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 w:ascii="Times New Roman" w:hAnsi="Times New Roman"/>
          <w:b/>
          <w:bCs w:val="0"/>
          <w:sz w:val="32"/>
          <w:szCs w:val="32"/>
        </w:rPr>
      </w:pPr>
      <w:r>
        <w:rPr>
          <w:rFonts w:hint="eastAsia" w:ascii="Times New Roman" w:hAnsi="Times New Roman"/>
          <w:b/>
          <w:bCs w:val="0"/>
          <w:sz w:val="32"/>
          <w:szCs w:val="32"/>
        </w:rPr>
        <w:t>房价预测的线性回归算法</w:t>
      </w:r>
    </w:p>
    <w:p>
      <w:pPr>
        <w:spacing w:line="400" w:lineRule="exact"/>
        <w:rPr>
          <w:sz w:val="28"/>
          <w:szCs w:val="28"/>
        </w:rPr>
      </w:pPr>
      <w:r>
        <w:rPr>
          <w:bCs/>
          <w:sz w:val="24"/>
          <w:szCs w:val="24"/>
        </w:rPr>
        <w:t xml:space="preserve"> </w:t>
      </w:r>
      <w:r>
        <w:rPr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1）样本数据分析与处理</w:t>
      </w:r>
    </w:p>
    <w:p>
      <w:pPr>
        <w:spacing w:line="400" w:lineRule="exact"/>
        <w:ind w:firstLine="560" w:firstLineChars="200"/>
        <w:rPr>
          <w:sz w:val="28"/>
          <w:szCs w:val="28"/>
        </w:rPr>
      </w:pPr>
      <w:bookmarkStart w:id="0" w:name="_Hlt85206679"/>
      <w:bookmarkStart w:id="1" w:name="_Hlt85206680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"https://www.kaggle.com/harlfoxem/housesalesprediction?select=kc_house_data.csv" </w:instrText>
      </w:r>
      <w:r>
        <w:rPr>
          <w:sz w:val="28"/>
          <w:szCs w:val="28"/>
        </w:rPr>
        <w:fldChar w:fldCharType="separate"/>
      </w:r>
      <w:r>
        <w:rPr>
          <w:rStyle w:val="4"/>
          <w:sz w:val="28"/>
          <w:szCs w:val="28"/>
        </w:rPr>
        <w:t>https://www.kaggle.com/harlfoxem/housesalesprediction?select=kc_house_data.csv</w:t>
      </w:r>
      <w:r>
        <w:rPr>
          <w:sz w:val="28"/>
          <w:szCs w:val="28"/>
        </w:rPr>
        <w:fldChar w:fldCharType="end"/>
      </w:r>
      <w:bookmarkEnd w:id="0"/>
      <w:bookmarkEnd w:id="1"/>
      <w:r>
        <w:rPr>
          <w:rFonts w:hint="eastAsia"/>
          <w:sz w:val="28"/>
          <w:szCs w:val="28"/>
        </w:rPr>
        <w:t>下载后，对样本数据进行分析。</w:t>
      </w:r>
    </w:p>
    <w:p>
      <w:pPr>
        <w:spacing w:line="400" w:lineRule="exact"/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该实验是依据房屋的属性信息，包括房屋的卧室数量，卫生间数量，房屋的大小，房屋地下室的大小，房屋的外观，房屋的评分，房屋的修建时间，房屋的翻修时间，房屋的位置信息等，对房屋的价格进行预测。</w:t>
      </w:r>
    </w:p>
    <w:p>
      <w:pPr>
        <w:numPr>
          <w:ilvl w:val="0"/>
          <w:numId w:val="1"/>
        </w:numPr>
        <w:spacing w:line="400" w:lineRule="exact"/>
        <w:ind w:firstLine="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分析实验要求</w:t>
      </w:r>
    </w:p>
    <w:p>
      <w:pPr>
        <w:numPr>
          <w:ilvl w:val="0"/>
          <w:numId w:val="1"/>
        </w:numPr>
        <w:spacing w:line="400" w:lineRule="exact"/>
        <w:ind w:firstLine="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下载实验数据</w:t>
      </w:r>
    </w:p>
    <w:p>
      <w:pPr>
        <w:numPr>
          <w:ilvl w:val="0"/>
          <w:numId w:val="1"/>
        </w:numPr>
        <w:spacing w:line="400" w:lineRule="exact"/>
        <w:ind w:firstLine="6"/>
        <w:rPr>
          <w:sz w:val="28"/>
          <w:szCs w:val="28"/>
        </w:rPr>
      </w:pPr>
      <w:r>
        <w:rPr>
          <w:rFonts w:hint="eastAsia"/>
          <w:sz w:val="28"/>
          <w:szCs w:val="28"/>
        </w:rPr>
        <w:t>初步分析数据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sz w:val="28"/>
          <w:szCs w:val="28"/>
        </w:rPr>
        <w:t>This dataset contains house sale prices for King County, which includes Seattle. It includes homes sold between May 2014 and May 2015.</w:t>
      </w:r>
    </w:p>
    <w:p>
      <w:pPr>
        <w:snapToGrid w:val="0"/>
        <w:ind w:left="142" w:firstLine="284"/>
        <w:rPr>
          <w:sz w:val="28"/>
          <w:szCs w:val="28"/>
        </w:rPr>
      </w:pPr>
    </w:p>
    <w:p>
      <w:pPr>
        <w:snapToGrid w:val="0"/>
        <w:ind w:left="142" w:firstLine="28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数据字段:</w:t>
      </w:r>
    </w:p>
    <w:p>
      <w:pPr>
        <w:snapToGrid w:val="0"/>
        <w:ind w:left="142" w:firstLine="284"/>
        <w:rPr>
          <w:sz w:val="28"/>
          <w:szCs w:val="28"/>
        </w:rPr>
      </w:pP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id</w:t>
      </w:r>
      <w:r>
        <w:rPr>
          <w:sz w:val="28"/>
          <w:szCs w:val="28"/>
        </w:rPr>
        <w:t xml:space="preserve"> - Unique ID for each home sold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date</w:t>
      </w:r>
      <w:r>
        <w:rPr>
          <w:sz w:val="28"/>
          <w:szCs w:val="28"/>
        </w:rPr>
        <w:t xml:space="preserve"> - Date of the home sale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price</w:t>
      </w:r>
      <w:r>
        <w:rPr>
          <w:sz w:val="28"/>
          <w:szCs w:val="28"/>
        </w:rPr>
        <w:t xml:space="preserve"> - Price of each home sold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bedrooms</w:t>
      </w:r>
      <w:r>
        <w:rPr>
          <w:sz w:val="28"/>
          <w:szCs w:val="28"/>
        </w:rPr>
        <w:t xml:space="preserve"> - Number of bedrooms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bathrooms </w:t>
      </w:r>
      <w:r>
        <w:rPr>
          <w:sz w:val="28"/>
          <w:szCs w:val="28"/>
        </w:rPr>
        <w:t>- Number of bathrooms, where .5 accounts for a room with a toilet but no shower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sqft_living</w:t>
      </w:r>
      <w:r>
        <w:rPr>
          <w:sz w:val="28"/>
          <w:szCs w:val="28"/>
        </w:rPr>
        <w:t xml:space="preserve"> - Square footage of the apartments interior living space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sqft_lot</w:t>
      </w:r>
      <w:r>
        <w:rPr>
          <w:sz w:val="28"/>
          <w:szCs w:val="28"/>
        </w:rPr>
        <w:t xml:space="preserve"> - Square footage of the land space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floors</w:t>
      </w:r>
      <w:r>
        <w:rPr>
          <w:sz w:val="28"/>
          <w:szCs w:val="28"/>
        </w:rPr>
        <w:t xml:space="preserve"> - Number of floors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waterfront</w:t>
      </w:r>
      <w:r>
        <w:rPr>
          <w:sz w:val="28"/>
          <w:szCs w:val="28"/>
        </w:rPr>
        <w:t xml:space="preserve"> - A dummy variable for whether the apartment was overlooking the waterfront or not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view</w:t>
      </w:r>
      <w:r>
        <w:rPr>
          <w:sz w:val="28"/>
          <w:szCs w:val="28"/>
        </w:rPr>
        <w:t xml:space="preserve"> - An index from 0 to 4 of how good the view of the property was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condition</w:t>
      </w:r>
      <w:r>
        <w:rPr>
          <w:sz w:val="28"/>
          <w:szCs w:val="28"/>
        </w:rPr>
        <w:t xml:space="preserve"> - An index from 1 to 5 on the condition of the apartment,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grade</w:t>
      </w:r>
      <w:r>
        <w:rPr>
          <w:sz w:val="28"/>
          <w:szCs w:val="28"/>
        </w:rPr>
        <w:t xml:space="preserve"> - An index from 1 to 13, where 1-3 falls short of building construction and design, 7 has an average level of construction and design, and 11-13 have a high quality level of construction and design.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sqft_above</w:t>
      </w:r>
      <w:r>
        <w:rPr>
          <w:sz w:val="28"/>
          <w:szCs w:val="28"/>
        </w:rPr>
        <w:t xml:space="preserve"> - The square footage of the interior housing space that is above ground level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sqft_basement</w:t>
      </w:r>
      <w:r>
        <w:rPr>
          <w:sz w:val="28"/>
          <w:szCs w:val="28"/>
        </w:rPr>
        <w:t xml:space="preserve"> - The square footage of the interior housing space that is below ground level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yr_built</w:t>
      </w:r>
      <w:r>
        <w:rPr>
          <w:sz w:val="28"/>
          <w:szCs w:val="28"/>
        </w:rPr>
        <w:t xml:space="preserve"> - The year the house was initially built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yr_renovate</w:t>
      </w:r>
      <w:r>
        <w:rPr>
          <w:sz w:val="28"/>
          <w:szCs w:val="28"/>
        </w:rPr>
        <w:t>d - The year of the house’s last renovation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zipcode</w:t>
      </w:r>
      <w:r>
        <w:rPr>
          <w:sz w:val="28"/>
          <w:szCs w:val="28"/>
        </w:rPr>
        <w:t xml:space="preserve"> - What zipcode area the house is in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lat</w:t>
      </w:r>
      <w:r>
        <w:rPr>
          <w:sz w:val="28"/>
          <w:szCs w:val="28"/>
        </w:rPr>
        <w:t xml:space="preserve"> - Lattitude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long</w:t>
      </w:r>
      <w:r>
        <w:rPr>
          <w:sz w:val="28"/>
          <w:szCs w:val="28"/>
        </w:rPr>
        <w:t xml:space="preserve"> - Longitude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sqft_living15</w:t>
      </w:r>
      <w:r>
        <w:rPr>
          <w:sz w:val="28"/>
          <w:szCs w:val="28"/>
        </w:rPr>
        <w:t xml:space="preserve"> - The square footage of interior housing living space for the nearest 15 neighbors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b/>
          <w:bCs/>
          <w:sz w:val="28"/>
          <w:szCs w:val="28"/>
        </w:rPr>
        <w:t>sqft_lot15</w:t>
      </w:r>
      <w:r>
        <w:rPr>
          <w:sz w:val="28"/>
          <w:szCs w:val="28"/>
        </w:rPr>
        <w:t xml:space="preserve"> - The square footage of the land lots of the nearest 15 neighbors</w:t>
      </w:r>
    </w:p>
    <w:p>
      <w:pPr>
        <w:snapToGrid w:val="0"/>
        <w:ind w:left="142" w:firstLine="284"/>
        <w:rPr>
          <w:sz w:val="28"/>
          <w:szCs w:val="28"/>
        </w:rPr>
      </w:pPr>
    </w:p>
    <w:p>
      <w:pPr>
        <w:snapToGrid w:val="0"/>
        <w:ind w:left="142" w:firstLine="284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参考代码：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sz w:val="28"/>
          <w:szCs w:val="28"/>
        </w:rPr>
        <w:t>raw_data = pd.read_csv('kc_house_data.csv')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sz w:val="28"/>
          <w:szCs w:val="28"/>
        </w:rPr>
        <w:t>raw_data                   #</w:t>
      </w:r>
      <w:r>
        <w:rPr>
          <w:rFonts w:hint="eastAsia"/>
          <w:sz w:val="28"/>
          <w:szCs w:val="28"/>
        </w:rPr>
        <w:t>查看原数据</w:t>
      </w:r>
      <w:r>
        <w:rPr>
          <w:sz w:val="28"/>
          <w:szCs w:val="28"/>
        </w:rPr>
        <w:t xml:space="preserve">  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sz w:val="28"/>
          <w:szCs w:val="28"/>
        </w:rPr>
        <w:t>raw_data.info()              #</w:t>
      </w:r>
      <w:r>
        <w:rPr>
          <w:rFonts w:hint="eastAsia"/>
          <w:sz w:val="28"/>
          <w:szCs w:val="28"/>
        </w:rPr>
        <w:t>查看数据特征类型</w:t>
      </w:r>
    </w:p>
    <w:p>
      <w:pPr>
        <w:snapToGrid w:val="0"/>
        <w:ind w:left="142" w:firstLine="284"/>
        <w:rPr>
          <w:sz w:val="28"/>
          <w:szCs w:val="28"/>
        </w:rPr>
      </w:pPr>
      <w:r>
        <w:rPr>
          <w:sz w:val="28"/>
          <w:szCs w:val="28"/>
        </w:rPr>
        <w:t>raw_data.duplicated().sum()   #</w:t>
      </w:r>
      <w:r>
        <w:rPr>
          <w:rFonts w:hint="eastAsia"/>
          <w:sz w:val="28"/>
          <w:szCs w:val="28"/>
        </w:rPr>
        <w:t>检查是否有重复特征数据</w:t>
      </w:r>
    </w:p>
    <w:p>
      <w:pPr>
        <w:snapToGrid w:val="0"/>
        <w:ind w:left="142" w:firstLine="284"/>
        <w:rPr>
          <w:rFonts w:hint="eastAsia"/>
          <w:sz w:val="28"/>
          <w:szCs w:val="28"/>
        </w:rPr>
      </w:pPr>
    </w:p>
    <w:p>
      <w:pPr>
        <w:numPr>
          <w:ilvl w:val="0"/>
          <w:numId w:val="1"/>
        </w:numPr>
        <w:spacing w:line="400" w:lineRule="exact"/>
        <w:ind w:firstLine="6"/>
        <w:rPr>
          <w:sz w:val="28"/>
          <w:szCs w:val="28"/>
        </w:rPr>
      </w:pPr>
      <w:r>
        <w:rPr>
          <w:rFonts w:hint="eastAsia"/>
          <w:sz w:val="28"/>
          <w:szCs w:val="28"/>
        </w:rPr>
        <w:t>划分训练集和验证集</w:t>
      </w:r>
    </w:p>
    <w:p>
      <w:pPr>
        <w:spacing w:line="400" w:lineRule="exact"/>
        <w:ind w:left="426"/>
        <w:rPr>
          <w:sz w:val="28"/>
          <w:szCs w:val="28"/>
        </w:rPr>
      </w:pPr>
      <w:r>
        <w:rPr>
          <w:rFonts w:hint="eastAsia"/>
          <w:sz w:val="28"/>
          <w:szCs w:val="28"/>
        </w:rPr>
        <w:t>参考代码：</w:t>
      </w:r>
    </w:p>
    <w:p>
      <w:pPr>
        <w:spacing w:line="400" w:lineRule="exact"/>
        <w:ind w:left="426"/>
        <w:rPr>
          <w:sz w:val="28"/>
          <w:szCs w:val="28"/>
        </w:rPr>
      </w:pPr>
      <w:r>
        <w:rPr>
          <w:sz w:val="28"/>
          <w:szCs w:val="28"/>
        </w:rPr>
        <w:t>X = raw_data.drop(['id', 'date', 'price'], axis=1)</w:t>
      </w:r>
    </w:p>
    <w:p>
      <w:pPr>
        <w:spacing w:line="400" w:lineRule="exact"/>
        <w:ind w:left="426"/>
        <w:rPr>
          <w:sz w:val="28"/>
          <w:szCs w:val="28"/>
        </w:rPr>
      </w:pPr>
      <w:r>
        <w:rPr>
          <w:sz w:val="28"/>
          <w:szCs w:val="28"/>
        </w:rPr>
        <w:t>y = raw_data['price']</w:t>
      </w:r>
    </w:p>
    <w:p>
      <w:pPr>
        <w:spacing w:line="400" w:lineRule="exact"/>
        <w:ind w:left="426"/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spacing w:line="400" w:lineRule="exact"/>
        <w:ind w:left="426"/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test_size=0.3, random_state=1026)</w:t>
      </w:r>
    </w:p>
    <w:p>
      <w:pPr>
        <w:spacing w:line="400" w:lineRule="exact"/>
        <w:ind w:left="426"/>
        <w:rPr>
          <w:rFonts w:hint="eastAsia"/>
          <w:sz w:val="28"/>
          <w:szCs w:val="28"/>
        </w:rPr>
      </w:pPr>
    </w:p>
    <w:p>
      <w:pPr>
        <w:numPr>
          <w:ilvl w:val="0"/>
          <w:numId w:val="1"/>
        </w:numPr>
        <w:spacing w:line="400" w:lineRule="exact"/>
        <w:ind w:firstLine="6"/>
        <w:rPr>
          <w:sz w:val="28"/>
          <w:szCs w:val="28"/>
        </w:rPr>
      </w:pPr>
      <w:r>
        <w:rPr>
          <w:rFonts w:hint="eastAsia"/>
          <w:sz w:val="28"/>
          <w:szCs w:val="28"/>
        </w:rPr>
        <w:t>对特征进行归一化</w:t>
      </w:r>
    </w:p>
    <w:p>
      <w:pPr>
        <w:spacing w:line="400" w:lineRule="exact"/>
        <w:ind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参考代码：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sc.fit(X_train)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X_train= sc.transform(X_train)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spacing w:line="400" w:lineRule="exact"/>
        <w:ind w:left="420"/>
        <w:rPr>
          <w:rFonts w:hint="eastAsia"/>
          <w:sz w:val="28"/>
          <w:szCs w:val="28"/>
        </w:rPr>
      </w:pPr>
    </w:p>
    <w:p>
      <w:pPr>
        <w:numPr>
          <w:ilvl w:val="0"/>
          <w:numId w:val="2"/>
        </w:num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线性回归算法建模及分析</w:t>
      </w:r>
    </w:p>
    <w:p>
      <w:pPr>
        <w:spacing w:line="400" w:lineRule="exact"/>
        <w:ind w:left="360"/>
        <w:rPr>
          <w:rFonts w:hint="eastAsia"/>
          <w:sz w:val="28"/>
          <w:szCs w:val="28"/>
        </w:rPr>
      </w:pPr>
    </w:p>
    <w:p>
      <w:pPr>
        <w:numPr>
          <w:ilvl w:val="0"/>
          <w:numId w:val="1"/>
        </w:numPr>
        <w:spacing w:line="400" w:lineRule="exact"/>
        <w:ind w:firstLine="6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要求使用python语言实现线性回归和梯度下降优化代码（不能调包）</w:t>
      </w:r>
    </w:p>
    <w:p>
      <w:pPr>
        <w:spacing w:line="400" w:lineRule="exact"/>
        <w:ind w:left="426"/>
        <w:rPr>
          <w:rFonts w:hint="eastAsia"/>
          <w:sz w:val="28"/>
          <w:szCs w:val="28"/>
        </w:rPr>
      </w:pPr>
    </w:p>
    <w:p>
      <w:pPr>
        <w:spacing w:line="400" w:lineRule="exact"/>
        <w:ind w:left="426"/>
        <w:rPr>
          <w:rFonts w:hint="eastAsia"/>
          <w:sz w:val="28"/>
          <w:szCs w:val="28"/>
        </w:rPr>
      </w:pPr>
    </w:p>
    <w:p>
      <w:pPr>
        <w:spacing w:line="400" w:lineRule="exact"/>
        <w:ind w:firstLine="42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3）超参数调优 （选做）</w:t>
      </w:r>
    </w:p>
    <w:p>
      <w:pPr>
        <w:numPr>
          <w:ilvl w:val="0"/>
          <w:numId w:val="1"/>
        </w:numPr>
        <w:spacing w:line="400" w:lineRule="exact"/>
        <w:ind w:firstLine="6"/>
        <w:rPr>
          <w:sz w:val="28"/>
          <w:szCs w:val="28"/>
        </w:rPr>
      </w:pPr>
      <w:r>
        <w:rPr>
          <w:rFonts w:hint="eastAsia"/>
          <w:sz w:val="28"/>
          <w:szCs w:val="28"/>
        </w:rPr>
        <w:t>网格搜索超参数调优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from sklearn.model_selection import GridSearchCV</w:t>
      </w:r>
    </w:p>
    <w:p>
      <w:pPr>
        <w:spacing w:line="400" w:lineRule="exact"/>
        <w:rPr>
          <w:sz w:val="28"/>
          <w:szCs w:val="28"/>
        </w:rPr>
      </w:pP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model_slect = GradientBoostingRegressor()   #</w:t>
      </w:r>
      <w:r>
        <w:rPr>
          <w:rFonts w:hint="eastAsia"/>
          <w:sz w:val="28"/>
          <w:szCs w:val="28"/>
        </w:rPr>
        <w:t>将模型替换为线性回归模型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parameters = {'loss': ['ls','lad','huber','quantile'], 'learning_rate':[0.1, 0.2], 'min_samples_leaf': [1,2,3,4]}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time_start=time.time()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model_gs = GridSearchCV(estimator=model_slect, param_grid=parameters, verbose=3)</w:t>
      </w:r>
    </w:p>
    <w:p>
      <w:pPr>
        <w:spacing w:line="400" w:lineRule="exact"/>
        <w:ind w:left="420"/>
        <w:rPr>
          <w:sz w:val="28"/>
          <w:szCs w:val="28"/>
        </w:rPr>
      </w:pPr>
      <w:r>
        <w:rPr>
          <w:sz w:val="28"/>
          <w:szCs w:val="28"/>
        </w:rPr>
        <w:t>model_gs.fit(X,y)</w:t>
      </w:r>
    </w:p>
    <w:p>
      <w:pPr>
        <w:spacing w:line="400" w:lineRule="exact"/>
        <w:ind w:left="426"/>
        <w:rPr>
          <w:rFonts w:hint="eastAsia"/>
          <w:sz w:val="28"/>
          <w:szCs w:val="28"/>
        </w:rPr>
      </w:pPr>
    </w:p>
    <w:p>
      <w:pPr>
        <w:spacing w:line="400" w:lineRule="exact"/>
        <w:ind w:firstLine="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4）特征选择</w:t>
      </w:r>
    </w:p>
    <w:p>
      <w:pPr>
        <w:numPr>
          <w:ilvl w:val="0"/>
          <w:numId w:val="1"/>
        </w:numPr>
        <w:spacing w:line="400" w:lineRule="exact"/>
        <w:ind w:firstLine="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用相关系数来观察特征之间以及特征和标签之间的相关性</w:t>
      </w:r>
    </w:p>
    <w:p>
      <w:pPr>
        <w:numPr>
          <w:ilvl w:val="0"/>
          <w:numId w:val="1"/>
        </w:numPr>
        <w:spacing w:line="400" w:lineRule="exact"/>
        <w:ind w:firstLine="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用散点图观察特征与标签之间的相关性</w:t>
      </w:r>
    </w:p>
    <w:p>
      <w:pPr>
        <w:numPr>
          <w:ilvl w:val="0"/>
          <w:numId w:val="1"/>
        </w:numPr>
        <w:spacing w:line="400" w:lineRule="exact"/>
        <w:ind w:firstLine="6"/>
        <w:rPr>
          <w:sz w:val="28"/>
          <w:szCs w:val="28"/>
        </w:rPr>
      </w:pPr>
      <w:r>
        <w:rPr>
          <w:rFonts w:hint="eastAsia"/>
          <w:sz w:val="28"/>
          <w:szCs w:val="28"/>
        </w:rPr>
        <w:t>用模型尝试去掉特征</w:t>
      </w:r>
    </w:p>
    <w:p>
      <w:pPr>
        <w:spacing w:line="400" w:lineRule="exact"/>
        <w:rPr>
          <w:rFonts w:hint="eastAsia"/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）记录并分析实验结果</w:t>
      </w:r>
    </w:p>
    <w:p>
      <w:pPr>
        <w:rPr>
          <w:rFonts w:hint="eastAsia"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源代码：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import pandas as 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import matplotlib.pyplot as plt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raw_data = pd.read_csv(r'D:\研一\机器学习\kc_house_data.csv')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raw_data                   #查看原数据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raw_data.info()              #查看数据特征类型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raw_data.duplicated().sum()   #检查是否有重复特征数据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X = raw_data.drop(['id', 'date', 'price'], axis=1)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y = raw_data['price']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from sklearn.model_selection import train_test_split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X_train, X_test, y_train, y_test = train_test_split(X, y, test_size=0.3, random_state=1026)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from sklearn.preprocessing import StandardScaler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sc = StandardScaler()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sc.fit(X_train)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X_train= sc.transform(X_train)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X_test = sc.transform(X_test)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import numpy as np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# 计算损失函数值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def J(X_b,y,theta):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try: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return np.sum((X_b.dot(theta) - y) ** 2) / 2 * len(y)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except: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return float('inf')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# 计算梯度（针对一组theta参数的偏导数）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def dJ(X_b,y,theta):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return X_b.T.dot(X_b.dot(theta) - y) / len(y)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# 以批量梯度下降法为例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def BGD(X_b,y,initial_theta,eta=0.01,iters=1e4,epsilon=1e-4):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theta = initial_theta   # 将参数的初始值赋给theta变量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curr_iter = 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while curr_iter &lt; iters:  # 判断迭代次数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gradient = dJ(X_b,y,theta)  # 计算当前theta对应的梯度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last_theta = theta  # 先保存theta的旧值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theta = theta - eta * gradient  # 更新theta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cost_value = J(X_b,y,theta)  # 计算更新后的theta对应的损失函数值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last_cost_value = J(X_b,y,last_theta)  # 计算更新前的theta对应的损失函数值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# 如果两次损失函数的值相差的非常小，则认为损失函数已经最小了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if abs(cost_value - last_cost_value) &lt; epsilon: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    break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curr_iter += 1  # 每次迭代完毕，迭代次数加1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      return theta,cost_value  # 返回最佳的theta和对应的损失函数值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# 拼接训练样本的X_b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X_b = np.hstack([np.ones((len(X_train),1)),X_train])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# 初始化theta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initial_theta = np.random.random(size=(X_b.shape[1]))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theta,cost_value = BGD(X_b,y_train,initial_theta,iters=1e5)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# 拼接测试样本的X_b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X_b_test = np.hstack([np.ones((len(X_test),1)),X_test])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# 在测试集上预测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y_predict = X_b_test.dot(theta)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from sklearn.metrics import mean_squared_error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r2 = 1 - mean_squared_error(y_test,y_predict) / np.var(y_test)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print("在测试集上的R^2为 ",r2)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from sklearn.linear_model import LinearRegression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linreg=LinearRegression()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linreg.fit(X_train,y_train)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from sklearn import metrics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y_train_pred = linreg.predict(X_train)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y_test_pred = linreg.predict(X_test)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train_err = metrics.mean_squared_error(y_train, y_train_pred)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test_err = metrics.mean_squared_error(y_test, y_test_pred)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 'Train_RMSE分别是: {:.2f}'.format(train_err)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 'Test_RMSE分别是: {:.2f}'.format(test_err)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predict_score = linreg.score(X_test,y_test)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train_score = linreg.score(X_train,y_train)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print('训练集上的正确率为:{:.2f} '.format(train_score)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print('测试集上的正确率为:{:.2f} '.format(predict_score)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# 输出模型测试集上的效果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%matplotlib inline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import matplotlib.pyplot as plt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fig = plt.figure(figsize=(8,5))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plt.plot(y_test, label='real')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plt.plot(y_test_pred, label='predict')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plt.legend()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plt.show()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new_X = np.array([[3,1,1110,5550,1,1,0,3,8,1110,0,1888,0,98178,47,-122,1555,8888]])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print("自己希望购买的房屋数据：",new_X)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new_X = sc.transform(new_X)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print("预测希望购买的价格为：{}".format(linreg.predict(new_X)))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from sklearn.model_selection import GridSearchCV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model_select=LinearRegression()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parameters={'fit_intercept':['True','False'],'copy_X':['True','False'],'n_jobs':[1,2,3]}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model_gs=GridSearchCV(estimator=model_select,param_grid=parameters,verbose=3)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model_gs.fit(X_train,y_train)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print("最优参数：",model_gs.best_estimator_.get_params())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print("相关系数矩阵为:\n")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print(theta)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 xml:space="preserve">pd.plotting.scatter_matrix(raw_data,diagonal='kde',figsize=(30,30),color='m')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default" w:ascii="Calibri" w:hAnsi="Calibri" w:cs="Calibri"/>
          <w:b w:val="0"/>
          <w:bCs/>
          <w:sz w:val="28"/>
          <w:szCs w:val="28"/>
        </w:rPr>
      </w:pPr>
      <w:r>
        <w:rPr>
          <w:rFonts w:hint="default" w:ascii="Calibri" w:hAnsi="Calibri" w:cs="Calibri"/>
          <w:b w:val="0"/>
          <w:bCs/>
          <w:sz w:val="28"/>
          <w:szCs w:val="28"/>
        </w:rPr>
        <w:t>plt.show()</w:t>
      </w:r>
    </w:p>
    <w:p>
      <w:pPr>
        <w:rPr>
          <w:rFonts w:hint="eastAsia"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运行（测试）过程及结果：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29630" cy="3123565"/>
            <wp:effectExtent l="0" t="0" r="1397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35345" cy="3319780"/>
            <wp:effectExtent l="0" t="0" r="8255" b="1397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30900" cy="3306445"/>
            <wp:effectExtent l="0" t="0" r="12700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35345" cy="2077720"/>
            <wp:effectExtent l="0" t="0" r="8255" b="177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37885" cy="3265805"/>
            <wp:effectExtent l="0" t="0" r="5715" b="1079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29630" cy="1818005"/>
            <wp:effectExtent l="0" t="0" r="13970" b="1079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33440" cy="1751965"/>
            <wp:effectExtent l="0" t="0" r="10160" b="63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934710" cy="1727835"/>
            <wp:effectExtent l="0" t="0" r="8890" b="571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</w:pPr>
      <w:r>
        <w:drawing>
          <wp:inline distT="0" distB="0" distL="114300" distR="114300">
            <wp:extent cx="5932170" cy="938530"/>
            <wp:effectExtent l="0" t="0" r="11430" b="1397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7890" cy="5915660"/>
            <wp:effectExtent l="0" t="0" r="3810" b="889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09A71"/>
    <w:multiLevelType w:val="multilevel"/>
    <w:tmpl w:val="A4709A71"/>
    <w:lvl w:ilvl="0" w:tentative="0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AC102A0"/>
    <w:multiLevelType w:val="multilevel"/>
    <w:tmpl w:val="1AC102A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Q4MTc4ZDdjMDA0MDM0MzI2MGE5ZGZiYmRjODk2MTcifQ=="/>
  </w:docVars>
  <w:rsids>
    <w:rsidRoot w:val="0E754CDE"/>
    <w:rsid w:val="0E754CDE"/>
    <w:rsid w:val="401157AC"/>
    <w:rsid w:val="5A28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qFormat/>
    <w:uiPriority w:val="0"/>
    <w:rPr>
      <w:color w:val="136EC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2024-01-11T08:25:00Z</dcterms:created>
  <dc:creator>h</dc:creator>
  <cp:lastModifiedBy>h</cp:lastModifiedBy>
  <dcterms:modified xsi:type="dcterms:W3CDTF">2024-01-11T08:29:45Z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471A1F6C3C854675924A46E65DCD24D6_11</vt:lpwstr>
  </property>
</Properties>
</file>