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B4E1" w14:textId="103906BD" w:rsidR="00CE45BD" w:rsidRDefault="00F2055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个人资料</w:t>
      </w:r>
      <w:r w:rsidR="00CE45BD" w:rsidRPr="00CE45BD">
        <w:rPr>
          <w:rFonts w:ascii="Times New Roman" w:eastAsia="HarmonyOS Sans SC" w:hAnsi="Times New Roman"/>
          <w:smallCaps/>
          <w:color w:val="CC8C16"/>
          <w:szCs w:val="21"/>
        </w:rPr>
        <w:tab/>
      </w:r>
      <w:r w:rsidR="00CE45BD" w:rsidRPr="00CE45BD">
        <w:rPr>
          <w:rFonts w:ascii="Elephant" w:eastAsia="微软雅黑" w:hAnsi="Elephant" w:cs="Microsoft Sans Serif" w:hint="eastAsia"/>
          <w:smallCaps/>
          <w:color w:val="CC8C16"/>
          <w:sz w:val="28"/>
          <w:szCs w:val="28"/>
        </w:rPr>
        <w:t>Personal</w:t>
      </w:r>
    </w:p>
    <w:p w14:paraId="7FE92FB6" w14:textId="0FA19B04" w:rsidR="00F2055F" w:rsidRDefault="00F2055F" w:rsidP="00F02A08">
      <w:pPr>
        <w:tabs>
          <w:tab w:val="right" w:pos="9744"/>
        </w:tabs>
        <w:snapToGrid w:val="0"/>
        <w:spacing w:line="276" w:lineRule="auto"/>
        <w:rPr>
          <w:rFonts w:ascii="HarmonyOS Sans SC" w:eastAsia="HarmonyOS Sans SC" w:hAnsi="HarmonyOS Sans SC"/>
          <w:szCs w:val="21"/>
        </w:rPr>
      </w:pPr>
      <w:r w:rsidRPr="005B1292">
        <w:rPr>
          <w:rFonts w:ascii="HarmonyOS Sans SC" w:eastAsia="HarmonyOS Sans SC" w:hAnsi="HarmonyOS Sans SC"/>
          <w:b/>
          <w:bCs/>
          <w:noProof/>
          <w:color w:val="FFFFFF" w:themeColor="background1"/>
          <w:sz w:val="44"/>
          <w:szCs w:val="44"/>
        </w:rPr>
        <w:drawing>
          <wp:anchor distT="0" distB="0" distL="114300" distR="114300" simplePos="0" relativeHeight="251659264" behindDoc="0" locked="0" layoutInCell="1" allowOverlap="1" wp14:anchorId="75B2BD78" wp14:editId="35A40556">
            <wp:simplePos x="0" y="0"/>
            <wp:positionH relativeFrom="margin">
              <wp:posOffset>5249452</wp:posOffset>
            </wp:positionH>
            <wp:positionV relativeFrom="page">
              <wp:posOffset>1528653</wp:posOffset>
            </wp:positionV>
            <wp:extent cx="899324" cy="1259054"/>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899324" cy="125905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armonyOS Sans SC" w:eastAsia="HarmonyOS Sans SC" w:hAnsi="HarmonyOS Sans SC" w:hint="eastAsia"/>
          <w:szCs w:val="21"/>
        </w:rPr>
        <w:t xml:space="preserve">姓 </w:t>
      </w:r>
      <w:r>
        <w:rPr>
          <w:rFonts w:ascii="HarmonyOS Sans SC" w:eastAsia="HarmonyOS Sans SC" w:hAnsi="HarmonyOS Sans SC"/>
          <w:szCs w:val="21"/>
        </w:rPr>
        <w:t xml:space="preserve">   </w:t>
      </w:r>
      <w:r>
        <w:rPr>
          <w:rFonts w:ascii="HarmonyOS Sans SC" w:eastAsia="HarmonyOS Sans SC" w:hAnsi="HarmonyOS Sans SC" w:hint="eastAsia"/>
          <w:szCs w:val="21"/>
        </w:rPr>
        <w:t>名</w:t>
      </w:r>
      <w:r w:rsidRPr="00F2055F">
        <w:rPr>
          <w:rFonts w:ascii="宋体" w:hAnsi="宋体" w:hint="eastAsia"/>
          <w:szCs w:val="21"/>
        </w:rPr>
        <w:t>：</w:t>
      </w:r>
      <w:r w:rsidR="00F02A08">
        <w:rPr>
          <w:rFonts w:ascii="宋体" w:hAnsi="宋体" w:hint="eastAsia"/>
          <w:szCs w:val="21"/>
        </w:rPr>
        <w:t xml:space="preserve"> </w:t>
      </w:r>
      <w:r w:rsidRPr="00F2055F">
        <w:rPr>
          <w:rFonts w:ascii="宋体" w:hAnsi="宋体" w:hint="eastAsia"/>
          <w:szCs w:val="21"/>
        </w:rPr>
        <w:t>李新</w:t>
      </w:r>
    </w:p>
    <w:p w14:paraId="0DA57CE2" w14:textId="45C4AFDC"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性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别</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男</w:t>
      </w:r>
    </w:p>
    <w:p w14:paraId="1CBD8526" w14:textId="259B68BC"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出生年月</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1</w:t>
      </w:r>
      <w:r>
        <w:rPr>
          <w:rFonts w:ascii="Times New Roman" w:hAnsi="Times New Roman"/>
          <w:szCs w:val="21"/>
        </w:rPr>
        <w:t>994</w:t>
      </w:r>
      <w:r>
        <w:rPr>
          <w:rFonts w:ascii="Times New Roman" w:hAnsi="Times New Roman" w:hint="eastAsia"/>
          <w:szCs w:val="21"/>
        </w:rPr>
        <w:t>.</w:t>
      </w:r>
      <w:r>
        <w:rPr>
          <w:rFonts w:ascii="Times New Roman" w:hAnsi="Times New Roman"/>
          <w:szCs w:val="21"/>
        </w:rPr>
        <w:t>0</w:t>
      </w:r>
      <w:r>
        <w:rPr>
          <w:rFonts w:ascii="Times New Roman" w:hAnsi="Times New Roman" w:hint="eastAsia"/>
          <w:szCs w:val="21"/>
        </w:rPr>
        <w:t>1</w:t>
      </w:r>
    </w:p>
    <w:p w14:paraId="49DDF7E1" w14:textId="62783A33"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民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族</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汉族</w:t>
      </w:r>
    </w:p>
    <w:p w14:paraId="395D8F05" w14:textId="0851A700" w:rsidR="00E2436B" w:rsidRPr="00E2436B" w:rsidRDefault="00E2436B" w:rsidP="00F02A08">
      <w:pPr>
        <w:widowControl w:val="0"/>
        <w:tabs>
          <w:tab w:val="right" w:pos="9744"/>
        </w:tabs>
        <w:snapToGrid w:val="0"/>
        <w:spacing w:line="276" w:lineRule="auto"/>
        <w:rPr>
          <w:rFonts w:ascii="Times New Roman" w:hAnsi="Times New Roman"/>
          <w:szCs w:val="21"/>
        </w:rPr>
      </w:pPr>
      <w:r w:rsidRPr="00E2436B">
        <w:rPr>
          <w:rFonts w:ascii="HarmonyOS Sans SC" w:eastAsia="HarmonyOS Sans SC" w:hAnsi="HarmonyOS Sans SC" w:hint="eastAsia"/>
          <w:szCs w:val="21"/>
        </w:rPr>
        <w:t>籍</w:t>
      </w:r>
      <w:r>
        <w:rPr>
          <w:rFonts w:ascii="HarmonyOS Sans SC" w:eastAsia="HarmonyOS Sans SC" w:hAnsi="HarmonyOS Sans SC" w:hint="eastAsia"/>
          <w:szCs w:val="21"/>
        </w:rPr>
        <w:t xml:space="preserve"> </w:t>
      </w:r>
      <w:r>
        <w:rPr>
          <w:rFonts w:ascii="HarmonyOS Sans SC" w:eastAsia="HarmonyOS Sans SC" w:hAnsi="HarmonyOS Sans SC"/>
          <w:szCs w:val="21"/>
        </w:rPr>
        <w:t xml:space="preserve">   </w:t>
      </w:r>
      <w:r w:rsidRPr="00E2436B">
        <w:rPr>
          <w:rFonts w:ascii="HarmonyOS Sans SC" w:eastAsia="HarmonyOS Sans SC" w:hAnsi="HarmonyOS Sans SC" w:hint="eastAsia"/>
          <w:szCs w:val="21"/>
        </w:rPr>
        <w:t>贯</w:t>
      </w:r>
      <w:r>
        <w:rPr>
          <w:rFonts w:ascii="Times New Roman" w:hAnsi="Times New Roman" w:hint="eastAsia"/>
          <w:szCs w:val="21"/>
        </w:rPr>
        <w:t>：</w:t>
      </w:r>
      <w:r>
        <w:rPr>
          <w:rFonts w:ascii="Times New Roman" w:hAnsi="Times New Roman" w:hint="eastAsia"/>
          <w:szCs w:val="21"/>
        </w:rPr>
        <w:t xml:space="preserve"> </w:t>
      </w:r>
      <w:r>
        <w:rPr>
          <w:rFonts w:ascii="Times New Roman" w:hAnsi="Times New Roman" w:hint="eastAsia"/>
          <w:szCs w:val="21"/>
        </w:rPr>
        <w:t>山西大同</w:t>
      </w:r>
    </w:p>
    <w:p w14:paraId="2DA9C185" w14:textId="674B8D2F" w:rsidR="00CE45BD" w:rsidRDefault="00CE45BD" w:rsidP="00F02A08">
      <w:pPr>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政治面貌</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党员</w:t>
      </w:r>
    </w:p>
    <w:p w14:paraId="58DED5E1" w14:textId="58742627" w:rsidR="006B5CBA" w:rsidRDefault="006B5CBA" w:rsidP="00F02A08">
      <w:pPr>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邮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箱</w:t>
      </w:r>
      <w:r>
        <w:rPr>
          <w:rFonts w:ascii="Times New Roman" w:hAnsi="Times New Roman" w:hint="eastAsia"/>
          <w:szCs w:val="21"/>
        </w:rPr>
        <w:t>：</w:t>
      </w:r>
      <w:r w:rsidR="00F02A08">
        <w:rPr>
          <w:rFonts w:ascii="Times New Roman" w:hAnsi="Times New Roman" w:hint="eastAsia"/>
          <w:szCs w:val="21"/>
        </w:rPr>
        <w:t xml:space="preserve"> </w:t>
      </w:r>
      <w:r w:rsidRPr="006B5CBA">
        <w:rPr>
          <w:rFonts w:ascii="Times New Roman" w:hAnsi="Times New Roman"/>
          <w:szCs w:val="21"/>
        </w:rPr>
        <w:t>xinli_0111@126.com</w:t>
      </w:r>
    </w:p>
    <w:p w14:paraId="5CEBDCC9" w14:textId="7AE89D73" w:rsidR="006B5CBA" w:rsidRPr="006B5CBA" w:rsidRDefault="006B5CBA"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电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话</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17810266110</w:t>
      </w:r>
    </w:p>
    <w:p w14:paraId="29CA5ED7" w14:textId="5B17AC6D" w:rsidR="00786CEE" w:rsidRPr="002744F9" w:rsidRDefault="0054305D"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教育经历</w:t>
      </w:r>
      <w:r w:rsidR="0051141E" w:rsidRPr="002744F9">
        <w:rPr>
          <w:rFonts w:ascii="Times New Roman" w:hAnsi="Times New Roman"/>
          <w:color w:val="CC8C16"/>
        </w:rPr>
        <w:tab/>
      </w:r>
      <w:r w:rsidR="00786CEE" w:rsidRPr="002744F9">
        <w:rPr>
          <w:rFonts w:ascii="Elephant" w:eastAsia="微软雅黑" w:hAnsi="Elephant" w:cs="Microsoft Sans Serif"/>
          <w:smallCaps/>
          <w:color w:val="CC8C16"/>
          <w:sz w:val="28"/>
          <w:szCs w:val="28"/>
        </w:rPr>
        <w:t>Education</w:t>
      </w:r>
    </w:p>
    <w:tbl>
      <w:tblPr>
        <w:tblStyle w:val="a7"/>
        <w:tblW w:w="10207"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402"/>
        <w:gridCol w:w="3402"/>
        <w:gridCol w:w="3403"/>
      </w:tblGrid>
      <w:tr w:rsidR="00D8249B" w14:paraId="218ADFE7" w14:textId="77777777" w:rsidTr="00D471FB">
        <w:trPr>
          <w:trHeight w:val="627"/>
          <w:jc w:val="center"/>
        </w:trPr>
        <w:tc>
          <w:tcPr>
            <w:tcW w:w="3402" w:type="dxa"/>
            <w:vAlign w:val="center"/>
          </w:tcPr>
          <w:p w14:paraId="5EC58CBC" w14:textId="55250A4C"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博士</w:t>
            </w:r>
            <w:r w:rsidR="00F2055F" w:rsidRPr="00F2055F">
              <w:rPr>
                <w:rFonts w:ascii="HarmonyOS Sans SC" w:eastAsia="HarmonyOS Sans SC" w:hAnsi="HarmonyOS Sans SC"/>
                <w:b/>
                <w:bCs/>
                <w:sz w:val="24"/>
              </w:rPr>
              <w:br/>
            </w:r>
            <w:r>
              <w:rPr>
                <w:rFonts w:ascii="Times New Roman" w:hAnsi="Times New Roman"/>
                <w:szCs w:val="21"/>
              </w:rPr>
              <w:t>2018</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00D471FB" w:rsidRPr="008F5BEF">
              <w:rPr>
                <w:rFonts w:ascii="Times New Roman" w:hAnsi="Times New Roman"/>
                <w:szCs w:val="21"/>
              </w:rPr>
              <w:t>–</w:t>
            </w:r>
            <w:r w:rsidR="00D471FB">
              <w:rPr>
                <w:rFonts w:ascii="Times New Roman" w:hAnsi="Times New Roman"/>
                <w:szCs w:val="21"/>
              </w:rPr>
              <w:t>2023</w:t>
            </w:r>
            <w:r w:rsidR="00D471FB">
              <w:rPr>
                <w:rFonts w:ascii="Times New Roman" w:hAnsi="Times New Roman" w:hint="eastAsia"/>
                <w:szCs w:val="21"/>
              </w:rPr>
              <w:t>年</w:t>
            </w:r>
            <w:r w:rsidR="00D471FB">
              <w:rPr>
                <w:rFonts w:ascii="Times New Roman" w:hAnsi="Times New Roman" w:hint="eastAsia"/>
                <w:szCs w:val="21"/>
              </w:rPr>
              <w:t>6</w:t>
            </w:r>
            <w:r w:rsidR="00D471FB">
              <w:rPr>
                <w:rFonts w:ascii="Times New Roman" w:hAnsi="Times New Roman" w:hint="eastAsia"/>
                <w:szCs w:val="21"/>
              </w:rPr>
              <w:t>月</w:t>
            </w:r>
          </w:p>
        </w:tc>
        <w:tc>
          <w:tcPr>
            <w:tcW w:w="3402" w:type="dxa"/>
            <w:vAlign w:val="center"/>
          </w:tcPr>
          <w:p w14:paraId="5BB4E1C3" w14:textId="3369F2C9"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硕士</w:t>
            </w:r>
            <w:r w:rsidR="00F2055F">
              <w:rPr>
                <w:rFonts w:ascii="HarmonyOS Sans SC" w:eastAsia="HarmonyOS Sans SC" w:hAnsi="HarmonyOS Sans SC"/>
                <w:b/>
                <w:bCs/>
                <w:szCs w:val="21"/>
              </w:rPr>
              <w:br/>
            </w:r>
            <w:r>
              <w:rPr>
                <w:rFonts w:ascii="Times New Roman" w:hAnsi="Times New Roman"/>
                <w:szCs w:val="21"/>
              </w:rPr>
              <w:t>2015</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Pr="008F5BEF">
              <w:rPr>
                <w:rFonts w:ascii="Times New Roman" w:hAnsi="Times New Roman"/>
                <w:szCs w:val="21"/>
              </w:rPr>
              <w:t>–</w:t>
            </w:r>
            <w:r>
              <w:rPr>
                <w:rFonts w:ascii="Times New Roman" w:hAnsi="Times New Roman" w:hint="eastAsia"/>
                <w:szCs w:val="21"/>
              </w:rPr>
              <w:t>2</w:t>
            </w:r>
            <w:r>
              <w:rPr>
                <w:rFonts w:ascii="Times New Roman" w:hAnsi="Times New Roman"/>
                <w:szCs w:val="21"/>
              </w:rPr>
              <w:t>018</w:t>
            </w:r>
            <w:r>
              <w:rPr>
                <w:rFonts w:ascii="Times New Roman" w:hAnsi="Times New Roman" w:hint="eastAsia"/>
                <w:szCs w:val="21"/>
              </w:rPr>
              <w:t>年</w:t>
            </w:r>
            <w:r>
              <w:rPr>
                <w:rFonts w:ascii="Times New Roman" w:hAnsi="Times New Roman" w:hint="eastAsia"/>
                <w:szCs w:val="21"/>
              </w:rPr>
              <w:t>6</w:t>
            </w:r>
            <w:r>
              <w:rPr>
                <w:rFonts w:ascii="Times New Roman" w:hAnsi="Times New Roman" w:hint="eastAsia"/>
                <w:szCs w:val="21"/>
              </w:rPr>
              <w:t>月</w:t>
            </w:r>
          </w:p>
        </w:tc>
        <w:tc>
          <w:tcPr>
            <w:tcW w:w="3403" w:type="dxa"/>
            <w:vAlign w:val="center"/>
          </w:tcPr>
          <w:p w14:paraId="4545CB09" w14:textId="7C3F7CF0"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本科</w:t>
            </w:r>
            <w:r w:rsidR="00F2055F">
              <w:rPr>
                <w:rFonts w:ascii="HarmonyOS Sans SC" w:eastAsia="HarmonyOS Sans SC" w:hAnsi="HarmonyOS Sans SC"/>
                <w:b/>
                <w:bCs/>
                <w:szCs w:val="21"/>
              </w:rPr>
              <w:br/>
            </w:r>
            <w:r>
              <w:rPr>
                <w:rFonts w:ascii="Times New Roman" w:hAnsi="Times New Roman"/>
                <w:szCs w:val="21"/>
              </w:rPr>
              <w:t>2011</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Pr="008F5BEF">
              <w:rPr>
                <w:rFonts w:ascii="Times New Roman" w:hAnsi="Times New Roman"/>
                <w:szCs w:val="21"/>
              </w:rPr>
              <w:t>–</w:t>
            </w:r>
            <w:r>
              <w:rPr>
                <w:rFonts w:ascii="Times New Roman" w:hAnsi="Times New Roman" w:hint="eastAsia"/>
                <w:szCs w:val="21"/>
              </w:rPr>
              <w:t>2</w:t>
            </w:r>
            <w:r>
              <w:rPr>
                <w:rFonts w:ascii="Times New Roman" w:hAnsi="Times New Roman"/>
                <w:szCs w:val="21"/>
              </w:rPr>
              <w:t>015</w:t>
            </w:r>
            <w:r>
              <w:rPr>
                <w:rFonts w:ascii="Times New Roman" w:hAnsi="Times New Roman" w:hint="eastAsia"/>
                <w:szCs w:val="21"/>
              </w:rPr>
              <w:t>年</w:t>
            </w:r>
            <w:r>
              <w:rPr>
                <w:rFonts w:ascii="Times New Roman" w:hAnsi="Times New Roman" w:hint="eastAsia"/>
                <w:szCs w:val="21"/>
              </w:rPr>
              <w:t>6</w:t>
            </w:r>
            <w:r>
              <w:rPr>
                <w:rFonts w:ascii="Times New Roman" w:hAnsi="Times New Roman" w:hint="eastAsia"/>
                <w:szCs w:val="21"/>
              </w:rPr>
              <w:t>月</w:t>
            </w:r>
          </w:p>
        </w:tc>
      </w:tr>
      <w:tr w:rsidR="00D8249B" w14:paraId="1100CCE5" w14:textId="77777777" w:rsidTr="00D471FB">
        <w:trPr>
          <w:jc w:val="center"/>
        </w:trPr>
        <w:tc>
          <w:tcPr>
            <w:tcW w:w="3402" w:type="dxa"/>
          </w:tcPr>
          <w:p w14:paraId="4F175679"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中国农业大学</w:t>
            </w:r>
          </w:p>
          <w:p w14:paraId="67BC6D45" w14:textId="6B71EDAD" w:rsidR="00D8249B" w:rsidRDefault="00D8249B" w:rsidP="00D8249B">
            <w:pPr>
              <w:tabs>
                <w:tab w:val="left" w:pos="4111"/>
                <w:tab w:val="right" w:pos="9744"/>
              </w:tabs>
              <w:spacing w:line="276" w:lineRule="auto"/>
              <w:jc w:val="center"/>
              <w:rPr>
                <w:rFonts w:ascii="HarmonyOS Sans SC" w:eastAsia="HarmonyOS Sans SC" w:hAnsi="HarmonyOS Sans SC"/>
                <w:b/>
                <w:bCs/>
                <w:szCs w:val="21"/>
              </w:rPr>
            </w:pPr>
            <w:r>
              <w:rPr>
                <w:rFonts w:ascii="Times New Roman" w:hAnsi="Times New Roman" w:hint="eastAsia"/>
                <w:szCs w:val="21"/>
              </w:rPr>
              <w:t>植物保护学院·昆虫学系</w:t>
            </w:r>
          </w:p>
        </w:tc>
        <w:tc>
          <w:tcPr>
            <w:tcW w:w="3402" w:type="dxa"/>
          </w:tcPr>
          <w:p w14:paraId="1895C281"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沈阳师范大学</w:t>
            </w:r>
          </w:p>
          <w:p w14:paraId="42B8CD6D" w14:textId="34C4853F" w:rsidR="00D8249B" w:rsidRPr="00F2055F" w:rsidRDefault="00D8249B" w:rsidP="00F2055F">
            <w:pPr>
              <w:tabs>
                <w:tab w:val="left" w:pos="4111"/>
                <w:tab w:val="right" w:pos="9744"/>
              </w:tabs>
              <w:spacing w:line="276" w:lineRule="auto"/>
              <w:jc w:val="center"/>
              <w:rPr>
                <w:rFonts w:ascii="Times New Roman" w:hAnsi="Times New Roman"/>
                <w:szCs w:val="21"/>
              </w:rPr>
            </w:pPr>
            <w:r>
              <w:rPr>
                <w:rFonts w:ascii="Times New Roman" w:hAnsi="Times New Roman" w:hint="eastAsia"/>
                <w:szCs w:val="21"/>
              </w:rPr>
              <w:t>生命科学学院·昆虫学系</w:t>
            </w:r>
          </w:p>
        </w:tc>
        <w:tc>
          <w:tcPr>
            <w:tcW w:w="3403" w:type="dxa"/>
          </w:tcPr>
          <w:p w14:paraId="085B4C91"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沈阳大学</w:t>
            </w:r>
          </w:p>
          <w:p w14:paraId="46ADB4E0" w14:textId="319512C5" w:rsidR="00D8249B" w:rsidRDefault="00D8249B" w:rsidP="00D8249B">
            <w:pPr>
              <w:tabs>
                <w:tab w:val="left" w:pos="4111"/>
                <w:tab w:val="right" w:pos="9744"/>
              </w:tabs>
              <w:spacing w:line="276" w:lineRule="auto"/>
              <w:jc w:val="center"/>
              <w:rPr>
                <w:rFonts w:ascii="HarmonyOS Sans SC" w:eastAsia="HarmonyOS Sans SC" w:hAnsi="HarmonyOS Sans SC"/>
                <w:b/>
                <w:bCs/>
                <w:szCs w:val="21"/>
              </w:rPr>
            </w:pPr>
            <w:r>
              <w:rPr>
                <w:rFonts w:ascii="Times New Roman" w:hAnsi="Times New Roman" w:hint="eastAsia"/>
                <w:szCs w:val="21"/>
              </w:rPr>
              <w:t>生命科学学院·生物科学系</w:t>
            </w:r>
          </w:p>
        </w:tc>
      </w:tr>
    </w:tbl>
    <w:p w14:paraId="68BC87A1" w14:textId="548131E8" w:rsidR="0085630E" w:rsidRPr="002744F9" w:rsidRDefault="008F5BE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所获荣誉</w:t>
      </w:r>
      <w:r w:rsidR="0051141E" w:rsidRPr="002744F9">
        <w:rPr>
          <w:rFonts w:ascii="Times New Roman" w:hAnsi="Times New Roman"/>
          <w:color w:val="CC8C16"/>
        </w:rPr>
        <w:tab/>
      </w:r>
      <w:r w:rsidR="0085630E" w:rsidRPr="002744F9">
        <w:rPr>
          <w:rFonts w:ascii="Elephant" w:eastAsia="微软雅黑" w:hAnsi="Elephant" w:cs="Microsoft Sans Serif"/>
          <w:smallCaps/>
          <w:color w:val="CC8C16"/>
          <w:sz w:val="28"/>
          <w:szCs w:val="28"/>
        </w:rPr>
        <w:t>Award</w:t>
      </w:r>
    </w:p>
    <w:p w14:paraId="440D1E46" w14:textId="16876CF3"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中国农业大学·大北农励志奖学金</w:t>
      </w:r>
      <w:r>
        <w:rPr>
          <w:rFonts w:ascii="Times New Roman" w:hAnsi="Times New Roman"/>
        </w:rPr>
        <w:tab/>
        <w:t>2021</w:t>
      </w:r>
      <w:r w:rsidRPr="008F5BEF">
        <w:rPr>
          <w:rFonts w:ascii="Times New Roman" w:hAnsi="Times New Roman"/>
          <w:szCs w:val="21"/>
        </w:rPr>
        <w:t>–</w:t>
      </w:r>
      <w:r>
        <w:rPr>
          <w:rFonts w:ascii="Times New Roman" w:hAnsi="Times New Roman"/>
        </w:rPr>
        <w:t>2022</w:t>
      </w:r>
      <w:r>
        <w:rPr>
          <w:rFonts w:ascii="Times New Roman" w:hAnsi="Times New Roman" w:hint="eastAsia"/>
        </w:rPr>
        <w:t>学年</w:t>
      </w:r>
    </w:p>
    <w:p w14:paraId="5CCBEF69" w14:textId="1954DC0B"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中国农业大学·学业二等奖学金</w:t>
      </w:r>
      <w:r>
        <w:rPr>
          <w:rFonts w:ascii="Times New Roman" w:hAnsi="Times New Roman"/>
        </w:rPr>
        <w:tab/>
        <w:t>2019</w:t>
      </w:r>
      <w:r w:rsidRPr="008F5BEF">
        <w:rPr>
          <w:rFonts w:ascii="Times New Roman" w:hAnsi="Times New Roman"/>
          <w:szCs w:val="21"/>
        </w:rPr>
        <w:t>–</w:t>
      </w:r>
      <w:r>
        <w:rPr>
          <w:rFonts w:ascii="Times New Roman" w:hAnsi="Times New Roman"/>
        </w:rPr>
        <w:t>2020</w:t>
      </w:r>
      <w:r>
        <w:rPr>
          <w:rFonts w:ascii="Times New Roman" w:hAnsi="Times New Roman" w:hint="eastAsia"/>
        </w:rPr>
        <w:t>学年</w:t>
      </w:r>
    </w:p>
    <w:p w14:paraId="38A0106F" w14:textId="3D227DC6"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中国农业大学·学业一等奖学金</w:t>
      </w:r>
      <w:r>
        <w:rPr>
          <w:rFonts w:ascii="Times New Roman" w:hAnsi="Times New Roman"/>
        </w:rPr>
        <w:tab/>
        <w:t>2018</w:t>
      </w:r>
      <w:r w:rsidRPr="008F5BEF">
        <w:rPr>
          <w:rFonts w:ascii="Times New Roman" w:hAnsi="Times New Roman"/>
          <w:szCs w:val="21"/>
        </w:rPr>
        <w:t>–</w:t>
      </w:r>
      <w:r>
        <w:rPr>
          <w:rFonts w:ascii="Times New Roman" w:hAnsi="Times New Roman"/>
        </w:rPr>
        <w:t>2019</w:t>
      </w:r>
      <w:r>
        <w:rPr>
          <w:rFonts w:ascii="Times New Roman" w:hAnsi="Times New Roman" w:hint="eastAsia"/>
        </w:rPr>
        <w:t>学年</w:t>
      </w:r>
    </w:p>
    <w:p w14:paraId="2808B879" w14:textId="354E85E7"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中国教育部·研究生国家奖学金</w:t>
      </w:r>
      <w:r>
        <w:rPr>
          <w:rFonts w:ascii="Times New Roman" w:hAnsi="Times New Roman"/>
        </w:rPr>
        <w:tab/>
        <w:t>2017</w:t>
      </w:r>
      <w:r>
        <w:rPr>
          <w:rFonts w:ascii="Times New Roman" w:hAnsi="Times New Roman" w:hint="eastAsia"/>
        </w:rPr>
        <w:t>年</w:t>
      </w:r>
    </w:p>
    <w:p w14:paraId="2073C22A" w14:textId="66E95E40"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沈阳师范大学·学业二等奖学金</w:t>
      </w:r>
      <w:r>
        <w:rPr>
          <w:rFonts w:ascii="Times New Roman" w:hAnsi="Times New Roman"/>
        </w:rPr>
        <w:tab/>
        <w:t>2016</w:t>
      </w:r>
      <w:r w:rsidRPr="008F5BEF">
        <w:rPr>
          <w:rFonts w:ascii="Times New Roman" w:hAnsi="Times New Roman"/>
          <w:szCs w:val="21"/>
        </w:rPr>
        <w:t>–</w:t>
      </w:r>
      <w:r>
        <w:rPr>
          <w:rFonts w:ascii="Times New Roman" w:hAnsi="Times New Roman"/>
        </w:rPr>
        <w:t>2017</w:t>
      </w:r>
      <w:r>
        <w:rPr>
          <w:rFonts w:ascii="Times New Roman" w:hAnsi="Times New Roman" w:hint="eastAsia"/>
        </w:rPr>
        <w:t>学年</w:t>
      </w:r>
    </w:p>
    <w:p w14:paraId="34117020" w14:textId="0E96166C"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沈阳师范大学·学业三等奖学金</w:t>
      </w:r>
      <w:r>
        <w:rPr>
          <w:rFonts w:ascii="Times New Roman" w:hAnsi="Times New Roman"/>
        </w:rPr>
        <w:tab/>
        <w:t>2015</w:t>
      </w:r>
      <w:r w:rsidRPr="008F5BEF">
        <w:rPr>
          <w:rFonts w:ascii="Times New Roman" w:hAnsi="Times New Roman"/>
          <w:szCs w:val="21"/>
        </w:rPr>
        <w:t>–</w:t>
      </w:r>
      <w:r>
        <w:rPr>
          <w:rFonts w:ascii="Times New Roman" w:hAnsi="Times New Roman"/>
        </w:rPr>
        <w:t>2016</w:t>
      </w:r>
      <w:r>
        <w:rPr>
          <w:rFonts w:ascii="Times New Roman" w:hAnsi="Times New Roman" w:hint="eastAsia"/>
        </w:rPr>
        <w:t>学年</w:t>
      </w:r>
    </w:p>
    <w:p w14:paraId="12FEC741" w14:textId="4A17795F" w:rsidR="00F328C9" w:rsidRPr="0051141E" w:rsidRDefault="008F5BE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bookmarkStart w:id="0" w:name="OLE_LINK8"/>
      <w:r w:rsidRPr="002744F9">
        <w:rPr>
          <w:rFonts w:ascii="HarmonyOS Sans SC" w:eastAsia="HarmonyOS Sans SC" w:hAnsi="HarmonyOS Sans SC" w:cs="Microsoft Sans Serif" w:hint="eastAsia"/>
          <w:b/>
          <w:bCs/>
          <w:smallCaps/>
          <w:color w:val="CC8C16"/>
          <w:sz w:val="28"/>
          <w:szCs w:val="28"/>
        </w:rPr>
        <w:t>学术经历</w:t>
      </w:r>
      <w:r w:rsidR="002744F9" w:rsidRPr="002744F9">
        <w:rPr>
          <w:rFonts w:ascii="Times New Roman" w:hAnsi="Times New Roman"/>
          <w:b/>
          <w:bCs/>
          <w:color w:val="CC8C16"/>
        </w:rPr>
        <w:tab/>
      </w:r>
      <w:r w:rsidR="00EE7703">
        <w:rPr>
          <w:rFonts w:ascii="Elephant" w:eastAsia="微软雅黑" w:hAnsi="Elephant" w:cs="Microsoft Sans Serif" w:hint="eastAsia"/>
          <w:smallCaps/>
          <w:color w:val="CC8C16"/>
          <w:sz w:val="28"/>
          <w:szCs w:val="28"/>
        </w:rPr>
        <w:t>Academic</w:t>
      </w:r>
      <w:r w:rsidR="00EE7703">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E</w:t>
      </w:r>
      <w:r w:rsidR="001E630D" w:rsidRPr="0051141E">
        <w:rPr>
          <w:rFonts w:ascii="Elephant" w:eastAsia="微软雅黑" w:hAnsi="Elephant" w:cs="Microsoft Sans Serif"/>
          <w:smallCaps/>
          <w:color w:val="CC8C16"/>
          <w:sz w:val="28"/>
          <w:szCs w:val="28"/>
        </w:rPr>
        <w:t>xperience</w:t>
      </w:r>
      <w:bookmarkEnd w:id="0"/>
    </w:p>
    <w:p w14:paraId="26EC4168" w14:textId="1142CFC9" w:rsidR="00D002AE" w:rsidRPr="00E83EF9" w:rsidRDefault="00D002AE" w:rsidP="00381BFD">
      <w:pPr>
        <w:tabs>
          <w:tab w:val="left" w:pos="4111"/>
          <w:tab w:val="right" w:pos="9744"/>
        </w:tabs>
        <w:spacing w:line="276" w:lineRule="auto"/>
        <w:jc w:val="left"/>
        <w:rPr>
          <w:rFonts w:ascii="宋体" w:hAnsi="宋体"/>
          <w:sz w:val="24"/>
        </w:rPr>
      </w:pPr>
      <w:r w:rsidRPr="00E83EF9">
        <w:rPr>
          <w:rFonts w:ascii="HarmonyOS Sans SC" w:eastAsia="HarmonyOS Sans SC" w:hAnsi="HarmonyOS Sans SC" w:hint="eastAsia"/>
          <w:b/>
          <w:bCs/>
          <w:sz w:val="24"/>
        </w:rPr>
        <w:t>研究方向</w:t>
      </w:r>
    </w:p>
    <w:p w14:paraId="6C83A035" w14:textId="77777777" w:rsidR="00E83EF9" w:rsidRPr="00B32C8F" w:rsidRDefault="00E83EF9" w:rsidP="00E83EF9">
      <w:pPr>
        <w:keepNext/>
        <w:snapToGrid w:val="0"/>
        <w:rPr>
          <w:rFonts w:ascii="HarmonyOS Sans SC" w:eastAsia="HarmonyOS Sans SC" w:hAnsi="HarmonyOS Sans SC"/>
        </w:rPr>
      </w:pPr>
      <w:r w:rsidRPr="00B32C8F">
        <w:rPr>
          <w:rFonts w:ascii="HarmonyOS Sans SC" w:eastAsia="HarmonyOS Sans SC" w:hAnsi="HarmonyOS Sans SC"/>
        </w:rPr>
        <w:t>博士阶段</w:t>
      </w:r>
    </w:p>
    <w:p w14:paraId="6FAA83B0" w14:textId="3BA9648F" w:rsidR="00E83EF9" w:rsidRDefault="00E83EF9" w:rsidP="00E83EF9">
      <w:pPr>
        <w:tabs>
          <w:tab w:val="right" w:pos="9744"/>
        </w:tabs>
        <w:spacing w:line="276" w:lineRule="auto"/>
        <w:rPr>
          <w:rFonts w:ascii="Times New Roman" w:hAnsi="Times New Roman"/>
          <w:szCs w:val="21"/>
        </w:rPr>
      </w:pPr>
      <w:r>
        <w:rPr>
          <w:rFonts w:ascii="Times New Roman" w:hAnsi="Times New Roman" w:hint="eastAsia"/>
          <w:szCs w:val="21"/>
        </w:rPr>
        <w:t>双翅目家蝇科</w:t>
      </w:r>
      <w:r>
        <w:rPr>
          <w:rFonts w:ascii="Times New Roman" w:hAnsi="Times New Roman" w:hint="eastAsia"/>
          <w:szCs w:val="21"/>
        </w:rPr>
        <w:t>Muscidae</w:t>
      </w:r>
      <w:r>
        <w:rPr>
          <w:rFonts w:ascii="Times New Roman" w:hAnsi="Times New Roman" w:hint="eastAsia"/>
          <w:szCs w:val="21"/>
        </w:rPr>
        <w:t>系统分类（形态分类与系统发育）</w:t>
      </w:r>
    </w:p>
    <w:p w14:paraId="099F82E3" w14:textId="77777777" w:rsidR="00E83EF9" w:rsidRDefault="00E83EF9" w:rsidP="00E83EF9">
      <w:pPr>
        <w:tabs>
          <w:tab w:val="left" w:pos="4111"/>
          <w:tab w:val="right" w:pos="9744"/>
        </w:tabs>
        <w:spacing w:line="276" w:lineRule="auto"/>
        <w:jc w:val="left"/>
        <w:rPr>
          <w:rFonts w:ascii="Times New Roman" w:hAnsi="Times New Roman"/>
          <w:szCs w:val="21"/>
        </w:rPr>
      </w:pPr>
      <w:r>
        <w:rPr>
          <w:rFonts w:ascii="Times New Roman" w:hAnsi="Times New Roman" w:hint="eastAsia"/>
          <w:szCs w:val="21"/>
        </w:rPr>
        <w:t>导师：杨</w:t>
      </w:r>
      <w:r>
        <w:rPr>
          <w:rFonts w:ascii="Times New Roman" w:hAnsi="Times New Roman" w:hint="eastAsia"/>
          <w:szCs w:val="21"/>
        </w:rPr>
        <w:t xml:space="preserve"> </w:t>
      </w:r>
      <w:r>
        <w:rPr>
          <w:rFonts w:ascii="Times New Roman" w:hAnsi="Times New Roman"/>
          <w:szCs w:val="21"/>
        </w:rPr>
        <w:t xml:space="preserve"> </w:t>
      </w:r>
      <w:r>
        <w:rPr>
          <w:rFonts w:ascii="Times New Roman" w:hAnsi="Times New Roman" w:hint="eastAsia"/>
          <w:szCs w:val="21"/>
        </w:rPr>
        <w:t>定</w:t>
      </w:r>
      <w:r>
        <w:rPr>
          <w:rFonts w:ascii="Times New Roman" w:hAnsi="Times New Roman" w:hint="eastAsia"/>
          <w:szCs w:val="21"/>
        </w:rPr>
        <w:t xml:space="preserve"> </w:t>
      </w:r>
      <w:r>
        <w:rPr>
          <w:rFonts w:ascii="Times New Roman" w:hAnsi="Times New Roman" w:hint="eastAsia"/>
          <w:szCs w:val="21"/>
        </w:rPr>
        <w:t>教授</w:t>
      </w:r>
    </w:p>
    <w:p w14:paraId="476CFE14" w14:textId="77777777" w:rsidR="00E83EF9" w:rsidRDefault="00E83EF9" w:rsidP="00E83EF9">
      <w:pPr>
        <w:tabs>
          <w:tab w:val="right" w:pos="9744"/>
        </w:tabs>
        <w:spacing w:line="276" w:lineRule="auto"/>
        <w:ind w:firstLineChars="200" w:firstLine="420"/>
        <w:rPr>
          <w:rFonts w:ascii="Times New Roman" w:hAnsi="Times New Roman"/>
          <w:szCs w:val="21"/>
        </w:rPr>
      </w:pPr>
      <w:r>
        <w:rPr>
          <w:rFonts w:ascii="Times New Roman" w:hAnsi="Times New Roman" w:hint="eastAsia"/>
          <w:szCs w:val="21"/>
        </w:rPr>
        <w:t>鉴定家蝇科</w:t>
      </w:r>
      <w:r>
        <w:rPr>
          <w:rFonts w:ascii="Times New Roman" w:hAnsi="Times New Roman" w:hint="eastAsia"/>
          <w:szCs w:val="21"/>
        </w:rPr>
        <w:t>Muscidae</w:t>
      </w:r>
      <w:r>
        <w:rPr>
          <w:rFonts w:ascii="Times New Roman" w:hAnsi="Times New Roman" w:hint="eastAsia"/>
          <w:szCs w:val="21"/>
        </w:rPr>
        <w:t>标本并提取线粒体全基因组数据重建家蝇科的亚科间系统发育关系，并基于新的系统发育树重新估计家蝇科及其亚科的分歧时间。</w:t>
      </w:r>
    </w:p>
    <w:p w14:paraId="4F78FDB9" w14:textId="69DABC13" w:rsidR="00E83EF9" w:rsidRDefault="00E83EF9" w:rsidP="00E83EF9">
      <w:pPr>
        <w:tabs>
          <w:tab w:val="right" w:pos="9744"/>
        </w:tabs>
        <w:spacing w:line="276" w:lineRule="auto"/>
        <w:ind w:firstLineChars="200" w:firstLine="420"/>
        <w:rPr>
          <w:rFonts w:ascii="Times New Roman" w:hAnsi="Times New Roman"/>
          <w:szCs w:val="21"/>
        </w:rPr>
      </w:pPr>
      <w:r>
        <w:rPr>
          <w:rFonts w:ascii="Times New Roman" w:hAnsi="Times New Roman" w:hint="eastAsia"/>
          <w:szCs w:val="21"/>
        </w:rPr>
        <w:t>与国外导师</w:t>
      </w:r>
      <w:r>
        <w:rPr>
          <w:rFonts w:ascii="Times New Roman" w:hAnsi="Times New Roman" w:hint="eastAsia"/>
          <w:szCs w:val="21"/>
        </w:rPr>
        <w:t>John</w:t>
      </w:r>
      <w:r>
        <w:rPr>
          <w:rFonts w:ascii="Times New Roman" w:hAnsi="Times New Roman"/>
          <w:szCs w:val="21"/>
        </w:rPr>
        <w:t xml:space="preserve"> </w:t>
      </w:r>
      <w:r>
        <w:rPr>
          <w:rFonts w:ascii="Times New Roman" w:hAnsi="Times New Roman" w:hint="eastAsia"/>
          <w:szCs w:val="21"/>
        </w:rPr>
        <w:t>J</w:t>
      </w:r>
      <w:r>
        <w:rPr>
          <w:rFonts w:ascii="Times New Roman" w:hAnsi="Times New Roman"/>
          <w:szCs w:val="21"/>
        </w:rPr>
        <w:t>. Wiens (</w:t>
      </w:r>
      <w:r>
        <w:rPr>
          <w:rFonts w:ascii="Times New Roman" w:hAnsi="Times New Roman" w:hint="eastAsia"/>
          <w:szCs w:val="21"/>
        </w:rPr>
        <w:t>University</w:t>
      </w:r>
      <w:r>
        <w:rPr>
          <w:rFonts w:ascii="Times New Roman" w:hAnsi="Times New Roman"/>
          <w:szCs w:val="21"/>
        </w:rPr>
        <w:t xml:space="preserve"> </w:t>
      </w:r>
      <w:r>
        <w:rPr>
          <w:rFonts w:ascii="Times New Roman" w:hAnsi="Times New Roman" w:hint="eastAsia"/>
          <w:szCs w:val="21"/>
        </w:rPr>
        <w:t>of</w:t>
      </w:r>
      <w:r>
        <w:rPr>
          <w:rFonts w:ascii="Times New Roman" w:hAnsi="Times New Roman"/>
          <w:szCs w:val="21"/>
        </w:rPr>
        <w:t xml:space="preserve"> </w:t>
      </w:r>
      <w:r>
        <w:rPr>
          <w:rFonts w:ascii="Times New Roman" w:hAnsi="Times New Roman" w:hint="eastAsia"/>
          <w:szCs w:val="21"/>
        </w:rPr>
        <w:t>Arizona</w:t>
      </w:r>
      <w:r>
        <w:rPr>
          <w:rFonts w:ascii="Times New Roman" w:hAnsi="Times New Roman"/>
          <w:szCs w:val="21"/>
        </w:rPr>
        <w:t xml:space="preserve">) </w:t>
      </w:r>
      <w:r>
        <w:rPr>
          <w:rFonts w:ascii="Times New Roman" w:hAnsi="Times New Roman" w:hint="eastAsia"/>
          <w:szCs w:val="21"/>
        </w:rPr>
        <w:t>合作。基于谱系地理研究中昆虫隐存种的比例，结合动植物、线虫、细菌和昆虫之间的关系，估计全球生物多样性。降低了由于相关研究准入条件造成的偏差且通过不同的数据处理方式验证了数据的稳定性和合理性。</w:t>
      </w:r>
    </w:p>
    <w:p w14:paraId="7A382FAC" w14:textId="51AC0642" w:rsidR="00E83EF9" w:rsidRPr="00B32C8F" w:rsidRDefault="00D002AE" w:rsidP="00C02A0F">
      <w:pPr>
        <w:keepNext/>
        <w:snapToGrid w:val="0"/>
        <w:spacing w:beforeLines="50" w:before="156"/>
        <w:rPr>
          <w:rFonts w:ascii="HarmonyOS Sans SC" w:eastAsia="HarmonyOS Sans SC" w:hAnsi="HarmonyOS Sans SC"/>
        </w:rPr>
      </w:pPr>
      <w:r w:rsidRPr="00B32C8F">
        <w:rPr>
          <w:rFonts w:ascii="HarmonyOS Sans SC" w:eastAsia="HarmonyOS Sans SC" w:hAnsi="HarmonyOS Sans SC" w:hint="eastAsia"/>
        </w:rPr>
        <w:lastRenderedPageBreak/>
        <w:t>硕士阶段</w:t>
      </w:r>
    </w:p>
    <w:p w14:paraId="32B230C2" w14:textId="1ABD6751" w:rsidR="00D002AE" w:rsidRDefault="00D002AE" w:rsidP="00E83EF9">
      <w:pPr>
        <w:tabs>
          <w:tab w:val="right" w:pos="9744"/>
        </w:tabs>
        <w:spacing w:line="276" w:lineRule="auto"/>
        <w:rPr>
          <w:rFonts w:ascii="Times New Roman" w:hAnsi="Times New Roman"/>
          <w:szCs w:val="21"/>
        </w:rPr>
      </w:pPr>
      <w:r>
        <w:rPr>
          <w:rFonts w:ascii="Times New Roman" w:hAnsi="Times New Roman" w:hint="eastAsia"/>
          <w:szCs w:val="21"/>
        </w:rPr>
        <w:t>双翅目寄蝇科</w:t>
      </w:r>
      <w:r>
        <w:rPr>
          <w:rFonts w:ascii="Times New Roman" w:hAnsi="Times New Roman" w:hint="eastAsia"/>
          <w:szCs w:val="21"/>
        </w:rPr>
        <w:t>Tachinidae</w:t>
      </w:r>
      <w:r>
        <w:rPr>
          <w:rFonts w:ascii="Times New Roman" w:hAnsi="Times New Roman" w:hint="eastAsia"/>
          <w:szCs w:val="21"/>
        </w:rPr>
        <w:t>分类（形态分类和分子鉴定）</w:t>
      </w:r>
    </w:p>
    <w:p w14:paraId="5354C313" w14:textId="77777777" w:rsidR="00E83EF9" w:rsidRPr="00381BFD" w:rsidRDefault="00E83EF9" w:rsidP="00E83EF9">
      <w:pPr>
        <w:tabs>
          <w:tab w:val="left" w:pos="4111"/>
          <w:tab w:val="right" w:pos="9744"/>
        </w:tabs>
        <w:spacing w:line="276" w:lineRule="auto"/>
        <w:jc w:val="left"/>
        <w:rPr>
          <w:rFonts w:ascii="Times New Roman" w:hAnsi="Times New Roman"/>
          <w:szCs w:val="21"/>
        </w:rPr>
      </w:pPr>
      <w:r w:rsidRPr="00381BFD">
        <w:rPr>
          <w:rFonts w:ascii="Times New Roman" w:hAnsi="Times New Roman" w:hint="eastAsia"/>
          <w:szCs w:val="21"/>
        </w:rPr>
        <w:t>导师：张春田</w:t>
      </w:r>
      <w:r w:rsidRPr="00381BFD">
        <w:rPr>
          <w:rFonts w:ascii="Times New Roman" w:hAnsi="Times New Roman" w:hint="eastAsia"/>
          <w:szCs w:val="21"/>
        </w:rPr>
        <w:t xml:space="preserve"> </w:t>
      </w:r>
      <w:r w:rsidRPr="00381BFD">
        <w:rPr>
          <w:rFonts w:ascii="Times New Roman" w:hAnsi="Times New Roman" w:hint="eastAsia"/>
          <w:szCs w:val="21"/>
        </w:rPr>
        <w:t>教授</w:t>
      </w:r>
    </w:p>
    <w:p w14:paraId="0658BD9E" w14:textId="47BA6EEA" w:rsidR="00C042C6" w:rsidRPr="00F2055F" w:rsidRDefault="00E83EF9" w:rsidP="00E83EF9">
      <w:pPr>
        <w:tabs>
          <w:tab w:val="right" w:pos="9744"/>
        </w:tabs>
        <w:spacing w:line="276" w:lineRule="auto"/>
        <w:ind w:firstLineChars="200" w:firstLine="420"/>
        <w:rPr>
          <w:rFonts w:ascii="Times New Roman" w:hAnsi="Times New Roman"/>
          <w:szCs w:val="21"/>
        </w:rPr>
      </w:pPr>
      <w:r>
        <w:rPr>
          <w:rFonts w:ascii="Times New Roman" w:hAnsi="Times New Roman" w:hint="eastAsia"/>
          <w:szCs w:val="21"/>
        </w:rPr>
        <w:t>使用全部经过形态鉴定的寄蝇科</w:t>
      </w:r>
      <w:r>
        <w:rPr>
          <w:rFonts w:ascii="Times New Roman" w:hAnsi="Times New Roman" w:hint="eastAsia"/>
          <w:szCs w:val="21"/>
        </w:rPr>
        <w:t>Tachinidae</w:t>
      </w:r>
      <w:r>
        <w:rPr>
          <w:rFonts w:ascii="Times New Roman" w:hAnsi="Times New Roman" w:hint="eastAsia"/>
          <w:szCs w:val="21"/>
        </w:rPr>
        <w:t>标本提取</w:t>
      </w:r>
      <w:r>
        <w:rPr>
          <w:rFonts w:ascii="Times New Roman" w:hAnsi="Times New Roman" w:hint="eastAsia"/>
          <w:szCs w:val="21"/>
        </w:rPr>
        <w:t>DNA</w:t>
      </w:r>
      <w:r>
        <w:rPr>
          <w:rFonts w:ascii="Times New Roman" w:hAnsi="Times New Roman" w:hint="eastAsia"/>
          <w:szCs w:val="21"/>
        </w:rPr>
        <w:t>条形码序列，然后通过</w:t>
      </w:r>
      <w:r w:rsidRPr="00381BFD">
        <w:rPr>
          <w:rFonts w:ascii="Times New Roman" w:hAnsi="Times New Roman" w:hint="eastAsia"/>
          <w:szCs w:val="21"/>
        </w:rPr>
        <w:t>DNA</w:t>
      </w:r>
      <w:r w:rsidRPr="00381BFD">
        <w:rPr>
          <w:rFonts w:ascii="Times New Roman" w:hAnsi="Times New Roman" w:hint="eastAsia"/>
          <w:szCs w:val="21"/>
        </w:rPr>
        <w:t>条形码技术鉴定</w:t>
      </w:r>
      <w:r>
        <w:rPr>
          <w:rFonts w:ascii="Times New Roman" w:hAnsi="Times New Roman" w:hint="eastAsia"/>
          <w:szCs w:val="21"/>
        </w:rPr>
        <w:t>，探究现有形态种中是否</w:t>
      </w:r>
      <w:r w:rsidRPr="00381BFD">
        <w:rPr>
          <w:rFonts w:ascii="Times New Roman" w:hAnsi="Times New Roman" w:hint="eastAsia"/>
          <w:szCs w:val="21"/>
        </w:rPr>
        <w:t>存</w:t>
      </w:r>
      <w:r>
        <w:rPr>
          <w:rFonts w:ascii="Times New Roman" w:hAnsi="Times New Roman" w:hint="eastAsia"/>
          <w:szCs w:val="21"/>
        </w:rPr>
        <w:t>在</w:t>
      </w:r>
      <w:r w:rsidRPr="00381BFD">
        <w:rPr>
          <w:rFonts w:ascii="Times New Roman" w:hAnsi="Times New Roman" w:hint="eastAsia"/>
          <w:szCs w:val="21"/>
        </w:rPr>
        <w:t>隐存种，并且</w:t>
      </w:r>
      <w:r>
        <w:rPr>
          <w:rFonts w:ascii="Times New Roman" w:hAnsi="Times New Roman" w:hint="eastAsia"/>
          <w:szCs w:val="21"/>
        </w:rPr>
        <w:t>通过对比</w:t>
      </w:r>
      <w:r w:rsidRPr="00381BFD">
        <w:rPr>
          <w:rFonts w:ascii="Times New Roman" w:hAnsi="Times New Roman" w:hint="eastAsia"/>
          <w:szCs w:val="21"/>
        </w:rPr>
        <w:t>不同分子鉴定方法</w:t>
      </w:r>
      <w:r>
        <w:rPr>
          <w:rFonts w:ascii="Times New Roman" w:hAnsi="Times New Roman" w:hint="eastAsia"/>
          <w:szCs w:val="21"/>
        </w:rPr>
        <w:t>中</w:t>
      </w:r>
      <w:r w:rsidRPr="00381BFD">
        <w:rPr>
          <w:rFonts w:ascii="Times New Roman" w:hAnsi="Times New Roman" w:hint="eastAsia"/>
          <w:szCs w:val="21"/>
        </w:rPr>
        <w:t>的</w:t>
      </w:r>
      <w:r>
        <w:rPr>
          <w:rFonts w:ascii="Times New Roman" w:hAnsi="Times New Roman" w:hint="eastAsia"/>
          <w:szCs w:val="21"/>
        </w:rPr>
        <w:t>鉴定结果和形态种一致的比例来寻找最适合寄蝇科昆虫的分子鉴定方法</w:t>
      </w:r>
      <w:r w:rsidRPr="00381BFD">
        <w:rPr>
          <w:rFonts w:ascii="Times New Roman" w:hAnsi="Times New Roman" w:hint="eastAsia"/>
          <w:szCs w:val="21"/>
        </w:rPr>
        <w:t>。</w:t>
      </w:r>
    </w:p>
    <w:p w14:paraId="3BA57CEA" w14:textId="27207B57" w:rsidR="00CA49B5" w:rsidRPr="00E83EF9" w:rsidRDefault="0051141E" w:rsidP="0085524E">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学术活动</w:t>
      </w:r>
      <w:r w:rsidR="00EB5916">
        <w:rPr>
          <w:rFonts w:ascii="HarmonyOS Sans SC" w:eastAsia="HarmonyOS Sans SC" w:hAnsi="HarmonyOS Sans SC" w:hint="eastAsia"/>
          <w:b/>
          <w:bCs/>
          <w:sz w:val="24"/>
        </w:rPr>
        <w:t>（4次）</w:t>
      </w:r>
    </w:p>
    <w:p w14:paraId="6BF9B165" w14:textId="413A8A71" w:rsidR="00F328C9" w:rsidRDefault="00664ED7" w:rsidP="00F328C9">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kern w:val="2"/>
          <w:sz w:val="21"/>
          <w:szCs w:val="14"/>
        </w:rPr>
        <w:t>生物系统学论坛</w:t>
      </w:r>
      <w:r w:rsidR="00C258EF">
        <w:rPr>
          <w:rFonts w:ascii="Times New Roman" w:hAnsi="Times New Roman"/>
          <w:sz w:val="21"/>
          <w:szCs w:val="21"/>
        </w:rPr>
        <w:tab/>
      </w:r>
      <w:r>
        <w:rPr>
          <w:rFonts w:ascii="Times New Roman" w:hAnsi="Times New Roman"/>
          <w:sz w:val="21"/>
          <w:szCs w:val="21"/>
        </w:rPr>
        <w:t>2016</w:t>
      </w:r>
      <w:r>
        <w:rPr>
          <w:rFonts w:ascii="Times New Roman" w:hAnsi="Times New Roman" w:hint="eastAsia"/>
          <w:sz w:val="21"/>
          <w:szCs w:val="21"/>
        </w:rPr>
        <w:t>、</w:t>
      </w:r>
      <w:r>
        <w:rPr>
          <w:rFonts w:ascii="Times New Roman" w:hAnsi="Times New Roman"/>
          <w:sz w:val="21"/>
          <w:szCs w:val="21"/>
        </w:rPr>
        <w:t>2017</w:t>
      </w:r>
      <w:r>
        <w:rPr>
          <w:rFonts w:ascii="Times New Roman" w:hAnsi="Times New Roman" w:hint="eastAsia"/>
          <w:sz w:val="21"/>
          <w:szCs w:val="21"/>
        </w:rPr>
        <w:t>、</w:t>
      </w:r>
      <w:r w:rsidR="00C258EF">
        <w:rPr>
          <w:rFonts w:ascii="Times New Roman" w:hAnsi="Times New Roman"/>
          <w:sz w:val="21"/>
          <w:szCs w:val="21"/>
        </w:rPr>
        <w:t>2018</w:t>
      </w:r>
    </w:p>
    <w:p w14:paraId="4EB69B51" w14:textId="2A9BF810" w:rsidR="00F328C9" w:rsidRDefault="00664ED7" w:rsidP="00F328C9">
      <w:pPr>
        <w:pStyle w:val="a4"/>
        <w:tabs>
          <w:tab w:val="right" w:pos="9744"/>
        </w:tabs>
        <w:spacing w:before="0" w:beforeAutospacing="0" w:after="0" w:afterAutospacing="0" w:line="276" w:lineRule="auto"/>
        <w:rPr>
          <w:rFonts w:ascii="Times New Roman" w:hAnsi="Times New Roman"/>
          <w:sz w:val="21"/>
          <w:szCs w:val="21"/>
        </w:rPr>
      </w:pPr>
      <w:r w:rsidRPr="00664ED7">
        <w:rPr>
          <w:rFonts w:ascii="Times New Roman" w:hAnsi="Times New Roman" w:hint="eastAsia"/>
          <w:kern w:val="2"/>
          <w:sz w:val="21"/>
          <w:szCs w:val="14"/>
        </w:rPr>
        <w:t>中国昆虫学会分类与区系学术会议</w:t>
      </w:r>
      <w:r w:rsidR="00C258EF">
        <w:rPr>
          <w:rFonts w:ascii="Times New Roman" w:hAnsi="Times New Roman"/>
          <w:sz w:val="21"/>
          <w:szCs w:val="21"/>
        </w:rPr>
        <w:tab/>
        <w:t>2015</w:t>
      </w:r>
    </w:p>
    <w:p w14:paraId="4A694779" w14:textId="6CFED6D3" w:rsidR="00CA49B5" w:rsidRPr="00E83EF9" w:rsidRDefault="0051141E" w:rsidP="0085524E">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参与项目</w:t>
      </w:r>
      <w:r w:rsidR="00EF30F7">
        <w:rPr>
          <w:rFonts w:ascii="HarmonyOS Sans SC" w:eastAsia="HarmonyOS Sans SC" w:hAnsi="HarmonyOS Sans SC" w:hint="eastAsia"/>
          <w:b/>
          <w:bCs/>
          <w:sz w:val="24"/>
        </w:rPr>
        <w:t>（6项）</w:t>
      </w:r>
    </w:p>
    <w:p w14:paraId="3D0EFFCA"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国家自然科学基金重点项目</w:t>
      </w:r>
      <w:r w:rsidRPr="0085524E">
        <w:rPr>
          <w:rFonts w:ascii="Times New Roman" w:hAnsi="Times New Roman"/>
          <w:sz w:val="21"/>
          <w:szCs w:val="21"/>
        </w:rPr>
        <w:t>32130012</w:t>
      </w:r>
      <w:r w:rsidRPr="0085524E">
        <w:rPr>
          <w:rFonts w:ascii="Times New Roman" w:hAnsi="Times New Roman"/>
          <w:sz w:val="21"/>
          <w:szCs w:val="21"/>
        </w:rPr>
        <w:t>，脉翅总目昆虫的系统演化：争议节点类群系统地位的确立及多样性的演化格局</w:t>
      </w:r>
      <w:r w:rsidRPr="0085524E">
        <w:rPr>
          <w:rFonts w:ascii="Times New Roman" w:hAnsi="Times New Roman"/>
          <w:sz w:val="21"/>
          <w:szCs w:val="21"/>
        </w:rPr>
        <w:tab/>
        <w:t>2022–2026</w:t>
      </w:r>
    </w:p>
    <w:p w14:paraId="2877A7F8"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科技部科技基础资源调查专项课题</w:t>
      </w:r>
      <w:r w:rsidRPr="0085524E">
        <w:rPr>
          <w:rFonts w:ascii="Times New Roman" w:hAnsi="Times New Roman"/>
          <w:sz w:val="21"/>
          <w:szCs w:val="21"/>
        </w:rPr>
        <w:t>2019FY1004002</w:t>
      </w:r>
      <w:r w:rsidRPr="0085524E">
        <w:rPr>
          <w:rFonts w:ascii="Times New Roman" w:hAnsi="Times New Roman"/>
          <w:sz w:val="21"/>
          <w:szCs w:val="21"/>
        </w:rPr>
        <w:t>，双翅目半翅目草原有害昆虫多样性调查</w:t>
      </w:r>
      <w:r w:rsidRPr="0085524E">
        <w:rPr>
          <w:rFonts w:ascii="Times New Roman" w:hAnsi="Times New Roman"/>
          <w:sz w:val="21"/>
          <w:szCs w:val="21"/>
        </w:rPr>
        <w:tab/>
        <w:t>2020-2024</w:t>
      </w:r>
    </w:p>
    <w:p w14:paraId="4A71ABCC" w14:textId="1CC93A5E" w:rsidR="00CB1ABF" w:rsidRPr="0085524E" w:rsidRDefault="00CB1ABF"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国家自然科学基金面上项目</w:t>
      </w:r>
      <w:r w:rsidRPr="0085524E">
        <w:rPr>
          <w:rFonts w:ascii="Times New Roman" w:hAnsi="Times New Roman"/>
          <w:sz w:val="21"/>
          <w:szCs w:val="21"/>
        </w:rPr>
        <w:t>31970444</w:t>
      </w:r>
      <w:r w:rsidRPr="0085524E">
        <w:rPr>
          <w:rFonts w:ascii="Times New Roman" w:hAnsi="Times New Roman"/>
          <w:sz w:val="21"/>
          <w:szCs w:val="21"/>
        </w:rPr>
        <w:t>，中国驼舞虻亚科分类和系统发育研究</w:t>
      </w:r>
      <w:r w:rsidRPr="0085524E">
        <w:rPr>
          <w:rFonts w:ascii="Times New Roman" w:hAnsi="Times New Roman"/>
          <w:sz w:val="21"/>
          <w:szCs w:val="21"/>
        </w:rPr>
        <w:tab/>
        <w:t>2020–2023</w:t>
      </w:r>
    </w:p>
    <w:p w14:paraId="6ED0F2D9" w14:textId="3B1DC16C" w:rsidR="00B77ADC" w:rsidRPr="0085524E" w:rsidRDefault="00B77ADC"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国家自然科学基金应急管理项目</w:t>
      </w:r>
      <w:r w:rsidRPr="0085524E">
        <w:rPr>
          <w:rFonts w:ascii="Times New Roman" w:hAnsi="Times New Roman"/>
          <w:sz w:val="21"/>
          <w:szCs w:val="21"/>
        </w:rPr>
        <w:t>31750002</w:t>
      </w:r>
      <w:r w:rsidRPr="0085524E">
        <w:rPr>
          <w:rFonts w:ascii="Times New Roman" w:hAnsi="Times New Roman"/>
          <w:sz w:val="21"/>
          <w:szCs w:val="21"/>
        </w:rPr>
        <w:t>，中国动物志</w:t>
      </w:r>
      <w:r w:rsidRPr="0085524E">
        <w:rPr>
          <w:rFonts w:ascii="Times New Roman" w:hAnsi="Times New Roman"/>
          <w:sz w:val="21"/>
          <w:szCs w:val="21"/>
        </w:rPr>
        <w:t xml:space="preserve"> </w:t>
      </w:r>
      <w:r w:rsidRPr="0085524E">
        <w:rPr>
          <w:rFonts w:ascii="Times New Roman" w:hAnsi="Times New Roman"/>
          <w:sz w:val="21"/>
          <w:szCs w:val="21"/>
        </w:rPr>
        <w:t>双翅目寄蝇科突颜寄蝇亚科</w:t>
      </w:r>
      <w:r w:rsidRPr="0085524E">
        <w:rPr>
          <w:rFonts w:ascii="Times New Roman" w:hAnsi="Times New Roman"/>
          <w:sz w:val="21"/>
          <w:szCs w:val="21"/>
        </w:rPr>
        <w:tab/>
        <w:t>2018–2022</w:t>
      </w:r>
    </w:p>
    <w:p w14:paraId="5D41A1CC" w14:textId="2259E651"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科技部国家重点研发计划</w:t>
      </w:r>
      <w:r w:rsidRPr="0085524E">
        <w:rPr>
          <w:rFonts w:ascii="Times New Roman" w:hAnsi="Times New Roman"/>
          <w:sz w:val="21"/>
          <w:szCs w:val="21"/>
        </w:rPr>
        <w:t>-</w:t>
      </w:r>
      <w:r w:rsidRPr="0085524E">
        <w:rPr>
          <w:rFonts w:ascii="Times New Roman" w:hAnsi="Times New Roman"/>
          <w:sz w:val="21"/>
          <w:szCs w:val="21"/>
        </w:rPr>
        <w:t>重点专项子课题</w:t>
      </w:r>
      <w:r w:rsidRPr="0085524E">
        <w:rPr>
          <w:rFonts w:ascii="Times New Roman" w:hAnsi="Times New Roman"/>
          <w:sz w:val="21"/>
          <w:szCs w:val="21"/>
        </w:rPr>
        <w:t>2017YFD0201001-1</w:t>
      </w:r>
      <w:r w:rsidRPr="0085524E">
        <w:rPr>
          <w:rFonts w:ascii="Times New Roman" w:hAnsi="Times New Roman"/>
          <w:sz w:val="21"/>
          <w:szCs w:val="21"/>
        </w:rPr>
        <w:t>，双翅目及脉翅目天敌资源挖掘与信息</w:t>
      </w:r>
      <w:r w:rsidRPr="0085524E">
        <w:rPr>
          <w:rFonts w:ascii="Times New Roman" w:hAnsi="Times New Roman"/>
          <w:sz w:val="21"/>
          <w:szCs w:val="21"/>
        </w:rPr>
        <w:t>/</w:t>
      </w:r>
      <w:r w:rsidRPr="0085524E">
        <w:rPr>
          <w:rFonts w:ascii="Times New Roman" w:hAnsi="Times New Roman"/>
          <w:sz w:val="21"/>
          <w:szCs w:val="21"/>
        </w:rPr>
        <w:t>数据库构建</w:t>
      </w:r>
      <w:r w:rsidRPr="0085524E">
        <w:rPr>
          <w:rFonts w:ascii="Times New Roman" w:hAnsi="Times New Roman"/>
          <w:sz w:val="21"/>
          <w:szCs w:val="21"/>
        </w:rPr>
        <w:tab/>
        <w:t>2017</w:t>
      </w:r>
      <w:r w:rsidR="00B77ADC" w:rsidRPr="0085524E">
        <w:rPr>
          <w:rFonts w:ascii="Times New Roman" w:hAnsi="Times New Roman"/>
          <w:sz w:val="21"/>
          <w:szCs w:val="21"/>
        </w:rPr>
        <w:t>–</w:t>
      </w:r>
      <w:r w:rsidRPr="0085524E">
        <w:rPr>
          <w:rFonts w:ascii="Times New Roman" w:hAnsi="Times New Roman"/>
          <w:sz w:val="21"/>
          <w:szCs w:val="21"/>
        </w:rPr>
        <w:t>2020</w:t>
      </w:r>
    </w:p>
    <w:p w14:paraId="5D5F64A0" w14:textId="3054AE75" w:rsidR="00C042C6" w:rsidRPr="00C042C6" w:rsidRDefault="0087564A" w:rsidP="00C042C6">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Pr>
          <w:rFonts w:ascii="Times New Roman" w:hAnsi="Times New Roman" w:hint="eastAsia"/>
          <w:sz w:val="21"/>
          <w:szCs w:val="21"/>
        </w:rPr>
        <w:t>国家科技基础条件平台工作重点项目</w:t>
      </w:r>
      <w:r w:rsidR="00CB1ABF" w:rsidRPr="0085524E">
        <w:rPr>
          <w:rFonts w:ascii="Times New Roman" w:hAnsi="Times New Roman"/>
          <w:sz w:val="21"/>
          <w:szCs w:val="21"/>
        </w:rPr>
        <w:t>，动物标本标准化整理与数字化表达</w:t>
      </w:r>
      <w:r w:rsidR="00CB1ABF" w:rsidRPr="0085524E">
        <w:rPr>
          <w:rFonts w:ascii="Times New Roman" w:hAnsi="Times New Roman"/>
          <w:sz w:val="21"/>
          <w:szCs w:val="21"/>
        </w:rPr>
        <w:t>2005DKA21402</w:t>
      </w:r>
      <w:r>
        <w:rPr>
          <w:rFonts w:ascii="Times New Roman" w:hAnsi="Times New Roman"/>
          <w:sz w:val="21"/>
          <w:szCs w:val="21"/>
        </w:rPr>
        <w:tab/>
      </w:r>
      <w:r w:rsidR="00CB1ABF" w:rsidRPr="0085524E">
        <w:rPr>
          <w:rFonts w:ascii="Times New Roman" w:hAnsi="Times New Roman"/>
          <w:sz w:val="21"/>
          <w:szCs w:val="21"/>
        </w:rPr>
        <w:tab/>
        <w:t>2017</w:t>
      </w:r>
      <w:r w:rsidR="00CB1ABF" w:rsidRPr="0085524E">
        <w:rPr>
          <w:rFonts w:ascii="Times New Roman" w:hAnsi="Times New Roman"/>
          <w:sz w:val="21"/>
          <w:szCs w:val="21"/>
        </w:rPr>
        <w:t>、</w:t>
      </w:r>
      <w:r w:rsidR="00CB1ABF" w:rsidRPr="0085524E">
        <w:rPr>
          <w:rFonts w:ascii="Times New Roman" w:hAnsi="Times New Roman"/>
          <w:sz w:val="21"/>
          <w:szCs w:val="21"/>
        </w:rPr>
        <w:t>2018</w:t>
      </w:r>
      <w:r w:rsidR="00CB1ABF" w:rsidRPr="0085524E">
        <w:rPr>
          <w:rFonts w:ascii="Times New Roman" w:hAnsi="Times New Roman"/>
          <w:sz w:val="21"/>
          <w:szCs w:val="21"/>
        </w:rPr>
        <w:t>、</w:t>
      </w:r>
      <w:r w:rsidR="00CB1ABF" w:rsidRPr="0085524E">
        <w:rPr>
          <w:rFonts w:ascii="Times New Roman" w:hAnsi="Times New Roman"/>
          <w:sz w:val="21"/>
          <w:szCs w:val="21"/>
        </w:rPr>
        <w:t>2019</w:t>
      </w:r>
    </w:p>
    <w:p w14:paraId="4329C017" w14:textId="5CB384F1" w:rsidR="00C042C6" w:rsidRPr="00E83EF9" w:rsidRDefault="00C042C6" w:rsidP="00C042C6">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野外采集经历</w:t>
      </w:r>
      <w:r w:rsidR="004B1347">
        <w:rPr>
          <w:rFonts w:ascii="HarmonyOS Sans SC" w:eastAsia="HarmonyOS Sans SC" w:hAnsi="HarmonyOS Sans SC" w:hint="eastAsia"/>
          <w:b/>
          <w:bCs/>
          <w:sz w:val="24"/>
        </w:rPr>
        <w:t>（7省）</w:t>
      </w:r>
    </w:p>
    <w:p w14:paraId="33BB107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bookmarkStart w:id="1" w:name="OLE_LINK46"/>
      <w:r>
        <w:rPr>
          <w:rFonts w:ascii="Times New Roman" w:hAnsi="Times New Roman" w:hint="eastAsia"/>
          <w:sz w:val="21"/>
          <w:szCs w:val="21"/>
        </w:rPr>
        <w:t>青海门源、互助</w:t>
      </w:r>
      <w:bookmarkStart w:id="2" w:name="OLE_LINK47"/>
      <w:bookmarkEnd w:id="1"/>
      <w:r>
        <w:rPr>
          <w:rFonts w:ascii="Times New Roman" w:hAnsi="Times New Roman"/>
          <w:sz w:val="21"/>
          <w:szCs w:val="21"/>
        </w:rPr>
        <w:tab/>
        <w:t>2019</w:t>
      </w:r>
    </w:p>
    <w:p w14:paraId="2A738477" w14:textId="3BDF9979"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陕西秦岭山脉</w:t>
      </w:r>
      <w:r w:rsidR="004B1347">
        <w:rPr>
          <w:rFonts w:ascii="Times New Roman" w:hAnsi="Times New Roman" w:hint="eastAsia"/>
          <w:sz w:val="21"/>
          <w:szCs w:val="21"/>
        </w:rPr>
        <w:t>，</w:t>
      </w:r>
      <w:r>
        <w:rPr>
          <w:rFonts w:ascii="Times New Roman" w:hAnsi="Times New Roman" w:hint="eastAsia"/>
          <w:sz w:val="21"/>
          <w:szCs w:val="21"/>
        </w:rPr>
        <w:t>北京门头沟灵山</w:t>
      </w:r>
      <w:r>
        <w:rPr>
          <w:rFonts w:ascii="Times New Roman" w:hAnsi="Times New Roman"/>
          <w:sz w:val="21"/>
          <w:szCs w:val="21"/>
        </w:rPr>
        <w:tab/>
        <w:t>2018</w:t>
      </w:r>
    </w:p>
    <w:p w14:paraId="2CAD9DE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云南绿春黄连山</w:t>
      </w:r>
      <w:bookmarkStart w:id="3" w:name="OLE_LINK49"/>
      <w:bookmarkEnd w:id="2"/>
      <w:r w:rsidRPr="00E20EBB">
        <w:rPr>
          <w:rFonts w:ascii="Times New Roman" w:hAnsi="Times New Roman"/>
          <w:sz w:val="21"/>
          <w:szCs w:val="21"/>
        </w:rPr>
        <w:tab/>
      </w:r>
      <w:r>
        <w:rPr>
          <w:rFonts w:ascii="Times New Roman" w:hAnsi="Times New Roman"/>
          <w:sz w:val="21"/>
          <w:szCs w:val="21"/>
        </w:rPr>
        <w:t>2016</w:t>
      </w:r>
      <w:r>
        <w:rPr>
          <w:rFonts w:ascii="Times New Roman" w:hAnsi="Times New Roman" w:hint="eastAsia"/>
          <w:sz w:val="21"/>
          <w:szCs w:val="21"/>
        </w:rPr>
        <w:t>、</w:t>
      </w:r>
      <w:r w:rsidRPr="00E20EBB">
        <w:rPr>
          <w:rFonts w:ascii="Times New Roman" w:hAnsi="Times New Roman"/>
          <w:sz w:val="21"/>
          <w:szCs w:val="21"/>
        </w:rPr>
        <w:t>201</w:t>
      </w:r>
      <w:bookmarkEnd w:id="3"/>
      <w:r>
        <w:rPr>
          <w:rFonts w:ascii="Times New Roman" w:hAnsi="Times New Roman"/>
          <w:sz w:val="21"/>
          <w:szCs w:val="21"/>
        </w:rPr>
        <w:t>7</w:t>
      </w:r>
      <w:r>
        <w:rPr>
          <w:rFonts w:ascii="Times New Roman" w:hAnsi="Times New Roman" w:hint="eastAsia"/>
          <w:sz w:val="21"/>
          <w:szCs w:val="21"/>
        </w:rPr>
        <w:t>、</w:t>
      </w:r>
      <w:r>
        <w:rPr>
          <w:rFonts w:ascii="Times New Roman" w:hAnsi="Times New Roman" w:hint="eastAsia"/>
          <w:sz w:val="21"/>
          <w:szCs w:val="21"/>
        </w:rPr>
        <w:t>2</w:t>
      </w:r>
      <w:r>
        <w:rPr>
          <w:rFonts w:ascii="Times New Roman" w:hAnsi="Times New Roman"/>
          <w:sz w:val="21"/>
          <w:szCs w:val="21"/>
        </w:rPr>
        <w:t>018</w:t>
      </w:r>
    </w:p>
    <w:p w14:paraId="6E09EB00" w14:textId="500A2AB3" w:rsidR="00C042C6" w:rsidRPr="0085524E"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广西金秀猫儿山</w:t>
      </w:r>
      <w:r w:rsidR="004B1347">
        <w:rPr>
          <w:rFonts w:ascii="Times New Roman" w:hAnsi="Times New Roman" w:hint="eastAsia"/>
          <w:sz w:val="21"/>
          <w:szCs w:val="21"/>
        </w:rPr>
        <w:t>，</w:t>
      </w:r>
      <w:r>
        <w:rPr>
          <w:rFonts w:ascii="Times New Roman" w:hAnsi="Times New Roman" w:hint="eastAsia"/>
          <w:sz w:val="21"/>
          <w:szCs w:val="21"/>
        </w:rPr>
        <w:t>湖北十堰</w:t>
      </w:r>
      <w:r w:rsidR="004B1347">
        <w:rPr>
          <w:rFonts w:ascii="Times New Roman" w:hAnsi="Times New Roman" w:hint="eastAsia"/>
          <w:sz w:val="21"/>
          <w:szCs w:val="21"/>
        </w:rPr>
        <w:t>，辽宁抚顺、清源</w:t>
      </w:r>
      <w:r>
        <w:rPr>
          <w:rFonts w:ascii="Times New Roman" w:hAnsi="Times New Roman"/>
          <w:sz w:val="21"/>
          <w:szCs w:val="21"/>
        </w:rPr>
        <w:tab/>
      </w:r>
      <w:r w:rsidRPr="00E20EBB">
        <w:rPr>
          <w:rFonts w:ascii="Times New Roman" w:hAnsi="Times New Roman"/>
          <w:sz w:val="21"/>
          <w:szCs w:val="21"/>
        </w:rPr>
        <w:t>201</w:t>
      </w:r>
      <w:r>
        <w:rPr>
          <w:rFonts w:ascii="Times New Roman" w:hAnsi="Times New Roman"/>
          <w:sz w:val="21"/>
          <w:szCs w:val="21"/>
        </w:rPr>
        <w:t>5</w:t>
      </w:r>
    </w:p>
    <w:p w14:paraId="6A204E8A" w14:textId="4A09AE3B" w:rsidR="00F328C9" w:rsidRDefault="0051141E" w:rsidP="00381BFD">
      <w:pPr>
        <w:tabs>
          <w:tab w:val="right" w:leader="underscore" w:pos="9744"/>
        </w:tabs>
        <w:spacing w:beforeLines="50" w:before="156" w:afterLines="50" w:after="156"/>
        <w:jc w:val="left"/>
        <w:rPr>
          <w:rFonts w:ascii="Times New Roman" w:hAnsi="Times New Roman"/>
          <w:b/>
          <w:bCs/>
          <w:szCs w:val="21"/>
        </w:rPr>
      </w:pPr>
      <w:r w:rsidRPr="002744F9">
        <w:rPr>
          <w:rFonts w:ascii="HarmonyOS Sans SC" w:eastAsia="HarmonyOS Sans SC" w:hAnsi="HarmonyOS Sans SC" w:cs="Microsoft Sans Serif" w:hint="eastAsia"/>
          <w:b/>
          <w:bCs/>
          <w:smallCaps/>
          <w:color w:val="CC8C16"/>
          <w:sz w:val="28"/>
          <w:szCs w:val="28"/>
        </w:rPr>
        <w:t>专业技能</w:t>
      </w:r>
      <w:r w:rsidRPr="002744F9">
        <w:rPr>
          <w:rFonts w:ascii="Times New Roman" w:hAnsi="Times New Roman"/>
          <w:b/>
          <w:bCs/>
          <w:color w:val="CC8C16"/>
        </w:rPr>
        <w:tab/>
      </w:r>
      <w:r w:rsidR="0059604F" w:rsidRPr="0059604F">
        <w:rPr>
          <w:rFonts w:ascii="Elephant" w:eastAsia="微软雅黑" w:hAnsi="Elephant" w:cs="Microsoft Sans Serif" w:hint="eastAsia"/>
          <w:smallCaps/>
          <w:color w:val="CC8C16"/>
          <w:sz w:val="28"/>
          <w:szCs w:val="28"/>
        </w:rPr>
        <w:t>Professional</w:t>
      </w:r>
      <w:r w:rsidR="0059604F" w:rsidRPr="0059604F">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S</w:t>
      </w:r>
      <w:r w:rsidR="0023415D" w:rsidRPr="0051141E">
        <w:rPr>
          <w:rFonts w:ascii="Elephant" w:eastAsia="微软雅黑" w:hAnsi="Elephant" w:cs="Microsoft Sans Serif"/>
          <w:smallCaps/>
          <w:color w:val="CC8C16"/>
          <w:sz w:val="28"/>
          <w:szCs w:val="28"/>
        </w:rPr>
        <w:t>kill</w:t>
      </w:r>
    </w:p>
    <w:tbl>
      <w:tblPr>
        <w:tblStyle w:val="a7"/>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1"/>
        <w:gridCol w:w="8466"/>
      </w:tblGrid>
      <w:tr w:rsidR="0085524E" w:rsidRPr="0085524E" w14:paraId="15ABD188" w14:textId="77777777" w:rsidTr="00C042C6">
        <w:tc>
          <w:tcPr>
            <w:tcW w:w="1281" w:type="dxa"/>
          </w:tcPr>
          <w:p w14:paraId="0C9A4C91"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分类学</w:t>
            </w:r>
          </w:p>
        </w:tc>
        <w:tc>
          <w:tcPr>
            <w:tcW w:w="8466" w:type="dxa"/>
          </w:tcPr>
          <w:p w14:paraId="167806DC" w14:textId="0481D523"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标本采集、绘图、拍照、图片处理等。</w:t>
            </w:r>
          </w:p>
        </w:tc>
      </w:tr>
      <w:tr w:rsidR="0085524E" w:rsidRPr="0085524E" w14:paraId="2125454E" w14:textId="77777777" w:rsidTr="00C042C6">
        <w:tc>
          <w:tcPr>
            <w:tcW w:w="1281" w:type="dxa"/>
          </w:tcPr>
          <w:p w14:paraId="7B921D4D"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分子生物学</w:t>
            </w:r>
          </w:p>
        </w:tc>
        <w:tc>
          <w:tcPr>
            <w:tcW w:w="8466" w:type="dxa"/>
          </w:tcPr>
          <w:p w14:paraId="2F7B1D71" w14:textId="4B3A19B4"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DNA</w:t>
            </w:r>
            <w:r w:rsidRPr="0085524E">
              <w:rPr>
                <w:rFonts w:ascii="Times New Roman" w:hAnsi="Times New Roman" w:hint="eastAsia"/>
                <w:szCs w:val="21"/>
              </w:rPr>
              <w:t>提取、</w:t>
            </w:r>
            <w:r w:rsidRPr="0085524E">
              <w:rPr>
                <w:rFonts w:ascii="Times New Roman" w:hAnsi="Times New Roman" w:hint="eastAsia"/>
                <w:szCs w:val="21"/>
              </w:rPr>
              <w:t>PCR</w:t>
            </w:r>
            <w:r w:rsidRPr="0085524E">
              <w:rPr>
                <w:rFonts w:ascii="Times New Roman" w:hAnsi="Times New Roman" w:hint="eastAsia"/>
                <w:szCs w:val="21"/>
              </w:rPr>
              <w:t>扩增、高通量测序组装、生物信息学分析、系统发育分析以及相关分析。</w:t>
            </w:r>
          </w:p>
        </w:tc>
      </w:tr>
      <w:tr w:rsidR="0085524E" w:rsidRPr="0085524E" w14:paraId="28B952FE" w14:textId="77777777" w:rsidTr="00C042C6">
        <w:tc>
          <w:tcPr>
            <w:tcW w:w="1281" w:type="dxa"/>
          </w:tcPr>
          <w:p w14:paraId="2DE07F3A"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计算机技能</w:t>
            </w:r>
          </w:p>
        </w:tc>
        <w:tc>
          <w:tcPr>
            <w:tcW w:w="8466" w:type="dxa"/>
          </w:tcPr>
          <w:p w14:paraId="187DAF43" w14:textId="629BCD37"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具有</w:t>
            </w:r>
            <w:r w:rsidRPr="0085524E">
              <w:rPr>
                <w:rFonts w:ascii="Times New Roman" w:hAnsi="Times New Roman" w:hint="eastAsia"/>
                <w:szCs w:val="21"/>
              </w:rPr>
              <w:t>Linux</w:t>
            </w:r>
            <w:r w:rsidRPr="0085524E">
              <w:rPr>
                <w:rFonts w:ascii="Times New Roman" w:hAnsi="Times New Roman" w:hint="eastAsia"/>
                <w:szCs w:val="21"/>
              </w:rPr>
              <w:t>基础，</w:t>
            </w:r>
            <w:r>
              <w:rPr>
                <w:rFonts w:ascii="Times New Roman" w:hAnsi="Times New Roman" w:hint="eastAsia"/>
                <w:szCs w:val="21"/>
              </w:rPr>
              <w:t>在校期间维护</w:t>
            </w:r>
            <w:r>
              <w:rPr>
                <w:rFonts w:ascii="Times New Roman" w:hAnsi="Times New Roman"/>
                <w:szCs w:val="21"/>
              </w:rPr>
              <w:t>3</w:t>
            </w:r>
            <w:r>
              <w:rPr>
                <w:rFonts w:ascii="Times New Roman" w:hAnsi="Times New Roman" w:hint="eastAsia"/>
                <w:szCs w:val="21"/>
              </w:rPr>
              <w:t>台服务器的系统安装（</w:t>
            </w:r>
            <w:r w:rsidRPr="0085524E">
              <w:rPr>
                <w:rFonts w:ascii="Times New Roman" w:hAnsi="Times New Roman" w:hint="eastAsia"/>
                <w:szCs w:val="21"/>
              </w:rPr>
              <w:t>Ubuntu</w:t>
            </w:r>
            <w:r w:rsidRPr="0085524E">
              <w:rPr>
                <w:rFonts w:ascii="Times New Roman" w:hAnsi="Times New Roman" w:hint="eastAsia"/>
                <w:szCs w:val="21"/>
              </w:rPr>
              <w:t>和</w:t>
            </w:r>
            <w:r w:rsidRPr="0085524E">
              <w:rPr>
                <w:rFonts w:ascii="Times New Roman" w:hAnsi="Times New Roman" w:hint="eastAsia"/>
                <w:szCs w:val="21"/>
              </w:rPr>
              <w:t>CentOS</w:t>
            </w:r>
            <w:r w:rsidRPr="0085524E">
              <w:rPr>
                <w:rFonts w:ascii="Times New Roman" w:hAnsi="Times New Roman" w:hint="eastAsia"/>
                <w:szCs w:val="21"/>
              </w:rPr>
              <w:t>系统</w:t>
            </w:r>
            <w:r>
              <w:rPr>
                <w:rFonts w:ascii="Times New Roman" w:hAnsi="Times New Roman" w:hint="eastAsia"/>
                <w:szCs w:val="21"/>
              </w:rPr>
              <w:t>）及相关分析软件</w:t>
            </w:r>
            <w:r w:rsidRPr="0085524E">
              <w:rPr>
                <w:rFonts w:ascii="Times New Roman" w:hAnsi="Times New Roman" w:hint="eastAsia"/>
                <w:szCs w:val="21"/>
              </w:rPr>
              <w:t>；编写多个简化分析的</w:t>
            </w:r>
            <w:r w:rsidRPr="0085524E">
              <w:rPr>
                <w:rFonts w:ascii="Times New Roman" w:hAnsi="Times New Roman" w:hint="eastAsia"/>
                <w:szCs w:val="21"/>
              </w:rPr>
              <w:t>Python</w:t>
            </w:r>
            <w:r w:rsidRPr="0085524E">
              <w:rPr>
                <w:rFonts w:ascii="Times New Roman" w:hAnsi="Times New Roman" w:hint="eastAsia"/>
                <w:szCs w:val="21"/>
              </w:rPr>
              <w:t>程序脚本；可以使用</w:t>
            </w:r>
            <w:r w:rsidRPr="0085524E">
              <w:rPr>
                <w:rFonts w:ascii="Times New Roman" w:hAnsi="Times New Roman" w:hint="eastAsia"/>
                <w:szCs w:val="21"/>
              </w:rPr>
              <w:t>R</w:t>
            </w:r>
            <w:r w:rsidRPr="0085524E">
              <w:rPr>
                <w:rFonts w:ascii="Times New Roman" w:hAnsi="Times New Roman" w:hint="eastAsia"/>
                <w:szCs w:val="21"/>
              </w:rPr>
              <w:t>语言进行分析和作图。</w:t>
            </w:r>
          </w:p>
        </w:tc>
      </w:tr>
      <w:tr w:rsidR="0085524E" w:rsidRPr="0085524E" w14:paraId="30D72D90" w14:textId="77777777" w:rsidTr="00C042C6">
        <w:tc>
          <w:tcPr>
            <w:tcW w:w="1281" w:type="dxa"/>
          </w:tcPr>
          <w:p w14:paraId="68B18FD8"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掌握软件</w:t>
            </w:r>
          </w:p>
        </w:tc>
        <w:tc>
          <w:tcPr>
            <w:tcW w:w="8466" w:type="dxa"/>
          </w:tcPr>
          <w:p w14:paraId="7EE84CCC" w14:textId="5A64F0E1" w:rsidR="0085524E" w:rsidRPr="0085524E" w:rsidRDefault="0085524E" w:rsidP="003805A7">
            <w:pPr>
              <w:spacing w:line="276" w:lineRule="auto"/>
              <w:rPr>
                <w:rFonts w:ascii="Times New Roman" w:hAnsi="Times New Roman"/>
                <w:szCs w:val="21"/>
              </w:rPr>
            </w:pPr>
            <w:r w:rsidRPr="0085524E">
              <w:rPr>
                <w:rFonts w:ascii="Times New Roman" w:hAnsi="Times New Roman"/>
                <w:szCs w:val="21"/>
              </w:rPr>
              <w:t xml:space="preserve">AdobePhotoshop, </w:t>
            </w:r>
            <w:r w:rsidR="000944A6">
              <w:rPr>
                <w:rFonts w:ascii="Times New Roman" w:hAnsi="Times New Roman" w:hint="eastAsia"/>
                <w:szCs w:val="21"/>
              </w:rPr>
              <w:t>Apptainer,</w:t>
            </w:r>
            <w:r w:rsidR="000944A6">
              <w:rPr>
                <w:rFonts w:ascii="Times New Roman" w:hAnsi="Times New Roman"/>
                <w:szCs w:val="21"/>
              </w:rPr>
              <w:t xml:space="preserve"> </w:t>
            </w:r>
            <w:r w:rsidRPr="0085524E">
              <w:rPr>
                <w:rFonts w:ascii="Times New Roman" w:hAnsi="Times New Roman" w:hint="eastAsia"/>
                <w:szCs w:val="21"/>
              </w:rPr>
              <w:t>BarcodingR,</w:t>
            </w:r>
            <w:r w:rsidRPr="0085524E">
              <w:rPr>
                <w:rFonts w:ascii="Times New Roman" w:hAnsi="Times New Roman"/>
                <w:szCs w:val="21"/>
              </w:rPr>
              <w:t xml:space="preserve"> BioEdit, Clustal Ω, DNAMAN, </w:t>
            </w:r>
            <w:r w:rsidR="000944A6">
              <w:rPr>
                <w:rFonts w:ascii="Times New Roman" w:hAnsi="Times New Roman"/>
                <w:szCs w:val="21"/>
              </w:rPr>
              <w:t xml:space="preserve">Docker, </w:t>
            </w:r>
            <w:r w:rsidRPr="0085524E">
              <w:rPr>
                <w:rFonts w:ascii="Times New Roman" w:hAnsi="Times New Roman"/>
                <w:szCs w:val="21"/>
              </w:rPr>
              <w:t>Endnote, Geneious, Helicon</w:t>
            </w:r>
            <w:r w:rsidR="006B5CBA">
              <w:rPr>
                <w:rFonts w:ascii="Times New Roman" w:hAnsi="Times New Roman"/>
                <w:szCs w:val="21"/>
              </w:rPr>
              <w:t xml:space="preserve"> </w:t>
            </w:r>
            <w:r w:rsidRPr="0085524E">
              <w:rPr>
                <w:rFonts w:ascii="Times New Roman" w:hAnsi="Times New Roman"/>
                <w:szCs w:val="21"/>
              </w:rPr>
              <w:t xml:space="preserve">Focus, </w:t>
            </w:r>
            <w:r w:rsidRPr="0085524E">
              <w:rPr>
                <w:rFonts w:ascii="Times New Roman" w:hAnsi="Times New Roman" w:hint="eastAsia"/>
                <w:szCs w:val="21"/>
              </w:rPr>
              <w:t>IDBA_UD</w:t>
            </w:r>
            <w:r w:rsidRPr="0085524E">
              <w:rPr>
                <w:rFonts w:ascii="Times New Roman" w:hAnsi="Times New Roman"/>
                <w:szCs w:val="21"/>
              </w:rPr>
              <w:t xml:space="preserve">, iTOL, jMOTU, </w:t>
            </w:r>
            <w:r w:rsidR="000944A6">
              <w:rPr>
                <w:rFonts w:ascii="Times New Roman" w:hAnsi="Times New Roman"/>
                <w:szCs w:val="21"/>
              </w:rPr>
              <w:t>MAFFT</w:t>
            </w:r>
            <w:r w:rsidRPr="0085524E">
              <w:rPr>
                <w:rFonts w:ascii="Times New Roman" w:hAnsi="Times New Roman"/>
                <w:szCs w:val="21"/>
              </w:rPr>
              <w:t xml:space="preserve">, Mega 7, MitoZ, </w:t>
            </w:r>
            <w:r w:rsidR="006B5CBA">
              <w:rPr>
                <w:rFonts w:ascii="Times New Roman" w:hAnsi="Times New Roman" w:hint="eastAsia"/>
                <w:szCs w:val="21"/>
              </w:rPr>
              <w:t>Mrbayes</w:t>
            </w:r>
            <w:r w:rsidRPr="0085524E">
              <w:rPr>
                <w:rFonts w:ascii="Times New Roman" w:hAnsi="Times New Roman"/>
                <w:szCs w:val="21"/>
              </w:rPr>
              <w:t xml:space="preserve">, </w:t>
            </w:r>
            <w:r w:rsidR="000944A6">
              <w:rPr>
                <w:rFonts w:ascii="Times New Roman" w:hAnsi="Times New Roman"/>
                <w:szCs w:val="21"/>
              </w:rPr>
              <w:t>M</w:t>
            </w:r>
            <w:r w:rsidRPr="0085524E">
              <w:rPr>
                <w:rFonts w:ascii="Times New Roman" w:hAnsi="Times New Roman"/>
                <w:szCs w:val="21"/>
              </w:rPr>
              <w:t xml:space="preserve">uscle, </w:t>
            </w:r>
            <w:r w:rsidRPr="0085524E">
              <w:rPr>
                <w:rFonts w:ascii="Times New Roman" w:hAnsi="Times New Roman" w:hint="eastAsia"/>
                <w:szCs w:val="21"/>
              </w:rPr>
              <w:t>NOVOP</w:t>
            </w:r>
            <w:r w:rsidRPr="0085524E">
              <w:rPr>
                <w:rFonts w:ascii="Times New Roman" w:hAnsi="Times New Roman"/>
                <w:szCs w:val="21"/>
              </w:rPr>
              <w:t>lasty</w:t>
            </w:r>
            <w:r w:rsidRPr="0085524E">
              <w:rPr>
                <w:rFonts w:ascii="Times New Roman" w:hAnsi="Times New Roman" w:hint="eastAsia"/>
                <w:szCs w:val="21"/>
              </w:rPr>
              <w:t>,</w:t>
            </w:r>
            <w:r w:rsidRPr="0085524E">
              <w:rPr>
                <w:rFonts w:ascii="Times New Roman" w:hAnsi="Times New Roman"/>
                <w:szCs w:val="21"/>
              </w:rPr>
              <w:t xml:space="preserve"> Partition</w:t>
            </w:r>
            <w:r w:rsidR="000944A6">
              <w:rPr>
                <w:rFonts w:ascii="Times New Roman" w:hAnsi="Times New Roman"/>
                <w:szCs w:val="21"/>
              </w:rPr>
              <w:t>F</w:t>
            </w:r>
            <w:r w:rsidRPr="0085524E">
              <w:rPr>
                <w:rFonts w:ascii="Times New Roman" w:hAnsi="Times New Roman"/>
                <w:szCs w:val="21"/>
              </w:rPr>
              <w:t xml:space="preserve">inder, Phylosuite, RAxML, </w:t>
            </w:r>
            <w:r w:rsidR="000944A6">
              <w:rPr>
                <w:rFonts w:ascii="Times New Roman" w:hAnsi="Times New Roman"/>
                <w:szCs w:val="21"/>
              </w:rPr>
              <w:t>S</w:t>
            </w:r>
            <w:r w:rsidRPr="0085524E">
              <w:rPr>
                <w:rFonts w:ascii="Times New Roman" w:hAnsi="Times New Roman" w:hint="eastAsia"/>
                <w:szCs w:val="21"/>
              </w:rPr>
              <w:t>nake</w:t>
            </w:r>
            <w:r w:rsidRPr="0085524E">
              <w:rPr>
                <w:rFonts w:ascii="Times New Roman" w:hAnsi="Times New Roman"/>
                <w:szCs w:val="21"/>
              </w:rPr>
              <w:t>make, Supertree, table2asn, TaxonDNA</w:t>
            </w:r>
          </w:p>
        </w:tc>
      </w:tr>
      <w:tr w:rsidR="00B81D9D" w:rsidRPr="0085524E" w14:paraId="6009BE47" w14:textId="77777777" w:rsidTr="00C042C6">
        <w:tc>
          <w:tcPr>
            <w:tcW w:w="1281" w:type="dxa"/>
          </w:tcPr>
          <w:p w14:paraId="08A3B9EF" w14:textId="79014898" w:rsidR="00B81D9D" w:rsidRPr="00E40716" w:rsidRDefault="00B81D9D"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相关证书</w:t>
            </w:r>
          </w:p>
        </w:tc>
        <w:tc>
          <w:tcPr>
            <w:tcW w:w="8466" w:type="dxa"/>
          </w:tcPr>
          <w:p w14:paraId="0C20C3F1" w14:textId="4E42AFE7" w:rsidR="00B81D9D" w:rsidRPr="0085524E" w:rsidRDefault="00B81D9D" w:rsidP="003805A7">
            <w:pPr>
              <w:spacing w:line="276" w:lineRule="auto"/>
              <w:rPr>
                <w:rFonts w:ascii="Times New Roman" w:hAnsi="Times New Roman"/>
                <w:szCs w:val="21"/>
              </w:rPr>
            </w:pPr>
            <w:r>
              <w:rPr>
                <w:rFonts w:ascii="Times New Roman" w:hAnsi="Times New Roman" w:hint="eastAsia"/>
                <w:szCs w:val="21"/>
              </w:rPr>
              <w:t>英语</w:t>
            </w:r>
            <w:r w:rsidR="00AD0DF9">
              <w:rPr>
                <w:rFonts w:ascii="Times New Roman" w:hAnsi="Times New Roman" w:hint="eastAsia"/>
                <w:szCs w:val="21"/>
              </w:rPr>
              <w:t>CET</w:t>
            </w:r>
            <w:r>
              <w:rPr>
                <w:rFonts w:ascii="Times New Roman" w:hAnsi="Times New Roman" w:hint="eastAsia"/>
                <w:szCs w:val="21"/>
              </w:rPr>
              <w:t>四级</w:t>
            </w:r>
            <w:r>
              <w:rPr>
                <w:rFonts w:ascii="Times New Roman" w:hAnsi="Times New Roman" w:hint="eastAsia"/>
                <w:szCs w:val="21"/>
              </w:rPr>
              <w:t>5</w:t>
            </w:r>
            <w:r>
              <w:rPr>
                <w:rFonts w:ascii="Times New Roman" w:hAnsi="Times New Roman"/>
                <w:szCs w:val="21"/>
              </w:rPr>
              <w:t>07</w:t>
            </w:r>
            <w:r w:rsidR="00AD0DF9">
              <w:rPr>
                <w:rFonts w:ascii="Times New Roman" w:hAnsi="Times New Roman" w:hint="eastAsia"/>
                <w:szCs w:val="21"/>
              </w:rPr>
              <w:t>/</w:t>
            </w:r>
            <w:r>
              <w:rPr>
                <w:rFonts w:ascii="Times New Roman" w:hAnsi="Times New Roman" w:hint="eastAsia"/>
                <w:szCs w:val="21"/>
              </w:rPr>
              <w:t>六级</w:t>
            </w:r>
            <w:r>
              <w:rPr>
                <w:rFonts w:ascii="Times New Roman" w:hAnsi="Times New Roman" w:hint="eastAsia"/>
                <w:szCs w:val="21"/>
              </w:rPr>
              <w:t>5</w:t>
            </w:r>
            <w:r>
              <w:rPr>
                <w:rFonts w:ascii="Times New Roman" w:hAnsi="Times New Roman"/>
                <w:szCs w:val="21"/>
              </w:rPr>
              <w:t>19</w:t>
            </w:r>
            <w:r>
              <w:rPr>
                <w:rFonts w:ascii="Times New Roman" w:hAnsi="Times New Roman" w:hint="eastAsia"/>
                <w:szCs w:val="21"/>
              </w:rPr>
              <w:t>、</w:t>
            </w:r>
            <w:r>
              <w:rPr>
                <w:rFonts w:ascii="Times New Roman" w:hAnsi="Times New Roman" w:hint="eastAsia"/>
                <w:szCs w:val="21"/>
              </w:rPr>
              <w:t>CET</w:t>
            </w:r>
            <w:r>
              <w:rPr>
                <w:rFonts w:ascii="Times New Roman" w:hAnsi="Times New Roman" w:hint="eastAsia"/>
                <w:szCs w:val="21"/>
              </w:rPr>
              <w:t>口语</w:t>
            </w:r>
            <w:r>
              <w:rPr>
                <w:rFonts w:ascii="Times New Roman" w:hAnsi="Times New Roman" w:hint="eastAsia"/>
                <w:szCs w:val="21"/>
              </w:rPr>
              <w:t>C</w:t>
            </w:r>
            <w:r>
              <w:rPr>
                <w:rFonts w:ascii="Times New Roman" w:hAnsi="Times New Roman"/>
                <w:szCs w:val="21"/>
              </w:rPr>
              <w:t>+</w:t>
            </w:r>
            <w:r>
              <w:rPr>
                <w:rFonts w:ascii="Times New Roman" w:hAnsi="Times New Roman" w:hint="eastAsia"/>
                <w:szCs w:val="21"/>
              </w:rPr>
              <w:t>、</w:t>
            </w:r>
            <w:r w:rsidR="00AD0DF9">
              <w:rPr>
                <w:rFonts w:ascii="Times New Roman" w:hAnsi="Times New Roman" w:hint="eastAsia"/>
                <w:szCs w:val="21"/>
              </w:rPr>
              <w:t>国家计算机二级、</w:t>
            </w:r>
            <w:r w:rsidR="00C364B2">
              <w:rPr>
                <w:rFonts w:ascii="Times New Roman" w:hAnsi="Times New Roman" w:hint="eastAsia"/>
                <w:szCs w:val="21"/>
              </w:rPr>
              <w:t>高级中学</w:t>
            </w:r>
            <w:r>
              <w:rPr>
                <w:rFonts w:ascii="Times New Roman" w:hAnsi="Times New Roman" w:hint="eastAsia"/>
                <w:szCs w:val="21"/>
              </w:rPr>
              <w:t>教师资格证、普通话二级</w:t>
            </w:r>
            <w:r w:rsidR="00E40716">
              <w:rPr>
                <w:rFonts w:ascii="Times New Roman" w:hAnsi="Times New Roman" w:hint="eastAsia"/>
                <w:szCs w:val="21"/>
              </w:rPr>
              <w:t>甲等</w:t>
            </w:r>
            <w:r w:rsidR="00AD0DF9">
              <w:rPr>
                <w:rFonts w:ascii="Times New Roman" w:hAnsi="Times New Roman" w:hint="eastAsia"/>
                <w:szCs w:val="21"/>
              </w:rPr>
              <w:t>。</w:t>
            </w:r>
          </w:p>
        </w:tc>
      </w:tr>
      <w:tr w:rsidR="00C364B2" w:rsidRPr="0085524E" w14:paraId="6576CE82" w14:textId="77777777" w:rsidTr="00C042C6">
        <w:tc>
          <w:tcPr>
            <w:tcW w:w="1281" w:type="dxa"/>
          </w:tcPr>
          <w:p w14:paraId="71FBFDD3" w14:textId="0E732A3C" w:rsidR="00C364B2" w:rsidRPr="00E40716" w:rsidRDefault="00C364B2"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相关课程</w:t>
            </w:r>
          </w:p>
        </w:tc>
        <w:tc>
          <w:tcPr>
            <w:tcW w:w="8466" w:type="dxa"/>
          </w:tcPr>
          <w:p w14:paraId="6B4587C7" w14:textId="0155D87A" w:rsidR="00C364B2" w:rsidRPr="00C364B2" w:rsidRDefault="00C364B2" w:rsidP="00C364B2">
            <w:pPr>
              <w:tabs>
                <w:tab w:val="right" w:pos="9744"/>
              </w:tabs>
              <w:spacing w:line="276" w:lineRule="auto"/>
              <w:rPr>
                <w:rFonts w:ascii="Times New Roman" w:eastAsia="等线" w:hAnsi="Times New Roman"/>
                <w:szCs w:val="21"/>
              </w:rPr>
            </w:pPr>
            <w:r w:rsidRPr="0073727E">
              <w:rPr>
                <w:rFonts w:ascii="宋体" w:hAnsi="宋体" w:hint="eastAsia"/>
                <w:szCs w:val="21"/>
              </w:rPr>
              <w:t>生物信息学、生物统计学、昆虫生物地理、昆虫分类学、专业英语、教育学、心理学、生物学教学论</w:t>
            </w:r>
            <w:r>
              <w:rPr>
                <w:rFonts w:ascii="宋体" w:hAnsi="宋体" w:hint="eastAsia"/>
                <w:szCs w:val="21"/>
              </w:rPr>
              <w:t>。</w:t>
            </w:r>
          </w:p>
        </w:tc>
      </w:tr>
    </w:tbl>
    <w:p w14:paraId="51C1AF95" w14:textId="01586F82" w:rsidR="00F328C9" w:rsidRPr="002744F9" w:rsidRDefault="0051141E"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lastRenderedPageBreak/>
        <w:t>发表文章</w:t>
      </w:r>
      <w:r w:rsidRPr="002744F9">
        <w:rPr>
          <w:rFonts w:ascii="Times New Roman" w:hAnsi="Times New Roman"/>
          <w:color w:val="CC8C16"/>
        </w:rPr>
        <w:tab/>
      </w:r>
      <w:r w:rsidR="00C30F26" w:rsidRPr="002744F9">
        <w:rPr>
          <w:rFonts w:ascii="Elephant" w:eastAsia="微软雅黑" w:hAnsi="Elephant" w:cs="Microsoft Sans Serif"/>
          <w:smallCaps/>
          <w:color w:val="CC8C16"/>
          <w:sz w:val="28"/>
          <w:szCs w:val="28"/>
        </w:rPr>
        <w:t>P</w:t>
      </w:r>
      <w:r w:rsidR="0023415D" w:rsidRPr="002744F9">
        <w:rPr>
          <w:rFonts w:ascii="Elephant" w:eastAsia="微软雅黑" w:hAnsi="Elephant" w:cs="Microsoft Sans Serif"/>
          <w:smallCaps/>
          <w:color w:val="CC8C16"/>
          <w:sz w:val="28"/>
          <w:szCs w:val="28"/>
        </w:rPr>
        <w:t>ublication</w:t>
      </w:r>
    </w:p>
    <w:p w14:paraId="41228006" w14:textId="124CE20E" w:rsidR="0057265C" w:rsidRPr="0057265C" w:rsidRDefault="0057265C" w:rsidP="0057265C">
      <w:pPr>
        <w:pStyle w:val="a5"/>
        <w:tabs>
          <w:tab w:val="right" w:pos="9744"/>
        </w:tabs>
        <w:snapToGrid w:val="0"/>
        <w:spacing w:line="276" w:lineRule="auto"/>
        <w:ind w:left="420"/>
        <w:rPr>
          <w:rFonts w:ascii="HarmonyOS Sans SC" w:eastAsia="HarmonyOS Sans SC" w:hAnsi="HarmonyOS Sans SC"/>
          <w:b/>
          <w:bCs/>
          <w:szCs w:val="21"/>
        </w:rPr>
      </w:pPr>
      <w:r w:rsidRPr="0057265C">
        <w:rPr>
          <w:rFonts w:ascii="HarmonyOS Sans SC" w:eastAsia="HarmonyOS Sans SC" w:hAnsi="HarmonyOS Sans SC"/>
          <w:b/>
          <w:bCs/>
          <w:szCs w:val="21"/>
        </w:rPr>
        <w:t>共发表SCI文章11篇，一作7篇（含1共一），二作4篇。其中一篇为国际高水平文章，五年影响因子14.478。</w:t>
      </w:r>
    </w:p>
    <w:p w14:paraId="3EC28355" w14:textId="2F1DD9F8" w:rsidR="00E964CC" w:rsidRPr="00D471FB" w:rsidRDefault="00E964CC"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&amp; Wiens, J. J. (2022). Estimating Global Biodiversity: the Role of Cryptic Insect Species. </w:t>
      </w:r>
      <w:r w:rsidRPr="00D471FB">
        <w:rPr>
          <w:rFonts w:ascii="Times New Roman" w:hAnsi="Times New Roman"/>
          <w:b/>
          <w:bCs/>
          <w:szCs w:val="21"/>
        </w:rPr>
        <w:t>Systematic Biology</w:t>
      </w:r>
      <w:r w:rsidRPr="00D471FB">
        <w:rPr>
          <w:rFonts w:ascii="Times New Roman" w:hAnsi="Times New Roman"/>
          <w:szCs w:val="21"/>
        </w:rPr>
        <w:t>, syac069.</w:t>
      </w:r>
      <w:r w:rsidR="003833B5" w:rsidRPr="00D471FB">
        <w:rPr>
          <w:rFonts w:ascii="Times New Roman" w:hAnsi="Times New Roman"/>
          <w:szCs w:val="21"/>
        </w:rPr>
        <w:t xml:space="preserve"> </w:t>
      </w:r>
      <w:hyperlink r:id="rId8" w:history="1">
        <w:r w:rsidR="000654C6" w:rsidRPr="00700566">
          <w:rPr>
            <w:rStyle w:val="a3"/>
            <w:rFonts w:ascii="Times New Roman" w:hAnsi="Times New Roman"/>
            <w:szCs w:val="21"/>
          </w:rPr>
          <w:t>https://doi.org/10.1093/sysbio/syac069</w:t>
        </w:r>
      </w:hyperlink>
      <w:r w:rsidR="000654C6" w:rsidRPr="00D471FB">
        <w:rPr>
          <w:rFonts w:ascii="Times New Roman" w:hAnsi="Times New Roman" w:hint="eastAsia"/>
          <w:szCs w:val="21"/>
        </w:rPr>
        <w:t xml:space="preserve"> </w:t>
      </w:r>
      <w:r w:rsidR="003833B5" w:rsidRPr="00D471FB">
        <w:rPr>
          <w:rFonts w:ascii="Times New Roman" w:hAnsi="Times New Roman" w:hint="eastAsia"/>
          <w:szCs w:val="21"/>
        </w:rPr>
        <w:t>(</w:t>
      </w:r>
      <w:r w:rsidR="0073727E" w:rsidRPr="00DC1AE7">
        <w:rPr>
          <w:rFonts w:ascii="Times New Roman" w:hAnsi="Times New Roman" w:hint="eastAsia"/>
          <w:b/>
          <w:bCs/>
          <w:szCs w:val="21"/>
        </w:rPr>
        <w:t>SCI</w:t>
      </w:r>
      <w:r w:rsidR="0073727E" w:rsidRPr="00DC1AE7">
        <w:rPr>
          <w:rFonts w:ascii="Times New Roman" w:hAnsi="Times New Roman"/>
          <w:b/>
          <w:bCs/>
          <w:szCs w:val="21"/>
        </w:rPr>
        <w:t xml:space="preserve"> 1</w:t>
      </w:r>
      <w:r w:rsidR="003833B5" w:rsidRPr="00DC1AE7">
        <w:rPr>
          <w:rFonts w:ascii="Times New Roman" w:hAnsi="Times New Roman" w:hint="eastAsia"/>
          <w:b/>
          <w:bCs/>
          <w:szCs w:val="21"/>
        </w:rPr>
        <w:t>区</w:t>
      </w:r>
      <w:r w:rsidR="003833B5" w:rsidRPr="00DC1AE7">
        <w:rPr>
          <w:rFonts w:ascii="Times New Roman" w:hAnsi="Times New Roman" w:hint="eastAsia"/>
          <w:b/>
          <w:bCs/>
          <w:szCs w:val="21"/>
        </w:rPr>
        <w:t>Top</w:t>
      </w:r>
      <w:r w:rsidR="003833B5" w:rsidRPr="00DC1AE7">
        <w:rPr>
          <w:rFonts w:ascii="Times New Roman" w:hAnsi="Times New Roman" w:hint="eastAsia"/>
          <w:b/>
          <w:bCs/>
          <w:szCs w:val="21"/>
        </w:rPr>
        <w:t>期刊</w:t>
      </w:r>
      <w:r w:rsidR="003833B5" w:rsidRPr="00DC1AE7">
        <w:rPr>
          <w:rFonts w:ascii="Times New Roman" w:hAnsi="Times New Roman" w:hint="eastAsia"/>
          <w:b/>
          <w:bCs/>
          <w:szCs w:val="21"/>
        </w:rPr>
        <w:t>,</w:t>
      </w:r>
      <w:r w:rsidR="003833B5" w:rsidRPr="00DC1AE7">
        <w:rPr>
          <w:rFonts w:ascii="Times New Roman" w:hAnsi="Times New Roman"/>
          <w:b/>
          <w:bCs/>
          <w:szCs w:val="21"/>
        </w:rPr>
        <w:t xml:space="preserve"> </w:t>
      </w:r>
      <w:r w:rsidR="00002BF0" w:rsidRPr="00DC1AE7">
        <w:rPr>
          <w:rFonts w:ascii="Times New Roman" w:hAnsi="Times New Roman"/>
          <w:b/>
          <w:bCs/>
          <w:szCs w:val="21"/>
        </w:rPr>
        <w:t>5y</w:t>
      </w:r>
      <w:r w:rsidR="003833B5" w:rsidRPr="00DC1AE7">
        <w:rPr>
          <w:rFonts w:ascii="Times New Roman" w:hAnsi="Times New Roman" w:hint="eastAsia"/>
          <w:b/>
          <w:bCs/>
          <w:szCs w:val="21"/>
        </w:rPr>
        <w:t>IF</w:t>
      </w:r>
      <w:r w:rsidR="003833B5" w:rsidRPr="00DC1AE7">
        <w:rPr>
          <w:rFonts w:ascii="Times New Roman" w:hAnsi="Times New Roman"/>
          <w:b/>
          <w:bCs/>
          <w:szCs w:val="21"/>
        </w:rPr>
        <w:t>=</w:t>
      </w:r>
      <w:r w:rsidR="00BE0E51" w:rsidRPr="00DC1AE7">
        <w:rPr>
          <w:rFonts w:ascii="Times New Roman" w:hAnsi="Times New Roman"/>
          <w:b/>
          <w:bCs/>
          <w:szCs w:val="21"/>
        </w:rPr>
        <w:t>14.478</w:t>
      </w:r>
      <w:r w:rsidR="003833B5" w:rsidRPr="00D471FB">
        <w:rPr>
          <w:rFonts w:ascii="Times New Roman" w:hAnsi="Times New Roman"/>
          <w:szCs w:val="21"/>
        </w:rPr>
        <w:t>)</w:t>
      </w:r>
      <w:r w:rsidR="00700566">
        <w:rPr>
          <w:rFonts w:ascii="Times New Roman" w:hAnsi="Times New Roman"/>
          <w:szCs w:val="21"/>
        </w:rPr>
        <w:t xml:space="preserve"> </w:t>
      </w:r>
    </w:p>
    <w:p w14:paraId="01ECCE85" w14:textId="2D5712BC" w:rsidR="007E5CFA" w:rsidRPr="00D471FB" w:rsidRDefault="007E5CFA"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hint="eastAsia"/>
          <w:b/>
          <w:bCs/>
          <w:szCs w:val="21"/>
        </w:rPr>
        <w:t>Li</w:t>
      </w:r>
      <w:r w:rsidRPr="00D471FB">
        <w:rPr>
          <w:rFonts w:ascii="Times New Roman" w:hAnsi="Times New Roman"/>
          <w:b/>
          <w:bCs/>
          <w:szCs w:val="21"/>
        </w:rPr>
        <w:t>, X.</w:t>
      </w:r>
      <w:r w:rsidRPr="00D471FB">
        <w:rPr>
          <w:rFonts w:ascii="Times New Roman" w:hAnsi="Times New Roman"/>
          <w:szCs w:val="21"/>
        </w:rPr>
        <w:t xml:space="preserve">, Cai, X., Ding, S., Wang, L., Zhang, C. &amp; Yang, D. The phylogeny and evolutionary timescale of house flies (Diptera: Muscidae) inferred from mitochondrial genomes. </w:t>
      </w:r>
      <w:r w:rsidRPr="00D471FB">
        <w:rPr>
          <w:rFonts w:ascii="Times New Roman" w:hAnsi="Times New Roman"/>
          <w:b/>
          <w:bCs/>
          <w:szCs w:val="21"/>
        </w:rPr>
        <w:t>Insects</w:t>
      </w:r>
      <w:r w:rsidRPr="00D471FB">
        <w:rPr>
          <w:rFonts w:ascii="Times New Roman" w:hAnsi="Times New Roman"/>
          <w:szCs w:val="21"/>
        </w:rPr>
        <w:t xml:space="preserve">. </w:t>
      </w:r>
      <w:r w:rsidRPr="00D471FB">
        <w:rPr>
          <w:rFonts w:ascii="Times New Roman" w:hAnsi="Times New Roman" w:hint="eastAsia"/>
          <w:szCs w:val="21"/>
        </w:rPr>
        <w:t>(</w:t>
      </w:r>
      <w:r w:rsidR="00C65236">
        <w:rPr>
          <w:rFonts w:ascii="Times New Roman" w:hAnsi="Times New Roman" w:hint="eastAsia"/>
          <w:szCs w:val="21"/>
        </w:rPr>
        <w:t>SCI</w:t>
      </w:r>
      <w:r w:rsidR="00C65236">
        <w:rPr>
          <w:rFonts w:ascii="Times New Roman" w:hAnsi="Times New Roman"/>
          <w:szCs w:val="21"/>
        </w:rPr>
        <w:t xml:space="preserve"> 2</w:t>
      </w:r>
      <w:r w:rsidR="00C65236">
        <w:rPr>
          <w:rFonts w:ascii="Times New Roman" w:hAnsi="Times New Roman" w:hint="eastAsia"/>
          <w:szCs w:val="21"/>
        </w:rPr>
        <w:t>区</w:t>
      </w:r>
      <w:r w:rsidR="00C65236">
        <w:rPr>
          <w:rFonts w:ascii="Times New Roman" w:hAnsi="Times New Roman" w:hint="eastAsia"/>
          <w:szCs w:val="21"/>
        </w:rPr>
        <w:t>,</w:t>
      </w:r>
      <w:r w:rsidR="00C65236">
        <w:rPr>
          <w:rFonts w:ascii="Times New Roman" w:hAnsi="Times New Roman"/>
          <w:szCs w:val="21"/>
        </w:rPr>
        <w:t xml:space="preserve"> </w:t>
      </w:r>
      <w:r w:rsidR="0057671A">
        <w:rPr>
          <w:rFonts w:ascii="Times New Roman" w:hAnsi="Times New Roman"/>
          <w:szCs w:val="21"/>
        </w:rPr>
        <w:t>5</w:t>
      </w:r>
      <w:r w:rsidR="0057671A">
        <w:rPr>
          <w:rFonts w:ascii="Times New Roman" w:hAnsi="Times New Roman" w:hint="eastAsia"/>
          <w:szCs w:val="21"/>
        </w:rPr>
        <w:t>yIF=</w:t>
      </w:r>
      <w:r w:rsidR="0057671A">
        <w:rPr>
          <w:rFonts w:ascii="Times New Roman" w:hAnsi="Times New Roman"/>
          <w:szCs w:val="21"/>
        </w:rPr>
        <w:t>3.286</w:t>
      </w:r>
      <w:r w:rsidR="0057671A">
        <w:rPr>
          <w:rFonts w:ascii="Times New Roman" w:hAnsi="Times New Roman" w:hint="eastAsia"/>
          <w:szCs w:val="21"/>
        </w:rPr>
        <w:t>,</w:t>
      </w:r>
      <w:r w:rsidR="0057671A">
        <w:rPr>
          <w:rFonts w:ascii="Times New Roman" w:hAnsi="Times New Roman"/>
          <w:szCs w:val="21"/>
        </w:rPr>
        <w:t xml:space="preserve"> </w:t>
      </w:r>
      <w:r w:rsidRPr="00D471FB">
        <w:rPr>
          <w:rFonts w:ascii="Times New Roman" w:hAnsi="Times New Roman" w:hint="eastAsia"/>
          <w:szCs w:val="21"/>
        </w:rPr>
        <w:t>准备投稿</w:t>
      </w:r>
      <w:r w:rsidRPr="00D471FB">
        <w:rPr>
          <w:rFonts w:ascii="Times New Roman" w:hAnsi="Times New Roman"/>
          <w:szCs w:val="21"/>
        </w:rPr>
        <w:t>)</w:t>
      </w:r>
    </w:p>
    <w:p w14:paraId="25853923" w14:textId="4D391EC1" w:rsidR="00E964CC" w:rsidRPr="00D471FB" w:rsidRDefault="00F167B7"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&amp; Yang, D. (2022). The complete mitochondrial genome of </w:t>
      </w:r>
      <w:r w:rsidRPr="00D471FB">
        <w:rPr>
          <w:rFonts w:ascii="Times New Roman" w:hAnsi="Times New Roman"/>
          <w:i/>
          <w:iCs/>
          <w:szCs w:val="21"/>
        </w:rPr>
        <w:t>Ornithomya biloba</w:t>
      </w:r>
      <w:r w:rsidRPr="00D471FB">
        <w:rPr>
          <w:rFonts w:ascii="Times New Roman" w:hAnsi="Times New Roman"/>
          <w:szCs w:val="21"/>
        </w:rPr>
        <w:t xml:space="preserve"> (Diptera, Hippoboscidae). </w:t>
      </w:r>
      <w:r w:rsidRPr="00D471FB">
        <w:rPr>
          <w:rFonts w:ascii="Times New Roman" w:hAnsi="Times New Roman"/>
          <w:b/>
          <w:bCs/>
          <w:szCs w:val="21"/>
        </w:rPr>
        <w:t>Mitochondrial DNA Part B</w:t>
      </w:r>
      <w:r w:rsidRPr="00D471FB">
        <w:rPr>
          <w:rFonts w:ascii="Times New Roman" w:hAnsi="Times New Roman"/>
          <w:szCs w:val="21"/>
        </w:rPr>
        <w:t>, 7(5), 856–858.</w:t>
      </w:r>
      <w:r w:rsidR="0073727E" w:rsidRPr="00D471FB">
        <w:rPr>
          <w:rFonts w:ascii="Times New Roman" w:hAnsi="Times New Roman"/>
          <w:szCs w:val="21"/>
        </w:rPr>
        <w:t xml:space="preserve"> </w:t>
      </w:r>
      <w:r w:rsidR="0073727E" w:rsidRPr="00D471FB">
        <w:rPr>
          <w:rFonts w:ascii="Times New Roman" w:hAnsi="Times New Roman" w:hint="eastAsia"/>
          <w:szCs w:val="21"/>
        </w:rPr>
        <w:t>(</w:t>
      </w:r>
      <w:r w:rsidR="0073727E" w:rsidRPr="00D471FB">
        <w:rPr>
          <w:rFonts w:ascii="Times New Roman" w:hAnsi="Times New Roman"/>
          <w:szCs w:val="21"/>
        </w:rPr>
        <w:t>SCI 4</w:t>
      </w:r>
      <w:r w:rsidR="0073727E" w:rsidRPr="00D471FB">
        <w:rPr>
          <w:rFonts w:ascii="Times New Roman" w:hAnsi="Times New Roman" w:hint="eastAsia"/>
          <w:szCs w:val="21"/>
        </w:rPr>
        <w:t>区</w:t>
      </w:r>
      <w:r w:rsidR="00F763BB">
        <w:rPr>
          <w:rFonts w:ascii="Times New Roman" w:hAnsi="Times New Roman" w:hint="eastAsia"/>
          <w:szCs w:val="21"/>
        </w:rPr>
        <w:t>,</w:t>
      </w:r>
      <w:r w:rsidR="0073727E" w:rsidRPr="00D471FB">
        <w:rPr>
          <w:rFonts w:ascii="Times New Roman" w:hAnsi="Times New Roman" w:hint="eastAsia"/>
          <w:szCs w:val="21"/>
        </w:rPr>
        <w:t xml:space="preserve"> </w:t>
      </w:r>
      <w:r w:rsidR="00BE0E51">
        <w:rPr>
          <w:rFonts w:ascii="Times New Roman" w:hAnsi="Times New Roman"/>
          <w:szCs w:val="21"/>
        </w:rPr>
        <w:t>5yIF=0.628</w:t>
      </w:r>
      <w:r w:rsidR="0073727E" w:rsidRPr="00D471FB">
        <w:rPr>
          <w:rFonts w:ascii="Times New Roman" w:hAnsi="Times New Roman"/>
          <w:szCs w:val="21"/>
        </w:rPr>
        <w:t>)</w:t>
      </w:r>
    </w:p>
    <w:p w14:paraId="0CDE1362" w14:textId="235DBE03" w:rsidR="00B82634" w:rsidRPr="00D471FB" w:rsidRDefault="00B82634"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Zhou, J., Wang, L., Hou, P., &amp; Yang, D. (2020). The mitochondrial genome of </w:t>
      </w:r>
      <w:r w:rsidRPr="00D471FB">
        <w:rPr>
          <w:rFonts w:ascii="Times New Roman" w:hAnsi="Times New Roman"/>
          <w:i/>
          <w:iCs/>
          <w:szCs w:val="21"/>
        </w:rPr>
        <w:t>Prosthiochaeta</w:t>
      </w:r>
      <w:r w:rsidRPr="00D471FB">
        <w:rPr>
          <w:rFonts w:ascii="Times New Roman" w:hAnsi="Times New Roman"/>
          <w:szCs w:val="21"/>
        </w:rPr>
        <w:t xml:space="preserve"> sp. (Diptera: Platystomatidae). </w:t>
      </w:r>
      <w:r w:rsidRPr="00D471FB">
        <w:rPr>
          <w:rFonts w:ascii="Times New Roman" w:hAnsi="Times New Roman"/>
          <w:b/>
          <w:bCs/>
          <w:szCs w:val="21"/>
        </w:rPr>
        <w:t>Mitochondrial DNA Part B</w:t>
      </w:r>
      <w:r w:rsidRPr="00D471FB">
        <w:rPr>
          <w:rFonts w:ascii="Times New Roman" w:hAnsi="Times New Roman"/>
          <w:szCs w:val="21"/>
        </w:rPr>
        <w:t xml:space="preserve">, 5(3), 2557–2558.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163174CA" w14:textId="5E4F4225" w:rsidR="00E964CC" w:rsidRPr="00D471FB" w:rsidRDefault="00E964CC"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Li, Z., Hou, P., &amp; Yang, D. (2019). The mitochondrial genome of </w:t>
      </w:r>
      <w:r w:rsidRPr="00D471FB">
        <w:rPr>
          <w:rFonts w:ascii="Times New Roman" w:hAnsi="Times New Roman"/>
          <w:i/>
          <w:iCs/>
          <w:szCs w:val="21"/>
        </w:rPr>
        <w:t>Formicosepsis</w:t>
      </w:r>
      <w:r w:rsidRPr="00D471FB">
        <w:rPr>
          <w:rFonts w:ascii="Times New Roman" w:hAnsi="Times New Roman"/>
          <w:szCs w:val="21"/>
        </w:rPr>
        <w:t xml:space="preserve"> sp. (Diptera: Cypselosomatidae). </w:t>
      </w:r>
      <w:r w:rsidRPr="00D471FB">
        <w:rPr>
          <w:rFonts w:ascii="Times New Roman" w:hAnsi="Times New Roman"/>
          <w:b/>
          <w:bCs/>
          <w:szCs w:val="21"/>
        </w:rPr>
        <w:t>Mitochondrial DNA Part B</w:t>
      </w:r>
      <w:r w:rsidRPr="00D471FB">
        <w:rPr>
          <w:rFonts w:ascii="Times New Roman" w:hAnsi="Times New Roman"/>
          <w:szCs w:val="21"/>
        </w:rPr>
        <w:t>, 4(2), 2140–2141.</w:t>
      </w:r>
      <w:r w:rsidR="0073727E" w:rsidRPr="00D471FB">
        <w:rPr>
          <w:rFonts w:ascii="Times New Roman" w:hAnsi="Times New Roman"/>
          <w:szCs w:val="21"/>
        </w:rPr>
        <w:t xml:space="preserve"> </w:t>
      </w:r>
      <w:r w:rsidR="0073727E" w:rsidRPr="00D471FB">
        <w:rPr>
          <w:rFonts w:ascii="Times New Roman" w:hAnsi="Times New Roman" w:hint="eastAsia"/>
          <w:szCs w:val="21"/>
        </w:rPr>
        <w:t>(</w:t>
      </w:r>
      <w:r w:rsidR="0073727E" w:rsidRPr="00D471FB">
        <w:rPr>
          <w:rFonts w:ascii="Times New Roman" w:hAnsi="Times New Roman"/>
          <w:szCs w:val="21"/>
        </w:rPr>
        <w:t>SCI 4</w:t>
      </w:r>
      <w:r w:rsidR="0073727E" w:rsidRPr="00D471FB">
        <w:rPr>
          <w:rFonts w:ascii="Times New Roman" w:hAnsi="Times New Roman" w:hint="eastAsia"/>
          <w:szCs w:val="21"/>
        </w:rPr>
        <w:t>区</w:t>
      </w:r>
      <w:r w:rsidR="00F763BB">
        <w:rPr>
          <w:rFonts w:ascii="Times New Roman" w:hAnsi="Times New Roman" w:hint="eastAsia"/>
          <w:szCs w:val="21"/>
        </w:rPr>
        <w:t>,</w:t>
      </w:r>
      <w:r w:rsidR="0073727E" w:rsidRPr="00D471FB">
        <w:rPr>
          <w:rFonts w:ascii="Times New Roman" w:hAnsi="Times New Roman" w:hint="eastAsia"/>
          <w:szCs w:val="21"/>
        </w:rPr>
        <w:t xml:space="preserve"> </w:t>
      </w:r>
      <w:r w:rsidR="00BE0E51">
        <w:rPr>
          <w:rFonts w:ascii="Times New Roman" w:hAnsi="Times New Roman"/>
          <w:szCs w:val="21"/>
        </w:rPr>
        <w:t>5yIF=0.628</w:t>
      </w:r>
      <w:r w:rsidR="0073727E" w:rsidRPr="00D471FB">
        <w:rPr>
          <w:rFonts w:ascii="Times New Roman" w:hAnsi="Times New Roman"/>
          <w:szCs w:val="21"/>
        </w:rPr>
        <w:t>)</w:t>
      </w:r>
    </w:p>
    <w:p w14:paraId="2715D5BA" w14:textId="21A9631B" w:rsidR="00C30F26" w:rsidRDefault="003833B5"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Ding, S. M., Hou, P., Liu, X. Y., Zhang, C. T., &amp; Yang, D. (2017). Mitochondrial genome analysis of </w:t>
      </w:r>
      <w:r w:rsidRPr="00D471FB">
        <w:rPr>
          <w:rFonts w:ascii="Times New Roman" w:hAnsi="Times New Roman"/>
          <w:i/>
          <w:iCs/>
          <w:szCs w:val="21"/>
        </w:rPr>
        <w:t>Ectophasia rotundiventris</w:t>
      </w:r>
      <w:r w:rsidRPr="00D471FB">
        <w:rPr>
          <w:rFonts w:ascii="Times New Roman" w:hAnsi="Times New Roman"/>
          <w:szCs w:val="21"/>
        </w:rPr>
        <w:t xml:space="preserve"> (Diptera, Tachinidae). </w:t>
      </w:r>
      <w:r w:rsidRPr="00D471FB">
        <w:rPr>
          <w:rFonts w:ascii="Times New Roman" w:hAnsi="Times New Roman"/>
          <w:b/>
          <w:bCs/>
          <w:szCs w:val="21"/>
        </w:rPr>
        <w:t>Mitochondrial DNA Part B</w:t>
      </w:r>
      <w:r w:rsidRPr="00D471FB">
        <w:rPr>
          <w:rFonts w:ascii="Times New Roman" w:hAnsi="Times New Roman"/>
          <w:szCs w:val="21"/>
        </w:rPr>
        <w:t>, 2(2), 457–458.</w:t>
      </w:r>
      <w:r w:rsidR="0073727E" w:rsidRPr="00D471FB">
        <w:rPr>
          <w:rFonts w:ascii="Times New Roman" w:hAnsi="Times New Roman"/>
          <w:szCs w:val="21"/>
        </w:rPr>
        <w:t xml:space="preserve"> </w:t>
      </w:r>
      <w:r w:rsidR="0073727E" w:rsidRPr="00D471FB">
        <w:rPr>
          <w:rFonts w:ascii="Times New Roman" w:hAnsi="Times New Roman" w:hint="eastAsia"/>
          <w:szCs w:val="21"/>
        </w:rPr>
        <w:t>(</w:t>
      </w:r>
      <w:r w:rsidR="0073727E" w:rsidRPr="00D471FB">
        <w:rPr>
          <w:rFonts w:ascii="Times New Roman" w:hAnsi="Times New Roman"/>
          <w:szCs w:val="21"/>
        </w:rPr>
        <w:t>SCI 4</w:t>
      </w:r>
      <w:r w:rsidR="0073727E" w:rsidRPr="00D471FB">
        <w:rPr>
          <w:rFonts w:ascii="Times New Roman" w:hAnsi="Times New Roman" w:hint="eastAsia"/>
          <w:szCs w:val="21"/>
        </w:rPr>
        <w:t>区</w:t>
      </w:r>
      <w:r w:rsidR="00F763BB">
        <w:rPr>
          <w:rFonts w:ascii="Times New Roman" w:hAnsi="Times New Roman" w:hint="eastAsia"/>
          <w:szCs w:val="21"/>
        </w:rPr>
        <w:t>,</w:t>
      </w:r>
      <w:r w:rsidR="0073727E" w:rsidRPr="00D471FB">
        <w:rPr>
          <w:rFonts w:ascii="Times New Roman" w:hAnsi="Times New Roman" w:hint="eastAsia"/>
          <w:szCs w:val="21"/>
        </w:rPr>
        <w:t xml:space="preserve"> </w:t>
      </w:r>
      <w:r w:rsidR="00BE0E51">
        <w:rPr>
          <w:rFonts w:ascii="Times New Roman" w:hAnsi="Times New Roman"/>
          <w:szCs w:val="21"/>
        </w:rPr>
        <w:t>5yIF=0.628</w:t>
      </w:r>
      <w:r w:rsidR="0073727E" w:rsidRPr="00D471FB">
        <w:rPr>
          <w:rFonts w:ascii="Times New Roman" w:hAnsi="Times New Roman"/>
          <w:szCs w:val="21"/>
        </w:rPr>
        <w:t>)</w:t>
      </w:r>
    </w:p>
    <w:p w14:paraId="004C540A" w14:textId="488F11A5" w:rsidR="001121B0" w:rsidRDefault="001121B0" w:rsidP="00D471FB">
      <w:pPr>
        <w:pStyle w:val="a5"/>
        <w:numPr>
          <w:ilvl w:val="0"/>
          <w:numId w:val="7"/>
        </w:numPr>
        <w:tabs>
          <w:tab w:val="right" w:pos="9744"/>
        </w:tabs>
        <w:spacing w:line="276" w:lineRule="auto"/>
        <w:rPr>
          <w:rFonts w:ascii="Times New Roman" w:hAnsi="Times New Roman"/>
          <w:szCs w:val="21"/>
        </w:rPr>
      </w:pPr>
      <w:r w:rsidRPr="001121B0">
        <w:rPr>
          <w:rFonts w:ascii="Times New Roman" w:hAnsi="Times New Roman"/>
          <w:szCs w:val="21"/>
        </w:rPr>
        <w:t>Yang, Q.</w:t>
      </w:r>
      <w:r w:rsidRPr="000B54AD">
        <w:rPr>
          <w:rFonts w:ascii="Times New Roman" w:hAnsi="Times New Roman" w:hint="eastAsia"/>
          <w:szCs w:val="21"/>
          <w:vertAlign w:val="superscript"/>
        </w:rPr>
        <w:t>#</w:t>
      </w:r>
      <w:r w:rsidRPr="001121B0">
        <w:rPr>
          <w:rFonts w:ascii="Times New Roman" w:hAnsi="Times New Roman"/>
          <w:szCs w:val="21"/>
        </w:rPr>
        <w:t xml:space="preserve">, </w:t>
      </w:r>
      <w:r w:rsidRPr="001121B0">
        <w:rPr>
          <w:rFonts w:ascii="Times New Roman" w:hAnsi="Times New Roman"/>
          <w:b/>
          <w:bCs/>
          <w:szCs w:val="21"/>
        </w:rPr>
        <w:t>Li, X.</w:t>
      </w:r>
      <w:r w:rsidRPr="000B54AD">
        <w:rPr>
          <w:rFonts w:ascii="Times New Roman" w:hAnsi="Times New Roman"/>
          <w:szCs w:val="21"/>
          <w:vertAlign w:val="superscript"/>
        </w:rPr>
        <w:t>#</w:t>
      </w:r>
      <w:r w:rsidRPr="001121B0">
        <w:rPr>
          <w:rFonts w:ascii="Times New Roman" w:hAnsi="Times New Roman"/>
          <w:szCs w:val="21"/>
        </w:rPr>
        <w:t xml:space="preserve">, Li, Z., Pan, Z., &amp; Yang, D. (2019). The mitochondrial genome analysis of </w:t>
      </w:r>
      <w:r w:rsidRPr="001121B0">
        <w:rPr>
          <w:rFonts w:ascii="Times New Roman" w:hAnsi="Times New Roman"/>
          <w:i/>
          <w:iCs/>
          <w:szCs w:val="21"/>
        </w:rPr>
        <w:t>Trypetoptera</w:t>
      </w:r>
      <w:r w:rsidRPr="001121B0">
        <w:rPr>
          <w:rFonts w:ascii="Times New Roman" w:hAnsi="Times New Roman"/>
          <w:szCs w:val="21"/>
        </w:rPr>
        <w:t xml:space="preserve"> </w:t>
      </w:r>
      <w:r w:rsidRPr="001121B0">
        <w:rPr>
          <w:rFonts w:ascii="Times New Roman" w:hAnsi="Times New Roman"/>
          <w:i/>
          <w:iCs/>
          <w:szCs w:val="21"/>
        </w:rPr>
        <w:t>punctulata</w:t>
      </w:r>
      <w:r w:rsidRPr="001121B0">
        <w:rPr>
          <w:rFonts w:ascii="Times New Roman" w:hAnsi="Times New Roman"/>
          <w:szCs w:val="21"/>
        </w:rPr>
        <w:t xml:space="preserve"> (Diptera: Sciomyzidae). </w:t>
      </w:r>
      <w:r w:rsidRPr="001121B0">
        <w:rPr>
          <w:rFonts w:ascii="Times New Roman" w:hAnsi="Times New Roman"/>
          <w:b/>
          <w:bCs/>
          <w:szCs w:val="21"/>
        </w:rPr>
        <w:t>Mitochondrial DNA Part B</w:t>
      </w:r>
      <w:r w:rsidRPr="001121B0">
        <w:rPr>
          <w:rFonts w:ascii="Times New Roman" w:hAnsi="Times New Roman"/>
          <w:szCs w:val="21"/>
        </w:rPr>
        <w:t>, 4(1), 97–98.</w:t>
      </w:r>
      <w:r>
        <w:rPr>
          <w:rFonts w:ascii="Times New Roman" w:hAnsi="Times New Roman"/>
          <w:szCs w:val="21"/>
        </w:rPr>
        <w:t xml:space="preserve"> </w:t>
      </w:r>
      <w:r w:rsidRPr="00D471FB">
        <w:rPr>
          <w:rFonts w:ascii="Times New Roman" w:hAnsi="Times New Roman" w:hint="eastAsia"/>
          <w:szCs w:val="21"/>
        </w:rPr>
        <w:t>(</w:t>
      </w:r>
      <w:r>
        <w:rPr>
          <w:rFonts w:ascii="Times New Roman" w:hAnsi="Times New Roman" w:hint="eastAsia"/>
          <w:szCs w:val="21"/>
        </w:rPr>
        <w:t>共一，</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34647CA2" w14:textId="06C4E206" w:rsidR="005422CD" w:rsidRPr="005422CD" w:rsidRDefault="005422CD" w:rsidP="00D471FB">
      <w:pPr>
        <w:pStyle w:val="a5"/>
        <w:numPr>
          <w:ilvl w:val="0"/>
          <w:numId w:val="7"/>
        </w:numPr>
        <w:tabs>
          <w:tab w:val="right" w:pos="9744"/>
        </w:tabs>
        <w:spacing w:line="276" w:lineRule="auto"/>
        <w:rPr>
          <w:rFonts w:ascii="Times New Roman" w:hAnsi="Times New Roman"/>
          <w:szCs w:val="21"/>
        </w:rPr>
      </w:pPr>
      <w:r w:rsidRPr="00456228">
        <w:rPr>
          <w:rFonts w:ascii="Times New Roman" w:hAnsi="Times New Roman"/>
          <w:b/>
          <w:bCs/>
          <w:szCs w:val="21"/>
        </w:rPr>
        <w:t>Li, X.</w:t>
      </w:r>
      <w:r w:rsidRPr="005422CD">
        <w:rPr>
          <w:rFonts w:ascii="Times New Roman" w:hAnsi="Times New Roman"/>
          <w:szCs w:val="21"/>
        </w:rPr>
        <w:t>, Liang, H., Li, H., Zhang, Y., &amp; Zhang, C. (2016). Distribution Pattern of the tachinid flies (Insecta, Diptera) of China. The Biogeography of Ecology. IBS Special Meeting, Beijing.</w:t>
      </w:r>
      <w:r>
        <w:rPr>
          <w:rFonts w:ascii="Times New Roman" w:hAnsi="Times New Roman"/>
          <w:szCs w:val="21"/>
        </w:rPr>
        <w:t xml:space="preserve"> (</w:t>
      </w:r>
      <w:r>
        <w:rPr>
          <w:rFonts w:ascii="Times New Roman" w:hAnsi="Times New Roman" w:hint="eastAsia"/>
          <w:szCs w:val="21"/>
        </w:rPr>
        <w:t>国际会议摘要</w:t>
      </w:r>
      <w:r>
        <w:rPr>
          <w:rFonts w:ascii="Times New Roman" w:hAnsi="Times New Roman"/>
          <w:szCs w:val="21"/>
        </w:rPr>
        <w:t>)</w:t>
      </w:r>
    </w:p>
    <w:p w14:paraId="2517ECCF" w14:textId="6894ED67" w:rsidR="001E5671" w:rsidRPr="00D471FB" w:rsidRDefault="001E5671" w:rsidP="00D471FB">
      <w:pPr>
        <w:pStyle w:val="a5"/>
        <w:numPr>
          <w:ilvl w:val="0"/>
          <w:numId w:val="7"/>
        </w:numPr>
        <w:tabs>
          <w:tab w:val="right" w:pos="9744"/>
        </w:tabs>
        <w:spacing w:line="276" w:lineRule="auto"/>
        <w:rPr>
          <w:rFonts w:ascii="Times New Roman" w:hAnsi="Times New Roman"/>
          <w:szCs w:val="21"/>
        </w:rPr>
      </w:pPr>
      <w:r w:rsidRPr="001E5671">
        <w:rPr>
          <w:rFonts w:ascii="Times New Roman" w:hAnsi="Times New Roman"/>
          <w:szCs w:val="21"/>
        </w:rPr>
        <w:t xml:space="preserve">Li, M., </w:t>
      </w:r>
      <w:r w:rsidRPr="001E5671">
        <w:rPr>
          <w:rFonts w:ascii="Times New Roman" w:hAnsi="Times New Roman"/>
          <w:b/>
          <w:bCs/>
          <w:szCs w:val="21"/>
        </w:rPr>
        <w:t>Li, X.</w:t>
      </w:r>
      <w:r w:rsidRPr="001E5671">
        <w:rPr>
          <w:rFonts w:ascii="Times New Roman" w:hAnsi="Times New Roman"/>
          <w:szCs w:val="21"/>
        </w:rPr>
        <w:t xml:space="preserve">, Gao, Y., Cai, X., &amp; Yang, D. (2022). The complete mitochondrial genome of </w:t>
      </w:r>
      <w:r w:rsidRPr="001E5671">
        <w:rPr>
          <w:rFonts w:ascii="Times New Roman" w:hAnsi="Times New Roman"/>
          <w:i/>
          <w:iCs/>
          <w:szCs w:val="21"/>
        </w:rPr>
        <w:t>Hybos grossipes</w:t>
      </w:r>
      <w:r w:rsidRPr="001E5671">
        <w:rPr>
          <w:rFonts w:ascii="Times New Roman" w:hAnsi="Times New Roman"/>
          <w:szCs w:val="21"/>
        </w:rPr>
        <w:t xml:space="preserve"> (Linnaeus, 1767) (Diptera: Empididae). </w:t>
      </w:r>
      <w:r w:rsidRPr="009E75CC">
        <w:rPr>
          <w:rFonts w:ascii="Times New Roman" w:hAnsi="Times New Roman"/>
          <w:b/>
          <w:bCs/>
          <w:szCs w:val="21"/>
        </w:rPr>
        <w:t>Mitochondrial DNA Part B</w:t>
      </w:r>
      <w:r w:rsidRPr="001E5671">
        <w:rPr>
          <w:rFonts w:ascii="Times New Roman" w:hAnsi="Times New Roman"/>
          <w:szCs w:val="21"/>
        </w:rPr>
        <w:t>, 7(11), 1913–1915.</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6A390CCD" w14:textId="0091E07F" w:rsidR="000C1B58" w:rsidRDefault="000C1B58"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Liu, J., </w:t>
      </w:r>
      <w:r w:rsidRPr="00D471FB">
        <w:rPr>
          <w:rFonts w:ascii="Times New Roman" w:hAnsi="Times New Roman"/>
          <w:b/>
          <w:bCs/>
          <w:szCs w:val="21"/>
        </w:rPr>
        <w:t>Li, X.</w:t>
      </w:r>
      <w:r w:rsidRPr="00D471FB">
        <w:rPr>
          <w:rFonts w:ascii="Times New Roman" w:hAnsi="Times New Roman"/>
          <w:szCs w:val="21"/>
        </w:rPr>
        <w:t xml:space="preserve">, Cai, X., Du, B., Liu, X., &amp; Yang, D. (2021). The complete mitochondrial genome of </w:t>
      </w:r>
      <w:r w:rsidRPr="00D471FB">
        <w:rPr>
          <w:rFonts w:ascii="Times New Roman" w:hAnsi="Times New Roman"/>
          <w:i/>
          <w:iCs/>
          <w:szCs w:val="21"/>
        </w:rPr>
        <w:t>Dicraeus orientalis</w:t>
      </w:r>
      <w:r w:rsidRPr="00D471FB">
        <w:rPr>
          <w:rFonts w:ascii="Times New Roman" w:hAnsi="Times New Roman"/>
          <w:szCs w:val="21"/>
        </w:rPr>
        <w:t xml:space="preserve"> Becker, 1911 (Diptera: Chloropidae). </w:t>
      </w:r>
      <w:r w:rsidRPr="00D471FB">
        <w:rPr>
          <w:rFonts w:ascii="Times New Roman" w:hAnsi="Times New Roman"/>
          <w:b/>
          <w:bCs/>
          <w:szCs w:val="21"/>
        </w:rPr>
        <w:t>Mitochondrial DNA Part B</w:t>
      </w:r>
      <w:r w:rsidRPr="00D471FB">
        <w:rPr>
          <w:rFonts w:ascii="Times New Roman" w:hAnsi="Times New Roman"/>
          <w:szCs w:val="21"/>
        </w:rPr>
        <w:t xml:space="preserve">, 6(3), 951–952.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775E06B4" w14:textId="27AA8EAC" w:rsidR="00473375" w:rsidRPr="00D471FB" w:rsidRDefault="00473375" w:rsidP="00D471FB">
      <w:pPr>
        <w:pStyle w:val="a5"/>
        <w:numPr>
          <w:ilvl w:val="0"/>
          <w:numId w:val="7"/>
        </w:numPr>
        <w:tabs>
          <w:tab w:val="right" w:pos="9744"/>
        </w:tabs>
        <w:spacing w:line="276" w:lineRule="auto"/>
        <w:rPr>
          <w:rFonts w:ascii="Times New Roman" w:hAnsi="Times New Roman"/>
          <w:szCs w:val="21"/>
        </w:rPr>
      </w:pPr>
      <w:r w:rsidRPr="00473375">
        <w:rPr>
          <w:rFonts w:ascii="Times New Roman" w:hAnsi="Times New Roman"/>
          <w:szCs w:val="21"/>
        </w:rPr>
        <w:t xml:space="preserve">Wang, L., </w:t>
      </w:r>
      <w:r w:rsidRPr="00473375">
        <w:rPr>
          <w:rFonts w:ascii="Times New Roman" w:hAnsi="Times New Roman"/>
          <w:b/>
          <w:bCs/>
          <w:szCs w:val="21"/>
        </w:rPr>
        <w:t>Li, X.</w:t>
      </w:r>
      <w:r w:rsidRPr="00473375">
        <w:rPr>
          <w:rFonts w:ascii="Times New Roman" w:hAnsi="Times New Roman"/>
          <w:szCs w:val="21"/>
        </w:rPr>
        <w:t xml:space="preserve">, &amp; Yang, D. (2019). The complete mitochondrial genome of </w:t>
      </w:r>
      <w:r w:rsidRPr="00473375">
        <w:rPr>
          <w:rFonts w:ascii="Times New Roman" w:hAnsi="Times New Roman"/>
          <w:i/>
          <w:iCs/>
          <w:szCs w:val="21"/>
        </w:rPr>
        <w:t>Silba</w:t>
      </w:r>
      <w:r w:rsidRPr="00473375">
        <w:rPr>
          <w:rFonts w:ascii="Times New Roman" w:hAnsi="Times New Roman"/>
          <w:szCs w:val="21"/>
        </w:rPr>
        <w:t xml:space="preserve"> sp. (Diptera: Lonchaeidae). </w:t>
      </w:r>
      <w:r w:rsidRPr="00473375">
        <w:rPr>
          <w:rFonts w:ascii="Times New Roman" w:hAnsi="Times New Roman"/>
          <w:b/>
          <w:bCs/>
          <w:szCs w:val="21"/>
        </w:rPr>
        <w:t>Mitochondrial DNA Part B</w:t>
      </w:r>
      <w:r w:rsidRPr="00473375">
        <w:rPr>
          <w:rFonts w:ascii="Times New Roman" w:hAnsi="Times New Roman"/>
          <w:szCs w:val="21"/>
        </w:rPr>
        <w:t>, 4(2), 2694–2695.</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7F12020" w14:textId="61785259" w:rsidR="00CE0EBF" w:rsidRPr="00D471FB" w:rsidRDefault="00CE0EBF"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Zhang, C., </w:t>
      </w:r>
      <w:r w:rsidRPr="00D471FB">
        <w:rPr>
          <w:rFonts w:ascii="Times New Roman" w:hAnsi="Times New Roman"/>
          <w:b/>
          <w:bCs/>
          <w:szCs w:val="21"/>
        </w:rPr>
        <w:t>Li, X.</w:t>
      </w:r>
      <w:r w:rsidRPr="00D471FB">
        <w:rPr>
          <w:rFonts w:ascii="Times New Roman" w:hAnsi="Times New Roman"/>
          <w:szCs w:val="21"/>
        </w:rPr>
        <w:t xml:space="preserve">, Wang, L., Dong, H., &amp; Yang, D. (2019). The complete mitochondrial genome of </w:t>
      </w:r>
      <w:r w:rsidRPr="00D471FB">
        <w:rPr>
          <w:rFonts w:ascii="Times New Roman" w:hAnsi="Times New Roman"/>
          <w:i/>
          <w:iCs/>
          <w:szCs w:val="21"/>
        </w:rPr>
        <w:t>Anthomyza</w:t>
      </w:r>
      <w:r w:rsidRPr="00D471FB">
        <w:rPr>
          <w:rFonts w:ascii="Times New Roman" w:hAnsi="Times New Roman"/>
          <w:szCs w:val="21"/>
        </w:rPr>
        <w:t xml:space="preserve"> sp. (Diptera: Anthomyzidae). </w:t>
      </w:r>
      <w:r w:rsidRPr="00D471FB">
        <w:rPr>
          <w:rFonts w:ascii="Times New Roman" w:hAnsi="Times New Roman"/>
          <w:b/>
          <w:bCs/>
          <w:szCs w:val="21"/>
        </w:rPr>
        <w:t>Mitochondrial DNA Part B</w:t>
      </w:r>
      <w:r w:rsidRPr="00D471FB">
        <w:rPr>
          <w:rFonts w:ascii="Times New Roman" w:hAnsi="Times New Roman"/>
          <w:szCs w:val="21"/>
        </w:rPr>
        <w:t xml:space="preserve">, 4(2), 2813–2814.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63F98C03" w14:textId="2930E70B" w:rsidR="00CE0EBF" w:rsidRDefault="00CE0EBF"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Hou, P., </w:t>
      </w:r>
      <w:r w:rsidRPr="00D471FB">
        <w:rPr>
          <w:rFonts w:ascii="Times New Roman" w:hAnsi="Times New Roman"/>
          <w:b/>
          <w:bCs/>
          <w:szCs w:val="21"/>
        </w:rPr>
        <w:t>Li, X.</w:t>
      </w:r>
      <w:r w:rsidRPr="00D471FB">
        <w:rPr>
          <w:rFonts w:ascii="Times New Roman" w:hAnsi="Times New Roman"/>
          <w:szCs w:val="21"/>
        </w:rPr>
        <w:t xml:space="preserve">, Yang, D., &amp; Zhang, C. (2018). Taxonomic study of </w:t>
      </w:r>
      <w:r w:rsidRPr="00D471FB">
        <w:rPr>
          <w:rFonts w:ascii="Times New Roman" w:hAnsi="Times New Roman"/>
          <w:i/>
          <w:iCs/>
          <w:szCs w:val="21"/>
        </w:rPr>
        <w:t xml:space="preserve">Gonia </w:t>
      </w:r>
      <w:r w:rsidRPr="00D471FB">
        <w:rPr>
          <w:rFonts w:ascii="Times New Roman" w:hAnsi="Times New Roman"/>
          <w:szCs w:val="21"/>
        </w:rPr>
        <w:t xml:space="preserve">Meigen (Diptera: Tachinidae) from China. </w:t>
      </w:r>
      <w:r w:rsidRPr="00D471FB">
        <w:rPr>
          <w:rFonts w:ascii="Times New Roman" w:hAnsi="Times New Roman"/>
          <w:b/>
          <w:bCs/>
          <w:szCs w:val="21"/>
        </w:rPr>
        <w:t>Zoological Systematics</w:t>
      </w:r>
      <w:r w:rsidRPr="00D471FB">
        <w:rPr>
          <w:rFonts w:ascii="Times New Roman" w:hAnsi="Times New Roman"/>
          <w:szCs w:val="21"/>
        </w:rPr>
        <w:t xml:space="preserve">, 43(3), </w:t>
      </w:r>
      <w:r w:rsidR="00AF50FD">
        <w:rPr>
          <w:rFonts w:ascii="Times New Roman" w:hAnsi="Times New Roman"/>
          <w:szCs w:val="21"/>
        </w:rPr>
        <w:t>294–308</w:t>
      </w:r>
      <w:r w:rsidRPr="00D471FB">
        <w:rPr>
          <w:rFonts w:ascii="Times New Roman" w:hAnsi="Times New Roman"/>
          <w:szCs w:val="21"/>
        </w:rPr>
        <w:t>.</w:t>
      </w:r>
      <w:r w:rsidR="005E5B03">
        <w:rPr>
          <w:rFonts w:ascii="Times New Roman" w:hAnsi="Times New Roman"/>
          <w:szCs w:val="21"/>
        </w:rPr>
        <w:t xml:space="preserve"> (</w:t>
      </w:r>
      <w:r w:rsidR="005E5B03">
        <w:rPr>
          <w:rFonts w:ascii="Times New Roman" w:hAnsi="Times New Roman" w:hint="eastAsia"/>
          <w:szCs w:val="21"/>
        </w:rPr>
        <w:t>核心期刊</w:t>
      </w:r>
      <w:r w:rsidR="005E5B03">
        <w:rPr>
          <w:rFonts w:ascii="Times New Roman" w:hAnsi="Times New Roman"/>
          <w:szCs w:val="21"/>
        </w:rPr>
        <w:t>)</w:t>
      </w:r>
    </w:p>
    <w:p w14:paraId="3B2E50EB" w14:textId="69C964A2" w:rsidR="00F832C4" w:rsidRDefault="00F832C4" w:rsidP="00D471FB">
      <w:pPr>
        <w:pStyle w:val="a5"/>
        <w:numPr>
          <w:ilvl w:val="0"/>
          <w:numId w:val="7"/>
        </w:numPr>
        <w:tabs>
          <w:tab w:val="right" w:pos="9744"/>
        </w:tabs>
        <w:spacing w:line="276" w:lineRule="auto"/>
        <w:rPr>
          <w:rFonts w:ascii="Times New Roman" w:hAnsi="Times New Roman"/>
          <w:szCs w:val="21"/>
        </w:rPr>
      </w:pPr>
      <w:r w:rsidRPr="00F832C4">
        <w:rPr>
          <w:rFonts w:ascii="Times New Roman" w:hAnsi="Times New Roman" w:hint="eastAsia"/>
          <w:szCs w:val="21"/>
        </w:rPr>
        <w:t>智妍</w:t>
      </w:r>
      <w:r w:rsidRPr="00F832C4">
        <w:rPr>
          <w:rFonts w:ascii="Times New Roman" w:hAnsi="Times New Roman" w:hint="eastAsia"/>
          <w:szCs w:val="21"/>
        </w:rPr>
        <w:t xml:space="preserve">, </w:t>
      </w:r>
      <w:r w:rsidRPr="00F832C4">
        <w:rPr>
          <w:rFonts w:ascii="Times New Roman" w:hAnsi="Times New Roman" w:hint="eastAsia"/>
          <w:b/>
          <w:bCs/>
          <w:szCs w:val="21"/>
        </w:rPr>
        <w:t>李新</w:t>
      </w:r>
      <w:r w:rsidRPr="00F832C4">
        <w:rPr>
          <w:rFonts w:ascii="Times New Roman" w:hAnsi="Times New Roman" w:hint="eastAsia"/>
          <w:szCs w:val="21"/>
        </w:rPr>
        <w:t xml:space="preserve">, </w:t>
      </w:r>
      <w:r w:rsidRPr="00F832C4">
        <w:rPr>
          <w:rFonts w:ascii="Times New Roman" w:hAnsi="Times New Roman" w:hint="eastAsia"/>
          <w:szCs w:val="21"/>
        </w:rPr>
        <w:t>刘家宇</w:t>
      </w:r>
      <w:r w:rsidRPr="00F832C4">
        <w:rPr>
          <w:rFonts w:ascii="Times New Roman" w:hAnsi="Times New Roman" w:hint="eastAsia"/>
          <w:szCs w:val="21"/>
        </w:rPr>
        <w:t xml:space="preserve">, </w:t>
      </w:r>
      <w:r w:rsidRPr="00F832C4">
        <w:rPr>
          <w:rFonts w:ascii="Times New Roman" w:hAnsi="Times New Roman" w:hint="eastAsia"/>
          <w:szCs w:val="21"/>
        </w:rPr>
        <w:t>葛振萍</w:t>
      </w:r>
      <w:r w:rsidRPr="00F832C4">
        <w:rPr>
          <w:rFonts w:ascii="Times New Roman" w:hAnsi="Times New Roman" w:hint="eastAsia"/>
          <w:szCs w:val="21"/>
        </w:rPr>
        <w:t xml:space="preserve">, </w:t>
      </w:r>
      <w:r w:rsidRPr="00F832C4">
        <w:rPr>
          <w:rFonts w:ascii="Times New Roman" w:hAnsi="Times New Roman" w:hint="eastAsia"/>
          <w:szCs w:val="21"/>
        </w:rPr>
        <w:t>赵喆</w:t>
      </w:r>
      <w:r w:rsidRPr="00F832C4">
        <w:rPr>
          <w:rFonts w:ascii="Times New Roman" w:hAnsi="Times New Roman" w:hint="eastAsia"/>
          <w:szCs w:val="21"/>
        </w:rPr>
        <w:t xml:space="preserve">, &amp; </w:t>
      </w:r>
      <w:r w:rsidRPr="00F832C4">
        <w:rPr>
          <w:rFonts w:ascii="Times New Roman" w:hAnsi="Times New Roman" w:hint="eastAsia"/>
          <w:szCs w:val="21"/>
        </w:rPr>
        <w:t>张春田</w:t>
      </w:r>
      <w:r w:rsidRPr="00F832C4">
        <w:rPr>
          <w:rFonts w:ascii="Times New Roman" w:hAnsi="Times New Roman" w:hint="eastAsia"/>
          <w:szCs w:val="21"/>
        </w:rPr>
        <w:t xml:space="preserve">. (2016). </w:t>
      </w:r>
      <w:r w:rsidRPr="00F832C4">
        <w:rPr>
          <w:rFonts w:ascii="Times New Roman" w:hAnsi="Times New Roman" w:hint="eastAsia"/>
          <w:szCs w:val="21"/>
        </w:rPr>
        <w:t>基于</w:t>
      </w:r>
      <w:r w:rsidRPr="00F832C4">
        <w:rPr>
          <w:rFonts w:ascii="Times New Roman" w:hAnsi="Times New Roman" w:hint="eastAsia"/>
          <w:szCs w:val="21"/>
        </w:rPr>
        <w:t>28S rRNA</w:t>
      </w:r>
      <w:r w:rsidRPr="00F832C4">
        <w:rPr>
          <w:rFonts w:ascii="Times New Roman" w:hAnsi="Times New Roman" w:hint="eastAsia"/>
          <w:szCs w:val="21"/>
        </w:rPr>
        <w:t>基因序列的中国寄蝇亚科部分种类分子系统发育研究（双翅目：寄蝇科）</w:t>
      </w:r>
      <w:r w:rsidRPr="00F832C4">
        <w:rPr>
          <w:rFonts w:ascii="Times New Roman" w:hAnsi="Times New Roman" w:hint="eastAsia"/>
          <w:szCs w:val="21"/>
        </w:rPr>
        <w:t>.</w:t>
      </w:r>
      <w:r>
        <w:rPr>
          <w:rFonts w:ascii="Times New Roman" w:hAnsi="Times New Roman"/>
          <w:szCs w:val="21"/>
        </w:rPr>
        <w:t xml:space="preserve"> </w:t>
      </w:r>
      <w:r w:rsidRPr="009E75CC">
        <w:rPr>
          <w:rFonts w:ascii="Times New Roman" w:hAnsi="Times New Roman" w:hint="eastAsia"/>
          <w:b/>
          <w:bCs/>
          <w:szCs w:val="21"/>
        </w:rPr>
        <w:t>基因组学与应用生物学</w:t>
      </w:r>
      <w:r>
        <w:rPr>
          <w:rFonts w:ascii="Times New Roman" w:hAnsi="Times New Roman" w:hint="eastAsia"/>
          <w:szCs w:val="21"/>
        </w:rPr>
        <w:t>,</w:t>
      </w:r>
      <w:r>
        <w:rPr>
          <w:rFonts w:ascii="Times New Roman" w:hAnsi="Times New Roman"/>
          <w:szCs w:val="21"/>
        </w:rPr>
        <w:t xml:space="preserve"> 35(8), 1999–2006</w:t>
      </w:r>
      <w:r w:rsidRPr="00F832C4">
        <w:rPr>
          <w:rFonts w:ascii="Times New Roman" w:hAnsi="Times New Roman" w:hint="eastAsia"/>
          <w:szCs w:val="21"/>
        </w:rPr>
        <w:t>.</w:t>
      </w:r>
      <w:r w:rsidR="005E5B03">
        <w:rPr>
          <w:rFonts w:ascii="Times New Roman" w:hAnsi="Times New Roman"/>
          <w:szCs w:val="21"/>
        </w:rPr>
        <w:t xml:space="preserve"> (</w:t>
      </w:r>
      <w:r w:rsidR="005E5B03">
        <w:rPr>
          <w:rFonts w:ascii="Times New Roman" w:hAnsi="Times New Roman" w:hint="eastAsia"/>
          <w:szCs w:val="21"/>
        </w:rPr>
        <w:t>核心期刊</w:t>
      </w:r>
      <w:r w:rsidR="005E5B03">
        <w:rPr>
          <w:rFonts w:ascii="Times New Roman" w:hAnsi="Times New Roman"/>
          <w:szCs w:val="21"/>
        </w:rPr>
        <w:t>)</w:t>
      </w:r>
    </w:p>
    <w:p w14:paraId="5EF807B4" w14:textId="478972A4" w:rsidR="00473375" w:rsidRDefault="00473375" w:rsidP="00D471FB">
      <w:pPr>
        <w:pStyle w:val="a5"/>
        <w:numPr>
          <w:ilvl w:val="0"/>
          <w:numId w:val="7"/>
        </w:numPr>
        <w:tabs>
          <w:tab w:val="right" w:pos="9744"/>
        </w:tabs>
        <w:spacing w:line="276" w:lineRule="auto"/>
        <w:rPr>
          <w:rFonts w:ascii="Times New Roman" w:hAnsi="Times New Roman"/>
          <w:szCs w:val="21"/>
        </w:rPr>
      </w:pPr>
      <w:r w:rsidRPr="00473375">
        <w:rPr>
          <w:rFonts w:ascii="Times New Roman" w:hAnsi="Times New Roman"/>
          <w:szCs w:val="21"/>
        </w:rPr>
        <w:t xml:space="preserve">Hou, P., Wang, L., </w:t>
      </w:r>
      <w:r w:rsidRPr="00473375">
        <w:rPr>
          <w:rFonts w:ascii="Times New Roman" w:hAnsi="Times New Roman"/>
          <w:b/>
          <w:bCs/>
          <w:szCs w:val="21"/>
        </w:rPr>
        <w:t>Li, X.</w:t>
      </w:r>
      <w:r w:rsidRPr="00473375">
        <w:rPr>
          <w:rFonts w:ascii="Times New Roman" w:hAnsi="Times New Roman"/>
          <w:szCs w:val="21"/>
        </w:rPr>
        <w:t xml:space="preserve">, &amp; Yang, D. (2020). First mitochondrial genome of </w:t>
      </w:r>
      <w:r w:rsidRPr="00473375">
        <w:rPr>
          <w:rFonts w:ascii="Times New Roman" w:hAnsi="Times New Roman"/>
          <w:i/>
          <w:iCs/>
          <w:szCs w:val="21"/>
        </w:rPr>
        <w:t>Euprosopia</w:t>
      </w:r>
      <w:r w:rsidRPr="00473375">
        <w:rPr>
          <w:rFonts w:ascii="Times New Roman" w:hAnsi="Times New Roman"/>
          <w:szCs w:val="21"/>
        </w:rPr>
        <w:t xml:space="preserve"> sp. (Diptera: Platystomatidae). </w:t>
      </w:r>
      <w:r w:rsidRPr="00473375">
        <w:rPr>
          <w:rFonts w:ascii="Times New Roman" w:hAnsi="Times New Roman"/>
          <w:b/>
          <w:bCs/>
          <w:szCs w:val="21"/>
        </w:rPr>
        <w:t>Mitochondrial DNA Part B</w:t>
      </w:r>
      <w:r w:rsidRPr="00473375">
        <w:rPr>
          <w:rFonts w:ascii="Times New Roman" w:hAnsi="Times New Roman"/>
          <w:szCs w:val="21"/>
        </w:rPr>
        <w:t>, 5(1), 723–724.</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0FF7993" w14:textId="77777777" w:rsidR="0013309B" w:rsidRDefault="0013309B" w:rsidP="0013309B">
      <w:pPr>
        <w:pStyle w:val="a5"/>
        <w:numPr>
          <w:ilvl w:val="0"/>
          <w:numId w:val="7"/>
        </w:numPr>
        <w:tabs>
          <w:tab w:val="right" w:pos="9744"/>
        </w:tabs>
        <w:spacing w:line="276" w:lineRule="auto"/>
        <w:rPr>
          <w:rFonts w:ascii="Times New Roman" w:hAnsi="Times New Roman"/>
          <w:szCs w:val="21"/>
        </w:rPr>
      </w:pPr>
      <w:r w:rsidRPr="003060FA">
        <w:rPr>
          <w:rFonts w:ascii="Times New Roman" w:hAnsi="Times New Roman"/>
          <w:szCs w:val="21"/>
        </w:rPr>
        <w:t xml:space="preserve">Hou, P., Ding, S., </w:t>
      </w:r>
      <w:r w:rsidRPr="003060FA">
        <w:rPr>
          <w:rFonts w:ascii="Times New Roman" w:hAnsi="Times New Roman"/>
          <w:b/>
          <w:bCs/>
          <w:szCs w:val="21"/>
        </w:rPr>
        <w:t>Li, X.</w:t>
      </w:r>
      <w:r w:rsidRPr="003060FA">
        <w:rPr>
          <w:rFonts w:ascii="Times New Roman" w:hAnsi="Times New Roman"/>
          <w:szCs w:val="21"/>
        </w:rPr>
        <w:t xml:space="preserve">, Yang, D., Zhang, C., &amp; Wang, Q. (2018). The mitochondrial genome of </w:t>
      </w:r>
      <w:r w:rsidRPr="003060FA">
        <w:rPr>
          <w:rFonts w:ascii="Times New Roman" w:hAnsi="Times New Roman"/>
          <w:i/>
          <w:iCs/>
          <w:szCs w:val="21"/>
        </w:rPr>
        <w:t>Drino</w:t>
      </w:r>
      <w:r w:rsidRPr="003060FA">
        <w:rPr>
          <w:rFonts w:ascii="Times New Roman" w:hAnsi="Times New Roman"/>
          <w:szCs w:val="21"/>
        </w:rPr>
        <w:t xml:space="preserve"> sp. (Diptera, Tachinidae). </w:t>
      </w:r>
      <w:r w:rsidRPr="003060FA">
        <w:rPr>
          <w:rFonts w:ascii="Times New Roman" w:hAnsi="Times New Roman"/>
          <w:b/>
          <w:bCs/>
          <w:szCs w:val="21"/>
        </w:rPr>
        <w:t>Mitochondrial DNA Part B</w:t>
      </w:r>
      <w:r w:rsidRPr="003060FA">
        <w:rPr>
          <w:rFonts w:ascii="Times New Roman" w:hAnsi="Times New Roman"/>
          <w:szCs w:val="21"/>
        </w:rPr>
        <w:t>, 3(2), 886–887.</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64690356" w14:textId="5F299657" w:rsidR="003060FA" w:rsidRDefault="003060FA" w:rsidP="00D471FB">
      <w:pPr>
        <w:pStyle w:val="a5"/>
        <w:numPr>
          <w:ilvl w:val="0"/>
          <w:numId w:val="7"/>
        </w:numPr>
        <w:tabs>
          <w:tab w:val="right" w:pos="9744"/>
        </w:tabs>
        <w:spacing w:line="276" w:lineRule="auto"/>
        <w:rPr>
          <w:rFonts w:ascii="Times New Roman" w:hAnsi="Times New Roman"/>
          <w:szCs w:val="21"/>
        </w:rPr>
      </w:pPr>
      <w:r w:rsidRPr="003060FA">
        <w:rPr>
          <w:rFonts w:ascii="Times New Roman" w:hAnsi="Times New Roman"/>
          <w:szCs w:val="21"/>
        </w:rPr>
        <w:t>张春田</w:t>
      </w:r>
      <w:r w:rsidRPr="003060FA">
        <w:rPr>
          <w:rFonts w:ascii="Times New Roman" w:hAnsi="Times New Roman"/>
          <w:szCs w:val="21"/>
        </w:rPr>
        <w:t xml:space="preserve">, </w:t>
      </w:r>
      <w:r w:rsidRPr="003060FA">
        <w:rPr>
          <w:rFonts w:ascii="Times New Roman" w:hAnsi="Times New Roman"/>
          <w:szCs w:val="21"/>
        </w:rPr>
        <w:t>张焱森</w:t>
      </w:r>
      <w:r w:rsidRPr="003060FA">
        <w:rPr>
          <w:rFonts w:ascii="Times New Roman" w:hAnsi="Times New Roman"/>
          <w:szCs w:val="21"/>
        </w:rPr>
        <w:t xml:space="preserve">, &amp; </w:t>
      </w:r>
      <w:r w:rsidRPr="003060FA">
        <w:rPr>
          <w:rFonts w:ascii="Times New Roman" w:hAnsi="Times New Roman"/>
          <w:b/>
          <w:bCs/>
          <w:szCs w:val="21"/>
        </w:rPr>
        <w:t>李新</w:t>
      </w:r>
      <w:r w:rsidRPr="003060FA">
        <w:rPr>
          <w:rFonts w:ascii="Times New Roman" w:hAnsi="Times New Roman"/>
          <w:szCs w:val="21"/>
        </w:rPr>
        <w:t xml:space="preserve">. (2016). </w:t>
      </w:r>
      <w:r w:rsidRPr="003060FA">
        <w:rPr>
          <w:rFonts w:ascii="Times New Roman" w:hAnsi="Times New Roman"/>
          <w:szCs w:val="21"/>
        </w:rPr>
        <w:t>中国</w:t>
      </w:r>
      <w:r w:rsidR="00CF21E1">
        <w:rPr>
          <w:rFonts w:ascii="Times New Roman" w:hAnsi="Times New Roman" w:hint="eastAsia"/>
          <w:szCs w:val="21"/>
        </w:rPr>
        <w:t>寄</w:t>
      </w:r>
      <w:r w:rsidRPr="003060FA">
        <w:rPr>
          <w:rFonts w:ascii="Times New Roman" w:hAnsi="Times New Roman"/>
          <w:szCs w:val="21"/>
        </w:rPr>
        <w:t>蝇亚科一新纪录种（双翅目，寄蝇科）</w:t>
      </w:r>
      <w:r w:rsidRPr="003060FA">
        <w:rPr>
          <w:rFonts w:ascii="Times New Roman" w:hAnsi="Times New Roman"/>
          <w:szCs w:val="21"/>
        </w:rPr>
        <w:t xml:space="preserve">. </w:t>
      </w:r>
      <w:r w:rsidRPr="00473375">
        <w:rPr>
          <w:rFonts w:ascii="Times New Roman" w:hAnsi="Times New Roman"/>
          <w:b/>
          <w:bCs/>
          <w:szCs w:val="21"/>
        </w:rPr>
        <w:t>沈阳师范大学学报（自然科学版）</w:t>
      </w:r>
      <w:r w:rsidRPr="003060FA">
        <w:rPr>
          <w:rFonts w:ascii="Times New Roman" w:hAnsi="Times New Roman"/>
          <w:szCs w:val="21"/>
        </w:rPr>
        <w:t>, 34(4), 385–388.</w:t>
      </w:r>
      <w:r w:rsidR="007600F0">
        <w:rPr>
          <w:rFonts w:ascii="Times New Roman" w:hAnsi="Times New Roman"/>
          <w:szCs w:val="21"/>
        </w:rPr>
        <w:t xml:space="preserve"> </w:t>
      </w:r>
      <w:r w:rsidR="007600F0">
        <w:rPr>
          <w:rFonts w:ascii="Times New Roman" w:hAnsi="Times New Roman" w:hint="eastAsia"/>
          <w:szCs w:val="21"/>
        </w:rPr>
        <w:t>(</w:t>
      </w:r>
      <w:r w:rsidR="007600F0">
        <w:rPr>
          <w:rFonts w:ascii="Times New Roman" w:hAnsi="Times New Roman" w:hint="eastAsia"/>
          <w:szCs w:val="21"/>
        </w:rPr>
        <w:t>核心期刊</w:t>
      </w:r>
      <w:r w:rsidR="007600F0">
        <w:rPr>
          <w:rFonts w:ascii="Times New Roman" w:hAnsi="Times New Roman"/>
          <w:szCs w:val="21"/>
        </w:rPr>
        <w:t>)</w:t>
      </w:r>
    </w:p>
    <w:p w14:paraId="441195FC" w14:textId="5CEB96A1" w:rsidR="0013309B" w:rsidRPr="0013309B" w:rsidRDefault="0013309B" w:rsidP="0013309B">
      <w:pPr>
        <w:pStyle w:val="a5"/>
        <w:numPr>
          <w:ilvl w:val="0"/>
          <w:numId w:val="7"/>
        </w:numPr>
        <w:tabs>
          <w:tab w:val="right" w:pos="9744"/>
        </w:tabs>
        <w:spacing w:line="276" w:lineRule="auto"/>
        <w:rPr>
          <w:rFonts w:ascii="Times New Roman" w:hAnsi="Times New Roman"/>
          <w:szCs w:val="21"/>
        </w:rPr>
      </w:pPr>
      <w:r w:rsidRPr="00153C37">
        <w:rPr>
          <w:rFonts w:ascii="Times New Roman" w:hAnsi="Times New Roman"/>
          <w:szCs w:val="21"/>
        </w:rPr>
        <w:lastRenderedPageBreak/>
        <w:t xml:space="preserve">Wang, L., Ding, S., Cameron, S. L., </w:t>
      </w:r>
      <w:r w:rsidRPr="00153C37">
        <w:rPr>
          <w:rFonts w:ascii="Times New Roman" w:hAnsi="Times New Roman"/>
          <w:b/>
          <w:bCs/>
          <w:szCs w:val="21"/>
        </w:rPr>
        <w:t>Li, X.</w:t>
      </w:r>
      <w:r w:rsidRPr="00153C37">
        <w:rPr>
          <w:rFonts w:ascii="Times New Roman" w:hAnsi="Times New Roman"/>
          <w:szCs w:val="21"/>
        </w:rPr>
        <w:t xml:space="preserve">, Liu, Y., Yao, G., &amp; Yang, D. (2022). Middle Jurassic origin in India: a new look at evolution of Vermileonidae and time-scaled relationships of lower brachyceran flies. </w:t>
      </w:r>
      <w:r w:rsidRPr="008E1BFB">
        <w:rPr>
          <w:rFonts w:ascii="Times New Roman" w:hAnsi="Times New Roman"/>
          <w:b/>
          <w:bCs/>
          <w:szCs w:val="21"/>
        </w:rPr>
        <w:t>Zoological Journal of the Linnean Society</w:t>
      </w:r>
      <w:r w:rsidRPr="00153C37">
        <w:rPr>
          <w:rFonts w:ascii="Times New Roman" w:hAnsi="Times New Roman"/>
          <w:szCs w:val="21"/>
        </w:rPr>
        <w:t>, 194(3), 938–959.</w:t>
      </w:r>
      <w:r>
        <w:rPr>
          <w:rFonts w:ascii="Times New Roman" w:hAnsi="Times New Roman"/>
          <w:szCs w:val="21"/>
        </w:rPr>
        <w:t xml:space="preserve"> </w:t>
      </w:r>
      <w:r>
        <w:rPr>
          <w:rFonts w:ascii="Times New Roman" w:hAnsi="Times New Roman" w:hint="eastAsia"/>
          <w:szCs w:val="21"/>
        </w:rPr>
        <w:t>(</w:t>
      </w:r>
      <w:r>
        <w:rPr>
          <w:rFonts w:ascii="Times New Roman" w:hAnsi="Times New Roman"/>
          <w:szCs w:val="21"/>
        </w:rPr>
        <w:t>SCI 2</w:t>
      </w:r>
      <w:r>
        <w:rPr>
          <w:rFonts w:ascii="Times New Roman" w:hAnsi="Times New Roman" w:hint="eastAsia"/>
          <w:szCs w:val="21"/>
        </w:rPr>
        <w:t>区</w:t>
      </w:r>
      <w:r>
        <w:rPr>
          <w:rFonts w:ascii="Times New Roman" w:hAnsi="Times New Roman" w:hint="eastAsia"/>
          <w:szCs w:val="21"/>
        </w:rPr>
        <w:t>,</w:t>
      </w:r>
      <w:r>
        <w:rPr>
          <w:rFonts w:ascii="Times New Roman" w:hAnsi="Times New Roman"/>
          <w:szCs w:val="21"/>
        </w:rPr>
        <w:t xml:space="preserve"> 5</w:t>
      </w:r>
      <w:r>
        <w:rPr>
          <w:rFonts w:ascii="Times New Roman" w:hAnsi="Times New Roman" w:hint="eastAsia"/>
          <w:szCs w:val="21"/>
        </w:rPr>
        <w:t>yIF=</w:t>
      </w:r>
      <w:r>
        <w:rPr>
          <w:rFonts w:ascii="Times New Roman" w:hAnsi="Times New Roman"/>
          <w:szCs w:val="21"/>
        </w:rPr>
        <w:t>3.461)</w:t>
      </w:r>
    </w:p>
    <w:p w14:paraId="13270121" w14:textId="0160FD5D" w:rsidR="00571770" w:rsidRDefault="00571770" w:rsidP="00571770">
      <w:pPr>
        <w:pStyle w:val="a5"/>
        <w:numPr>
          <w:ilvl w:val="0"/>
          <w:numId w:val="7"/>
        </w:numPr>
        <w:tabs>
          <w:tab w:val="right" w:pos="9744"/>
        </w:tabs>
        <w:spacing w:line="276" w:lineRule="auto"/>
        <w:rPr>
          <w:rFonts w:ascii="Times New Roman" w:hAnsi="Times New Roman"/>
          <w:szCs w:val="21"/>
        </w:rPr>
      </w:pPr>
      <w:r w:rsidRPr="002929EF">
        <w:rPr>
          <w:rFonts w:ascii="Times New Roman" w:hAnsi="Times New Roman" w:hint="eastAsia"/>
          <w:b/>
          <w:bCs/>
          <w:szCs w:val="21"/>
        </w:rPr>
        <w:t>李新</w:t>
      </w:r>
      <w:r>
        <w:rPr>
          <w:rFonts w:ascii="Times New Roman" w:hAnsi="Times New Roman" w:hint="eastAsia"/>
          <w:szCs w:val="21"/>
        </w:rPr>
        <w:t xml:space="preserve"> </w:t>
      </w:r>
      <w:r>
        <w:rPr>
          <w:rFonts w:ascii="Times New Roman" w:hAnsi="Times New Roman"/>
          <w:szCs w:val="21"/>
        </w:rPr>
        <w:t>(</w:t>
      </w:r>
      <w:r>
        <w:rPr>
          <w:rFonts w:ascii="Times New Roman" w:hAnsi="Times New Roman" w:hint="eastAsia"/>
          <w:szCs w:val="21"/>
        </w:rPr>
        <w:t>作者</w:t>
      </w:r>
      <w:r>
        <w:rPr>
          <w:rFonts w:ascii="Times New Roman" w:hAnsi="Times New Roman"/>
          <w:szCs w:val="21"/>
        </w:rPr>
        <w:t>)</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刺股蝇科</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杨定</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姚刚等</w:t>
      </w:r>
      <w:r>
        <w:rPr>
          <w:rFonts w:ascii="Times New Roman" w:hAnsi="Times New Roman" w:hint="eastAsia"/>
          <w:szCs w:val="21"/>
        </w:rPr>
        <w:t xml:space="preserve"> </w:t>
      </w:r>
      <w:r>
        <w:rPr>
          <w:rFonts w:ascii="Times New Roman" w:hAnsi="Times New Roman"/>
          <w:szCs w:val="21"/>
        </w:rPr>
        <w:t xml:space="preserve">(2022). </w:t>
      </w:r>
      <w:r w:rsidRPr="00ED78BE">
        <w:rPr>
          <w:rFonts w:ascii="Times New Roman" w:hAnsi="Times New Roman" w:hint="eastAsia"/>
          <w:b/>
          <w:bCs/>
          <w:szCs w:val="21"/>
        </w:rPr>
        <w:t>浙江昆虫志第九卷双翅目</w:t>
      </w:r>
      <w:r w:rsidR="003908DD">
        <w:rPr>
          <w:rFonts w:ascii="Times New Roman" w:hAnsi="Times New Roman" w:hint="eastAsia"/>
          <w:b/>
          <w:bCs/>
          <w:szCs w:val="21"/>
        </w:rPr>
        <w:t>短角亚目</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szCs w:val="21"/>
        </w:rPr>
        <w:t>北京</w:t>
      </w:r>
      <w:r w:rsidRPr="007600F0">
        <w:rPr>
          <w:rFonts w:ascii="Times New Roman" w:hAnsi="Times New Roman" w:hint="eastAsia"/>
          <w:szCs w:val="21"/>
        </w:rPr>
        <w:t xml:space="preserve">: </w:t>
      </w:r>
      <w:r w:rsidRPr="007600F0">
        <w:rPr>
          <w:rFonts w:ascii="Times New Roman" w:hAnsi="Times New Roman" w:hint="eastAsia"/>
          <w:szCs w:val="21"/>
        </w:rPr>
        <w:t>科学出版社</w:t>
      </w:r>
      <w:r w:rsidRPr="007600F0">
        <w:rPr>
          <w:rFonts w:ascii="Times New Roman" w:hAnsi="Times New Roman" w:hint="eastAsia"/>
          <w:szCs w:val="21"/>
        </w:rPr>
        <w:t>, 1</w:t>
      </w:r>
      <w:r w:rsidRPr="002929EF">
        <w:rPr>
          <w:rFonts w:ascii="Times New Roman" w:hAnsi="Times New Roman"/>
          <w:szCs w:val="21"/>
        </w:rPr>
        <w:t>–</w:t>
      </w:r>
      <w:r>
        <w:rPr>
          <w:rFonts w:ascii="Times New Roman" w:hAnsi="Times New Roman"/>
          <w:szCs w:val="21"/>
        </w:rPr>
        <w:t>402 + 24</w:t>
      </w:r>
      <w:r>
        <w:rPr>
          <w:rFonts w:ascii="Times New Roman" w:hAnsi="Times New Roman" w:hint="eastAsia"/>
          <w:szCs w:val="21"/>
        </w:rPr>
        <w:t>图版</w:t>
      </w:r>
      <w:r>
        <w:rPr>
          <w:rFonts w:ascii="Times New Roman" w:hAnsi="Times New Roman" w:hint="eastAsia"/>
          <w:szCs w:val="21"/>
        </w:rPr>
        <w:t>.</w:t>
      </w:r>
    </w:p>
    <w:p w14:paraId="461EC9A1" w14:textId="3EBA946D" w:rsidR="003060FA" w:rsidRDefault="007600F0" w:rsidP="00B23065">
      <w:pPr>
        <w:pStyle w:val="a5"/>
        <w:numPr>
          <w:ilvl w:val="0"/>
          <w:numId w:val="7"/>
        </w:numPr>
        <w:tabs>
          <w:tab w:val="right" w:pos="9744"/>
        </w:tabs>
        <w:spacing w:line="276" w:lineRule="auto"/>
        <w:rPr>
          <w:rFonts w:ascii="Times New Roman" w:hAnsi="Times New Roman"/>
          <w:szCs w:val="21"/>
        </w:rPr>
      </w:pPr>
      <w:r w:rsidRPr="007600F0">
        <w:rPr>
          <w:rFonts w:ascii="Times New Roman" w:hAnsi="Times New Roman" w:hint="eastAsia"/>
          <w:b/>
          <w:bCs/>
          <w:szCs w:val="21"/>
        </w:rPr>
        <w:t>李新</w:t>
      </w:r>
      <w:r w:rsidRPr="007600F0">
        <w:rPr>
          <w:rFonts w:ascii="Times New Roman" w:hAnsi="Times New Roman" w:hint="eastAsia"/>
          <w:szCs w:val="21"/>
        </w:rPr>
        <w:t xml:space="preserve"> (</w:t>
      </w:r>
      <w:r w:rsidRPr="007600F0">
        <w:rPr>
          <w:rFonts w:ascii="Times New Roman" w:hAnsi="Times New Roman" w:hint="eastAsia"/>
          <w:szCs w:val="21"/>
        </w:rPr>
        <w:t>编委</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szCs w:val="21"/>
        </w:rPr>
        <w:t>作者</w:t>
      </w:r>
      <w:r w:rsidRPr="007600F0">
        <w:rPr>
          <w:rFonts w:ascii="Times New Roman" w:hAnsi="Times New Roman" w:hint="eastAsia"/>
          <w:szCs w:val="21"/>
        </w:rPr>
        <w:t xml:space="preserve">): </w:t>
      </w:r>
      <w:r w:rsidRPr="007600F0">
        <w:rPr>
          <w:rFonts w:ascii="Times New Roman" w:hAnsi="Times New Roman" w:hint="eastAsia"/>
          <w:szCs w:val="21"/>
        </w:rPr>
        <w:t>寄蝇亚科</w:t>
      </w:r>
      <w:r w:rsidRPr="007600F0">
        <w:rPr>
          <w:rFonts w:ascii="Times New Roman" w:hAnsi="Times New Roman" w:hint="eastAsia"/>
          <w:szCs w:val="21"/>
        </w:rPr>
        <w:t xml:space="preserve">, </w:t>
      </w:r>
      <w:r w:rsidRPr="007600F0">
        <w:rPr>
          <w:rFonts w:ascii="Times New Roman" w:hAnsi="Times New Roman" w:hint="eastAsia"/>
          <w:szCs w:val="21"/>
        </w:rPr>
        <w:t>追寄蝇亚科部分</w:t>
      </w:r>
      <w:r w:rsidRPr="007600F0">
        <w:rPr>
          <w:rFonts w:ascii="Times New Roman" w:hAnsi="Times New Roman" w:hint="eastAsia"/>
          <w:szCs w:val="21"/>
        </w:rPr>
        <w:t xml:space="preserve">, </w:t>
      </w:r>
      <w:r w:rsidRPr="007600F0">
        <w:rPr>
          <w:rFonts w:ascii="Times New Roman" w:hAnsi="Times New Roman" w:hint="eastAsia"/>
          <w:szCs w:val="21"/>
        </w:rPr>
        <w:t>总论</w:t>
      </w:r>
      <w:r w:rsidRPr="007600F0">
        <w:rPr>
          <w:rFonts w:ascii="Times New Roman" w:hAnsi="Times New Roman" w:hint="eastAsia"/>
          <w:szCs w:val="21"/>
        </w:rPr>
        <w:t xml:space="preserve">, </w:t>
      </w:r>
      <w:r w:rsidRPr="007600F0">
        <w:rPr>
          <w:rFonts w:ascii="Times New Roman" w:hAnsi="Times New Roman" w:hint="eastAsia"/>
          <w:szCs w:val="21"/>
        </w:rPr>
        <w:t>图版部分</w:t>
      </w:r>
      <w:r w:rsidRPr="007600F0">
        <w:rPr>
          <w:rFonts w:ascii="Times New Roman" w:hAnsi="Times New Roman" w:hint="eastAsia"/>
          <w:szCs w:val="21"/>
        </w:rPr>
        <w:t xml:space="preserve">. </w:t>
      </w:r>
      <w:r w:rsidRPr="007600F0">
        <w:rPr>
          <w:rFonts w:ascii="Times New Roman" w:hAnsi="Times New Roman" w:hint="eastAsia"/>
          <w:szCs w:val="21"/>
        </w:rPr>
        <w:t>张春田等</w:t>
      </w:r>
      <w:r w:rsidRPr="007600F0">
        <w:rPr>
          <w:rFonts w:ascii="Times New Roman" w:hAnsi="Times New Roman" w:hint="eastAsia"/>
          <w:szCs w:val="21"/>
        </w:rPr>
        <w:t xml:space="preserve"> (2016)</w:t>
      </w:r>
      <w:r w:rsidR="002929EF">
        <w:rPr>
          <w:rFonts w:ascii="Times New Roman" w:hAnsi="Times New Roman" w:hint="eastAsia"/>
          <w:szCs w:val="21"/>
        </w:rPr>
        <w:t>.</w:t>
      </w:r>
      <w:r w:rsidR="002929EF">
        <w:rPr>
          <w:rFonts w:ascii="Times New Roman" w:hAnsi="Times New Roman"/>
          <w:szCs w:val="21"/>
        </w:rPr>
        <w:t xml:space="preserve"> </w:t>
      </w:r>
      <w:r w:rsidRPr="007600F0">
        <w:rPr>
          <w:rFonts w:ascii="Times New Roman" w:hAnsi="Times New Roman" w:hint="eastAsia"/>
          <w:b/>
          <w:bCs/>
          <w:szCs w:val="21"/>
        </w:rPr>
        <w:t>东北地区寄蝇科昆虫</w:t>
      </w:r>
      <w:r w:rsidRPr="007600F0">
        <w:rPr>
          <w:rFonts w:ascii="Times New Roman" w:hAnsi="Times New Roman" w:hint="eastAsia"/>
          <w:szCs w:val="21"/>
        </w:rPr>
        <w:t xml:space="preserve">, </w:t>
      </w:r>
      <w:r w:rsidRPr="007600F0">
        <w:rPr>
          <w:rFonts w:ascii="Times New Roman" w:hAnsi="Times New Roman" w:hint="eastAsia"/>
          <w:szCs w:val="21"/>
        </w:rPr>
        <w:t>北京</w:t>
      </w:r>
      <w:r w:rsidRPr="007600F0">
        <w:rPr>
          <w:rFonts w:ascii="Times New Roman" w:hAnsi="Times New Roman" w:hint="eastAsia"/>
          <w:szCs w:val="21"/>
        </w:rPr>
        <w:t xml:space="preserve">: </w:t>
      </w:r>
      <w:r w:rsidRPr="007600F0">
        <w:rPr>
          <w:rFonts w:ascii="Times New Roman" w:hAnsi="Times New Roman" w:hint="eastAsia"/>
          <w:szCs w:val="21"/>
        </w:rPr>
        <w:t>科学出版社</w:t>
      </w:r>
      <w:r w:rsidRPr="007600F0">
        <w:rPr>
          <w:rFonts w:ascii="Times New Roman" w:hAnsi="Times New Roman" w:hint="eastAsia"/>
          <w:szCs w:val="21"/>
        </w:rPr>
        <w:t>, 1</w:t>
      </w:r>
      <w:r w:rsidR="002929EF" w:rsidRPr="002929EF">
        <w:rPr>
          <w:rFonts w:ascii="Times New Roman" w:hAnsi="Times New Roman"/>
          <w:szCs w:val="21"/>
        </w:rPr>
        <w:t>–</w:t>
      </w:r>
      <w:r w:rsidRPr="002929EF">
        <w:rPr>
          <w:rFonts w:ascii="Times New Roman" w:hAnsi="Times New Roman"/>
          <w:szCs w:val="21"/>
        </w:rPr>
        <w:t>69</w:t>
      </w:r>
      <w:r w:rsidRPr="007600F0">
        <w:rPr>
          <w:rFonts w:ascii="Times New Roman" w:hAnsi="Times New Roman" w:hint="eastAsia"/>
          <w:szCs w:val="21"/>
        </w:rPr>
        <w:t xml:space="preserve">8 + </w:t>
      </w:r>
      <w:r w:rsidR="00571770">
        <w:rPr>
          <w:rFonts w:ascii="Times New Roman" w:hAnsi="Times New Roman"/>
          <w:szCs w:val="21"/>
        </w:rPr>
        <w:t>14</w:t>
      </w:r>
      <w:r w:rsidRPr="007600F0">
        <w:rPr>
          <w:rFonts w:ascii="Times New Roman" w:hAnsi="Times New Roman" w:hint="eastAsia"/>
          <w:szCs w:val="21"/>
        </w:rPr>
        <w:t>图版</w:t>
      </w:r>
      <w:r w:rsidRPr="007600F0">
        <w:rPr>
          <w:rFonts w:ascii="Times New Roman" w:hAnsi="Times New Roman" w:hint="eastAsia"/>
          <w:szCs w:val="21"/>
        </w:rPr>
        <w:t>.</w:t>
      </w:r>
      <w:r>
        <w:rPr>
          <w:rFonts w:ascii="Times New Roman" w:hAnsi="Times New Roman"/>
          <w:szCs w:val="21"/>
        </w:rPr>
        <w:t xml:space="preserve"> </w:t>
      </w:r>
    </w:p>
    <w:p w14:paraId="1B78BF26" w14:textId="28631B57" w:rsidR="00571770" w:rsidRDefault="00571770" w:rsidP="00571770">
      <w:pPr>
        <w:pStyle w:val="a5"/>
        <w:numPr>
          <w:ilvl w:val="0"/>
          <w:numId w:val="7"/>
        </w:numPr>
        <w:tabs>
          <w:tab w:val="right" w:pos="9744"/>
        </w:tabs>
        <w:spacing w:line="276" w:lineRule="auto"/>
        <w:rPr>
          <w:rFonts w:ascii="Times New Roman" w:hAnsi="Times New Roman"/>
          <w:szCs w:val="21"/>
        </w:rPr>
      </w:pPr>
      <w:r w:rsidRPr="003060FA">
        <w:rPr>
          <w:rFonts w:ascii="Times New Roman" w:hAnsi="Times New Roman"/>
          <w:szCs w:val="21"/>
        </w:rPr>
        <w:t>侯鹏</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张春田</w:t>
      </w:r>
      <w:r>
        <w:rPr>
          <w:rFonts w:ascii="Times New Roman" w:hAnsi="Times New Roman"/>
          <w:szCs w:val="21"/>
        </w:rPr>
        <w:t xml:space="preserve">, </w:t>
      </w:r>
      <w:r w:rsidRPr="003060FA">
        <w:rPr>
          <w:rFonts w:ascii="Times New Roman" w:hAnsi="Times New Roman"/>
          <w:szCs w:val="21"/>
        </w:rPr>
        <w:t>王强</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范宏烨</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b/>
          <w:bCs/>
          <w:szCs w:val="21"/>
        </w:rPr>
        <w:t>李新</w:t>
      </w:r>
      <w:r>
        <w:rPr>
          <w:rFonts w:ascii="Times New Roman" w:hAnsi="Times New Roman" w:hint="eastAsia"/>
          <w:b/>
          <w:bCs/>
          <w:szCs w:val="21"/>
        </w:rPr>
        <w:t>.</w:t>
      </w:r>
      <w:r w:rsidRPr="003060FA">
        <w:rPr>
          <w:rFonts w:ascii="Times New Roman" w:hAnsi="Times New Roman"/>
          <w:szCs w:val="21"/>
        </w:rPr>
        <w:t xml:space="preserve"> </w:t>
      </w:r>
      <w:r w:rsidRPr="003060FA">
        <w:rPr>
          <w:rFonts w:ascii="Times New Roman" w:hAnsi="Times New Roman"/>
          <w:szCs w:val="21"/>
        </w:rPr>
        <w:t>寄蝇科</w:t>
      </w:r>
      <w:r w:rsidRPr="003060FA">
        <w:rPr>
          <w:rFonts w:ascii="Times New Roman" w:hAnsi="Times New Roman"/>
          <w:szCs w:val="21"/>
        </w:rPr>
        <w:t xml:space="preserve">. </w:t>
      </w:r>
      <w:r w:rsidRPr="003060FA">
        <w:rPr>
          <w:rFonts w:ascii="Times New Roman" w:hAnsi="Times New Roman"/>
          <w:szCs w:val="21"/>
        </w:rPr>
        <w:t>石福明</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王建军等</w:t>
      </w:r>
      <w:r>
        <w:rPr>
          <w:rFonts w:ascii="Times New Roman" w:hAnsi="Times New Roman" w:hint="eastAsia"/>
          <w:szCs w:val="21"/>
        </w:rPr>
        <w:t xml:space="preserve"> (</w:t>
      </w:r>
      <w:r>
        <w:rPr>
          <w:rFonts w:ascii="Times New Roman" w:hAnsi="Times New Roman"/>
          <w:szCs w:val="21"/>
        </w:rPr>
        <w:t xml:space="preserve">2018). </w:t>
      </w:r>
      <w:r w:rsidRPr="002929EF">
        <w:rPr>
          <w:rFonts w:ascii="Times New Roman" w:hAnsi="Times New Roman"/>
          <w:b/>
          <w:bCs/>
          <w:szCs w:val="21"/>
        </w:rPr>
        <w:t>历山昆虫与蛛形动物</w:t>
      </w:r>
      <w:r w:rsidRPr="003060FA">
        <w:rPr>
          <w:rFonts w:ascii="Times New Roman" w:hAnsi="Times New Roman"/>
          <w:szCs w:val="21"/>
        </w:rPr>
        <w:t xml:space="preserve">, </w:t>
      </w:r>
      <w:r w:rsidRPr="003060FA">
        <w:rPr>
          <w:rFonts w:ascii="Times New Roman" w:hAnsi="Times New Roman"/>
          <w:szCs w:val="21"/>
        </w:rPr>
        <w:t>北京</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科学出版社</w:t>
      </w:r>
      <w:r>
        <w:rPr>
          <w:rFonts w:ascii="Times New Roman" w:hAnsi="Times New Roman" w:hint="eastAsia"/>
          <w:szCs w:val="21"/>
        </w:rPr>
        <w:t>,</w:t>
      </w:r>
      <w:r>
        <w:rPr>
          <w:rFonts w:ascii="Times New Roman" w:hAnsi="Times New Roman"/>
          <w:szCs w:val="21"/>
        </w:rPr>
        <w:t xml:space="preserve"> 1–</w:t>
      </w:r>
      <w:r w:rsidRPr="003060FA">
        <w:rPr>
          <w:rFonts w:ascii="Times New Roman" w:hAnsi="Times New Roman"/>
          <w:szCs w:val="21"/>
        </w:rPr>
        <w:t>613</w:t>
      </w:r>
      <w:r>
        <w:rPr>
          <w:rFonts w:ascii="Times New Roman" w:hAnsi="Times New Roman"/>
          <w:szCs w:val="21"/>
        </w:rPr>
        <w:t xml:space="preserve"> </w:t>
      </w:r>
      <w:r w:rsidRPr="003060FA">
        <w:rPr>
          <w:rFonts w:ascii="Times New Roman" w:hAnsi="Times New Roman"/>
          <w:szCs w:val="21"/>
        </w:rPr>
        <w:t>+</w:t>
      </w:r>
      <w:r>
        <w:rPr>
          <w:rFonts w:ascii="Times New Roman" w:hAnsi="Times New Roman"/>
          <w:szCs w:val="21"/>
        </w:rPr>
        <w:t xml:space="preserve"> </w:t>
      </w:r>
      <w:r w:rsidRPr="003060FA">
        <w:rPr>
          <w:rFonts w:ascii="Times New Roman" w:hAnsi="Times New Roman"/>
          <w:szCs w:val="21"/>
        </w:rPr>
        <w:t>12</w:t>
      </w:r>
      <w:r>
        <w:rPr>
          <w:rFonts w:ascii="Times New Roman" w:hAnsi="Times New Roman" w:hint="eastAsia"/>
          <w:szCs w:val="21"/>
        </w:rPr>
        <w:t>图版</w:t>
      </w:r>
      <w:r w:rsidRPr="003060FA">
        <w:rPr>
          <w:rFonts w:ascii="Times New Roman" w:hAnsi="Times New Roman"/>
          <w:szCs w:val="21"/>
        </w:rPr>
        <w:t>.</w:t>
      </w:r>
    </w:p>
    <w:p w14:paraId="7E23F8F6" w14:textId="46DFCAF1" w:rsidR="009B2833" w:rsidRDefault="009B2833" w:rsidP="009B2833">
      <w:pPr>
        <w:pStyle w:val="a5"/>
        <w:numPr>
          <w:ilvl w:val="0"/>
          <w:numId w:val="7"/>
        </w:numPr>
        <w:tabs>
          <w:tab w:val="right" w:pos="9744"/>
        </w:tabs>
        <w:spacing w:line="276" w:lineRule="auto"/>
        <w:rPr>
          <w:rFonts w:ascii="Times New Roman" w:hAnsi="Times New Roman"/>
          <w:szCs w:val="21"/>
        </w:rPr>
      </w:pPr>
      <w:r w:rsidRPr="009B2833">
        <w:rPr>
          <w:rFonts w:ascii="Times New Roman" w:hAnsi="Times New Roman"/>
          <w:szCs w:val="21"/>
        </w:rPr>
        <w:t>梁厚灿</w:t>
      </w:r>
      <w:r w:rsidRPr="009B2833">
        <w:rPr>
          <w:rFonts w:ascii="Times New Roman" w:hAnsi="Times New Roman"/>
          <w:szCs w:val="21"/>
        </w:rPr>
        <w:t xml:space="preserve">, </w:t>
      </w:r>
      <w:r w:rsidRPr="009B2833">
        <w:rPr>
          <w:rFonts w:ascii="Times New Roman" w:hAnsi="Times New Roman"/>
          <w:szCs w:val="21"/>
        </w:rPr>
        <w:t>李赫男</w:t>
      </w:r>
      <w:r w:rsidRPr="009B2833">
        <w:rPr>
          <w:rFonts w:ascii="Times New Roman" w:hAnsi="Times New Roman"/>
          <w:szCs w:val="21"/>
        </w:rPr>
        <w:t xml:space="preserve">, </w:t>
      </w:r>
      <w:r w:rsidRPr="009B2833">
        <w:rPr>
          <w:rFonts w:ascii="Times New Roman" w:hAnsi="Times New Roman"/>
          <w:szCs w:val="21"/>
        </w:rPr>
        <w:t>武鹏峰</w:t>
      </w:r>
      <w:r w:rsidRPr="009B2833">
        <w:rPr>
          <w:rFonts w:ascii="Times New Roman" w:hAnsi="Times New Roman"/>
          <w:szCs w:val="21"/>
        </w:rPr>
        <w:t xml:space="preserve">, </w:t>
      </w:r>
      <w:r w:rsidRPr="009B2833">
        <w:rPr>
          <w:rFonts w:ascii="Times New Roman" w:hAnsi="Times New Roman"/>
          <w:szCs w:val="21"/>
        </w:rPr>
        <w:t>张焱森</w:t>
      </w:r>
      <w:r w:rsidRPr="009B2833">
        <w:rPr>
          <w:rFonts w:ascii="Times New Roman" w:hAnsi="Times New Roman"/>
          <w:szCs w:val="21"/>
        </w:rPr>
        <w:t xml:space="preserve">, </w:t>
      </w:r>
      <w:r w:rsidRPr="009B2833">
        <w:rPr>
          <w:rFonts w:ascii="Times New Roman" w:hAnsi="Times New Roman"/>
          <w:b/>
          <w:bCs/>
          <w:szCs w:val="21"/>
        </w:rPr>
        <w:t>李新</w:t>
      </w:r>
      <w:r w:rsidRPr="009B2833">
        <w:rPr>
          <w:rFonts w:ascii="Times New Roman" w:hAnsi="Times New Roman"/>
          <w:szCs w:val="21"/>
        </w:rPr>
        <w:t xml:space="preserve">, </w:t>
      </w:r>
      <w:r w:rsidRPr="009B2833">
        <w:rPr>
          <w:rFonts w:ascii="Times New Roman" w:hAnsi="Times New Roman"/>
          <w:szCs w:val="21"/>
        </w:rPr>
        <w:t>孙琦</w:t>
      </w:r>
      <w:r w:rsidRPr="009B2833">
        <w:rPr>
          <w:rFonts w:ascii="Times New Roman" w:hAnsi="Times New Roman"/>
          <w:szCs w:val="21"/>
        </w:rPr>
        <w:t xml:space="preserve">, </w:t>
      </w:r>
      <w:r w:rsidRPr="009B2833">
        <w:rPr>
          <w:rFonts w:ascii="Times New Roman" w:hAnsi="Times New Roman"/>
          <w:szCs w:val="21"/>
        </w:rPr>
        <w:t>李冰</w:t>
      </w:r>
      <w:r w:rsidRPr="009B2833">
        <w:rPr>
          <w:rFonts w:ascii="Times New Roman" w:hAnsi="Times New Roman"/>
          <w:szCs w:val="21"/>
        </w:rPr>
        <w:t xml:space="preserve">, </w:t>
      </w:r>
      <w:r w:rsidRPr="009B2833">
        <w:rPr>
          <w:rFonts w:ascii="Times New Roman" w:hAnsi="Times New Roman"/>
          <w:szCs w:val="21"/>
        </w:rPr>
        <w:t>张怡卓</w:t>
      </w:r>
      <w:r w:rsidRPr="009B2833">
        <w:rPr>
          <w:rFonts w:ascii="Times New Roman" w:hAnsi="Times New Roman"/>
          <w:szCs w:val="21"/>
        </w:rPr>
        <w:t xml:space="preserve">, &amp; </w:t>
      </w:r>
      <w:r w:rsidRPr="009B2833">
        <w:rPr>
          <w:rFonts w:ascii="Times New Roman" w:hAnsi="Times New Roman"/>
          <w:szCs w:val="21"/>
        </w:rPr>
        <w:t>张春田</w:t>
      </w:r>
      <w:r w:rsidRPr="009B2833">
        <w:rPr>
          <w:rFonts w:ascii="Times New Roman" w:hAnsi="Times New Roman"/>
          <w:szCs w:val="21"/>
        </w:rPr>
        <w:t xml:space="preserve">. (2016). </w:t>
      </w:r>
      <w:r w:rsidRPr="009B2833">
        <w:rPr>
          <w:rFonts w:ascii="Times New Roman" w:hAnsi="Times New Roman"/>
          <w:szCs w:val="21"/>
        </w:rPr>
        <w:t>辽宁浑河源自然保护区寄蝇科昆虫区系资源</w:t>
      </w:r>
      <w:r w:rsidRPr="009B2833">
        <w:rPr>
          <w:rFonts w:ascii="Times New Roman" w:hAnsi="Times New Roman"/>
          <w:szCs w:val="21"/>
        </w:rPr>
        <w:t xml:space="preserve">. </w:t>
      </w:r>
      <w:r w:rsidRPr="00473375">
        <w:rPr>
          <w:rFonts w:ascii="Times New Roman" w:hAnsi="Times New Roman"/>
          <w:b/>
          <w:bCs/>
          <w:szCs w:val="21"/>
        </w:rPr>
        <w:t>环境昆虫学报</w:t>
      </w:r>
      <w:r w:rsidRPr="009B2833">
        <w:rPr>
          <w:rFonts w:ascii="Times New Roman" w:hAnsi="Times New Roman"/>
          <w:szCs w:val="21"/>
        </w:rPr>
        <w:t>, 38(6), 1214–1223.</w:t>
      </w:r>
      <w:r w:rsidR="005E5B03">
        <w:rPr>
          <w:rFonts w:ascii="Times New Roman" w:hAnsi="Times New Roman"/>
          <w:szCs w:val="21"/>
        </w:rPr>
        <w:t xml:space="preserve"> (</w:t>
      </w:r>
      <w:r w:rsidR="005E5B03">
        <w:rPr>
          <w:rFonts w:ascii="Times New Roman" w:hAnsi="Times New Roman" w:hint="eastAsia"/>
          <w:szCs w:val="21"/>
        </w:rPr>
        <w:t>核心期刊</w:t>
      </w:r>
      <w:r w:rsidR="005E5B03">
        <w:rPr>
          <w:rFonts w:ascii="Times New Roman" w:hAnsi="Times New Roman"/>
          <w:szCs w:val="21"/>
        </w:rPr>
        <w:t>)</w:t>
      </w:r>
    </w:p>
    <w:p w14:paraId="3DE5DE77" w14:textId="25FED39E" w:rsidR="00473375" w:rsidRDefault="00473375" w:rsidP="009B2833">
      <w:pPr>
        <w:pStyle w:val="a5"/>
        <w:numPr>
          <w:ilvl w:val="0"/>
          <w:numId w:val="7"/>
        </w:numPr>
        <w:tabs>
          <w:tab w:val="right" w:pos="9744"/>
        </w:tabs>
        <w:spacing w:line="276" w:lineRule="auto"/>
        <w:rPr>
          <w:rFonts w:ascii="Times New Roman" w:hAnsi="Times New Roman"/>
          <w:szCs w:val="21"/>
        </w:rPr>
      </w:pPr>
      <w:r w:rsidRPr="00473375">
        <w:rPr>
          <w:rFonts w:ascii="Times New Roman" w:hAnsi="Times New Roman"/>
          <w:szCs w:val="21"/>
        </w:rPr>
        <w:t>张春田</w:t>
      </w:r>
      <w:r w:rsidRPr="00473375">
        <w:rPr>
          <w:rFonts w:ascii="Times New Roman" w:hAnsi="Times New Roman"/>
          <w:szCs w:val="21"/>
        </w:rPr>
        <w:t xml:space="preserve">, </w:t>
      </w:r>
      <w:r w:rsidRPr="00473375">
        <w:rPr>
          <w:rFonts w:ascii="Times New Roman" w:hAnsi="Times New Roman"/>
          <w:szCs w:val="21"/>
        </w:rPr>
        <w:t>许雯婧</w:t>
      </w:r>
      <w:r w:rsidRPr="00473375">
        <w:rPr>
          <w:rFonts w:ascii="Times New Roman" w:hAnsi="Times New Roman"/>
          <w:szCs w:val="21"/>
        </w:rPr>
        <w:t xml:space="preserve">, </w:t>
      </w:r>
      <w:r w:rsidRPr="00473375">
        <w:rPr>
          <w:rFonts w:ascii="Times New Roman" w:hAnsi="Times New Roman"/>
          <w:szCs w:val="21"/>
        </w:rPr>
        <w:t>张焱森</w:t>
      </w:r>
      <w:r w:rsidRPr="00473375">
        <w:rPr>
          <w:rFonts w:ascii="Times New Roman" w:hAnsi="Times New Roman"/>
          <w:szCs w:val="21"/>
        </w:rPr>
        <w:t xml:space="preserve">, </w:t>
      </w:r>
      <w:r w:rsidRPr="00473375">
        <w:rPr>
          <w:rFonts w:ascii="Times New Roman" w:hAnsi="Times New Roman"/>
          <w:szCs w:val="21"/>
        </w:rPr>
        <w:t>梁厚灿</w:t>
      </w:r>
      <w:r w:rsidRPr="00473375">
        <w:rPr>
          <w:rFonts w:ascii="Times New Roman" w:hAnsi="Times New Roman"/>
          <w:szCs w:val="21"/>
        </w:rPr>
        <w:t xml:space="preserve">, </w:t>
      </w:r>
      <w:r w:rsidRPr="00473375">
        <w:rPr>
          <w:rFonts w:ascii="Times New Roman" w:hAnsi="Times New Roman"/>
          <w:b/>
          <w:bCs/>
          <w:szCs w:val="21"/>
        </w:rPr>
        <w:t>李新</w:t>
      </w:r>
      <w:r w:rsidRPr="00473375">
        <w:rPr>
          <w:rFonts w:ascii="Times New Roman" w:hAnsi="Times New Roman"/>
          <w:szCs w:val="21"/>
        </w:rPr>
        <w:t xml:space="preserve">, &amp; </w:t>
      </w:r>
      <w:r w:rsidRPr="00473375">
        <w:rPr>
          <w:rFonts w:ascii="Times New Roman" w:hAnsi="Times New Roman"/>
          <w:szCs w:val="21"/>
        </w:rPr>
        <w:t>李赫男</w:t>
      </w:r>
      <w:r w:rsidRPr="00473375">
        <w:rPr>
          <w:rFonts w:ascii="Times New Roman" w:hAnsi="Times New Roman"/>
          <w:szCs w:val="21"/>
        </w:rPr>
        <w:t xml:space="preserve">. (2015). </w:t>
      </w:r>
      <w:r w:rsidRPr="00473375">
        <w:rPr>
          <w:rFonts w:ascii="Times New Roman" w:hAnsi="Times New Roman"/>
          <w:szCs w:val="21"/>
        </w:rPr>
        <w:t>辽宁白狼山国家级自然保护区寄蝇资源调查报告</w:t>
      </w:r>
      <w:r w:rsidRPr="00473375">
        <w:rPr>
          <w:rFonts w:ascii="Times New Roman" w:hAnsi="Times New Roman"/>
          <w:szCs w:val="21"/>
        </w:rPr>
        <w:t xml:space="preserve">. </w:t>
      </w:r>
      <w:r w:rsidRPr="00473375">
        <w:rPr>
          <w:rFonts w:ascii="Times New Roman" w:hAnsi="Times New Roman"/>
          <w:b/>
          <w:bCs/>
          <w:szCs w:val="21"/>
        </w:rPr>
        <w:t>环境昆虫学报</w:t>
      </w:r>
      <w:r w:rsidRPr="00473375">
        <w:rPr>
          <w:rFonts w:ascii="Times New Roman" w:hAnsi="Times New Roman"/>
          <w:szCs w:val="21"/>
        </w:rPr>
        <w:t>, 37(4), 726–734.</w:t>
      </w:r>
      <w:r w:rsidR="005E5B03">
        <w:rPr>
          <w:rFonts w:ascii="Times New Roman" w:hAnsi="Times New Roman"/>
          <w:szCs w:val="21"/>
        </w:rPr>
        <w:t xml:space="preserve"> (</w:t>
      </w:r>
      <w:r w:rsidR="005E5B03">
        <w:rPr>
          <w:rFonts w:ascii="Times New Roman" w:hAnsi="Times New Roman" w:hint="eastAsia"/>
          <w:szCs w:val="21"/>
        </w:rPr>
        <w:t>核心期刊</w:t>
      </w:r>
      <w:r w:rsidR="005E5B03">
        <w:rPr>
          <w:rFonts w:ascii="Times New Roman" w:hAnsi="Times New Roman"/>
          <w:szCs w:val="21"/>
        </w:rPr>
        <w:t>)</w:t>
      </w:r>
    </w:p>
    <w:p w14:paraId="65B2EDDD" w14:textId="4AC8A95B" w:rsidR="003C1A8B" w:rsidRPr="002744F9" w:rsidRDefault="003C1A8B" w:rsidP="003C1A8B">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自我评价</w:t>
      </w:r>
      <w:r w:rsidRPr="002744F9">
        <w:rPr>
          <w:rFonts w:ascii="Times New Roman" w:hAnsi="Times New Roman"/>
          <w:color w:val="CC8C16"/>
        </w:rPr>
        <w:tab/>
      </w:r>
      <w:r w:rsidRPr="003C1A8B">
        <w:rPr>
          <w:rFonts w:ascii="Elephant" w:eastAsia="微软雅黑" w:hAnsi="Elephant" w:cs="Microsoft Sans Serif"/>
          <w:smallCaps/>
          <w:color w:val="CC8C16"/>
          <w:sz w:val="28"/>
          <w:szCs w:val="28"/>
        </w:rPr>
        <w:t>Self-evaluation</w:t>
      </w:r>
    </w:p>
    <w:p w14:paraId="1552C032" w14:textId="46CF621E" w:rsidR="000C1B58"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具备昆虫系统分类学专业基础知识以及分子系统发育分析的相关知识。已发表</w:t>
      </w:r>
      <w:r w:rsidR="004D4E5F">
        <w:rPr>
          <w:rFonts w:ascii="Times New Roman" w:hAnsi="Times New Roman" w:hint="eastAsia"/>
          <w:szCs w:val="21"/>
        </w:rPr>
        <w:t>1</w:t>
      </w:r>
      <w:r w:rsidR="004D4E5F">
        <w:rPr>
          <w:rFonts w:ascii="Times New Roman" w:hAnsi="Times New Roman"/>
          <w:szCs w:val="21"/>
        </w:rPr>
        <w:t>1</w:t>
      </w:r>
      <w:r>
        <w:rPr>
          <w:rFonts w:ascii="Times New Roman" w:hAnsi="Times New Roman" w:hint="eastAsia"/>
          <w:szCs w:val="21"/>
        </w:rPr>
        <w:t>篇</w:t>
      </w:r>
      <w:r>
        <w:rPr>
          <w:rFonts w:ascii="Times New Roman" w:hAnsi="Times New Roman" w:hint="eastAsia"/>
          <w:szCs w:val="21"/>
        </w:rPr>
        <w:t>SCI</w:t>
      </w:r>
      <w:r>
        <w:rPr>
          <w:rFonts w:ascii="Times New Roman" w:hAnsi="Times New Roman" w:hint="eastAsia"/>
          <w:szCs w:val="21"/>
        </w:rPr>
        <w:t>论文</w:t>
      </w:r>
      <w:r w:rsidR="00DD7C2A">
        <w:rPr>
          <w:rFonts w:ascii="Times New Roman" w:hAnsi="Times New Roman" w:hint="eastAsia"/>
          <w:szCs w:val="21"/>
        </w:rPr>
        <w:t>（一作</w:t>
      </w:r>
      <w:r w:rsidR="00DD7C2A">
        <w:rPr>
          <w:rFonts w:ascii="Times New Roman" w:hAnsi="Times New Roman" w:hint="eastAsia"/>
          <w:szCs w:val="21"/>
        </w:rPr>
        <w:t>7</w:t>
      </w:r>
      <w:r w:rsidR="00DD7C2A">
        <w:rPr>
          <w:rFonts w:ascii="Times New Roman" w:hAnsi="Times New Roman" w:hint="eastAsia"/>
          <w:szCs w:val="21"/>
        </w:rPr>
        <w:t>篇，二作</w:t>
      </w:r>
      <w:r w:rsidR="00DD7C2A">
        <w:rPr>
          <w:rFonts w:ascii="Times New Roman" w:hAnsi="Times New Roman" w:hint="eastAsia"/>
          <w:szCs w:val="21"/>
        </w:rPr>
        <w:t>4</w:t>
      </w:r>
      <w:r w:rsidR="00DD7C2A">
        <w:rPr>
          <w:rFonts w:ascii="Times New Roman" w:hAnsi="Times New Roman" w:hint="eastAsia"/>
          <w:szCs w:val="21"/>
        </w:rPr>
        <w:t>篇）</w:t>
      </w:r>
      <w:r>
        <w:rPr>
          <w:rFonts w:ascii="Times New Roman" w:hAnsi="Times New Roman" w:hint="eastAsia"/>
          <w:szCs w:val="21"/>
        </w:rPr>
        <w:t>。</w:t>
      </w:r>
    </w:p>
    <w:p w14:paraId="39AED919" w14:textId="20047124" w:rsidR="003C1A8B"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熟练掌握办公、科研、编书所用的软件。在读期间参与多部著作的编写</w:t>
      </w:r>
      <w:r w:rsidR="007D61BB">
        <w:rPr>
          <w:rFonts w:ascii="Times New Roman" w:hAnsi="Times New Roman" w:hint="eastAsia"/>
          <w:szCs w:val="21"/>
        </w:rPr>
        <w:t>，曾深度参与《东北地区寄蝇科昆虫》（科学出版社）一书的编写和格式的建立与修改。</w:t>
      </w:r>
    </w:p>
    <w:p w14:paraId="63C2FCC9" w14:textId="77777777"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w:t>
      </w:r>
      <w:r w:rsidR="003C1A8B">
        <w:rPr>
          <w:rFonts w:ascii="Times New Roman" w:hAnsi="Times New Roman" w:hint="eastAsia"/>
          <w:szCs w:val="21"/>
        </w:rPr>
        <w:t>Linux</w:t>
      </w:r>
      <w:r w:rsidR="003C1A8B">
        <w:rPr>
          <w:rFonts w:ascii="Times New Roman" w:hAnsi="Times New Roman" w:hint="eastAsia"/>
          <w:szCs w:val="21"/>
        </w:rPr>
        <w:t>系统</w:t>
      </w:r>
      <w:r>
        <w:rPr>
          <w:rFonts w:ascii="Times New Roman" w:hAnsi="Times New Roman" w:hint="eastAsia"/>
          <w:szCs w:val="21"/>
        </w:rPr>
        <w:t>基本</w:t>
      </w:r>
      <w:r w:rsidR="003C1A8B">
        <w:rPr>
          <w:rFonts w:ascii="Times New Roman" w:hAnsi="Times New Roman" w:hint="eastAsia"/>
          <w:szCs w:val="21"/>
        </w:rPr>
        <w:t>操作和</w:t>
      </w:r>
      <w:r>
        <w:rPr>
          <w:rFonts w:ascii="Times New Roman" w:hAnsi="Times New Roman" w:hint="eastAsia"/>
          <w:szCs w:val="21"/>
        </w:rPr>
        <w:t>系统发育分析相关</w:t>
      </w:r>
      <w:r w:rsidR="003C1A8B">
        <w:rPr>
          <w:rFonts w:ascii="Times New Roman" w:hAnsi="Times New Roman" w:hint="eastAsia"/>
          <w:szCs w:val="21"/>
        </w:rPr>
        <w:t>软件的安装</w:t>
      </w:r>
      <w:r>
        <w:rPr>
          <w:rFonts w:ascii="Times New Roman" w:hAnsi="Times New Roman" w:hint="eastAsia"/>
          <w:szCs w:val="21"/>
        </w:rPr>
        <w:t>和</w:t>
      </w:r>
      <w:r w:rsidR="003C1A8B">
        <w:rPr>
          <w:rFonts w:ascii="Times New Roman" w:hAnsi="Times New Roman" w:hint="eastAsia"/>
          <w:szCs w:val="21"/>
        </w:rPr>
        <w:t>使用。</w:t>
      </w:r>
      <w:r>
        <w:rPr>
          <w:rFonts w:ascii="Times New Roman" w:hAnsi="Times New Roman" w:hint="eastAsia"/>
          <w:szCs w:val="21"/>
        </w:rPr>
        <w:t>在校期间，创建实验室共享知识库。编写系统发育分析相关教程</w:t>
      </w:r>
      <w:r>
        <w:rPr>
          <w:rFonts w:ascii="Times New Roman" w:hAnsi="Times New Roman" w:hint="eastAsia"/>
          <w:szCs w:val="21"/>
        </w:rPr>
        <w:t>2</w:t>
      </w:r>
      <w:r>
        <w:rPr>
          <w:rFonts w:ascii="Times New Roman" w:hAnsi="Times New Roman"/>
          <w:szCs w:val="21"/>
        </w:rPr>
        <w:t>0</w:t>
      </w:r>
      <w:r>
        <w:rPr>
          <w:rFonts w:ascii="Times New Roman" w:hAnsi="Times New Roman" w:hint="eastAsia"/>
          <w:szCs w:val="21"/>
        </w:rPr>
        <w:t>余篇，整理</w:t>
      </w:r>
      <w:r>
        <w:rPr>
          <w:rFonts w:ascii="Times New Roman" w:hAnsi="Times New Roman"/>
          <w:szCs w:val="21"/>
        </w:rPr>
        <w:t>60</w:t>
      </w:r>
      <w:r>
        <w:rPr>
          <w:rFonts w:ascii="Times New Roman" w:hAnsi="Times New Roman" w:hint="eastAsia"/>
          <w:szCs w:val="21"/>
        </w:rPr>
        <w:t>余篇系统发育分析所需</w:t>
      </w:r>
      <w:r>
        <w:rPr>
          <w:rFonts w:ascii="Times New Roman" w:hAnsi="Times New Roman" w:hint="eastAsia"/>
          <w:szCs w:val="21"/>
        </w:rPr>
        <w:t>Linux</w:t>
      </w:r>
      <w:r>
        <w:rPr>
          <w:rFonts w:ascii="Times New Roman" w:hAnsi="Times New Roman" w:hint="eastAsia"/>
          <w:szCs w:val="21"/>
        </w:rPr>
        <w:t>系统的相关知识点。</w:t>
      </w:r>
    </w:p>
    <w:p w14:paraId="27B4F279" w14:textId="05DA2ECD"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具有良好的英语表达和写作能力。与国外导师</w:t>
      </w:r>
      <w:r>
        <w:rPr>
          <w:rFonts w:ascii="Times New Roman" w:hAnsi="Times New Roman" w:hint="eastAsia"/>
          <w:szCs w:val="21"/>
        </w:rPr>
        <w:t xml:space="preserve"> John</w:t>
      </w:r>
      <w:r>
        <w:rPr>
          <w:rFonts w:ascii="Times New Roman" w:hAnsi="Times New Roman"/>
          <w:szCs w:val="21"/>
        </w:rPr>
        <w:t xml:space="preserve"> </w:t>
      </w:r>
      <w:r>
        <w:rPr>
          <w:rFonts w:ascii="Times New Roman" w:hAnsi="Times New Roman" w:hint="eastAsia"/>
          <w:szCs w:val="21"/>
        </w:rPr>
        <w:t>J</w:t>
      </w:r>
      <w:r>
        <w:rPr>
          <w:rFonts w:ascii="Times New Roman" w:hAnsi="Times New Roman"/>
          <w:szCs w:val="21"/>
        </w:rPr>
        <w:t>. Wiens</w:t>
      </w:r>
      <w:r>
        <w:rPr>
          <w:rFonts w:ascii="Times New Roman" w:hAnsi="Times New Roman" w:hint="eastAsia"/>
          <w:szCs w:val="21"/>
        </w:rPr>
        <w:t>（亚利桑那大学）合作两年，发表</w:t>
      </w:r>
      <w:r>
        <w:rPr>
          <w:rFonts w:ascii="Times New Roman" w:hAnsi="Times New Roman" w:hint="eastAsia"/>
          <w:szCs w:val="21"/>
        </w:rPr>
        <w:t>SCI</w:t>
      </w:r>
      <w:r>
        <w:rPr>
          <w:rFonts w:ascii="Times New Roman" w:hAnsi="Times New Roman" w:hint="eastAsia"/>
          <w:szCs w:val="21"/>
        </w:rPr>
        <w:t>一区文章</w:t>
      </w:r>
      <w:r>
        <w:rPr>
          <w:rFonts w:ascii="Times New Roman" w:hAnsi="Times New Roman" w:hint="eastAsia"/>
          <w:szCs w:val="21"/>
        </w:rPr>
        <w:t>1</w:t>
      </w:r>
      <w:r>
        <w:rPr>
          <w:rFonts w:ascii="Times New Roman" w:hAnsi="Times New Roman" w:hint="eastAsia"/>
          <w:szCs w:val="21"/>
        </w:rPr>
        <w:t>篇。</w:t>
      </w:r>
    </w:p>
    <w:p w14:paraId="156ECDC9" w14:textId="15B88A9A"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学习能力强，思维逻辑性强，善于接受新知识。</w:t>
      </w:r>
    </w:p>
    <w:p w14:paraId="63A9FBA0" w14:textId="73151A61"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有比较强的团队沟通和组织能力。</w:t>
      </w:r>
    </w:p>
    <w:p w14:paraId="4AF95B8C" w14:textId="3374730F" w:rsidR="003C1A8B" w:rsidRPr="003C1A8B" w:rsidRDefault="007D61BB" w:rsidP="00C364B2">
      <w:pPr>
        <w:pStyle w:val="a5"/>
        <w:numPr>
          <w:ilvl w:val="0"/>
          <w:numId w:val="6"/>
        </w:numPr>
        <w:tabs>
          <w:tab w:val="right" w:pos="9744"/>
        </w:tabs>
        <w:spacing w:line="276" w:lineRule="auto"/>
        <w:ind w:left="426" w:hanging="426"/>
        <w:rPr>
          <w:rFonts w:ascii="Times New Roman" w:hAnsi="Times New Roman"/>
          <w:szCs w:val="21"/>
        </w:rPr>
      </w:pPr>
      <w:r w:rsidRPr="0085524E">
        <w:rPr>
          <w:rFonts w:ascii="Times New Roman" w:hAnsi="Times New Roman" w:hint="eastAsia"/>
          <w:szCs w:val="21"/>
        </w:rPr>
        <w:t>本人也愿意</w:t>
      </w:r>
      <w:r>
        <w:rPr>
          <w:rFonts w:ascii="Times New Roman" w:hAnsi="Times New Roman" w:hint="eastAsia"/>
          <w:szCs w:val="21"/>
        </w:rPr>
        <w:t>继续</w:t>
      </w:r>
      <w:r w:rsidRPr="0085524E">
        <w:rPr>
          <w:rFonts w:ascii="Times New Roman" w:hAnsi="Times New Roman" w:hint="eastAsia"/>
          <w:szCs w:val="21"/>
        </w:rPr>
        <w:t>学习新的</w:t>
      </w:r>
      <w:r>
        <w:rPr>
          <w:rFonts w:ascii="Times New Roman" w:hAnsi="Times New Roman" w:hint="eastAsia"/>
          <w:szCs w:val="21"/>
        </w:rPr>
        <w:t>其它</w:t>
      </w:r>
      <w:r w:rsidRPr="0085524E">
        <w:rPr>
          <w:rFonts w:ascii="Times New Roman" w:hAnsi="Times New Roman" w:hint="eastAsia"/>
          <w:szCs w:val="21"/>
        </w:rPr>
        <w:t>领域的知识和技能。</w:t>
      </w:r>
    </w:p>
    <w:sectPr w:rsidR="003C1A8B" w:rsidRPr="003C1A8B" w:rsidSect="00FE473B">
      <w:headerReference w:type="default" r:id="rId9"/>
      <w:footerReference w:type="default" r:id="rId10"/>
      <w:headerReference w:type="first" r:id="rId11"/>
      <w:pgSz w:w="11906" w:h="16838" w:code="9"/>
      <w:pgMar w:top="1134" w:right="1077" w:bottom="1134" w:left="1077" w:header="964" w:footer="851"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63D3B5" w14:textId="77777777" w:rsidR="0009336C" w:rsidRDefault="0009336C" w:rsidP="00CD7AA9">
      <w:r>
        <w:separator/>
      </w:r>
    </w:p>
  </w:endnote>
  <w:endnote w:type="continuationSeparator" w:id="0">
    <w:p w14:paraId="28761101" w14:textId="77777777" w:rsidR="0009336C" w:rsidRDefault="0009336C" w:rsidP="00CD7A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1" w:fontKey="{775ABFA9-177F-44F7-A90C-308F11F3C74A}"/>
    <w:embedBold r:id="rId2" w:fontKey="{E65F33B3-57D5-49AC-91BF-A8A2DCE71EA4}"/>
  </w:font>
  <w:font w:name="HarmonyOS Sans SC">
    <w:altName w:val="Arial Unicode MS"/>
    <w:panose1 w:val="00000500000000000000"/>
    <w:charset w:val="86"/>
    <w:family w:val="auto"/>
    <w:pitch w:val="variable"/>
    <w:sig w:usb0="00000003" w:usb1="080E0000" w:usb2="00000016" w:usb3="00000000" w:csb0="00040001" w:csb1="00000000"/>
    <w:embedRegular r:id="rId3" w:subsetted="1" w:fontKey="{F6226058-1A5C-4F57-8F0D-BDC08C573B7B}"/>
    <w:embedBold r:id="rId4" w:subsetted="1" w:fontKey="{2C04353B-9B4C-489B-946E-7A2B025B39BB}"/>
  </w:font>
  <w:font w:name="Microsoft Sans Serif">
    <w:panose1 w:val="020B0604020202020204"/>
    <w:charset w:val="00"/>
    <w:family w:val="swiss"/>
    <w:pitch w:val="variable"/>
    <w:sig w:usb0="E5002EFF" w:usb1="C000605B" w:usb2="00000029" w:usb3="00000000" w:csb0="000101FF" w:csb1="00000000"/>
    <w:embedRegular r:id="rId5" w:fontKey="{059EDF24-13D0-45E4-8760-F922B846EBE3}"/>
    <w:embedBold r:id="rId6" w:fontKey="{81F63377-7ECD-4CDB-972C-B7C535445B98}"/>
  </w:font>
  <w:font w:name="Elephant">
    <w:altName w:val="Cambria"/>
    <w:charset w:val="00"/>
    <w:family w:val="roman"/>
    <w:pitch w:val="variable"/>
    <w:sig w:usb0="00000003" w:usb1="00000000" w:usb2="00000000" w:usb3="00000000" w:csb0="00000001" w:csb1="00000000"/>
    <w:embedRegular r:id="rId7" w:fontKey="{147DF3AA-CFC1-4E69-8491-FCED3DEFBEF5}"/>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AFE3" w14:textId="669A6862" w:rsidR="00F02A08" w:rsidRDefault="00F02A08" w:rsidP="00F02A08">
    <w:pPr>
      <w:pStyle w:val="aa"/>
      <w:tabs>
        <w:tab w:val="clear" w:pos="4153"/>
        <w:tab w:val="clear" w:pos="8306"/>
        <w:tab w:val="left" w:pos="0"/>
        <w:tab w:val="right" w:pos="9781"/>
      </w:tabs>
      <w:ind w:right="-29"/>
    </w:pPr>
    <w:r w:rsidRPr="00F02A08">
      <w:rPr>
        <w:rFonts w:ascii="HarmonyOS Sans SC" w:eastAsia="HarmonyOS Sans SC" w:hAnsi="HarmonyOS Sans SC" w:hint="eastAsia"/>
      </w:rPr>
      <w:t>李新·中国农业大学</w:t>
    </w:r>
    <w:r>
      <w:tab/>
    </w:r>
    <w:sdt>
      <w:sdtPr>
        <w:id w:val="1186632573"/>
        <w:docPartObj>
          <w:docPartGallery w:val="Page Numbers (Bottom of Page)"/>
          <w:docPartUnique/>
        </w:docPartObj>
      </w:sdtPr>
      <w:sdtContent>
        <w:r>
          <w:fldChar w:fldCharType="begin"/>
        </w:r>
        <w:r>
          <w:instrText>PAGE   \* MERGEFORMAT</w:instrText>
        </w:r>
        <w:r>
          <w:fldChar w:fldCharType="separate"/>
        </w:r>
        <w:r>
          <w:rPr>
            <w:lang w:val="zh-CN"/>
          </w:rPr>
          <w:t>2</w:t>
        </w:r>
        <w:r>
          <w:fldChar w:fldCharType="end"/>
        </w:r>
        <w:r w:rsidR="00020A7A">
          <w:t>/</w:t>
        </w:r>
        <w:fldSimple w:instr=" NUMPAGES  \* Arabic  \* MERGEFORMAT ">
          <w:r w:rsidR="008B5B7C">
            <w:rPr>
              <w:noProof/>
            </w:rPr>
            <w:t>4</w:t>
          </w:r>
        </w:fldSimple>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E0A9B" w14:textId="77777777" w:rsidR="0009336C" w:rsidRDefault="0009336C" w:rsidP="00CD7AA9">
      <w:r>
        <w:separator/>
      </w:r>
    </w:p>
  </w:footnote>
  <w:footnote w:type="continuationSeparator" w:id="0">
    <w:p w14:paraId="3DA63270" w14:textId="77777777" w:rsidR="0009336C" w:rsidRDefault="0009336C" w:rsidP="00CD7A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4579C" w14:textId="55D828CF" w:rsidR="006B5CBA" w:rsidRPr="00FE473B" w:rsidRDefault="00695D87" w:rsidP="00FE473B">
    <w:pPr>
      <w:tabs>
        <w:tab w:val="right" w:pos="10206"/>
      </w:tabs>
      <w:snapToGrid w:val="0"/>
      <w:spacing w:line="100" w:lineRule="atLeast"/>
      <w:ind w:rightChars="-13" w:right="-27"/>
      <w:jc w:val="right"/>
      <w:rPr>
        <w:color w:val="262626" w:themeColor="text1" w:themeTint="D9"/>
        <w:sz w:val="17"/>
        <w:szCs w:val="20"/>
      </w:rPr>
    </w:pPr>
    <w:r>
      <w:rPr>
        <w:noProof/>
      </w:rPr>
      <w:drawing>
        <wp:anchor distT="0" distB="0" distL="114300" distR="114300" simplePos="0" relativeHeight="251665408" behindDoc="1" locked="0" layoutInCell="1" allowOverlap="1" wp14:anchorId="666C7AE5" wp14:editId="581A0DEF">
          <wp:simplePos x="0" y="0"/>
          <wp:positionH relativeFrom="page">
            <wp:posOffset>6394901</wp:posOffset>
          </wp:positionH>
          <wp:positionV relativeFrom="topMargin">
            <wp:posOffset>63212</wp:posOffset>
          </wp:positionV>
          <wp:extent cx="1156539" cy="639364"/>
          <wp:effectExtent l="0" t="0" r="5715" b="889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0266" cy="6469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2A08">
      <w:rPr>
        <w:noProof/>
      </w:rPr>
      <w:drawing>
        <wp:anchor distT="0" distB="0" distL="114300" distR="114300" simplePos="0" relativeHeight="251664384" behindDoc="0" locked="0" layoutInCell="1" allowOverlap="1" wp14:anchorId="1E126918" wp14:editId="79CF784A">
          <wp:simplePos x="0" y="0"/>
          <wp:positionH relativeFrom="margin">
            <wp:posOffset>-549459</wp:posOffset>
          </wp:positionH>
          <wp:positionV relativeFrom="topMargin">
            <wp:posOffset>43815</wp:posOffset>
          </wp:positionV>
          <wp:extent cx="1793240" cy="65976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93240" cy="659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73B">
      <w:rPr>
        <w:noProof/>
      </w:rPr>
      <mc:AlternateContent>
        <mc:Choice Requires="wps">
          <w:drawing>
            <wp:anchor distT="0" distB="0" distL="114300" distR="114300" simplePos="0" relativeHeight="251666432" behindDoc="0" locked="0" layoutInCell="1" allowOverlap="1" wp14:anchorId="5B36C4F9" wp14:editId="14A9D4B9">
              <wp:simplePos x="0" y="0"/>
              <wp:positionH relativeFrom="column">
                <wp:posOffset>-673100</wp:posOffset>
              </wp:positionH>
              <wp:positionV relativeFrom="paragraph">
                <wp:posOffset>103711</wp:posOffset>
              </wp:positionV>
              <wp:extent cx="7545077" cy="0"/>
              <wp:effectExtent l="0" t="0" r="0" b="0"/>
              <wp:wrapNone/>
              <wp:docPr id="8" name="直接连接符 8"/>
              <wp:cNvGraphicFramePr/>
              <a:graphic xmlns:a="http://schemas.openxmlformats.org/drawingml/2006/main">
                <a:graphicData uri="http://schemas.microsoft.com/office/word/2010/wordprocessingShape">
                  <wps:wsp>
                    <wps:cNvCnPr/>
                    <wps:spPr>
                      <a:xfrm>
                        <a:off x="0" y="0"/>
                        <a:ext cx="7545077" cy="0"/>
                      </a:xfrm>
                      <a:prstGeom prst="line">
                        <a:avLst/>
                      </a:prstGeom>
                      <a:ln>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6333D4" id="直接连接符 8"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53pt,8.15pt" to="541.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" strokecolor="#5a5a5a [2109]" strokeweight=".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4E1FE" w14:textId="1BDFE181" w:rsidR="00F328C9" w:rsidRPr="00FE473B" w:rsidRDefault="00FE473B" w:rsidP="00FE473B">
    <w:pPr>
      <w:pStyle w:val="a8"/>
      <w:pBdr>
        <w:bottom w:val="none" w:sz="0" w:space="0" w:color="auto"/>
      </w:pBdr>
      <w:jc w:val="both"/>
    </w:pPr>
    <w:r>
      <w:rPr>
        <w:noProof/>
      </w:rPr>
      <w:drawing>
        <wp:anchor distT="0" distB="0" distL="114300" distR="114300" simplePos="0" relativeHeight="251661312" behindDoc="0" locked="0" layoutInCell="1" allowOverlap="1" wp14:anchorId="4964E6FC" wp14:editId="37F1C0C4">
          <wp:simplePos x="0" y="0"/>
          <wp:positionH relativeFrom="margin">
            <wp:posOffset>-428937</wp:posOffset>
          </wp:positionH>
          <wp:positionV relativeFrom="topMargin">
            <wp:posOffset>53340</wp:posOffset>
          </wp:positionV>
          <wp:extent cx="1793325" cy="660231"/>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3325" cy="6602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3F014CA3" wp14:editId="17AEAF23">
          <wp:simplePos x="0" y="0"/>
          <wp:positionH relativeFrom="page">
            <wp:align>right</wp:align>
          </wp:positionH>
          <wp:positionV relativeFrom="topMargin">
            <wp:align>bottom</wp:align>
          </wp:positionV>
          <wp:extent cx="1292225" cy="714375"/>
          <wp:effectExtent l="0" t="0" r="3175" b="952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2225"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4CAD">
      <w:rPr>
        <w:rFonts w:ascii="Arial" w:eastAsia="Arial" w:cs="Arial"/>
        <w:b/>
        <w:bCs/>
        <w:noProof/>
        <w:color w:val="FFFFFF" w:themeColor="background1"/>
        <w:sz w:val="24"/>
        <w:szCs w:val="14"/>
      </w:rPr>
      <w:drawing>
        <wp:anchor distT="0" distB="0" distL="114300" distR="114300" simplePos="0" relativeHeight="251660288" behindDoc="0" locked="0" layoutInCell="1" allowOverlap="1" wp14:anchorId="45BF2246" wp14:editId="7DF6C9A8">
          <wp:simplePos x="0" y="0"/>
          <wp:positionH relativeFrom="margin">
            <wp:align>right</wp:align>
          </wp:positionH>
          <wp:positionV relativeFrom="topMargin">
            <wp:posOffset>82323</wp:posOffset>
          </wp:positionV>
          <wp:extent cx="400078" cy="518310"/>
          <wp:effectExtent l="0" t="0" r="0" b="0"/>
          <wp:wrapNone/>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农大标志1"/>
                  <pic:cNvPicPr>
                    <a:picLocks noChangeAspect="1" noChangeArrowheads="1"/>
                  </pic:cNvPicPr>
                </pic:nvPicPr>
                <pic:blipFill>
                  <a:blip r:embed="rId3" cstate="print">
                    <a:extLst>
                      <a:ext uri="{28A0092B-C50C-407E-A947-70E740481C1C}">
                        <a14:useLocalDpi xmlns:a14="http://schemas.microsoft.com/office/drawing/2010/main" val="0"/>
                      </a:ext>
                    </a:extLst>
                  </a:blip>
                  <a:stretch>
                    <a:fillRect/>
                  </a:stretch>
                </pic:blipFill>
                <pic:spPr bwMode="auto">
                  <a:xfrm>
                    <a:off x="0" y="0"/>
                    <a:ext cx="400078" cy="51831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C70"/>
    <w:multiLevelType w:val="hybridMultilevel"/>
    <w:tmpl w:val="1CECF3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7875D8"/>
    <w:multiLevelType w:val="hybridMultilevel"/>
    <w:tmpl w:val="4044F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77276B0"/>
    <w:multiLevelType w:val="hybridMultilevel"/>
    <w:tmpl w:val="DE12F0CC"/>
    <w:lvl w:ilvl="0" w:tplc="0CFA46FA">
      <w:start w:val="3"/>
      <w:numFmt w:val="bullet"/>
      <w:lvlText w:val="•"/>
      <w:lvlJc w:val="left"/>
      <w:pPr>
        <w:ind w:left="360" w:hanging="360"/>
      </w:pPr>
      <w:rPr>
        <w:rFonts w:ascii="Times New Roman" w:eastAsia="宋体" w:hAnsi="Times New Roman" w:cs="Times New Roman"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3" w15:restartNumberingAfterBreak="0">
    <w:nsid w:val="36535665"/>
    <w:multiLevelType w:val="hybridMultilevel"/>
    <w:tmpl w:val="39AE2B72"/>
    <w:lvl w:ilvl="0" w:tplc="DF8819F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440645D"/>
    <w:multiLevelType w:val="hybridMultilevel"/>
    <w:tmpl w:val="24C637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0B4222D"/>
    <w:multiLevelType w:val="hybridMultilevel"/>
    <w:tmpl w:val="E96A2B56"/>
    <w:lvl w:ilvl="0" w:tplc="605AC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E2B1309"/>
    <w:multiLevelType w:val="hybridMultilevel"/>
    <w:tmpl w:val="62E2F080"/>
    <w:lvl w:ilvl="0" w:tplc="93E2EAA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52923208">
    <w:abstractNumId w:val="4"/>
  </w:num>
  <w:num w:numId="2" w16cid:durableId="1689067009">
    <w:abstractNumId w:val="1"/>
  </w:num>
  <w:num w:numId="3" w16cid:durableId="1244561347">
    <w:abstractNumId w:val="5"/>
  </w:num>
  <w:num w:numId="4" w16cid:durableId="965309993">
    <w:abstractNumId w:val="6"/>
  </w:num>
  <w:num w:numId="5" w16cid:durableId="583799374">
    <w:abstractNumId w:val="3"/>
  </w:num>
  <w:num w:numId="6" w16cid:durableId="524104142">
    <w:abstractNumId w:val="2"/>
  </w:num>
  <w:num w:numId="7" w16cid:durableId="17618341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TrueType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K2MDc3NjA1szS1MDFT0lEKTi0uzszPAykwNK4FANtIRW0tAAAA"/>
  </w:docVars>
  <w:rsids>
    <w:rsidRoot w:val="00172A27"/>
    <w:rsid w:val="00002BF0"/>
    <w:rsid w:val="00004F69"/>
    <w:rsid w:val="00020A7A"/>
    <w:rsid w:val="000654C6"/>
    <w:rsid w:val="00087D55"/>
    <w:rsid w:val="0009336C"/>
    <w:rsid w:val="00093887"/>
    <w:rsid w:val="000944A6"/>
    <w:rsid w:val="000971EE"/>
    <w:rsid w:val="000A4CAD"/>
    <w:rsid w:val="000B54AD"/>
    <w:rsid w:val="000C1B58"/>
    <w:rsid w:val="000F6A5C"/>
    <w:rsid w:val="0010329E"/>
    <w:rsid w:val="001121B0"/>
    <w:rsid w:val="0011571C"/>
    <w:rsid w:val="001220CF"/>
    <w:rsid w:val="0012592B"/>
    <w:rsid w:val="00130227"/>
    <w:rsid w:val="0013309B"/>
    <w:rsid w:val="00135F75"/>
    <w:rsid w:val="00153C37"/>
    <w:rsid w:val="0016666F"/>
    <w:rsid w:val="00172A27"/>
    <w:rsid w:val="00186DEA"/>
    <w:rsid w:val="00196215"/>
    <w:rsid w:val="001B01F7"/>
    <w:rsid w:val="001E5671"/>
    <w:rsid w:val="001E630D"/>
    <w:rsid w:val="0020189E"/>
    <w:rsid w:val="00222983"/>
    <w:rsid w:val="00230820"/>
    <w:rsid w:val="0023415D"/>
    <w:rsid w:val="00244C7B"/>
    <w:rsid w:val="00245128"/>
    <w:rsid w:val="00270135"/>
    <w:rsid w:val="002744F9"/>
    <w:rsid w:val="002818D3"/>
    <w:rsid w:val="00281907"/>
    <w:rsid w:val="002847DC"/>
    <w:rsid w:val="00290AFD"/>
    <w:rsid w:val="002929EF"/>
    <w:rsid w:val="002943F3"/>
    <w:rsid w:val="002A007A"/>
    <w:rsid w:val="002A055F"/>
    <w:rsid w:val="002A611E"/>
    <w:rsid w:val="002B23E3"/>
    <w:rsid w:val="00304FF9"/>
    <w:rsid w:val="003060FA"/>
    <w:rsid w:val="00315D1F"/>
    <w:rsid w:val="003435CA"/>
    <w:rsid w:val="0035465A"/>
    <w:rsid w:val="00365363"/>
    <w:rsid w:val="00381BFD"/>
    <w:rsid w:val="003833B5"/>
    <w:rsid w:val="003908DD"/>
    <w:rsid w:val="0039225D"/>
    <w:rsid w:val="00397087"/>
    <w:rsid w:val="003C1A8B"/>
    <w:rsid w:val="003C4C68"/>
    <w:rsid w:val="003D42AE"/>
    <w:rsid w:val="003D5A73"/>
    <w:rsid w:val="00404614"/>
    <w:rsid w:val="00436FC8"/>
    <w:rsid w:val="0044234C"/>
    <w:rsid w:val="00444FFD"/>
    <w:rsid w:val="004468D5"/>
    <w:rsid w:val="00456228"/>
    <w:rsid w:val="00463230"/>
    <w:rsid w:val="00473375"/>
    <w:rsid w:val="004904DA"/>
    <w:rsid w:val="004A2B75"/>
    <w:rsid w:val="004A5080"/>
    <w:rsid w:val="004B1347"/>
    <w:rsid w:val="004C1A7C"/>
    <w:rsid w:val="004C25A3"/>
    <w:rsid w:val="004D4E5F"/>
    <w:rsid w:val="004D7EE4"/>
    <w:rsid w:val="004F15B1"/>
    <w:rsid w:val="00510E24"/>
    <w:rsid w:val="0051141E"/>
    <w:rsid w:val="00515D8C"/>
    <w:rsid w:val="0052059A"/>
    <w:rsid w:val="005422CD"/>
    <w:rsid w:val="0054305D"/>
    <w:rsid w:val="00571770"/>
    <w:rsid w:val="0057202B"/>
    <w:rsid w:val="0057265C"/>
    <w:rsid w:val="005735C8"/>
    <w:rsid w:val="0057671A"/>
    <w:rsid w:val="0059604F"/>
    <w:rsid w:val="005A0254"/>
    <w:rsid w:val="005A269C"/>
    <w:rsid w:val="005B1292"/>
    <w:rsid w:val="005D386D"/>
    <w:rsid w:val="005E5B03"/>
    <w:rsid w:val="005F5952"/>
    <w:rsid w:val="00611324"/>
    <w:rsid w:val="00617144"/>
    <w:rsid w:val="00622AFE"/>
    <w:rsid w:val="00664ED7"/>
    <w:rsid w:val="00695D87"/>
    <w:rsid w:val="006B5CBA"/>
    <w:rsid w:val="006E08EA"/>
    <w:rsid w:val="006E4FBE"/>
    <w:rsid w:val="006E7531"/>
    <w:rsid w:val="00700566"/>
    <w:rsid w:val="0072168D"/>
    <w:rsid w:val="00723067"/>
    <w:rsid w:val="007277E8"/>
    <w:rsid w:val="007310C4"/>
    <w:rsid w:val="0073727E"/>
    <w:rsid w:val="0074357E"/>
    <w:rsid w:val="007600F0"/>
    <w:rsid w:val="007833A1"/>
    <w:rsid w:val="00786CEE"/>
    <w:rsid w:val="007979C4"/>
    <w:rsid w:val="007A1506"/>
    <w:rsid w:val="007A2473"/>
    <w:rsid w:val="007B29B6"/>
    <w:rsid w:val="007D61BB"/>
    <w:rsid w:val="007E5CFA"/>
    <w:rsid w:val="0083449A"/>
    <w:rsid w:val="008362FE"/>
    <w:rsid w:val="00846355"/>
    <w:rsid w:val="00851662"/>
    <w:rsid w:val="0085524E"/>
    <w:rsid w:val="0085630E"/>
    <w:rsid w:val="008707FC"/>
    <w:rsid w:val="0087564A"/>
    <w:rsid w:val="0088717B"/>
    <w:rsid w:val="008A1569"/>
    <w:rsid w:val="008B4D23"/>
    <w:rsid w:val="008B5B7C"/>
    <w:rsid w:val="008D1BFA"/>
    <w:rsid w:val="008D339C"/>
    <w:rsid w:val="008E0B2C"/>
    <w:rsid w:val="008E1BFB"/>
    <w:rsid w:val="008F09F6"/>
    <w:rsid w:val="008F5BEF"/>
    <w:rsid w:val="0090160A"/>
    <w:rsid w:val="0091647B"/>
    <w:rsid w:val="00922C72"/>
    <w:rsid w:val="00933248"/>
    <w:rsid w:val="00972706"/>
    <w:rsid w:val="009759A1"/>
    <w:rsid w:val="00980670"/>
    <w:rsid w:val="009B2833"/>
    <w:rsid w:val="009B54EB"/>
    <w:rsid w:val="009B62AC"/>
    <w:rsid w:val="009B6701"/>
    <w:rsid w:val="009B7E03"/>
    <w:rsid w:val="009D1762"/>
    <w:rsid w:val="009D5179"/>
    <w:rsid w:val="009E17AD"/>
    <w:rsid w:val="009E75CC"/>
    <w:rsid w:val="009F5590"/>
    <w:rsid w:val="00A62DBF"/>
    <w:rsid w:val="00A843AC"/>
    <w:rsid w:val="00AA384E"/>
    <w:rsid w:val="00AD0DF9"/>
    <w:rsid w:val="00AE436F"/>
    <w:rsid w:val="00AF1ED8"/>
    <w:rsid w:val="00AF50FD"/>
    <w:rsid w:val="00AF62AB"/>
    <w:rsid w:val="00AF6DF6"/>
    <w:rsid w:val="00B32C8F"/>
    <w:rsid w:val="00B32FA9"/>
    <w:rsid w:val="00B454FF"/>
    <w:rsid w:val="00B5428C"/>
    <w:rsid w:val="00B6705B"/>
    <w:rsid w:val="00B77ADC"/>
    <w:rsid w:val="00B81D9D"/>
    <w:rsid w:val="00B82634"/>
    <w:rsid w:val="00B948FC"/>
    <w:rsid w:val="00BA1937"/>
    <w:rsid w:val="00BA6C90"/>
    <w:rsid w:val="00BE0E51"/>
    <w:rsid w:val="00BF3ECA"/>
    <w:rsid w:val="00C02A0F"/>
    <w:rsid w:val="00C042C6"/>
    <w:rsid w:val="00C16EFB"/>
    <w:rsid w:val="00C17A25"/>
    <w:rsid w:val="00C20C33"/>
    <w:rsid w:val="00C258EF"/>
    <w:rsid w:val="00C30F26"/>
    <w:rsid w:val="00C34189"/>
    <w:rsid w:val="00C35235"/>
    <w:rsid w:val="00C364B2"/>
    <w:rsid w:val="00C65236"/>
    <w:rsid w:val="00C85E4C"/>
    <w:rsid w:val="00CA109C"/>
    <w:rsid w:val="00CA414C"/>
    <w:rsid w:val="00CA49B5"/>
    <w:rsid w:val="00CB1ABF"/>
    <w:rsid w:val="00CD7AA9"/>
    <w:rsid w:val="00CE0EBF"/>
    <w:rsid w:val="00CE45BD"/>
    <w:rsid w:val="00CF21E1"/>
    <w:rsid w:val="00D002AE"/>
    <w:rsid w:val="00D21EFD"/>
    <w:rsid w:val="00D27A27"/>
    <w:rsid w:val="00D471FB"/>
    <w:rsid w:val="00D6730A"/>
    <w:rsid w:val="00D72382"/>
    <w:rsid w:val="00D8249B"/>
    <w:rsid w:val="00D96C5C"/>
    <w:rsid w:val="00DA25BB"/>
    <w:rsid w:val="00DC1AE7"/>
    <w:rsid w:val="00DD7C2A"/>
    <w:rsid w:val="00DE309F"/>
    <w:rsid w:val="00DF1EFF"/>
    <w:rsid w:val="00E17D3C"/>
    <w:rsid w:val="00E20EBB"/>
    <w:rsid w:val="00E2436B"/>
    <w:rsid w:val="00E3314D"/>
    <w:rsid w:val="00E40716"/>
    <w:rsid w:val="00E547D5"/>
    <w:rsid w:val="00E83EF9"/>
    <w:rsid w:val="00E94835"/>
    <w:rsid w:val="00E964CC"/>
    <w:rsid w:val="00EB2682"/>
    <w:rsid w:val="00EB5916"/>
    <w:rsid w:val="00EC1614"/>
    <w:rsid w:val="00ED0925"/>
    <w:rsid w:val="00ED302E"/>
    <w:rsid w:val="00ED78BE"/>
    <w:rsid w:val="00EE7703"/>
    <w:rsid w:val="00EF1F79"/>
    <w:rsid w:val="00EF30F7"/>
    <w:rsid w:val="00F0127F"/>
    <w:rsid w:val="00F02A08"/>
    <w:rsid w:val="00F03802"/>
    <w:rsid w:val="00F167B7"/>
    <w:rsid w:val="00F2055F"/>
    <w:rsid w:val="00F328C9"/>
    <w:rsid w:val="00F52B07"/>
    <w:rsid w:val="00F763BB"/>
    <w:rsid w:val="00F832C4"/>
    <w:rsid w:val="00FA0758"/>
    <w:rsid w:val="00FA3690"/>
    <w:rsid w:val="00FA6112"/>
    <w:rsid w:val="00FB57E8"/>
    <w:rsid w:val="00FC22B9"/>
    <w:rsid w:val="00FD08CA"/>
    <w:rsid w:val="00FE473B"/>
    <w:rsid w:val="00FF1868"/>
    <w:rsid w:val="02D41142"/>
    <w:rsid w:val="030F77FD"/>
    <w:rsid w:val="06A2674D"/>
    <w:rsid w:val="1B5C442E"/>
    <w:rsid w:val="1FE917C3"/>
    <w:rsid w:val="20D113EE"/>
    <w:rsid w:val="20F27248"/>
    <w:rsid w:val="2B125992"/>
    <w:rsid w:val="2D052B7E"/>
    <w:rsid w:val="309C588B"/>
    <w:rsid w:val="389C0641"/>
    <w:rsid w:val="3A5515C0"/>
    <w:rsid w:val="3BE70400"/>
    <w:rsid w:val="4136723B"/>
    <w:rsid w:val="447E6500"/>
    <w:rsid w:val="4E9148ED"/>
    <w:rsid w:val="53DC14B4"/>
    <w:rsid w:val="54306A5C"/>
    <w:rsid w:val="5E646989"/>
    <w:rsid w:val="61BA209F"/>
    <w:rsid w:val="63EB00C1"/>
    <w:rsid w:val="65BC008D"/>
    <w:rsid w:val="74240AAA"/>
    <w:rsid w:val="7B7D77C0"/>
    <w:rsid w:val="7CBE20AE"/>
    <w:rsid w:val="7D8A5581"/>
    <w:rsid w:val="7D9B72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811B28"/>
  <w15:chartTrackingRefBased/>
  <w15:docId w15:val="{BC330CAA-FA73-4313-A9E2-F13EE4569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qFormat="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002AE"/>
    <w:pPr>
      <w:jc w:val="both"/>
    </w:pPr>
    <w:rPr>
      <w:rFonts w:ascii="Calibri" w:hAnsi="Calibri"/>
      <w:kern w:val="2"/>
      <w:sz w:val="21"/>
      <w:szCs w:val="24"/>
    </w:rPr>
  </w:style>
  <w:style w:type="paragraph" w:styleId="1">
    <w:name w:val="heading 1"/>
    <w:basedOn w:val="a"/>
    <w:next w:val="a"/>
    <w:uiPriority w:val="1"/>
    <w:qFormat/>
    <w:pPr>
      <w:ind w:left="280"/>
      <w:outlineLvl w:val="0"/>
    </w:pPr>
    <w:rPr>
      <w:rFonts w:ascii="Times New Roman" w:eastAsia="Times New Roman" w:hAnsi="Times New Roman"/>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 w:type="paragraph" w:styleId="a4">
    <w:name w:val="Normal (Web)"/>
    <w:basedOn w:val="a"/>
    <w:uiPriority w:val="99"/>
    <w:pPr>
      <w:spacing w:before="100" w:beforeAutospacing="1" w:after="100" w:afterAutospacing="1"/>
      <w:jc w:val="left"/>
    </w:pPr>
    <w:rPr>
      <w:kern w:val="0"/>
      <w:sz w:val="24"/>
    </w:rPr>
  </w:style>
  <w:style w:type="paragraph" w:styleId="a5">
    <w:name w:val="List Paragraph"/>
    <w:basedOn w:val="a"/>
    <w:uiPriority w:val="1"/>
    <w:qFormat/>
  </w:style>
  <w:style w:type="paragraph" w:customStyle="1" w:styleId="Default">
    <w:name w:val="Default"/>
    <w:uiPriority w:val="99"/>
    <w:unhideWhenUsed/>
    <w:pPr>
      <w:widowControl w:val="0"/>
      <w:autoSpaceDE w:val="0"/>
      <w:autoSpaceDN w:val="0"/>
      <w:adjustRightInd w:val="0"/>
    </w:pPr>
    <w:rPr>
      <w:rFonts w:eastAsia="Times New Roman" w:hint="eastAsia"/>
      <w:color w:val="000000"/>
      <w:sz w:val="24"/>
    </w:rPr>
  </w:style>
  <w:style w:type="character" w:styleId="a6">
    <w:name w:val="Unresolved Mention"/>
    <w:uiPriority w:val="99"/>
    <w:semiHidden/>
    <w:unhideWhenUsed/>
    <w:rsid w:val="009B6701"/>
    <w:rPr>
      <w:color w:val="605E5C"/>
      <w:shd w:val="clear" w:color="auto" w:fill="E1DFDD"/>
    </w:rPr>
  </w:style>
  <w:style w:type="table" w:styleId="a7">
    <w:name w:val="Table Grid"/>
    <w:basedOn w:val="a1"/>
    <w:rsid w:val="009806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rsid w:val="00CD7AA9"/>
    <w:pPr>
      <w:pBdr>
        <w:bottom w:val="single" w:sz="6" w:space="1" w:color="auto"/>
      </w:pBdr>
      <w:tabs>
        <w:tab w:val="center" w:pos="4153"/>
        <w:tab w:val="right" w:pos="8306"/>
      </w:tabs>
      <w:snapToGrid w:val="0"/>
      <w:jc w:val="center"/>
    </w:pPr>
    <w:rPr>
      <w:sz w:val="18"/>
      <w:szCs w:val="18"/>
    </w:rPr>
  </w:style>
  <w:style w:type="character" w:customStyle="1" w:styleId="a9">
    <w:name w:val="页眉 字符"/>
    <w:link w:val="a8"/>
    <w:rsid w:val="00CD7AA9"/>
    <w:rPr>
      <w:rFonts w:ascii="Calibri" w:hAnsi="Calibri"/>
      <w:kern w:val="2"/>
      <w:sz w:val="18"/>
      <w:szCs w:val="18"/>
    </w:rPr>
  </w:style>
  <w:style w:type="paragraph" w:styleId="aa">
    <w:name w:val="footer"/>
    <w:basedOn w:val="a"/>
    <w:link w:val="ab"/>
    <w:uiPriority w:val="99"/>
    <w:rsid w:val="00CD7AA9"/>
    <w:pPr>
      <w:tabs>
        <w:tab w:val="center" w:pos="4153"/>
        <w:tab w:val="right" w:pos="8306"/>
      </w:tabs>
      <w:snapToGrid w:val="0"/>
      <w:jc w:val="left"/>
    </w:pPr>
    <w:rPr>
      <w:sz w:val="18"/>
      <w:szCs w:val="18"/>
    </w:rPr>
  </w:style>
  <w:style w:type="character" w:customStyle="1" w:styleId="ab">
    <w:name w:val="页脚 字符"/>
    <w:link w:val="aa"/>
    <w:uiPriority w:val="99"/>
    <w:rsid w:val="00CD7AA9"/>
    <w:rPr>
      <w:rFonts w:ascii="Calibri" w:hAnsi="Calibri"/>
      <w:kern w:val="2"/>
      <w:sz w:val="18"/>
      <w:szCs w:val="18"/>
    </w:rPr>
  </w:style>
  <w:style w:type="character" w:styleId="ac">
    <w:name w:val="Strong"/>
    <w:basedOn w:val="a0"/>
    <w:uiPriority w:val="22"/>
    <w:qFormat/>
    <w:rsid w:val="005726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35932">
      <w:bodyDiv w:val="1"/>
      <w:marLeft w:val="0"/>
      <w:marRight w:val="0"/>
      <w:marTop w:val="0"/>
      <w:marBottom w:val="0"/>
      <w:divBdr>
        <w:top w:val="none" w:sz="0" w:space="0" w:color="auto"/>
        <w:left w:val="none" w:sz="0" w:space="0" w:color="auto"/>
        <w:bottom w:val="none" w:sz="0" w:space="0" w:color="auto"/>
        <w:right w:val="none" w:sz="0" w:space="0" w:color="auto"/>
      </w:divBdr>
      <w:divsChild>
        <w:div w:id="2014334124">
          <w:marLeft w:val="480"/>
          <w:marRight w:val="0"/>
          <w:marTop w:val="0"/>
          <w:marBottom w:val="0"/>
          <w:divBdr>
            <w:top w:val="none" w:sz="0" w:space="0" w:color="auto"/>
            <w:left w:val="none" w:sz="0" w:space="0" w:color="auto"/>
            <w:bottom w:val="none" w:sz="0" w:space="0" w:color="auto"/>
            <w:right w:val="none" w:sz="0" w:space="0" w:color="auto"/>
          </w:divBdr>
          <w:divsChild>
            <w:div w:id="20305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0038">
      <w:bodyDiv w:val="1"/>
      <w:marLeft w:val="0"/>
      <w:marRight w:val="0"/>
      <w:marTop w:val="0"/>
      <w:marBottom w:val="0"/>
      <w:divBdr>
        <w:top w:val="none" w:sz="0" w:space="0" w:color="auto"/>
        <w:left w:val="none" w:sz="0" w:space="0" w:color="auto"/>
        <w:bottom w:val="none" w:sz="0" w:space="0" w:color="auto"/>
        <w:right w:val="none" w:sz="0" w:space="0" w:color="auto"/>
      </w:divBdr>
      <w:divsChild>
        <w:div w:id="1836412336">
          <w:marLeft w:val="480"/>
          <w:marRight w:val="0"/>
          <w:marTop w:val="0"/>
          <w:marBottom w:val="0"/>
          <w:divBdr>
            <w:top w:val="none" w:sz="0" w:space="0" w:color="auto"/>
            <w:left w:val="none" w:sz="0" w:space="0" w:color="auto"/>
            <w:bottom w:val="none" w:sz="0" w:space="0" w:color="auto"/>
            <w:right w:val="none" w:sz="0" w:space="0" w:color="auto"/>
          </w:divBdr>
          <w:divsChild>
            <w:div w:id="135341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1892">
      <w:bodyDiv w:val="1"/>
      <w:marLeft w:val="0"/>
      <w:marRight w:val="0"/>
      <w:marTop w:val="0"/>
      <w:marBottom w:val="0"/>
      <w:divBdr>
        <w:top w:val="none" w:sz="0" w:space="0" w:color="auto"/>
        <w:left w:val="none" w:sz="0" w:space="0" w:color="auto"/>
        <w:bottom w:val="none" w:sz="0" w:space="0" w:color="auto"/>
        <w:right w:val="none" w:sz="0" w:space="0" w:color="auto"/>
      </w:divBdr>
      <w:divsChild>
        <w:div w:id="567107955">
          <w:marLeft w:val="480"/>
          <w:marRight w:val="0"/>
          <w:marTop w:val="0"/>
          <w:marBottom w:val="0"/>
          <w:divBdr>
            <w:top w:val="none" w:sz="0" w:space="0" w:color="auto"/>
            <w:left w:val="none" w:sz="0" w:space="0" w:color="auto"/>
            <w:bottom w:val="none" w:sz="0" w:space="0" w:color="auto"/>
            <w:right w:val="none" w:sz="0" w:space="0" w:color="auto"/>
          </w:divBdr>
          <w:divsChild>
            <w:div w:id="9263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4870">
      <w:bodyDiv w:val="1"/>
      <w:marLeft w:val="0"/>
      <w:marRight w:val="0"/>
      <w:marTop w:val="0"/>
      <w:marBottom w:val="0"/>
      <w:divBdr>
        <w:top w:val="none" w:sz="0" w:space="0" w:color="auto"/>
        <w:left w:val="none" w:sz="0" w:space="0" w:color="auto"/>
        <w:bottom w:val="none" w:sz="0" w:space="0" w:color="auto"/>
        <w:right w:val="none" w:sz="0" w:space="0" w:color="auto"/>
      </w:divBdr>
      <w:divsChild>
        <w:div w:id="1645624098">
          <w:marLeft w:val="480"/>
          <w:marRight w:val="0"/>
          <w:marTop w:val="0"/>
          <w:marBottom w:val="0"/>
          <w:divBdr>
            <w:top w:val="none" w:sz="0" w:space="0" w:color="auto"/>
            <w:left w:val="none" w:sz="0" w:space="0" w:color="auto"/>
            <w:bottom w:val="none" w:sz="0" w:space="0" w:color="auto"/>
            <w:right w:val="none" w:sz="0" w:space="0" w:color="auto"/>
          </w:divBdr>
          <w:divsChild>
            <w:div w:id="69588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48303">
      <w:bodyDiv w:val="1"/>
      <w:marLeft w:val="0"/>
      <w:marRight w:val="0"/>
      <w:marTop w:val="0"/>
      <w:marBottom w:val="0"/>
      <w:divBdr>
        <w:top w:val="none" w:sz="0" w:space="0" w:color="auto"/>
        <w:left w:val="none" w:sz="0" w:space="0" w:color="auto"/>
        <w:bottom w:val="none" w:sz="0" w:space="0" w:color="auto"/>
        <w:right w:val="none" w:sz="0" w:space="0" w:color="auto"/>
      </w:divBdr>
    </w:div>
    <w:div w:id="949314848">
      <w:bodyDiv w:val="1"/>
      <w:marLeft w:val="0"/>
      <w:marRight w:val="0"/>
      <w:marTop w:val="0"/>
      <w:marBottom w:val="0"/>
      <w:divBdr>
        <w:top w:val="none" w:sz="0" w:space="0" w:color="auto"/>
        <w:left w:val="none" w:sz="0" w:space="0" w:color="auto"/>
        <w:bottom w:val="none" w:sz="0" w:space="0" w:color="auto"/>
        <w:right w:val="none" w:sz="0" w:space="0" w:color="auto"/>
      </w:divBdr>
      <w:divsChild>
        <w:div w:id="166673043">
          <w:marLeft w:val="480"/>
          <w:marRight w:val="0"/>
          <w:marTop w:val="0"/>
          <w:marBottom w:val="0"/>
          <w:divBdr>
            <w:top w:val="none" w:sz="0" w:space="0" w:color="auto"/>
            <w:left w:val="none" w:sz="0" w:space="0" w:color="auto"/>
            <w:bottom w:val="none" w:sz="0" w:space="0" w:color="auto"/>
            <w:right w:val="none" w:sz="0" w:space="0" w:color="auto"/>
          </w:divBdr>
          <w:divsChild>
            <w:div w:id="7745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80558">
      <w:bodyDiv w:val="1"/>
      <w:marLeft w:val="0"/>
      <w:marRight w:val="0"/>
      <w:marTop w:val="0"/>
      <w:marBottom w:val="0"/>
      <w:divBdr>
        <w:top w:val="none" w:sz="0" w:space="0" w:color="auto"/>
        <w:left w:val="none" w:sz="0" w:space="0" w:color="auto"/>
        <w:bottom w:val="none" w:sz="0" w:space="0" w:color="auto"/>
        <w:right w:val="none" w:sz="0" w:space="0" w:color="auto"/>
      </w:divBdr>
      <w:divsChild>
        <w:div w:id="1938177500">
          <w:marLeft w:val="0"/>
          <w:marRight w:val="0"/>
          <w:marTop w:val="0"/>
          <w:marBottom w:val="0"/>
          <w:divBdr>
            <w:top w:val="none" w:sz="0" w:space="0" w:color="auto"/>
            <w:left w:val="none" w:sz="0" w:space="0" w:color="auto"/>
            <w:bottom w:val="none" w:sz="0" w:space="0" w:color="auto"/>
            <w:right w:val="none" w:sz="0" w:space="0" w:color="auto"/>
          </w:divBdr>
        </w:div>
      </w:divsChild>
    </w:div>
    <w:div w:id="1299799379">
      <w:bodyDiv w:val="1"/>
      <w:marLeft w:val="0"/>
      <w:marRight w:val="0"/>
      <w:marTop w:val="0"/>
      <w:marBottom w:val="0"/>
      <w:divBdr>
        <w:top w:val="none" w:sz="0" w:space="0" w:color="auto"/>
        <w:left w:val="none" w:sz="0" w:space="0" w:color="auto"/>
        <w:bottom w:val="none" w:sz="0" w:space="0" w:color="auto"/>
        <w:right w:val="none" w:sz="0" w:space="0" w:color="auto"/>
      </w:divBdr>
      <w:divsChild>
        <w:div w:id="1007900383">
          <w:marLeft w:val="480"/>
          <w:marRight w:val="0"/>
          <w:marTop w:val="0"/>
          <w:marBottom w:val="0"/>
          <w:divBdr>
            <w:top w:val="none" w:sz="0" w:space="0" w:color="auto"/>
            <w:left w:val="none" w:sz="0" w:space="0" w:color="auto"/>
            <w:bottom w:val="none" w:sz="0" w:space="0" w:color="auto"/>
            <w:right w:val="none" w:sz="0" w:space="0" w:color="auto"/>
          </w:divBdr>
          <w:divsChild>
            <w:div w:id="7993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18721">
      <w:bodyDiv w:val="1"/>
      <w:marLeft w:val="0"/>
      <w:marRight w:val="0"/>
      <w:marTop w:val="0"/>
      <w:marBottom w:val="0"/>
      <w:divBdr>
        <w:top w:val="none" w:sz="0" w:space="0" w:color="auto"/>
        <w:left w:val="none" w:sz="0" w:space="0" w:color="auto"/>
        <w:bottom w:val="none" w:sz="0" w:space="0" w:color="auto"/>
        <w:right w:val="none" w:sz="0" w:space="0" w:color="auto"/>
      </w:divBdr>
      <w:divsChild>
        <w:div w:id="1203443783">
          <w:marLeft w:val="480"/>
          <w:marRight w:val="0"/>
          <w:marTop w:val="0"/>
          <w:marBottom w:val="0"/>
          <w:divBdr>
            <w:top w:val="none" w:sz="0" w:space="0" w:color="auto"/>
            <w:left w:val="none" w:sz="0" w:space="0" w:color="auto"/>
            <w:bottom w:val="none" w:sz="0" w:space="0" w:color="auto"/>
            <w:right w:val="none" w:sz="0" w:space="0" w:color="auto"/>
          </w:divBdr>
          <w:divsChild>
            <w:div w:id="40661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3170">
      <w:bodyDiv w:val="1"/>
      <w:marLeft w:val="0"/>
      <w:marRight w:val="0"/>
      <w:marTop w:val="0"/>
      <w:marBottom w:val="0"/>
      <w:divBdr>
        <w:top w:val="none" w:sz="0" w:space="0" w:color="auto"/>
        <w:left w:val="none" w:sz="0" w:space="0" w:color="auto"/>
        <w:bottom w:val="none" w:sz="0" w:space="0" w:color="auto"/>
        <w:right w:val="none" w:sz="0" w:space="0" w:color="auto"/>
      </w:divBdr>
      <w:divsChild>
        <w:div w:id="1942758178">
          <w:marLeft w:val="480"/>
          <w:marRight w:val="0"/>
          <w:marTop w:val="0"/>
          <w:marBottom w:val="0"/>
          <w:divBdr>
            <w:top w:val="none" w:sz="0" w:space="0" w:color="auto"/>
            <w:left w:val="none" w:sz="0" w:space="0" w:color="auto"/>
            <w:bottom w:val="none" w:sz="0" w:space="0" w:color="auto"/>
            <w:right w:val="none" w:sz="0" w:space="0" w:color="auto"/>
          </w:divBdr>
          <w:divsChild>
            <w:div w:id="21358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64622">
      <w:bodyDiv w:val="1"/>
      <w:marLeft w:val="0"/>
      <w:marRight w:val="0"/>
      <w:marTop w:val="0"/>
      <w:marBottom w:val="0"/>
      <w:divBdr>
        <w:top w:val="none" w:sz="0" w:space="0" w:color="auto"/>
        <w:left w:val="none" w:sz="0" w:space="0" w:color="auto"/>
        <w:bottom w:val="none" w:sz="0" w:space="0" w:color="auto"/>
        <w:right w:val="none" w:sz="0" w:space="0" w:color="auto"/>
      </w:divBdr>
      <w:divsChild>
        <w:div w:id="1153374746">
          <w:marLeft w:val="480"/>
          <w:marRight w:val="0"/>
          <w:marTop w:val="0"/>
          <w:marBottom w:val="0"/>
          <w:divBdr>
            <w:top w:val="none" w:sz="0" w:space="0" w:color="auto"/>
            <w:left w:val="none" w:sz="0" w:space="0" w:color="auto"/>
            <w:bottom w:val="none" w:sz="0" w:space="0" w:color="auto"/>
            <w:right w:val="none" w:sz="0" w:space="0" w:color="auto"/>
          </w:divBdr>
          <w:divsChild>
            <w:div w:id="16178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31857">
      <w:bodyDiv w:val="1"/>
      <w:marLeft w:val="0"/>
      <w:marRight w:val="0"/>
      <w:marTop w:val="0"/>
      <w:marBottom w:val="0"/>
      <w:divBdr>
        <w:top w:val="none" w:sz="0" w:space="0" w:color="auto"/>
        <w:left w:val="none" w:sz="0" w:space="0" w:color="auto"/>
        <w:bottom w:val="none" w:sz="0" w:space="0" w:color="auto"/>
        <w:right w:val="none" w:sz="0" w:space="0" w:color="auto"/>
      </w:divBdr>
      <w:divsChild>
        <w:div w:id="1684629200">
          <w:marLeft w:val="480"/>
          <w:marRight w:val="0"/>
          <w:marTop w:val="0"/>
          <w:marBottom w:val="0"/>
          <w:divBdr>
            <w:top w:val="none" w:sz="0" w:space="0" w:color="auto"/>
            <w:left w:val="none" w:sz="0" w:space="0" w:color="auto"/>
            <w:bottom w:val="none" w:sz="0" w:space="0" w:color="auto"/>
            <w:right w:val="none" w:sz="0" w:space="0" w:color="auto"/>
          </w:divBdr>
          <w:divsChild>
            <w:div w:id="164180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74666">
      <w:bodyDiv w:val="1"/>
      <w:marLeft w:val="0"/>
      <w:marRight w:val="0"/>
      <w:marTop w:val="0"/>
      <w:marBottom w:val="0"/>
      <w:divBdr>
        <w:top w:val="none" w:sz="0" w:space="0" w:color="auto"/>
        <w:left w:val="none" w:sz="0" w:space="0" w:color="auto"/>
        <w:bottom w:val="none" w:sz="0" w:space="0" w:color="auto"/>
        <w:right w:val="none" w:sz="0" w:space="0" w:color="auto"/>
      </w:divBdr>
    </w:div>
    <w:div w:id="1986932581">
      <w:bodyDiv w:val="1"/>
      <w:marLeft w:val="0"/>
      <w:marRight w:val="0"/>
      <w:marTop w:val="0"/>
      <w:marBottom w:val="0"/>
      <w:divBdr>
        <w:top w:val="none" w:sz="0" w:space="0" w:color="auto"/>
        <w:left w:val="none" w:sz="0" w:space="0" w:color="auto"/>
        <w:bottom w:val="none" w:sz="0" w:space="0" w:color="auto"/>
        <w:right w:val="none" w:sz="0" w:space="0" w:color="auto"/>
      </w:divBdr>
      <w:divsChild>
        <w:div w:id="585310981">
          <w:marLeft w:val="480"/>
          <w:marRight w:val="0"/>
          <w:marTop w:val="0"/>
          <w:marBottom w:val="0"/>
          <w:divBdr>
            <w:top w:val="none" w:sz="0" w:space="0" w:color="auto"/>
            <w:left w:val="none" w:sz="0" w:space="0" w:color="auto"/>
            <w:bottom w:val="none" w:sz="0" w:space="0" w:color="auto"/>
            <w:right w:val="none" w:sz="0" w:space="0" w:color="auto"/>
          </w:divBdr>
          <w:divsChild>
            <w:div w:id="122749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3500">
      <w:bodyDiv w:val="1"/>
      <w:marLeft w:val="0"/>
      <w:marRight w:val="0"/>
      <w:marTop w:val="0"/>
      <w:marBottom w:val="0"/>
      <w:divBdr>
        <w:top w:val="none" w:sz="0" w:space="0" w:color="auto"/>
        <w:left w:val="none" w:sz="0" w:space="0" w:color="auto"/>
        <w:bottom w:val="none" w:sz="0" w:space="0" w:color="auto"/>
        <w:right w:val="none" w:sz="0" w:space="0" w:color="auto"/>
      </w:divBdr>
      <w:divsChild>
        <w:div w:id="623003756">
          <w:marLeft w:val="480"/>
          <w:marRight w:val="0"/>
          <w:marTop w:val="0"/>
          <w:marBottom w:val="0"/>
          <w:divBdr>
            <w:top w:val="none" w:sz="0" w:space="0" w:color="auto"/>
            <w:left w:val="none" w:sz="0" w:space="0" w:color="auto"/>
            <w:bottom w:val="none" w:sz="0" w:space="0" w:color="auto"/>
            <w:right w:val="none" w:sz="0" w:space="0" w:color="auto"/>
          </w:divBdr>
          <w:divsChild>
            <w:div w:id="1603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pixelsPerInch w:val="119"/>
</w:webSettings>
</file>

<file path=word/_rels/document.xml.rels><?xml version="1.0" encoding="UTF-8" standalone="yes"?>
<Relationships xmlns="http://schemas.openxmlformats.org/package/2006/relationships"><Relationship Id="rId8" Type="http://schemas.openxmlformats.org/officeDocument/2006/relationships/hyperlink" Target="https://doi.org/10.1093/sysbio/syac069"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1003</TotalTime>
  <Pages>4</Pages>
  <Words>940</Words>
  <Characters>5358</Characters>
  <Application>Microsoft Office Word</Application>
  <DocSecurity>0</DocSecurity>
  <Lines>44</Lines>
  <Paragraphs>12</Paragraphs>
  <ScaleCrop>false</ScaleCrop>
  <Company/>
  <LinksUpToDate>false</LinksUpToDate>
  <CharactersWithSpaces>6286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Li</dc:creator>
  <cp:keywords/>
  <cp:lastModifiedBy>李 新</cp:lastModifiedBy>
  <cp:revision>114</cp:revision>
  <cp:lastPrinted>2022-11-16T05:25:00Z</cp:lastPrinted>
  <dcterms:created xsi:type="dcterms:W3CDTF">2020-01-14T13:44:00Z</dcterms:created>
  <dcterms:modified xsi:type="dcterms:W3CDTF">2022-11-22T13:20:00Z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