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688FD211"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共发表SCI文章11篇，一作</w:t>
      </w:r>
      <w:r w:rsidR="00642E0E">
        <w:rPr>
          <w:rFonts w:ascii="HarmonyOS Sans SC" w:eastAsia="HarmonyOS Sans SC" w:hAnsi="HarmonyOS Sans SC"/>
          <w:b/>
          <w:bCs/>
          <w:szCs w:val="21"/>
        </w:rPr>
        <w:t>7</w:t>
      </w:r>
      <w:r w:rsidRPr="0057265C">
        <w:rPr>
          <w:rFonts w:ascii="HarmonyOS Sans SC" w:eastAsia="HarmonyOS Sans SC" w:hAnsi="HarmonyOS Sans SC"/>
          <w:b/>
          <w:bCs/>
          <w:szCs w:val="21"/>
        </w:rPr>
        <w:t>篇（含1共一），二作4篇。其中一篇为国际高水平文章，五年影响因子14.478。</w:t>
      </w:r>
      <w:r w:rsidR="000D6DAE">
        <w:rPr>
          <w:rFonts w:ascii="HarmonyOS Sans SC" w:eastAsia="HarmonyOS Sans SC" w:hAnsi="HarmonyOS Sans SC" w:hint="eastAsia"/>
          <w:b/>
          <w:bCs/>
          <w:szCs w:val="21"/>
        </w:rPr>
        <w:t>参编著作3部。</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7106021B" w:rsidR="007E5CFA" w:rsidRPr="008D0DD5" w:rsidRDefault="008D0DD5" w:rsidP="008D0DD5">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14, 286. (SCI 2</w:t>
      </w:r>
      <w:r w:rsidRPr="008D0DD5">
        <w:rPr>
          <w:rFonts w:ascii="Times New Roman" w:hAnsi="Times New Roman" w:hint="eastAsia"/>
          <w:szCs w:val="21"/>
        </w:rPr>
        <w:t>区</w:t>
      </w:r>
      <w:r w:rsidRPr="008D0DD5">
        <w:rPr>
          <w:rFonts w:ascii="Times New Roman" w:hAnsi="Times New Roman" w:hint="eastAsia"/>
          <w:szCs w:val="21"/>
        </w:rPr>
        <w:t>, 5yIF=3.286)</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lastRenderedPageBreak/>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Vermileonidae and time-scaled relationships of lower brachyceran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39C2BC49"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AF2759">
        <w:rPr>
          <w:rFonts w:ascii="Times New Roman" w:hAnsi="Times New Roman"/>
          <w:szCs w:val="21"/>
        </w:rPr>
        <w:t>6</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25761" w14:textId="77777777" w:rsidR="00042AA4" w:rsidRDefault="00042AA4" w:rsidP="00CD7AA9">
      <w:r>
        <w:separator/>
      </w:r>
    </w:p>
  </w:endnote>
  <w:endnote w:type="continuationSeparator" w:id="0">
    <w:p w14:paraId="7EBA4AD5" w14:textId="77777777" w:rsidR="00042AA4" w:rsidRDefault="00042AA4"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45DEB501-80DB-4B9F-AFA2-687BD280F8FE}"/>
    <w:embedBold r:id="rId2" w:fontKey="{43952F4F-9E43-49D9-AD17-92FDE7F7B4A2}"/>
  </w:font>
  <w:font w:name="HarmonyOS Sans SC">
    <w:panose1 w:val="00000500000000000000"/>
    <w:charset w:val="86"/>
    <w:family w:val="auto"/>
    <w:pitch w:val="variable"/>
    <w:sig w:usb0="00000003" w:usb1="080E0000" w:usb2="00000016" w:usb3="00000000" w:csb0="00040001" w:csb1="00000000"/>
    <w:embedRegular r:id="rId3" w:subsetted="1" w:fontKey="{A07F1743-994B-45AC-9EF7-6DF0267ADA3A}"/>
    <w:embedBold r:id="rId4" w:subsetted="1" w:fontKey="{4D62C663-4F39-4D65-B585-5774ADAC97BB}"/>
  </w:font>
  <w:font w:name="Microsoft Sans Serif">
    <w:panose1 w:val="020B0604020202020204"/>
    <w:charset w:val="00"/>
    <w:family w:val="swiss"/>
    <w:pitch w:val="variable"/>
    <w:sig w:usb0="E5002EFF" w:usb1="C000605B" w:usb2="00000029" w:usb3="00000000" w:csb0="000101FF" w:csb1="00000000"/>
    <w:embedRegular r:id="rId5" w:fontKey="{7F67FD0D-1C0E-40CF-A038-FEF54D6653FD}"/>
    <w:embedBold r:id="rId6" w:fontKey="{09F8C229-9B9B-4FBE-8151-A1703CCAAE24}"/>
  </w:font>
  <w:font w:name="Elephant">
    <w:panose1 w:val="02020904090505020303"/>
    <w:charset w:val="00"/>
    <w:family w:val="roman"/>
    <w:pitch w:val="variable"/>
    <w:sig w:usb0="00000003" w:usb1="00000000" w:usb2="00000000" w:usb3="00000000" w:csb0="00000001" w:csb1="00000000"/>
    <w:embedRegular r:id="rId7" w:fontKey="{D961034B-F75F-4BAD-87C7-B1DA8A43480E}"/>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1FB8" w14:textId="77777777" w:rsidR="00042AA4" w:rsidRDefault="00042AA4" w:rsidP="00CD7AA9">
      <w:r>
        <w:separator/>
      </w:r>
    </w:p>
  </w:footnote>
  <w:footnote w:type="continuationSeparator" w:id="0">
    <w:p w14:paraId="666FB80D" w14:textId="77777777" w:rsidR="00042AA4" w:rsidRDefault="00042AA4"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42E0E"/>
    <w:rsid w:val="00664ED7"/>
    <w:rsid w:val="00694E04"/>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2759"/>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1</Pages>
  <Words>944</Words>
  <Characters>5385</Characters>
  <Application>Microsoft Office Word</Application>
  <DocSecurity>0</DocSecurity>
  <Lines>44</Lines>
  <Paragraphs>12</Paragraphs>
  <ScaleCrop>false</ScaleCrop>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125</cp:revision>
  <cp:lastPrinted>2023-03-16T13:35:00Z</cp:lastPrinted>
  <dcterms:created xsi:type="dcterms:W3CDTF">2020-01-14T13:44:00Z</dcterms:created>
  <dcterms:modified xsi:type="dcterms:W3CDTF">2023-03-16T13:36:00Z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