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sz w:val="48"/>
          <w:szCs w:val="48"/>
        </w:rPr>
      </w:pPr>
      <w:r>
        <w:drawing>
          <wp:inline distT="0" distB="0" distL="114300" distR="114300">
            <wp:extent cx="2484755" cy="822960"/>
            <wp:effectExtent l="0" t="0" r="10795" b="152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8"/>
          <w:szCs w:val="48"/>
        </w:rPr>
      </w:pPr>
    </w:p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调度自动化厂站接入（</w:t>
      </w:r>
      <w:r>
        <w:rPr>
          <w:rFonts w:hint="eastAsia"/>
          <w:sz w:val="44"/>
          <w:szCs w:val="44"/>
          <w:lang w:eastAsia="zh-CN"/>
        </w:rPr>
        <w:t>色尼风电</w:t>
      </w:r>
      <w:r>
        <w:rPr>
          <w:rFonts w:hint="eastAsia"/>
          <w:sz w:val="44"/>
          <w:szCs w:val="44"/>
        </w:rPr>
        <w:t>）</w:t>
      </w:r>
    </w:p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申请批复单</w:t>
      </w:r>
    </w:p>
    <w:p>
      <w:pPr>
        <w:jc w:val="center"/>
        <w:rPr>
          <w:sz w:val="44"/>
          <w:szCs w:val="44"/>
        </w:rPr>
      </w:pPr>
    </w:p>
    <w:p>
      <w:pPr>
        <w:spacing w:before="314" w:beforeLines="100" w:after="471" w:afterLines="150" w:line="360" w:lineRule="auto"/>
        <w:ind w:firstLine="600" w:firstLineChars="200"/>
        <w:jc w:val="left"/>
        <w:rPr>
          <w:rFonts w:asciiTheme="minorEastAsia" w:hAnsiTheme="minorEastAsia" w:cstheme="minorEastAsia"/>
          <w:sz w:val="30"/>
          <w:szCs w:val="30"/>
        </w:rPr>
      </w:pPr>
      <w:r>
        <w:rPr>
          <w:rFonts w:hint="eastAsia" w:asciiTheme="minorEastAsia" w:hAnsiTheme="minorEastAsia" w:cstheme="minorEastAsia"/>
          <w:sz w:val="30"/>
          <w:szCs w:val="30"/>
        </w:rPr>
        <w:t>为了顺利完成</w:t>
      </w:r>
      <w:r>
        <w:rPr>
          <w:rFonts w:hint="eastAsia" w:asciiTheme="minorEastAsia" w:hAnsiTheme="minorEastAsia" w:cstheme="minorEastAsia"/>
          <w:sz w:val="30"/>
          <w:szCs w:val="30"/>
          <w:lang w:eastAsia="zh-CN"/>
        </w:rPr>
        <w:t>色尼风电</w:t>
      </w:r>
      <w:r>
        <w:rPr>
          <w:rFonts w:hint="eastAsia" w:asciiTheme="minorEastAsia" w:hAnsiTheme="minorEastAsia" w:cstheme="minorEastAsia"/>
          <w:sz w:val="30"/>
          <w:szCs w:val="30"/>
        </w:rPr>
        <w:t>的数据接入工作，按时完成公司领导和调度控制中心领导安排的接入工作，确保数据保质保量的顺利接入调度各个系统，现将</w:t>
      </w:r>
      <w:r>
        <w:rPr>
          <w:rFonts w:hint="eastAsia" w:asciiTheme="minorEastAsia" w:hAnsiTheme="minorEastAsia" w:cstheme="minorEastAsia"/>
          <w:sz w:val="30"/>
          <w:szCs w:val="30"/>
          <w:lang w:eastAsia="zh-CN"/>
        </w:rPr>
        <w:t>色尼风电</w:t>
      </w:r>
      <w:r>
        <w:rPr>
          <w:rFonts w:hint="eastAsia" w:asciiTheme="minorEastAsia" w:hAnsiTheme="minorEastAsia" w:cstheme="minorEastAsia"/>
          <w:sz w:val="30"/>
          <w:szCs w:val="30"/>
        </w:rPr>
        <w:t>的相关业务的IP地址和通道参数下发给</w:t>
      </w:r>
      <w:r>
        <w:rPr>
          <w:rFonts w:hint="eastAsia" w:asciiTheme="minorEastAsia" w:hAnsiTheme="minorEastAsia" w:cstheme="minorEastAsia"/>
          <w:sz w:val="30"/>
          <w:szCs w:val="30"/>
          <w:lang w:eastAsia="zh-CN"/>
        </w:rPr>
        <w:t>色尼风电</w:t>
      </w:r>
      <w:r>
        <w:rPr>
          <w:rFonts w:hint="eastAsia" w:asciiTheme="minorEastAsia" w:hAnsiTheme="minorEastAsia" w:cstheme="minorEastAsia"/>
          <w:sz w:val="30"/>
          <w:szCs w:val="30"/>
        </w:rPr>
        <w:t>，要求贵部门调试人员必须按下发相关参数进行配置并完成联调工作。调度数据网路由器交换机联调请拔打0</w:t>
      </w:r>
      <w:r>
        <w:rPr>
          <w:rFonts w:asciiTheme="minorEastAsia" w:hAnsiTheme="minorEastAsia" w:cstheme="minorEastAsia"/>
          <w:sz w:val="30"/>
          <w:szCs w:val="30"/>
        </w:rPr>
        <w:t>891</w:t>
      </w:r>
      <w:r>
        <w:rPr>
          <w:rFonts w:hint="eastAsia" w:asciiTheme="minorEastAsia" w:hAnsiTheme="minorEastAsia" w:cstheme="minorEastAsia"/>
          <w:sz w:val="30"/>
          <w:szCs w:val="30"/>
        </w:rPr>
        <w:t>-</w:t>
      </w:r>
      <w:r>
        <w:rPr>
          <w:rFonts w:asciiTheme="minorEastAsia" w:hAnsiTheme="minorEastAsia" w:cstheme="minorEastAsia"/>
          <w:sz w:val="30"/>
          <w:szCs w:val="30"/>
        </w:rPr>
        <w:t>6895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287/15982259121</w:t>
      </w:r>
      <w:r>
        <w:rPr>
          <w:rFonts w:hint="eastAsia" w:asciiTheme="minorEastAsia" w:hAnsiTheme="minorEastAsia" w:cstheme="minorEastAsia"/>
          <w:sz w:val="30"/>
          <w:szCs w:val="30"/>
        </w:rPr>
        <w:t>、纵密联调请拔打0</w:t>
      </w:r>
      <w:r>
        <w:rPr>
          <w:rFonts w:asciiTheme="minorEastAsia" w:hAnsiTheme="minorEastAsia" w:cstheme="minorEastAsia"/>
          <w:sz w:val="30"/>
          <w:szCs w:val="30"/>
        </w:rPr>
        <w:t>891</w:t>
      </w:r>
      <w:r>
        <w:rPr>
          <w:rFonts w:hint="eastAsia" w:asciiTheme="minorEastAsia" w:hAnsiTheme="minorEastAsia" w:cstheme="minorEastAsia"/>
          <w:sz w:val="30"/>
          <w:szCs w:val="30"/>
        </w:rPr>
        <w:t>-</w:t>
      </w:r>
      <w:r>
        <w:rPr>
          <w:rFonts w:asciiTheme="minorEastAsia" w:hAnsiTheme="minorEastAsia" w:cstheme="minorEastAsia"/>
          <w:sz w:val="30"/>
          <w:szCs w:val="30"/>
        </w:rPr>
        <w:t>6895979</w:t>
      </w:r>
      <w:r>
        <w:rPr>
          <w:rFonts w:hint="eastAsia" w:asciiTheme="minorEastAsia" w:hAnsiTheme="minorEastAsia" w:cstheme="minorEastAsia"/>
          <w:sz w:val="30"/>
          <w:szCs w:val="30"/>
        </w:rPr>
        <w:t>。</w:t>
      </w:r>
      <w:r>
        <w:fldChar w:fldCharType="begin"/>
      </w:r>
      <w:r>
        <w:instrText xml:space="preserve"> HYPERLINK "mailto:设备配置发送至zdh5287@163.com" </w:instrText>
      </w:r>
      <w:r>
        <w:fldChar w:fldCharType="separate"/>
      </w:r>
      <w:r>
        <w:rPr>
          <w:rStyle w:val="6"/>
          <w:rFonts w:hint="eastAsia" w:asciiTheme="minorEastAsia" w:hAnsiTheme="minorEastAsia" w:cstheme="minorEastAsia"/>
          <w:sz w:val="30"/>
          <w:szCs w:val="30"/>
        </w:rPr>
        <w:t>设备配置发送至zdh</w:t>
      </w:r>
      <w:r>
        <w:rPr>
          <w:rStyle w:val="6"/>
          <w:rFonts w:asciiTheme="minorEastAsia" w:hAnsiTheme="minorEastAsia" w:cstheme="minorEastAsia"/>
          <w:sz w:val="30"/>
          <w:szCs w:val="30"/>
        </w:rPr>
        <w:t>5287@163.com</w:t>
      </w:r>
      <w:r>
        <w:rPr>
          <w:rStyle w:val="6"/>
          <w:rFonts w:asciiTheme="minorEastAsia" w:hAnsiTheme="minorEastAsia" w:cstheme="minorEastAsia"/>
          <w:sz w:val="30"/>
          <w:szCs w:val="30"/>
        </w:rPr>
        <w:fldChar w:fldCharType="end"/>
      </w:r>
      <w:r>
        <w:rPr>
          <w:rFonts w:hint="eastAsia" w:asciiTheme="minorEastAsia" w:hAnsiTheme="minorEastAsia" w:cstheme="minorEastAsia"/>
          <w:sz w:val="30"/>
          <w:szCs w:val="30"/>
        </w:rPr>
        <w:t>。</w:t>
      </w:r>
    </w:p>
    <w:p>
      <w:pPr>
        <w:spacing w:before="314" w:beforeLines="100" w:after="471" w:afterLines="150" w:line="360" w:lineRule="auto"/>
        <w:jc w:val="left"/>
        <w:rPr>
          <w:sz w:val="30"/>
          <w:szCs w:val="30"/>
        </w:rPr>
      </w:pPr>
    </w:p>
    <w:p>
      <w:pPr>
        <w:jc w:val="center"/>
      </w:pPr>
    </w:p>
    <w:p>
      <w:pPr>
        <w:tabs>
          <w:tab w:val="left" w:pos="4002"/>
        </w:tabs>
        <w:jc w:val="left"/>
      </w:pPr>
    </w:p>
    <w:p>
      <w:pPr>
        <w:tabs>
          <w:tab w:val="left" w:pos="4002"/>
        </w:tabs>
        <w:jc w:val="left"/>
      </w:pPr>
    </w:p>
    <w:p>
      <w:pPr>
        <w:tabs>
          <w:tab w:val="left" w:pos="4002"/>
        </w:tabs>
        <w:jc w:val="left"/>
      </w:pPr>
    </w:p>
    <w:p>
      <w:pPr>
        <w:tabs>
          <w:tab w:val="left" w:pos="4002"/>
        </w:tabs>
        <w:jc w:val="left"/>
      </w:pPr>
    </w:p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</w:p>
    <w:p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        西藏电力有限公司调度控制中心</w:t>
      </w:r>
    </w:p>
    <w:p>
      <w:pPr>
        <w:ind w:firstLine="6400" w:firstLineChars="20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02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 xml:space="preserve">年 </w:t>
      </w:r>
      <w:r>
        <w:rPr>
          <w:rFonts w:hint="eastAsia"/>
          <w:sz w:val="32"/>
          <w:szCs w:val="32"/>
          <w:lang w:val="en-US" w:eastAsia="zh-CN"/>
        </w:rPr>
        <w:t>10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  <w:lang w:val="en-US" w:eastAsia="zh-CN"/>
        </w:rPr>
        <w:t>18</w:t>
      </w:r>
      <w:r>
        <w:rPr>
          <w:rFonts w:hint="eastAsia"/>
          <w:sz w:val="32"/>
          <w:szCs w:val="32"/>
        </w:rPr>
        <w:t>日</w:t>
      </w:r>
    </w:p>
    <w:p>
      <w:pPr>
        <w:widowControl/>
        <w:jc w:val="left"/>
        <w:textAlignment w:val="center"/>
        <w:rPr>
          <w:rFonts w:ascii="宋体" w:hAnsi="宋体" w:eastAsia="宋体" w:cs="宋体"/>
          <w:b/>
          <w:color w:val="000000"/>
          <w:kern w:val="0"/>
          <w:sz w:val="16"/>
          <w:szCs w:val="16"/>
          <w:lang w:bidi="ar"/>
        </w:rPr>
        <w:sectPr>
          <w:pgSz w:w="11906" w:h="16838"/>
          <w:pgMar w:top="567" w:right="1134" w:bottom="567" w:left="907" w:header="851" w:footer="992" w:gutter="0"/>
          <w:cols w:space="0" w:num="1"/>
          <w:docGrid w:type="lines" w:linePitch="314" w:charSpace="0"/>
        </w:sectPr>
      </w:pPr>
      <w:r>
        <w:rPr>
          <w:rFonts w:hint="eastAsia" w:ascii="宋体" w:hAnsi="宋体" w:eastAsia="宋体" w:cs="宋体"/>
          <w:b/>
          <w:color w:val="000000"/>
          <w:kern w:val="0"/>
          <w:sz w:val="16"/>
          <w:szCs w:val="16"/>
          <w:lang w:bidi="ar"/>
        </w:rPr>
        <w:br w:type="page"/>
      </w:r>
    </w:p>
    <w:p>
      <w:pPr>
        <w:jc w:val="left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                 </w:t>
      </w:r>
      <w:r>
        <w:rPr>
          <w:rFonts w:hint="eastAsia"/>
          <w:b/>
          <w:sz w:val="32"/>
          <w:szCs w:val="32"/>
        </w:rPr>
        <w:t>省调</w:t>
      </w:r>
      <w:r>
        <w:rPr>
          <w:rFonts w:hint="eastAsia"/>
          <w:b/>
          <w:sz w:val="32"/>
          <w:szCs w:val="32"/>
          <w:lang w:val="en-US" w:eastAsia="zh-CN"/>
        </w:rPr>
        <w:t>第一接入网</w:t>
      </w:r>
      <w:r>
        <w:rPr>
          <w:rFonts w:hint="eastAsia"/>
          <w:b/>
          <w:sz w:val="32"/>
          <w:szCs w:val="32"/>
        </w:rPr>
        <w:t>路由器参数</w:t>
      </w:r>
    </w:p>
    <w:tbl>
      <w:tblPr>
        <w:tblStyle w:val="4"/>
        <w:tblW w:w="13467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137"/>
        <w:gridCol w:w="2391"/>
        <w:gridCol w:w="2835"/>
        <w:gridCol w:w="38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基本参数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路由器名称</w:t>
            </w: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Loopback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b/>
                <w:color w:val="FF0000"/>
                <w:kern w:val="0"/>
                <w:sz w:val="22"/>
                <w:szCs w:val="22"/>
                <w:lang w:eastAsia="zh-CN"/>
              </w:rPr>
              <w:t>XZNQ-SheNiFengDian</w:t>
            </w:r>
            <w:r>
              <w:rPr>
                <w:rFonts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.R1</w:t>
            </w: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b/>
                <w:color w:val="FF0000"/>
                <w:kern w:val="0"/>
                <w:sz w:val="22"/>
                <w:szCs w:val="22"/>
                <w:lang w:eastAsia="zh-CN"/>
              </w:rPr>
              <w:t>54.2.8.105</w:t>
            </w:r>
            <w:r>
              <w:rPr>
                <w:rFonts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/32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链路参数</w:t>
            </w: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上联链路1-至汇聚路由器1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E1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Na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Q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u-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110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k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38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54.3.20.96/3</w:t>
            </w:r>
            <w:r>
              <w:rPr>
                <w:rFonts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上联链路2-至汇聚路由器2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E1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Na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Q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u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-DD</w:t>
            </w:r>
          </w:p>
        </w:tc>
        <w:tc>
          <w:tcPr>
            <w:tcW w:w="38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54.3.22.96/3</w:t>
            </w:r>
            <w:r>
              <w:rPr>
                <w:rFonts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下联链路1-至实时纵密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子接口地址（封装dot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q，tag为1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00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千百兆电口trunk模式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R1.S1-交换机厂家-型号</w:t>
            </w:r>
          </w:p>
        </w:tc>
        <w:tc>
          <w:tcPr>
            <w:tcW w:w="38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eastAsia="zh-CN"/>
              </w:rPr>
              <w:t>54.100.134.110</w:t>
            </w:r>
            <w:r>
              <w:rPr>
                <w:rFonts w:cs="Arial" w:asciiTheme="minorEastAsia" w:hAnsiTheme="minorEastAsia"/>
                <w:b/>
                <w:color w:val="FF0000"/>
                <w:sz w:val="22"/>
                <w:szCs w:val="22"/>
              </w:rPr>
              <w:t>/28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下联链路2-至非实时纵密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子接口地址（封装dot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q，tag为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200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千百兆电口trunk模式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R1.S2-交换机厂家-型号</w:t>
            </w:r>
          </w:p>
        </w:tc>
        <w:tc>
          <w:tcPr>
            <w:tcW w:w="38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eastAsia="zh-CN"/>
              </w:rPr>
              <w:t>54.100.135.110</w:t>
            </w:r>
            <w:r>
              <w:rPr>
                <w:rFonts w:cs="Arial" w:asciiTheme="minorEastAsia" w:hAnsiTheme="minorEastAsia"/>
                <w:b/>
                <w:color w:val="FF0000"/>
                <w:sz w:val="22"/>
                <w:szCs w:val="22"/>
              </w:rPr>
              <w:t>/28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协议参数</w:t>
            </w: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OSPF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进程号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区域号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3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BGP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AS号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更新源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邻居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30054</w:t>
            </w:r>
          </w:p>
        </w:tc>
        <w:tc>
          <w:tcPr>
            <w:tcW w:w="283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Loopback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54.2.7.1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54.2.58.1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MPLS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 xml:space="preserve"> VPN</w:t>
            </w:r>
          </w:p>
        </w:tc>
        <w:tc>
          <w:tcPr>
            <w:tcW w:w="239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实时vpn-rt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RD值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RT值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30054:1000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30054:1000    30000:801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非实时vpn-nrt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RD值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RT值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30054:1001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30054:1001    30000:802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安全配置</w:t>
            </w:r>
          </w:p>
        </w:tc>
        <w:tc>
          <w:tcPr>
            <w:tcW w:w="31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超时时间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远程登录方式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远程登录地址限制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 xml:space="preserve">SNMP 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V3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4分钟</w:t>
            </w:r>
          </w:p>
        </w:tc>
        <w:tc>
          <w:tcPr>
            <w:tcW w:w="239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SSH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网管：54.254.0.2</w:t>
            </w:r>
          </w:p>
        </w:tc>
        <w:tc>
          <w:tcPr>
            <w:tcW w:w="382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鉴权协议：S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 xml:space="preserve">HA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认证密码：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Sgd-xz1-JR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私有协议：A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 xml:space="preserve">ES128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加密密码：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XZZD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zdh#5287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用户名：X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Z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sd-r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 xml:space="preserve"> 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组名：X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ZSD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互联地址：X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.X.X.X</w:t>
            </w:r>
          </w:p>
        </w:tc>
        <w:tc>
          <w:tcPr>
            <w:tcW w:w="382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关闭不需要的服务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端口控制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console和vty认证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banner语句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telnet、http、https、dhcp</w:t>
            </w:r>
          </w:p>
        </w:tc>
        <w:tc>
          <w:tcPr>
            <w:tcW w:w="239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关闭未使用的端口</w:t>
            </w:r>
          </w:p>
        </w:tc>
        <w:tc>
          <w:tcPr>
            <w:tcW w:w="283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调用AAA</w:t>
            </w:r>
          </w:p>
        </w:tc>
        <w:tc>
          <w:tcPr>
            <w:tcW w:w="382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header login %Do not log in without permission%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2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三权分立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参观级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R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ead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Sgd-xz1-JR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监控级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A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dmin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Sgd-xz1-JR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管理级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用户名：SGDnet-XZsd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Sgd-xz1-JR</w:t>
            </w:r>
          </w:p>
        </w:tc>
      </w:tr>
    </w:tbl>
    <w:p>
      <w:pPr>
        <w:ind w:firstLine="5461" w:firstLineChars="170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省调</w:t>
      </w:r>
      <w:r>
        <w:rPr>
          <w:rFonts w:hint="eastAsia"/>
          <w:b/>
          <w:sz w:val="32"/>
          <w:szCs w:val="32"/>
          <w:lang w:val="en-US" w:eastAsia="zh-CN"/>
        </w:rPr>
        <w:t>第一</w:t>
      </w:r>
      <w:r>
        <w:rPr>
          <w:rFonts w:hint="eastAsia"/>
          <w:b/>
          <w:sz w:val="32"/>
          <w:szCs w:val="32"/>
        </w:rPr>
        <w:t>接入网实时交换机参数</w:t>
      </w:r>
    </w:p>
    <w:tbl>
      <w:tblPr>
        <w:tblStyle w:val="4"/>
        <w:tblW w:w="14601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4040"/>
        <w:gridCol w:w="2784"/>
        <w:gridCol w:w="2442"/>
        <w:gridCol w:w="379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基本参数</w:t>
            </w:r>
          </w:p>
        </w:tc>
        <w:tc>
          <w:tcPr>
            <w:tcW w:w="6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交换机名称</w:t>
            </w:r>
          </w:p>
        </w:tc>
        <w:tc>
          <w:tcPr>
            <w:tcW w:w="623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管理地址（V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LAN100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XZNQ-SheNiFengDian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.R1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S1</w:t>
            </w:r>
          </w:p>
        </w:tc>
        <w:tc>
          <w:tcPr>
            <w:tcW w:w="623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eastAsia="zh-CN"/>
              </w:rPr>
              <w:t>54.100.134.</w:t>
            </w: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val="en-US" w:eastAsia="zh-CN"/>
              </w:rPr>
              <w:t>108</w:t>
            </w:r>
            <w:r>
              <w:rPr>
                <w:rFonts w:cs="Arial" w:asciiTheme="minorEastAsia" w:hAnsiTheme="minorEastAsia"/>
                <w:b/>
                <w:color w:val="FF0000"/>
                <w:sz w:val="22"/>
                <w:szCs w:val="22"/>
              </w:rPr>
              <w:t>/28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上联链路-至实时纵密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VLAN地址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千百兆电口trunk模式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S1-纵密厂家-型号</w:t>
            </w:r>
          </w:p>
        </w:tc>
        <w:tc>
          <w:tcPr>
            <w:tcW w:w="3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安全配置</w:t>
            </w:r>
          </w:p>
        </w:tc>
        <w:tc>
          <w:tcPr>
            <w:tcW w:w="4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超时时间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远程登录方式</w:t>
            </w:r>
          </w:p>
        </w:tc>
        <w:tc>
          <w:tcPr>
            <w:tcW w:w="24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远程登录地址限制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4分钟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SSH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eastAsia="zh-CN"/>
              </w:rPr>
              <w:t>54.100.134.110</w:t>
            </w:r>
            <w:r>
              <w:rPr>
                <w:rFonts w:cs="Arial" w:asciiTheme="minorEastAsia" w:hAnsiTheme="minorEastAsia"/>
                <w:b/>
                <w:color w:val="FF0000"/>
                <w:sz w:val="22"/>
                <w:szCs w:val="22"/>
              </w:rPr>
              <w:t>/28</w:t>
            </w:r>
          </w:p>
        </w:tc>
        <w:tc>
          <w:tcPr>
            <w:tcW w:w="3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关闭不需要的服务</w:t>
            </w:r>
          </w:p>
        </w:tc>
        <w:tc>
          <w:tcPr>
            <w:tcW w:w="2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端口控制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console和vty认证</w:t>
            </w:r>
          </w:p>
        </w:tc>
        <w:tc>
          <w:tcPr>
            <w:tcW w:w="3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banner语句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telnet、http、https、dhcp</w:t>
            </w:r>
          </w:p>
        </w:tc>
        <w:tc>
          <w:tcPr>
            <w:tcW w:w="278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关闭未使用的端口</w:t>
            </w:r>
          </w:p>
        </w:tc>
        <w:tc>
          <w:tcPr>
            <w:tcW w:w="244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调用AAA</w:t>
            </w:r>
          </w:p>
        </w:tc>
        <w:tc>
          <w:tcPr>
            <w:tcW w:w="379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header login %Do not log in without permission%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4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9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三权分立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参观级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R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ead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Sgd-xz1-JR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监控级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A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dmin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Sgd-xz1-JR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管理级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用户名：SGDnet-XZsd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Sgd-xz1-JR</w:t>
            </w:r>
          </w:p>
        </w:tc>
      </w:tr>
    </w:tbl>
    <w:p>
      <w:pPr>
        <w:jc w:val="left"/>
        <w:rPr>
          <w:b/>
          <w:sz w:val="32"/>
          <w:szCs w:val="32"/>
        </w:rPr>
      </w:pPr>
    </w:p>
    <w:p>
      <w:pPr>
        <w:ind w:firstLine="5461" w:firstLineChars="170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省调</w:t>
      </w:r>
      <w:r>
        <w:rPr>
          <w:rFonts w:hint="eastAsia"/>
          <w:b/>
          <w:sz w:val="32"/>
          <w:szCs w:val="32"/>
          <w:lang w:val="en-US" w:eastAsia="zh-CN"/>
        </w:rPr>
        <w:t>第一</w:t>
      </w:r>
      <w:r>
        <w:rPr>
          <w:rFonts w:hint="eastAsia"/>
          <w:b/>
          <w:sz w:val="32"/>
          <w:szCs w:val="32"/>
        </w:rPr>
        <w:t>接入网非实时交换机参数</w:t>
      </w:r>
    </w:p>
    <w:tbl>
      <w:tblPr>
        <w:tblStyle w:val="4"/>
        <w:tblW w:w="14601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4040"/>
        <w:gridCol w:w="2784"/>
        <w:gridCol w:w="2442"/>
        <w:gridCol w:w="379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基本参数</w:t>
            </w:r>
          </w:p>
        </w:tc>
        <w:tc>
          <w:tcPr>
            <w:tcW w:w="6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交换机名称</w:t>
            </w:r>
          </w:p>
        </w:tc>
        <w:tc>
          <w:tcPr>
            <w:tcW w:w="623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管理地址(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VLAN200)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XZNQ-SheNiFengDian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.R1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S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23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eastAsia="zh-CN"/>
              </w:rPr>
              <w:t>54.100.135.1</w:t>
            </w: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val="en-US" w:eastAsia="zh-CN"/>
              </w:rPr>
              <w:t>09</w:t>
            </w:r>
            <w:r>
              <w:rPr>
                <w:rFonts w:cs="Arial" w:asciiTheme="minorEastAsia" w:hAnsiTheme="minorEastAsia"/>
                <w:b/>
                <w:color w:val="FF0000"/>
                <w:sz w:val="22"/>
                <w:szCs w:val="22"/>
              </w:rPr>
              <w:t>/28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上联链路-至非实时纵密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VLAN地址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千百兆电口trunk模式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-纵密厂家-型号</w:t>
            </w:r>
          </w:p>
        </w:tc>
        <w:tc>
          <w:tcPr>
            <w:tcW w:w="3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安全配置</w:t>
            </w:r>
          </w:p>
        </w:tc>
        <w:tc>
          <w:tcPr>
            <w:tcW w:w="4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超时时间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远程登录方式</w:t>
            </w:r>
          </w:p>
        </w:tc>
        <w:tc>
          <w:tcPr>
            <w:tcW w:w="24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远程登录地址限制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4分钟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SSH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eastAsia="zh-CN"/>
              </w:rPr>
              <w:t>54.100.135.110</w:t>
            </w:r>
            <w:r>
              <w:rPr>
                <w:rFonts w:cs="Arial" w:asciiTheme="minorEastAsia" w:hAnsiTheme="minorEastAsia"/>
                <w:b/>
                <w:color w:val="FF0000"/>
                <w:sz w:val="22"/>
                <w:szCs w:val="22"/>
              </w:rPr>
              <w:t>/28</w:t>
            </w:r>
          </w:p>
        </w:tc>
        <w:tc>
          <w:tcPr>
            <w:tcW w:w="3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关闭不需要的服务</w:t>
            </w:r>
          </w:p>
        </w:tc>
        <w:tc>
          <w:tcPr>
            <w:tcW w:w="2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端口控制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console和vty认证</w:t>
            </w:r>
          </w:p>
        </w:tc>
        <w:tc>
          <w:tcPr>
            <w:tcW w:w="3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banner语句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telnet、http、https、dhcp</w:t>
            </w:r>
          </w:p>
        </w:tc>
        <w:tc>
          <w:tcPr>
            <w:tcW w:w="278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关闭未使用的端口</w:t>
            </w:r>
          </w:p>
        </w:tc>
        <w:tc>
          <w:tcPr>
            <w:tcW w:w="244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调用AAA</w:t>
            </w:r>
          </w:p>
        </w:tc>
        <w:tc>
          <w:tcPr>
            <w:tcW w:w="379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header login %Do not log in without permission%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4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9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三权分立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参观级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R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ead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Sgd-xz1-JR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监控级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A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dmin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Sgd-xz1-JR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管理级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用户名：SGDnet-XZsd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Sgd-xz1-JR</w:t>
            </w:r>
          </w:p>
        </w:tc>
      </w:tr>
    </w:tbl>
    <w:p>
      <w:pPr>
        <w:jc w:val="left"/>
        <w:rPr>
          <w:sz w:val="32"/>
          <w:szCs w:val="32"/>
        </w:rPr>
      </w:pPr>
    </w:p>
    <w:p>
      <w:pPr>
        <w:ind w:firstLine="5461" w:firstLineChars="1700"/>
        <w:jc w:val="left"/>
        <w:rPr>
          <w:sz w:val="32"/>
          <w:szCs w:val="32"/>
        </w:rPr>
      </w:pPr>
      <w:r>
        <w:rPr>
          <w:rFonts w:hint="eastAsia"/>
          <w:b/>
          <w:sz w:val="32"/>
          <w:szCs w:val="32"/>
        </w:rPr>
        <w:t>省调</w:t>
      </w:r>
      <w:r>
        <w:rPr>
          <w:rFonts w:hint="eastAsia"/>
          <w:b/>
          <w:sz w:val="32"/>
          <w:szCs w:val="32"/>
          <w:lang w:val="en-US" w:eastAsia="zh-CN"/>
        </w:rPr>
        <w:t>第一</w:t>
      </w:r>
      <w:r>
        <w:rPr>
          <w:rFonts w:hint="eastAsia"/>
          <w:b/>
          <w:sz w:val="32"/>
          <w:szCs w:val="32"/>
        </w:rPr>
        <w:t>接入网实时纵密参数</w:t>
      </w:r>
    </w:p>
    <w:tbl>
      <w:tblPr>
        <w:tblStyle w:val="4"/>
        <w:tblpPr w:leftFromText="180" w:rightFromText="180" w:vertAnchor="text" w:horzAnchor="page" w:tblpX="745" w:tblpY="276"/>
        <w:tblOverlap w:val="never"/>
        <w:tblW w:w="153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5"/>
        <w:gridCol w:w="877"/>
        <w:gridCol w:w="1701"/>
        <w:gridCol w:w="2268"/>
        <w:gridCol w:w="2268"/>
        <w:gridCol w:w="2268"/>
        <w:gridCol w:w="1645"/>
        <w:gridCol w:w="1181"/>
        <w:gridCol w:w="1030"/>
        <w:gridCol w:w="8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265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装置管理</w:t>
            </w: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区调加密管理装置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区调内网管控平台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地调内网监视平台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区调加密装置管理</w:t>
            </w:r>
          </w:p>
        </w:tc>
        <w:tc>
          <w:tcPr>
            <w:tcW w:w="164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厂站纵密管理地址</w:t>
            </w:r>
          </w:p>
        </w:tc>
        <w:tc>
          <w:tcPr>
            <w:tcW w:w="3032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地调日志服务器及端口号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10.54.1.70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10.54.1.55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cs="Arial" w:asciiTheme="minorEastAsia" w:hAnsiTheme="minorEastAsia"/>
                <w:color w:val="000000"/>
                <w:sz w:val="16"/>
                <w:szCs w:val="16"/>
              </w:rPr>
            </w:pPr>
            <w:r>
              <w:rPr>
                <w:rFonts w:hint="eastAsia"/>
              </w:rPr>
              <w:t>54.10</w:t>
            </w:r>
            <w:r>
              <w:t>6</w:t>
            </w:r>
            <w:r>
              <w:rPr>
                <w:rFonts w:hint="eastAsia"/>
              </w:rPr>
              <w:t>.</w:t>
            </w:r>
            <w:r>
              <w:t>6</w:t>
            </w:r>
            <w:r>
              <w:rPr>
                <w:rFonts w:hint="eastAsia"/>
              </w:rPr>
              <w:t>.2</w:t>
            </w:r>
            <w:r>
              <w:t>52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4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 w:eastAsiaTheme="minorEastAsia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eastAsia="zh-CN"/>
              </w:rPr>
              <w:t>54.100.134.1</w:t>
            </w: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val="en-US" w:eastAsia="zh-CN"/>
              </w:rPr>
              <w:t>09</w:t>
            </w:r>
          </w:p>
        </w:tc>
        <w:tc>
          <w:tcPr>
            <w:tcW w:w="3032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地址：5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4.106.6.252  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端口号：5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265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装置隧道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策略</w:t>
            </w: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隧道号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6"/>
                <w:szCs w:val="16"/>
              </w:rPr>
              <w:t>对端加密装置地址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b/>
                <w:bCs/>
                <w:color w:val="000000"/>
                <w:sz w:val="16"/>
                <w:szCs w:val="16"/>
              </w:rPr>
              <w:t>策略名称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b/>
                <w:bCs/>
                <w:color w:val="000000"/>
                <w:sz w:val="16"/>
                <w:szCs w:val="16"/>
              </w:rPr>
              <w:t>本端业务IP地址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b/>
                <w:bCs/>
                <w:color w:val="000000"/>
                <w:sz w:val="16"/>
                <w:szCs w:val="16"/>
              </w:rPr>
              <w:t>本端端口</w:t>
            </w:r>
          </w:p>
        </w:tc>
        <w:tc>
          <w:tcPr>
            <w:tcW w:w="164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b/>
                <w:bCs/>
                <w:color w:val="000000"/>
                <w:sz w:val="16"/>
                <w:szCs w:val="16"/>
              </w:rPr>
              <w:t>对端业务IP地址</w:t>
            </w:r>
          </w:p>
        </w:tc>
        <w:tc>
          <w:tcPr>
            <w:tcW w:w="118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b/>
                <w:bCs/>
                <w:color w:val="000000"/>
                <w:sz w:val="16"/>
                <w:szCs w:val="16"/>
              </w:rPr>
              <w:t>对端端口</w:t>
            </w:r>
          </w:p>
        </w:tc>
        <w:tc>
          <w:tcPr>
            <w:tcW w:w="103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b/>
                <w:bCs/>
                <w:color w:val="000000"/>
                <w:sz w:val="16"/>
                <w:szCs w:val="16"/>
              </w:rPr>
              <w:t>协议</w:t>
            </w:r>
          </w:p>
        </w:tc>
        <w:tc>
          <w:tcPr>
            <w:tcW w:w="82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b/>
                <w:bCs/>
                <w:color w:val="000000"/>
                <w:sz w:val="16"/>
                <w:szCs w:val="16"/>
              </w:rPr>
              <w:t>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54.106.18.10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备调远动fes1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54.100.134.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103-104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64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54.106.18.10</w:t>
            </w:r>
          </w:p>
        </w:tc>
        <w:tc>
          <w:tcPr>
            <w:tcW w:w="118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03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2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54.106.18.11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备调远动fes2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54.100.134.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103-104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64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54.106.18.11</w:t>
            </w:r>
          </w:p>
        </w:tc>
        <w:tc>
          <w:tcPr>
            <w:tcW w:w="118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03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3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54.106.18.12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备调远动fes3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54.100.134.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103-104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54.106.18.12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4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54.106.18.13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备调远动fes4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54.100.134.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103-104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54.106.18.13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5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10.54.1.24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区调PMU1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54.100.134.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101-102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8000-8001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8600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10.54.1.24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8000-8001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6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10.54.1.25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区调PMU2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54.100.134.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101-102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8000-8001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8600</w:t>
            </w:r>
          </w:p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10.54.1.25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8000-8001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7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10.54.1.52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区调稳控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54.100.134.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99-100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6000-6005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10.54.1.50/51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8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10.54.1.53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区调保护1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54.100.134.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105-106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2404-2406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10.54.1.53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9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10.54.1.54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区调保护2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54.100.134.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105-106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2404-2406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10.54.1.54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区调内网管控（网安）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54.100.134.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98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8800-8801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南瑞6702，其他22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8800-8801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11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4.106.6.30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地调远动fes1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2404-2406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4.106.6.30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5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12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4.106.6.31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地调远动fes2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2404-2406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4.106.6.31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5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.54.1.20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区调远动fes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.54.1.20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6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.54.1.21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区调远动fes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2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.54.1.21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7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.54.1.22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区调远动fes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3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.54.1.22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8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.54.1.23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区调远动fes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4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64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.54.1.23</w:t>
            </w:r>
          </w:p>
        </w:tc>
        <w:tc>
          <w:tcPr>
            <w:tcW w:w="118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03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2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</w:tbl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p>
      <w:pPr>
        <w:ind w:firstLine="5461" w:firstLineChars="170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省调</w:t>
      </w:r>
      <w:r>
        <w:rPr>
          <w:rFonts w:hint="eastAsia"/>
          <w:b/>
          <w:sz w:val="32"/>
          <w:szCs w:val="32"/>
          <w:lang w:val="en-US" w:eastAsia="zh-CN"/>
        </w:rPr>
        <w:t>第一</w:t>
      </w:r>
      <w:r>
        <w:rPr>
          <w:rFonts w:hint="eastAsia"/>
          <w:b/>
          <w:sz w:val="32"/>
          <w:szCs w:val="32"/>
        </w:rPr>
        <w:t>接入网非实时纵密参数</w:t>
      </w:r>
    </w:p>
    <w:p>
      <w:pPr>
        <w:ind w:firstLine="5440" w:firstLineChars="1700"/>
        <w:jc w:val="left"/>
        <w:rPr>
          <w:sz w:val="32"/>
          <w:szCs w:val="32"/>
        </w:rPr>
      </w:pPr>
    </w:p>
    <w:tbl>
      <w:tblPr>
        <w:tblStyle w:val="4"/>
        <w:tblW w:w="156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6"/>
        <w:gridCol w:w="1450"/>
        <w:gridCol w:w="1704"/>
        <w:gridCol w:w="2126"/>
        <w:gridCol w:w="1984"/>
        <w:gridCol w:w="1843"/>
        <w:gridCol w:w="1701"/>
        <w:gridCol w:w="1306"/>
        <w:gridCol w:w="1104"/>
        <w:gridCol w:w="1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256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装置管理</w:t>
            </w:r>
          </w:p>
        </w:tc>
        <w:tc>
          <w:tcPr>
            <w:tcW w:w="14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7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区调加密管理装置</w:t>
            </w:r>
          </w:p>
        </w:tc>
        <w:tc>
          <w:tcPr>
            <w:tcW w:w="212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区调内网管控平台</w:t>
            </w:r>
          </w:p>
        </w:tc>
        <w:tc>
          <w:tcPr>
            <w:tcW w:w="198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地调内网监视平台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区调加密装置管理</w:t>
            </w:r>
          </w:p>
        </w:tc>
        <w:tc>
          <w:tcPr>
            <w:tcW w:w="170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厂站纵密管理地址</w:t>
            </w:r>
          </w:p>
        </w:tc>
        <w:tc>
          <w:tcPr>
            <w:tcW w:w="3545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地调日志服务器及端口号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4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7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10.54.8.70</w:t>
            </w:r>
          </w:p>
        </w:tc>
        <w:tc>
          <w:tcPr>
            <w:tcW w:w="212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10.54.8.55</w:t>
            </w:r>
          </w:p>
        </w:tc>
        <w:tc>
          <w:tcPr>
            <w:tcW w:w="198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cs="Arial" w:asciiTheme="minorEastAsia" w:hAnsiTheme="minorEastAsia"/>
                <w:color w:val="000000"/>
                <w:sz w:val="16"/>
                <w:szCs w:val="16"/>
              </w:rPr>
            </w:pPr>
            <w:r>
              <w:rPr>
                <w:rFonts w:hint="eastAsia"/>
              </w:rPr>
              <w:t>54.10</w:t>
            </w:r>
            <w:r>
              <w:t>6</w:t>
            </w:r>
            <w:r>
              <w:rPr>
                <w:rFonts w:hint="eastAsia"/>
              </w:rPr>
              <w:t>.</w:t>
            </w:r>
            <w:r>
              <w:t>7</w:t>
            </w:r>
            <w:r>
              <w:rPr>
                <w:rFonts w:hint="eastAsia"/>
              </w:rPr>
              <w:t>.2</w:t>
            </w:r>
            <w:r>
              <w:t>53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 w:eastAsiaTheme="minorEastAsia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eastAsia="zh-CN"/>
              </w:rPr>
              <w:t>54.100.135.1</w:t>
            </w:r>
            <w:r>
              <w:rPr>
                <w:rFonts w:hint="eastAsia" w:cs="Arial" w:asciiTheme="minorEastAsia" w:hAnsiTheme="minorEastAsia"/>
                <w:b/>
                <w:color w:val="FF0000"/>
                <w:sz w:val="22"/>
                <w:szCs w:val="22"/>
                <w:lang w:val="en-US" w:eastAsia="zh-CN"/>
              </w:rPr>
              <w:t>09</w:t>
            </w:r>
          </w:p>
        </w:tc>
        <w:tc>
          <w:tcPr>
            <w:tcW w:w="3545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地址：5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4.106.7.253   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端口号：5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256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装置隧道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策略</w:t>
            </w:r>
          </w:p>
        </w:tc>
        <w:tc>
          <w:tcPr>
            <w:tcW w:w="14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隧道号</w:t>
            </w:r>
          </w:p>
        </w:tc>
        <w:tc>
          <w:tcPr>
            <w:tcW w:w="17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对端加密装置地址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策略名称</w:t>
            </w:r>
          </w:p>
        </w:tc>
        <w:tc>
          <w:tcPr>
            <w:tcW w:w="198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本端业务IP地址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本端端口</w:t>
            </w:r>
          </w:p>
        </w:tc>
        <w:tc>
          <w:tcPr>
            <w:tcW w:w="170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对端业务IP地址</w:t>
            </w:r>
          </w:p>
        </w:tc>
        <w:tc>
          <w:tcPr>
            <w:tcW w:w="130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对端端口</w:t>
            </w:r>
          </w:p>
        </w:tc>
        <w:tc>
          <w:tcPr>
            <w:tcW w:w="110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协议</w:t>
            </w:r>
          </w:p>
        </w:tc>
        <w:tc>
          <w:tcPr>
            <w:tcW w:w="113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450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</w:p>
        </w:tc>
        <w:tc>
          <w:tcPr>
            <w:tcW w:w="1704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10.54.8.18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区调电量</w:t>
            </w:r>
          </w:p>
        </w:tc>
        <w:tc>
          <w:tcPr>
            <w:tcW w:w="198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54.100.135.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106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2000-2001</w:t>
            </w:r>
          </w:p>
        </w:tc>
        <w:tc>
          <w:tcPr>
            <w:tcW w:w="170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10.54.8.31-34</w:t>
            </w:r>
          </w:p>
        </w:tc>
        <w:tc>
          <w:tcPr>
            <w:tcW w:w="130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10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113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450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704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区调保信</w:t>
            </w:r>
          </w:p>
        </w:tc>
        <w:tc>
          <w:tcPr>
            <w:tcW w:w="198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54.100.135.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101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</w:t>
            </w:r>
          </w:p>
        </w:tc>
        <w:tc>
          <w:tcPr>
            <w:tcW w:w="170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10.54.8.20-21</w:t>
            </w:r>
          </w:p>
        </w:tc>
        <w:tc>
          <w:tcPr>
            <w:tcW w:w="130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10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113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450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704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区调同步时钟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</w:pP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10.54.8.60-61</w:t>
            </w:r>
          </w:p>
        </w:tc>
        <w:tc>
          <w:tcPr>
            <w:tcW w:w="130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113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450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704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区调光功率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54.100.135.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102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3000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10.54.8.29</w:t>
            </w:r>
          </w:p>
        </w:tc>
        <w:tc>
          <w:tcPr>
            <w:tcW w:w="130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113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450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704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区调水情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54.100.135.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103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2404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10.54.8.60-61</w:t>
            </w:r>
          </w:p>
        </w:tc>
        <w:tc>
          <w:tcPr>
            <w:tcW w:w="130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113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4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17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区调内网管控（网安）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54.100.135.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98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8800-8801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南瑞6702，其他22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130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8800-8801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113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4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17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4.106.7.18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地调电量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54.100.135.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106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2000-2001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4.106.7.10</w:t>
            </w:r>
          </w:p>
        </w:tc>
        <w:tc>
          <w:tcPr>
            <w:tcW w:w="130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113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</w:tbl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p>
      <w:pPr>
        <w:ind w:firstLine="5461" w:firstLineChars="170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省调第二</w:t>
      </w:r>
      <w:r>
        <w:rPr>
          <w:rFonts w:hint="eastAsia"/>
          <w:b/>
          <w:sz w:val="32"/>
          <w:szCs w:val="32"/>
        </w:rPr>
        <w:t>接入网路由器参数</w:t>
      </w:r>
    </w:p>
    <w:tbl>
      <w:tblPr>
        <w:tblStyle w:val="4"/>
        <w:tblW w:w="13467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137"/>
        <w:gridCol w:w="2391"/>
        <w:gridCol w:w="2835"/>
        <w:gridCol w:w="38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基本参数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路由器名称</w:t>
            </w: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Loopback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b/>
                <w:color w:val="FF0000"/>
                <w:kern w:val="0"/>
                <w:sz w:val="22"/>
                <w:szCs w:val="22"/>
                <w:lang w:eastAsia="zh-CN"/>
              </w:rPr>
              <w:t>XZNQ-SheNiFengDian</w:t>
            </w:r>
            <w:r>
              <w:rPr>
                <w:rFonts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.R2</w:t>
            </w: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54.2.109.115</w:t>
            </w:r>
            <w:r>
              <w:rPr>
                <w:rFonts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/32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链路参数</w:t>
            </w: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上联链路1-至汇聚路由器1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E1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Na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Q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u-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110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k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38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54.3.138.160</w:t>
            </w:r>
            <w:r>
              <w:rPr>
                <w:rFonts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/30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上联链路2-至汇聚路由器2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E1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Na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Q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u-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DD</w:t>
            </w:r>
          </w:p>
        </w:tc>
        <w:tc>
          <w:tcPr>
            <w:tcW w:w="38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54.3.139.160</w:t>
            </w:r>
            <w:r>
              <w:rPr>
                <w:rFonts w:cs="宋体" w:asciiTheme="minorEastAsia" w:hAnsiTheme="minorEastAsia"/>
                <w:b/>
                <w:color w:val="FF0000"/>
                <w:kern w:val="0"/>
                <w:sz w:val="22"/>
                <w:szCs w:val="22"/>
              </w:rPr>
              <w:t>/30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下联链路1-至实时纵密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子接口地址（封装dot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q，tag为1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00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千百兆电口trunk模式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R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.S1-交换机厂家-型号</w:t>
            </w:r>
          </w:p>
        </w:tc>
        <w:tc>
          <w:tcPr>
            <w:tcW w:w="38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default" w:cs="宋体" w:asciiTheme="minorEastAsia" w:hAnsiTheme="minorEastAsia" w:eastAsiaTheme="maj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Arial" w:asciiTheme="majorEastAsia" w:hAnsiTheme="majorEastAsia" w:eastAsiaTheme="majorEastAsia"/>
                <w:b/>
                <w:color w:val="FF0000"/>
                <w:sz w:val="22"/>
                <w:szCs w:val="22"/>
                <w:lang w:val="en-US" w:eastAsia="zh-CN"/>
              </w:rPr>
              <w:t>54.124.6.62/28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下联链路2-至非实时纵密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子接口地址（封装dot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q，tag为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200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千百兆电口trunk模式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R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.S2-交换机厂家-型号</w:t>
            </w:r>
          </w:p>
        </w:tc>
        <w:tc>
          <w:tcPr>
            <w:tcW w:w="38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Arial" w:asciiTheme="majorEastAsia" w:hAnsiTheme="majorEastAsia" w:eastAsiaTheme="majorEastAsia"/>
                <w:b/>
                <w:color w:val="FF0000"/>
                <w:sz w:val="22"/>
                <w:szCs w:val="22"/>
                <w:lang w:eastAsia="zh-CN"/>
              </w:rPr>
              <w:t>54.124.7.62</w:t>
            </w:r>
            <w:r>
              <w:rPr>
                <w:rFonts w:cs="Arial" w:asciiTheme="majorEastAsia" w:hAnsiTheme="majorEastAsia" w:eastAsiaTheme="majorEastAsia"/>
                <w:b/>
                <w:color w:val="FF0000"/>
                <w:sz w:val="22"/>
                <w:szCs w:val="22"/>
              </w:rPr>
              <w:t>/28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协议参数</w:t>
            </w: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OSPF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进程号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区域号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BGP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AS号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更新源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邻居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25411</w:t>
            </w:r>
          </w:p>
        </w:tc>
        <w:tc>
          <w:tcPr>
            <w:tcW w:w="283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Loopback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54.2.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100.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37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54.2.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01.58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MPLS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 xml:space="preserve"> VPN</w:t>
            </w:r>
          </w:p>
        </w:tc>
        <w:tc>
          <w:tcPr>
            <w:tcW w:w="239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实时vpn-rt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RD值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RT值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cs="宋体" w:asciiTheme="minorEastAsia" w:hAnsiTheme="minorEastAsia"/>
                <w:color w:val="000000"/>
                <w:sz w:val="22"/>
                <w:szCs w:val="22"/>
              </w:rPr>
              <w:t>25411:100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25411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 xml:space="preserve">:100    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0000: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100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非实时vpn-nrt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RD值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RT值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cs="宋体" w:asciiTheme="minorEastAsia" w:hAnsiTheme="minorEastAsia"/>
                <w:color w:val="000000"/>
                <w:sz w:val="22"/>
                <w:szCs w:val="22"/>
              </w:rPr>
              <w:t>25411:200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25411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: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 xml:space="preserve">00    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0000: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200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安全配置</w:t>
            </w:r>
          </w:p>
        </w:tc>
        <w:tc>
          <w:tcPr>
            <w:tcW w:w="31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超时时间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远程登录方式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远程登录地址限制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 xml:space="preserve">SNMP 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V3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4分钟</w:t>
            </w:r>
          </w:p>
        </w:tc>
        <w:tc>
          <w:tcPr>
            <w:tcW w:w="239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SSH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网管：54.254.0.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10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382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鉴权协议：S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 xml:space="preserve">HA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认证密码：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Sgd-xz1-JR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私有协议：A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 xml:space="preserve">ES128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加密密码：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XZZD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zdh#5287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用户名：X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Z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sd-r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 xml:space="preserve"> 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组名：X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ZSD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互联地址：X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.X.X.X</w:t>
            </w:r>
          </w:p>
        </w:tc>
        <w:tc>
          <w:tcPr>
            <w:tcW w:w="382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关闭不需要的服务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端口控制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console和vty认证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banner语句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telnet、http、https、dhcp</w:t>
            </w:r>
          </w:p>
        </w:tc>
        <w:tc>
          <w:tcPr>
            <w:tcW w:w="239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关闭未使用的端口</w:t>
            </w:r>
          </w:p>
        </w:tc>
        <w:tc>
          <w:tcPr>
            <w:tcW w:w="283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调用AAA</w:t>
            </w:r>
          </w:p>
        </w:tc>
        <w:tc>
          <w:tcPr>
            <w:tcW w:w="3828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header login %Do not log in without permission%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2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三权分立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参观级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R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ead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监控级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A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dmin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37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管理级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用户名：SGDnet-XZsd</w:t>
            </w:r>
          </w:p>
        </w:tc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-JR</w:t>
            </w:r>
          </w:p>
        </w:tc>
      </w:tr>
    </w:tbl>
    <w:p>
      <w:pPr>
        <w:ind w:firstLine="5461" w:firstLineChars="1700"/>
        <w:jc w:val="left"/>
        <w:rPr>
          <w:b/>
          <w:sz w:val="32"/>
          <w:szCs w:val="32"/>
        </w:rPr>
      </w:pPr>
    </w:p>
    <w:p>
      <w:pPr>
        <w:ind w:firstLine="5461" w:firstLineChars="170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省调第二</w:t>
      </w:r>
      <w:r>
        <w:rPr>
          <w:rFonts w:hint="eastAsia"/>
          <w:b/>
          <w:sz w:val="32"/>
          <w:szCs w:val="32"/>
        </w:rPr>
        <w:t>接入网实时交换机参数</w:t>
      </w:r>
    </w:p>
    <w:tbl>
      <w:tblPr>
        <w:tblStyle w:val="4"/>
        <w:tblW w:w="14459" w:type="dxa"/>
        <w:tblInd w:w="25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4040"/>
        <w:gridCol w:w="2784"/>
        <w:gridCol w:w="2442"/>
        <w:gridCol w:w="379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基本参数</w:t>
            </w:r>
          </w:p>
        </w:tc>
        <w:tc>
          <w:tcPr>
            <w:tcW w:w="6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交换机名称</w:t>
            </w:r>
          </w:p>
        </w:tc>
        <w:tc>
          <w:tcPr>
            <w:tcW w:w="623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管理地址（V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LAN100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XZNQ-SheNiFengDian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.R2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S1</w:t>
            </w:r>
          </w:p>
        </w:tc>
        <w:tc>
          <w:tcPr>
            <w:tcW w:w="623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Arial" w:asciiTheme="majorEastAsia" w:hAnsiTheme="majorEastAsia" w:eastAsiaTheme="majorEastAsia"/>
                <w:b/>
                <w:color w:val="FF0000"/>
                <w:sz w:val="22"/>
                <w:szCs w:val="22"/>
                <w:lang w:val="en-US" w:eastAsia="zh-CN"/>
              </w:rPr>
              <w:t>54.124.6.60/28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上联链路-至实时纵密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VLAN地址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千百兆电口trunk模式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S1-纵密厂家-型号</w:t>
            </w:r>
          </w:p>
        </w:tc>
        <w:tc>
          <w:tcPr>
            <w:tcW w:w="3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安全配置</w:t>
            </w:r>
          </w:p>
        </w:tc>
        <w:tc>
          <w:tcPr>
            <w:tcW w:w="4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超时时间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远程登录方式</w:t>
            </w:r>
          </w:p>
        </w:tc>
        <w:tc>
          <w:tcPr>
            <w:tcW w:w="24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远程登录地址限制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4分钟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SSH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cs="宋体" w:asciiTheme="minorEastAsia" w:hAnsiTheme="minorEastAsia" w:eastAsiaTheme="maj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cs="Arial" w:asciiTheme="majorEastAsia" w:hAnsiTheme="majorEastAsia" w:eastAsiaTheme="majorEastAsia"/>
                <w:b/>
                <w:color w:val="FF0000"/>
                <w:sz w:val="22"/>
                <w:szCs w:val="22"/>
                <w:lang w:val="en-US" w:eastAsia="zh-CN"/>
              </w:rPr>
              <w:t>54.124.6.62/28</w:t>
            </w:r>
          </w:p>
        </w:tc>
        <w:tc>
          <w:tcPr>
            <w:tcW w:w="3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关闭不需要的服务</w:t>
            </w:r>
          </w:p>
        </w:tc>
        <w:tc>
          <w:tcPr>
            <w:tcW w:w="2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端口控制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console和vty认证</w:t>
            </w:r>
          </w:p>
        </w:tc>
        <w:tc>
          <w:tcPr>
            <w:tcW w:w="3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banner语句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telnet、http、https、dhcp</w:t>
            </w:r>
          </w:p>
        </w:tc>
        <w:tc>
          <w:tcPr>
            <w:tcW w:w="278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关闭未使用的端口</w:t>
            </w:r>
          </w:p>
        </w:tc>
        <w:tc>
          <w:tcPr>
            <w:tcW w:w="244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调用AAA</w:t>
            </w:r>
          </w:p>
        </w:tc>
        <w:tc>
          <w:tcPr>
            <w:tcW w:w="379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header login %Do not log in without permission%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4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9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三权分立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参观级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R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ead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监控级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A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dmin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管理级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用户名：SGDnet-XZsd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-JR</w:t>
            </w:r>
          </w:p>
        </w:tc>
      </w:tr>
    </w:tbl>
    <w:p>
      <w:pPr>
        <w:jc w:val="left"/>
        <w:rPr>
          <w:b/>
          <w:sz w:val="32"/>
          <w:szCs w:val="32"/>
        </w:rPr>
      </w:pPr>
    </w:p>
    <w:p>
      <w:pPr>
        <w:ind w:firstLine="5461" w:firstLineChars="170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省调第二</w:t>
      </w:r>
      <w:r>
        <w:rPr>
          <w:rFonts w:hint="eastAsia"/>
          <w:b/>
          <w:sz w:val="32"/>
          <w:szCs w:val="32"/>
        </w:rPr>
        <w:t>接入网非实时交换机参数</w:t>
      </w:r>
    </w:p>
    <w:tbl>
      <w:tblPr>
        <w:tblStyle w:val="4"/>
        <w:tblW w:w="14459" w:type="dxa"/>
        <w:tblInd w:w="25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4040"/>
        <w:gridCol w:w="2784"/>
        <w:gridCol w:w="2442"/>
        <w:gridCol w:w="379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基本参数</w:t>
            </w:r>
          </w:p>
        </w:tc>
        <w:tc>
          <w:tcPr>
            <w:tcW w:w="6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交换机名称</w:t>
            </w:r>
          </w:p>
        </w:tc>
        <w:tc>
          <w:tcPr>
            <w:tcW w:w="623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管理地址（V</w:t>
            </w: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LAN200</w:t>
            </w: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XZNQ-SheNiFengDian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.R2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S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23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Arial" w:asciiTheme="majorEastAsia" w:hAnsiTheme="majorEastAsia" w:eastAsiaTheme="majorEastAsia"/>
                <w:b/>
                <w:color w:val="FF0000"/>
                <w:sz w:val="22"/>
                <w:szCs w:val="22"/>
                <w:lang w:eastAsia="zh-CN"/>
              </w:rPr>
              <w:t>54.124.7.6</w:t>
            </w:r>
            <w:r>
              <w:rPr>
                <w:rFonts w:hint="eastAsia" w:cs="Arial" w:asciiTheme="majorEastAsia" w:hAnsiTheme="majorEastAsia" w:eastAsiaTheme="majorEastAsia"/>
                <w:b/>
                <w:color w:val="FF0000"/>
                <w:sz w:val="22"/>
                <w:szCs w:val="22"/>
                <w:lang w:val="en-US" w:eastAsia="zh-CN"/>
              </w:rPr>
              <w:t>0</w:t>
            </w:r>
            <w:r>
              <w:rPr>
                <w:rFonts w:cs="Arial" w:asciiTheme="majorEastAsia" w:hAnsiTheme="majorEastAsia" w:eastAsiaTheme="majorEastAsia"/>
                <w:b/>
                <w:color w:val="FF0000"/>
                <w:sz w:val="22"/>
                <w:szCs w:val="22"/>
              </w:rPr>
              <w:t>/28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上联链路-至实时纵密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接口类型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接口描述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VLAN地址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千百兆电口trunk模式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-纵密厂家-型号</w:t>
            </w:r>
          </w:p>
        </w:tc>
        <w:tc>
          <w:tcPr>
            <w:tcW w:w="3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安全配置</w:t>
            </w:r>
          </w:p>
        </w:tc>
        <w:tc>
          <w:tcPr>
            <w:tcW w:w="4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超时时间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远程登录方式</w:t>
            </w:r>
          </w:p>
        </w:tc>
        <w:tc>
          <w:tcPr>
            <w:tcW w:w="24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远程登录地址限制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4分钟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SSH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cs="宋体" w:asciiTheme="minorEastAsia" w:hAnsiTheme="minorEastAsia" w:eastAsiaTheme="maj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cs="Arial" w:asciiTheme="majorEastAsia" w:hAnsiTheme="majorEastAsia" w:eastAsiaTheme="majorEastAsia"/>
                <w:b/>
                <w:color w:val="FF0000"/>
                <w:sz w:val="22"/>
                <w:szCs w:val="22"/>
                <w:lang w:eastAsia="zh-CN"/>
              </w:rPr>
              <w:t>54.124.7.62</w:t>
            </w:r>
            <w:r>
              <w:rPr>
                <w:rFonts w:cs="Arial" w:asciiTheme="majorEastAsia" w:hAnsiTheme="majorEastAsia" w:eastAsiaTheme="majorEastAsia"/>
                <w:b/>
                <w:color w:val="FF0000"/>
                <w:sz w:val="22"/>
                <w:szCs w:val="22"/>
              </w:rPr>
              <w:t>/28</w:t>
            </w:r>
          </w:p>
        </w:tc>
        <w:tc>
          <w:tcPr>
            <w:tcW w:w="3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关闭不需要的服务</w:t>
            </w:r>
          </w:p>
        </w:tc>
        <w:tc>
          <w:tcPr>
            <w:tcW w:w="2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端口控制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console和vty认证</w:t>
            </w:r>
          </w:p>
        </w:tc>
        <w:tc>
          <w:tcPr>
            <w:tcW w:w="3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banner语句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telnet、http、https、dhcp</w:t>
            </w:r>
          </w:p>
        </w:tc>
        <w:tc>
          <w:tcPr>
            <w:tcW w:w="278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关闭未使用的端口</w:t>
            </w:r>
          </w:p>
        </w:tc>
        <w:tc>
          <w:tcPr>
            <w:tcW w:w="244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调用AAA</w:t>
            </w:r>
          </w:p>
        </w:tc>
        <w:tc>
          <w:tcPr>
            <w:tcW w:w="379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header login %Do not log in without permission%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4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9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三权分立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参观级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R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ead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监控级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</w:t>
            </w:r>
            <w:r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  <w:t>A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dmin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-JR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0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2"/>
                <w:szCs w:val="22"/>
              </w:rPr>
              <w:t>管理级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用户名：SGDnet-XZsd</w:t>
            </w:r>
          </w:p>
        </w:tc>
        <w:tc>
          <w:tcPr>
            <w:tcW w:w="3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</w:rPr>
              <w:t>密码：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Sgd-xz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2"/>
                <w:szCs w:val="22"/>
                <w:lang w:eastAsia="zh-CN"/>
              </w:rPr>
              <w:t>-JR</w:t>
            </w:r>
          </w:p>
        </w:tc>
      </w:tr>
    </w:tbl>
    <w:p>
      <w:pPr>
        <w:jc w:val="left"/>
        <w:rPr>
          <w:sz w:val="32"/>
          <w:szCs w:val="32"/>
        </w:rPr>
      </w:pPr>
    </w:p>
    <w:p>
      <w:pPr>
        <w:ind w:firstLine="5461" w:firstLineChars="170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省调第二</w:t>
      </w:r>
      <w:r>
        <w:rPr>
          <w:rFonts w:hint="eastAsia"/>
          <w:b/>
          <w:sz w:val="32"/>
          <w:szCs w:val="32"/>
        </w:rPr>
        <w:t>接入网实时纵密参数</w:t>
      </w:r>
    </w:p>
    <w:tbl>
      <w:tblPr>
        <w:tblStyle w:val="4"/>
        <w:tblW w:w="153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6"/>
        <w:gridCol w:w="1027"/>
        <w:gridCol w:w="1701"/>
        <w:gridCol w:w="1985"/>
        <w:gridCol w:w="2126"/>
        <w:gridCol w:w="2410"/>
        <w:gridCol w:w="1843"/>
        <w:gridCol w:w="1022"/>
        <w:gridCol w:w="1104"/>
        <w:gridCol w:w="8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256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装置管理</w:t>
            </w: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区调加密管理装置</w:t>
            </w:r>
          </w:p>
        </w:tc>
        <w:tc>
          <w:tcPr>
            <w:tcW w:w="198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区调内网管控平台</w:t>
            </w:r>
          </w:p>
        </w:tc>
        <w:tc>
          <w:tcPr>
            <w:tcW w:w="212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地调内网监视平台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区调加密装置管理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厂站纵密管理地址</w:t>
            </w:r>
          </w:p>
        </w:tc>
        <w:tc>
          <w:tcPr>
            <w:tcW w:w="2976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地调日志服务器及端口号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54.10.10.70</w:t>
            </w:r>
          </w:p>
        </w:tc>
        <w:tc>
          <w:tcPr>
            <w:tcW w:w="198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54.10.10.55</w:t>
            </w:r>
          </w:p>
        </w:tc>
        <w:tc>
          <w:tcPr>
            <w:tcW w:w="212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/>
              </w:rPr>
              <w:t>54.12</w:t>
            </w:r>
            <w:r>
              <w:t>5</w:t>
            </w:r>
            <w:r>
              <w:rPr>
                <w:rFonts w:hint="eastAsia"/>
              </w:rPr>
              <w:t>.</w:t>
            </w:r>
            <w:r>
              <w:t>36</w:t>
            </w:r>
            <w:r>
              <w:rPr>
                <w:rFonts w:hint="eastAsia"/>
              </w:rPr>
              <w:t>.2</w:t>
            </w:r>
            <w:r>
              <w:t>52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 w:eastAsiaTheme="maj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cs="Arial" w:asciiTheme="majorEastAsia" w:hAnsiTheme="majorEastAsia" w:eastAsiaTheme="majorEastAsia"/>
                <w:b/>
                <w:color w:val="FF0000"/>
                <w:sz w:val="22"/>
                <w:szCs w:val="22"/>
                <w:lang w:val="en-US" w:eastAsia="zh-CN"/>
              </w:rPr>
              <w:t>54.124.6.61</w:t>
            </w:r>
          </w:p>
        </w:tc>
        <w:tc>
          <w:tcPr>
            <w:tcW w:w="2976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地址：5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4.125.36.252  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端口号：5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256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装置隧道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策略</w:t>
            </w: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隧道号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对端加密装置地址</w:t>
            </w:r>
          </w:p>
        </w:tc>
        <w:tc>
          <w:tcPr>
            <w:tcW w:w="198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策略名称</w:t>
            </w:r>
          </w:p>
        </w:tc>
        <w:tc>
          <w:tcPr>
            <w:tcW w:w="212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本端业务IP地址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本端端口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对端业务IP地址</w:t>
            </w:r>
          </w:p>
        </w:tc>
        <w:tc>
          <w:tcPr>
            <w:tcW w:w="1022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对端端口</w:t>
            </w:r>
          </w:p>
        </w:tc>
        <w:tc>
          <w:tcPr>
            <w:tcW w:w="110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协议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3.10</w:t>
            </w:r>
          </w:p>
        </w:tc>
        <w:tc>
          <w:tcPr>
            <w:tcW w:w="198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备调远动fes1</w:t>
            </w:r>
          </w:p>
        </w:tc>
        <w:tc>
          <w:tcPr>
            <w:tcW w:w="212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54.124.6.55-56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3.10</w:t>
            </w:r>
          </w:p>
        </w:tc>
        <w:tc>
          <w:tcPr>
            <w:tcW w:w="1022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10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2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3.11</w:t>
            </w:r>
          </w:p>
        </w:tc>
        <w:tc>
          <w:tcPr>
            <w:tcW w:w="1985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备调远动fes2</w:t>
            </w:r>
          </w:p>
        </w:tc>
        <w:tc>
          <w:tcPr>
            <w:tcW w:w="212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eastAsia"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54.124.6.55-56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3.11</w:t>
            </w:r>
          </w:p>
        </w:tc>
        <w:tc>
          <w:tcPr>
            <w:tcW w:w="1022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10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3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3.12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备调远动fes3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54.124.6.55-56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3.12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4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3.13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备调远动fes4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54.124.6.55-56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3.13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5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54.10.10.24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区调PMU1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54.124.6.53-54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8000-8001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8600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54.10.10.24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8000-8001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6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54.10.10.25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区调PMU2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54.124.6.53-54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8000-8001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8600</w:t>
            </w:r>
          </w:p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54.10.10.25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8000-8001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7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54.10.10.52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区调稳控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54.124.6.51-52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6000-6005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54.10.10.50-51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8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54.10.10.53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区调保护1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54.124.6.57-58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2404-2406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54.10.10.53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9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54.10.10.54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区调保护2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54.124.6.57-58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2404-2406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54.10.10.54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区调内网管控（网安）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54.124.6.50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8800-8801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南瑞6702，其他22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8800-8801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11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54.10.10.63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区调安控1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2404-2406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54.10.10.63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12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54.10.10.64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区调安控2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2404-2406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54.10.10.64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13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asciiTheme="minorEastAsia" w:hAnsiTheme="minorEastAsia"/>
                <w:color w:val="000000"/>
                <w:sz w:val="16"/>
                <w:szCs w:val="16"/>
              </w:rPr>
              <w:t>54.125.36.30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地调远动fes1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2404-2406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asciiTheme="minorEastAsia" w:hAnsiTheme="minorEastAsia"/>
                <w:color w:val="000000"/>
                <w:sz w:val="16"/>
                <w:szCs w:val="16"/>
              </w:rPr>
              <w:t>54.125.36.30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14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asciiTheme="minorEastAsia" w:hAnsiTheme="minorEastAsia"/>
                <w:color w:val="000000"/>
                <w:sz w:val="16"/>
                <w:szCs w:val="16"/>
              </w:rPr>
              <w:t>54.125.36.31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地调远动fes2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bookmarkStart w:id="0" w:name="_GoBack"/>
            <w:bookmarkEnd w:id="0"/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2404-2406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asciiTheme="minorEastAsia" w:hAnsiTheme="minorEastAsia"/>
                <w:color w:val="000000"/>
                <w:sz w:val="16"/>
                <w:szCs w:val="16"/>
              </w:rPr>
              <w:t>54.125.36.31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5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4.10.10.20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区调远动fes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4.10.10.20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6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4.10.10.21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区调远动fes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2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4.10.10.21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7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4.10.10.22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区调远动fes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3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4.10.10.22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6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102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18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4.10.10.23</w:t>
            </w:r>
          </w:p>
        </w:tc>
        <w:tc>
          <w:tcPr>
            <w:tcW w:w="1985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区调远动fes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4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41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2404-2406、3000-3001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4.10.10.23</w:t>
            </w:r>
          </w:p>
        </w:tc>
        <w:tc>
          <w:tcPr>
            <w:tcW w:w="1022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10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</w:tbl>
    <w:p>
      <w:pPr>
        <w:jc w:val="left"/>
        <w:rPr>
          <w:sz w:val="32"/>
          <w:szCs w:val="32"/>
        </w:rPr>
      </w:pPr>
    </w:p>
    <w:p>
      <w:pPr>
        <w:ind w:firstLine="5461" w:firstLineChars="170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省调第二</w:t>
      </w:r>
      <w:r>
        <w:rPr>
          <w:rFonts w:hint="eastAsia"/>
          <w:b/>
          <w:sz w:val="32"/>
          <w:szCs w:val="32"/>
        </w:rPr>
        <w:t>接入网非实时纵密参数</w:t>
      </w:r>
    </w:p>
    <w:p>
      <w:pPr>
        <w:jc w:val="left"/>
        <w:rPr>
          <w:sz w:val="32"/>
          <w:szCs w:val="32"/>
        </w:rPr>
      </w:pPr>
    </w:p>
    <w:tbl>
      <w:tblPr>
        <w:tblStyle w:val="4"/>
        <w:tblW w:w="14884" w:type="dxa"/>
        <w:tblInd w:w="2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"/>
        <w:gridCol w:w="744"/>
        <w:gridCol w:w="1559"/>
        <w:gridCol w:w="2268"/>
        <w:gridCol w:w="2268"/>
        <w:gridCol w:w="1843"/>
        <w:gridCol w:w="1843"/>
        <w:gridCol w:w="1134"/>
        <w:gridCol w:w="1477"/>
        <w:gridCol w:w="7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957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装置管理</w:t>
            </w:r>
          </w:p>
        </w:tc>
        <w:tc>
          <w:tcPr>
            <w:tcW w:w="74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区调加密管理装置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区调内网管控平台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地调内网监视平台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区调加密装置管理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厂站纵密管理地址</w:t>
            </w:r>
          </w:p>
        </w:tc>
        <w:tc>
          <w:tcPr>
            <w:tcW w:w="3402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地调日志服务器及端口号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957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74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54.10.20.70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54.10.20.55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/>
              </w:rPr>
              <w:t>54.12</w:t>
            </w:r>
            <w:r>
              <w:t>5</w:t>
            </w:r>
            <w:r>
              <w:rPr>
                <w:rFonts w:hint="eastAsia"/>
              </w:rPr>
              <w:t>.</w:t>
            </w:r>
            <w:r>
              <w:t>37</w:t>
            </w:r>
            <w:r>
              <w:rPr>
                <w:rFonts w:hint="eastAsia"/>
              </w:rPr>
              <w:t>.2</w:t>
            </w:r>
            <w:r>
              <w:t>52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 w:eastAsiaTheme="majorEastAsia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cs="Arial" w:asciiTheme="majorEastAsia" w:hAnsiTheme="majorEastAsia" w:eastAsiaTheme="majorEastAsia"/>
                <w:b/>
                <w:color w:val="FF0000"/>
                <w:sz w:val="22"/>
                <w:szCs w:val="22"/>
                <w:lang w:eastAsia="zh-CN"/>
              </w:rPr>
              <w:t>54.124.7.6</w:t>
            </w:r>
            <w:r>
              <w:rPr>
                <w:rFonts w:hint="eastAsia" w:cs="Arial" w:asciiTheme="majorEastAsia" w:hAnsiTheme="majorEastAsia" w:eastAsiaTheme="majorEastAsia"/>
                <w:b/>
                <w:color w:val="FF000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3402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地址：5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4.125.37.252   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端口号：5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957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装置隧道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16"/>
                <w:szCs w:val="16"/>
                <w:lang w:bidi="ar"/>
              </w:rPr>
              <w:t>策略</w:t>
            </w:r>
          </w:p>
        </w:tc>
        <w:tc>
          <w:tcPr>
            <w:tcW w:w="74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隧道号</w:t>
            </w:r>
          </w:p>
        </w:tc>
        <w:tc>
          <w:tcPr>
            <w:tcW w:w="1559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对端加密装置地址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策略名称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本端业务IP地址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本端端口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对端业务IP地址</w:t>
            </w:r>
          </w:p>
        </w:tc>
        <w:tc>
          <w:tcPr>
            <w:tcW w:w="113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对端端口</w:t>
            </w:r>
          </w:p>
        </w:tc>
        <w:tc>
          <w:tcPr>
            <w:tcW w:w="1477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协议</w:t>
            </w:r>
          </w:p>
        </w:tc>
        <w:tc>
          <w:tcPr>
            <w:tcW w:w="79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957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744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</w:p>
        </w:tc>
        <w:tc>
          <w:tcPr>
            <w:tcW w:w="1559" w:type="dxa"/>
            <w:vMerge w:val="restart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54.10.20.18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区调电量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54.124.7.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58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2000-2001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54.10.20.33-34</w:t>
            </w:r>
          </w:p>
        </w:tc>
        <w:tc>
          <w:tcPr>
            <w:tcW w:w="113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477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79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957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744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区调保信</w:t>
            </w:r>
          </w:p>
        </w:tc>
        <w:tc>
          <w:tcPr>
            <w:tcW w:w="2268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54.124.7.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53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2404</w:t>
            </w:r>
          </w:p>
        </w:tc>
        <w:tc>
          <w:tcPr>
            <w:tcW w:w="1843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54.10.20.26-27</w:t>
            </w:r>
          </w:p>
        </w:tc>
        <w:tc>
          <w:tcPr>
            <w:tcW w:w="1134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477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791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57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744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区调光功率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54.124.7.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54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3000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54.10.20.40-41</w:t>
            </w:r>
          </w:p>
        </w:tc>
        <w:tc>
          <w:tcPr>
            <w:tcW w:w="113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4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79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957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744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区调水情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54.124.7.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55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2404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54.10.20.60-61</w:t>
            </w:r>
          </w:p>
        </w:tc>
        <w:tc>
          <w:tcPr>
            <w:tcW w:w="113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</w:tc>
        <w:tc>
          <w:tcPr>
            <w:tcW w:w="14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79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957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74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1559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区调内网管控（网安）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54.124.7.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50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8800-8801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南瑞6702，其他22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113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8800-8801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4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79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957" w:type="dxa"/>
            <w:vMerge w:val="continue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color w:val="000000"/>
                <w:sz w:val="16"/>
                <w:szCs w:val="16"/>
              </w:rPr>
            </w:pPr>
          </w:p>
        </w:tc>
        <w:tc>
          <w:tcPr>
            <w:tcW w:w="74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1559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/>
              </w:rPr>
              <w:t>54.12</w:t>
            </w:r>
            <w:r>
              <w:t>5</w:t>
            </w:r>
            <w:r>
              <w:rPr>
                <w:rFonts w:hint="eastAsia"/>
              </w:rPr>
              <w:t>.</w:t>
            </w:r>
            <w:r>
              <w:t>37</w:t>
            </w:r>
            <w:r>
              <w:rPr>
                <w:rFonts w:hint="eastAsia"/>
              </w:rPr>
              <w:t>.</w:t>
            </w:r>
            <w:r>
              <w:t>18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地调电量</w:t>
            </w:r>
          </w:p>
        </w:tc>
        <w:tc>
          <w:tcPr>
            <w:tcW w:w="2268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Arial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  <w:lang w:eastAsia="zh-CN"/>
              </w:rPr>
              <w:t>54.124.7.</w:t>
            </w:r>
            <w:r>
              <w:rPr>
                <w:rFonts w:hint="eastAsia" w:ascii="Arial" w:hAnsi="Arial" w:cs="Arial"/>
                <w:color w:val="000000"/>
                <w:sz w:val="16"/>
                <w:szCs w:val="16"/>
                <w:lang w:val="en-US" w:eastAsia="zh-CN"/>
              </w:rPr>
              <w:t>58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2000-2001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sz w:val="16"/>
                <w:szCs w:val="16"/>
              </w:rPr>
              <w:t>54.125.37.10</w:t>
            </w:r>
          </w:p>
        </w:tc>
        <w:tc>
          <w:tcPr>
            <w:tcW w:w="1134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1024-65535</w:t>
            </w:r>
          </w:p>
        </w:tc>
        <w:tc>
          <w:tcPr>
            <w:tcW w:w="1477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TCP、ICMP</w:t>
            </w:r>
          </w:p>
        </w:tc>
        <w:tc>
          <w:tcPr>
            <w:tcW w:w="791" w:type="dxa"/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Arial" w:hAnsi="Arial" w:cs="Arial"/>
                <w:color w:val="000000"/>
                <w:sz w:val="16"/>
                <w:szCs w:val="16"/>
              </w:rPr>
              <w:t>加密</w:t>
            </w:r>
          </w:p>
        </w:tc>
      </w:tr>
    </w:tbl>
    <w:p>
      <w:pPr>
        <w:jc w:val="left"/>
        <w:rPr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tbl>
      <w:tblPr>
        <w:tblStyle w:val="4"/>
        <w:tblW w:w="14175" w:type="dxa"/>
        <w:tblInd w:w="53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59"/>
        <w:gridCol w:w="1148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华文细黑" w:hAnsi="华文细黑" w:eastAsia="华文细黑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华文细黑" w:hAnsi="华文细黑" w:eastAsia="华文细黑" w:cs="宋体"/>
                <w:b/>
                <w:bCs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华文细黑" w:hAnsi="华文细黑" w:eastAsia="华文细黑" w:cs="宋体"/>
                <w:b/>
                <w:bCs/>
                <w:color w:val="000000"/>
                <w:kern w:val="0"/>
                <w:sz w:val="28"/>
                <w:szCs w:val="28"/>
              </w:rPr>
              <w:t>设备类型</w:t>
            </w:r>
          </w:p>
        </w:tc>
        <w:tc>
          <w:tcPr>
            <w:tcW w:w="114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华文细黑" w:hAnsi="华文细黑" w:eastAsia="华文细黑" w:cs="宋体"/>
                <w:b/>
                <w:bCs/>
                <w:color w:val="000000"/>
                <w:kern w:val="0"/>
                <w:sz w:val="28"/>
                <w:szCs w:val="28"/>
              </w:rPr>
              <w:t>配置及加固安全项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5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路由器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MSR36和56系列路由器软件版本应为 Version 7.1.064, Release 0809P32以后的版本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中兴路由器软件版本应为V5.00.10以后的版本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华为AR22系列和AR32系列路由器版本应为V200R010C10SPC700以后的版本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带源以2000字节测试2M互联链路通道网络稳定性，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ospf邻接协商成功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bgp vpnv4邻居协商成功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mpls ldp关系正常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SNMP版本应v3,并以acl限制仅允许网管服务器访问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SNMP不得存在read和write默认团体名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关闭空闲端口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设备用户需进行三权分立，创建参观级、监控级、管理级三个用户权限账号。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设备用户仅使能terminal、ssh服务登录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启用SSH服务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ACL限制远程设备管控地址范围，即仅允许网管服务器和互联地址管控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仅允许通过SSH远程登录设备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远程登录空闲会话超时4分钟自动断开会话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远程登录使用AAA登录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console登录使用AAA登录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console登录空闲会话超时4分钟自动断开会话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设备NTP对时成功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关闭不必要服务，如：Telnet、HTTP、HTTPS、DHCP、DNS等服务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主站可远程管控厂站路由器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21</w:t>
            </w:r>
          </w:p>
        </w:tc>
        <w:tc>
          <w:tcPr>
            <w:tcW w:w="155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交换机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关闭空闲端口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22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设备用户需进行三权分立，创建参观级、监控级、管理级三个用户权限账号。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23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设备用户仅使能terminal、ssh服务登录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24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启用SSH服务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ACL限制远程设备管控地址范围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仅允许通过SSH远程登录设备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27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远程登录空闲会话超时4分钟自动断开会话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28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远程登录使用AAA登录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29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console登录使用AAA登录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30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console登录空闲会话超时4分钟自动断开会话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31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关闭不必要服务，如：Telnet、HTTP、HTTPS、DHCP、DNS等服务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厂站交换机业务接口需应用ACL策略，限制源地址目的地址访问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厂站交换机不得配置默认路由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2"/>
                <w:szCs w:val="22"/>
              </w:rPr>
              <w:t>34</w:t>
            </w: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华文细黑" w:hAnsi="华文细黑" w:eastAsia="华文细黑" w:cs="宋体"/>
                <w:color w:val="000000"/>
                <w:kern w:val="0"/>
                <w:sz w:val="24"/>
              </w:rPr>
            </w:pPr>
          </w:p>
        </w:tc>
        <w:tc>
          <w:tcPr>
            <w:tcW w:w="114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kern w:val="0"/>
                <w:sz w:val="24"/>
              </w:rPr>
              <w:t>厂站路由器可远程管控厂站交换机</w:t>
            </w:r>
          </w:p>
        </w:tc>
      </w:tr>
    </w:tbl>
    <w:p>
      <w:pPr>
        <w:jc w:val="left"/>
        <w:rPr>
          <w:rFonts w:hint="eastAsia"/>
          <w:sz w:val="32"/>
          <w:szCs w:val="32"/>
        </w:rPr>
      </w:pPr>
    </w:p>
    <w:p>
      <w:pPr>
        <w:jc w:val="left"/>
        <w:rPr>
          <w:sz w:val="32"/>
          <w:szCs w:val="32"/>
        </w:rPr>
      </w:pPr>
    </w:p>
    <w:sectPr>
      <w:pgSz w:w="16838" w:h="11906" w:orient="landscape"/>
      <w:pgMar w:top="680" w:right="567" w:bottom="556" w:left="567" w:header="851" w:footer="992" w:gutter="0"/>
      <w:cols w:space="0" w:num="1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7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zYWVlMzdlNGY4NTc4MzllODU3ODI4YzllNDU2NWUifQ=="/>
  </w:docVars>
  <w:rsids>
    <w:rsidRoot w:val="00992701"/>
    <w:rsid w:val="00004428"/>
    <w:rsid w:val="000052D8"/>
    <w:rsid w:val="00005652"/>
    <w:rsid w:val="00006ADB"/>
    <w:rsid w:val="00006C5F"/>
    <w:rsid w:val="00007CA3"/>
    <w:rsid w:val="00013B39"/>
    <w:rsid w:val="00023507"/>
    <w:rsid w:val="00023DDC"/>
    <w:rsid w:val="000257A9"/>
    <w:rsid w:val="00032E22"/>
    <w:rsid w:val="000341EA"/>
    <w:rsid w:val="000343F3"/>
    <w:rsid w:val="000362FA"/>
    <w:rsid w:val="00041321"/>
    <w:rsid w:val="000413E5"/>
    <w:rsid w:val="000436D0"/>
    <w:rsid w:val="00044CFA"/>
    <w:rsid w:val="00044EBD"/>
    <w:rsid w:val="00047679"/>
    <w:rsid w:val="00052BC4"/>
    <w:rsid w:val="0005511D"/>
    <w:rsid w:val="0005782F"/>
    <w:rsid w:val="00060044"/>
    <w:rsid w:val="000601B0"/>
    <w:rsid w:val="00062D20"/>
    <w:rsid w:val="00065166"/>
    <w:rsid w:val="000715EE"/>
    <w:rsid w:val="00071A82"/>
    <w:rsid w:val="00071C0B"/>
    <w:rsid w:val="00074244"/>
    <w:rsid w:val="00074493"/>
    <w:rsid w:val="00075992"/>
    <w:rsid w:val="000802BC"/>
    <w:rsid w:val="00080946"/>
    <w:rsid w:val="000812FB"/>
    <w:rsid w:val="00082030"/>
    <w:rsid w:val="00082183"/>
    <w:rsid w:val="0008289B"/>
    <w:rsid w:val="00083CD7"/>
    <w:rsid w:val="00090C4A"/>
    <w:rsid w:val="0009179C"/>
    <w:rsid w:val="00091B57"/>
    <w:rsid w:val="000966DD"/>
    <w:rsid w:val="000A0D2E"/>
    <w:rsid w:val="000A0D34"/>
    <w:rsid w:val="000A1AC8"/>
    <w:rsid w:val="000A2AEA"/>
    <w:rsid w:val="000A2E19"/>
    <w:rsid w:val="000A5082"/>
    <w:rsid w:val="000C2AF9"/>
    <w:rsid w:val="000C5E9A"/>
    <w:rsid w:val="000C61A3"/>
    <w:rsid w:val="000C7BEA"/>
    <w:rsid w:val="000D0F8F"/>
    <w:rsid w:val="000D2620"/>
    <w:rsid w:val="000D2B35"/>
    <w:rsid w:val="000D41BD"/>
    <w:rsid w:val="000D4624"/>
    <w:rsid w:val="000D4781"/>
    <w:rsid w:val="000D72EF"/>
    <w:rsid w:val="000E550E"/>
    <w:rsid w:val="000E6A3A"/>
    <w:rsid w:val="000E7272"/>
    <w:rsid w:val="000F0951"/>
    <w:rsid w:val="00102284"/>
    <w:rsid w:val="00105C96"/>
    <w:rsid w:val="00113FA8"/>
    <w:rsid w:val="00115941"/>
    <w:rsid w:val="00116AE1"/>
    <w:rsid w:val="00117321"/>
    <w:rsid w:val="00117860"/>
    <w:rsid w:val="00117E90"/>
    <w:rsid w:val="001212FD"/>
    <w:rsid w:val="00121DA0"/>
    <w:rsid w:val="001241E0"/>
    <w:rsid w:val="00124F1F"/>
    <w:rsid w:val="0012566A"/>
    <w:rsid w:val="0012715F"/>
    <w:rsid w:val="00132507"/>
    <w:rsid w:val="00132DA8"/>
    <w:rsid w:val="0013547C"/>
    <w:rsid w:val="0013655E"/>
    <w:rsid w:val="00142B88"/>
    <w:rsid w:val="00143649"/>
    <w:rsid w:val="00143667"/>
    <w:rsid w:val="00147DBC"/>
    <w:rsid w:val="0015175C"/>
    <w:rsid w:val="0015356F"/>
    <w:rsid w:val="0015395E"/>
    <w:rsid w:val="00153E2D"/>
    <w:rsid w:val="00154968"/>
    <w:rsid w:val="0015593B"/>
    <w:rsid w:val="00156436"/>
    <w:rsid w:val="00160037"/>
    <w:rsid w:val="001644A6"/>
    <w:rsid w:val="00177264"/>
    <w:rsid w:val="00181138"/>
    <w:rsid w:val="00181C3F"/>
    <w:rsid w:val="00183D9B"/>
    <w:rsid w:val="001851EA"/>
    <w:rsid w:val="00185330"/>
    <w:rsid w:val="00186CD6"/>
    <w:rsid w:val="0019250F"/>
    <w:rsid w:val="00195AB3"/>
    <w:rsid w:val="00195F24"/>
    <w:rsid w:val="001961CC"/>
    <w:rsid w:val="001967C7"/>
    <w:rsid w:val="001A08C4"/>
    <w:rsid w:val="001A11DD"/>
    <w:rsid w:val="001A5F4E"/>
    <w:rsid w:val="001A692D"/>
    <w:rsid w:val="001A6A6C"/>
    <w:rsid w:val="001A7E0E"/>
    <w:rsid w:val="001B0A62"/>
    <w:rsid w:val="001B0E38"/>
    <w:rsid w:val="001B0F60"/>
    <w:rsid w:val="001B2E32"/>
    <w:rsid w:val="001B3DB8"/>
    <w:rsid w:val="001B3E7F"/>
    <w:rsid w:val="001B5552"/>
    <w:rsid w:val="001B75AD"/>
    <w:rsid w:val="001C14B1"/>
    <w:rsid w:val="001C2E90"/>
    <w:rsid w:val="001C330A"/>
    <w:rsid w:val="001C36D0"/>
    <w:rsid w:val="001C5BCB"/>
    <w:rsid w:val="001C7EA2"/>
    <w:rsid w:val="001D0A07"/>
    <w:rsid w:val="001D0E35"/>
    <w:rsid w:val="001D2E0A"/>
    <w:rsid w:val="001D31D1"/>
    <w:rsid w:val="001D3F35"/>
    <w:rsid w:val="001E0C5A"/>
    <w:rsid w:val="001E469B"/>
    <w:rsid w:val="001E718C"/>
    <w:rsid w:val="001F4771"/>
    <w:rsid w:val="001F5ACD"/>
    <w:rsid w:val="00201B9A"/>
    <w:rsid w:val="0020468A"/>
    <w:rsid w:val="00205F57"/>
    <w:rsid w:val="00206E76"/>
    <w:rsid w:val="00207C4D"/>
    <w:rsid w:val="00211881"/>
    <w:rsid w:val="0021207D"/>
    <w:rsid w:val="00213F29"/>
    <w:rsid w:val="00215625"/>
    <w:rsid w:val="00216C59"/>
    <w:rsid w:val="00216C7A"/>
    <w:rsid w:val="00216E1F"/>
    <w:rsid w:val="0021716F"/>
    <w:rsid w:val="002257C1"/>
    <w:rsid w:val="00230BDD"/>
    <w:rsid w:val="00231722"/>
    <w:rsid w:val="00232205"/>
    <w:rsid w:val="002329AC"/>
    <w:rsid w:val="002339AD"/>
    <w:rsid w:val="002359E8"/>
    <w:rsid w:val="00236A85"/>
    <w:rsid w:val="00237F86"/>
    <w:rsid w:val="00241298"/>
    <w:rsid w:val="0024546B"/>
    <w:rsid w:val="002464F3"/>
    <w:rsid w:val="00246600"/>
    <w:rsid w:val="00247636"/>
    <w:rsid w:val="00247C59"/>
    <w:rsid w:val="00254128"/>
    <w:rsid w:val="00260528"/>
    <w:rsid w:val="0026058C"/>
    <w:rsid w:val="00260B59"/>
    <w:rsid w:val="00260EBC"/>
    <w:rsid w:val="002619ED"/>
    <w:rsid w:val="002624BB"/>
    <w:rsid w:val="00265E36"/>
    <w:rsid w:val="002671A6"/>
    <w:rsid w:val="002672D4"/>
    <w:rsid w:val="0027259F"/>
    <w:rsid w:val="00272F32"/>
    <w:rsid w:val="00273C96"/>
    <w:rsid w:val="00277001"/>
    <w:rsid w:val="00281135"/>
    <w:rsid w:val="0028321D"/>
    <w:rsid w:val="002860B8"/>
    <w:rsid w:val="00286517"/>
    <w:rsid w:val="00286E36"/>
    <w:rsid w:val="00290121"/>
    <w:rsid w:val="002905B3"/>
    <w:rsid w:val="00294836"/>
    <w:rsid w:val="002A3AD3"/>
    <w:rsid w:val="002A44FC"/>
    <w:rsid w:val="002A5875"/>
    <w:rsid w:val="002A7013"/>
    <w:rsid w:val="002A7B47"/>
    <w:rsid w:val="002B06E7"/>
    <w:rsid w:val="002B3A25"/>
    <w:rsid w:val="002C04E2"/>
    <w:rsid w:val="002C13AD"/>
    <w:rsid w:val="002C152F"/>
    <w:rsid w:val="002C3A75"/>
    <w:rsid w:val="002C544E"/>
    <w:rsid w:val="002C66A4"/>
    <w:rsid w:val="002D0247"/>
    <w:rsid w:val="002D2B2B"/>
    <w:rsid w:val="002D43C4"/>
    <w:rsid w:val="002D5DA0"/>
    <w:rsid w:val="002D7B52"/>
    <w:rsid w:val="002E21BF"/>
    <w:rsid w:val="002E50C7"/>
    <w:rsid w:val="002E5974"/>
    <w:rsid w:val="002E6462"/>
    <w:rsid w:val="002E6FBF"/>
    <w:rsid w:val="002F24B2"/>
    <w:rsid w:val="002F2DBF"/>
    <w:rsid w:val="002F793C"/>
    <w:rsid w:val="00300001"/>
    <w:rsid w:val="00300ABE"/>
    <w:rsid w:val="00301B5E"/>
    <w:rsid w:val="00311C5F"/>
    <w:rsid w:val="00323F84"/>
    <w:rsid w:val="00331327"/>
    <w:rsid w:val="003362D5"/>
    <w:rsid w:val="00337A07"/>
    <w:rsid w:val="003428AA"/>
    <w:rsid w:val="00344F70"/>
    <w:rsid w:val="003459C9"/>
    <w:rsid w:val="0034740A"/>
    <w:rsid w:val="0035147F"/>
    <w:rsid w:val="00352DA2"/>
    <w:rsid w:val="00354DB0"/>
    <w:rsid w:val="00356A6C"/>
    <w:rsid w:val="0035722D"/>
    <w:rsid w:val="00360075"/>
    <w:rsid w:val="003612C3"/>
    <w:rsid w:val="00364EDA"/>
    <w:rsid w:val="00365762"/>
    <w:rsid w:val="003668AA"/>
    <w:rsid w:val="00372D44"/>
    <w:rsid w:val="00374BB6"/>
    <w:rsid w:val="00382F15"/>
    <w:rsid w:val="00383C86"/>
    <w:rsid w:val="00387BFF"/>
    <w:rsid w:val="0039089D"/>
    <w:rsid w:val="00391DD7"/>
    <w:rsid w:val="00396206"/>
    <w:rsid w:val="00397ED7"/>
    <w:rsid w:val="003A0087"/>
    <w:rsid w:val="003A01B8"/>
    <w:rsid w:val="003A464D"/>
    <w:rsid w:val="003B0A08"/>
    <w:rsid w:val="003B2595"/>
    <w:rsid w:val="003B3F61"/>
    <w:rsid w:val="003B67E4"/>
    <w:rsid w:val="003C0022"/>
    <w:rsid w:val="003C19D4"/>
    <w:rsid w:val="003C498A"/>
    <w:rsid w:val="003C70B8"/>
    <w:rsid w:val="003C731D"/>
    <w:rsid w:val="003C7A60"/>
    <w:rsid w:val="003D2617"/>
    <w:rsid w:val="003D359E"/>
    <w:rsid w:val="003D47DF"/>
    <w:rsid w:val="003D595D"/>
    <w:rsid w:val="003D7F94"/>
    <w:rsid w:val="003E041D"/>
    <w:rsid w:val="003E3171"/>
    <w:rsid w:val="003E3180"/>
    <w:rsid w:val="003E3528"/>
    <w:rsid w:val="003E6AF9"/>
    <w:rsid w:val="003F039F"/>
    <w:rsid w:val="003F14D1"/>
    <w:rsid w:val="003F757C"/>
    <w:rsid w:val="003F7FED"/>
    <w:rsid w:val="0040033E"/>
    <w:rsid w:val="0040401E"/>
    <w:rsid w:val="00404FE7"/>
    <w:rsid w:val="0040550B"/>
    <w:rsid w:val="0041124D"/>
    <w:rsid w:val="00411CFF"/>
    <w:rsid w:val="00412D27"/>
    <w:rsid w:val="00414ADC"/>
    <w:rsid w:val="00417102"/>
    <w:rsid w:val="00420693"/>
    <w:rsid w:val="00420DDB"/>
    <w:rsid w:val="004214AB"/>
    <w:rsid w:val="004217B4"/>
    <w:rsid w:val="00424213"/>
    <w:rsid w:val="00424804"/>
    <w:rsid w:val="00431468"/>
    <w:rsid w:val="0043469E"/>
    <w:rsid w:val="00440D3D"/>
    <w:rsid w:val="004422F1"/>
    <w:rsid w:val="004424B9"/>
    <w:rsid w:val="00446523"/>
    <w:rsid w:val="00447533"/>
    <w:rsid w:val="0045342B"/>
    <w:rsid w:val="004537AD"/>
    <w:rsid w:val="00453834"/>
    <w:rsid w:val="004601B5"/>
    <w:rsid w:val="00460B65"/>
    <w:rsid w:val="00461C6F"/>
    <w:rsid w:val="00464034"/>
    <w:rsid w:val="00467128"/>
    <w:rsid w:val="00470723"/>
    <w:rsid w:val="00470FCB"/>
    <w:rsid w:val="004741F7"/>
    <w:rsid w:val="0047423E"/>
    <w:rsid w:val="004744A7"/>
    <w:rsid w:val="004744EC"/>
    <w:rsid w:val="00476EB9"/>
    <w:rsid w:val="0048042E"/>
    <w:rsid w:val="00481D70"/>
    <w:rsid w:val="004826B3"/>
    <w:rsid w:val="004847C0"/>
    <w:rsid w:val="00486A55"/>
    <w:rsid w:val="00492C5B"/>
    <w:rsid w:val="00493071"/>
    <w:rsid w:val="004A6594"/>
    <w:rsid w:val="004A78E5"/>
    <w:rsid w:val="004B0D88"/>
    <w:rsid w:val="004B24C3"/>
    <w:rsid w:val="004B2EC6"/>
    <w:rsid w:val="004B2F17"/>
    <w:rsid w:val="004B335E"/>
    <w:rsid w:val="004B3442"/>
    <w:rsid w:val="004B71CF"/>
    <w:rsid w:val="004C009C"/>
    <w:rsid w:val="004C0C9B"/>
    <w:rsid w:val="004C238F"/>
    <w:rsid w:val="004C5BDD"/>
    <w:rsid w:val="004D0884"/>
    <w:rsid w:val="004D145A"/>
    <w:rsid w:val="004E566F"/>
    <w:rsid w:val="004E67CB"/>
    <w:rsid w:val="004E71A5"/>
    <w:rsid w:val="004F16DF"/>
    <w:rsid w:val="004F2C46"/>
    <w:rsid w:val="004F46B1"/>
    <w:rsid w:val="004F4B5B"/>
    <w:rsid w:val="004F6ED9"/>
    <w:rsid w:val="0050551A"/>
    <w:rsid w:val="00510BEB"/>
    <w:rsid w:val="00513322"/>
    <w:rsid w:val="005203FE"/>
    <w:rsid w:val="00520DF7"/>
    <w:rsid w:val="005265BD"/>
    <w:rsid w:val="00534B47"/>
    <w:rsid w:val="00540D25"/>
    <w:rsid w:val="0054255A"/>
    <w:rsid w:val="00554D09"/>
    <w:rsid w:val="00556206"/>
    <w:rsid w:val="00557E57"/>
    <w:rsid w:val="0056069B"/>
    <w:rsid w:val="00561017"/>
    <w:rsid w:val="00564AD6"/>
    <w:rsid w:val="005746BB"/>
    <w:rsid w:val="00576C01"/>
    <w:rsid w:val="005804A7"/>
    <w:rsid w:val="005814AB"/>
    <w:rsid w:val="00581D51"/>
    <w:rsid w:val="00581FD9"/>
    <w:rsid w:val="00583F7C"/>
    <w:rsid w:val="005843BD"/>
    <w:rsid w:val="00584683"/>
    <w:rsid w:val="005878C2"/>
    <w:rsid w:val="00592B26"/>
    <w:rsid w:val="005932BF"/>
    <w:rsid w:val="00597CD9"/>
    <w:rsid w:val="005A0D17"/>
    <w:rsid w:val="005A3F07"/>
    <w:rsid w:val="005A5BEA"/>
    <w:rsid w:val="005A6DF0"/>
    <w:rsid w:val="005A7D8F"/>
    <w:rsid w:val="005B039F"/>
    <w:rsid w:val="005B160F"/>
    <w:rsid w:val="005B1E8E"/>
    <w:rsid w:val="005B3281"/>
    <w:rsid w:val="005B59BF"/>
    <w:rsid w:val="005B660F"/>
    <w:rsid w:val="005B7D72"/>
    <w:rsid w:val="005C7A47"/>
    <w:rsid w:val="005C7D3D"/>
    <w:rsid w:val="005D6805"/>
    <w:rsid w:val="005D7439"/>
    <w:rsid w:val="005D7DBC"/>
    <w:rsid w:val="005E1F8F"/>
    <w:rsid w:val="005E2F1E"/>
    <w:rsid w:val="005E624E"/>
    <w:rsid w:val="005F2A3A"/>
    <w:rsid w:val="005F2A9D"/>
    <w:rsid w:val="00601E5B"/>
    <w:rsid w:val="006040C5"/>
    <w:rsid w:val="00605375"/>
    <w:rsid w:val="006101BB"/>
    <w:rsid w:val="00611233"/>
    <w:rsid w:val="00614A85"/>
    <w:rsid w:val="006162AC"/>
    <w:rsid w:val="00623107"/>
    <w:rsid w:val="00623A15"/>
    <w:rsid w:val="00625D1C"/>
    <w:rsid w:val="00626DD8"/>
    <w:rsid w:val="0062795F"/>
    <w:rsid w:val="00633C75"/>
    <w:rsid w:val="00635C6C"/>
    <w:rsid w:val="006363FC"/>
    <w:rsid w:val="00637196"/>
    <w:rsid w:val="006376E6"/>
    <w:rsid w:val="0064525D"/>
    <w:rsid w:val="00646B82"/>
    <w:rsid w:val="00647831"/>
    <w:rsid w:val="00650E56"/>
    <w:rsid w:val="00651DA9"/>
    <w:rsid w:val="0065388F"/>
    <w:rsid w:val="00655160"/>
    <w:rsid w:val="0065566D"/>
    <w:rsid w:val="00655C41"/>
    <w:rsid w:val="0066099B"/>
    <w:rsid w:val="00662D74"/>
    <w:rsid w:val="00663768"/>
    <w:rsid w:val="00664252"/>
    <w:rsid w:val="00666035"/>
    <w:rsid w:val="0067013B"/>
    <w:rsid w:val="00675181"/>
    <w:rsid w:val="0067526F"/>
    <w:rsid w:val="00676285"/>
    <w:rsid w:val="00680888"/>
    <w:rsid w:val="00681CA6"/>
    <w:rsid w:val="00685EC5"/>
    <w:rsid w:val="006862ED"/>
    <w:rsid w:val="00686E59"/>
    <w:rsid w:val="0069064D"/>
    <w:rsid w:val="00692097"/>
    <w:rsid w:val="00692CF3"/>
    <w:rsid w:val="006957B5"/>
    <w:rsid w:val="006A0B87"/>
    <w:rsid w:val="006A2AE9"/>
    <w:rsid w:val="006A41BA"/>
    <w:rsid w:val="006A599F"/>
    <w:rsid w:val="006B0ADC"/>
    <w:rsid w:val="006B4F57"/>
    <w:rsid w:val="006B4FBB"/>
    <w:rsid w:val="006C0419"/>
    <w:rsid w:val="006C37DC"/>
    <w:rsid w:val="006C630E"/>
    <w:rsid w:val="006D05B6"/>
    <w:rsid w:val="006D7AA6"/>
    <w:rsid w:val="006E0FC7"/>
    <w:rsid w:val="006E367C"/>
    <w:rsid w:val="006E7BC0"/>
    <w:rsid w:val="006F5190"/>
    <w:rsid w:val="006F6F3D"/>
    <w:rsid w:val="0070026A"/>
    <w:rsid w:val="00703D82"/>
    <w:rsid w:val="00705135"/>
    <w:rsid w:val="0070617C"/>
    <w:rsid w:val="00710659"/>
    <w:rsid w:val="00714E25"/>
    <w:rsid w:val="007161A4"/>
    <w:rsid w:val="007161E5"/>
    <w:rsid w:val="00717EB7"/>
    <w:rsid w:val="00720C34"/>
    <w:rsid w:val="00722A3E"/>
    <w:rsid w:val="007234A3"/>
    <w:rsid w:val="00724D98"/>
    <w:rsid w:val="00725414"/>
    <w:rsid w:val="00726086"/>
    <w:rsid w:val="00730396"/>
    <w:rsid w:val="007349D1"/>
    <w:rsid w:val="0073665E"/>
    <w:rsid w:val="00741102"/>
    <w:rsid w:val="0074145E"/>
    <w:rsid w:val="007422DB"/>
    <w:rsid w:val="00747884"/>
    <w:rsid w:val="00750A11"/>
    <w:rsid w:val="00750AC8"/>
    <w:rsid w:val="0075287F"/>
    <w:rsid w:val="007573B3"/>
    <w:rsid w:val="0075779C"/>
    <w:rsid w:val="00766260"/>
    <w:rsid w:val="00766A07"/>
    <w:rsid w:val="00771BB1"/>
    <w:rsid w:val="00772AB9"/>
    <w:rsid w:val="00774B5C"/>
    <w:rsid w:val="00777209"/>
    <w:rsid w:val="0078489D"/>
    <w:rsid w:val="00786749"/>
    <w:rsid w:val="00787608"/>
    <w:rsid w:val="00791969"/>
    <w:rsid w:val="00793E5E"/>
    <w:rsid w:val="00795C69"/>
    <w:rsid w:val="007A0051"/>
    <w:rsid w:val="007A4311"/>
    <w:rsid w:val="007B2741"/>
    <w:rsid w:val="007B2861"/>
    <w:rsid w:val="007B3210"/>
    <w:rsid w:val="007B3F4C"/>
    <w:rsid w:val="007C0158"/>
    <w:rsid w:val="007C2568"/>
    <w:rsid w:val="007C41E1"/>
    <w:rsid w:val="007C4ACC"/>
    <w:rsid w:val="007C4E84"/>
    <w:rsid w:val="007C633F"/>
    <w:rsid w:val="007C6E8E"/>
    <w:rsid w:val="007C721D"/>
    <w:rsid w:val="007C79F2"/>
    <w:rsid w:val="007D3C26"/>
    <w:rsid w:val="007D7947"/>
    <w:rsid w:val="007E4974"/>
    <w:rsid w:val="007E4C9F"/>
    <w:rsid w:val="007E51FD"/>
    <w:rsid w:val="007F012F"/>
    <w:rsid w:val="007F076D"/>
    <w:rsid w:val="007F1A1D"/>
    <w:rsid w:val="007F2610"/>
    <w:rsid w:val="007F525E"/>
    <w:rsid w:val="0080369E"/>
    <w:rsid w:val="00807D13"/>
    <w:rsid w:val="00807EE9"/>
    <w:rsid w:val="008115D0"/>
    <w:rsid w:val="00812D44"/>
    <w:rsid w:val="0081386D"/>
    <w:rsid w:val="0081429B"/>
    <w:rsid w:val="00814781"/>
    <w:rsid w:val="00816A24"/>
    <w:rsid w:val="00817348"/>
    <w:rsid w:val="008179F4"/>
    <w:rsid w:val="00820395"/>
    <w:rsid w:val="00820C17"/>
    <w:rsid w:val="00823313"/>
    <w:rsid w:val="00831894"/>
    <w:rsid w:val="00831B72"/>
    <w:rsid w:val="00833534"/>
    <w:rsid w:val="0083430F"/>
    <w:rsid w:val="008372AD"/>
    <w:rsid w:val="008374BC"/>
    <w:rsid w:val="00840D7E"/>
    <w:rsid w:val="00842481"/>
    <w:rsid w:val="00842C2B"/>
    <w:rsid w:val="00843E49"/>
    <w:rsid w:val="00847243"/>
    <w:rsid w:val="008472BD"/>
    <w:rsid w:val="00852114"/>
    <w:rsid w:val="00855329"/>
    <w:rsid w:val="00856029"/>
    <w:rsid w:val="00856CCD"/>
    <w:rsid w:val="00862C57"/>
    <w:rsid w:val="00866B16"/>
    <w:rsid w:val="0087087F"/>
    <w:rsid w:val="00870FDD"/>
    <w:rsid w:val="008718CD"/>
    <w:rsid w:val="00872153"/>
    <w:rsid w:val="00872200"/>
    <w:rsid w:val="0087314B"/>
    <w:rsid w:val="00876320"/>
    <w:rsid w:val="00880DC3"/>
    <w:rsid w:val="008838ED"/>
    <w:rsid w:val="00884383"/>
    <w:rsid w:val="0088526A"/>
    <w:rsid w:val="00893841"/>
    <w:rsid w:val="008A009B"/>
    <w:rsid w:val="008B1E73"/>
    <w:rsid w:val="008B2443"/>
    <w:rsid w:val="008B2C88"/>
    <w:rsid w:val="008B382F"/>
    <w:rsid w:val="008B7C59"/>
    <w:rsid w:val="008C10CC"/>
    <w:rsid w:val="008C573C"/>
    <w:rsid w:val="008D16F2"/>
    <w:rsid w:val="008D2696"/>
    <w:rsid w:val="008D3416"/>
    <w:rsid w:val="008D478D"/>
    <w:rsid w:val="008D50F4"/>
    <w:rsid w:val="008E18F9"/>
    <w:rsid w:val="008E1C78"/>
    <w:rsid w:val="008E2CA1"/>
    <w:rsid w:val="008E3170"/>
    <w:rsid w:val="008E40C6"/>
    <w:rsid w:val="008E40DF"/>
    <w:rsid w:val="008E5D2B"/>
    <w:rsid w:val="008E614D"/>
    <w:rsid w:val="008E6AF4"/>
    <w:rsid w:val="008F1E3D"/>
    <w:rsid w:val="008F407D"/>
    <w:rsid w:val="008F5C4E"/>
    <w:rsid w:val="008F6409"/>
    <w:rsid w:val="00900FE0"/>
    <w:rsid w:val="00901937"/>
    <w:rsid w:val="009028E0"/>
    <w:rsid w:val="009048B6"/>
    <w:rsid w:val="00907C49"/>
    <w:rsid w:val="009101AE"/>
    <w:rsid w:val="009132A7"/>
    <w:rsid w:val="00913433"/>
    <w:rsid w:val="00924004"/>
    <w:rsid w:val="00924514"/>
    <w:rsid w:val="0093044F"/>
    <w:rsid w:val="00930CCF"/>
    <w:rsid w:val="009320F4"/>
    <w:rsid w:val="00932677"/>
    <w:rsid w:val="009329AF"/>
    <w:rsid w:val="00942EFA"/>
    <w:rsid w:val="00943B94"/>
    <w:rsid w:val="00945E97"/>
    <w:rsid w:val="009470A4"/>
    <w:rsid w:val="0095189A"/>
    <w:rsid w:val="00952341"/>
    <w:rsid w:val="00956D45"/>
    <w:rsid w:val="00961AA4"/>
    <w:rsid w:val="00962A2E"/>
    <w:rsid w:val="0097361E"/>
    <w:rsid w:val="00973FE3"/>
    <w:rsid w:val="00977159"/>
    <w:rsid w:val="00983B9C"/>
    <w:rsid w:val="0098483D"/>
    <w:rsid w:val="00985476"/>
    <w:rsid w:val="0098556C"/>
    <w:rsid w:val="0099188B"/>
    <w:rsid w:val="00992701"/>
    <w:rsid w:val="00993C72"/>
    <w:rsid w:val="00995F04"/>
    <w:rsid w:val="0099738A"/>
    <w:rsid w:val="009A2569"/>
    <w:rsid w:val="009A5920"/>
    <w:rsid w:val="009C0471"/>
    <w:rsid w:val="009C1F54"/>
    <w:rsid w:val="009C3CE4"/>
    <w:rsid w:val="009C6E51"/>
    <w:rsid w:val="009D41DB"/>
    <w:rsid w:val="009D5074"/>
    <w:rsid w:val="009D78D2"/>
    <w:rsid w:val="009E1847"/>
    <w:rsid w:val="009E4632"/>
    <w:rsid w:val="009E6CBA"/>
    <w:rsid w:val="009F2359"/>
    <w:rsid w:val="009F4F38"/>
    <w:rsid w:val="009F65C3"/>
    <w:rsid w:val="009F65C4"/>
    <w:rsid w:val="00A02B0B"/>
    <w:rsid w:val="00A04A5A"/>
    <w:rsid w:val="00A04CF6"/>
    <w:rsid w:val="00A06285"/>
    <w:rsid w:val="00A06C73"/>
    <w:rsid w:val="00A071A5"/>
    <w:rsid w:val="00A07293"/>
    <w:rsid w:val="00A13FBF"/>
    <w:rsid w:val="00A17546"/>
    <w:rsid w:val="00A20BD8"/>
    <w:rsid w:val="00A21544"/>
    <w:rsid w:val="00A2475B"/>
    <w:rsid w:val="00A264BA"/>
    <w:rsid w:val="00A268D1"/>
    <w:rsid w:val="00A27DBB"/>
    <w:rsid w:val="00A326F0"/>
    <w:rsid w:val="00A32AF0"/>
    <w:rsid w:val="00A3408C"/>
    <w:rsid w:val="00A34DE7"/>
    <w:rsid w:val="00A353B6"/>
    <w:rsid w:val="00A35687"/>
    <w:rsid w:val="00A43217"/>
    <w:rsid w:val="00A46124"/>
    <w:rsid w:val="00A4638A"/>
    <w:rsid w:val="00A477A4"/>
    <w:rsid w:val="00A50C50"/>
    <w:rsid w:val="00A51B53"/>
    <w:rsid w:val="00A53E2E"/>
    <w:rsid w:val="00A56EBD"/>
    <w:rsid w:val="00A60472"/>
    <w:rsid w:val="00A60D7D"/>
    <w:rsid w:val="00A60F10"/>
    <w:rsid w:val="00A6329A"/>
    <w:rsid w:val="00A65BCC"/>
    <w:rsid w:val="00A705AE"/>
    <w:rsid w:val="00A711AE"/>
    <w:rsid w:val="00A71892"/>
    <w:rsid w:val="00A75207"/>
    <w:rsid w:val="00A759A1"/>
    <w:rsid w:val="00A76E56"/>
    <w:rsid w:val="00A76FE9"/>
    <w:rsid w:val="00A776B0"/>
    <w:rsid w:val="00A822B1"/>
    <w:rsid w:val="00A85011"/>
    <w:rsid w:val="00A863D9"/>
    <w:rsid w:val="00A8759B"/>
    <w:rsid w:val="00AA01FE"/>
    <w:rsid w:val="00AA04F9"/>
    <w:rsid w:val="00AA3470"/>
    <w:rsid w:val="00AA4360"/>
    <w:rsid w:val="00AA4B41"/>
    <w:rsid w:val="00AA6784"/>
    <w:rsid w:val="00AB2F10"/>
    <w:rsid w:val="00AB3123"/>
    <w:rsid w:val="00AB645F"/>
    <w:rsid w:val="00AB6C5C"/>
    <w:rsid w:val="00AC13E9"/>
    <w:rsid w:val="00AC1532"/>
    <w:rsid w:val="00AC18E6"/>
    <w:rsid w:val="00AC2CAA"/>
    <w:rsid w:val="00AC3470"/>
    <w:rsid w:val="00AD3DE8"/>
    <w:rsid w:val="00AD4596"/>
    <w:rsid w:val="00AD4DD5"/>
    <w:rsid w:val="00AD4E3F"/>
    <w:rsid w:val="00AE00C7"/>
    <w:rsid w:val="00AE3716"/>
    <w:rsid w:val="00AE4162"/>
    <w:rsid w:val="00AE65D8"/>
    <w:rsid w:val="00AE710E"/>
    <w:rsid w:val="00AE7CB0"/>
    <w:rsid w:val="00AF136B"/>
    <w:rsid w:val="00AF640D"/>
    <w:rsid w:val="00AF725D"/>
    <w:rsid w:val="00AF743B"/>
    <w:rsid w:val="00B017D7"/>
    <w:rsid w:val="00B01E4C"/>
    <w:rsid w:val="00B03985"/>
    <w:rsid w:val="00B04E56"/>
    <w:rsid w:val="00B053E5"/>
    <w:rsid w:val="00B11392"/>
    <w:rsid w:val="00B14F65"/>
    <w:rsid w:val="00B17328"/>
    <w:rsid w:val="00B2258A"/>
    <w:rsid w:val="00B22724"/>
    <w:rsid w:val="00B232FB"/>
    <w:rsid w:val="00B255BA"/>
    <w:rsid w:val="00B25B85"/>
    <w:rsid w:val="00B26779"/>
    <w:rsid w:val="00B27AD2"/>
    <w:rsid w:val="00B27CCE"/>
    <w:rsid w:val="00B36D36"/>
    <w:rsid w:val="00B42E44"/>
    <w:rsid w:val="00B4579C"/>
    <w:rsid w:val="00B461B3"/>
    <w:rsid w:val="00B467FF"/>
    <w:rsid w:val="00B526C7"/>
    <w:rsid w:val="00B52FC3"/>
    <w:rsid w:val="00B54FC8"/>
    <w:rsid w:val="00B559C7"/>
    <w:rsid w:val="00B56F0C"/>
    <w:rsid w:val="00B61C01"/>
    <w:rsid w:val="00B64774"/>
    <w:rsid w:val="00B65021"/>
    <w:rsid w:val="00B65F85"/>
    <w:rsid w:val="00B67A94"/>
    <w:rsid w:val="00B71E6F"/>
    <w:rsid w:val="00B730FB"/>
    <w:rsid w:val="00B73E7A"/>
    <w:rsid w:val="00B7614D"/>
    <w:rsid w:val="00B7693A"/>
    <w:rsid w:val="00B77AFC"/>
    <w:rsid w:val="00B77CB6"/>
    <w:rsid w:val="00B855F7"/>
    <w:rsid w:val="00B878D5"/>
    <w:rsid w:val="00B90023"/>
    <w:rsid w:val="00B933AF"/>
    <w:rsid w:val="00B94DE4"/>
    <w:rsid w:val="00B97600"/>
    <w:rsid w:val="00BA0D0D"/>
    <w:rsid w:val="00BA18A4"/>
    <w:rsid w:val="00BA2C31"/>
    <w:rsid w:val="00BA2D6F"/>
    <w:rsid w:val="00BA4850"/>
    <w:rsid w:val="00BC2674"/>
    <w:rsid w:val="00BC2837"/>
    <w:rsid w:val="00BC32F2"/>
    <w:rsid w:val="00BC3669"/>
    <w:rsid w:val="00BC6FFE"/>
    <w:rsid w:val="00BD0751"/>
    <w:rsid w:val="00BD1A65"/>
    <w:rsid w:val="00BD25EA"/>
    <w:rsid w:val="00BD2F73"/>
    <w:rsid w:val="00BD38F0"/>
    <w:rsid w:val="00BD4CEB"/>
    <w:rsid w:val="00BD621F"/>
    <w:rsid w:val="00BE1412"/>
    <w:rsid w:val="00BE14D5"/>
    <w:rsid w:val="00BE3343"/>
    <w:rsid w:val="00BE416B"/>
    <w:rsid w:val="00BE5014"/>
    <w:rsid w:val="00BE6A03"/>
    <w:rsid w:val="00BF0431"/>
    <w:rsid w:val="00BF417D"/>
    <w:rsid w:val="00BF652D"/>
    <w:rsid w:val="00BF7E4B"/>
    <w:rsid w:val="00C02E70"/>
    <w:rsid w:val="00C044D7"/>
    <w:rsid w:val="00C0595B"/>
    <w:rsid w:val="00C11646"/>
    <w:rsid w:val="00C136DB"/>
    <w:rsid w:val="00C14EC7"/>
    <w:rsid w:val="00C20987"/>
    <w:rsid w:val="00C20C1B"/>
    <w:rsid w:val="00C21702"/>
    <w:rsid w:val="00C231F8"/>
    <w:rsid w:val="00C27056"/>
    <w:rsid w:val="00C3387B"/>
    <w:rsid w:val="00C423A3"/>
    <w:rsid w:val="00C45D68"/>
    <w:rsid w:val="00C461C2"/>
    <w:rsid w:val="00C5252F"/>
    <w:rsid w:val="00C5311D"/>
    <w:rsid w:val="00C53A0A"/>
    <w:rsid w:val="00C53A58"/>
    <w:rsid w:val="00C5495A"/>
    <w:rsid w:val="00C55DD5"/>
    <w:rsid w:val="00C61577"/>
    <w:rsid w:val="00C62941"/>
    <w:rsid w:val="00C62B0B"/>
    <w:rsid w:val="00C6561D"/>
    <w:rsid w:val="00C662FD"/>
    <w:rsid w:val="00C66B48"/>
    <w:rsid w:val="00C701F5"/>
    <w:rsid w:val="00C71BAE"/>
    <w:rsid w:val="00C71DF7"/>
    <w:rsid w:val="00C75F63"/>
    <w:rsid w:val="00C77008"/>
    <w:rsid w:val="00C83BCD"/>
    <w:rsid w:val="00C861C3"/>
    <w:rsid w:val="00C870C4"/>
    <w:rsid w:val="00C910E8"/>
    <w:rsid w:val="00C93378"/>
    <w:rsid w:val="00C936B5"/>
    <w:rsid w:val="00C9697A"/>
    <w:rsid w:val="00C97354"/>
    <w:rsid w:val="00C979CE"/>
    <w:rsid w:val="00CA04AD"/>
    <w:rsid w:val="00CA1531"/>
    <w:rsid w:val="00CA43D8"/>
    <w:rsid w:val="00CA5402"/>
    <w:rsid w:val="00CA5B56"/>
    <w:rsid w:val="00CA7973"/>
    <w:rsid w:val="00CB0AF4"/>
    <w:rsid w:val="00CB4B84"/>
    <w:rsid w:val="00CC2780"/>
    <w:rsid w:val="00CC311C"/>
    <w:rsid w:val="00CC458E"/>
    <w:rsid w:val="00CC4887"/>
    <w:rsid w:val="00CC71D9"/>
    <w:rsid w:val="00CD069A"/>
    <w:rsid w:val="00CD15CB"/>
    <w:rsid w:val="00CD2A4B"/>
    <w:rsid w:val="00CD3FB7"/>
    <w:rsid w:val="00CD408C"/>
    <w:rsid w:val="00CF00E8"/>
    <w:rsid w:val="00CF2798"/>
    <w:rsid w:val="00CF33B4"/>
    <w:rsid w:val="00CF353B"/>
    <w:rsid w:val="00CF3847"/>
    <w:rsid w:val="00CF6BCE"/>
    <w:rsid w:val="00CF73D9"/>
    <w:rsid w:val="00CF760B"/>
    <w:rsid w:val="00D004CC"/>
    <w:rsid w:val="00D0552C"/>
    <w:rsid w:val="00D07E18"/>
    <w:rsid w:val="00D10D90"/>
    <w:rsid w:val="00D130E7"/>
    <w:rsid w:val="00D138D3"/>
    <w:rsid w:val="00D14D86"/>
    <w:rsid w:val="00D158CE"/>
    <w:rsid w:val="00D16B36"/>
    <w:rsid w:val="00D215C3"/>
    <w:rsid w:val="00D27654"/>
    <w:rsid w:val="00D30666"/>
    <w:rsid w:val="00D3358F"/>
    <w:rsid w:val="00D36951"/>
    <w:rsid w:val="00D36AD1"/>
    <w:rsid w:val="00D37029"/>
    <w:rsid w:val="00D4048A"/>
    <w:rsid w:val="00D451F7"/>
    <w:rsid w:val="00D455E8"/>
    <w:rsid w:val="00D46116"/>
    <w:rsid w:val="00D47A5F"/>
    <w:rsid w:val="00D47CF5"/>
    <w:rsid w:val="00D507A7"/>
    <w:rsid w:val="00D51A14"/>
    <w:rsid w:val="00D5362A"/>
    <w:rsid w:val="00D62B23"/>
    <w:rsid w:val="00D62B2B"/>
    <w:rsid w:val="00D63FEA"/>
    <w:rsid w:val="00D6444C"/>
    <w:rsid w:val="00D6652F"/>
    <w:rsid w:val="00D7078A"/>
    <w:rsid w:val="00D71F88"/>
    <w:rsid w:val="00D7295F"/>
    <w:rsid w:val="00D74765"/>
    <w:rsid w:val="00D76970"/>
    <w:rsid w:val="00D769C5"/>
    <w:rsid w:val="00D76D27"/>
    <w:rsid w:val="00D773C2"/>
    <w:rsid w:val="00D80E82"/>
    <w:rsid w:val="00D81696"/>
    <w:rsid w:val="00D82235"/>
    <w:rsid w:val="00D8697D"/>
    <w:rsid w:val="00D900A0"/>
    <w:rsid w:val="00D907FF"/>
    <w:rsid w:val="00D91CB8"/>
    <w:rsid w:val="00D926EB"/>
    <w:rsid w:val="00D94313"/>
    <w:rsid w:val="00D94810"/>
    <w:rsid w:val="00D9513A"/>
    <w:rsid w:val="00D95468"/>
    <w:rsid w:val="00D95F9B"/>
    <w:rsid w:val="00D97CD1"/>
    <w:rsid w:val="00DA1A1F"/>
    <w:rsid w:val="00DA27FF"/>
    <w:rsid w:val="00DA2E0C"/>
    <w:rsid w:val="00DA794E"/>
    <w:rsid w:val="00DB1619"/>
    <w:rsid w:val="00DB33A6"/>
    <w:rsid w:val="00DB3663"/>
    <w:rsid w:val="00DB3D2B"/>
    <w:rsid w:val="00DB571D"/>
    <w:rsid w:val="00DB728E"/>
    <w:rsid w:val="00DC054B"/>
    <w:rsid w:val="00DC0CF1"/>
    <w:rsid w:val="00DC11D0"/>
    <w:rsid w:val="00DC12BF"/>
    <w:rsid w:val="00DC22FA"/>
    <w:rsid w:val="00DC2D05"/>
    <w:rsid w:val="00DC5217"/>
    <w:rsid w:val="00DC5721"/>
    <w:rsid w:val="00DD18AE"/>
    <w:rsid w:val="00DD767E"/>
    <w:rsid w:val="00DE0680"/>
    <w:rsid w:val="00DE1C00"/>
    <w:rsid w:val="00DE3386"/>
    <w:rsid w:val="00DE59A0"/>
    <w:rsid w:val="00DF1583"/>
    <w:rsid w:val="00E004AB"/>
    <w:rsid w:val="00E004B7"/>
    <w:rsid w:val="00E0083B"/>
    <w:rsid w:val="00E035C2"/>
    <w:rsid w:val="00E03D60"/>
    <w:rsid w:val="00E03FBA"/>
    <w:rsid w:val="00E05940"/>
    <w:rsid w:val="00E10284"/>
    <w:rsid w:val="00E131E6"/>
    <w:rsid w:val="00E15447"/>
    <w:rsid w:val="00E15994"/>
    <w:rsid w:val="00E16639"/>
    <w:rsid w:val="00E17F57"/>
    <w:rsid w:val="00E235FD"/>
    <w:rsid w:val="00E24616"/>
    <w:rsid w:val="00E25913"/>
    <w:rsid w:val="00E27385"/>
    <w:rsid w:val="00E308D2"/>
    <w:rsid w:val="00E325C3"/>
    <w:rsid w:val="00E35D5C"/>
    <w:rsid w:val="00E36C81"/>
    <w:rsid w:val="00E37655"/>
    <w:rsid w:val="00E42768"/>
    <w:rsid w:val="00E42D86"/>
    <w:rsid w:val="00E4647E"/>
    <w:rsid w:val="00E47574"/>
    <w:rsid w:val="00E51B7F"/>
    <w:rsid w:val="00E55FB3"/>
    <w:rsid w:val="00E57042"/>
    <w:rsid w:val="00E6353A"/>
    <w:rsid w:val="00E63905"/>
    <w:rsid w:val="00E64063"/>
    <w:rsid w:val="00E65A4E"/>
    <w:rsid w:val="00E66674"/>
    <w:rsid w:val="00E7260A"/>
    <w:rsid w:val="00E76523"/>
    <w:rsid w:val="00E806E0"/>
    <w:rsid w:val="00E81190"/>
    <w:rsid w:val="00E81606"/>
    <w:rsid w:val="00E82ABC"/>
    <w:rsid w:val="00E83E58"/>
    <w:rsid w:val="00E85CA6"/>
    <w:rsid w:val="00E90D65"/>
    <w:rsid w:val="00E93201"/>
    <w:rsid w:val="00E943A3"/>
    <w:rsid w:val="00E944B8"/>
    <w:rsid w:val="00EA05A0"/>
    <w:rsid w:val="00EA4809"/>
    <w:rsid w:val="00EB396A"/>
    <w:rsid w:val="00EB3E6E"/>
    <w:rsid w:val="00EB42D7"/>
    <w:rsid w:val="00EB7B1E"/>
    <w:rsid w:val="00EC06C8"/>
    <w:rsid w:val="00EC1831"/>
    <w:rsid w:val="00EC1924"/>
    <w:rsid w:val="00EC2465"/>
    <w:rsid w:val="00EC31AA"/>
    <w:rsid w:val="00EC49D6"/>
    <w:rsid w:val="00EC55F3"/>
    <w:rsid w:val="00EC5905"/>
    <w:rsid w:val="00EC634B"/>
    <w:rsid w:val="00ED0D8F"/>
    <w:rsid w:val="00ED2CFA"/>
    <w:rsid w:val="00ED387F"/>
    <w:rsid w:val="00ED3CB1"/>
    <w:rsid w:val="00ED4D7E"/>
    <w:rsid w:val="00ED5964"/>
    <w:rsid w:val="00ED78C3"/>
    <w:rsid w:val="00EE00E8"/>
    <w:rsid w:val="00EE41A1"/>
    <w:rsid w:val="00EF4112"/>
    <w:rsid w:val="00EF69D4"/>
    <w:rsid w:val="00F000FF"/>
    <w:rsid w:val="00F0019C"/>
    <w:rsid w:val="00F00DFF"/>
    <w:rsid w:val="00F02C34"/>
    <w:rsid w:val="00F03CA6"/>
    <w:rsid w:val="00F0634B"/>
    <w:rsid w:val="00F12AA1"/>
    <w:rsid w:val="00F168FB"/>
    <w:rsid w:val="00F17387"/>
    <w:rsid w:val="00F2651E"/>
    <w:rsid w:val="00F274BF"/>
    <w:rsid w:val="00F2771A"/>
    <w:rsid w:val="00F27EAC"/>
    <w:rsid w:val="00F32396"/>
    <w:rsid w:val="00F32A95"/>
    <w:rsid w:val="00F34285"/>
    <w:rsid w:val="00F362E7"/>
    <w:rsid w:val="00F3682D"/>
    <w:rsid w:val="00F376C1"/>
    <w:rsid w:val="00F37C86"/>
    <w:rsid w:val="00F40491"/>
    <w:rsid w:val="00F429F7"/>
    <w:rsid w:val="00F43FD5"/>
    <w:rsid w:val="00F444A9"/>
    <w:rsid w:val="00F450B9"/>
    <w:rsid w:val="00F50C32"/>
    <w:rsid w:val="00F524A9"/>
    <w:rsid w:val="00F54413"/>
    <w:rsid w:val="00F5578B"/>
    <w:rsid w:val="00F56967"/>
    <w:rsid w:val="00F575B1"/>
    <w:rsid w:val="00F620C9"/>
    <w:rsid w:val="00F62371"/>
    <w:rsid w:val="00F6262A"/>
    <w:rsid w:val="00F646E1"/>
    <w:rsid w:val="00F64A87"/>
    <w:rsid w:val="00F67D9E"/>
    <w:rsid w:val="00F76FB9"/>
    <w:rsid w:val="00F77D38"/>
    <w:rsid w:val="00F8448E"/>
    <w:rsid w:val="00F8553E"/>
    <w:rsid w:val="00F85B29"/>
    <w:rsid w:val="00F8727F"/>
    <w:rsid w:val="00F90211"/>
    <w:rsid w:val="00F91404"/>
    <w:rsid w:val="00F92111"/>
    <w:rsid w:val="00F92469"/>
    <w:rsid w:val="00F930B7"/>
    <w:rsid w:val="00F930D5"/>
    <w:rsid w:val="00F94FE7"/>
    <w:rsid w:val="00F972CB"/>
    <w:rsid w:val="00FA12E1"/>
    <w:rsid w:val="00FA22AB"/>
    <w:rsid w:val="00FA3740"/>
    <w:rsid w:val="00FA434D"/>
    <w:rsid w:val="00FA59AC"/>
    <w:rsid w:val="00FA7BAE"/>
    <w:rsid w:val="00FB702B"/>
    <w:rsid w:val="00FB7364"/>
    <w:rsid w:val="00FB7393"/>
    <w:rsid w:val="00FB7428"/>
    <w:rsid w:val="00FC44FA"/>
    <w:rsid w:val="00FD0F5C"/>
    <w:rsid w:val="00FD2FCB"/>
    <w:rsid w:val="00FD67D9"/>
    <w:rsid w:val="00FD6F56"/>
    <w:rsid w:val="00FE1AD9"/>
    <w:rsid w:val="00FE3079"/>
    <w:rsid w:val="00FE4842"/>
    <w:rsid w:val="00FE5CF7"/>
    <w:rsid w:val="00FE67D2"/>
    <w:rsid w:val="00FE6B77"/>
    <w:rsid w:val="00FF0D43"/>
    <w:rsid w:val="00FF3E05"/>
    <w:rsid w:val="00FF45A6"/>
    <w:rsid w:val="01922C14"/>
    <w:rsid w:val="01B00680"/>
    <w:rsid w:val="01B83EAA"/>
    <w:rsid w:val="02082428"/>
    <w:rsid w:val="02A1111E"/>
    <w:rsid w:val="02A42102"/>
    <w:rsid w:val="02E3120D"/>
    <w:rsid w:val="02F43AD0"/>
    <w:rsid w:val="034327AD"/>
    <w:rsid w:val="0399094B"/>
    <w:rsid w:val="03BC0A04"/>
    <w:rsid w:val="03C57FDE"/>
    <w:rsid w:val="03DC0FA2"/>
    <w:rsid w:val="03E07A4D"/>
    <w:rsid w:val="03F65524"/>
    <w:rsid w:val="04290676"/>
    <w:rsid w:val="044B5720"/>
    <w:rsid w:val="048C0CE2"/>
    <w:rsid w:val="04E55B96"/>
    <w:rsid w:val="04F856CD"/>
    <w:rsid w:val="050E0BC3"/>
    <w:rsid w:val="05142DBB"/>
    <w:rsid w:val="051A235E"/>
    <w:rsid w:val="058B485F"/>
    <w:rsid w:val="05B946B5"/>
    <w:rsid w:val="05E53E01"/>
    <w:rsid w:val="060E20FD"/>
    <w:rsid w:val="061D2D4B"/>
    <w:rsid w:val="06625725"/>
    <w:rsid w:val="066F7A1A"/>
    <w:rsid w:val="06731D43"/>
    <w:rsid w:val="06C023DF"/>
    <w:rsid w:val="07502665"/>
    <w:rsid w:val="076B09A1"/>
    <w:rsid w:val="0776347B"/>
    <w:rsid w:val="084841EE"/>
    <w:rsid w:val="084F3B11"/>
    <w:rsid w:val="08993297"/>
    <w:rsid w:val="08B43333"/>
    <w:rsid w:val="08F62DA2"/>
    <w:rsid w:val="090B5543"/>
    <w:rsid w:val="09790422"/>
    <w:rsid w:val="0A0E42E9"/>
    <w:rsid w:val="0A1C30CF"/>
    <w:rsid w:val="0A32543B"/>
    <w:rsid w:val="0A6543C8"/>
    <w:rsid w:val="0AAE5A3B"/>
    <w:rsid w:val="0C6675F3"/>
    <w:rsid w:val="0CB554EB"/>
    <w:rsid w:val="0CC42F77"/>
    <w:rsid w:val="0CC65AAD"/>
    <w:rsid w:val="0D3232EB"/>
    <w:rsid w:val="0D7D4FE4"/>
    <w:rsid w:val="0D7E1D75"/>
    <w:rsid w:val="0DA05835"/>
    <w:rsid w:val="0DF86D7F"/>
    <w:rsid w:val="0E2124D4"/>
    <w:rsid w:val="0E5D0299"/>
    <w:rsid w:val="0EA10717"/>
    <w:rsid w:val="0EF46230"/>
    <w:rsid w:val="0F840A0F"/>
    <w:rsid w:val="0FB71D0B"/>
    <w:rsid w:val="102D5484"/>
    <w:rsid w:val="10C8304A"/>
    <w:rsid w:val="10D51A0D"/>
    <w:rsid w:val="112F2C7A"/>
    <w:rsid w:val="11580E92"/>
    <w:rsid w:val="123F2421"/>
    <w:rsid w:val="12586E83"/>
    <w:rsid w:val="1263493A"/>
    <w:rsid w:val="127C123B"/>
    <w:rsid w:val="129D3DF4"/>
    <w:rsid w:val="12B052D5"/>
    <w:rsid w:val="12D665E2"/>
    <w:rsid w:val="12EE34D3"/>
    <w:rsid w:val="139B0142"/>
    <w:rsid w:val="13F84A5E"/>
    <w:rsid w:val="14331894"/>
    <w:rsid w:val="147029AF"/>
    <w:rsid w:val="14904E6A"/>
    <w:rsid w:val="14C9289F"/>
    <w:rsid w:val="15164C02"/>
    <w:rsid w:val="15300614"/>
    <w:rsid w:val="15336A0B"/>
    <w:rsid w:val="158E13D1"/>
    <w:rsid w:val="159863B1"/>
    <w:rsid w:val="160B2F3D"/>
    <w:rsid w:val="1629342E"/>
    <w:rsid w:val="166C3B22"/>
    <w:rsid w:val="1681754B"/>
    <w:rsid w:val="168D4B3A"/>
    <w:rsid w:val="169661CB"/>
    <w:rsid w:val="16BA13DB"/>
    <w:rsid w:val="172C305A"/>
    <w:rsid w:val="172E7C39"/>
    <w:rsid w:val="17480602"/>
    <w:rsid w:val="178C38E5"/>
    <w:rsid w:val="178E2C39"/>
    <w:rsid w:val="17A6724A"/>
    <w:rsid w:val="180C2713"/>
    <w:rsid w:val="188B6FD6"/>
    <w:rsid w:val="189207DB"/>
    <w:rsid w:val="189E3CDE"/>
    <w:rsid w:val="18BE6A9A"/>
    <w:rsid w:val="18CD7E1C"/>
    <w:rsid w:val="190A400C"/>
    <w:rsid w:val="193B1087"/>
    <w:rsid w:val="195F1503"/>
    <w:rsid w:val="19605A7A"/>
    <w:rsid w:val="19D064D9"/>
    <w:rsid w:val="19E54403"/>
    <w:rsid w:val="1A2F7B95"/>
    <w:rsid w:val="1A6D59A7"/>
    <w:rsid w:val="1A7056D6"/>
    <w:rsid w:val="1AF12C03"/>
    <w:rsid w:val="1B716138"/>
    <w:rsid w:val="1BC30A77"/>
    <w:rsid w:val="1BCE65D7"/>
    <w:rsid w:val="1C5973AD"/>
    <w:rsid w:val="1C6B4C8D"/>
    <w:rsid w:val="1CE20F51"/>
    <w:rsid w:val="1D045ED3"/>
    <w:rsid w:val="1D074F4E"/>
    <w:rsid w:val="1D5F3A27"/>
    <w:rsid w:val="1DCC0137"/>
    <w:rsid w:val="1DF47CCD"/>
    <w:rsid w:val="1E1C6ACA"/>
    <w:rsid w:val="1E521100"/>
    <w:rsid w:val="1E8E01A5"/>
    <w:rsid w:val="1EE50955"/>
    <w:rsid w:val="1F4C1148"/>
    <w:rsid w:val="1F84586A"/>
    <w:rsid w:val="1FAC5421"/>
    <w:rsid w:val="1FD753D8"/>
    <w:rsid w:val="201024C1"/>
    <w:rsid w:val="2018770C"/>
    <w:rsid w:val="204A12DB"/>
    <w:rsid w:val="204F60C6"/>
    <w:rsid w:val="20AF2341"/>
    <w:rsid w:val="20D328FC"/>
    <w:rsid w:val="20F71CA9"/>
    <w:rsid w:val="210045D8"/>
    <w:rsid w:val="21693CF7"/>
    <w:rsid w:val="218D1021"/>
    <w:rsid w:val="219E25CA"/>
    <w:rsid w:val="2203635B"/>
    <w:rsid w:val="225D2F46"/>
    <w:rsid w:val="229F00B1"/>
    <w:rsid w:val="22D12083"/>
    <w:rsid w:val="231E1632"/>
    <w:rsid w:val="231E6BF2"/>
    <w:rsid w:val="23922888"/>
    <w:rsid w:val="23A903AA"/>
    <w:rsid w:val="23D05ACA"/>
    <w:rsid w:val="241430A6"/>
    <w:rsid w:val="242B022A"/>
    <w:rsid w:val="24C85AE3"/>
    <w:rsid w:val="24CE188A"/>
    <w:rsid w:val="24CE728A"/>
    <w:rsid w:val="24FB62EB"/>
    <w:rsid w:val="25056770"/>
    <w:rsid w:val="25184EF9"/>
    <w:rsid w:val="259D2465"/>
    <w:rsid w:val="25B239B4"/>
    <w:rsid w:val="25CE7426"/>
    <w:rsid w:val="25F64CF1"/>
    <w:rsid w:val="26732AF2"/>
    <w:rsid w:val="267D70A5"/>
    <w:rsid w:val="267F35DA"/>
    <w:rsid w:val="26924519"/>
    <w:rsid w:val="26C72811"/>
    <w:rsid w:val="26D06FC4"/>
    <w:rsid w:val="270F7FB0"/>
    <w:rsid w:val="27187F33"/>
    <w:rsid w:val="27433EFD"/>
    <w:rsid w:val="277133E7"/>
    <w:rsid w:val="27A12DD6"/>
    <w:rsid w:val="27D0422A"/>
    <w:rsid w:val="28052DC1"/>
    <w:rsid w:val="28410DFA"/>
    <w:rsid w:val="28413487"/>
    <w:rsid w:val="28440F70"/>
    <w:rsid w:val="28582E8B"/>
    <w:rsid w:val="28637845"/>
    <w:rsid w:val="2895035A"/>
    <w:rsid w:val="289A79D0"/>
    <w:rsid w:val="28CF0134"/>
    <w:rsid w:val="290A301A"/>
    <w:rsid w:val="29747CA8"/>
    <w:rsid w:val="29752839"/>
    <w:rsid w:val="29CD65F7"/>
    <w:rsid w:val="29D4337D"/>
    <w:rsid w:val="2A800434"/>
    <w:rsid w:val="2A9566CC"/>
    <w:rsid w:val="2A9F44DC"/>
    <w:rsid w:val="2ABB6966"/>
    <w:rsid w:val="2AC302C4"/>
    <w:rsid w:val="2AC44F4A"/>
    <w:rsid w:val="2AE324DA"/>
    <w:rsid w:val="2B731EB1"/>
    <w:rsid w:val="2B9D063A"/>
    <w:rsid w:val="2BD22930"/>
    <w:rsid w:val="2C194B14"/>
    <w:rsid w:val="2C4D5483"/>
    <w:rsid w:val="2C5A3C28"/>
    <w:rsid w:val="2C75116A"/>
    <w:rsid w:val="2CFB0072"/>
    <w:rsid w:val="2D241D2B"/>
    <w:rsid w:val="2D371842"/>
    <w:rsid w:val="2D413B17"/>
    <w:rsid w:val="2D7C1E84"/>
    <w:rsid w:val="2D8511C9"/>
    <w:rsid w:val="2D930B03"/>
    <w:rsid w:val="2DA63CB4"/>
    <w:rsid w:val="2DA776E8"/>
    <w:rsid w:val="2E2128CE"/>
    <w:rsid w:val="2E486C00"/>
    <w:rsid w:val="2EA656A3"/>
    <w:rsid w:val="2EAD3A46"/>
    <w:rsid w:val="2EC22F8E"/>
    <w:rsid w:val="2EC51A83"/>
    <w:rsid w:val="2EF22479"/>
    <w:rsid w:val="2F1A399B"/>
    <w:rsid w:val="2F3645C6"/>
    <w:rsid w:val="2F504A1D"/>
    <w:rsid w:val="2F6A43F8"/>
    <w:rsid w:val="2FCD5B5C"/>
    <w:rsid w:val="301555DC"/>
    <w:rsid w:val="30160B53"/>
    <w:rsid w:val="307D1AD3"/>
    <w:rsid w:val="30C504E5"/>
    <w:rsid w:val="30FF0131"/>
    <w:rsid w:val="310822B4"/>
    <w:rsid w:val="311C3C64"/>
    <w:rsid w:val="31216E03"/>
    <w:rsid w:val="31440FA3"/>
    <w:rsid w:val="315526E0"/>
    <w:rsid w:val="317B1094"/>
    <w:rsid w:val="31C5788B"/>
    <w:rsid w:val="32747504"/>
    <w:rsid w:val="328051E3"/>
    <w:rsid w:val="32936974"/>
    <w:rsid w:val="32CF2C33"/>
    <w:rsid w:val="32F96769"/>
    <w:rsid w:val="331974F9"/>
    <w:rsid w:val="33226E62"/>
    <w:rsid w:val="3342448B"/>
    <w:rsid w:val="33B060D7"/>
    <w:rsid w:val="33E31F58"/>
    <w:rsid w:val="34200217"/>
    <w:rsid w:val="342F4F84"/>
    <w:rsid w:val="344C72A2"/>
    <w:rsid w:val="344F4963"/>
    <w:rsid w:val="345179C3"/>
    <w:rsid w:val="34A005B1"/>
    <w:rsid w:val="34AD7F1D"/>
    <w:rsid w:val="34E6355D"/>
    <w:rsid w:val="355E0D19"/>
    <w:rsid w:val="35856C47"/>
    <w:rsid w:val="359F734A"/>
    <w:rsid w:val="35CC3A0D"/>
    <w:rsid w:val="35DD63F9"/>
    <w:rsid w:val="35EF7192"/>
    <w:rsid w:val="366428E3"/>
    <w:rsid w:val="371A4B8F"/>
    <w:rsid w:val="37604D67"/>
    <w:rsid w:val="37780EE8"/>
    <w:rsid w:val="379E574A"/>
    <w:rsid w:val="37BC4725"/>
    <w:rsid w:val="37BF582E"/>
    <w:rsid w:val="37CF580A"/>
    <w:rsid w:val="37DF7A96"/>
    <w:rsid w:val="382270CD"/>
    <w:rsid w:val="3832761C"/>
    <w:rsid w:val="383D6152"/>
    <w:rsid w:val="38607DB1"/>
    <w:rsid w:val="38D77AA2"/>
    <w:rsid w:val="39005588"/>
    <w:rsid w:val="397A67FC"/>
    <w:rsid w:val="3A077AD2"/>
    <w:rsid w:val="3A14470F"/>
    <w:rsid w:val="3A30234D"/>
    <w:rsid w:val="3A624799"/>
    <w:rsid w:val="3A930FF1"/>
    <w:rsid w:val="3ACC3184"/>
    <w:rsid w:val="3AEF4E41"/>
    <w:rsid w:val="3B407379"/>
    <w:rsid w:val="3B9013DB"/>
    <w:rsid w:val="3BBC25A8"/>
    <w:rsid w:val="3BE41323"/>
    <w:rsid w:val="3C18611B"/>
    <w:rsid w:val="3C7B4953"/>
    <w:rsid w:val="3C97644A"/>
    <w:rsid w:val="3CD61426"/>
    <w:rsid w:val="3CDE423C"/>
    <w:rsid w:val="3CEE31DD"/>
    <w:rsid w:val="3CF920AF"/>
    <w:rsid w:val="3D004249"/>
    <w:rsid w:val="3D042749"/>
    <w:rsid w:val="3D703911"/>
    <w:rsid w:val="3D7776A3"/>
    <w:rsid w:val="3D883C16"/>
    <w:rsid w:val="3DA734C8"/>
    <w:rsid w:val="3E1B7359"/>
    <w:rsid w:val="3E3D149E"/>
    <w:rsid w:val="3E4C5999"/>
    <w:rsid w:val="3E601961"/>
    <w:rsid w:val="3E6B64F2"/>
    <w:rsid w:val="3E7752D1"/>
    <w:rsid w:val="3E800B68"/>
    <w:rsid w:val="3EBE7408"/>
    <w:rsid w:val="3ED843A0"/>
    <w:rsid w:val="3EE52010"/>
    <w:rsid w:val="3F0228E6"/>
    <w:rsid w:val="3FAC446F"/>
    <w:rsid w:val="40534611"/>
    <w:rsid w:val="405859FA"/>
    <w:rsid w:val="40654422"/>
    <w:rsid w:val="40A42976"/>
    <w:rsid w:val="41246720"/>
    <w:rsid w:val="41346F09"/>
    <w:rsid w:val="41377CE1"/>
    <w:rsid w:val="414F5B5E"/>
    <w:rsid w:val="41576301"/>
    <w:rsid w:val="41827F7D"/>
    <w:rsid w:val="41AC3B6E"/>
    <w:rsid w:val="420438DA"/>
    <w:rsid w:val="42387BE2"/>
    <w:rsid w:val="4294086D"/>
    <w:rsid w:val="434B4D8E"/>
    <w:rsid w:val="438C1F26"/>
    <w:rsid w:val="43A044FF"/>
    <w:rsid w:val="43A214E2"/>
    <w:rsid w:val="43B36CE5"/>
    <w:rsid w:val="43F959BD"/>
    <w:rsid w:val="449514D0"/>
    <w:rsid w:val="44B10390"/>
    <w:rsid w:val="44D37465"/>
    <w:rsid w:val="45115EC4"/>
    <w:rsid w:val="452633DA"/>
    <w:rsid w:val="459F46E9"/>
    <w:rsid w:val="45A42670"/>
    <w:rsid w:val="45AD4B77"/>
    <w:rsid w:val="45B77787"/>
    <w:rsid w:val="45F57963"/>
    <w:rsid w:val="46CA58AD"/>
    <w:rsid w:val="46E52A56"/>
    <w:rsid w:val="479A2CA5"/>
    <w:rsid w:val="47E147EA"/>
    <w:rsid w:val="48043DD6"/>
    <w:rsid w:val="48231BC3"/>
    <w:rsid w:val="4837664E"/>
    <w:rsid w:val="487A7912"/>
    <w:rsid w:val="48AE669E"/>
    <w:rsid w:val="48CD2AF0"/>
    <w:rsid w:val="4944380D"/>
    <w:rsid w:val="494A3930"/>
    <w:rsid w:val="49512C3F"/>
    <w:rsid w:val="49533A6B"/>
    <w:rsid w:val="49667A20"/>
    <w:rsid w:val="498A1B5C"/>
    <w:rsid w:val="49E125EA"/>
    <w:rsid w:val="49E30235"/>
    <w:rsid w:val="49F119BC"/>
    <w:rsid w:val="4A732539"/>
    <w:rsid w:val="4AB11A9A"/>
    <w:rsid w:val="4B194A04"/>
    <w:rsid w:val="4B1D64F7"/>
    <w:rsid w:val="4B6C2AE7"/>
    <w:rsid w:val="4BDB5312"/>
    <w:rsid w:val="4BED77BF"/>
    <w:rsid w:val="4BF57C11"/>
    <w:rsid w:val="4C1D4325"/>
    <w:rsid w:val="4C424424"/>
    <w:rsid w:val="4CCD4620"/>
    <w:rsid w:val="4D414416"/>
    <w:rsid w:val="4D622BDF"/>
    <w:rsid w:val="4D7F1B5A"/>
    <w:rsid w:val="4E367AD1"/>
    <w:rsid w:val="4E7E2881"/>
    <w:rsid w:val="4E8F184B"/>
    <w:rsid w:val="4EAB34FE"/>
    <w:rsid w:val="4EB20BCC"/>
    <w:rsid w:val="4EC80D36"/>
    <w:rsid w:val="4ECD2680"/>
    <w:rsid w:val="4F072F4A"/>
    <w:rsid w:val="4F2F1440"/>
    <w:rsid w:val="4F7A51B1"/>
    <w:rsid w:val="4FBD179B"/>
    <w:rsid w:val="4FCA11CC"/>
    <w:rsid w:val="50E03EB9"/>
    <w:rsid w:val="510E79BB"/>
    <w:rsid w:val="511D4F2E"/>
    <w:rsid w:val="51264B05"/>
    <w:rsid w:val="51591198"/>
    <w:rsid w:val="518F28A7"/>
    <w:rsid w:val="51E96BA9"/>
    <w:rsid w:val="520B12D7"/>
    <w:rsid w:val="525B7574"/>
    <w:rsid w:val="526B0C86"/>
    <w:rsid w:val="527D374D"/>
    <w:rsid w:val="527D7511"/>
    <w:rsid w:val="528D7F17"/>
    <w:rsid w:val="52E3556E"/>
    <w:rsid w:val="532A68DF"/>
    <w:rsid w:val="53AF5372"/>
    <w:rsid w:val="53CB28CE"/>
    <w:rsid w:val="53D02DCC"/>
    <w:rsid w:val="54250165"/>
    <w:rsid w:val="547B426C"/>
    <w:rsid w:val="54A47F41"/>
    <w:rsid w:val="54C32782"/>
    <w:rsid w:val="54CB6355"/>
    <w:rsid w:val="54D96D3E"/>
    <w:rsid w:val="55025D02"/>
    <w:rsid w:val="554262B9"/>
    <w:rsid w:val="558C65C5"/>
    <w:rsid w:val="55B224CB"/>
    <w:rsid w:val="55DF0317"/>
    <w:rsid w:val="563E3BBE"/>
    <w:rsid w:val="566340C9"/>
    <w:rsid w:val="56AD7469"/>
    <w:rsid w:val="56B41E44"/>
    <w:rsid w:val="56B65679"/>
    <w:rsid w:val="576D2851"/>
    <w:rsid w:val="577D7540"/>
    <w:rsid w:val="578735B4"/>
    <w:rsid w:val="57875410"/>
    <w:rsid w:val="5791318E"/>
    <w:rsid w:val="57BD399C"/>
    <w:rsid w:val="581114D3"/>
    <w:rsid w:val="5838137D"/>
    <w:rsid w:val="58B417C6"/>
    <w:rsid w:val="58E16DE0"/>
    <w:rsid w:val="58ED5CDD"/>
    <w:rsid w:val="591663FF"/>
    <w:rsid w:val="59365B83"/>
    <w:rsid w:val="5956458D"/>
    <w:rsid w:val="595A7958"/>
    <w:rsid w:val="5990319B"/>
    <w:rsid w:val="59DB7D44"/>
    <w:rsid w:val="59E72F42"/>
    <w:rsid w:val="5A1E1882"/>
    <w:rsid w:val="5A5C55C5"/>
    <w:rsid w:val="5ABF0F7F"/>
    <w:rsid w:val="5B104E62"/>
    <w:rsid w:val="5B4757E5"/>
    <w:rsid w:val="5B733D45"/>
    <w:rsid w:val="5BBA0BEE"/>
    <w:rsid w:val="5BE91621"/>
    <w:rsid w:val="5BF161EC"/>
    <w:rsid w:val="5BF25046"/>
    <w:rsid w:val="5C1169DC"/>
    <w:rsid w:val="5C126136"/>
    <w:rsid w:val="5C566D49"/>
    <w:rsid w:val="5CD518F5"/>
    <w:rsid w:val="5CE943C9"/>
    <w:rsid w:val="5CFC7165"/>
    <w:rsid w:val="5D60323C"/>
    <w:rsid w:val="5D6B1F1A"/>
    <w:rsid w:val="5E0009C1"/>
    <w:rsid w:val="5E070E08"/>
    <w:rsid w:val="5E2F6C72"/>
    <w:rsid w:val="5E381626"/>
    <w:rsid w:val="5E407F57"/>
    <w:rsid w:val="5E9C6C5E"/>
    <w:rsid w:val="5EB63891"/>
    <w:rsid w:val="5EC87053"/>
    <w:rsid w:val="5ED67BFA"/>
    <w:rsid w:val="5ED803FF"/>
    <w:rsid w:val="5F1075BC"/>
    <w:rsid w:val="5F243E10"/>
    <w:rsid w:val="5F517517"/>
    <w:rsid w:val="5F5818F4"/>
    <w:rsid w:val="5F5D6717"/>
    <w:rsid w:val="5F7F7A59"/>
    <w:rsid w:val="5F9253C0"/>
    <w:rsid w:val="5FF13F21"/>
    <w:rsid w:val="601601D8"/>
    <w:rsid w:val="604F0DDA"/>
    <w:rsid w:val="60525C70"/>
    <w:rsid w:val="60814E41"/>
    <w:rsid w:val="60F823F2"/>
    <w:rsid w:val="60FC537B"/>
    <w:rsid w:val="610E26E6"/>
    <w:rsid w:val="614C6930"/>
    <w:rsid w:val="61A226B5"/>
    <w:rsid w:val="61EA7F69"/>
    <w:rsid w:val="6251421C"/>
    <w:rsid w:val="625F7C89"/>
    <w:rsid w:val="62915ADE"/>
    <w:rsid w:val="62BC2A97"/>
    <w:rsid w:val="62C744DF"/>
    <w:rsid w:val="631844DD"/>
    <w:rsid w:val="6395165E"/>
    <w:rsid w:val="63B106B0"/>
    <w:rsid w:val="64244378"/>
    <w:rsid w:val="64393E88"/>
    <w:rsid w:val="6463121F"/>
    <w:rsid w:val="64681432"/>
    <w:rsid w:val="64924317"/>
    <w:rsid w:val="64A72A4E"/>
    <w:rsid w:val="64AA0DDB"/>
    <w:rsid w:val="64D05168"/>
    <w:rsid w:val="64D8013F"/>
    <w:rsid w:val="64FA1FD3"/>
    <w:rsid w:val="65086D97"/>
    <w:rsid w:val="6512519C"/>
    <w:rsid w:val="65237329"/>
    <w:rsid w:val="65241D13"/>
    <w:rsid w:val="653D1CDD"/>
    <w:rsid w:val="65B51E93"/>
    <w:rsid w:val="65D21F7E"/>
    <w:rsid w:val="65F05043"/>
    <w:rsid w:val="665207AE"/>
    <w:rsid w:val="66BB2D28"/>
    <w:rsid w:val="66DA2947"/>
    <w:rsid w:val="66E40ACF"/>
    <w:rsid w:val="67717680"/>
    <w:rsid w:val="67CE1DB1"/>
    <w:rsid w:val="67F03E18"/>
    <w:rsid w:val="67F30ADE"/>
    <w:rsid w:val="68130F02"/>
    <w:rsid w:val="682D744B"/>
    <w:rsid w:val="68A4584D"/>
    <w:rsid w:val="68A84A5D"/>
    <w:rsid w:val="68C84AC6"/>
    <w:rsid w:val="68E03B52"/>
    <w:rsid w:val="68EA4BC1"/>
    <w:rsid w:val="68EF4C80"/>
    <w:rsid w:val="69772A61"/>
    <w:rsid w:val="69963472"/>
    <w:rsid w:val="69AC17EC"/>
    <w:rsid w:val="69EB7CEF"/>
    <w:rsid w:val="6A346296"/>
    <w:rsid w:val="6A364A79"/>
    <w:rsid w:val="6A365A96"/>
    <w:rsid w:val="6A4A7E8C"/>
    <w:rsid w:val="6A6D666C"/>
    <w:rsid w:val="6A7A2BB8"/>
    <w:rsid w:val="6AB60AA5"/>
    <w:rsid w:val="6AD342D7"/>
    <w:rsid w:val="6AEC20F2"/>
    <w:rsid w:val="6B286EDB"/>
    <w:rsid w:val="6B363542"/>
    <w:rsid w:val="6B3A26DB"/>
    <w:rsid w:val="6B693BA5"/>
    <w:rsid w:val="6BC40799"/>
    <w:rsid w:val="6BDA1BC3"/>
    <w:rsid w:val="6BFD593A"/>
    <w:rsid w:val="6C2D462C"/>
    <w:rsid w:val="6C79668F"/>
    <w:rsid w:val="6D0B32C6"/>
    <w:rsid w:val="6D231B7C"/>
    <w:rsid w:val="6D2D5EC2"/>
    <w:rsid w:val="6D3A5B9D"/>
    <w:rsid w:val="6D4F1ACC"/>
    <w:rsid w:val="6DBA10D8"/>
    <w:rsid w:val="6DEC1AE6"/>
    <w:rsid w:val="6E370799"/>
    <w:rsid w:val="6E53415E"/>
    <w:rsid w:val="6E5607B2"/>
    <w:rsid w:val="6F212865"/>
    <w:rsid w:val="6F7455B8"/>
    <w:rsid w:val="6FA14AF9"/>
    <w:rsid w:val="6FD53914"/>
    <w:rsid w:val="70300C6E"/>
    <w:rsid w:val="70466C73"/>
    <w:rsid w:val="704D7A7F"/>
    <w:rsid w:val="70633C32"/>
    <w:rsid w:val="706E158C"/>
    <w:rsid w:val="709D6AFF"/>
    <w:rsid w:val="70AF3DF0"/>
    <w:rsid w:val="70E24DD5"/>
    <w:rsid w:val="70E331BF"/>
    <w:rsid w:val="70EB650B"/>
    <w:rsid w:val="710B1E37"/>
    <w:rsid w:val="71142410"/>
    <w:rsid w:val="71F82735"/>
    <w:rsid w:val="728D5A63"/>
    <w:rsid w:val="72B005A5"/>
    <w:rsid w:val="72DA3B0F"/>
    <w:rsid w:val="73012DAB"/>
    <w:rsid w:val="73172A4C"/>
    <w:rsid w:val="73604500"/>
    <w:rsid w:val="738B7B30"/>
    <w:rsid w:val="73904664"/>
    <w:rsid w:val="73E22A25"/>
    <w:rsid w:val="748948CB"/>
    <w:rsid w:val="74950769"/>
    <w:rsid w:val="74AF61A6"/>
    <w:rsid w:val="754F75A1"/>
    <w:rsid w:val="75642F1F"/>
    <w:rsid w:val="7570498E"/>
    <w:rsid w:val="757D719E"/>
    <w:rsid w:val="759B0A77"/>
    <w:rsid w:val="76CA4226"/>
    <w:rsid w:val="76D35290"/>
    <w:rsid w:val="76F7129D"/>
    <w:rsid w:val="7710362F"/>
    <w:rsid w:val="775A3F59"/>
    <w:rsid w:val="77827624"/>
    <w:rsid w:val="7787297F"/>
    <w:rsid w:val="77A71A2E"/>
    <w:rsid w:val="77F105F2"/>
    <w:rsid w:val="77F16B31"/>
    <w:rsid w:val="782F649E"/>
    <w:rsid w:val="78B4490B"/>
    <w:rsid w:val="78EE51E2"/>
    <w:rsid w:val="791A16E4"/>
    <w:rsid w:val="79242F61"/>
    <w:rsid w:val="793F5629"/>
    <w:rsid w:val="79471D27"/>
    <w:rsid w:val="79563559"/>
    <w:rsid w:val="799C733F"/>
    <w:rsid w:val="79D167E6"/>
    <w:rsid w:val="79E558F7"/>
    <w:rsid w:val="79E7760B"/>
    <w:rsid w:val="7A6D086D"/>
    <w:rsid w:val="7A7862ED"/>
    <w:rsid w:val="7A790F87"/>
    <w:rsid w:val="7A823CEB"/>
    <w:rsid w:val="7AB97E26"/>
    <w:rsid w:val="7AD15B1A"/>
    <w:rsid w:val="7AD955AE"/>
    <w:rsid w:val="7AE309EE"/>
    <w:rsid w:val="7B3E0210"/>
    <w:rsid w:val="7B703B66"/>
    <w:rsid w:val="7BB91D06"/>
    <w:rsid w:val="7C5C21C6"/>
    <w:rsid w:val="7C605465"/>
    <w:rsid w:val="7C843581"/>
    <w:rsid w:val="7CB13337"/>
    <w:rsid w:val="7CCD2A87"/>
    <w:rsid w:val="7CDA5E1C"/>
    <w:rsid w:val="7CDD5A32"/>
    <w:rsid w:val="7CEB313D"/>
    <w:rsid w:val="7CED360A"/>
    <w:rsid w:val="7D0A0120"/>
    <w:rsid w:val="7DC71878"/>
    <w:rsid w:val="7DCC211D"/>
    <w:rsid w:val="7E1B5AAF"/>
    <w:rsid w:val="7E5A5D7A"/>
    <w:rsid w:val="7E886E83"/>
    <w:rsid w:val="7E97586B"/>
    <w:rsid w:val="7F8E2A19"/>
    <w:rsid w:val="7F903893"/>
    <w:rsid w:val="7FB5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fontstyle01"/>
    <w:basedOn w:val="5"/>
    <w:qFormat/>
    <w:uiPriority w:val="0"/>
    <w:rPr>
      <w:rFonts w:hint="eastAsia" w:ascii="宋体" w:hAnsi="宋体" w:eastAsia="宋体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0731E-8ADA-4AB8-B2A3-06A0D26B91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12</Pages>
  <Words>3647</Words>
  <Characters>8565</Characters>
  <Lines>63</Lines>
  <Paragraphs>17</Paragraphs>
  <TotalTime>0</TotalTime>
  <ScaleCrop>false</ScaleCrop>
  <LinksUpToDate>false</LinksUpToDate>
  <CharactersWithSpaces>8764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grdytygo</dc:creator>
  <cp:lastModifiedBy>小熊维尼</cp:lastModifiedBy>
  <cp:lastPrinted>2020-05-20T06:32:00Z</cp:lastPrinted>
  <dcterms:modified xsi:type="dcterms:W3CDTF">2023-10-18T12:05:21Z</dcterms:modified>
  <cp:revision>1358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46DA663C29E04899A4D80D1B65F466DA</vt:lpwstr>
  </property>
</Properties>
</file>