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10" w:rsidRDefault="00706131" w:rsidP="00706131">
      <w:pPr>
        <w:pStyle w:val="2"/>
        <w:jc w:val="center"/>
      </w:pPr>
      <w:r>
        <w:rPr>
          <w:rFonts w:hint="eastAsia"/>
        </w:rPr>
        <w:t>化合物</w:t>
      </w:r>
      <w:r>
        <w:t>与蛋白质结合强度的预测模型</w:t>
      </w:r>
    </w:p>
    <w:p w:rsidR="00706131" w:rsidRDefault="00706131" w:rsidP="00706131">
      <w:pPr>
        <w:jc w:val="center"/>
      </w:pPr>
      <w:r>
        <w:rPr>
          <w:rFonts w:hint="eastAsia"/>
        </w:rPr>
        <w:t>祖松鹏</w:t>
      </w:r>
    </w:p>
    <w:p w:rsidR="00706131" w:rsidRDefault="00706131" w:rsidP="00706131">
      <w:pPr>
        <w:jc w:val="center"/>
      </w:pPr>
      <w:r>
        <w:t>2015/6/11</w:t>
      </w:r>
    </w:p>
    <w:p w:rsidR="00706131" w:rsidRPr="00B04DC8" w:rsidRDefault="00205A9D" w:rsidP="00706131">
      <w:pPr>
        <w:rPr>
          <w:b/>
        </w:rPr>
      </w:pPr>
      <w:r w:rsidRPr="00B04DC8">
        <w:rPr>
          <w:rFonts w:hint="eastAsia"/>
          <w:b/>
        </w:rPr>
        <w:t>问题的</w:t>
      </w:r>
      <w:r w:rsidRPr="00B04DC8">
        <w:rPr>
          <w:b/>
        </w:rPr>
        <w:t>重要性：</w:t>
      </w:r>
    </w:p>
    <w:p w:rsidR="00205A9D" w:rsidRDefault="00205A9D" w:rsidP="00205A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定量</w:t>
      </w:r>
      <w:r>
        <w:t>地</w:t>
      </w:r>
      <w:r>
        <w:rPr>
          <w:rFonts w:hint="eastAsia"/>
        </w:rPr>
        <w:t>描述</w:t>
      </w:r>
      <w:r>
        <w:t>化合物与蛋白质结合的强度，而不仅是预测是否有结合的可能。作为</w:t>
      </w:r>
      <w:r>
        <w:rPr>
          <w:rFonts w:hint="eastAsia"/>
        </w:rPr>
        <w:t>D</w:t>
      </w:r>
      <w:r>
        <w:t>rugCIPHER</w:t>
      </w:r>
      <w:r>
        <w:rPr>
          <w:rFonts w:hint="eastAsia"/>
        </w:rPr>
        <w:t>在</w:t>
      </w:r>
      <w:r>
        <w:t>强度量化上</w:t>
      </w:r>
      <w:r>
        <w:rPr>
          <w:rFonts w:hint="eastAsia"/>
        </w:rPr>
        <w:t>的</w:t>
      </w:r>
      <w:r>
        <w:t>一个拓展。</w:t>
      </w:r>
    </w:p>
    <w:p w:rsidR="00205A9D" w:rsidRDefault="00205A9D" w:rsidP="00205A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更有效</w:t>
      </w:r>
      <w:r>
        <w:t>地预测活性化合物</w:t>
      </w:r>
      <w:r>
        <w:rPr>
          <w:rFonts w:hint="eastAsia"/>
        </w:rPr>
        <w:t>。中药化合物</w:t>
      </w:r>
      <w:r>
        <w:t>中部分化合物可能结合能力相对较弱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结合</w:t>
      </w:r>
      <w:r>
        <w:t>能力</w:t>
      </w:r>
      <w:r>
        <w:rPr>
          <w:rFonts w:hint="eastAsia"/>
        </w:rPr>
        <w:t>太</w:t>
      </w:r>
      <w:r>
        <w:t>弱，不利于</w:t>
      </w:r>
      <w:r>
        <w:rPr>
          <w:rFonts w:hint="eastAsia"/>
        </w:rPr>
        <w:t>后期</w:t>
      </w:r>
      <w:r>
        <w:t>的结构优化。</w:t>
      </w:r>
    </w:p>
    <w:p w:rsidR="00B04DC8" w:rsidRDefault="00B04DC8" w:rsidP="00B04DC8">
      <w:pPr>
        <w:pStyle w:val="a6"/>
        <w:ind w:left="360" w:firstLineChars="0" w:firstLine="0"/>
        <w:rPr>
          <w:rFonts w:hint="eastAsia"/>
        </w:rPr>
      </w:pPr>
    </w:p>
    <w:p w:rsidR="00205A9D" w:rsidRPr="00B04DC8" w:rsidRDefault="00205A9D" w:rsidP="00205A9D">
      <w:pPr>
        <w:rPr>
          <w:b/>
        </w:rPr>
      </w:pPr>
      <w:r w:rsidRPr="00B04DC8">
        <w:rPr>
          <w:rFonts w:hint="eastAsia"/>
          <w:b/>
        </w:rPr>
        <w:t>该模型</w:t>
      </w:r>
      <w:r w:rsidRPr="00B04DC8">
        <w:rPr>
          <w:b/>
        </w:rPr>
        <w:t>的创新</w:t>
      </w:r>
      <w:r w:rsidRPr="00B04DC8">
        <w:rPr>
          <w:rFonts w:hint="eastAsia"/>
          <w:b/>
        </w:rPr>
        <w:t>性</w:t>
      </w:r>
      <w:r w:rsidRPr="00B04DC8">
        <w:rPr>
          <w:b/>
        </w:rPr>
        <w:t>：</w:t>
      </w:r>
    </w:p>
    <w:p w:rsidR="00205A9D" w:rsidRDefault="00205A9D" w:rsidP="00205A9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考虑</w:t>
      </w:r>
      <w:r>
        <w:t>到了同</w:t>
      </w:r>
      <w:r>
        <w:rPr>
          <w:rFonts w:hint="eastAsia"/>
        </w:rPr>
        <w:t>一</w:t>
      </w:r>
      <w:r>
        <w:t>家族的蛋白质</w:t>
      </w:r>
      <w:r w:rsidR="005C223E">
        <w:rPr>
          <w:rFonts w:hint="eastAsia"/>
        </w:rPr>
        <w:t>间</w:t>
      </w:r>
      <w:r w:rsidR="005C223E">
        <w:t>，</w:t>
      </w:r>
      <w:r w:rsidR="005C223E">
        <w:rPr>
          <w:rFonts w:hint="eastAsia"/>
        </w:rPr>
        <w:t>与</w:t>
      </w:r>
      <w:r w:rsidR="005C223E">
        <w:t>之结合的</w:t>
      </w:r>
      <w:r w:rsidR="005C223E">
        <w:rPr>
          <w:rFonts w:hint="eastAsia"/>
        </w:rPr>
        <w:t>化合物</w:t>
      </w:r>
      <w:r w:rsidR="005C223E">
        <w:t>存在结构上的相似性</w:t>
      </w:r>
      <w:r w:rsidR="005C223E">
        <w:rPr>
          <w:rFonts w:hint="eastAsia"/>
        </w:rPr>
        <w:t>。</w:t>
      </w:r>
      <w:r w:rsidR="005C223E">
        <w:t>整合蛋白质家族</w:t>
      </w:r>
      <w:r w:rsidR="005C223E">
        <w:rPr>
          <w:rFonts w:hint="eastAsia"/>
        </w:rPr>
        <w:t>的</w:t>
      </w:r>
      <w:r w:rsidR="005C223E">
        <w:t>信息</w:t>
      </w:r>
      <w:r w:rsidR="005C223E">
        <w:rPr>
          <w:rFonts w:hint="eastAsia"/>
        </w:rPr>
        <w:t>进行定量</w:t>
      </w:r>
      <w:r w:rsidR="005C223E">
        <w:t>预测。</w:t>
      </w:r>
    </w:p>
    <w:p w:rsidR="005C223E" w:rsidRDefault="005C223E" w:rsidP="005C223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不依赖于</w:t>
      </w:r>
      <w:r>
        <w:t>蛋白质</w:t>
      </w:r>
      <w:r>
        <w:rPr>
          <w:rFonts w:hint="eastAsia"/>
        </w:rPr>
        <w:t>3D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可</w:t>
      </w:r>
      <w:r>
        <w:t>进行大规模的预测。</w:t>
      </w:r>
      <w:r>
        <w:rPr>
          <w:rFonts w:hint="eastAsia"/>
        </w:rPr>
        <w:t>传统方法</w:t>
      </w:r>
      <w:r>
        <w:t>会受限制在蛋白质需要较多的化合物结合信息。</w:t>
      </w:r>
      <w:r>
        <w:rPr>
          <w:rFonts w:hint="eastAsia"/>
        </w:rPr>
        <w:t>该</w:t>
      </w:r>
      <w:r>
        <w:t>模型因为考虑到</w:t>
      </w:r>
      <w:r>
        <w:rPr>
          <w:rFonts w:hint="eastAsia"/>
        </w:rPr>
        <w:t>同一</w:t>
      </w:r>
      <w:r>
        <w:t>家族的其他蛋白质的化合物结合信息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不限制于</w:t>
      </w:r>
      <w:r>
        <w:t>某一个蛋白质的化合物结合信息不足，从而进行大规模的预测。</w:t>
      </w:r>
      <w:r>
        <w:rPr>
          <w:rFonts w:hint="eastAsia"/>
        </w:rPr>
        <w:t>有利于</w:t>
      </w:r>
      <w:r>
        <w:t>从整体角度，对</w:t>
      </w:r>
      <w:r>
        <w:rPr>
          <w:rFonts w:hint="eastAsia"/>
        </w:rPr>
        <w:t>某</w:t>
      </w:r>
      <w:r>
        <w:t>一化合物进行</w:t>
      </w:r>
      <w:r>
        <w:rPr>
          <w:rFonts w:hint="eastAsia"/>
        </w:rPr>
        <w:t>全局</w:t>
      </w:r>
      <w:r>
        <w:t>的活性认识。</w:t>
      </w:r>
    </w:p>
    <w:p w:rsidR="005C223E" w:rsidRDefault="005C223E" w:rsidP="005C223E"/>
    <w:p w:rsidR="00D16189" w:rsidRPr="00D16189" w:rsidRDefault="00D16189" w:rsidP="005C223E">
      <w:pPr>
        <w:rPr>
          <w:b/>
        </w:rPr>
      </w:pPr>
      <w:r w:rsidRPr="00D16189">
        <w:rPr>
          <w:rFonts w:hint="eastAsia"/>
          <w:b/>
        </w:rPr>
        <w:t>目前</w:t>
      </w:r>
      <w:r w:rsidRPr="00D16189">
        <w:rPr>
          <w:b/>
        </w:rPr>
        <w:t>的进展：</w:t>
      </w:r>
    </w:p>
    <w:p w:rsidR="00D16189" w:rsidRDefault="00D25A93" w:rsidP="00D1618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完成构建</w:t>
      </w:r>
      <w:r>
        <w:t>数学模型</w:t>
      </w:r>
      <w:r>
        <w:rPr>
          <w:rFonts w:hint="eastAsia"/>
        </w:rPr>
        <w:t>和相应</w:t>
      </w:r>
      <w:r>
        <w:t>的求解</w:t>
      </w:r>
      <w:r>
        <w:rPr>
          <w:rFonts w:hint="eastAsia"/>
        </w:rPr>
        <w:t>方法</w:t>
      </w:r>
      <w:r>
        <w:t>。</w:t>
      </w:r>
    </w:p>
    <w:p w:rsidR="00D16189" w:rsidRDefault="00D16189" w:rsidP="00D1618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eptide GPCR</w:t>
      </w:r>
      <w:r>
        <w:rPr>
          <w:rFonts w:hint="eastAsia"/>
        </w:rPr>
        <w:t>这一类</w:t>
      </w:r>
      <w:r w:rsidR="00D25A93">
        <w:t>蛋白质家族上</w:t>
      </w:r>
      <w:r w:rsidR="00D25A93">
        <w:rPr>
          <w:rFonts w:hint="eastAsia"/>
        </w:rPr>
        <w:t>完成</w:t>
      </w:r>
      <w:r w:rsidR="00D25A93">
        <w:t>测试。</w:t>
      </w:r>
      <w:r w:rsidR="00D25A93">
        <w:rPr>
          <w:rFonts w:hint="eastAsia"/>
        </w:rPr>
        <w:t>能</w:t>
      </w:r>
      <w:r w:rsidR="00D25A93">
        <w:t>比</w:t>
      </w:r>
      <w:r w:rsidR="00D25A93">
        <w:rPr>
          <w:rFonts w:hint="eastAsia"/>
        </w:rPr>
        <w:t>传统</w:t>
      </w:r>
      <w:r w:rsidR="00D25A93">
        <w:t>的单一模型</w:t>
      </w:r>
      <w:r w:rsidR="00D25A93">
        <w:rPr>
          <w:rFonts w:hint="eastAsia"/>
        </w:rPr>
        <w:t>最高减少</w:t>
      </w:r>
      <w:r w:rsidR="00D25A93">
        <w:rPr>
          <w:rFonts w:hint="eastAsia"/>
        </w:rPr>
        <w:t>50</w:t>
      </w:r>
      <w:r w:rsidR="00D25A93">
        <w:t>%</w:t>
      </w:r>
      <w:r w:rsidR="00D25A93">
        <w:rPr>
          <w:rFonts w:hint="eastAsia"/>
        </w:rPr>
        <w:t>的</w:t>
      </w:r>
      <w:r w:rsidR="00D25A93">
        <w:t>预测错误。</w:t>
      </w:r>
    </w:p>
    <w:p w:rsidR="00D25A93" w:rsidRDefault="00D25A93" w:rsidP="00D1618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RDK</w:t>
      </w:r>
      <w:r>
        <w:t>it</w:t>
      </w:r>
      <w:r>
        <w:t>化学信息学计算库，提取多角度的化合物结构信息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多种宏观</w:t>
      </w:r>
      <w:r>
        <w:t>性质，</w:t>
      </w:r>
      <w:r>
        <w:rPr>
          <w:rFonts w:hint="eastAsia"/>
        </w:rPr>
        <w:t>5</w:t>
      </w:r>
      <w:r>
        <w:rPr>
          <w:rFonts w:hint="eastAsia"/>
        </w:rPr>
        <w:t>大类</w:t>
      </w:r>
      <w:r>
        <w:rPr>
          <w:rFonts w:hint="eastAsia"/>
        </w:rPr>
        <w:t>2D</w:t>
      </w:r>
      <w:r>
        <w:rPr>
          <w:rFonts w:hint="eastAsia"/>
        </w:rPr>
        <w:t>子结构</w:t>
      </w:r>
      <w:r>
        <w:t>特</w:t>
      </w:r>
      <w:r>
        <w:rPr>
          <w:rFonts w:hint="eastAsia"/>
        </w:rPr>
        <w:t>证和</w:t>
      </w:r>
      <w:r>
        <w:t>一类</w:t>
      </w:r>
      <w:r>
        <w:rPr>
          <w:rFonts w:hint="eastAsia"/>
        </w:rPr>
        <w:t xml:space="preserve">2D </w:t>
      </w:r>
      <w:r>
        <w:rPr>
          <w:rFonts w:hint="eastAsia"/>
        </w:rPr>
        <w:t>药效团</w:t>
      </w:r>
      <w:r>
        <w:t>特征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5A93" w:rsidRDefault="00D25A93" w:rsidP="00D25A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t>上述提取的多</w:t>
      </w:r>
      <w:r>
        <w:rPr>
          <w:rFonts w:hint="eastAsia"/>
        </w:rPr>
        <w:t>维</w:t>
      </w:r>
      <w:r>
        <w:t>特征，进行模型的训练。</w:t>
      </w:r>
      <w:r>
        <w:rPr>
          <w:rFonts w:hint="eastAsia"/>
        </w:rPr>
        <w:t>由于对</w:t>
      </w:r>
      <w:r>
        <w:t>计算机的计算能力和内存</w:t>
      </w:r>
      <w:r>
        <w:rPr>
          <w:rFonts w:hint="eastAsia"/>
        </w:rPr>
        <w:t>都</w:t>
      </w:r>
      <w:r>
        <w:t>要求较高，这部分目前</w:t>
      </w:r>
      <w:r>
        <w:rPr>
          <w:rFonts w:hint="eastAsia"/>
        </w:rPr>
        <w:t>进展</w:t>
      </w:r>
      <w:r>
        <w:t>比较缓慢</w:t>
      </w:r>
      <w:r>
        <w:rPr>
          <w:rFonts w:hint="eastAsia"/>
        </w:rPr>
        <w:t>。</w:t>
      </w:r>
    </w:p>
    <w:p w:rsidR="00661482" w:rsidRDefault="00661482" w:rsidP="00661482">
      <w:pPr>
        <w:pStyle w:val="a6"/>
        <w:ind w:left="360" w:firstLineChars="0" w:firstLine="0"/>
      </w:pPr>
    </w:p>
    <w:p w:rsidR="00D25A93" w:rsidRPr="005746A7" w:rsidRDefault="005746A7" w:rsidP="00D25A93">
      <w:pPr>
        <w:rPr>
          <w:b/>
        </w:rPr>
      </w:pPr>
      <w:r w:rsidRPr="005746A7">
        <w:rPr>
          <w:rFonts w:hint="eastAsia"/>
          <w:b/>
        </w:rPr>
        <w:t>待</w:t>
      </w:r>
      <w:r w:rsidRPr="005746A7">
        <w:rPr>
          <w:b/>
        </w:rPr>
        <w:t>做：</w:t>
      </w:r>
    </w:p>
    <w:p w:rsidR="005746A7" w:rsidRDefault="005746A7" w:rsidP="005746A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其他蛋白质家族上完成模型的构建和测试。</w:t>
      </w:r>
    </w:p>
    <w:p w:rsidR="005746A7" w:rsidRDefault="005746A7" w:rsidP="005746A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SEA</w:t>
      </w:r>
      <w:r>
        <w:rPr>
          <w:rFonts w:hint="eastAsia"/>
        </w:rPr>
        <w:t>等</w:t>
      </w:r>
      <w:r>
        <w:t>模型进行方法比较。</w:t>
      </w:r>
    </w:p>
    <w:p w:rsidR="005746A7" w:rsidRDefault="005746A7" w:rsidP="005746A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针对已知</w:t>
      </w:r>
      <w:r>
        <w:t>的中药化合物，进行</w:t>
      </w:r>
      <w:r>
        <w:rPr>
          <w:rFonts w:hint="eastAsia"/>
        </w:rPr>
        <w:t>大规模</w:t>
      </w:r>
      <w:r>
        <w:t>的定量模型预测，</w:t>
      </w:r>
      <w:r>
        <w:rPr>
          <w:rFonts w:hint="eastAsia"/>
        </w:rPr>
        <w:t>以</w:t>
      </w:r>
      <w:r>
        <w:t>抓取活性化合物</w:t>
      </w:r>
      <w:r>
        <w:rPr>
          <w:rFonts w:hint="eastAsia"/>
        </w:rPr>
        <w:t>，</w:t>
      </w:r>
      <w:r>
        <w:t>设计实验。</w:t>
      </w:r>
    </w:p>
    <w:p w:rsidR="005746A7" w:rsidRDefault="005746A7" w:rsidP="005746A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尝试</w:t>
      </w:r>
      <w:r w:rsidR="0086665C">
        <w:rPr>
          <w:rFonts w:hint="eastAsia"/>
        </w:rPr>
        <w:t>RIP3</w:t>
      </w:r>
      <w:r w:rsidR="0086665C">
        <w:rPr>
          <w:rFonts w:hint="eastAsia"/>
        </w:rPr>
        <w:t>的</w:t>
      </w:r>
      <w:r w:rsidR="0086665C">
        <w:t>化合物预测。</w:t>
      </w:r>
    </w:p>
    <w:p w:rsidR="0086665C" w:rsidRDefault="0086665C" w:rsidP="0086665C">
      <w:pPr>
        <w:pStyle w:val="a6"/>
        <w:ind w:left="360" w:firstLineChars="0" w:firstLine="0"/>
      </w:pPr>
    </w:p>
    <w:p w:rsidR="00D25A93" w:rsidRDefault="0086665C" w:rsidP="00D25A93">
      <w:pPr>
        <w:rPr>
          <w:b/>
        </w:rPr>
      </w:pPr>
      <w:r w:rsidRPr="0086665C">
        <w:rPr>
          <w:rFonts w:hint="eastAsia"/>
          <w:b/>
        </w:rPr>
        <w:t>讨论</w:t>
      </w:r>
      <w:r w:rsidRPr="0086665C">
        <w:rPr>
          <w:b/>
        </w:rPr>
        <w:t>：</w:t>
      </w:r>
    </w:p>
    <w:p w:rsidR="0086665C" w:rsidRDefault="0086665C" w:rsidP="0086665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单纯不依赖于</w:t>
      </w:r>
      <w:r>
        <w:t>结构，对</w:t>
      </w:r>
      <w:r>
        <w:rPr>
          <w:rFonts w:hint="eastAsia"/>
        </w:rPr>
        <w:t>D</w:t>
      </w:r>
      <w:r>
        <w:t>rugCIPHER</w:t>
      </w:r>
      <w:r>
        <w:rPr>
          <w:rFonts w:hint="eastAsia"/>
        </w:rPr>
        <w:t>的</w:t>
      </w:r>
      <w:r>
        <w:t>改进能力有限。从</w:t>
      </w:r>
      <w:r>
        <w:rPr>
          <w:rFonts w:hint="eastAsia"/>
        </w:rPr>
        <w:t>研究</w:t>
      </w:r>
      <w:r>
        <w:t>方向上看，利用机器学习方法，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t>rugCIPHER</w:t>
      </w:r>
      <w:r>
        <w:rPr>
          <w:rFonts w:hint="eastAsia"/>
        </w:rPr>
        <w:t>这类</w:t>
      </w:r>
      <w:r>
        <w:t>网络方法，不考虑化合物</w:t>
      </w:r>
      <w:r>
        <w:rPr>
          <w:rFonts w:hint="eastAsia"/>
        </w:rPr>
        <w:t>和</w:t>
      </w:r>
      <w:r>
        <w:t>蛋白质结合</w:t>
      </w:r>
      <w:r>
        <w:rPr>
          <w:rFonts w:hint="eastAsia"/>
        </w:rPr>
        <w:t>的</w:t>
      </w:r>
      <w:r>
        <w:t>结构信息，</w:t>
      </w:r>
      <w:r>
        <w:rPr>
          <w:rFonts w:hint="eastAsia"/>
        </w:rPr>
        <w:t>已经</w:t>
      </w:r>
      <w:r>
        <w:t>到了一个瓶颈。</w:t>
      </w:r>
      <w:r>
        <w:rPr>
          <w:rFonts w:hint="eastAsia"/>
        </w:rPr>
        <w:t>该</w:t>
      </w:r>
      <w:r>
        <w:t>类方法，只能得到一个</w:t>
      </w:r>
      <w:r w:rsidRPr="0086665C">
        <w:rPr>
          <w:b/>
        </w:rPr>
        <w:t>粗粒度</w:t>
      </w:r>
      <w:r>
        <w:t>的预测，在银杏内酯这个案例上就如此，我们</w:t>
      </w:r>
      <w:r>
        <w:rPr>
          <w:rFonts w:hint="eastAsia"/>
        </w:rPr>
        <w:t>不能</w:t>
      </w:r>
      <w:r>
        <w:t>对精细的结构进行区分。</w:t>
      </w:r>
      <w:r>
        <w:rPr>
          <w:rFonts w:hint="eastAsia"/>
        </w:rPr>
        <w:t>但</w:t>
      </w:r>
      <w:r>
        <w:t>化学结构</w:t>
      </w:r>
      <w:r>
        <w:rPr>
          <w:rFonts w:hint="eastAsia"/>
        </w:rPr>
        <w:t>的</w:t>
      </w:r>
      <w:r>
        <w:t>些许差别可能活性就影响较大。</w:t>
      </w:r>
    </w:p>
    <w:p w:rsidR="0086665C" w:rsidRPr="0086665C" w:rsidRDefault="0086665C" w:rsidP="0086665C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PDB</w:t>
      </w:r>
      <w:r>
        <w:rPr>
          <w:rFonts w:hint="eastAsia"/>
        </w:rPr>
        <w:t>中</w:t>
      </w:r>
      <w:r>
        <w:t>已有的化合物与蛋白质结合信息，结合</w:t>
      </w:r>
      <w:r>
        <w:rPr>
          <w:rFonts w:hint="eastAsia"/>
        </w:rPr>
        <w:t>我们</w:t>
      </w:r>
      <w:r>
        <w:t>现在的方法，</w:t>
      </w:r>
      <w:r>
        <w:rPr>
          <w:rFonts w:hint="eastAsia"/>
        </w:rPr>
        <w:t>会</w:t>
      </w:r>
      <w:r>
        <w:t>是下一步</w:t>
      </w:r>
      <w:r>
        <w:rPr>
          <w:rFonts w:hint="eastAsia"/>
        </w:rPr>
        <w:t>靶标</w:t>
      </w:r>
      <w:r>
        <w:t>预测的</w:t>
      </w:r>
      <w:r>
        <w:rPr>
          <w:rFonts w:hint="eastAsia"/>
        </w:rPr>
        <w:t>有可能</w:t>
      </w:r>
      <w:r>
        <w:t>取得较大创新的地方。</w:t>
      </w:r>
      <w:bookmarkStart w:id="0" w:name="_GoBack"/>
      <w:bookmarkEnd w:id="0"/>
    </w:p>
    <w:sectPr w:rsidR="0086665C" w:rsidRPr="00866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D62" w:rsidRDefault="008F5D62" w:rsidP="00706131">
      <w:r>
        <w:separator/>
      </w:r>
    </w:p>
  </w:endnote>
  <w:endnote w:type="continuationSeparator" w:id="0">
    <w:p w:rsidR="008F5D62" w:rsidRDefault="008F5D62" w:rsidP="0070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D62" w:rsidRDefault="008F5D62" w:rsidP="00706131">
      <w:r>
        <w:separator/>
      </w:r>
    </w:p>
  </w:footnote>
  <w:footnote w:type="continuationSeparator" w:id="0">
    <w:p w:rsidR="008F5D62" w:rsidRDefault="008F5D62" w:rsidP="00706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2729"/>
    <w:multiLevelType w:val="hybridMultilevel"/>
    <w:tmpl w:val="15E0985A"/>
    <w:lvl w:ilvl="0" w:tplc="F8B00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473AB"/>
    <w:multiLevelType w:val="hybridMultilevel"/>
    <w:tmpl w:val="1890A46A"/>
    <w:lvl w:ilvl="0" w:tplc="77C40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718DF"/>
    <w:multiLevelType w:val="hybridMultilevel"/>
    <w:tmpl w:val="6BCAB626"/>
    <w:lvl w:ilvl="0" w:tplc="A7867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E763D2"/>
    <w:multiLevelType w:val="hybridMultilevel"/>
    <w:tmpl w:val="C938226A"/>
    <w:lvl w:ilvl="0" w:tplc="E5D81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6C58BB"/>
    <w:multiLevelType w:val="hybridMultilevel"/>
    <w:tmpl w:val="5964AB24"/>
    <w:lvl w:ilvl="0" w:tplc="969A2A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DF0EF0"/>
    <w:multiLevelType w:val="hybridMultilevel"/>
    <w:tmpl w:val="8C787EC6"/>
    <w:lvl w:ilvl="0" w:tplc="D26AA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B265E"/>
    <w:multiLevelType w:val="hybridMultilevel"/>
    <w:tmpl w:val="F15E25C0"/>
    <w:lvl w:ilvl="0" w:tplc="E3D89B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F4"/>
    <w:rsid w:val="001B2FA9"/>
    <w:rsid w:val="00205A9D"/>
    <w:rsid w:val="005746A7"/>
    <w:rsid w:val="005A50F4"/>
    <w:rsid w:val="005C223E"/>
    <w:rsid w:val="00661482"/>
    <w:rsid w:val="00706131"/>
    <w:rsid w:val="0086665C"/>
    <w:rsid w:val="008F5D62"/>
    <w:rsid w:val="00B04DC8"/>
    <w:rsid w:val="00B44C56"/>
    <w:rsid w:val="00D16189"/>
    <w:rsid w:val="00D2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5A579-634B-4D61-980B-B19B9783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1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1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1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1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70613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06131"/>
  </w:style>
  <w:style w:type="paragraph" w:styleId="a6">
    <w:name w:val="List Paragraph"/>
    <w:basedOn w:val="a"/>
    <w:uiPriority w:val="34"/>
    <w:qFormat/>
    <w:rsid w:val="00205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Songpeng Zu</dc:creator>
  <cp:keywords/>
  <dc:description/>
  <cp:lastModifiedBy>Songpeng Zu</cp:lastModifiedBy>
  <cp:revision>7</cp:revision>
  <dcterms:created xsi:type="dcterms:W3CDTF">2015-06-11T06:45:00Z</dcterms:created>
  <dcterms:modified xsi:type="dcterms:W3CDTF">2015-06-11T08:22:00Z</dcterms:modified>
</cp:coreProperties>
</file>