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BF084" w14:textId="34155C80" w:rsidR="00FA0B0E" w:rsidRPr="007F48E6" w:rsidRDefault="007F48E6" w:rsidP="007F48E6">
      <w:pPr>
        <w:spacing w:line="360" w:lineRule="auto"/>
        <w:jc w:val="center"/>
        <w:rPr>
          <w:rFonts w:ascii="Times New Roman" w:hAnsi="Times New Roman" w:cs="Times New Roman" w:hint="eastAsia"/>
          <w:b/>
          <w:bCs/>
          <w:sz w:val="32"/>
          <w:szCs w:val="32"/>
        </w:rPr>
      </w:pPr>
      <w:r w:rsidRPr="007F48E6">
        <w:rPr>
          <w:rFonts w:ascii="Times New Roman" w:hAnsi="Times New Roman" w:cs="Times New Roman"/>
          <w:b/>
          <w:bCs/>
          <w:sz w:val="32"/>
          <w:szCs w:val="32"/>
        </w:rPr>
        <w:t>Reflection Report – Interactive Sales &amp; Profit Analysis Tool</w:t>
      </w:r>
    </w:p>
    <w:p w14:paraId="79401524" w14:textId="77777777" w:rsidR="007F48E6" w:rsidRPr="007F48E6" w:rsidRDefault="007F48E6" w:rsidP="007F48E6">
      <w:pPr>
        <w:pStyle w:val="ae"/>
        <w:spacing w:before="120" w:beforeAutospacing="0" w:after="0" w:afterAutospacing="0" w:line="360" w:lineRule="auto"/>
        <w:ind w:firstLineChars="200" w:firstLine="480"/>
        <w:jc w:val="both"/>
        <w:rPr>
          <w:rFonts w:ascii="Times New Roman" w:hAnsi="Times New Roman" w:cs="Times New Roman"/>
        </w:rPr>
      </w:pPr>
      <w:r w:rsidRPr="007F48E6">
        <w:rPr>
          <w:rFonts w:ascii="Times New Roman" w:hAnsi="Times New Roman" w:cs="Times New Roman"/>
        </w:rPr>
        <w:t>This project develops an interactive Python-based data analysis tool to support decision-making in a retail business context. The main analytical problem addressed is to understand how sales performance, profitability, and discount strategies interact across different regions and product categories. The intended users are retail managers, business analysts, and decision-makers who require an accessible and interactive way to explore business performance and derive actionable insights.</w:t>
      </w:r>
    </w:p>
    <w:p w14:paraId="2A77FE87" w14:textId="77777777" w:rsidR="007F48E6" w:rsidRPr="007F48E6" w:rsidRDefault="007F48E6" w:rsidP="007F48E6">
      <w:pPr>
        <w:pStyle w:val="ae"/>
        <w:spacing w:before="120" w:beforeAutospacing="0" w:after="0" w:afterAutospacing="0" w:line="360" w:lineRule="auto"/>
        <w:ind w:firstLineChars="200" w:firstLine="480"/>
        <w:jc w:val="both"/>
        <w:rPr>
          <w:rFonts w:ascii="Times New Roman" w:hAnsi="Times New Roman" w:cs="Times New Roman"/>
        </w:rPr>
      </w:pPr>
      <w:r w:rsidRPr="007F48E6">
        <w:rPr>
          <w:rFonts w:ascii="Times New Roman" w:hAnsi="Times New Roman" w:cs="Times New Roman"/>
        </w:rPr>
        <w:t>The dataset used in this project is a publicly available Superstore dataset accessed from an online repository (</w:t>
      </w:r>
      <w:hyperlink r:id="rId6" w:history="1">
        <w:r w:rsidRPr="007F48E6">
          <w:rPr>
            <w:rStyle w:val="af"/>
            <w:rFonts w:ascii="Times New Roman" w:hAnsi="Times New Roman" w:cs="Times New Roman"/>
          </w:rPr>
          <w:t>https://raw.githubusercontent.com/plotly/datasets/master/superstore.csv</w:t>
        </w:r>
      </w:hyperlink>
      <w:r w:rsidRPr="007F48E6">
        <w:rPr>
          <w:rFonts w:ascii="Times New Roman" w:hAnsi="Times New Roman" w:cs="Times New Roman"/>
        </w:rPr>
        <w:t xml:space="preserve">) in April 2026. The dataset includes key variables such as order date, region, category, sales, profit, discount, and quantity. This dataset was selected because it represents a realistic retail environment and contains sufficient detail to </w:t>
      </w:r>
      <w:proofErr w:type="spellStart"/>
      <w:r w:rsidRPr="007F48E6">
        <w:rPr>
          <w:rFonts w:ascii="Times New Roman" w:hAnsi="Times New Roman" w:cs="Times New Roman"/>
        </w:rPr>
        <w:t>analyse</w:t>
      </w:r>
      <w:proofErr w:type="spellEnd"/>
      <w:r w:rsidRPr="007F48E6">
        <w:rPr>
          <w:rFonts w:ascii="Times New Roman" w:hAnsi="Times New Roman" w:cs="Times New Roman"/>
        </w:rPr>
        <w:t xml:space="preserve"> both revenue and profitability. Additionally, using an online dataset improves reproducibility and avoids issues related to file size and data sharing.</w:t>
      </w:r>
    </w:p>
    <w:p w14:paraId="586C4740" w14:textId="77777777" w:rsidR="007F48E6" w:rsidRPr="007F48E6" w:rsidRDefault="007F48E6" w:rsidP="007F48E6">
      <w:pPr>
        <w:pStyle w:val="ae"/>
        <w:spacing w:before="120" w:beforeAutospacing="0" w:after="0" w:afterAutospacing="0" w:line="360" w:lineRule="auto"/>
        <w:ind w:firstLineChars="200" w:firstLine="480"/>
        <w:jc w:val="both"/>
        <w:rPr>
          <w:rFonts w:ascii="Times New Roman" w:hAnsi="Times New Roman" w:cs="Times New Roman"/>
        </w:rPr>
      </w:pPr>
      <w:r w:rsidRPr="007F48E6">
        <w:rPr>
          <w:rFonts w:ascii="Times New Roman" w:hAnsi="Times New Roman" w:cs="Times New Roman"/>
        </w:rPr>
        <w:t>The project follows a structured Python workflow. First, the dataset is loaded directly from the online source using pandas. Data cleaning is performed to ensure correct data types, especially for date and numerical variables. Missing values and inconsistencies are handled appropriately. Feature engineering is then applied to enhance the analysis. For example, year and month variables are extracted from order dates, profit margin is calculated as profit divided by sales, and discount values are grouped into bands to allow comparative analysis.</w:t>
      </w:r>
    </w:p>
    <w:p w14:paraId="4CF643A8" w14:textId="77777777" w:rsidR="007F48E6" w:rsidRPr="007F48E6" w:rsidRDefault="007F48E6" w:rsidP="007F48E6">
      <w:pPr>
        <w:pStyle w:val="ae"/>
        <w:spacing w:before="120" w:beforeAutospacing="0" w:after="0" w:afterAutospacing="0" w:line="360" w:lineRule="auto"/>
        <w:ind w:firstLineChars="200" w:firstLine="480"/>
        <w:jc w:val="both"/>
        <w:rPr>
          <w:rFonts w:ascii="Times New Roman" w:hAnsi="Times New Roman" w:cs="Times New Roman"/>
        </w:rPr>
      </w:pPr>
      <w:r w:rsidRPr="007F48E6">
        <w:rPr>
          <w:rFonts w:ascii="Times New Roman" w:hAnsi="Times New Roman" w:cs="Times New Roman"/>
        </w:rPr>
        <w:t xml:space="preserve">The analytical stage includes descriptive statistics, aggregation, and comparative analysis. Sales and profit trends are </w:t>
      </w:r>
      <w:proofErr w:type="spellStart"/>
      <w:r w:rsidRPr="007F48E6">
        <w:rPr>
          <w:rFonts w:ascii="Times New Roman" w:hAnsi="Times New Roman" w:cs="Times New Roman"/>
        </w:rPr>
        <w:t>analysed</w:t>
      </w:r>
      <w:proofErr w:type="spellEnd"/>
      <w:r w:rsidRPr="007F48E6">
        <w:rPr>
          <w:rFonts w:ascii="Times New Roman" w:hAnsi="Times New Roman" w:cs="Times New Roman"/>
        </w:rPr>
        <w:t xml:space="preserve"> over time, while comparisons across regions, categories, and segments are conducted to identify differences in performance. A key focus of the analysis is the relationship between discount levels and profitability. This is explored through scatter plots and aggregated metrics, which help reveal patterns between discount strategies and financial outcomes.</w:t>
      </w:r>
    </w:p>
    <w:p w14:paraId="1E8E62F8" w14:textId="77777777" w:rsidR="007F48E6" w:rsidRPr="007F48E6" w:rsidRDefault="007F48E6" w:rsidP="007F48E6">
      <w:pPr>
        <w:pStyle w:val="ae"/>
        <w:spacing w:before="120" w:beforeAutospacing="0" w:after="0" w:afterAutospacing="0" w:line="360" w:lineRule="auto"/>
        <w:ind w:firstLineChars="200" w:firstLine="480"/>
        <w:jc w:val="both"/>
        <w:rPr>
          <w:rFonts w:ascii="Times New Roman" w:hAnsi="Times New Roman" w:cs="Times New Roman"/>
        </w:rPr>
      </w:pPr>
      <w:r w:rsidRPr="007F48E6">
        <w:rPr>
          <w:rFonts w:ascii="Times New Roman" w:hAnsi="Times New Roman" w:cs="Times New Roman"/>
        </w:rPr>
        <w:lastRenderedPageBreak/>
        <w:t xml:space="preserve">The final output is an interactive dashboard built using </w:t>
      </w:r>
      <w:proofErr w:type="spellStart"/>
      <w:r w:rsidRPr="007F48E6">
        <w:rPr>
          <w:rFonts w:ascii="Times New Roman" w:hAnsi="Times New Roman" w:cs="Times New Roman"/>
        </w:rPr>
        <w:t>Streamlit</w:t>
      </w:r>
      <w:proofErr w:type="spellEnd"/>
      <w:r w:rsidRPr="007F48E6">
        <w:rPr>
          <w:rFonts w:ascii="Times New Roman" w:hAnsi="Times New Roman" w:cs="Times New Roman"/>
        </w:rPr>
        <w:t xml:space="preserve">. The tool allows users to filter data by date range, region, category, and segment. It presents key performance indicators such as total sales, total profit, profit margin, and average discount. </w:t>
      </w:r>
      <w:proofErr w:type="spellStart"/>
      <w:r w:rsidRPr="007F48E6">
        <w:rPr>
          <w:rFonts w:ascii="Times New Roman" w:hAnsi="Times New Roman" w:cs="Times New Roman"/>
        </w:rPr>
        <w:t>Visualisations</w:t>
      </w:r>
      <w:proofErr w:type="spellEnd"/>
      <w:r w:rsidRPr="007F48E6">
        <w:rPr>
          <w:rFonts w:ascii="Times New Roman" w:hAnsi="Times New Roman" w:cs="Times New Roman"/>
        </w:rPr>
        <w:t xml:space="preserve"> include time series charts, bar charts, and scatter plots. Additionally, the tool generates automatic insights based on the filtered data, making it easier for non-technical users to interpret the results. This aligns with the objective of transforming raw data into a user-focused data product.</w:t>
      </w:r>
    </w:p>
    <w:p w14:paraId="57777CE3" w14:textId="77777777" w:rsidR="007F48E6" w:rsidRPr="007F48E6" w:rsidRDefault="007F48E6" w:rsidP="007F48E6">
      <w:pPr>
        <w:pStyle w:val="ae"/>
        <w:spacing w:before="120" w:beforeAutospacing="0" w:after="0" w:afterAutospacing="0" w:line="360" w:lineRule="auto"/>
        <w:ind w:firstLineChars="200" w:firstLine="480"/>
        <w:jc w:val="both"/>
        <w:rPr>
          <w:rFonts w:ascii="Times New Roman" w:hAnsi="Times New Roman" w:cs="Times New Roman"/>
        </w:rPr>
      </w:pPr>
      <w:r w:rsidRPr="007F48E6">
        <w:rPr>
          <w:rFonts w:ascii="Times New Roman" w:hAnsi="Times New Roman" w:cs="Times New Roman"/>
        </w:rPr>
        <w:t>The main findings of this project show that high sales volumes do not necessarily translate into high profitability. Some categories generate strong revenue but relatively low profit margins. Regional differences are also significant, with certain regions achieving higher efficiency than others. Importantly, the analysis suggests that higher discount levels are generally associated with lower profits, indicating that aggressive discount strategies may reduce overall profitability.</w:t>
      </w:r>
    </w:p>
    <w:p w14:paraId="1DFF0488" w14:textId="77777777" w:rsidR="007F48E6" w:rsidRPr="007F48E6" w:rsidRDefault="007F48E6" w:rsidP="007F48E6">
      <w:pPr>
        <w:pStyle w:val="ae"/>
        <w:spacing w:before="120" w:beforeAutospacing="0" w:after="0" w:afterAutospacing="0" w:line="360" w:lineRule="auto"/>
        <w:ind w:firstLineChars="200" w:firstLine="480"/>
        <w:jc w:val="both"/>
        <w:rPr>
          <w:rFonts w:ascii="Times New Roman" w:hAnsi="Times New Roman" w:cs="Times New Roman"/>
        </w:rPr>
      </w:pPr>
      <w:r w:rsidRPr="007F48E6">
        <w:rPr>
          <w:rFonts w:ascii="Times New Roman" w:hAnsi="Times New Roman" w:cs="Times New Roman"/>
        </w:rPr>
        <w:t xml:space="preserve">Despite these contributions, the project has several limitations. The dataset represents a single retail scenario and may not </w:t>
      </w:r>
      <w:proofErr w:type="spellStart"/>
      <w:r w:rsidRPr="007F48E6">
        <w:rPr>
          <w:rFonts w:ascii="Times New Roman" w:hAnsi="Times New Roman" w:cs="Times New Roman"/>
        </w:rPr>
        <w:t>generalise</w:t>
      </w:r>
      <w:proofErr w:type="spellEnd"/>
      <w:r w:rsidRPr="007F48E6">
        <w:rPr>
          <w:rFonts w:ascii="Times New Roman" w:hAnsi="Times New Roman" w:cs="Times New Roman"/>
        </w:rPr>
        <w:t xml:space="preserve"> to other industries. The analysis is descriptive and does not establish causal relationships between variables. Furthermore, external factors such as customer demographics or market conditions are not included. Future improvements could involve applying predictive models, incorporating additional datasets, and enhancing the user interface.</w:t>
      </w:r>
    </w:p>
    <w:p w14:paraId="5B5D96BE" w14:textId="77777777" w:rsidR="007F48E6" w:rsidRPr="007F48E6" w:rsidRDefault="007F48E6" w:rsidP="007F48E6">
      <w:pPr>
        <w:pStyle w:val="ae"/>
        <w:spacing w:before="120" w:beforeAutospacing="0" w:after="0" w:afterAutospacing="0" w:line="360" w:lineRule="auto"/>
        <w:ind w:firstLineChars="200" w:firstLine="480"/>
        <w:jc w:val="both"/>
        <w:rPr>
          <w:rFonts w:ascii="Times New Roman" w:hAnsi="Times New Roman" w:cs="Times New Roman"/>
        </w:rPr>
      </w:pPr>
      <w:r w:rsidRPr="007F48E6">
        <w:rPr>
          <w:rFonts w:ascii="Times New Roman" w:hAnsi="Times New Roman" w:cs="Times New Roman"/>
        </w:rPr>
        <w:t xml:space="preserve">From a personal perspective, this project improved my ability to integrate data analysis with product design. I gained practical experience in Python, including data cleaning, feature engineering, and </w:t>
      </w:r>
      <w:proofErr w:type="spellStart"/>
      <w:r w:rsidRPr="007F48E6">
        <w:rPr>
          <w:rFonts w:ascii="Times New Roman" w:hAnsi="Times New Roman" w:cs="Times New Roman"/>
        </w:rPr>
        <w:t>visualisation</w:t>
      </w:r>
      <w:proofErr w:type="spellEnd"/>
      <w:r w:rsidRPr="007F48E6">
        <w:rPr>
          <w:rFonts w:ascii="Times New Roman" w:hAnsi="Times New Roman" w:cs="Times New Roman"/>
        </w:rPr>
        <w:t>. I also learned how to design an interactive tool that communicates insights effectively to non-technical users. This project helped me understand the importance of not only performing analysis but also presenting results in a clear and accessible way.</w:t>
      </w:r>
    </w:p>
    <w:p w14:paraId="041D0E60" w14:textId="1F05D712" w:rsidR="007F48E6" w:rsidRPr="007F48E6" w:rsidRDefault="007F48E6" w:rsidP="007F48E6">
      <w:pPr>
        <w:pStyle w:val="ae"/>
        <w:spacing w:before="120" w:beforeAutospacing="0" w:after="0" w:afterAutospacing="0" w:line="360" w:lineRule="auto"/>
        <w:ind w:firstLineChars="200" w:firstLine="480"/>
        <w:jc w:val="both"/>
        <w:rPr>
          <w:rFonts w:ascii="Times New Roman" w:hAnsi="Times New Roman" w:cs="Times New Roman"/>
        </w:rPr>
      </w:pPr>
      <w:r w:rsidRPr="007F48E6">
        <w:rPr>
          <w:rFonts w:ascii="Times New Roman" w:hAnsi="Times New Roman" w:cs="Times New Roman"/>
        </w:rPr>
        <w:t>AI tools (such as ChatGPT) were used in this project to assist with structuring code. The tool was accessed in April 2026. All AI-generated content was reviewed, modified, and integrated based on my own understanding to ensure accuracy and originality.</w:t>
      </w:r>
    </w:p>
    <w:sectPr w:rsidR="007F48E6" w:rsidRPr="007F48E6">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6C4721" w14:textId="77777777" w:rsidR="00145BB4" w:rsidRDefault="00145BB4" w:rsidP="007F48E6">
      <w:pPr>
        <w:rPr>
          <w:rFonts w:hint="eastAsia"/>
        </w:rPr>
      </w:pPr>
      <w:r>
        <w:separator/>
      </w:r>
    </w:p>
  </w:endnote>
  <w:endnote w:type="continuationSeparator" w:id="0">
    <w:p w14:paraId="4AB5C5E3" w14:textId="77777777" w:rsidR="00145BB4" w:rsidRDefault="00145BB4" w:rsidP="007F48E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2859142"/>
      <w:docPartObj>
        <w:docPartGallery w:val="Page Numbers (Bottom of Page)"/>
        <w:docPartUnique/>
      </w:docPartObj>
    </w:sdtPr>
    <w:sdtEndPr>
      <w:rPr>
        <w:rFonts w:ascii="Times New Roman" w:hAnsi="Times New Roman" w:cs="Times New Roman"/>
      </w:rPr>
    </w:sdtEndPr>
    <w:sdtContent>
      <w:p w14:paraId="30D61BE8" w14:textId="1B43B6CA" w:rsidR="007F48E6" w:rsidRPr="007F48E6" w:rsidRDefault="007F48E6">
        <w:pPr>
          <w:pStyle w:val="af2"/>
          <w:jc w:val="center"/>
          <w:rPr>
            <w:rFonts w:ascii="Times New Roman" w:hAnsi="Times New Roman" w:cs="Times New Roman"/>
          </w:rPr>
        </w:pPr>
        <w:r w:rsidRPr="007F48E6">
          <w:rPr>
            <w:rFonts w:ascii="Times New Roman" w:hAnsi="Times New Roman" w:cs="Times New Roman"/>
          </w:rPr>
          <w:fldChar w:fldCharType="begin"/>
        </w:r>
        <w:r w:rsidRPr="007F48E6">
          <w:rPr>
            <w:rFonts w:ascii="Times New Roman" w:hAnsi="Times New Roman" w:cs="Times New Roman"/>
          </w:rPr>
          <w:instrText>PAGE   \* MERGEFORMAT</w:instrText>
        </w:r>
        <w:r w:rsidRPr="007F48E6">
          <w:rPr>
            <w:rFonts w:ascii="Times New Roman" w:hAnsi="Times New Roman" w:cs="Times New Roman"/>
          </w:rPr>
          <w:fldChar w:fldCharType="separate"/>
        </w:r>
        <w:r w:rsidRPr="007F48E6">
          <w:rPr>
            <w:rFonts w:ascii="Times New Roman" w:hAnsi="Times New Roman" w:cs="Times New Roman"/>
            <w:lang w:val="zh-CN"/>
          </w:rPr>
          <w:t>2</w:t>
        </w:r>
        <w:r w:rsidRPr="007F48E6">
          <w:rPr>
            <w:rFonts w:ascii="Times New Roman" w:hAnsi="Times New Roman" w:cs="Times New Roman"/>
          </w:rPr>
          <w:fldChar w:fldCharType="end"/>
        </w:r>
      </w:p>
    </w:sdtContent>
  </w:sdt>
  <w:p w14:paraId="0BA164E2" w14:textId="77777777" w:rsidR="007F48E6" w:rsidRDefault="007F48E6">
    <w:pPr>
      <w:pStyle w:val="af2"/>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B96F88" w14:textId="77777777" w:rsidR="00145BB4" w:rsidRDefault="00145BB4" w:rsidP="007F48E6">
      <w:pPr>
        <w:rPr>
          <w:rFonts w:hint="eastAsia"/>
        </w:rPr>
      </w:pPr>
      <w:r>
        <w:separator/>
      </w:r>
    </w:p>
  </w:footnote>
  <w:footnote w:type="continuationSeparator" w:id="0">
    <w:p w14:paraId="6E3F3B03" w14:textId="77777777" w:rsidR="00145BB4" w:rsidRDefault="00145BB4" w:rsidP="007F48E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bordersDoNotSurroundHeader/>
  <w:bordersDoNotSurroundFooter/>
  <w:proofState w:spelling="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DFE"/>
    <w:rsid w:val="00145BB4"/>
    <w:rsid w:val="007877A6"/>
    <w:rsid w:val="007E731B"/>
    <w:rsid w:val="007F48E6"/>
    <w:rsid w:val="00AA7EE3"/>
    <w:rsid w:val="00C67DFE"/>
    <w:rsid w:val="00FA0B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981AD"/>
  <w15:chartTrackingRefBased/>
  <w15:docId w15:val="{3368FA2D-394A-4BA6-BD6D-7C460F2A5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67DFE"/>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C67DFE"/>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C67DFE"/>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C67DFE"/>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C67DFE"/>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C67DFE"/>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C67DF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67DF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67DF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67DF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C67DF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C67DF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C67DFE"/>
    <w:rPr>
      <w:rFonts w:cstheme="majorBidi"/>
      <w:color w:val="2F5496" w:themeColor="accent1" w:themeShade="BF"/>
      <w:sz w:val="28"/>
      <w:szCs w:val="28"/>
    </w:rPr>
  </w:style>
  <w:style w:type="character" w:customStyle="1" w:styleId="50">
    <w:name w:val="标题 5 字符"/>
    <w:basedOn w:val="a0"/>
    <w:link w:val="5"/>
    <w:uiPriority w:val="9"/>
    <w:semiHidden/>
    <w:rsid w:val="00C67DFE"/>
    <w:rPr>
      <w:rFonts w:cstheme="majorBidi"/>
      <w:color w:val="2F5496" w:themeColor="accent1" w:themeShade="BF"/>
      <w:sz w:val="24"/>
      <w:szCs w:val="24"/>
    </w:rPr>
  </w:style>
  <w:style w:type="character" w:customStyle="1" w:styleId="60">
    <w:name w:val="标题 6 字符"/>
    <w:basedOn w:val="a0"/>
    <w:link w:val="6"/>
    <w:uiPriority w:val="9"/>
    <w:semiHidden/>
    <w:rsid w:val="00C67DFE"/>
    <w:rPr>
      <w:rFonts w:cstheme="majorBidi"/>
      <w:b/>
      <w:bCs/>
      <w:color w:val="2F5496" w:themeColor="accent1" w:themeShade="BF"/>
    </w:rPr>
  </w:style>
  <w:style w:type="character" w:customStyle="1" w:styleId="70">
    <w:name w:val="标题 7 字符"/>
    <w:basedOn w:val="a0"/>
    <w:link w:val="7"/>
    <w:uiPriority w:val="9"/>
    <w:semiHidden/>
    <w:rsid w:val="00C67DFE"/>
    <w:rPr>
      <w:rFonts w:cstheme="majorBidi"/>
      <w:b/>
      <w:bCs/>
      <w:color w:val="595959" w:themeColor="text1" w:themeTint="A6"/>
    </w:rPr>
  </w:style>
  <w:style w:type="character" w:customStyle="1" w:styleId="80">
    <w:name w:val="标题 8 字符"/>
    <w:basedOn w:val="a0"/>
    <w:link w:val="8"/>
    <w:uiPriority w:val="9"/>
    <w:semiHidden/>
    <w:rsid w:val="00C67DFE"/>
    <w:rPr>
      <w:rFonts w:cstheme="majorBidi"/>
      <w:color w:val="595959" w:themeColor="text1" w:themeTint="A6"/>
    </w:rPr>
  </w:style>
  <w:style w:type="character" w:customStyle="1" w:styleId="90">
    <w:name w:val="标题 9 字符"/>
    <w:basedOn w:val="a0"/>
    <w:link w:val="9"/>
    <w:uiPriority w:val="9"/>
    <w:semiHidden/>
    <w:rsid w:val="00C67DFE"/>
    <w:rPr>
      <w:rFonts w:eastAsiaTheme="majorEastAsia" w:cstheme="majorBidi"/>
      <w:color w:val="595959" w:themeColor="text1" w:themeTint="A6"/>
    </w:rPr>
  </w:style>
  <w:style w:type="paragraph" w:styleId="a3">
    <w:name w:val="Title"/>
    <w:basedOn w:val="a"/>
    <w:next w:val="a"/>
    <w:link w:val="a4"/>
    <w:uiPriority w:val="10"/>
    <w:qFormat/>
    <w:rsid w:val="00C67DF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67DF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67DF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67DF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67DFE"/>
    <w:pPr>
      <w:spacing w:before="160" w:after="160"/>
      <w:jc w:val="center"/>
    </w:pPr>
    <w:rPr>
      <w:i/>
      <w:iCs/>
      <w:color w:val="404040" w:themeColor="text1" w:themeTint="BF"/>
    </w:rPr>
  </w:style>
  <w:style w:type="character" w:customStyle="1" w:styleId="a8">
    <w:name w:val="引用 字符"/>
    <w:basedOn w:val="a0"/>
    <w:link w:val="a7"/>
    <w:uiPriority w:val="29"/>
    <w:rsid w:val="00C67DFE"/>
    <w:rPr>
      <w:i/>
      <w:iCs/>
      <w:color w:val="404040" w:themeColor="text1" w:themeTint="BF"/>
    </w:rPr>
  </w:style>
  <w:style w:type="paragraph" w:styleId="a9">
    <w:name w:val="List Paragraph"/>
    <w:basedOn w:val="a"/>
    <w:uiPriority w:val="34"/>
    <w:qFormat/>
    <w:rsid w:val="00C67DFE"/>
    <w:pPr>
      <w:ind w:left="720"/>
      <w:contextualSpacing/>
    </w:pPr>
  </w:style>
  <w:style w:type="character" w:styleId="aa">
    <w:name w:val="Intense Emphasis"/>
    <w:basedOn w:val="a0"/>
    <w:uiPriority w:val="21"/>
    <w:qFormat/>
    <w:rsid w:val="00C67DFE"/>
    <w:rPr>
      <w:i/>
      <w:iCs/>
      <w:color w:val="2F5496" w:themeColor="accent1" w:themeShade="BF"/>
    </w:rPr>
  </w:style>
  <w:style w:type="paragraph" w:styleId="ab">
    <w:name w:val="Intense Quote"/>
    <w:basedOn w:val="a"/>
    <w:next w:val="a"/>
    <w:link w:val="ac"/>
    <w:uiPriority w:val="30"/>
    <w:qFormat/>
    <w:rsid w:val="00C67D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C67DFE"/>
    <w:rPr>
      <w:i/>
      <w:iCs/>
      <w:color w:val="2F5496" w:themeColor="accent1" w:themeShade="BF"/>
    </w:rPr>
  </w:style>
  <w:style w:type="character" w:styleId="ad">
    <w:name w:val="Intense Reference"/>
    <w:basedOn w:val="a0"/>
    <w:uiPriority w:val="32"/>
    <w:qFormat/>
    <w:rsid w:val="00C67DFE"/>
    <w:rPr>
      <w:b/>
      <w:bCs/>
      <w:smallCaps/>
      <w:color w:val="2F5496" w:themeColor="accent1" w:themeShade="BF"/>
      <w:spacing w:val="5"/>
    </w:rPr>
  </w:style>
  <w:style w:type="paragraph" w:styleId="ae">
    <w:name w:val="Normal (Web)"/>
    <w:basedOn w:val="a"/>
    <w:uiPriority w:val="99"/>
    <w:unhideWhenUsed/>
    <w:rsid w:val="007F48E6"/>
    <w:pPr>
      <w:widowControl/>
      <w:spacing w:before="100" w:beforeAutospacing="1" w:after="100" w:afterAutospacing="1"/>
      <w:jc w:val="left"/>
    </w:pPr>
    <w:rPr>
      <w:rFonts w:ascii="宋体" w:eastAsia="宋体" w:hAnsi="宋体" w:cs="宋体"/>
      <w:kern w:val="0"/>
      <w:sz w:val="24"/>
      <w:szCs w:val="24"/>
    </w:rPr>
  </w:style>
  <w:style w:type="character" w:styleId="af">
    <w:name w:val="Hyperlink"/>
    <w:basedOn w:val="a0"/>
    <w:uiPriority w:val="99"/>
    <w:semiHidden/>
    <w:unhideWhenUsed/>
    <w:rsid w:val="007F48E6"/>
    <w:rPr>
      <w:color w:val="0000FF"/>
      <w:u w:val="single"/>
    </w:rPr>
  </w:style>
  <w:style w:type="paragraph" w:styleId="af0">
    <w:name w:val="header"/>
    <w:basedOn w:val="a"/>
    <w:link w:val="af1"/>
    <w:uiPriority w:val="99"/>
    <w:unhideWhenUsed/>
    <w:rsid w:val="007F48E6"/>
    <w:pPr>
      <w:tabs>
        <w:tab w:val="center" w:pos="4153"/>
        <w:tab w:val="right" w:pos="8306"/>
      </w:tabs>
      <w:snapToGrid w:val="0"/>
      <w:jc w:val="center"/>
    </w:pPr>
    <w:rPr>
      <w:sz w:val="18"/>
      <w:szCs w:val="18"/>
    </w:rPr>
  </w:style>
  <w:style w:type="character" w:customStyle="1" w:styleId="af1">
    <w:name w:val="页眉 字符"/>
    <w:basedOn w:val="a0"/>
    <w:link w:val="af0"/>
    <w:uiPriority w:val="99"/>
    <w:rsid w:val="007F48E6"/>
    <w:rPr>
      <w:sz w:val="18"/>
      <w:szCs w:val="18"/>
    </w:rPr>
  </w:style>
  <w:style w:type="paragraph" w:styleId="af2">
    <w:name w:val="footer"/>
    <w:basedOn w:val="a"/>
    <w:link w:val="af3"/>
    <w:uiPriority w:val="99"/>
    <w:unhideWhenUsed/>
    <w:rsid w:val="007F48E6"/>
    <w:pPr>
      <w:tabs>
        <w:tab w:val="center" w:pos="4153"/>
        <w:tab w:val="right" w:pos="8306"/>
      </w:tabs>
      <w:snapToGrid w:val="0"/>
      <w:jc w:val="left"/>
    </w:pPr>
    <w:rPr>
      <w:sz w:val="18"/>
      <w:szCs w:val="18"/>
    </w:rPr>
  </w:style>
  <w:style w:type="character" w:customStyle="1" w:styleId="af3">
    <w:name w:val="页脚 字符"/>
    <w:basedOn w:val="a0"/>
    <w:link w:val="af2"/>
    <w:uiPriority w:val="99"/>
    <w:rsid w:val="007F48E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raw.githubusercontent.com/plotly/datasets/master/superstore.csv"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674</Words>
  <Characters>3845</Characters>
  <Application>Microsoft Office Word</Application>
  <DocSecurity>0</DocSecurity>
  <Lines>32</Lines>
  <Paragraphs>9</Paragraphs>
  <ScaleCrop>false</ScaleCrop>
  <Company/>
  <LinksUpToDate>false</LinksUpToDate>
  <CharactersWithSpaces>4510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fang atm</dc:creator>
  <cp:keywords/>
  <dc:description/>
  <cp:lastModifiedBy>fang atm</cp:lastModifiedBy>
  <cp:revision>3</cp:revision>
  <dcterms:created xsi:type="dcterms:W3CDTF">2026-04-24T04:28:00Z</dcterms:created>
  <dcterms:modified xsi:type="dcterms:W3CDTF">2026-04-24T04:37:00Z</dcterms:modified>
</cp:coreProperties>
</file>