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34558" w14:textId="509BE7FC" w:rsidR="006C3113" w:rsidRPr="00E41042" w:rsidRDefault="006C3113" w:rsidP="006C3113">
      <w:pPr>
        <w:rPr>
          <w:rFonts w:hint="eastAsia"/>
          <w:sz w:val="18"/>
          <w:szCs w:val="18"/>
        </w:rPr>
      </w:pPr>
      <w:r w:rsidRPr="00E41042">
        <w:rPr>
          <w:sz w:val="18"/>
          <w:szCs w:val="18"/>
        </w:rPr>
        <w:t>代码和数据集在https://github.com/FudanVI/benchmarking-chinese-text-recognition</w:t>
      </w:r>
    </w:p>
    <w:p w14:paraId="20D25A46" w14:textId="6170F746" w:rsidR="006C3113" w:rsidRPr="0034388F" w:rsidRDefault="006C3113" w:rsidP="006C3113">
      <w:pPr>
        <w:pStyle w:val="1"/>
        <w:rPr>
          <w:rFonts w:hint="eastAsia"/>
        </w:rPr>
      </w:pPr>
      <w:r w:rsidRPr="006C3113">
        <w:t>Introduction</w:t>
      </w:r>
    </w:p>
    <w:p w14:paraId="38A9AF4A" w14:textId="77777777" w:rsidR="00CB5B80" w:rsidRPr="00E41042" w:rsidRDefault="006C3113" w:rsidP="006C3113">
      <w:pPr>
        <w:rPr>
          <w:rFonts w:hint="eastAsia"/>
          <w:sz w:val="18"/>
          <w:szCs w:val="18"/>
        </w:rPr>
      </w:pPr>
      <w:r w:rsidRPr="00E41042">
        <w:rPr>
          <w:sz w:val="18"/>
          <w:szCs w:val="18"/>
        </w:rPr>
        <w:t>本文试图构建一个中文文本识别的基准来填补这一空白。首先从公开竞赛、论文和课题中提取已有的中文文本数据集，得到四个类别，包括</w:t>
      </w:r>
      <w:r w:rsidRPr="00E41042">
        <w:rPr>
          <w:color w:val="000000" w:themeColor="text1"/>
          <w:sz w:val="18"/>
          <w:szCs w:val="18"/>
        </w:rPr>
        <w:t>场景、网页、文档和手写体</w:t>
      </w:r>
      <w:r w:rsidRPr="00E41042">
        <w:rPr>
          <w:sz w:val="18"/>
          <w:szCs w:val="18"/>
        </w:rPr>
        <w:t>（请参见图2）。然后，以合理的比例将每个数据集手动划分为训练、验证和测试集。请注意，与现有的英语文本基准不同，特别设计验证集来公平地比较现有的方法，即确保最佳模型是基于验证集而不是测试集选择的。此外，还再现了一些具有代表性的文本识别方法(如CRNN[59]，aster[60]，moran[45]等)的结果。在收集的数据集中作为基准的基准线。通过对基线实验结果的分析，我们发现一些最初为英语文本设计的最先进的方法并不能很好地适应中文文本。通过深入的分析，发现中文文本的一些特征（如长文本、大字母表、复杂的语义特征）确实以不同的方式对现有的方法设置了障碍。还证明了数据集构建的合理性，在每个类别的可识别性，并由人类校准。总的来说，本文的贡献可以列为如下：</w:t>
      </w:r>
    </w:p>
    <w:p w14:paraId="724B93A4" w14:textId="3EAC3CFE" w:rsidR="00CC43C8" w:rsidRPr="00CC43C8" w:rsidRDefault="006C3113" w:rsidP="00CC43C8">
      <w:pPr>
        <w:pStyle w:val="a9"/>
        <w:numPr>
          <w:ilvl w:val="0"/>
          <w:numId w:val="34"/>
        </w:numPr>
        <w:ind w:firstLineChars="0"/>
        <w:rPr>
          <w:rFonts w:hint="eastAsia"/>
          <w:sz w:val="21"/>
          <w:szCs w:val="21"/>
        </w:rPr>
      </w:pPr>
      <w:r w:rsidRPr="00CC43C8">
        <w:rPr>
          <w:sz w:val="21"/>
          <w:szCs w:val="21"/>
        </w:rPr>
        <w:t>从公共竞赛、论文和项目中手动收集中文文本识别数据集。然后，将它们分为四类，包括</w:t>
      </w:r>
      <w:r w:rsidRPr="00462F4F">
        <w:rPr>
          <w:b/>
          <w:sz w:val="21"/>
          <w:szCs w:val="21"/>
        </w:rPr>
        <w:t>场景、网络、文档和手写数据集</w:t>
      </w:r>
      <w:r w:rsidRPr="00CC43C8">
        <w:rPr>
          <w:sz w:val="21"/>
          <w:szCs w:val="21"/>
        </w:rPr>
        <w:t>。进一步以合理的比例将这些数据集划分为训练、评估和测试集</w:t>
      </w:r>
    </w:p>
    <w:p w14:paraId="06E37A70" w14:textId="77777777" w:rsidR="003E5974" w:rsidRDefault="006C3113" w:rsidP="006C3113">
      <w:pPr>
        <w:pStyle w:val="a9"/>
        <w:numPr>
          <w:ilvl w:val="0"/>
          <w:numId w:val="34"/>
        </w:numPr>
        <w:ind w:firstLineChars="0"/>
        <w:rPr>
          <w:rFonts w:hint="eastAsia"/>
          <w:sz w:val="21"/>
          <w:szCs w:val="21"/>
        </w:rPr>
      </w:pPr>
      <w:r w:rsidRPr="00CC43C8">
        <w:rPr>
          <w:sz w:val="21"/>
          <w:szCs w:val="21"/>
        </w:rPr>
        <w:t>提出了一些评价方法来公平地比较现有的文本识别方法</w:t>
      </w:r>
    </w:p>
    <w:p w14:paraId="26816975" w14:textId="5FDCD86D" w:rsidR="006C3113" w:rsidRPr="003E5974" w:rsidRDefault="006C3113" w:rsidP="006C3113">
      <w:pPr>
        <w:pStyle w:val="a9"/>
        <w:numPr>
          <w:ilvl w:val="0"/>
          <w:numId w:val="34"/>
        </w:numPr>
        <w:ind w:firstLineChars="0"/>
        <w:rPr>
          <w:sz w:val="21"/>
          <w:szCs w:val="21"/>
        </w:rPr>
      </w:pPr>
      <w:r w:rsidRPr="003E5974">
        <w:rPr>
          <w:sz w:val="21"/>
          <w:szCs w:val="21"/>
        </w:rPr>
        <w:t>基于收集到的数据集和所提出的评价方法，再现了一系列基线的结果，然后详细分析了基线的性能</w:t>
      </w:r>
    </w:p>
    <w:p w14:paraId="53335E48" w14:textId="299B7914" w:rsidR="00EB7707" w:rsidRPr="00E41042" w:rsidRDefault="00EB7707" w:rsidP="00EB7707">
      <w:pPr>
        <w:rPr>
          <w:rFonts w:ascii="Times New Roman" w:eastAsia="Times New Roman" w:hAnsi="Times New Roman" w:cs="Times New Roman"/>
          <w:kern w:val="0"/>
          <w:sz w:val="18"/>
          <w:szCs w:val="18"/>
        </w:rPr>
      </w:pPr>
      <w:r w:rsidRPr="00E41042">
        <w:rPr>
          <w:noProof/>
          <w:sz w:val="18"/>
          <w:szCs w:val="18"/>
        </w:rPr>
        <w:drawing>
          <wp:inline distT="0" distB="0" distL="0" distR="0" wp14:anchorId="63E494F5" wp14:editId="494BD031">
            <wp:extent cx="5310954" cy="2787587"/>
            <wp:effectExtent l="0" t="0" r="0" b="6985"/>
            <wp:docPr id="1" name="图片 1" descr="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插入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7472" cy="2801506"/>
                    </a:xfrm>
                    <a:prstGeom prst="rect">
                      <a:avLst/>
                    </a:prstGeom>
                    <a:noFill/>
                    <a:ln>
                      <a:noFill/>
                    </a:ln>
                  </pic:spPr>
                </pic:pic>
              </a:graphicData>
            </a:graphic>
          </wp:inline>
        </w:drawing>
      </w:r>
    </w:p>
    <w:p w14:paraId="4DB77942" w14:textId="77777777" w:rsidR="006C3113" w:rsidRPr="00E41042" w:rsidRDefault="006C3113" w:rsidP="006C3113">
      <w:pPr>
        <w:rPr>
          <w:sz w:val="18"/>
          <w:szCs w:val="18"/>
        </w:rPr>
      </w:pPr>
    </w:p>
    <w:p w14:paraId="12B3A4F5" w14:textId="77777777" w:rsidR="006C3113" w:rsidRPr="00E41042" w:rsidRDefault="006C3113" w:rsidP="006C3113">
      <w:pPr>
        <w:rPr>
          <w:sz w:val="18"/>
          <w:szCs w:val="18"/>
        </w:rPr>
      </w:pPr>
    </w:p>
    <w:p w14:paraId="10CC0587" w14:textId="59668DEE" w:rsidR="006C3113" w:rsidRPr="006C3113" w:rsidRDefault="006C3113" w:rsidP="00A02DC5">
      <w:pPr>
        <w:pStyle w:val="1"/>
      </w:pPr>
      <w:r w:rsidRPr="006C3113">
        <w:lastRenderedPageBreak/>
        <w:t>准备工作</w:t>
      </w:r>
      <w:r w:rsidR="00A02DC5" w:rsidRPr="00A02DC5">
        <w:rPr>
          <w:rFonts w:hint="eastAsia"/>
        </w:rPr>
        <w:t>Preliminaries</w:t>
      </w:r>
    </w:p>
    <w:p w14:paraId="63800C2B" w14:textId="26D442B0" w:rsidR="006C3113" w:rsidRPr="00E41042" w:rsidRDefault="006C3113" w:rsidP="006C3113">
      <w:pPr>
        <w:rPr>
          <w:rFonts w:hint="eastAsia"/>
          <w:sz w:val="18"/>
          <w:szCs w:val="18"/>
        </w:rPr>
      </w:pPr>
      <w:r w:rsidRPr="00E41042">
        <w:rPr>
          <w:sz w:val="18"/>
          <w:szCs w:val="18"/>
        </w:rPr>
        <w:t>在本节中，</w:t>
      </w:r>
      <w:r w:rsidR="00E71EFA" w:rsidRPr="00E41042">
        <w:rPr>
          <w:sz w:val="18"/>
          <w:szCs w:val="18"/>
        </w:rPr>
        <w:t>讨论汉语文本与英语文本不同的一些特征。</w:t>
      </w:r>
      <w:r w:rsidR="00E71EFA" w:rsidRPr="00E41042">
        <w:rPr>
          <w:rFonts w:hint="eastAsia"/>
          <w:sz w:val="18"/>
          <w:szCs w:val="18"/>
        </w:rPr>
        <w:t>然后</w:t>
      </w:r>
      <w:r w:rsidRPr="00E41042">
        <w:rPr>
          <w:sz w:val="18"/>
          <w:szCs w:val="18"/>
        </w:rPr>
        <w:t>介绍了现有的文本识别方法。</w:t>
      </w:r>
    </w:p>
    <w:p w14:paraId="4883B83A" w14:textId="77777777" w:rsidR="006C3113" w:rsidRPr="003A7725" w:rsidRDefault="006C3113" w:rsidP="007969CB">
      <w:pPr>
        <w:pStyle w:val="2"/>
      </w:pPr>
      <w:r w:rsidRPr="003A7725">
        <w:t>中文文本的特点</w:t>
      </w:r>
    </w:p>
    <w:p w14:paraId="1BD08A2A" w14:textId="73402F23" w:rsidR="006C3113" w:rsidRPr="008D4F19" w:rsidRDefault="006C3113" w:rsidP="008D4F19">
      <w:pPr>
        <w:pStyle w:val="a9"/>
        <w:numPr>
          <w:ilvl w:val="0"/>
          <w:numId w:val="36"/>
        </w:numPr>
        <w:ind w:firstLineChars="0"/>
        <w:rPr>
          <w:rFonts w:hint="eastAsia"/>
          <w:sz w:val="21"/>
          <w:szCs w:val="21"/>
        </w:rPr>
      </w:pPr>
      <w:r w:rsidRPr="008D4F19">
        <w:rPr>
          <w:sz w:val="21"/>
          <w:szCs w:val="21"/>
        </w:rPr>
        <w:t>大量的字符；</w:t>
      </w:r>
    </w:p>
    <w:p w14:paraId="04C0B39A" w14:textId="005D4974" w:rsidR="006C3113" w:rsidRPr="008D4F19" w:rsidRDefault="006C3113" w:rsidP="008D4F19">
      <w:pPr>
        <w:pStyle w:val="a9"/>
        <w:numPr>
          <w:ilvl w:val="0"/>
          <w:numId w:val="36"/>
        </w:numPr>
        <w:ind w:firstLineChars="0"/>
        <w:rPr>
          <w:rFonts w:hint="eastAsia"/>
          <w:sz w:val="21"/>
          <w:szCs w:val="21"/>
        </w:rPr>
      </w:pPr>
      <w:r w:rsidRPr="008D4F19">
        <w:rPr>
          <w:sz w:val="21"/>
          <w:szCs w:val="21"/>
        </w:rPr>
        <w:t>相似性；</w:t>
      </w:r>
    </w:p>
    <w:p w14:paraId="52679EEC" w14:textId="53F5247C" w:rsidR="006C3113" w:rsidRPr="00FF1CF4" w:rsidRDefault="006C3113" w:rsidP="006C3113">
      <w:pPr>
        <w:pStyle w:val="a9"/>
        <w:numPr>
          <w:ilvl w:val="0"/>
          <w:numId w:val="36"/>
        </w:numPr>
        <w:ind w:firstLineChars="0"/>
        <w:rPr>
          <w:rFonts w:hint="eastAsia"/>
          <w:sz w:val="21"/>
          <w:szCs w:val="21"/>
        </w:rPr>
      </w:pPr>
      <w:r w:rsidRPr="008D4F19">
        <w:rPr>
          <w:sz w:val="21"/>
          <w:szCs w:val="21"/>
        </w:rPr>
        <w:t>复杂的顺序特征；</w:t>
      </w:r>
    </w:p>
    <w:p w14:paraId="6C48B672" w14:textId="77777777" w:rsidR="006C3113" w:rsidRPr="00FF1CF4" w:rsidRDefault="006C3113" w:rsidP="00FF1CF4">
      <w:pPr>
        <w:pStyle w:val="a9"/>
        <w:numPr>
          <w:ilvl w:val="0"/>
          <w:numId w:val="36"/>
        </w:numPr>
        <w:ind w:firstLineChars="0"/>
        <w:rPr>
          <w:sz w:val="21"/>
          <w:szCs w:val="21"/>
        </w:rPr>
      </w:pPr>
      <w:r w:rsidRPr="00FF1CF4">
        <w:rPr>
          <w:sz w:val="21"/>
          <w:szCs w:val="21"/>
        </w:rPr>
        <w:t>常见的竖排文本；</w:t>
      </w:r>
    </w:p>
    <w:p w14:paraId="763C6210" w14:textId="62423BDF" w:rsidR="00FE7144" w:rsidRPr="00E41042" w:rsidRDefault="00FE7144" w:rsidP="00FE7144">
      <w:pPr>
        <w:rPr>
          <w:rFonts w:ascii="Times New Roman" w:eastAsia="Times New Roman" w:hAnsi="Times New Roman" w:cs="Times New Roman"/>
          <w:kern w:val="0"/>
          <w:sz w:val="18"/>
          <w:szCs w:val="18"/>
        </w:rPr>
      </w:pPr>
      <w:r w:rsidRPr="00E41042">
        <w:rPr>
          <w:noProof/>
          <w:sz w:val="18"/>
          <w:szCs w:val="18"/>
        </w:rPr>
        <w:drawing>
          <wp:inline distT="0" distB="0" distL="0" distR="0" wp14:anchorId="50A57312" wp14:editId="3DB193B1">
            <wp:extent cx="5196654" cy="1508892"/>
            <wp:effectExtent l="0" t="0" r="10795" b="0"/>
            <wp:docPr id="3" name="图片 3" descr="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1422" cy="1533505"/>
                    </a:xfrm>
                    <a:prstGeom prst="rect">
                      <a:avLst/>
                    </a:prstGeom>
                    <a:noFill/>
                    <a:ln>
                      <a:noFill/>
                    </a:ln>
                  </pic:spPr>
                </pic:pic>
              </a:graphicData>
            </a:graphic>
          </wp:inline>
        </w:drawing>
      </w:r>
    </w:p>
    <w:p w14:paraId="78073AFF" w14:textId="77777777" w:rsidR="006C3113" w:rsidRPr="00A57ACD" w:rsidRDefault="006C3113" w:rsidP="000B062D">
      <w:pPr>
        <w:pStyle w:val="2"/>
      </w:pPr>
      <w:r w:rsidRPr="00A57ACD">
        <w:t>已有的文本识别方法</w:t>
      </w:r>
    </w:p>
    <w:p w14:paraId="62263FBF" w14:textId="77777777" w:rsidR="006C3113" w:rsidRPr="00EA2E70" w:rsidRDefault="006C3113" w:rsidP="00EA2E70">
      <w:pPr>
        <w:pStyle w:val="a9"/>
        <w:numPr>
          <w:ilvl w:val="0"/>
          <w:numId w:val="37"/>
        </w:numPr>
        <w:ind w:firstLineChars="0"/>
        <w:rPr>
          <w:sz w:val="21"/>
          <w:szCs w:val="21"/>
        </w:rPr>
      </w:pPr>
      <w:r w:rsidRPr="00EA2E70">
        <w:rPr>
          <w:sz w:val="21"/>
          <w:szCs w:val="21"/>
        </w:rPr>
        <w:t>自上而下</w:t>
      </w:r>
    </w:p>
    <w:p w14:paraId="70686B35" w14:textId="77777777" w:rsidR="006C3113" w:rsidRPr="00EA2E70" w:rsidRDefault="006C3113" w:rsidP="00EA2E70">
      <w:pPr>
        <w:pStyle w:val="a9"/>
        <w:numPr>
          <w:ilvl w:val="0"/>
          <w:numId w:val="37"/>
        </w:numPr>
        <w:ind w:firstLineChars="0"/>
        <w:rPr>
          <w:sz w:val="21"/>
          <w:szCs w:val="21"/>
        </w:rPr>
      </w:pPr>
      <w:r w:rsidRPr="00EA2E70">
        <w:rPr>
          <w:sz w:val="21"/>
          <w:szCs w:val="21"/>
        </w:rPr>
        <w:t>自下而上</w:t>
      </w:r>
    </w:p>
    <w:p w14:paraId="3C2482B2" w14:textId="59DF033D" w:rsidR="006C3113" w:rsidRPr="00E41042" w:rsidRDefault="006C3113" w:rsidP="006C3113">
      <w:pPr>
        <w:rPr>
          <w:rFonts w:hint="eastAsia"/>
          <w:sz w:val="18"/>
          <w:szCs w:val="18"/>
        </w:rPr>
      </w:pPr>
      <w:r w:rsidRPr="00E41042">
        <w:rPr>
          <w:sz w:val="18"/>
          <w:szCs w:val="18"/>
        </w:rPr>
        <w:t>其中，自上而下的方法将每个单词视为唯一的类别，并执行词级分类，而自下而上的方法通过执行字符级识别，然后将它们分组为单词，将每个字符视为类别。</w:t>
      </w:r>
    </w:p>
    <w:p w14:paraId="011AE581" w14:textId="65EADEDE" w:rsidR="006C3113" w:rsidRPr="00E41042" w:rsidRDefault="006C3113" w:rsidP="006C3113">
      <w:pPr>
        <w:rPr>
          <w:rFonts w:hint="eastAsia"/>
          <w:sz w:val="18"/>
          <w:szCs w:val="18"/>
        </w:rPr>
      </w:pPr>
      <w:r w:rsidRPr="00E41042">
        <w:rPr>
          <w:sz w:val="18"/>
          <w:szCs w:val="18"/>
        </w:rPr>
        <w:t>Jaderberg等人[31]提出了一种具有代表性的自顶向下方法，利用文本图像的词级深层特征对9万个常用词进行词级分类。早期的自下而上的方法，如PhotoOCR[7]和Tasseract[62]，倾向于使用图像处理操作定位精确文本区域，并使用SVM或其他线性分类器对分割的区域执行字符识别，最后将分离的字符片段分组为一个完整的单词。</w:t>
      </w:r>
    </w:p>
    <w:p w14:paraId="2FE789C8" w14:textId="71DA3CF7" w:rsidR="006C3113" w:rsidRPr="00E41042" w:rsidRDefault="006C3113" w:rsidP="006C3113">
      <w:pPr>
        <w:rPr>
          <w:rFonts w:hint="eastAsia"/>
          <w:sz w:val="18"/>
          <w:szCs w:val="18"/>
        </w:rPr>
      </w:pPr>
      <w:r w:rsidRPr="00E41042">
        <w:rPr>
          <w:sz w:val="18"/>
          <w:szCs w:val="18"/>
        </w:rPr>
        <w:t>随着深度学习的蓬勃发展，研究者们也仿照自下而上的方法，尝试建立基于深度神经网络的文本识别模型例如，CRNN[59]使用CNN-RNN体系结构来提取文本图像的特征，并在CTC损失[24]的情况下进一步监督这些特征，以最大化标签真实的概率。然而，由于CRNN在解码时将特征的高度限制为1，因此在自然场景中容易受到一些失真的文本图像的影响。在这种情况下，提出了一些基于纠错的方法来缓解这一问题。</w:t>
      </w:r>
      <w:r w:rsidRPr="00E41042">
        <w:rPr>
          <w:sz w:val="18"/>
          <w:szCs w:val="18"/>
        </w:rPr>
        <w:lastRenderedPageBreak/>
        <w:t>例如，ASTER[60]利用SpatialTransformer Networks[32]通过控制点来纠正扭曲的文本。Moran[45]首先以弱监督的方式生成像素方向的偏移图，然后通过像素采样对文本图像进行校正。除了以上方法外，其他方法尝试在2D特征域中进行文本识别[36，37]。例如，SAR[36]直接利用二维特征进行解码。[37]利用字符级标注，利用二维特征映射对每个字符的分割掩码进行预测。此外，一些著作[21，58，82]也试图在自然语言处理领域蓬勃发展的Transformer[64]的基础上构建极端认知器，通过自我注意模块来稳健地学习文本图像的表示。近年来，一些研究者将语义知识融入到文本识别器中，以充分利用外部语言先验知识[20，54，75，88]。例如，SEED[54]利用由FastText[8]引导的文本嵌入来初始化基于注意力的解码器。Abinet[20]设计了两个自治分支来迭代优化视觉和语言模型。总体而言，这些通用的文本识别方法可以很容易地转移到中文场景中，只需简单地替换字母或语言优先级。然而，如果进一步考虑到中文文本的特点，它们的表现仍有很大的提高空间。</w:t>
      </w:r>
    </w:p>
    <w:p w14:paraId="609D989E" w14:textId="0646C66C" w:rsidR="006C3113" w:rsidRPr="006C3113" w:rsidRDefault="006C3113" w:rsidP="006758EE">
      <w:pPr>
        <w:pStyle w:val="1"/>
      </w:pPr>
      <w:r w:rsidRPr="006C3113">
        <w:t>数据集</w:t>
      </w:r>
      <w:r w:rsidRPr="006C3113">
        <w:t>Datasets</w:t>
      </w:r>
    </w:p>
    <w:p w14:paraId="034A76F4" w14:textId="6E85846F" w:rsidR="006C3113" w:rsidRPr="00E41042" w:rsidRDefault="006C3113" w:rsidP="006C3113">
      <w:pPr>
        <w:rPr>
          <w:rFonts w:hint="eastAsia"/>
          <w:sz w:val="18"/>
          <w:szCs w:val="18"/>
        </w:rPr>
      </w:pPr>
      <w:r w:rsidRPr="00E41042">
        <w:rPr>
          <w:sz w:val="18"/>
          <w:szCs w:val="18"/>
        </w:rPr>
        <w:t>在这一部分中，首先介绍中文文本识别数据集的预处理方法，然后详细介绍每个类别(如场景、Web、文档和手写)的数据集。最后，对收集到的数据集进行了分析。</w:t>
      </w:r>
    </w:p>
    <w:p w14:paraId="5AC21C1F" w14:textId="77777777" w:rsidR="006C3113" w:rsidRPr="006C3113" w:rsidRDefault="006C3113" w:rsidP="007D0019">
      <w:pPr>
        <w:pStyle w:val="2"/>
      </w:pPr>
      <w:r w:rsidRPr="006C3113">
        <w:t>准备</w:t>
      </w:r>
    </w:p>
    <w:p w14:paraId="7FD27C2D" w14:textId="0E6E6045" w:rsidR="006C3113" w:rsidRPr="009C61E0" w:rsidRDefault="006C3113" w:rsidP="006C3113">
      <w:pPr>
        <w:pStyle w:val="a9"/>
        <w:numPr>
          <w:ilvl w:val="0"/>
          <w:numId w:val="39"/>
        </w:numPr>
        <w:ind w:firstLineChars="0"/>
        <w:rPr>
          <w:rFonts w:hint="eastAsia"/>
          <w:sz w:val="21"/>
          <w:szCs w:val="21"/>
        </w:rPr>
      </w:pPr>
      <w:r w:rsidRPr="005D2996">
        <w:rPr>
          <w:sz w:val="21"/>
          <w:szCs w:val="21"/>
        </w:rPr>
        <w:t>保留包含其他语言字符的样本。在日常生活中，会见到各种语言的字符，例如中文、英文、日文、韩文等，因此为了追求实用性，依然保留数据集中其他语言的样本。</w:t>
      </w:r>
    </w:p>
    <w:p w14:paraId="2379EA2E" w14:textId="3957C64A" w:rsidR="006C3113" w:rsidRPr="009C61E0" w:rsidRDefault="006C3113" w:rsidP="006C3113">
      <w:pPr>
        <w:pStyle w:val="a9"/>
        <w:numPr>
          <w:ilvl w:val="0"/>
          <w:numId w:val="39"/>
        </w:numPr>
        <w:ind w:firstLineChars="0"/>
        <w:rPr>
          <w:rFonts w:hint="eastAsia"/>
          <w:sz w:val="21"/>
          <w:szCs w:val="21"/>
        </w:rPr>
      </w:pPr>
      <w:r w:rsidRPr="00C02ABC">
        <w:rPr>
          <w:sz w:val="21"/>
          <w:szCs w:val="21"/>
        </w:rPr>
        <w:t>移除标签为“###”的样本。一般情况下，数据集标注者会将肉眼难以鉴别的样本标注为“###”。因此将这部分样本从数据集中移除，避免这些样本给识别模型带来困扰。</w:t>
      </w:r>
    </w:p>
    <w:p w14:paraId="50C360FE" w14:textId="3318D5FC" w:rsidR="006C3113" w:rsidRPr="009C61E0" w:rsidRDefault="006C3113" w:rsidP="006C3113">
      <w:pPr>
        <w:pStyle w:val="a9"/>
        <w:numPr>
          <w:ilvl w:val="0"/>
          <w:numId w:val="39"/>
        </w:numPr>
        <w:ind w:firstLineChars="0"/>
        <w:rPr>
          <w:rFonts w:hint="eastAsia"/>
          <w:sz w:val="21"/>
          <w:szCs w:val="21"/>
        </w:rPr>
      </w:pPr>
      <w:r w:rsidRPr="002567E9">
        <w:rPr>
          <w:sz w:val="21"/>
          <w:szCs w:val="21"/>
        </w:rPr>
        <w:t>为每个数据集制作验证集。观察到大多数方法直接在测试集上筛选最优模型，这样并不严谨，因此我们强调了验证集的重要性，并为每个数据集划分出一部分作为验证集。</w:t>
      </w:r>
    </w:p>
    <w:p w14:paraId="50D50040" w14:textId="242F81F1" w:rsidR="006C3113" w:rsidRPr="007E7DA7" w:rsidRDefault="006C3113" w:rsidP="006C3113">
      <w:pPr>
        <w:pStyle w:val="a9"/>
        <w:numPr>
          <w:ilvl w:val="0"/>
          <w:numId w:val="39"/>
        </w:numPr>
        <w:ind w:firstLineChars="0"/>
        <w:rPr>
          <w:rFonts w:hint="eastAsia"/>
          <w:sz w:val="21"/>
          <w:szCs w:val="21"/>
        </w:rPr>
      </w:pPr>
      <w:r w:rsidRPr="006977E2">
        <w:rPr>
          <w:sz w:val="21"/>
          <w:szCs w:val="21"/>
        </w:rPr>
        <w:t>不使用没有标签的样本。许多竞赛数据集的测试集并没有label，不使用这一部分数据集。</w:t>
      </w:r>
    </w:p>
    <w:p w14:paraId="1A982B90" w14:textId="19C00CCA" w:rsidR="006C3113" w:rsidRPr="00E41042" w:rsidRDefault="006C3113" w:rsidP="006C3113">
      <w:pPr>
        <w:rPr>
          <w:rFonts w:hint="eastAsia"/>
          <w:sz w:val="18"/>
          <w:szCs w:val="18"/>
        </w:rPr>
      </w:pPr>
      <w:r w:rsidRPr="00E41042">
        <w:rPr>
          <w:sz w:val="18"/>
          <w:szCs w:val="18"/>
        </w:rPr>
        <w:t>基于这些原则，从可用的资源中收集了四类数据集，下面将介绍这四类数据集。</w:t>
      </w:r>
    </w:p>
    <w:p w14:paraId="5ACBEB82" w14:textId="77777777" w:rsidR="006C3113" w:rsidRPr="006C3113" w:rsidRDefault="006C3113" w:rsidP="00C346B5">
      <w:pPr>
        <w:pStyle w:val="2"/>
      </w:pPr>
      <w:r w:rsidRPr="006C3113">
        <w:t>数据详情</w:t>
      </w:r>
    </w:p>
    <w:p w14:paraId="6F59F296" w14:textId="5DA5A794" w:rsidR="006C3113" w:rsidRPr="00AB137F" w:rsidRDefault="006C3113" w:rsidP="006C3113">
      <w:pPr>
        <w:pStyle w:val="3"/>
        <w:rPr>
          <w:rFonts w:hint="eastAsia"/>
        </w:rPr>
      </w:pPr>
      <w:r w:rsidRPr="006C3113">
        <w:t>场景数据</w:t>
      </w:r>
      <w:r w:rsidRPr="006C3113">
        <w:t>|Scene dataset</w:t>
      </w:r>
    </w:p>
    <w:p w14:paraId="1A7BFFF0" w14:textId="371AB9B9" w:rsidR="006C3113" w:rsidRPr="00E41042" w:rsidRDefault="006C3113" w:rsidP="006C3113">
      <w:pPr>
        <w:rPr>
          <w:rFonts w:hint="eastAsia"/>
          <w:sz w:val="18"/>
          <w:szCs w:val="18"/>
        </w:rPr>
      </w:pPr>
      <w:r w:rsidRPr="00E41042">
        <w:rPr>
          <w:sz w:val="18"/>
          <w:szCs w:val="18"/>
        </w:rPr>
        <w:lastRenderedPageBreak/>
        <w:t>从竞赛、论文和项目中收集了RCTW [61], ReCTS [96], LSVT [63], ArT [17], CTW [89]这几类数据</w:t>
      </w:r>
    </w:p>
    <w:p w14:paraId="22164CFE" w14:textId="77777777" w:rsidR="006C3113" w:rsidRPr="004D798B" w:rsidRDefault="006C3113" w:rsidP="004D798B">
      <w:pPr>
        <w:pStyle w:val="a9"/>
        <w:numPr>
          <w:ilvl w:val="0"/>
          <w:numId w:val="40"/>
        </w:numPr>
        <w:ind w:firstLineChars="0"/>
        <w:rPr>
          <w:sz w:val="21"/>
          <w:szCs w:val="21"/>
        </w:rPr>
      </w:pPr>
      <w:r w:rsidRPr="004D798B">
        <w:rPr>
          <w:sz w:val="21"/>
          <w:szCs w:val="21"/>
        </w:rPr>
        <w:t>RCTW：该数据集提供来自自然场景的12,263个带注释的中文文本图像。对于该数据集，从训练集提取44,420行文本行，并在基准测试中使用它们。由于文本标签不可用，因此不使用RCTW的测试集</w:t>
      </w:r>
    </w:p>
    <w:p w14:paraId="4C946598" w14:textId="77777777" w:rsidR="006C3113" w:rsidRPr="004D798B" w:rsidRDefault="006C3113" w:rsidP="004D798B">
      <w:pPr>
        <w:pStyle w:val="a9"/>
        <w:numPr>
          <w:ilvl w:val="0"/>
          <w:numId w:val="40"/>
        </w:numPr>
        <w:ind w:firstLineChars="0"/>
        <w:rPr>
          <w:sz w:val="21"/>
          <w:szCs w:val="21"/>
        </w:rPr>
      </w:pPr>
      <w:r w:rsidRPr="004D798B">
        <w:rPr>
          <w:sz w:val="21"/>
          <w:szCs w:val="21"/>
        </w:rPr>
        <w:t>ReCTS：该数据集提供了25,000个带注释的街景中文文本图像，这些图像主要来自路面的招牌。对于该数据集只采用训练集，总共裁剪了107,657个文本样本作为基准</w:t>
      </w:r>
    </w:p>
    <w:p w14:paraId="740A5055" w14:textId="77777777" w:rsidR="006C3113" w:rsidRPr="004D798B" w:rsidRDefault="006C3113" w:rsidP="004D798B">
      <w:pPr>
        <w:pStyle w:val="a9"/>
        <w:numPr>
          <w:ilvl w:val="0"/>
          <w:numId w:val="40"/>
        </w:numPr>
        <w:ind w:firstLineChars="0"/>
        <w:rPr>
          <w:sz w:val="21"/>
          <w:szCs w:val="21"/>
        </w:rPr>
      </w:pPr>
      <w:r w:rsidRPr="004D798B">
        <w:rPr>
          <w:sz w:val="21"/>
          <w:szCs w:val="21"/>
        </w:rPr>
        <w:t>LSVT：该数据集是一个大规模的中英文场景文本数据集，提供5万个全标注(多边形框和文本标签)和40万个部分标注(每幅图像只有一个文本实例)样本。对于该数据集，只使用全标签训练集和裁剪243,063个文本行图像作为基准</w:t>
      </w:r>
    </w:p>
    <w:p w14:paraId="4AB8BE18" w14:textId="77777777" w:rsidR="006C3113" w:rsidRPr="004D798B" w:rsidRDefault="006C3113" w:rsidP="004D798B">
      <w:pPr>
        <w:pStyle w:val="a9"/>
        <w:numPr>
          <w:ilvl w:val="0"/>
          <w:numId w:val="40"/>
        </w:numPr>
        <w:ind w:firstLineChars="0"/>
        <w:rPr>
          <w:sz w:val="21"/>
          <w:szCs w:val="21"/>
        </w:rPr>
      </w:pPr>
      <w:r w:rsidRPr="004D798B">
        <w:rPr>
          <w:sz w:val="21"/>
          <w:szCs w:val="21"/>
        </w:rPr>
        <w:t>ArT：该数据集包含在自然场景中捕获的各种文本布局(如旋转文本和弯曲文本)的文本样本，从训练集中获得49,951幅裁剪文本图像，并将它们用于基准测试</w:t>
      </w:r>
    </w:p>
    <w:p w14:paraId="2C618A3E" w14:textId="77777777" w:rsidR="006C3113" w:rsidRPr="004D798B" w:rsidRDefault="006C3113" w:rsidP="004D798B">
      <w:pPr>
        <w:pStyle w:val="a9"/>
        <w:numPr>
          <w:ilvl w:val="0"/>
          <w:numId w:val="40"/>
        </w:numPr>
        <w:ind w:firstLineChars="0"/>
        <w:rPr>
          <w:sz w:val="21"/>
          <w:szCs w:val="21"/>
        </w:rPr>
      </w:pPr>
      <w:r w:rsidRPr="004D798B">
        <w:rPr>
          <w:sz w:val="21"/>
          <w:szCs w:val="21"/>
        </w:rPr>
        <w:t>CTW：该数据集包含30,000个带注释的街景图像，具有丰富的多样性，包括平面、凸起和弱光文本图像。此外，它不仅提供字符框和标签，还提供诸如背景复杂性、外观等字符属性。对于该数据集，从训练和测试集中裁剪191,364行文本</w:t>
      </w:r>
    </w:p>
    <w:p w14:paraId="0AF8665A" w14:textId="73E7D5C0" w:rsidR="006C3113" w:rsidRPr="00E41042" w:rsidRDefault="006C3113" w:rsidP="006C3113">
      <w:pPr>
        <w:rPr>
          <w:rFonts w:hint="eastAsia"/>
          <w:sz w:val="18"/>
          <w:szCs w:val="18"/>
        </w:rPr>
      </w:pPr>
      <w:r w:rsidRPr="00E41042">
        <w:rPr>
          <w:sz w:val="18"/>
          <w:szCs w:val="18"/>
        </w:rPr>
        <w:t>组合所有子数据集，得到636,455个文本样本。随机洗牌这些样本，并按</w:t>
      </w:r>
      <w:r w:rsidRPr="00E41042">
        <w:rPr>
          <w:color w:val="FF0000"/>
          <w:sz w:val="18"/>
          <w:szCs w:val="18"/>
        </w:rPr>
        <w:t>8：1：1</w:t>
      </w:r>
      <w:r w:rsidRPr="00E41042">
        <w:rPr>
          <w:sz w:val="18"/>
          <w:szCs w:val="18"/>
        </w:rPr>
        <w:t>的比例拆分，得到509,164个样本用于训练，63,645个样本用于验证，63,646个样本用于测试。</w:t>
      </w:r>
    </w:p>
    <w:p w14:paraId="710FCF86" w14:textId="5B72983D" w:rsidR="006C3113" w:rsidRPr="00DF7944" w:rsidRDefault="006C3113" w:rsidP="006C3113">
      <w:pPr>
        <w:pStyle w:val="3"/>
        <w:rPr>
          <w:rFonts w:hint="eastAsia"/>
        </w:rPr>
      </w:pPr>
      <w:r w:rsidRPr="006C3113">
        <w:t>web</w:t>
      </w:r>
      <w:r w:rsidRPr="006C3113">
        <w:t>数据</w:t>
      </w:r>
      <w:r w:rsidRPr="006C3113">
        <w:t>|web dataset</w:t>
      </w:r>
    </w:p>
    <w:p w14:paraId="40BB029C" w14:textId="5E0DF362" w:rsidR="006C3113" w:rsidRPr="00E41042" w:rsidRDefault="006C3113" w:rsidP="006C3113">
      <w:pPr>
        <w:rPr>
          <w:rFonts w:hint="eastAsia"/>
          <w:sz w:val="18"/>
          <w:szCs w:val="18"/>
        </w:rPr>
      </w:pPr>
      <w:r w:rsidRPr="00E41042">
        <w:rPr>
          <w:sz w:val="18"/>
          <w:szCs w:val="18"/>
        </w:rPr>
        <w:t>为了收集网络数据集，利用MTWI[26]，它包含来自淘宝网站17个不同类别的20,000个中英文网络文本图像。文本样本出现在各种场景、字体和设计中，从训练集中提取了140589幅文本图像，并按8：1：1的比例进行人工分割，得到112,471个样本用于训练，14,059个样本用于验证，14,059个样本用于测试。</w:t>
      </w:r>
    </w:p>
    <w:p w14:paraId="36FDD0BD" w14:textId="016A5EE8" w:rsidR="006C3113" w:rsidRPr="001B6CDE" w:rsidRDefault="006C3113" w:rsidP="006C3113">
      <w:pPr>
        <w:pStyle w:val="3"/>
        <w:rPr>
          <w:rFonts w:hint="eastAsia"/>
        </w:rPr>
      </w:pPr>
      <w:r w:rsidRPr="006C3113">
        <w:t>文件数据集</w:t>
      </w:r>
      <w:r w:rsidRPr="006C3113">
        <w:t>|Document dataset</w:t>
      </w:r>
    </w:p>
    <w:p w14:paraId="5652A236" w14:textId="7F9BA8B8" w:rsidR="006C3113" w:rsidRPr="00E41042" w:rsidRDefault="006C3113" w:rsidP="006C3113">
      <w:pPr>
        <w:rPr>
          <w:rFonts w:hint="eastAsia"/>
          <w:sz w:val="18"/>
          <w:szCs w:val="18"/>
        </w:rPr>
      </w:pPr>
      <w:r w:rsidRPr="00E41042">
        <w:rPr>
          <w:sz w:val="18"/>
          <w:szCs w:val="18"/>
        </w:rPr>
        <w:t>使用公共库</w:t>
      </w:r>
      <w:r w:rsidRPr="00E41042">
        <w:rPr>
          <w:color w:val="FF0000"/>
          <w:sz w:val="18"/>
          <w:szCs w:val="18"/>
        </w:rPr>
        <w:t>Text_Render( https://github.com/Sanster/text_renderer)</w:t>
      </w:r>
      <w:r w:rsidRPr="00E41042">
        <w:rPr>
          <w:sz w:val="18"/>
          <w:szCs w:val="18"/>
        </w:rPr>
        <w:t>生成一些文档式的合成文本图像，更具体地说，对长度从1到15的文本进行统一采样。语料库来自维基、电影、亚马逊和百科。数据集总共包含500,000个，并且被随机分为训练、验证和测试集，比例为8：1：1(400,000 : 50,000 : 50,000)。</w:t>
      </w:r>
    </w:p>
    <w:p w14:paraId="381A09B7" w14:textId="6625DC27" w:rsidR="006C3113" w:rsidRPr="00DB2334" w:rsidRDefault="006C3113" w:rsidP="006C3113">
      <w:pPr>
        <w:pStyle w:val="3"/>
        <w:rPr>
          <w:rFonts w:hint="eastAsia"/>
        </w:rPr>
      </w:pPr>
      <w:r w:rsidRPr="006C3113">
        <w:t>手写数据集</w:t>
      </w:r>
      <w:r w:rsidRPr="006C3113">
        <w:t>|handwriting dataset</w:t>
      </w:r>
    </w:p>
    <w:p w14:paraId="6CB3974C" w14:textId="472E7CD5" w:rsidR="006C3113" w:rsidRPr="00E41042" w:rsidRDefault="006C3113" w:rsidP="006C3113">
      <w:pPr>
        <w:rPr>
          <w:rFonts w:hint="eastAsia"/>
          <w:sz w:val="18"/>
          <w:szCs w:val="18"/>
        </w:rPr>
      </w:pPr>
      <w:r w:rsidRPr="00E41042">
        <w:rPr>
          <w:sz w:val="18"/>
          <w:szCs w:val="18"/>
        </w:rPr>
        <w:t>本文收集了基于SCUT-HCCDoc[93]的手写数据集，该数据集在不受约束的环境中使用相机捕获中文手写图像。根据官方设置，分别获得了93,254个用于训练的文本行和23,389个用于测试的文本行。为了进行更严格的研究，将原始训练集按4：1的比例手动分割为两个集，得到74,603个样本用于训练，18,651个样本用于验证。为方便起见，继续使用原来的23,389个样本进行测试。</w:t>
      </w:r>
    </w:p>
    <w:p w14:paraId="40C03CA4" w14:textId="41E2071F" w:rsidR="006C3113" w:rsidRPr="006C3113" w:rsidRDefault="000A5B92" w:rsidP="000A5B92">
      <w:pPr>
        <w:pStyle w:val="2"/>
      </w:pPr>
      <w:r>
        <w:rPr>
          <w:rFonts w:hint="eastAsia"/>
        </w:rPr>
        <w:lastRenderedPageBreak/>
        <w:t>样本</w:t>
      </w:r>
      <w:r w:rsidR="006C3113" w:rsidRPr="006C3113">
        <w:t>数据分析</w:t>
      </w:r>
    </w:p>
    <w:p w14:paraId="4D58B390" w14:textId="046271FC" w:rsidR="006C3113" w:rsidRPr="005C4219" w:rsidRDefault="006C3113" w:rsidP="0093688C">
      <w:pPr>
        <w:pStyle w:val="3"/>
        <w:rPr>
          <w:rFonts w:hint="eastAsia"/>
        </w:rPr>
      </w:pPr>
      <w:r w:rsidRPr="006C3113">
        <w:t>分析字母表大小和字符数</w:t>
      </w:r>
    </w:p>
    <w:p w14:paraId="51186B9F" w14:textId="1795C946" w:rsidR="0034571A" w:rsidRPr="00E41042" w:rsidRDefault="00DB0D92" w:rsidP="00982535">
      <w:pPr>
        <w:widowControl/>
        <w:jc w:val="left"/>
        <w:rPr>
          <w:rFonts w:ascii="Times New Roman" w:eastAsia="Times New Roman" w:hAnsi="Times New Roman" w:cs="Times New Roman" w:hint="eastAsia"/>
          <w:kern w:val="0"/>
          <w:sz w:val="18"/>
          <w:szCs w:val="18"/>
        </w:rPr>
      </w:pPr>
      <w:r w:rsidRPr="00E41042">
        <w:rPr>
          <w:rFonts w:ascii="Times New Roman" w:eastAsia="Times New Roman" w:hAnsi="Times New Roman" w:cs="Times New Roman"/>
          <w:noProof/>
          <w:kern w:val="0"/>
          <w:sz w:val="18"/>
          <w:szCs w:val="18"/>
        </w:rPr>
        <w:drawing>
          <wp:inline distT="0" distB="0" distL="0" distR="0" wp14:anchorId="3D8278A2" wp14:editId="03736251">
            <wp:extent cx="5401496" cy="1317982"/>
            <wp:effectExtent l="0" t="0" r="8890" b="3175"/>
            <wp:docPr id="4" name="图片 4" descr="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9439" cy="1329680"/>
                    </a:xfrm>
                    <a:prstGeom prst="rect">
                      <a:avLst/>
                    </a:prstGeom>
                    <a:noFill/>
                    <a:ln>
                      <a:noFill/>
                    </a:ln>
                  </pic:spPr>
                </pic:pic>
              </a:graphicData>
            </a:graphic>
          </wp:inline>
        </w:drawing>
      </w:r>
    </w:p>
    <w:p w14:paraId="5882F604" w14:textId="1BA9880F" w:rsidR="006C3113" w:rsidRPr="00E41042" w:rsidRDefault="006C3113" w:rsidP="006C3113">
      <w:pPr>
        <w:rPr>
          <w:rFonts w:hint="eastAsia"/>
          <w:sz w:val="18"/>
          <w:szCs w:val="18"/>
        </w:rPr>
      </w:pPr>
      <w:r w:rsidRPr="00E41042">
        <w:rPr>
          <w:sz w:val="18"/>
          <w:szCs w:val="18"/>
        </w:rPr>
        <w:t>从上图可以看到，字母表的大小和汉字的比例在四个数据集中都不同。例如，大多数网络文本都是为世界各地的客户提供固定表达的中文广告，因此字母表中包含的字符较少(4402个字符)。此外，网络数据集包含了大量的电话号码和英文网站，导致汉字在四个数据集中的比例最低(44.9%)。对于手写数据集，大多数文本都是从中国古诗中抄袭过来的，与其他数据集相比，中国古诗中包含了更多的不常用字符，因此产生了最大的字母表(6105个字符)。此外，手写数据集的测试集包含了训练集中缺失的最多的zero-shot字符(253个)，这进一步增加了识别的难度。</w:t>
      </w:r>
    </w:p>
    <w:p w14:paraId="35DB16F2" w14:textId="36B900DE" w:rsidR="006C3113" w:rsidRDefault="006C3113" w:rsidP="006C3113">
      <w:pPr>
        <w:pStyle w:val="3"/>
        <w:rPr>
          <w:rFonts w:hint="eastAsia"/>
        </w:rPr>
      </w:pPr>
      <w:r w:rsidRPr="006C3113">
        <w:t>文本长度和长宽比的分布分析</w:t>
      </w:r>
    </w:p>
    <w:p w14:paraId="7682BDD5" w14:textId="6D739791" w:rsidR="008C6072" w:rsidRPr="008C6072" w:rsidRDefault="008C6072" w:rsidP="008C6072">
      <w:pPr>
        <w:widowControl/>
        <w:jc w:val="left"/>
        <w:rPr>
          <w:rFonts w:ascii="Times New Roman" w:eastAsia="Times New Roman" w:hAnsi="Times New Roman" w:cs="Times New Roman"/>
          <w:kern w:val="0"/>
          <w:sz w:val="18"/>
          <w:szCs w:val="18"/>
        </w:rPr>
      </w:pPr>
      <w:r w:rsidRPr="00E41042">
        <w:rPr>
          <w:rFonts w:ascii="Times New Roman" w:eastAsia="Times New Roman" w:hAnsi="Times New Roman" w:cs="Times New Roman"/>
          <w:noProof/>
          <w:kern w:val="0"/>
          <w:sz w:val="18"/>
          <w:szCs w:val="18"/>
        </w:rPr>
        <w:drawing>
          <wp:inline distT="0" distB="0" distL="0" distR="0" wp14:anchorId="45B97322" wp14:editId="16743BA9">
            <wp:extent cx="5226871" cy="1428857"/>
            <wp:effectExtent l="0" t="0" r="5715" b="0"/>
            <wp:docPr id="5" name="图片 5" descr="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772" cy="1440585"/>
                    </a:xfrm>
                    <a:prstGeom prst="rect">
                      <a:avLst/>
                    </a:prstGeom>
                    <a:noFill/>
                    <a:ln>
                      <a:noFill/>
                    </a:ln>
                  </pic:spPr>
                </pic:pic>
              </a:graphicData>
            </a:graphic>
          </wp:inline>
        </w:drawing>
      </w:r>
    </w:p>
    <w:p w14:paraId="1AFAEBA2" w14:textId="77777777" w:rsidR="0032404D" w:rsidRPr="00E41042" w:rsidRDefault="0032404D" w:rsidP="0032404D">
      <w:pPr>
        <w:rPr>
          <w:rFonts w:hint="eastAsia"/>
          <w:sz w:val="18"/>
          <w:szCs w:val="18"/>
        </w:rPr>
      </w:pPr>
    </w:p>
    <w:p w14:paraId="398301EC" w14:textId="75D1B1FA" w:rsidR="006C3113" w:rsidRPr="00E41042" w:rsidRDefault="006C3113" w:rsidP="006C3113">
      <w:pPr>
        <w:rPr>
          <w:rFonts w:hint="eastAsia"/>
          <w:sz w:val="18"/>
          <w:szCs w:val="18"/>
        </w:rPr>
      </w:pPr>
      <w:r w:rsidRPr="00E41042">
        <w:rPr>
          <w:sz w:val="18"/>
          <w:szCs w:val="18"/>
        </w:rPr>
        <w:t>图6和图7说明了文本长度和纵横比(即宽高比)的分布。从这些图中，观察到长文本(例如，Length≥10)更频繁地出现在手写数据集中，这给基线带来了困难。相反，场景和网页数据集中的文本相对较短，可能是考虑到乘客、顾客等的阅读效率。在比例分布方面，观察到由于野外常用的对联和招牌，场景数据集的垂直文本（ratio&lt;=1）比其他数据集多。相比之下，手写数据集包含更多的水平文本。</w:t>
      </w:r>
    </w:p>
    <w:p w14:paraId="0723C0C8" w14:textId="77777777" w:rsidR="006C3113" w:rsidRPr="006C3113" w:rsidRDefault="006C3113" w:rsidP="00F0054B">
      <w:pPr>
        <w:pStyle w:val="3"/>
      </w:pPr>
      <w:r w:rsidRPr="006C3113">
        <w:t>由人类进行可识别性校准</w:t>
      </w:r>
    </w:p>
    <w:p w14:paraId="475F2A28" w14:textId="304DD62D" w:rsidR="00702F67" w:rsidRPr="00702F67" w:rsidRDefault="00702F67" w:rsidP="00702F67">
      <w:pPr>
        <w:widowControl/>
        <w:jc w:val="left"/>
        <w:rPr>
          <w:rFonts w:ascii="Times New Roman" w:eastAsia="Times New Roman" w:hAnsi="Times New Roman" w:cs="Times New Roman"/>
          <w:kern w:val="0"/>
          <w:sz w:val="18"/>
          <w:szCs w:val="18"/>
        </w:rPr>
      </w:pPr>
      <w:r w:rsidRPr="00E41042">
        <w:rPr>
          <w:rFonts w:ascii="Times New Roman" w:eastAsia="Times New Roman" w:hAnsi="Times New Roman" w:cs="Times New Roman"/>
          <w:noProof/>
          <w:kern w:val="0"/>
          <w:sz w:val="18"/>
          <w:szCs w:val="18"/>
        </w:rPr>
        <w:lastRenderedPageBreak/>
        <w:drawing>
          <wp:inline distT="0" distB="0" distL="0" distR="0" wp14:anchorId="12224289" wp14:editId="609264DF">
            <wp:extent cx="5295451" cy="1066321"/>
            <wp:effectExtent l="0" t="0" r="0" b="635"/>
            <wp:docPr id="6" name="图片 6" descr="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7727" cy="1070807"/>
                    </a:xfrm>
                    <a:prstGeom prst="rect">
                      <a:avLst/>
                    </a:prstGeom>
                    <a:noFill/>
                    <a:ln>
                      <a:noFill/>
                    </a:ln>
                  </pic:spPr>
                </pic:pic>
              </a:graphicData>
            </a:graphic>
          </wp:inline>
        </w:drawing>
      </w:r>
    </w:p>
    <w:p w14:paraId="6573D365" w14:textId="6C65A2ED" w:rsidR="006C3113" w:rsidRPr="00E41042" w:rsidRDefault="006C3113" w:rsidP="006C3113">
      <w:pPr>
        <w:rPr>
          <w:rFonts w:hint="eastAsia"/>
          <w:sz w:val="18"/>
          <w:szCs w:val="18"/>
        </w:rPr>
      </w:pPr>
      <w:r w:rsidRPr="00E41042">
        <w:rPr>
          <w:sz w:val="18"/>
          <w:szCs w:val="18"/>
        </w:rPr>
        <w:t>为了找出影响文本图像在四个数据集中的可识别性的因素，邀请了20名受过高等教育的参与者进行了这项实验。邀请参赛者找出阻碍识别的相应原因(多项选择)：</w:t>
      </w:r>
    </w:p>
    <w:p w14:paraId="2781BE22" w14:textId="77777777" w:rsidR="006C3113" w:rsidRPr="00E41042" w:rsidRDefault="006C3113" w:rsidP="006C3113">
      <w:pPr>
        <w:rPr>
          <w:sz w:val="18"/>
          <w:szCs w:val="18"/>
        </w:rPr>
      </w:pPr>
      <w:r w:rsidRPr="00E41042">
        <w:rPr>
          <w:sz w:val="18"/>
          <w:szCs w:val="18"/>
        </w:rPr>
        <w:t>(1)遮挡(被其他物体遮挡)</w:t>
      </w:r>
    </w:p>
    <w:p w14:paraId="3767DC2B" w14:textId="77777777" w:rsidR="006C3113" w:rsidRPr="00E41042" w:rsidRDefault="006C3113" w:rsidP="006C3113">
      <w:pPr>
        <w:rPr>
          <w:sz w:val="18"/>
          <w:szCs w:val="18"/>
        </w:rPr>
      </w:pPr>
      <w:r w:rsidRPr="00E41042">
        <w:rPr>
          <w:sz w:val="18"/>
          <w:szCs w:val="18"/>
        </w:rPr>
        <w:t>(2)倾斜或弯曲(文字为倾斜或弯曲)</w:t>
      </w:r>
    </w:p>
    <w:p w14:paraId="267631D8" w14:textId="77777777" w:rsidR="006C3113" w:rsidRPr="00E41042" w:rsidRDefault="006C3113" w:rsidP="006C3113">
      <w:pPr>
        <w:rPr>
          <w:sz w:val="18"/>
          <w:szCs w:val="18"/>
        </w:rPr>
      </w:pPr>
      <w:r w:rsidRPr="00E41042">
        <w:rPr>
          <w:sz w:val="18"/>
          <w:szCs w:val="18"/>
        </w:rPr>
        <w:t>(3)背景模糊(读者很难将前景字符和背景纹理分开)；</w:t>
      </w:r>
    </w:p>
    <w:p w14:paraId="1F62E53E" w14:textId="77777777" w:rsidR="006C3113" w:rsidRPr="00E41042" w:rsidRDefault="006C3113" w:rsidP="006C3113">
      <w:pPr>
        <w:rPr>
          <w:sz w:val="18"/>
          <w:szCs w:val="18"/>
        </w:rPr>
      </w:pPr>
      <w:r w:rsidRPr="00E41042">
        <w:rPr>
          <w:sz w:val="18"/>
          <w:szCs w:val="18"/>
        </w:rPr>
        <w:t>(4)涂鸦(经常出现在手写文字中，有些笔迹可能会加入或省略笔划，以方便阅读)；</w:t>
      </w:r>
    </w:p>
    <w:p w14:paraId="300130B9" w14:textId="77777777" w:rsidR="006C3113" w:rsidRPr="00E41042" w:rsidRDefault="006C3113" w:rsidP="006C3113">
      <w:pPr>
        <w:rPr>
          <w:sz w:val="18"/>
          <w:szCs w:val="18"/>
        </w:rPr>
      </w:pPr>
      <w:r w:rsidRPr="00E41042">
        <w:rPr>
          <w:sz w:val="18"/>
          <w:szCs w:val="18"/>
        </w:rPr>
        <w:t>(5)模糊(低焦距相机拍摄的图像)。</w:t>
      </w:r>
    </w:p>
    <w:p w14:paraId="5FC8F75C" w14:textId="133EAB47" w:rsidR="006C3113" w:rsidRPr="00E41042" w:rsidRDefault="006C3113" w:rsidP="006C3113">
      <w:pPr>
        <w:rPr>
          <w:rFonts w:hint="eastAsia"/>
          <w:sz w:val="18"/>
          <w:szCs w:val="18"/>
        </w:rPr>
      </w:pPr>
      <w:r w:rsidRPr="00E41042">
        <w:rPr>
          <w:sz w:val="18"/>
          <w:szCs w:val="18"/>
        </w:rPr>
        <w:t>如果这些原因都不能满足，则认为文本图像是可识别的。</w:t>
      </w:r>
    </w:p>
    <w:p w14:paraId="0CF55FC4" w14:textId="77777777" w:rsidR="006903B2" w:rsidRPr="00E41042" w:rsidRDefault="006C3113" w:rsidP="006C3113">
      <w:pPr>
        <w:rPr>
          <w:rFonts w:hint="eastAsia"/>
          <w:sz w:val="18"/>
          <w:szCs w:val="18"/>
        </w:rPr>
      </w:pPr>
      <w:r w:rsidRPr="00E41042">
        <w:rPr>
          <w:sz w:val="18"/>
          <w:szCs w:val="18"/>
        </w:rPr>
        <w:t>对每个数据集都有500票(每个数据集采样25个图像样本，20个参与者)。统计数据如表3所示。可以看到</w:t>
      </w:r>
    </w:p>
    <w:p w14:paraId="20287ADB" w14:textId="3C67AAF6" w:rsidR="006C3113" w:rsidRPr="00081C0B" w:rsidRDefault="006C3113" w:rsidP="00081C0B">
      <w:pPr>
        <w:pStyle w:val="a9"/>
        <w:numPr>
          <w:ilvl w:val="0"/>
          <w:numId w:val="41"/>
        </w:numPr>
        <w:ind w:firstLineChars="0"/>
        <w:rPr>
          <w:sz w:val="21"/>
          <w:szCs w:val="21"/>
        </w:rPr>
      </w:pPr>
      <w:r w:rsidRPr="00081C0B">
        <w:rPr>
          <w:sz w:val="21"/>
          <w:szCs w:val="21"/>
        </w:rPr>
        <w:t>在场景数据集中，参与者投票的原因最多的是**“遮挡”、“背景混淆”和“模糊”**，这表明这是人类能够识别的最复杂的数据集。影响识别率的因素主要来自自然环境和文字图像的采集方式。</w:t>
      </w:r>
    </w:p>
    <w:p w14:paraId="25C9F8C7" w14:textId="794803FE" w:rsidR="006C3113" w:rsidRPr="00D71C37" w:rsidRDefault="006C3113" w:rsidP="006C3113">
      <w:pPr>
        <w:pStyle w:val="a9"/>
        <w:numPr>
          <w:ilvl w:val="0"/>
          <w:numId w:val="41"/>
        </w:numPr>
        <w:ind w:firstLineChars="0"/>
        <w:rPr>
          <w:rFonts w:hint="eastAsia"/>
          <w:sz w:val="21"/>
          <w:szCs w:val="21"/>
        </w:rPr>
      </w:pPr>
      <w:r w:rsidRPr="00810770">
        <w:rPr>
          <w:sz w:val="21"/>
          <w:szCs w:val="21"/>
        </w:rPr>
        <w:t>对于web数据集，通过可控的生成，使文本外观更加灵活随意，从而产生了“倾斜或弯曲”选择的最多票数。虽然曲线文字是为了更好的视觉效果而设计的，但严重扭曲的字符有时不容易让人识别。</w:t>
      </w:r>
    </w:p>
    <w:p w14:paraId="1A5990FB" w14:textId="60479172" w:rsidR="006C3113" w:rsidRPr="00D71C37" w:rsidRDefault="006C3113" w:rsidP="006C3113">
      <w:pPr>
        <w:pStyle w:val="a9"/>
        <w:numPr>
          <w:ilvl w:val="0"/>
          <w:numId w:val="41"/>
        </w:numPr>
        <w:ind w:firstLineChars="0"/>
        <w:rPr>
          <w:rFonts w:hint="eastAsia"/>
          <w:sz w:val="21"/>
          <w:szCs w:val="21"/>
        </w:rPr>
      </w:pPr>
      <w:r w:rsidRPr="00D71C37">
        <w:rPr>
          <w:sz w:val="21"/>
          <w:szCs w:val="21"/>
        </w:rPr>
        <w:t>对于文档数据集，样本对人类来说相对容易识别，因此投票率较低。</w:t>
      </w:r>
    </w:p>
    <w:p w14:paraId="791BACA5" w14:textId="77777777" w:rsidR="006C3113" w:rsidRPr="00D71C37" w:rsidRDefault="006C3113" w:rsidP="00D71C37">
      <w:pPr>
        <w:pStyle w:val="a9"/>
        <w:numPr>
          <w:ilvl w:val="0"/>
          <w:numId w:val="41"/>
        </w:numPr>
        <w:ind w:firstLineChars="0"/>
        <w:rPr>
          <w:sz w:val="21"/>
          <w:szCs w:val="21"/>
        </w:rPr>
      </w:pPr>
      <w:r w:rsidRPr="00D71C37">
        <w:rPr>
          <w:sz w:val="21"/>
          <w:szCs w:val="21"/>
        </w:rPr>
        <w:t>对于手写数据集，参与者投票最多的是“涂鸦”，说明书写中的笔画衔接也是影响识别性的一个基本因素。通过以上观察，可以发现影响识别率的因素在不同的数据集上各不相同，从而促使我们分别研究每个数据集的性能</w:t>
      </w:r>
    </w:p>
    <w:p w14:paraId="35BB3060" w14:textId="77777777" w:rsidR="006C3113" w:rsidRPr="00E41042" w:rsidRDefault="006C3113" w:rsidP="006C3113">
      <w:pPr>
        <w:rPr>
          <w:sz w:val="18"/>
          <w:szCs w:val="18"/>
        </w:rPr>
      </w:pPr>
    </w:p>
    <w:p w14:paraId="693BA538" w14:textId="0575241A" w:rsidR="006C3113" w:rsidRPr="006C3113" w:rsidRDefault="006C3113" w:rsidP="007C76D4">
      <w:pPr>
        <w:pStyle w:val="1"/>
      </w:pPr>
      <w:r w:rsidRPr="006C3113">
        <w:t>基线</w:t>
      </w:r>
      <w:r w:rsidRPr="006C3113">
        <w:t>Baselines</w:t>
      </w:r>
    </w:p>
    <w:p w14:paraId="6039E67D" w14:textId="0962697B" w:rsidR="006C3113" w:rsidRPr="00E41042" w:rsidRDefault="006C3113" w:rsidP="006C3113">
      <w:pPr>
        <w:rPr>
          <w:rFonts w:hint="eastAsia"/>
          <w:sz w:val="18"/>
          <w:szCs w:val="18"/>
        </w:rPr>
      </w:pPr>
      <w:r w:rsidRPr="00E41042">
        <w:rPr>
          <w:sz w:val="18"/>
          <w:szCs w:val="18"/>
        </w:rPr>
        <w:t>文本识别在过去的十年中取得了快速的进步。根据主要特征，文本识别方法可以分为几类，包括基于CTC的方法、基于纠错的方法、基于Transformer的方法等。从这些类别中，选择了七种有代表性的方法作为基线(具体的特征如表4所示)，下面将对这些方法进行介绍。</w:t>
      </w:r>
    </w:p>
    <w:p w14:paraId="284C3EE6" w14:textId="77777777" w:rsidR="006C3113" w:rsidRPr="005B69DB" w:rsidRDefault="006C3113" w:rsidP="005B69DB">
      <w:pPr>
        <w:pStyle w:val="a9"/>
        <w:numPr>
          <w:ilvl w:val="0"/>
          <w:numId w:val="42"/>
        </w:numPr>
        <w:ind w:firstLineChars="0"/>
        <w:rPr>
          <w:sz w:val="21"/>
          <w:szCs w:val="21"/>
        </w:rPr>
      </w:pPr>
      <w:r w:rsidRPr="005B69DB">
        <w:rPr>
          <w:sz w:val="21"/>
          <w:szCs w:val="21"/>
        </w:rPr>
        <w:t>CRNN：该算法首先将文本图像送入CNN进行图像特征提取，然后采用两层LSTM对序列特征进行编码，最后将LSTM的输出反馈给CTC(Connectionist Temperal Class)[24]</w:t>
      </w:r>
      <w:r w:rsidRPr="005B69DB">
        <w:rPr>
          <w:sz w:val="21"/>
          <w:szCs w:val="21"/>
        </w:rPr>
        <w:lastRenderedPageBreak/>
        <w:t>解码器，最大化所有路径朝向真实的概率。</w:t>
      </w:r>
    </w:p>
    <w:p w14:paraId="1015D034" w14:textId="77777777" w:rsidR="006C3113" w:rsidRPr="00777AAD" w:rsidRDefault="006C3113" w:rsidP="00777AAD">
      <w:pPr>
        <w:pStyle w:val="a9"/>
        <w:numPr>
          <w:ilvl w:val="0"/>
          <w:numId w:val="42"/>
        </w:numPr>
        <w:ind w:firstLineChars="0"/>
        <w:rPr>
          <w:sz w:val="21"/>
          <w:szCs w:val="21"/>
        </w:rPr>
      </w:pPr>
      <w:r w:rsidRPr="00777AAD">
        <w:rPr>
          <w:sz w:val="21"/>
          <w:szCs w:val="21"/>
        </w:rPr>
        <w:t>ASTER：该算法是一种典型的针对不规则文本图像的基于校正的方法。引入了空间变换网络(STN)[32]来将给定的文本图像校正为更易识别的外观。然后将经过认证的文本图像分别送入CNN和两层LSTM进行特征提取。特别地，ASTER利用注意力机制来预测最终的文本序列。</w:t>
      </w:r>
    </w:p>
    <w:p w14:paraId="2FE11BC8" w14:textId="77777777" w:rsidR="006C3113" w:rsidRPr="00E950AF" w:rsidRDefault="006C3113" w:rsidP="00E950AF">
      <w:pPr>
        <w:pStyle w:val="a9"/>
        <w:numPr>
          <w:ilvl w:val="0"/>
          <w:numId w:val="42"/>
        </w:numPr>
        <w:ind w:firstLineChars="0"/>
        <w:rPr>
          <w:sz w:val="21"/>
          <w:szCs w:val="21"/>
        </w:rPr>
      </w:pPr>
      <w:r w:rsidRPr="00E950AF">
        <w:rPr>
          <w:sz w:val="21"/>
          <w:szCs w:val="21"/>
        </w:rPr>
        <w:t>MORAN：该算法是一种有代表性的修正为主的方法。该算法首先采用多目标校正网络(MORN)以弱监督的方式预测校正后的像素偏移量(不同于利用STN的ASTER)，然后利用输出的像素偏移量生成校正后的图像，并将其送入基于注意力的解码器(ASRN)进行文本识别。</w:t>
      </w:r>
    </w:p>
    <w:p w14:paraId="69F386AB" w14:textId="77777777" w:rsidR="006C3113" w:rsidRPr="00FB1796" w:rsidRDefault="006C3113" w:rsidP="00FB1796">
      <w:pPr>
        <w:pStyle w:val="a9"/>
        <w:numPr>
          <w:ilvl w:val="0"/>
          <w:numId w:val="42"/>
        </w:numPr>
        <w:ind w:firstLineChars="0"/>
        <w:rPr>
          <w:sz w:val="21"/>
          <w:szCs w:val="21"/>
        </w:rPr>
      </w:pPr>
      <w:r w:rsidRPr="00FB1796">
        <w:rPr>
          <w:sz w:val="21"/>
          <w:szCs w:val="21"/>
        </w:rPr>
        <w:t>SAR：该算法是一种利用二维特征映射实现更稳健解码的代表性方法，特别是主要针对撞击不规则文本提出了一种新的方法。一方面，SAR在CNN编码器中采用了更强大的残差块[25]来学习更强的图像表示。另一方面，与CRNN、ASTER和MORAN将给定的图像压缩成一维特征图不同，SAR采用二维关注特征图的空间维度进行解码，在弯曲和倾斜文本中具有更强的性能。</w:t>
      </w:r>
    </w:p>
    <w:p w14:paraId="3E82451C" w14:textId="77777777" w:rsidR="006C3113" w:rsidRPr="00FB1796" w:rsidRDefault="006C3113" w:rsidP="00FB1796">
      <w:pPr>
        <w:pStyle w:val="a9"/>
        <w:numPr>
          <w:ilvl w:val="0"/>
          <w:numId w:val="42"/>
        </w:numPr>
        <w:ind w:firstLineChars="0"/>
        <w:rPr>
          <w:sz w:val="21"/>
          <w:szCs w:val="21"/>
        </w:rPr>
      </w:pPr>
      <w:r w:rsidRPr="00FB1796">
        <w:rPr>
          <w:sz w:val="21"/>
          <w:szCs w:val="21"/>
        </w:rPr>
        <w:t>SEED：该算法是一种典型的基于语义的方法。引入一个语义模块来提取全局语义嵌入，并利用它来初始化解码器的第一个隐藏状态。具体地说，SEED的解码器在继承ASTER结构的同时，引入语义嵌入，为识别过程提供先验信息，在识别低质量文本图像时显示出优越性。</w:t>
      </w:r>
    </w:p>
    <w:p w14:paraId="26A207BC" w14:textId="77777777" w:rsidR="006C3113" w:rsidRPr="00FB1796" w:rsidRDefault="006C3113" w:rsidP="00FB1796">
      <w:pPr>
        <w:pStyle w:val="a9"/>
        <w:numPr>
          <w:ilvl w:val="0"/>
          <w:numId w:val="42"/>
        </w:numPr>
        <w:ind w:firstLineChars="0"/>
        <w:rPr>
          <w:sz w:val="21"/>
          <w:szCs w:val="21"/>
        </w:rPr>
      </w:pPr>
      <w:r w:rsidRPr="00FB1796">
        <w:rPr>
          <w:sz w:val="21"/>
          <w:szCs w:val="21"/>
        </w:rPr>
        <w:t>SRN：该算法是一种典型的基于语义的方法，利用自我注意模块来校正预测错误。提出了并行视觉注意模块和自注意网络，通过多路并行传输捕捉全局语义特征，显著提高了不规则文本识别的性能。</w:t>
      </w:r>
    </w:p>
    <w:p w14:paraId="310F727E" w14:textId="77777777" w:rsidR="006C3113" w:rsidRPr="001E7645" w:rsidRDefault="006C3113" w:rsidP="001E7645">
      <w:pPr>
        <w:pStyle w:val="a9"/>
        <w:numPr>
          <w:ilvl w:val="0"/>
          <w:numId w:val="42"/>
        </w:numPr>
        <w:ind w:firstLineChars="0"/>
        <w:rPr>
          <w:sz w:val="21"/>
          <w:szCs w:val="21"/>
        </w:rPr>
      </w:pPr>
      <w:r w:rsidRPr="001E7645">
        <w:rPr>
          <w:sz w:val="21"/>
          <w:szCs w:val="21"/>
        </w:rPr>
        <w:t>TransOCR：该算法是基于transformer的方法中具有代表性的方法之一。它最初的设计目的是为超分辨率任务提供文本优先选项。它采用ResNet-34[25]作为编码器，自关注模块作为解码器。与基于RNN的解码器不同，自关注模块能够更有效地捕捉给定文本图像的语义特征。</w:t>
      </w:r>
    </w:p>
    <w:p w14:paraId="38A81248" w14:textId="38A9EA57" w:rsidR="006C3113" w:rsidRPr="006C3113" w:rsidRDefault="006C3113" w:rsidP="00EF6997">
      <w:pPr>
        <w:pStyle w:val="2"/>
      </w:pPr>
      <w:r w:rsidRPr="006C3113">
        <w:t>实验研究</w:t>
      </w:r>
    </w:p>
    <w:p w14:paraId="73CB4659" w14:textId="05D927DC" w:rsidR="006C3113" w:rsidRPr="00E41042" w:rsidRDefault="006C3113" w:rsidP="006C3113">
      <w:pPr>
        <w:rPr>
          <w:rFonts w:hint="eastAsia"/>
          <w:sz w:val="18"/>
          <w:szCs w:val="18"/>
        </w:rPr>
      </w:pPr>
      <w:r w:rsidRPr="00E41042">
        <w:rPr>
          <w:sz w:val="18"/>
          <w:szCs w:val="18"/>
        </w:rPr>
        <w:t>首先介绍了实现细节和评估方法，然后展示实验结果。最后对实验结果进行了详细的分析，并给出了每个数据集中的一些失败案例。</w:t>
      </w:r>
    </w:p>
    <w:p w14:paraId="5856CB5A" w14:textId="77777777" w:rsidR="006C3113" w:rsidRPr="00833FA2" w:rsidRDefault="006C3113" w:rsidP="00856EB9">
      <w:pPr>
        <w:pStyle w:val="3"/>
      </w:pPr>
      <w:r w:rsidRPr="00833FA2">
        <w:t>实现细节</w:t>
      </w:r>
    </w:p>
    <w:p w14:paraId="4352653B" w14:textId="781004F1" w:rsidR="006C3113" w:rsidRPr="00E41042" w:rsidRDefault="006C3113" w:rsidP="006C3113">
      <w:pPr>
        <w:rPr>
          <w:rFonts w:hint="eastAsia"/>
          <w:sz w:val="18"/>
          <w:szCs w:val="18"/>
        </w:rPr>
      </w:pPr>
      <w:r w:rsidRPr="00E41042">
        <w:rPr>
          <w:sz w:val="18"/>
          <w:szCs w:val="18"/>
        </w:rPr>
        <w:lastRenderedPageBreak/>
        <w:t>采用现成的pytorch方法：</w:t>
      </w:r>
    </w:p>
    <w:p w14:paraId="4B027082" w14:textId="77777777" w:rsidR="006C3113" w:rsidRPr="00E41042" w:rsidRDefault="006C3113" w:rsidP="006C3113">
      <w:pPr>
        <w:rPr>
          <w:sz w:val="18"/>
          <w:szCs w:val="18"/>
        </w:rPr>
      </w:pPr>
      <w:r w:rsidRPr="00E41042">
        <w:rPr>
          <w:sz w:val="18"/>
          <w:szCs w:val="18"/>
        </w:rPr>
        <w:t>CRNN: https://github.com/meijieru/crnn.pytorch</w:t>
      </w:r>
    </w:p>
    <w:p w14:paraId="37A31088" w14:textId="77777777" w:rsidR="006C3113" w:rsidRPr="00E41042" w:rsidRDefault="006C3113" w:rsidP="006C3113">
      <w:pPr>
        <w:rPr>
          <w:sz w:val="18"/>
          <w:szCs w:val="18"/>
        </w:rPr>
      </w:pPr>
      <w:r w:rsidRPr="00E41042">
        <w:rPr>
          <w:sz w:val="18"/>
          <w:szCs w:val="18"/>
        </w:rPr>
        <w:t>ASTER: https://github.com/ayumiymk/aster.pytorch</w:t>
      </w:r>
    </w:p>
    <w:p w14:paraId="05BDFB11" w14:textId="77777777" w:rsidR="006C3113" w:rsidRPr="00E41042" w:rsidRDefault="006C3113" w:rsidP="006C3113">
      <w:pPr>
        <w:rPr>
          <w:sz w:val="18"/>
          <w:szCs w:val="18"/>
        </w:rPr>
      </w:pPr>
      <w:r w:rsidRPr="00E41042">
        <w:rPr>
          <w:sz w:val="18"/>
          <w:szCs w:val="18"/>
        </w:rPr>
        <w:t>MORAN: https://github.com/Canjie-Luo/MORAN_v2</w:t>
      </w:r>
    </w:p>
    <w:p w14:paraId="64555D7E" w14:textId="77777777" w:rsidR="006C3113" w:rsidRPr="00E41042" w:rsidRDefault="006C3113" w:rsidP="006C3113">
      <w:pPr>
        <w:rPr>
          <w:sz w:val="18"/>
          <w:szCs w:val="18"/>
        </w:rPr>
      </w:pPr>
      <w:r w:rsidRPr="00E41042">
        <w:rPr>
          <w:sz w:val="18"/>
          <w:szCs w:val="18"/>
        </w:rPr>
        <w:t>SEED: https://github.com/Pay20Y/SEED</w:t>
      </w:r>
    </w:p>
    <w:p w14:paraId="39F08BF5" w14:textId="77777777" w:rsidR="006C3113" w:rsidRPr="00E41042" w:rsidRDefault="006C3113" w:rsidP="006C3113">
      <w:pPr>
        <w:rPr>
          <w:sz w:val="18"/>
          <w:szCs w:val="18"/>
        </w:rPr>
      </w:pPr>
      <w:r w:rsidRPr="00E41042">
        <w:rPr>
          <w:sz w:val="18"/>
          <w:szCs w:val="18"/>
        </w:rPr>
        <w:t>SRN: https://github.com/PaddlePaddle/PaddleOCR</w:t>
      </w:r>
    </w:p>
    <w:p w14:paraId="5C360008" w14:textId="77777777" w:rsidR="006C3113" w:rsidRPr="00E41042" w:rsidRDefault="006C3113" w:rsidP="006C3113">
      <w:pPr>
        <w:rPr>
          <w:sz w:val="18"/>
          <w:szCs w:val="18"/>
        </w:rPr>
      </w:pPr>
      <w:r w:rsidRPr="00E41042">
        <w:rPr>
          <w:sz w:val="18"/>
          <w:szCs w:val="18"/>
        </w:rPr>
        <w:t>SAR: https://github.com/liuch37/sar-pytorch</w:t>
      </w:r>
    </w:p>
    <w:p w14:paraId="1EAC1E6E" w14:textId="112F04E5" w:rsidR="006C3113" w:rsidRPr="00E41042" w:rsidRDefault="00725AE3" w:rsidP="006C3113">
      <w:pPr>
        <w:rPr>
          <w:sz w:val="18"/>
          <w:szCs w:val="18"/>
        </w:rPr>
      </w:pPr>
      <w:r w:rsidRPr="00E41042">
        <w:rPr>
          <w:sz w:val="18"/>
          <w:szCs w:val="18"/>
        </w:rPr>
        <w:t>TransOCR:</w:t>
      </w:r>
      <w:r w:rsidR="00DB76AD" w:rsidRPr="00E41042">
        <w:rPr>
          <w:rFonts w:hint="eastAsia"/>
          <w:sz w:val="18"/>
          <w:szCs w:val="18"/>
        </w:rPr>
        <w:t xml:space="preserve"> </w:t>
      </w:r>
      <w:r w:rsidR="006C3113" w:rsidRPr="00E41042">
        <w:rPr>
          <w:sz w:val="18"/>
          <w:szCs w:val="18"/>
        </w:rPr>
        <w:t>https://github.com/FudanVI/benchmarking-chinese-text-recognition/tree/main/model</w:t>
      </w:r>
    </w:p>
    <w:p w14:paraId="56BE3009" w14:textId="77C7D19E" w:rsidR="006C3113" w:rsidRPr="00E41042" w:rsidRDefault="006C3113" w:rsidP="006C3113">
      <w:pPr>
        <w:rPr>
          <w:rFonts w:hint="eastAsia"/>
          <w:sz w:val="18"/>
          <w:szCs w:val="18"/>
        </w:rPr>
      </w:pPr>
      <w:r w:rsidRPr="00E41042">
        <w:rPr>
          <w:sz w:val="18"/>
          <w:szCs w:val="18"/>
        </w:rPr>
        <w:t>根据经验将场景、网页、文档、手写数据集的输入大小限制为</w:t>
      </w:r>
      <w:r w:rsidRPr="00E41042">
        <w:rPr>
          <w:color w:val="FF0000"/>
          <w:sz w:val="18"/>
          <w:szCs w:val="18"/>
        </w:rPr>
        <w:t>64×200、64×200、64×800和64×1200</w:t>
      </w:r>
      <w:r w:rsidRPr="00E41042">
        <w:rPr>
          <w:sz w:val="18"/>
          <w:szCs w:val="18"/>
        </w:rPr>
        <w:t>。</w:t>
      </w:r>
    </w:p>
    <w:p w14:paraId="5F921AB6" w14:textId="6B17CC21" w:rsidR="006C3113" w:rsidRPr="00E41042" w:rsidRDefault="006C3113" w:rsidP="006C3113">
      <w:pPr>
        <w:rPr>
          <w:rFonts w:hint="eastAsia"/>
          <w:sz w:val="18"/>
          <w:szCs w:val="18"/>
        </w:rPr>
      </w:pPr>
      <w:r w:rsidRPr="00E41042">
        <w:rPr>
          <w:sz w:val="18"/>
          <w:szCs w:val="18"/>
        </w:rPr>
        <w:t>利用每个数据集的验证集来根据识别精度确定最佳模型，然后使用测试集对基线进行评估。为了方便起见，将所有实验的四个数据集的字母表结合在一起，得到了7934个字符的总字符表。基线没有使用其他策略，如数据增强、模型集成、预训练。</w:t>
      </w:r>
    </w:p>
    <w:p w14:paraId="0317B3C1" w14:textId="77777777" w:rsidR="006C3113" w:rsidRPr="006C3113" w:rsidRDefault="006C3113" w:rsidP="006E647B">
      <w:pPr>
        <w:pStyle w:val="3"/>
      </w:pPr>
      <w:r w:rsidRPr="006C3113">
        <w:t>评估方法</w:t>
      </w:r>
    </w:p>
    <w:p w14:paraId="1EEF93EE" w14:textId="02C0C427" w:rsidR="006C3113" w:rsidRPr="00E41042" w:rsidRDefault="006C3113" w:rsidP="006C3113">
      <w:pPr>
        <w:rPr>
          <w:rFonts w:hint="eastAsia"/>
          <w:sz w:val="18"/>
          <w:szCs w:val="18"/>
        </w:rPr>
      </w:pPr>
      <w:r w:rsidRPr="00E41042">
        <w:rPr>
          <w:sz w:val="18"/>
          <w:szCs w:val="18"/>
        </w:rPr>
        <w:t>在实践中，为了公平比较基线，统一的评价方法是必不可少的。根据ICDAR2019 ReCTS竞赛，提出了一些规则来转换预测和标签：</w:t>
      </w:r>
    </w:p>
    <w:p w14:paraId="680ADFD5" w14:textId="6DD2A08C" w:rsidR="006C3113" w:rsidRPr="008D3BDC" w:rsidRDefault="001B74BE" w:rsidP="008D3BDC">
      <w:pPr>
        <w:pStyle w:val="a9"/>
        <w:numPr>
          <w:ilvl w:val="0"/>
          <w:numId w:val="43"/>
        </w:numPr>
        <w:ind w:firstLineChars="0"/>
        <w:rPr>
          <w:rFonts w:hint="eastAsia"/>
          <w:sz w:val="21"/>
          <w:szCs w:val="21"/>
        </w:rPr>
      </w:pPr>
      <w:r w:rsidRPr="008D3BDC">
        <w:rPr>
          <w:sz w:val="21"/>
          <w:szCs w:val="21"/>
        </w:rPr>
        <w:t>将全角字符转换成半角字符</w:t>
      </w:r>
    </w:p>
    <w:p w14:paraId="0439EE6F" w14:textId="77777777" w:rsidR="006C3113" w:rsidRPr="008D3BDC" w:rsidRDefault="006C3113" w:rsidP="008D3BDC">
      <w:pPr>
        <w:pStyle w:val="a9"/>
        <w:numPr>
          <w:ilvl w:val="0"/>
          <w:numId w:val="43"/>
        </w:numPr>
        <w:ind w:firstLineChars="0"/>
        <w:rPr>
          <w:sz w:val="21"/>
          <w:szCs w:val="21"/>
        </w:rPr>
      </w:pPr>
      <w:r w:rsidRPr="008D3BDC">
        <w:rPr>
          <w:sz w:val="21"/>
          <w:szCs w:val="21"/>
        </w:rPr>
        <w:t>将繁体汉字转换为简体字符</w:t>
      </w:r>
    </w:p>
    <w:p w14:paraId="3D7CDC0F" w14:textId="77777777" w:rsidR="006C3113" w:rsidRPr="008D3BDC" w:rsidRDefault="006C3113" w:rsidP="008D3BDC">
      <w:pPr>
        <w:pStyle w:val="a9"/>
        <w:numPr>
          <w:ilvl w:val="0"/>
          <w:numId w:val="43"/>
        </w:numPr>
        <w:ind w:firstLineChars="0"/>
        <w:rPr>
          <w:sz w:val="21"/>
          <w:szCs w:val="21"/>
        </w:rPr>
      </w:pPr>
      <w:r w:rsidRPr="008D3BDC">
        <w:rPr>
          <w:sz w:val="21"/>
          <w:szCs w:val="21"/>
        </w:rPr>
        <w:t>将大写字母转换为小写字母</w:t>
      </w:r>
    </w:p>
    <w:p w14:paraId="7A130D14" w14:textId="77777777" w:rsidR="006C3113" w:rsidRPr="008D3BDC" w:rsidRDefault="006C3113" w:rsidP="008D3BDC">
      <w:pPr>
        <w:pStyle w:val="a9"/>
        <w:numPr>
          <w:ilvl w:val="0"/>
          <w:numId w:val="43"/>
        </w:numPr>
        <w:ind w:firstLineChars="0"/>
        <w:rPr>
          <w:sz w:val="21"/>
          <w:szCs w:val="21"/>
        </w:rPr>
      </w:pPr>
      <w:r w:rsidRPr="008D3BDC">
        <w:rPr>
          <w:sz w:val="21"/>
          <w:szCs w:val="21"/>
        </w:rPr>
        <w:t>删除所有空格</w:t>
      </w:r>
    </w:p>
    <w:p w14:paraId="47E9AC1B" w14:textId="77777777" w:rsidR="006C3113" w:rsidRPr="00E41042" w:rsidRDefault="006C3113" w:rsidP="006C3113">
      <w:pPr>
        <w:rPr>
          <w:sz w:val="18"/>
          <w:szCs w:val="18"/>
        </w:rPr>
      </w:pPr>
      <w:r w:rsidRPr="00E41042">
        <w:rPr>
          <w:sz w:val="18"/>
          <w:szCs w:val="18"/>
        </w:rPr>
        <w:t>使用两个主流评价标准：</w:t>
      </w:r>
    </w:p>
    <w:p w14:paraId="6A7C5AC0" w14:textId="77777777" w:rsidR="006C3113" w:rsidRPr="00E41042" w:rsidRDefault="006C3113" w:rsidP="006C3113">
      <w:pPr>
        <w:rPr>
          <w:sz w:val="18"/>
          <w:szCs w:val="18"/>
        </w:rPr>
      </w:pPr>
    </w:p>
    <w:p w14:paraId="3FB27AE0" w14:textId="77777777" w:rsidR="006C3113" w:rsidRPr="00A748D3" w:rsidRDefault="006C3113" w:rsidP="00A748D3">
      <w:pPr>
        <w:pStyle w:val="a9"/>
        <w:numPr>
          <w:ilvl w:val="0"/>
          <w:numId w:val="44"/>
        </w:numPr>
        <w:ind w:firstLineChars="0"/>
        <w:rPr>
          <w:sz w:val="21"/>
          <w:szCs w:val="21"/>
        </w:rPr>
      </w:pPr>
      <w:r w:rsidRPr="00A748D3">
        <w:rPr>
          <w:sz w:val="21"/>
          <w:szCs w:val="21"/>
        </w:rPr>
        <w:t>准确度(ACC)</w:t>
      </w:r>
    </w:p>
    <w:p w14:paraId="3D20B845" w14:textId="77777777" w:rsidR="006C3113" w:rsidRPr="00206DCF" w:rsidRDefault="006C3113" w:rsidP="00A748D3">
      <w:pPr>
        <w:pStyle w:val="a9"/>
        <w:numPr>
          <w:ilvl w:val="0"/>
          <w:numId w:val="44"/>
        </w:numPr>
        <w:ind w:firstLineChars="0"/>
        <w:rPr>
          <w:color w:val="FF0000"/>
          <w:sz w:val="21"/>
          <w:szCs w:val="21"/>
        </w:rPr>
      </w:pPr>
      <w:r w:rsidRPr="00206DCF">
        <w:rPr>
          <w:color w:val="FF0000"/>
          <w:sz w:val="21"/>
          <w:szCs w:val="21"/>
        </w:rPr>
        <w:t>归一化编辑距离(NED)</w:t>
      </w:r>
    </w:p>
    <w:p w14:paraId="77389FB3" w14:textId="7F09E2C8" w:rsidR="00432774" w:rsidRPr="00E41042" w:rsidRDefault="00432774" w:rsidP="00432774">
      <w:pPr>
        <w:widowControl/>
        <w:jc w:val="left"/>
        <w:rPr>
          <w:rFonts w:ascii="Times New Roman" w:eastAsia="Times New Roman" w:hAnsi="Times New Roman" w:cs="Times New Roman"/>
          <w:kern w:val="0"/>
          <w:sz w:val="18"/>
          <w:szCs w:val="18"/>
        </w:rPr>
      </w:pPr>
      <w:r w:rsidRPr="00E41042">
        <w:rPr>
          <w:noProof/>
          <w:sz w:val="18"/>
          <w:szCs w:val="18"/>
        </w:rPr>
        <w:drawing>
          <wp:inline distT="0" distB="0" distL="0" distR="0" wp14:anchorId="432ED89C" wp14:editId="0DE40113">
            <wp:extent cx="3602355" cy="1285875"/>
            <wp:effectExtent l="0" t="0" r="4445" b="9525"/>
            <wp:docPr id="7" name="图片 7" descr="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2355" cy="1285875"/>
                    </a:xfrm>
                    <a:prstGeom prst="rect">
                      <a:avLst/>
                    </a:prstGeom>
                    <a:noFill/>
                    <a:ln>
                      <a:noFill/>
                    </a:ln>
                  </pic:spPr>
                </pic:pic>
              </a:graphicData>
            </a:graphic>
          </wp:inline>
        </w:drawing>
      </w:r>
    </w:p>
    <w:p w14:paraId="087916FF" w14:textId="64E5CD80" w:rsidR="006C3113" w:rsidRPr="00E41042" w:rsidRDefault="006C3113" w:rsidP="006C3113">
      <w:pPr>
        <w:rPr>
          <w:rFonts w:hint="eastAsia"/>
          <w:sz w:val="18"/>
          <w:szCs w:val="18"/>
        </w:rPr>
      </w:pPr>
      <w:r w:rsidRPr="00E41042">
        <w:rPr>
          <w:sz w:val="18"/>
          <w:szCs w:val="18"/>
        </w:rPr>
        <w:t>N是文本图像的数量，ACC和NED都在[0，1]范围内。ACC和NED越高，表明评估基线的性能越好。</w:t>
      </w:r>
    </w:p>
    <w:p w14:paraId="2873ED5C" w14:textId="77777777" w:rsidR="006C3113" w:rsidRPr="006C3113" w:rsidRDefault="006C3113" w:rsidP="00B21D08">
      <w:pPr>
        <w:pStyle w:val="3"/>
      </w:pPr>
      <w:r w:rsidRPr="006C3113">
        <w:t>实验结果分析</w:t>
      </w:r>
    </w:p>
    <w:p w14:paraId="0265A929" w14:textId="77777777" w:rsidR="006C3113" w:rsidRPr="00E41042" w:rsidRDefault="006C3113" w:rsidP="006C3113">
      <w:pPr>
        <w:rPr>
          <w:sz w:val="18"/>
          <w:szCs w:val="18"/>
        </w:rPr>
      </w:pPr>
      <w:r w:rsidRPr="00E41042">
        <w:rPr>
          <w:sz w:val="18"/>
          <w:szCs w:val="18"/>
        </w:rPr>
        <w:lastRenderedPageBreak/>
        <w:t>在四个数据集上对基线的性能进行了全面的分析。实验结果如表5所示：</w:t>
      </w:r>
    </w:p>
    <w:p w14:paraId="0C33E983" w14:textId="49C71095" w:rsidR="00B34F9D" w:rsidRPr="00E41042" w:rsidRDefault="00CD424F" w:rsidP="005C1F92">
      <w:pPr>
        <w:widowControl/>
        <w:jc w:val="left"/>
        <w:rPr>
          <w:rFonts w:ascii="Times New Roman" w:eastAsia="Times New Roman" w:hAnsi="Times New Roman" w:cs="Times New Roman" w:hint="eastAsia"/>
          <w:kern w:val="0"/>
          <w:sz w:val="18"/>
          <w:szCs w:val="18"/>
        </w:rPr>
      </w:pPr>
      <w:r w:rsidRPr="00E41042">
        <w:rPr>
          <w:rFonts w:ascii="Times New Roman" w:eastAsia="Times New Roman" w:hAnsi="Times New Roman" w:cs="Times New Roman"/>
          <w:noProof/>
          <w:kern w:val="0"/>
          <w:sz w:val="18"/>
          <w:szCs w:val="18"/>
        </w:rPr>
        <w:drawing>
          <wp:inline distT="0" distB="0" distL="0" distR="0" wp14:anchorId="113519ED" wp14:editId="32382F81">
            <wp:extent cx="5268146" cy="1607822"/>
            <wp:effectExtent l="0" t="0" r="0" b="0"/>
            <wp:docPr id="8" name="图片 8" descr="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0492" cy="1614642"/>
                    </a:xfrm>
                    <a:prstGeom prst="rect">
                      <a:avLst/>
                    </a:prstGeom>
                    <a:noFill/>
                    <a:ln>
                      <a:noFill/>
                    </a:ln>
                  </pic:spPr>
                </pic:pic>
              </a:graphicData>
            </a:graphic>
          </wp:inline>
        </w:drawing>
      </w:r>
    </w:p>
    <w:p w14:paraId="74D411E5" w14:textId="77777777" w:rsidR="002432E5" w:rsidRPr="00E41042" w:rsidRDefault="002432E5" w:rsidP="005C1F92">
      <w:pPr>
        <w:widowControl/>
        <w:jc w:val="left"/>
        <w:rPr>
          <w:rFonts w:ascii="Times New Roman" w:eastAsia="Times New Roman" w:hAnsi="Times New Roman" w:cs="Times New Roman" w:hint="eastAsia"/>
          <w:kern w:val="0"/>
          <w:sz w:val="18"/>
          <w:szCs w:val="18"/>
        </w:rPr>
      </w:pPr>
    </w:p>
    <w:p w14:paraId="5F3DE799" w14:textId="77777777" w:rsidR="006C3113" w:rsidRPr="00F83D24" w:rsidRDefault="006C3113" w:rsidP="00F83D24">
      <w:pPr>
        <w:pStyle w:val="a9"/>
        <w:numPr>
          <w:ilvl w:val="0"/>
          <w:numId w:val="46"/>
        </w:numPr>
        <w:ind w:firstLineChars="0"/>
        <w:rPr>
          <w:sz w:val="21"/>
          <w:szCs w:val="21"/>
        </w:rPr>
      </w:pPr>
      <w:r w:rsidRPr="00F83D24">
        <w:rPr>
          <w:sz w:val="21"/>
          <w:szCs w:val="21"/>
        </w:rPr>
        <w:t>场景数据</w:t>
      </w:r>
    </w:p>
    <w:p w14:paraId="1E60A1A7" w14:textId="1F02FC25" w:rsidR="006C3113" w:rsidRPr="00E41042" w:rsidRDefault="006C3113" w:rsidP="006C3113">
      <w:pPr>
        <w:rPr>
          <w:rFonts w:hint="eastAsia"/>
          <w:sz w:val="18"/>
          <w:szCs w:val="18"/>
        </w:rPr>
      </w:pPr>
      <w:r w:rsidRPr="00E41042">
        <w:rPr>
          <w:sz w:val="18"/>
          <w:szCs w:val="18"/>
        </w:rPr>
        <w:t>如表3所示，由于遮挡、背景混淆和模糊等问题，场景数据集相当具有挑战性。此外，如图7所示，场景数据集包括许多垂直文本图像，这确实给那些简单地将原始输入转换为一维特征序列的基线(例如，CRNN[59]、ASTER[60]和Moran[45])设置了障碍。相比之下，二维方法(例如，SAR[36]，SRN[88]和TransOCR[10])在这个数据集上取得了更好的性能，因为二维特征地图对于具有特殊布局(例如，垂直或弯曲)的撞击文本图像更具鲁棒性。此外，TransOCR[10]通过利用自注意模块，由于它能够更加灵活地对序列特征进行建模，因此其识别率为63.3%。最后，注意到SEED[54]在这个数据集上表现得不是很好，推测SEED需要在fast Text[8]的指导下将每个文本图像映射到其对应的语义嵌入，而中文文本通常包含复杂的语义特征，这给语义学习过程带来了困难</w:t>
      </w:r>
    </w:p>
    <w:p w14:paraId="7C2652CA" w14:textId="77777777" w:rsidR="006C3113" w:rsidRPr="006E2AB4" w:rsidRDefault="006C3113" w:rsidP="006E2AB4">
      <w:pPr>
        <w:pStyle w:val="a9"/>
        <w:numPr>
          <w:ilvl w:val="0"/>
          <w:numId w:val="46"/>
        </w:numPr>
        <w:ind w:firstLineChars="0"/>
        <w:rPr>
          <w:sz w:val="21"/>
          <w:szCs w:val="21"/>
        </w:rPr>
      </w:pPr>
      <w:r w:rsidRPr="006E2AB4">
        <w:rPr>
          <w:sz w:val="21"/>
          <w:szCs w:val="21"/>
        </w:rPr>
        <w:t>web数据</w:t>
      </w:r>
    </w:p>
    <w:p w14:paraId="57A5CBA7" w14:textId="52544492" w:rsidR="006C3113" w:rsidRPr="00E41042" w:rsidRDefault="006C3113" w:rsidP="006C3113">
      <w:pPr>
        <w:rPr>
          <w:rFonts w:hint="eastAsia"/>
          <w:sz w:val="18"/>
          <w:szCs w:val="18"/>
        </w:rPr>
      </w:pPr>
      <w:r w:rsidRPr="00E41042">
        <w:rPr>
          <w:sz w:val="18"/>
          <w:szCs w:val="18"/>
        </w:rPr>
        <w:t>web数据集比场景数据集相对容易区分。但注意到，所有基线的性能都低于场景数据集中的性能，这可能是由于训练样本的稀缺(用于web场景训练样本的个数为112,471个，而用于场景的样本为509,164个)。此外，注意到CRNN[59]、ASTER[60]、SAR[36]、SRN[88]的性能确实表现出很大的差异(即在53附近波动)。同时，垂直文本图像的比例(参见图7)比场景数据集的比例小，因此选择一维或二维特征地图不会导致本质上的差异。最后，由于TransOCR[10]强大的自注意模块，在识别准确率和归一化编辑距离方面也取得了最好的性能。</w:t>
      </w:r>
    </w:p>
    <w:p w14:paraId="0E82B205" w14:textId="77777777" w:rsidR="006C3113" w:rsidRPr="00D75EEC" w:rsidRDefault="006C3113" w:rsidP="00D75EEC">
      <w:pPr>
        <w:pStyle w:val="a9"/>
        <w:numPr>
          <w:ilvl w:val="0"/>
          <w:numId w:val="46"/>
        </w:numPr>
        <w:ind w:firstLineChars="0"/>
        <w:rPr>
          <w:sz w:val="21"/>
          <w:szCs w:val="21"/>
        </w:rPr>
      </w:pPr>
      <w:r w:rsidRPr="00D75EEC">
        <w:rPr>
          <w:sz w:val="21"/>
          <w:szCs w:val="21"/>
        </w:rPr>
        <w:t>文档数据</w:t>
      </w:r>
    </w:p>
    <w:p w14:paraId="1C14EEF1" w14:textId="51F05F0A" w:rsidR="006C3113" w:rsidRPr="00E41042" w:rsidRDefault="006C3113" w:rsidP="006C3113">
      <w:pPr>
        <w:rPr>
          <w:rFonts w:hint="eastAsia"/>
          <w:sz w:val="18"/>
          <w:szCs w:val="18"/>
        </w:rPr>
      </w:pPr>
      <w:r w:rsidRPr="00E41042">
        <w:rPr>
          <w:sz w:val="18"/>
          <w:szCs w:val="18"/>
        </w:rPr>
        <w:t>由于文档数据集是使用文本呈现来合成的，因此与场景和Web数据集相比，此数据集中的文本样本更容易识别。**此外，根据表3，几乎没有人将文本实例分类为遮挡、涂鸦或模糊。**观察到所有基线的识别准确率都可以超过90.0%，值得一提的是，</w:t>
      </w:r>
      <w:r w:rsidRPr="00E41042">
        <w:rPr>
          <w:color w:val="FF0000"/>
          <w:sz w:val="18"/>
          <w:szCs w:val="18"/>
        </w:rPr>
        <w:t>基于CTC的CRNN[59]在该数据集中的识别准确率最高</w:t>
      </w:r>
      <w:r w:rsidRPr="00E41042">
        <w:rPr>
          <w:sz w:val="18"/>
          <w:szCs w:val="18"/>
        </w:rPr>
        <w:t>，因为该数据集中没有垂直文本图像。**换句话说，对于这样一个简单的场景，二维特征图和校正策略并不是必需的。此外，由于存在许多具有长文本(即，文本长度大于10)的图像，因此基于注意力的识别器(例如，ASTER[60]、Moran[45]和SEED[54])由于可能遭受注意力漂移问题而低于平均水平。</w:t>
      </w:r>
    </w:p>
    <w:p w14:paraId="6A1F4B38" w14:textId="77777777" w:rsidR="006C3113" w:rsidRPr="002D7238" w:rsidRDefault="006C3113" w:rsidP="002D7238">
      <w:pPr>
        <w:pStyle w:val="a9"/>
        <w:numPr>
          <w:ilvl w:val="0"/>
          <w:numId w:val="46"/>
        </w:numPr>
        <w:ind w:firstLineChars="0"/>
        <w:rPr>
          <w:sz w:val="21"/>
          <w:szCs w:val="21"/>
        </w:rPr>
      </w:pPr>
      <w:r w:rsidRPr="002D7238">
        <w:rPr>
          <w:sz w:val="21"/>
          <w:szCs w:val="21"/>
        </w:rPr>
        <w:t>手写体数据</w:t>
      </w:r>
    </w:p>
    <w:p w14:paraId="0073A640" w14:textId="1E5E1053" w:rsidR="006C3113" w:rsidRPr="00E41042" w:rsidRDefault="006C3113" w:rsidP="006C3113">
      <w:pPr>
        <w:rPr>
          <w:rFonts w:hint="eastAsia"/>
          <w:sz w:val="18"/>
          <w:szCs w:val="18"/>
        </w:rPr>
      </w:pPr>
      <w:r w:rsidRPr="00E41042">
        <w:rPr>
          <w:sz w:val="18"/>
          <w:szCs w:val="18"/>
        </w:rPr>
        <w:t>如表3所示，手写数据集中几乎40%的文本样本标记为“涂鸦”。在实践中，作者可能会为了加快书写速</w:t>
      </w:r>
      <w:r w:rsidRPr="00E41042">
        <w:rPr>
          <w:sz w:val="18"/>
          <w:szCs w:val="18"/>
        </w:rPr>
        <w:lastRenderedPageBreak/>
        <w:t>度而拼接或省略一些笔画，这确实给现有的方法带来了困难。通过实验结果，观察到这七个方法性能差异很大。例如，与基于校正的ASTER[60]和Moran[45]相比，CRNN[59]在这个数据集中取得了更好的性能，因为大多数文本样本都是水平的，并且序列很长。相反，基于语义的SRN[88]和SEED[54]的性能低于平均水平。注意到，在这个数据集中有很多不常见的语料库，包括唐诗和宋词，这可能会给SRN和SEED获取语义特征带来障碍。最后，TransOCR[10]获得了最好的识别效果，识别率为53.4%，进一步验证了自注意模块的强大能力。</w:t>
      </w:r>
    </w:p>
    <w:p w14:paraId="789A88DB" w14:textId="6BAF904A" w:rsidR="006C3113" w:rsidRPr="00030CC2" w:rsidRDefault="006C3113" w:rsidP="00A35FEC">
      <w:pPr>
        <w:pStyle w:val="3"/>
        <w:rPr>
          <w:rFonts w:hint="eastAsia"/>
        </w:rPr>
      </w:pPr>
      <w:r w:rsidRPr="00030CC2">
        <w:t>困难样例分析</w:t>
      </w:r>
    </w:p>
    <w:p w14:paraId="0967D8FD" w14:textId="6035AEAD" w:rsidR="0092563F" w:rsidRPr="00E41042" w:rsidRDefault="008B7BB5" w:rsidP="008B7BB5">
      <w:pPr>
        <w:widowControl/>
        <w:jc w:val="left"/>
        <w:rPr>
          <w:rFonts w:ascii="Times New Roman" w:eastAsia="Times New Roman" w:hAnsi="Times New Roman" w:cs="Times New Roman" w:hint="eastAsia"/>
          <w:kern w:val="0"/>
          <w:sz w:val="18"/>
          <w:szCs w:val="18"/>
        </w:rPr>
      </w:pPr>
      <w:r w:rsidRPr="00E41042">
        <w:rPr>
          <w:rFonts w:ascii="Times New Roman" w:eastAsia="Times New Roman" w:hAnsi="Times New Roman" w:cs="Times New Roman"/>
          <w:noProof/>
          <w:kern w:val="0"/>
          <w:sz w:val="18"/>
          <w:szCs w:val="18"/>
        </w:rPr>
        <w:drawing>
          <wp:inline distT="0" distB="0" distL="0" distR="0" wp14:anchorId="11F64579" wp14:editId="2526E541">
            <wp:extent cx="5330376" cy="1461084"/>
            <wp:effectExtent l="0" t="0" r="3810" b="12700"/>
            <wp:docPr id="9" name="图片 9" descr="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2377" cy="1483561"/>
                    </a:xfrm>
                    <a:prstGeom prst="rect">
                      <a:avLst/>
                    </a:prstGeom>
                    <a:noFill/>
                    <a:ln>
                      <a:noFill/>
                    </a:ln>
                  </pic:spPr>
                </pic:pic>
              </a:graphicData>
            </a:graphic>
          </wp:inline>
        </w:drawing>
      </w:r>
    </w:p>
    <w:p w14:paraId="07FC1ABB" w14:textId="5545364A" w:rsidR="006C3113" w:rsidRPr="00E41042" w:rsidRDefault="006C3113" w:rsidP="006C3113">
      <w:pPr>
        <w:rPr>
          <w:rFonts w:hint="eastAsia"/>
          <w:sz w:val="18"/>
          <w:szCs w:val="18"/>
        </w:rPr>
      </w:pPr>
      <w:r w:rsidRPr="00E41042">
        <w:rPr>
          <w:sz w:val="18"/>
          <w:szCs w:val="18"/>
        </w:rPr>
        <w:t>手动选择了一些困难的情况(例如遮挡、倾斜或弯曲、背景混淆、模糊、过长和垂直)，并分析了基线在这些情况下的性能。请注意，“涂鸦”的情况主要与手写数据集有关，因此不会单独分析“涂鸦”的情况。表6显示了在这些困难样本下的实验结果，可以看到，与其他基线相比，TransOCR[10]能够很好地适应每个困难情况。得益于自注意模块，识别器可以灵活地关联地图中的每个特征对来增强序列表示，从而使得很容易解决不常见的文本布局，例如倾斜、弯曲等，或者缓解前景(遮挡)或背景混乱带来的噪声。有趣的是，与Transocr[10]相比，SRN[88]在模糊情况下获得了更好的NED，因为它可以充分利用语义线索来弥补丢失的细节。此外，基于CTC的CRNN[59]在处理涉及NED的长文本方面表现出优势，因为它可以缓解基于注意力的解码器引起的注意力漂移问题。对于垂直文本图像，注意到使用二维注意力图如SAR[36]、SRN[88]和TransOCR[10]的基线比其他基线表现得更好。总体而言，在这些困难的样本下，还有很大的改善空间。</w:t>
      </w:r>
    </w:p>
    <w:p w14:paraId="6D9A2BEE" w14:textId="77777777" w:rsidR="006C3113" w:rsidRPr="00E41042" w:rsidRDefault="006C3113" w:rsidP="00FA4071">
      <w:pPr>
        <w:pStyle w:val="3"/>
      </w:pPr>
      <w:r w:rsidRPr="00E41042">
        <w:t>失败样例可视化</w:t>
      </w:r>
    </w:p>
    <w:p w14:paraId="4E944BE9" w14:textId="77777777" w:rsidR="006C3113" w:rsidRPr="00E41042" w:rsidRDefault="006C3113" w:rsidP="006C3113">
      <w:pPr>
        <w:rPr>
          <w:sz w:val="18"/>
          <w:szCs w:val="18"/>
        </w:rPr>
      </w:pPr>
      <w:r w:rsidRPr="00E41042">
        <w:rPr>
          <w:sz w:val="18"/>
          <w:szCs w:val="18"/>
        </w:rPr>
        <w:t>分别为场景、Web、文档和手写数据集可视化了图8、图9、图10和图11中的一些失败案例。</w:t>
      </w:r>
    </w:p>
    <w:p w14:paraId="2A310CA0" w14:textId="399E51A5" w:rsidR="006C3113" w:rsidRPr="001E6620" w:rsidRDefault="001E6620" w:rsidP="001E6620">
      <w:pPr>
        <w:widowControl/>
        <w:jc w:val="left"/>
        <w:rPr>
          <w:rFonts w:ascii="Times New Roman" w:eastAsia="Times New Roman" w:hAnsi="Times New Roman" w:cs="Times New Roman" w:hint="eastAsia"/>
          <w:kern w:val="0"/>
        </w:rPr>
      </w:pPr>
      <w:r w:rsidRPr="001E6620">
        <w:rPr>
          <w:rFonts w:ascii="Times New Roman" w:eastAsia="Times New Roman" w:hAnsi="Times New Roman" w:cs="Times New Roman"/>
          <w:noProof/>
          <w:kern w:val="0"/>
        </w:rPr>
        <w:lastRenderedPageBreak/>
        <w:drawing>
          <wp:inline distT="0" distB="0" distL="0" distR="0" wp14:anchorId="2216163B" wp14:editId="690DD85C">
            <wp:extent cx="5215684" cy="3252690"/>
            <wp:effectExtent l="0" t="0" r="0" b="0"/>
            <wp:docPr id="10" name="图片 10" descr="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2396" cy="3263112"/>
                    </a:xfrm>
                    <a:prstGeom prst="rect">
                      <a:avLst/>
                    </a:prstGeom>
                    <a:noFill/>
                    <a:ln>
                      <a:noFill/>
                    </a:ln>
                  </pic:spPr>
                </pic:pic>
              </a:graphicData>
            </a:graphic>
          </wp:inline>
        </w:drawing>
      </w:r>
    </w:p>
    <w:p w14:paraId="36BE2DF1" w14:textId="77777777" w:rsidR="006C3113" w:rsidRPr="00E41042" w:rsidRDefault="006C3113" w:rsidP="006C3113">
      <w:pPr>
        <w:rPr>
          <w:sz w:val="18"/>
          <w:szCs w:val="18"/>
        </w:rPr>
      </w:pPr>
      <w:r w:rsidRPr="00E41042">
        <w:rPr>
          <w:sz w:val="18"/>
          <w:szCs w:val="18"/>
        </w:rPr>
        <w:t>对于场景数据，注意到遮挡的文本(例如，“纽恩泰”，“财经天下”，“冰淇淋鸡蛋仔”和“海”)确实给识别器带来了困难，因为前景可能被错误地理解为文本的一部分。此外，还有一些非常困难的情况，如镜像文本(例如，“麦当劳”)，即使是人眼也看不清。</w:t>
      </w:r>
    </w:p>
    <w:p w14:paraId="60AD105B" w14:textId="0472FBB1" w:rsidR="000362BD" w:rsidRPr="000362BD" w:rsidRDefault="000362BD" w:rsidP="000362BD">
      <w:pPr>
        <w:widowControl/>
        <w:jc w:val="left"/>
        <w:rPr>
          <w:rFonts w:ascii="Times New Roman" w:eastAsia="Times New Roman" w:hAnsi="Times New Roman" w:cs="Times New Roman"/>
          <w:kern w:val="0"/>
        </w:rPr>
      </w:pPr>
      <w:r w:rsidRPr="000362BD">
        <w:rPr>
          <w:rFonts w:ascii="Times New Roman" w:eastAsia="Times New Roman" w:hAnsi="Times New Roman" w:cs="Times New Roman"/>
          <w:noProof/>
          <w:kern w:val="0"/>
        </w:rPr>
        <w:drawing>
          <wp:inline distT="0" distB="0" distL="0" distR="0" wp14:anchorId="5C48673A" wp14:editId="208DFCC7">
            <wp:extent cx="5196654" cy="3150840"/>
            <wp:effectExtent l="0" t="0" r="10795" b="0"/>
            <wp:docPr id="11" name="图片 11" descr="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927" cy="3164951"/>
                    </a:xfrm>
                    <a:prstGeom prst="rect">
                      <a:avLst/>
                    </a:prstGeom>
                    <a:noFill/>
                    <a:ln>
                      <a:noFill/>
                    </a:ln>
                  </pic:spPr>
                </pic:pic>
              </a:graphicData>
            </a:graphic>
          </wp:inline>
        </w:drawing>
      </w:r>
    </w:p>
    <w:p w14:paraId="464F2163" w14:textId="5EB6B410" w:rsidR="006C3113" w:rsidRPr="00E41042" w:rsidRDefault="006C3113" w:rsidP="006C3113">
      <w:pPr>
        <w:rPr>
          <w:rFonts w:hint="eastAsia"/>
          <w:sz w:val="18"/>
          <w:szCs w:val="18"/>
        </w:rPr>
      </w:pPr>
      <w:r w:rsidRPr="00E41042">
        <w:rPr>
          <w:sz w:val="18"/>
          <w:szCs w:val="18"/>
        </w:rPr>
        <w:t>对于Web数据集，注意到基线</w:t>
      </w:r>
      <w:r w:rsidRPr="00AB3024">
        <w:rPr>
          <w:color w:val="FF0000"/>
          <w:sz w:val="18"/>
          <w:szCs w:val="18"/>
        </w:rPr>
        <w:t>很难处理艺术字体</w:t>
      </w:r>
      <w:r w:rsidRPr="00E41042">
        <w:rPr>
          <w:sz w:val="18"/>
          <w:szCs w:val="18"/>
        </w:rPr>
        <w:t>的文本图像(例如，“遇见”，“魅力端午”，“没有地沟油”和“我爱姓名贴”)。</w:t>
      </w:r>
    </w:p>
    <w:p w14:paraId="64C0B232" w14:textId="270123FF" w:rsidR="006C3113" w:rsidRPr="00ED2741" w:rsidRDefault="00DC1980" w:rsidP="00ED2741">
      <w:pPr>
        <w:widowControl/>
        <w:jc w:val="left"/>
        <w:rPr>
          <w:rFonts w:ascii="Times New Roman" w:eastAsia="Times New Roman" w:hAnsi="Times New Roman" w:cs="Times New Roman" w:hint="eastAsia"/>
          <w:kern w:val="0"/>
        </w:rPr>
      </w:pPr>
      <w:r w:rsidRPr="00DC1980">
        <w:rPr>
          <w:rFonts w:ascii="Times New Roman" w:eastAsia="Times New Roman" w:hAnsi="Times New Roman" w:cs="Times New Roman"/>
          <w:noProof/>
          <w:kern w:val="0"/>
        </w:rPr>
        <w:lastRenderedPageBreak/>
        <w:drawing>
          <wp:inline distT="0" distB="0" distL="0" distR="0" wp14:anchorId="0279DBC3" wp14:editId="6339BC00">
            <wp:extent cx="5156386" cy="2521763"/>
            <wp:effectExtent l="0" t="0" r="0" b="0"/>
            <wp:docPr id="12" name="图片 12" descr="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6404" cy="2526662"/>
                    </a:xfrm>
                    <a:prstGeom prst="rect">
                      <a:avLst/>
                    </a:prstGeom>
                    <a:noFill/>
                    <a:ln>
                      <a:noFill/>
                    </a:ln>
                  </pic:spPr>
                </pic:pic>
              </a:graphicData>
            </a:graphic>
          </wp:inline>
        </w:drawing>
      </w:r>
    </w:p>
    <w:p w14:paraId="58321A39" w14:textId="03D4E9C1" w:rsidR="006C3113" w:rsidRDefault="006C3113" w:rsidP="006C3113">
      <w:pPr>
        <w:rPr>
          <w:rFonts w:hint="eastAsia"/>
          <w:sz w:val="18"/>
          <w:szCs w:val="18"/>
        </w:rPr>
      </w:pPr>
      <w:r w:rsidRPr="00E41042">
        <w:rPr>
          <w:sz w:val="18"/>
          <w:szCs w:val="18"/>
        </w:rPr>
        <w:t>对于文档数据集，如图10所示，尽管文档数据集具有最高的可识别性，因为它是通过文本呈现合成的，但是一些样本仍然对所有基线造成困难。基线没能处理一些很少使用的字符(如“鼾”，“轭”和“谯”)，从而错误地将它们视为其他相似的字符。</w:t>
      </w:r>
    </w:p>
    <w:p w14:paraId="1A18408C" w14:textId="50E4FA1E" w:rsidR="006D6ED4" w:rsidRPr="00165C12" w:rsidRDefault="00165C12" w:rsidP="00165C12">
      <w:pPr>
        <w:widowControl/>
        <w:jc w:val="left"/>
        <w:rPr>
          <w:rFonts w:ascii="Times New Roman" w:eastAsia="Times New Roman" w:hAnsi="Times New Roman" w:cs="Times New Roman" w:hint="eastAsia"/>
          <w:kern w:val="0"/>
        </w:rPr>
      </w:pPr>
      <w:r w:rsidRPr="00165C12">
        <w:rPr>
          <w:rFonts w:ascii="Times New Roman" w:eastAsia="Times New Roman" w:hAnsi="Times New Roman" w:cs="Times New Roman"/>
          <w:noProof/>
          <w:kern w:val="0"/>
        </w:rPr>
        <w:drawing>
          <wp:inline distT="0" distB="0" distL="0" distR="0" wp14:anchorId="58A47B72" wp14:editId="0EB1AA75">
            <wp:extent cx="5143369" cy="3641615"/>
            <wp:effectExtent l="0" t="0" r="0" b="0"/>
            <wp:docPr id="13" name="图片 13" descr="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6311" cy="3657858"/>
                    </a:xfrm>
                    <a:prstGeom prst="rect">
                      <a:avLst/>
                    </a:prstGeom>
                    <a:noFill/>
                    <a:ln>
                      <a:noFill/>
                    </a:ln>
                  </pic:spPr>
                </pic:pic>
              </a:graphicData>
            </a:graphic>
          </wp:inline>
        </w:drawing>
      </w:r>
    </w:p>
    <w:p w14:paraId="3797FBF8" w14:textId="27E9B111" w:rsidR="001C2DB8" w:rsidRPr="00E41042" w:rsidRDefault="006C3113" w:rsidP="006C3113">
      <w:pPr>
        <w:rPr>
          <w:rFonts w:hint="eastAsia"/>
          <w:sz w:val="18"/>
          <w:szCs w:val="18"/>
        </w:rPr>
      </w:pPr>
      <w:r w:rsidRPr="00E41042">
        <w:rPr>
          <w:sz w:val="18"/>
          <w:szCs w:val="18"/>
        </w:rPr>
        <w:t>对于手写数据集，注意到连接或缺失的笔画可能会混淆基线(例如，“欢迎”和“火夏”)。此外，一些文本较长的图像可能会使基线很难捕捉到序列特征。</w:t>
      </w:r>
      <w:bookmarkStart w:id="0" w:name="_GoBack"/>
      <w:bookmarkEnd w:id="0"/>
    </w:p>
    <w:sectPr w:rsidR="001C2DB8" w:rsidRPr="00E41042" w:rsidSect="00DE529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DengXian">
    <w:panose1 w:val="02010600030101010101"/>
    <w:charset w:val="86"/>
    <w:family w:val="script"/>
    <w:pitch w:val="variable"/>
    <w:sig w:usb0="A00002BF" w:usb1="38CF7CFA" w:usb2="00000016" w:usb3="00000000" w:csb0="0004000F" w:csb1="00000000"/>
  </w:font>
  <w:font w:name="STSong">
    <w:panose1 w:val="02010600040101010101"/>
    <w:charset w:val="86"/>
    <w:family w:val="roman"/>
    <w:pitch w:val="variable"/>
    <w:sig w:usb0="80000287" w:usb1="280F3C52" w:usb2="00000016" w:usb3="00000000" w:csb0="0004001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4038C"/>
    <w:multiLevelType w:val="multilevel"/>
    <w:tmpl w:val="A2D2B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A05ABA"/>
    <w:multiLevelType w:val="hybridMultilevel"/>
    <w:tmpl w:val="DA3E33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AB1602E"/>
    <w:multiLevelType w:val="multilevel"/>
    <w:tmpl w:val="0FB2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D21451"/>
    <w:multiLevelType w:val="hybridMultilevel"/>
    <w:tmpl w:val="1D8266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054209B"/>
    <w:multiLevelType w:val="multilevel"/>
    <w:tmpl w:val="27C88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004993"/>
    <w:multiLevelType w:val="multilevel"/>
    <w:tmpl w:val="A3D2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AB538D"/>
    <w:multiLevelType w:val="multilevel"/>
    <w:tmpl w:val="F9143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F36326"/>
    <w:multiLevelType w:val="multilevel"/>
    <w:tmpl w:val="ECD4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DE59AE"/>
    <w:multiLevelType w:val="multilevel"/>
    <w:tmpl w:val="789A4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8939CC"/>
    <w:multiLevelType w:val="hybridMultilevel"/>
    <w:tmpl w:val="9FB089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D88175B"/>
    <w:multiLevelType w:val="multilevel"/>
    <w:tmpl w:val="70B44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964679"/>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nsid w:val="2035554F"/>
    <w:multiLevelType w:val="hybridMultilevel"/>
    <w:tmpl w:val="69460E5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230C3D23"/>
    <w:multiLevelType w:val="multilevel"/>
    <w:tmpl w:val="5AB6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D3085D"/>
    <w:multiLevelType w:val="hybridMultilevel"/>
    <w:tmpl w:val="E8A802F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2A5F465D"/>
    <w:multiLevelType w:val="multilevel"/>
    <w:tmpl w:val="34D2B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B9C2841"/>
    <w:multiLevelType w:val="multilevel"/>
    <w:tmpl w:val="FF46E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8103FB"/>
    <w:multiLevelType w:val="hybridMultilevel"/>
    <w:tmpl w:val="F09053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3FF67BF3"/>
    <w:multiLevelType w:val="multilevel"/>
    <w:tmpl w:val="BB50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7D2C46"/>
    <w:multiLevelType w:val="multilevel"/>
    <w:tmpl w:val="7BE47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0B93A40"/>
    <w:multiLevelType w:val="multilevel"/>
    <w:tmpl w:val="ECF86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5521042"/>
    <w:multiLevelType w:val="multilevel"/>
    <w:tmpl w:val="C9322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5FE6FA2"/>
    <w:multiLevelType w:val="hybridMultilevel"/>
    <w:tmpl w:val="D7E04ED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47781673"/>
    <w:multiLevelType w:val="multilevel"/>
    <w:tmpl w:val="FBC0A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7A25387"/>
    <w:multiLevelType w:val="multilevel"/>
    <w:tmpl w:val="52C8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9574897"/>
    <w:multiLevelType w:val="multilevel"/>
    <w:tmpl w:val="0D085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A420BC8"/>
    <w:multiLevelType w:val="multilevel"/>
    <w:tmpl w:val="324CE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320718"/>
    <w:multiLevelType w:val="multilevel"/>
    <w:tmpl w:val="AF60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84454C"/>
    <w:multiLevelType w:val="hybridMultilevel"/>
    <w:tmpl w:val="1C6008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59D468D8"/>
    <w:multiLevelType w:val="hybridMultilevel"/>
    <w:tmpl w:val="39A6FB9E"/>
    <w:lvl w:ilvl="0" w:tplc="8490E8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DD7493B"/>
    <w:multiLevelType w:val="hybridMultilevel"/>
    <w:tmpl w:val="6AF600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nsid w:val="60E509D2"/>
    <w:multiLevelType w:val="multilevel"/>
    <w:tmpl w:val="E872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E04F5A"/>
    <w:multiLevelType w:val="multilevel"/>
    <w:tmpl w:val="0962452A"/>
    <w:styleLink w:val="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6CCE795F"/>
    <w:multiLevelType w:val="multilevel"/>
    <w:tmpl w:val="EC622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D0F3002"/>
    <w:multiLevelType w:val="multilevel"/>
    <w:tmpl w:val="45BE1D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6D604D74"/>
    <w:multiLevelType w:val="multilevel"/>
    <w:tmpl w:val="2174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AD2341"/>
    <w:multiLevelType w:val="multilevel"/>
    <w:tmpl w:val="677C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0AB2E34"/>
    <w:multiLevelType w:val="hybridMultilevel"/>
    <w:tmpl w:val="C6A2E176"/>
    <w:lvl w:ilvl="0" w:tplc="8490E8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1522980"/>
    <w:multiLevelType w:val="hybridMultilevel"/>
    <w:tmpl w:val="F26005D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nsid w:val="7A05548C"/>
    <w:multiLevelType w:val="multilevel"/>
    <w:tmpl w:val="6EBA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A3B756D"/>
    <w:multiLevelType w:val="hybridMultilevel"/>
    <w:tmpl w:val="48CAE7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1">
    <w:nsid w:val="7AA31173"/>
    <w:multiLevelType w:val="multilevel"/>
    <w:tmpl w:val="583C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A135DC"/>
    <w:multiLevelType w:val="multilevel"/>
    <w:tmpl w:val="F24E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1"/>
  </w:num>
  <w:num w:numId="3">
    <w:abstractNumId w:val="11"/>
  </w:num>
  <w:num w:numId="4">
    <w:abstractNumId w:val="11"/>
  </w:num>
  <w:num w:numId="5">
    <w:abstractNumId w:val="34"/>
  </w:num>
  <w:num w:numId="6">
    <w:abstractNumId w:val="32"/>
  </w:num>
  <w:num w:numId="7">
    <w:abstractNumId w:val="16"/>
  </w:num>
  <w:num w:numId="8">
    <w:abstractNumId w:val="42"/>
  </w:num>
  <w:num w:numId="9">
    <w:abstractNumId w:val="4"/>
  </w:num>
  <w:num w:numId="10">
    <w:abstractNumId w:val="21"/>
  </w:num>
  <w:num w:numId="11">
    <w:abstractNumId w:val="0"/>
  </w:num>
  <w:num w:numId="12">
    <w:abstractNumId w:val="27"/>
  </w:num>
  <w:num w:numId="13">
    <w:abstractNumId w:val="41"/>
  </w:num>
  <w:num w:numId="14">
    <w:abstractNumId w:val="31"/>
  </w:num>
  <w:num w:numId="15">
    <w:abstractNumId w:val="23"/>
  </w:num>
  <w:num w:numId="16">
    <w:abstractNumId w:val="15"/>
  </w:num>
  <w:num w:numId="17">
    <w:abstractNumId w:val="33"/>
  </w:num>
  <w:num w:numId="18">
    <w:abstractNumId w:val="24"/>
  </w:num>
  <w:num w:numId="19">
    <w:abstractNumId w:val="2"/>
  </w:num>
  <w:num w:numId="20">
    <w:abstractNumId w:val="6"/>
  </w:num>
  <w:num w:numId="21">
    <w:abstractNumId w:val="19"/>
  </w:num>
  <w:num w:numId="22">
    <w:abstractNumId w:val="8"/>
  </w:num>
  <w:num w:numId="23">
    <w:abstractNumId w:val="10"/>
  </w:num>
  <w:num w:numId="24">
    <w:abstractNumId w:val="39"/>
  </w:num>
  <w:num w:numId="25">
    <w:abstractNumId w:val="35"/>
  </w:num>
  <w:num w:numId="26">
    <w:abstractNumId w:val="13"/>
  </w:num>
  <w:num w:numId="27">
    <w:abstractNumId w:val="7"/>
  </w:num>
  <w:num w:numId="28">
    <w:abstractNumId w:val="20"/>
  </w:num>
  <w:num w:numId="29">
    <w:abstractNumId w:val="25"/>
  </w:num>
  <w:num w:numId="30">
    <w:abstractNumId w:val="18"/>
  </w:num>
  <w:num w:numId="31">
    <w:abstractNumId w:val="36"/>
  </w:num>
  <w:num w:numId="32">
    <w:abstractNumId w:val="5"/>
  </w:num>
  <w:num w:numId="33">
    <w:abstractNumId w:val="26"/>
  </w:num>
  <w:num w:numId="34">
    <w:abstractNumId w:val="37"/>
  </w:num>
  <w:num w:numId="35">
    <w:abstractNumId w:val="3"/>
  </w:num>
  <w:num w:numId="36">
    <w:abstractNumId w:val="22"/>
  </w:num>
  <w:num w:numId="37">
    <w:abstractNumId w:val="30"/>
  </w:num>
  <w:num w:numId="38">
    <w:abstractNumId w:val="29"/>
  </w:num>
  <w:num w:numId="39">
    <w:abstractNumId w:val="14"/>
  </w:num>
  <w:num w:numId="40">
    <w:abstractNumId w:val="9"/>
  </w:num>
  <w:num w:numId="41">
    <w:abstractNumId w:val="12"/>
  </w:num>
  <w:num w:numId="42">
    <w:abstractNumId w:val="28"/>
  </w:num>
  <w:num w:numId="43">
    <w:abstractNumId w:val="17"/>
  </w:num>
  <w:num w:numId="44">
    <w:abstractNumId w:val="40"/>
  </w:num>
  <w:num w:numId="45">
    <w:abstractNumId w:val="1"/>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DFF"/>
    <w:rsid w:val="00002BF2"/>
    <w:rsid w:val="00003448"/>
    <w:rsid w:val="0000384E"/>
    <w:rsid w:val="00005E45"/>
    <w:rsid w:val="00006011"/>
    <w:rsid w:val="000069D3"/>
    <w:rsid w:val="00006CFE"/>
    <w:rsid w:val="00011526"/>
    <w:rsid w:val="00014DA4"/>
    <w:rsid w:val="00017F52"/>
    <w:rsid w:val="000210DE"/>
    <w:rsid w:val="00021887"/>
    <w:rsid w:val="00021E90"/>
    <w:rsid w:val="00030CC2"/>
    <w:rsid w:val="00030F40"/>
    <w:rsid w:val="00032D90"/>
    <w:rsid w:val="000362BD"/>
    <w:rsid w:val="000407A3"/>
    <w:rsid w:val="0004311D"/>
    <w:rsid w:val="000440B0"/>
    <w:rsid w:val="0004420F"/>
    <w:rsid w:val="000444AE"/>
    <w:rsid w:val="00046A06"/>
    <w:rsid w:val="00050FCC"/>
    <w:rsid w:val="00051F77"/>
    <w:rsid w:val="0005596B"/>
    <w:rsid w:val="000606AF"/>
    <w:rsid w:val="00065335"/>
    <w:rsid w:val="00067470"/>
    <w:rsid w:val="00071D3B"/>
    <w:rsid w:val="00074025"/>
    <w:rsid w:val="00074479"/>
    <w:rsid w:val="00075160"/>
    <w:rsid w:val="00075223"/>
    <w:rsid w:val="00077E39"/>
    <w:rsid w:val="00081A33"/>
    <w:rsid w:val="00081C0B"/>
    <w:rsid w:val="00082A84"/>
    <w:rsid w:val="0008354F"/>
    <w:rsid w:val="00083F5D"/>
    <w:rsid w:val="00084701"/>
    <w:rsid w:val="000856E1"/>
    <w:rsid w:val="00085BCA"/>
    <w:rsid w:val="0009339A"/>
    <w:rsid w:val="00094637"/>
    <w:rsid w:val="00095EFA"/>
    <w:rsid w:val="000979A4"/>
    <w:rsid w:val="000A07CB"/>
    <w:rsid w:val="000A141B"/>
    <w:rsid w:val="000A5B92"/>
    <w:rsid w:val="000A5F6F"/>
    <w:rsid w:val="000B062D"/>
    <w:rsid w:val="000B2F8E"/>
    <w:rsid w:val="000B365C"/>
    <w:rsid w:val="000B4AB7"/>
    <w:rsid w:val="000B655D"/>
    <w:rsid w:val="000B6678"/>
    <w:rsid w:val="000B7029"/>
    <w:rsid w:val="000C4297"/>
    <w:rsid w:val="000C4825"/>
    <w:rsid w:val="000C484E"/>
    <w:rsid w:val="000C6B1F"/>
    <w:rsid w:val="000D17DE"/>
    <w:rsid w:val="000D1E0E"/>
    <w:rsid w:val="000D46DB"/>
    <w:rsid w:val="000D5DEA"/>
    <w:rsid w:val="000D722A"/>
    <w:rsid w:val="000E429F"/>
    <w:rsid w:val="000E4E66"/>
    <w:rsid w:val="000E5173"/>
    <w:rsid w:val="000E5517"/>
    <w:rsid w:val="000F1E5E"/>
    <w:rsid w:val="000F669F"/>
    <w:rsid w:val="000F6AA5"/>
    <w:rsid w:val="00103ED6"/>
    <w:rsid w:val="00113B82"/>
    <w:rsid w:val="00116ECF"/>
    <w:rsid w:val="001170F3"/>
    <w:rsid w:val="00122598"/>
    <w:rsid w:val="0012312F"/>
    <w:rsid w:val="00123252"/>
    <w:rsid w:val="001249D2"/>
    <w:rsid w:val="001317B8"/>
    <w:rsid w:val="00131C47"/>
    <w:rsid w:val="00134F47"/>
    <w:rsid w:val="0013526A"/>
    <w:rsid w:val="0013610F"/>
    <w:rsid w:val="00136780"/>
    <w:rsid w:val="001404A2"/>
    <w:rsid w:val="00140F81"/>
    <w:rsid w:val="00145265"/>
    <w:rsid w:val="00145665"/>
    <w:rsid w:val="00145C70"/>
    <w:rsid w:val="001479A8"/>
    <w:rsid w:val="00151C2E"/>
    <w:rsid w:val="0015210A"/>
    <w:rsid w:val="00152E2D"/>
    <w:rsid w:val="00155923"/>
    <w:rsid w:val="00155C66"/>
    <w:rsid w:val="00160EA8"/>
    <w:rsid w:val="00161E66"/>
    <w:rsid w:val="00162DD8"/>
    <w:rsid w:val="0016396B"/>
    <w:rsid w:val="001658AD"/>
    <w:rsid w:val="00165C12"/>
    <w:rsid w:val="00166371"/>
    <w:rsid w:val="001669EF"/>
    <w:rsid w:val="00166EEE"/>
    <w:rsid w:val="00173665"/>
    <w:rsid w:val="00174E2E"/>
    <w:rsid w:val="00180D13"/>
    <w:rsid w:val="00183A85"/>
    <w:rsid w:val="00183B6A"/>
    <w:rsid w:val="001878FB"/>
    <w:rsid w:val="001925DD"/>
    <w:rsid w:val="00193365"/>
    <w:rsid w:val="001936EF"/>
    <w:rsid w:val="001938FE"/>
    <w:rsid w:val="001969C8"/>
    <w:rsid w:val="001974BC"/>
    <w:rsid w:val="001A0A84"/>
    <w:rsid w:val="001A2276"/>
    <w:rsid w:val="001A2E5E"/>
    <w:rsid w:val="001A2F19"/>
    <w:rsid w:val="001A36A8"/>
    <w:rsid w:val="001A5E51"/>
    <w:rsid w:val="001A6360"/>
    <w:rsid w:val="001A6C66"/>
    <w:rsid w:val="001B3BA0"/>
    <w:rsid w:val="001B42E3"/>
    <w:rsid w:val="001B6CDE"/>
    <w:rsid w:val="001B74BE"/>
    <w:rsid w:val="001C0867"/>
    <w:rsid w:val="001C2DB8"/>
    <w:rsid w:val="001C3E0A"/>
    <w:rsid w:val="001C4939"/>
    <w:rsid w:val="001C52D7"/>
    <w:rsid w:val="001C547E"/>
    <w:rsid w:val="001C641B"/>
    <w:rsid w:val="001D2DD9"/>
    <w:rsid w:val="001D37D4"/>
    <w:rsid w:val="001D3F11"/>
    <w:rsid w:val="001D5827"/>
    <w:rsid w:val="001E2260"/>
    <w:rsid w:val="001E2643"/>
    <w:rsid w:val="001E44C3"/>
    <w:rsid w:val="001E6620"/>
    <w:rsid w:val="001E7645"/>
    <w:rsid w:val="001F0DDF"/>
    <w:rsid w:val="001F257E"/>
    <w:rsid w:val="001F385D"/>
    <w:rsid w:val="001F4F3D"/>
    <w:rsid w:val="0020292B"/>
    <w:rsid w:val="00206DCF"/>
    <w:rsid w:val="00211DF7"/>
    <w:rsid w:val="002121F6"/>
    <w:rsid w:val="00212387"/>
    <w:rsid w:val="002126F7"/>
    <w:rsid w:val="00212951"/>
    <w:rsid w:val="00222095"/>
    <w:rsid w:val="00222559"/>
    <w:rsid w:val="00223979"/>
    <w:rsid w:val="002240FE"/>
    <w:rsid w:val="00224D2A"/>
    <w:rsid w:val="00224DC7"/>
    <w:rsid w:val="00226FC2"/>
    <w:rsid w:val="0023069E"/>
    <w:rsid w:val="00230B36"/>
    <w:rsid w:val="00231480"/>
    <w:rsid w:val="002323C3"/>
    <w:rsid w:val="00232B79"/>
    <w:rsid w:val="00234BCD"/>
    <w:rsid w:val="00236DC6"/>
    <w:rsid w:val="0023749E"/>
    <w:rsid w:val="002432A2"/>
    <w:rsid w:val="002432E5"/>
    <w:rsid w:val="002522DD"/>
    <w:rsid w:val="002567E9"/>
    <w:rsid w:val="002578EF"/>
    <w:rsid w:val="002645CA"/>
    <w:rsid w:val="002670BD"/>
    <w:rsid w:val="002709D9"/>
    <w:rsid w:val="002712AA"/>
    <w:rsid w:val="00271D80"/>
    <w:rsid w:val="0027471A"/>
    <w:rsid w:val="00274B8E"/>
    <w:rsid w:val="0027560A"/>
    <w:rsid w:val="00280799"/>
    <w:rsid w:val="00283198"/>
    <w:rsid w:val="0028698B"/>
    <w:rsid w:val="002872E7"/>
    <w:rsid w:val="00291A95"/>
    <w:rsid w:val="00293EE7"/>
    <w:rsid w:val="00294BD3"/>
    <w:rsid w:val="00295B2B"/>
    <w:rsid w:val="002A002D"/>
    <w:rsid w:val="002A13F6"/>
    <w:rsid w:val="002A2EDA"/>
    <w:rsid w:val="002A7A44"/>
    <w:rsid w:val="002B30A9"/>
    <w:rsid w:val="002B4086"/>
    <w:rsid w:val="002B7A18"/>
    <w:rsid w:val="002C0165"/>
    <w:rsid w:val="002C2956"/>
    <w:rsid w:val="002C3E8A"/>
    <w:rsid w:val="002C47A7"/>
    <w:rsid w:val="002C5AD4"/>
    <w:rsid w:val="002C7605"/>
    <w:rsid w:val="002D3822"/>
    <w:rsid w:val="002D4231"/>
    <w:rsid w:val="002D5488"/>
    <w:rsid w:val="002D7153"/>
    <w:rsid w:val="002D7238"/>
    <w:rsid w:val="002E18DC"/>
    <w:rsid w:val="002E21AB"/>
    <w:rsid w:val="002E42F0"/>
    <w:rsid w:val="002E4E3F"/>
    <w:rsid w:val="002E6EDC"/>
    <w:rsid w:val="002E75C0"/>
    <w:rsid w:val="002F4ADB"/>
    <w:rsid w:val="002F4E47"/>
    <w:rsid w:val="002F68B8"/>
    <w:rsid w:val="002F7BE2"/>
    <w:rsid w:val="002F7C24"/>
    <w:rsid w:val="00301E61"/>
    <w:rsid w:val="003050AB"/>
    <w:rsid w:val="003060A2"/>
    <w:rsid w:val="00307FF9"/>
    <w:rsid w:val="0031213B"/>
    <w:rsid w:val="003139AB"/>
    <w:rsid w:val="00314BD7"/>
    <w:rsid w:val="003152DE"/>
    <w:rsid w:val="00320132"/>
    <w:rsid w:val="003206DE"/>
    <w:rsid w:val="00320737"/>
    <w:rsid w:val="003208B5"/>
    <w:rsid w:val="00322E05"/>
    <w:rsid w:val="003237F6"/>
    <w:rsid w:val="0032404D"/>
    <w:rsid w:val="003244D7"/>
    <w:rsid w:val="0032720D"/>
    <w:rsid w:val="003318C1"/>
    <w:rsid w:val="00332F24"/>
    <w:rsid w:val="00333AC6"/>
    <w:rsid w:val="0034388F"/>
    <w:rsid w:val="0034571A"/>
    <w:rsid w:val="00347EF3"/>
    <w:rsid w:val="00354884"/>
    <w:rsid w:val="00356037"/>
    <w:rsid w:val="0036266B"/>
    <w:rsid w:val="00363E6A"/>
    <w:rsid w:val="00366C7F"/>
    <w:rsid w:val="00366F8D"/>
    <w:rsid w:val="00370E7D"/>
    <w:rsid w:val="00371B42"/>
    <w:rsid w:val="003723F5"/>
    <w:rsid w:val="00374283"/>
    <w:rsid w:val="00374B7E"/>
    <w:rsid w:val="00376931"/>
    <w:rsid w:val="003802D0"/>
    <w:rsid w:val="00380FA6"/>
    <w:rsid w:val="00382B30"/>
    <w:rsid w:val="00383CE7"/>
    <w:rsid w:val="003840E5"/>
    <w:rsid w:val="00384880"/>
    <w:rsid w:val="00385BEB"/>
    <w:rsid w:val="00387EDA"/>
    <w:rsid w:val="00392C6A"/>
    <w:rsid w:val="003932F4"/>
    <w:rsid w:val="0039403E"/>
    <w:rsid w:val="003A1CE3"/>
    <w:rsid w:val="003A375F"/>
    <w:rsid w:val="003A4BB2"/>
    <w:rsid w:val="003A67B9"/>
    <w:rsid w:val="003A7725"/>
    <w:rsid w:val="003B1503"/>
    <w:rsid w:val="003B4014"/>
    <w:rsid w:val="003B6188"/>
    <w:rsid w:val="003B67C3"/>
    <w:rsid w:val="003B6A79"/>
    <w:rsid w:val="003C1AAA"/>
    <w:rsid w:val="003C366A"/>
    <w:rsid w:val="003C73B0"/>
    <w:rsid w:val="003D1168"/>
    <w:rsid w:val="003D1C9C"/>
    <w:rsid w:val="003D2D91"/>
    <w:rsid w:val="003D549D"/>
    <w:rsid w:val="003D754B"/>
    <w:rsid w:val="003D758D"/>
    <w:rsid w:val="003D79C4"/>
    <w:rsid w:val="003E5974"/>
    <w:rsid w:val="003E628B"/>
    <w:rsid w:val="003E740D"/>
    <w:rsid w:val="003F2E2E"/>
    <w:rsid w:val="00401C22"/>
    <w:rsid w:val="00406F42"/>
    <w:rsid w:val="004079EE"/>
    <w:rsid w:val="00412B93"/>
    <w:rsid w:val="0041309F"/>
    <w:rsid w:val="004131DC"/>
    <w:rsid w:val="004151FA"/>
    <w:rsid w:val="004209C8"/>
    <w:rsid w:val="004214D0"/>
    <w:rsid w:val="00421C90"/>
    <w:rsid w:val="00425A34"/>
    <w:rsid w:val="00432774"/>
    <w:rsid w:val="00432DA2"/>
    <w:rsid w:val="00441CF9"/>
    <w:rsid w:val="0044587E"/>
    <w:rsid w:val="00453D47"/>
    <w:rsid w:val="004543E7"/>
    <w:rsid w:val="00456931"/>
    <w:rsid w:val="004616F3"/>
    <w:rsid w:val="00462F4F"/>
    <w:rsid w:val="00463ADD"/>
    <w:rsid w:val="004657E1"/>
    <w:rsid w:val="004669E6"/>
    <w:rsid w:val="0047391C"/>
    <w:rsid w:val="00473A91"/>
    <w:rsid w:val="00477CB1"/>
    <w:rsid w:val="004800EE"/>
    <w:rsid w:val="0048382B"/>
    <w:rsid w:val="00490A48"/>
    <w:rsid w:val="00490B5D"/>
    <w:rsid w:val="004A1F3A"/>
    <w:rsid w:val="004A2E99"/>
    <w:rsid w:val="004A4272"/>
    <w:rsid w:val="004A5985"/>
    <w:rsid w:val="004A5DFF"/>
    <w:rsid w:val="004A7B5F"/>
    <w:rsid w:val="004B089D"/>
    <w:rsid w:val="004B40BB"/>
    <w:rsid w:val="004C077F"/>
    <w:rsid w:val="004C28CC"/>
    <w:rsid w:val="004C3BA1"/>
    <w:rsid w:val="004C43A7"/>
    <w:rsid w:val="004C6524"/>
    <w:rsid w:val="004D1807"/>
    <w:rsid w:val="004D1D21"/>
    <w:rsid w:val="004D5CF8"/>
    <w:rsid w:val="004D5E2B"/>
    <w:rsid w:val="004D798B"/>
    <w:rsid w:val="004E13FE"/>
    <w:rsid w:val="004E3F1E"/>
    <w:rsid w:val="004E7824"/>
    <w:rsid w:val="004E7FEE"/>
    <w:rsid w:val="004F0446"/>
    <w:rsid w:val="004F1E57"/>
    <w:rsid w:val="004F278E"/>
    <w:rsid w:val="004F6400"/>
    <w:rsid w:val="00500647"/>
    <w:rsid w:val="00504208"/>
    <w:rsid w:val="0051076D"/>
    <w:rsid w:val="0051289A"/>
    <w:rsid w:val="00520D33"/>
    <w:rsid w:val="00525F2F"/>
    <w:rsid w:val="005261DE"/>
    <w:rsid w:val="00526409"/>
    <w:rsid w:val="00526604"/>
    <w:rsid w:val="00527A8A"/>
    <w:rsid w:val="00527F40"/>
    <w:rsid w:val="00530141"/>
    <w:rsid w:val="00532D75"/>
    <w:rsid w:val="00532F99"/>
    <w:rsid w:val="00536C48"/>
    <w:rsid w:val="005378B6"/>
    <w:rsid w:val="0054016C"/>
    <w:rsid w:val="005417A7"/>
    <w:rsid w:val="00541DBA"/>
    <w:rsid w:val="005426FE"/>
    <w:rsid w:val="005427DF"/>
    <w:rsid w:val="00542B99"/>
    <w:rsid w:val="00557430"/>
    <w:rsid w:val="005613A9"/>
    <w:rsid w:val="00565C8F"/>
    <w:rsid w:val="0056798C"/>
    <w:rsid w:val="00567FA5"/>
    <w:rsid w:val="005703E3"/>
    <w:rsid w:val="00570CC8"/>
    <w:rsid w:val="00571662"/>
    <w:rsid w:val="00572979"/>
    <w:rsid w:val="005736AF"/>
    <w:rsid w:val="005740C6"/>
    <w:rsid w:val="00576CDD"/>
    <w:rsid w:val="0057715E"/>
    <w:rsid w:val="0057772E"/>
    <w:rsid w:val="005803C8"/>
    <w:rsid w:val="00582E83"/>
    <w:rsid w:val="00584364"/>
    <w:rsid w:val="005A0090"/>
    <w:rsid w:val="005A1CAA"/>
    <w:rsid w:val="005A4B14"/>
    <w:rsid w:val="005A4CBF"/>
    <w:rsid w:val="005A5A35"/>
    <w:rsid w:val="005A6268"/>
    <w:rsid w:val="005B1AF7"/>
    <w:rsid w:val="005B25A8"/>
    <w:rsid w:val="005B2686"/>
    <w:rsid w:val="005B3D0B"/>
    <w:rsid w:val="005B69DB"/>
    <w:rsid w:val="005C0F41"/>
    <w:rsid w:val="005C1F92"/>
    <w:rsid w:val="005C3E1A"/>
    <w:rsid w:val="005C4219"/>
    <w:rsid w:val="005C4CCD"/>
    <w:rsid w:val="005C5F03"/>
    <w:rsid w:val="005D2996"/>
    <w:rsid w:val="005D39C4"/>
    <w:rsid w:val="005D4182"/>
    <w:rsid w:val="005D42B7"/>
    <w:rsid w:val="005D7EA5"/>
    <w:rsid w:val="005E1EE9"/>
    <w:rsid w:val="005E2E80"/>
    <w:rsid w:val="005E406A"/>
    <w:rsid w:val="005E4CA5"/>
    <w:rsid w:val="005E785E"/>
    <w:rsid w:val="005F15FA"/>
    <w:rsid w:val="005F280E"/>
    <w:rsid w:val="005F3580"/>
    <w:rsid w:val="005F488E"/>
    <w:rsid w:val="005F76E9"/>
    <w:rsid w:val="006004D8"/>
    <w:rsid w:val="006041D1"/>
    <w:rsid w:val="00604719"/>
    <w:rsid w:val="00612905"/>
    <w:rsid w:val="0061480E"/>
    <w:rsid w:val="00616C8C"/>
    <w:rsid w:val="00617D92"/>
    <w:rsid w:val="00621D20"/>
    <w:rsid w:val="00622AA5"/>
    <w:rsid w:val="0062519C"/>
    <w:rsid w:val="0062581B"/>
    <w:rsid w:val="00626BB2"/>
    <w:rsid w:val="00634625"/>
    <w:rsid w:val="0063496D"/>
    <w:rsid w:val="00636480"/>
    <w:rsid w:val="00636B88"/>
    <w:rsid w:val="00645278"/>
    <w:rsid w:val="00650389"/>
    <w:rsid w:val="00656260"/>
    <w:rsid w:val="0065739B"/>
    <w:rsid w:val="0065761B"/>
    <w:rsid w:val="006616ED"/>
    <w:rsid w:val="006639F7"/>
    <w:rsid w:val="0066478A"/>
    <w:rsid w:val="00665C0E"/>
    <w:rsid w:val="00666CFD"/>
    <w:rsid w:val="00671F79"/>
    <w:rsid w:val="00673F2A"/>
    <w:rsid w:val="0067492C"/>
    <w:rsid w:val="006758EE"/>
    <w:rsid w:val="00683E34"/>
    <w:rsid w:val="00683F9D"/>
    <w:rsid w:val="0068440E"/>
    <w:rsid w:val="0068453F"/>
    <w:rsid w:val="006903B2"/>
    <w:rsid w:val="00694923"/>
    <w:rsid w:val="0069596C"/>
    <w:rsid w:val="006977E2"/>
    <w:rsid w:val="006A1FAE"/>
    <w:rsid w:val="006B65B1"/>
    <w:rsid w:val="006C06BF"/>
    <w:rsid w:val="006C3113"/>
    <w:rsid w:val="006C3227"/>
    <w:rsid w:val="006C4FA4"/>
    <w:rsid w:val="006C6A07"/>
    <w:rsid w:val="006C7A4E"/>
    <w:rsid w:val="006C7B11"/>
    <w:rsid w:val="006D6ED4"/>
    <w:rsid w:val="006E157E"/>
    <w:rsid w:val="006E160D"/>
    <w:rsid w:val="006E2AB4"/>
    <w:rsid w:val="006E4265"/>
    <w:rsid w:val="006E647B"/>
    <w:rsid w:val="006E7814"/>
    <w:rsid w:val="006F0323"/>
    <w:rsid w:val="006F696A"/>
    <w:rsid w:val="00700C2E"/>
    <w:rsid w:val="00702F67"/>
    <w:rsid w:val="00703F15"/>
    <w:rsid w:val="0070408B"/>
    <w:rsid w:val="00704B63"/>
    <w:rsid w:val="00714744"/>
    <w:rsid w:val="00716C89"/>
    <w:rsid w:val="00717B28"/>
    <w:rsid w:val="00725AE3"/>
    <w:rsid w:val="007261D1"/>
    <w:rsid w:val="007264C8"/>
    <w:rsid w:val="007279EB"/>
    <w:rsid w:val="007307F4"/>
    <w:rsid w:val="0073309A"/>
    <w:rsid w:val="007365F0"/>
    <w:rsid w:val="007374E6"/>
    <w:rsid w:val="00745438"/>
    <w:rsid w:val="007460A0"/>
    <w:rsid w:val="00747BCF"/>
    <w:rsid w:val="00751171"/>
    <w:rsid w:val="00756032"/>
    <w:rsid w:val="0076152A"/>
    <w:rsid w:val="00761D88"/>
    <w:rsid w:val="0076241B"/>
    <w:rsid w:val="00762612"/>
    <w:rsid w:val="00762EE8"/>
    <w:rsid w:val="00763A8F"/>
    <w:rsid w:val="00765DD5"/>
    <w:rsid w:val="00770BDD"/>
    <w:rsid w:val="00770D95"/>
    <w:rsid w:val="00776730"/>
    <w:rsid w:val="00777AAD"/>
    <w:rsid w:val="00780DAC"/>
    <w:rsid w:val="0078100E"/>
    <w:rsid w:val="00791E5C"/>
    <w:rsid w:val="00792F0D"/>
    <w:rsid w:val="00794533"/>
    <w:rsid w:val="00796780"/>
    <w:rsid w:val="007969CB"/>
    <w:rsid w:val="007A2580"/>
    <w:rsid w:val="007A330D"/>
    <w:rsid w:val="007A4552"/>
    <w:rsid w:val="007B0005"/>
    <w:rsid w:val="007B01D3"/>
    <w:rsid w:val="007B48D1"/>
    <w:rsid w:val="007B5059"/>
    <w:rsid w:val="007B5400"/>
    <w:rsid w:val="007B700A"/>
    <w:rsid w:val="007B7CAC"/>
    <w:rsid w:val="007C62F1"/>
    <w:rsid w:val="007C76D4"/>
    <w:rsid w:val="007D0019"/>
    <w:rsid w:val="007D2453"/>
    <w:rsid w:val="007D5EB5"/>
    <w:rsid w:val="007E1384"/>
    <w:rsid w:val="007E58DF"/>
    <w:rsid w:val="007E7DA7"/>
    <w:rsid w:val="007F25A0"/>
    <w:rsid w:val="007F2870"/>
    <w:rsid w:val="007F461A"/>
    <w:rsid w:val="007F5C9C"/>
    <w:rsid w:val="007F7AD4"/>
    <w:rsid w:val="007F7B52"/>
    <w:rsid w:val="007F7F5C"/>
    <w:rsid w:val="00805344"/>
    <w:rsid w:val="00805509"/>
    <w:rsid w:val="00807241"/>
    <w:rsid w:val="00810770"/>
    <w:rsid w:val="00810D48"/>
    <w:rsid w:val="00815329"/>
    <w:rsid w:val="00823265"/>
    <w:rsid w:val="00824397"/>
    <w:rsid w:val="00831F02"/>
    <w:rsid w:val="008338FD"/>
    <w:rsid w:val="00833FA2"/>
    <w:rsid w:val="008377A8"/>
    <w:rsid w:val="00843961"/>
    <w:rsid w:val="00854EB4"/>
    <w:rsid w:val="00856EB9"/>
    <w:rsid w:val="00862FBB"/>
    <w:rsid w:val="008653DA"/>
    <w:rsid w:val="0086567B"/>
    <w:rsid w:val="00866B2E"/>
    <w:rsid w:val="0086741A"/>
    <w:rsid w:val="00872573"/>
    <w:rsid w:val="00872D9A"/>
    <w:rsid w:val="00892094"/>
    <w:rsid w:val="0089400A"/>
    <w:rsid w:val="00894090"/>
    <w:rsid w:val="00897080"/>
    <w:rsid w:val="00897D87"/>
    <w:rsid w:val="008A0EBA"/>
    <w:rsid w:val="008A2C1D"/>
    <w:rsid w:val="008A3E6D"/>
    <w:rsid w:val="008A493D"/>
    <w:rsid w:val="008A5828"/>
    <w:rsid w:val="008A6DAC"/>
    <w:rsid w:val="008A71A0"/>
    <w:rsid w:val="008A7FCE"/>
    <w:rsid w:val="008B1418"/>
    <w:rsid w:val="008B322A"/>
    <w:rsid w:val="008B5493"/>
    <w:rsid w:val="008B69A2"/>
    <w:rsid w:val="008B7BB5"/>
    <w:rsid w:val="008C065B"/>
    <w:rsid w:val="008C09A9"/>
    <w:rsid w:val="008C56D6"/>
    <w:rsid w:val="008C6072"/>
    <w:rsid w:val="008C6B98"/>
    <w:rsid w:val="008D02F0"/>
    <w:rsid w:val="008D121F"/>
    <w:rsid w:val="008D3BDC"/>
    <w:rsid w:val="008D4F19"/>
    <w:rsid w:val="008D7165"/>
    <w:rsid w:val="008E7072"/>
    <w:rsid w:val="008F0683"/>
    <w:rsid w:val="008F106D"/>
    <w:rsid w:val="008F19EF"/>
    <w:rsid w:val="008F2345"/>
    <w:rsid w:val="008F3DB5"/>
    <w:rsid w:val="008F58F2"/>
    <w:rsid w:val="008F745F"/>
    <w:rsid w:val="008F7A09"/>
    <w:rsid w:val="00902F10"/>
    <w:rsid w:val="009037AB"/>
    <w:rsid w:val="009055E0"/>
    <w:rsid w:val="00911A52"/>
    <w:rsid w:val="0091226E"/>
    <w:rsid w:val="0091231F"/>
    <w:rsid w:val="00912E0D"/>
    <w:rsid w:val="00912EB6"/>
    <w:rsid w:val="00917922"/>
    <w:rsid w:val="0091792B"/>
    <w:rsid w:val="0092027C"/>
    <w:rsid w:val="00921396"/>
    <w:rsid w:val="00924080"/>
    <w:rsid w:val="0092563F"/>
    <w:rsid w:val="00926156"/>
    <w:rsid w:val="0092757B"/>
    <w:rsid w:val="00927A5B"/>
    <w:rsid w:val="009309D7"/>
    <w:rsid w:val="00933B9D"/>
    <w:rsid w:val="0093504B"/>
    <w:rsid w:val="0093688C"/>
    <w:rsid w:val="009417C6"/>
    <w:rsid w:val="00941961"/>
    <w:rsid w:val="00941E4A"/>
    <w:rsid w:val="00945483"/>
    <w:rsid w:val="0094757F"/>
    <w:rsid w:val="009552B2"/>
    <w:rsid w:val="00961CF1"/>
    <w:rsid w:val="00965100"/>
    <w:rsid w:val="0096602C"/>
    <w:rsid w:val="0096726A"/>
    <w:rsid w:val="00973743"/>
    <w:rsid w:val="00974501"/>
    <w:rsid w:val="0097799E"/>
    <w:rsid w:val="00980770"/>
    <w:rsid w:val="00980DA0"/>
    <w:rsid w:val="00982535"/>
    <w:rsid w:val="00982553"/>
    <w:rsid w:val="0098271E"/>
    <w:rsid w:val="009842E0"/>
    <w:rsid w:val="0098524D"/>
    <w:rsid w:val="009874AD"/>
    <w:rsid w:val="00990372"/>
    <w:rsid w:val="0099048C"/>
    <w:rsid w:val="00990529"/>
    <w:rsid w:val="009905DE"/>
    <w:rsid w:val="009925A1"/>
    <w:rsid w:val="0099454E"/>
    <w:rsid w:val="009A44C3"/>
    <w:rsid w:val="009A4F34"/>
    <w:rsid w:val="009A5720"/>
    <w:rsid w:val="009A7034"/>
    <w:rsid w:val="009B35AC"/>
    <w:rsid w:val="009B516C"/>
    <w:rsid w:val="009C3217"/>
    <w:rsid w:val="009C61E0"/>
    <w:rsid w:val="009C7879"/>
    <w:rsid w:val="009D00D2"/>
    <w:rsid w:val="009D2431"/>
    <w:rsid w:val="009D4E2D"/>
    <w:rsid w:val="009D51E0"/>
    <w:rsid w:val="009D537A"/>
    <w:rsid w:val="009D6C7C"/>
    <w:rsid w:val="009E129D"/>
    <w:rsid w:val="009E607C"/>
    <w:rsid w:val="009F0531"/>
    <w:rsid w:val="009F746F"/>
    <w:rsid w:val="00A007A5"/>
    <w:rsid w:val="00A02DC5"/>
    <w:rsid w:val="00A0469F"/>
    <w:rsid w:val="00A04E50"/>
    <w:rsid w:val="00A10A4C"/>
    <w:rsid w:val="00A1435C"/>
    <w:rsid w:val="00A16C7F"/>
    <w:rsid w:val="00A2463B"/>
    <w:rsid w:val="00A2782C"/>
    <w:rsid w:val="00A30C0B"/>
    <w:rsid w:val="00A343C2"/>
    <w:rsid w:val="00A35FEC"/>
    <w:rsid w:val="00A42468"/>
    <w:rsid w:val="00A47690"/>
    <w:rsid w:val="00A4784C"/>
    <w:rsid w:val="00A57ACD"/>
    <w:rsid w:val="00A62208"/>
    <w:rsid w:val="00A623C4"/>
    <w:rsid w:val="00A65689"/>
    <w:rsid w:val="00A70F5C"/>
    <w:rsid w:val="00A71E8F"/>
    <w:rsid w:val="00A72C24"/>
    <w:rsid w:val="00A747C7"/>
    <w:rsid w:val="00A748D3"/>
    <w:rsid w:val="00A76AA2"/>
    <w:rsid w:val="00A83383"/>
    <w:rsid w:val="00A84C22"/>
    <w:rsid w:val="00A93EF3"/>
    <w:rsid w:val="00A963B7"/>
    <w:rsid w:val="00AA4317"/>
    <w:rsid w:val="00AA45F0"/>
    <w:rsid w:val="00AA6CAA"/>
    <w:rsid w:val="00AB0756"/>
    <w:rsid w:val="00AB0DED"/>
    <w:rsid w:val="00AB137F"/>
    <w:rsid w:val="00AB2619"/>
    <w:rsid w:val="00AB3024"/>
    <w:rsid w:val="00AB63DE"/>
    <w:rsid w:val="00AC31EF"/>
    <w:rsid w:val="00AC3298"/>
    <w:rsid w:val="00AC3D77"/>
    <w:rsid w:val="00AE4BC0"/>
    <w:rsid w:val="00AE5A69"/>
    <w:rsid w:val="00AE7F0D"/>
    <w:rsid w:val="00AF2046"/>
    <w:rsid w:val="00AF220F"/>
    <w:rsid w:val="00AF4DDD"/>
    <w:rsid w:val="00B00710"/>
    <w:rsid w:val="00B013C2"/>
    <w:rsid w:val="00B0371A"/>
    <w:rsid w:val="00B0490E"/>
    <w:rsid w:val="00B14921"/>
    <w:rsid w:val="00B1779E"/>
    <w:rsid w:val="00B2182A"/>
    <w:rsid w:val="00B21CC9"/>
    <w:rsid w:val="00B21D08"/>
    <w:rsid w:val="00B25776"/>
    <w:rsid w:val="00B27238"/>
    <w:rsid w:val="00B27686"/>
    <w:rsid w:val="00B3070C"/>
    <w:rsid w:val="00B311C1"/>
    <w:rsid w:val="00B31CA2"/>
    <w:rsid w:val="00B34B61"/>
    <w:rsid w:val="00B34F9D"/>
    <w:rsid w:val="00B3526C"/>
    <w:rsid w:val="00B3588F"/>
    <w:rsid w:val="00B41941"/>
    <w:rsid w:val="00B42414"/>
    <w:rsid w:val="00B449B2"/>
    <w:rsid w:val="00B47796"/>
    <w:rsid w:val="00B5308A"/>
    <w:rsid w:val="00B53F55"/>
    <w:rsid w:val="00B55B3F"/>
    <w:rsid w:val="00B637AC"/>
    <w:rsid w:val="00B63C0C"/>
    <w:rsid w:val="00B6581D"/>
    <w:rsid w:val="00B7091A"/>
    <w:rsid w:val="00B70F2A"/>
    <w:rsid w:val="00B73533"/>
    <w:rsid w:val="00B743D7"/>
    <w:rsid w:val="00B75B3A"/>
    <w:rsid w:val="00B76B81"/>
    <w:rsid w:val="00B76C58"/>
    <w:rsid w:val="00B808C7"/>
    <w:rsid w:val="00B81858"/>
    <w:rsid w:val="00B819D4"/>
    <w:rsid w:val="00B84E3E"/>
    <w:rsid w:val="00B921CF"/>
    <w:rsid w:val="00B92A19"/>
    <w:rsid w:val="00B9381B"/>
    <w:rsid w:val="00B939EB"/>
    <w:rsid w:val="00B979A5"/>
    <w:rsid w:val="00BA0F7D"/>
    <w:rsid w:val="00BA1227"/>
    <w:rsid w:val="00BB0A56"/>
    <w:rsid w:val="00BB19C2"/>
    <w:rsid w:val="00BB3339"/>
    <w:rsid w:val="00BC4BDF"/>
    <w:rsid w:val="00BD6049"/>
    <w:rsid w:val="00BD64B5"/>
    <w:rsid w:val="00BD6630"/>
    <w:rsid w:val="00BD69D3"/>
    <w:rsid w:val="00BE2229"/>
    <w:rsid w:val="00BE5D68"/>
    <w:rsid w:val="00BE6122"/>
    <w:rsid w:val="00BE7161"/>
    <w:rsid w:val="00BF0384"/>
    <w:rsid w:val="00BF1E7B"/>
    <w:rsid w:val="00BF2B0A"/>
    <w:rsid w:val="00BF5BE7"/>
    <w:rsid w:val="00BF6E98"/>
    <w:rsid w:val="00C002C1"/>
    <w:rsid w:val="00C02ABC"/>
    <w:rsid w:val="00C031FB"/>
    <w:rsid w:val="00C03914"/>
    <w:rsid w:val="00C03CF8"/>
    <w:rsid w:val="00C14662"/>
    <w:rsid w:val="00C14F6F"/>
    <w:rsid w:val="00C2500D"/>
    <w:rsid w:val="00C30FBD"/>
    <w:rsid w:val="00C346B5"/>
    <w:rsid w:val="00C37408"/>
    <w:rsid w:val="00C40F90"/>
    <w:rsid w:val="00C413CC"/>
    <w:rsid w:val="00C423D9"/>
    <w:rsid w:val="00C43735"/>
    <w:rsid w:val="00C44D3C"/>
    <w:rsid w:val="00C452E9"/>
    <w:rsid w:val="00C511E0"/>
    <w:rsid w:val="00C51664"/>
    <w:rsid w:val="00C55DC3"/>
    <w:rsid w:val="00C60FDA"/>
    <w:rsid w:val="00C62484"/>
    <w:rsid w:val="00C64D47"/>
    <w:rsid w:val="00C66675"/>
    <w:rsid w:val="00C73208"/>
    <w:rsid w:val="00C75945"/>
    <w:rsid w:val="00C76AE5"/>
    <w:rsid w:val="00C7783F"/>
    <w:rsid w:val="00C82E59"/>
    <w:rsid w:val="00C85427"/>
    <w:rsid w:val="00C86742"/>
    <w:rsid w:val="00C8785A"/>
    <w:rsid w:val="00C9105B"/>
    <w:rsid w:val="00C95179"/>
    <w:rsid w:val="00CA0892"/>
    <w:rsid w:val="00CA2FBF"/>
    <w:rsid w:val="00CA36E7"/>
    <w:rsid w:val="00CB1705"/>
    <w:rsid w:val="00CB5B80"/>
    <w:rsid w:val="00CC0FDB"/>
    <w:rsid w:val="00CC3D42"/>
    <w:rsid w:val="00CC43C8"/>
    <w:rsid w:val="00CC589E"/>
    <w:rsid w:val="00CD424F"/>
    <w:rsid w:val="00CD600B"/>
    <w:rsid w:val="00CD7877"/>
    <w:rsid w:val="00CD7DA4"/>
    <w:rsid w:val="00CE40C5"/>
    <w:rsid w:val="00CE62B7"/>
    <w:rsid w:val="00CE725D"/>
    <w:rsid w:val="00CE780F"/>
    <w:rsid w:val="00D014F6"/>
    <w:rsid w:val="00D035CA"/>
    <w:rsid w:val="00D04C64"/>
    <w:rsid w:val="00D0575B"/>
    <w:rsid w:val="00D05822"/>
    <w:rsid w:val="00D06AF6"/>
    <w:rsid w:val="00D10F59"/>
    <w:rsid w:val="00D14E5D"/>
    <w:rsid w:val="00D1710C"/>
    <w:rsid w:val="00D2174C"/>
    <w:rsid w:val="00D22226"/>
    <w:rsid w:val="00D2268E"/>
    <w:rsid w:val="00D232FD"/>
    <w:rsid w:val="00D24BF7"/>
    <w:rsid w:val="00D4120E"/>
    <w:rsid w:val="00D4149D"/>
    <w:rsid w:val="00D417B7"/>
    <w:rsid w:val="00D43388"/>
    <w:rsid w:val="00D43389"/>
    <w:rsid w:val="00D44CE5"/>
    <w:rsid w:val="00D4511D"/>
    <w:rsid w:val="00D45CA5"/>
    <w:rsid w:val="00D46D37"/>
    <w:rsid w:val="00D50E6D"/>
    <w:rsid w:val="00D51544"/>
    <w:rsid w:val="00D52F01"/>
    <w:rsid w:val="00D52F17"/>
    <w:rsid w:val="00D53D4B"/>
    <w:rsid w:val="00D541E4"/>
    <w:rsid w:val="00D5467D"/>
    <w:rsid w:val="00D552ED"/>
    <w:rsid w:val="00D579B2"/>
    <w:rsid w:val="00D60D81"/>
    <w:rsid w:val="00D62749"/>
    <w:rsid w:val="00D649F4"/>
    <w:rsid w:val="00D6506B"/>
    <w:rsid w:val="00D65795"/>
    <w:rsid w:val="00D65A55"/>
    <w:rsid w:val="00D65CB1"/>
    <w:rsid w:val="00D65F16"/>
    <w:rsid w:val="00D710E2"/>
    <w:rsid w:val="00D71B76"/>
    <w:rsid w:val="00D71C37"/>
    <w:rsid w:val="00D726A5"/>
    <w:rsid w:val="00D737C2"/>
    <w:rsid w:val="00D75EEC"/>
    <w:rsid w:val="00D7643B"/>
    <w:rsid w:val="00D8036E"/>
    <w:rsid w:val="00D80656"/>
    <w:rsid w:val="00D823DD"/>
    <w:rsid w:val="00D83745"/>
    <w:rsid w:val="00D86935"/>
    <w:rsid w:val="00D91EF8"/>
    <w:rsid w:val="00D926D3"/>
    <w:rsid w:val="00D953BB"/>
    <w:rsid w:val="00DA0F88"/>
    <w:rsid w:val="00DA4460"/>
    <w:rsid w:val="00DA4548"/>
    <w:rsid w:val="00DA5DFD"/>
    <w:rsid w:val="00DB018E"/>
    <w:rsid w:val="00DB0D92"/>
    <w:rsid w:val="00DB2334"/>
    <w:rsid w:val="00DB76AD"/>
    <w:rsid w:val="00DB7A00"/>
    <w:rsid w:val="00DC1980"/>
    <w:rsid w:val="00DC230E"/>
    <w:rsid w:val="00DD09F0"/>
    <w:rsid w:val="00DD1264"/>
    <w:rsid w:val="00DD2307"/>
    <w:rsid w:val="00DD37D5"/>
    <w:rsid w:val="00DD4937"/>
    <w:rsid w:val="00DD53AF"/>
    <w:rsid w:val="00DE2646"/>
    <w:rsid w:val="00DE28B9"/>
    <w:rsid w:val="00DE29E2"/>
    <w:rsid w:val="00DE2BD3"/>
    <w:rsid w:val="00DE3E19"/>
    <w:rsid w:val="00DE3E90"/>
    <w:rsid w:val="00DE44FA"/>
    <w:rsid w:val="00DE529B"/>
    <w:rsid w:val="00DE6850"/>
    <w:rsid w:val="00DF18ED"/>
    <w:rsid w:val="00DF4815"/>
    <w:rsid w:val="00DF4C9D"/>
    <w:rsid w:val="00DF568B"/>
    <w:rsid w:val="00DF5AE9"/>
    <w:rsid w:val="00DF5EE0"/>
    <w:rsid w:val="00DF6254"/>
    <w:rsid w:val="00DF6CB7"/>
    <w:rsid w:val="00DF7944"/>
    <w:rsid w:val="00DF7C7C"/>
    <w:rsid w:val="00E014FD"/>
    <w:rsid w:val="00E043BE"/>
    <w:rsid w:val="00E0470E"/>
    <w:rsid w:val="00E04E7E"/>
    <w:rsid w:val="00E102CD"/>
    <w:rsid w:val="00E10354"/>
    <w:rsid w:val="00E10933"/>
    <w:rsid w:val="00E121A6"/>
    <w:rsid w:val="00E17B01"/>
    <w:rsid w:val="00E23956"/>
    <w:rsid w:val="00E25A51"/>
    <w:rsid w:val="00E33290"/>
    <w:rsid w:val="00E33D44"/>
    <w:rsid w:val="00E3470F"/>
    <w:rsid w:val="00E37821"/>
    <w:rsid w:val="00E37A68"/>
    <w:rsid w:val="00E41042"/>
    <w:rsid w:val="00E44BAC"/>
    <w:rsid w:val="00E45920"/>
    <w:rsid w:val="00E52797"/>
    <w:rsid w:val="00E52EFF"/>
    <w:rsid w:val="00E53CCB"/>
    <w:rsid w:val="00E54D48"/>
    <w:rsid w:val="00E552A1"/>
    <w:rsid w:val="00E62B47"/>
    <w:rsid w:val="00E6562E"/>
    <w:rsid w:val="00E706C9"/>
    <w:rsid w:val="00E70BD5"/>
    <w:rsid w:val="00E71EFA"/>
    <w:rsid w:val="00E73576"/>
    <w:rsid w:val="00E74678"/>
    <w:rsid w:val="00E754C2"/>
    <w:rsid w:val="00E7573E"/>
    <w:rsid w:val="00E75F6E"/>
    <w:rsid w:val="00E779B5"/>
    <w:rsid w:val="00E77DF5"/>
    <w:rsid w:val="00E80A1F"/>
    <w:rsid w:val="00E81212"/>
    <w:rsid w:val="00E84A43"/>
    <w:rsid w:val="00E85425"/>
    <w:rsid w:val="00E85A1B"/>
    <w:rsid w:val="00E85E27"/>
    <w:rsid w:val="00E86BB3"/>
    <w:rsid w:val="00E950AF"/>
    <w:rsid w:val="00E9510B"/>
    <w:rsid w:val="00E95AD7"/>
    <w:rsid w:val="00E966D7"/>
    <w:rsid w:val="00E97CC3"/>
    <w:rsid w:val="00EA20A8"/>
    <w:rsid w:val="00EA2D74"/>
    <w:rsid w:val="00EA2E70"/>
    <w:rsid w:val="00EA42CC"/>
    <w:rsid w:val="00EA430E"/>
    <w:rsid w:val="00EA4A0A"/>
    <w:rsid w:val="00EB0ABB"/>
    <w:rsid w:val="00EB3AB6"/>
    <w:rsid w:val="00EB5FE4"/>
    <w:rsid w:val="00EB6A45"/>
    <w:rsid w:val="00EB7707"/>
    <w:rsid w:val="00EC08FC"/>
    <w:rsid w:val="00EC24EC"/>
    <w:rsid w:val="00EC386E"/>
    <w:rsid w:val="00ED2741"/>
    <w:rsid w:val="00ED39CA"/>
    <w:rsid w:val="00ED4F77"/>
    <w:rsid w:val="00ED5F80"/>
    <w:rsid w:val="00EE504B"/>
    <w:rsid w:val="00EE59AB"/>
    <w:rsid w:val="00EE6123"/>
    <w:rsid w:val="00EE7CF9"/>
    <w:rsid w:val="00EF2C1B"/>
    <w:rsid w:val="00EF52A9"/>
    <w:rsid w:val="00EF6565"/>
    <w:rsid w:val="00EF668F"/>
    <w:rsid w:val="00EF6997"/>
    <w:rsid w:val="00EF6D76"/>
    <w:rsid w:val="00EF6E2B"/>
    <w:rsid w:val="00F001EF"/>
    <w:rsid w:val="00F0054B"/>
    <w:rsid w:val="00F05D08"/>
    <w:rsid w:val="00F12065"/>
    <w:rsid w:val="00F12F79"/>
    <w:rsid w:val="00F16F44"/>
    <w:rsid w:val="00F1745A"/>
    <w:rsid w:val="00F2204F"/>
    <w:rsid w:val="00F24BA3"/>
    <w:rsid w:val="00F33647"/>
    <w:rsid w:val="00F3474D"/>
    <w:rsid w:val="00F40A00"/>
    <w:rsid w:val="00F41909"/>
    <w:rsid w:val="00F45929"/>
    <w:rsid w:val="00F50A7E"/>
    <w:rsid w:val="00F51A75"/>
    <w:rsid w:val="00F52E61"/>
    <w:rsid w:val="00F57551"/>
    <w:rsid w:val="00F60D23"/>
    <w:rsid w:val="00F60E53"/>
    <w:rsid w:val="00F6103C"/>
    <w:rsid w:val="00F62C2D"/>
    <w:rsid w:val="00F671C7"/>
    <w:rsid w:val="00F708AE"/>
    <w:rsid w:val="00F76A22"/>
    <w:rsid w:val="00F76C31"/>
    <w:rsid w:val="00F8035D"/>
    <w:rsid w:val="00F8053E"/>
    <w:rsid w:val="00F80972"/>
    <w:rsid w:val="00F83046"/>
    <w:rsid w:val="00F83D24"/>
    <w:rsid w:val="00F85D5D"/>
    <w:rsid w:val="00F9037D"/>
    <w:rsid w:val="00F905DD"/>
    <w:rsid w:val="00F91296"/>
    <w:rsid w:val="00F920F0"/>
    <w:rsid w:val="00F939D0"/>
    <w:rsid w:val="00FA1541"/>
    <w:rsid w:val="00FA1B92"/>
    <w:rsid w:val="00FA1E0A"/>
    <w:rsid w:val="00FA2CC5"/>
    <w:rsid w:val="00FA4071"/>
    <w:rsid w:val="00FA56EB"/>
    <w:rsid w:val="00FA5F6D"/>
    <w:rsid w:val="00FA7FA6"/>
    <w:rsid w:val="00FB1796"/>
    <w:rsid w:val="00FB69AE"/>
    <w:rsid w:val="00FC19BB"/>
    <w:rsid w:val="00FC386F"/>
    <w:rsid w:val="00FC5E25"/>
    <w:rsid w:val="00FD40C1"/>
    <w:rsid w:val="00FE39CF"/>
    <w:rsid w:val="00FE5F24"/>
    <w:rsid w:val="00FE652B"/>
    <w:rsid w:val="00FE7144"/>
    <w:rsid w:val="00FE75C6"/>
    <w:rsid w:val="00FF1417"/>
    <w:rsid w:val="00FF1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614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1"/>
    <w:uiPriority w:val="9"/>
    <w:qFormat/>
    <w:rsid w:val="00DE2BD3"/>
    <w:pPr>
      <w:keepNext/>
      <w:keepLines/>
      <w:numPr>
        <w:numId w:val="4"/>
      </w:numPr>
      <w:spacing w:before="340" w:after="330" w:line="578" w:lineRule="auto"/>
      <w:outlineLvl w:val="0"/>
    </w:pPr>
    <w:rPr>
      <w:rFonts w:eastAsia="STSong"/>
      <w:b/>
      <w:bCs/>
      <w:kern w:val="44"/>
      <w:sz w:val="44"/>
      <w:szCs w:val="44"/>
    </w:rPr>
  </w:style>
  <w:style w:type="paragraph" w:styleId="2">
    <w:name w:val="heading 2"/>
    <w:basedOn w:val="a"/>
    <w:link w:val="20"/>
    <w:uiPriority w:val="9"/>
    <w:qFormat/>
    <w:rsid w:val="00DE2BD3"/>
    <w:pPr>
      <w:widowControl/>
      <w:numPr>
        <w:ilvl w:val="1"/>
        <w:numId w:val="4"/>
      </w:numPr>
      <w:spacing w:before="100" w:beforeAutospacing="1" w:after="100" w:afterAutospacing="1"/>
      <w:jc w:val="left"/>
      <w:outlineLvl w:val="1"/>
    </w:pPr>
    <w:rPr>
      <w:rFonts w:ascii="Times New Roman" w:eastAsia="STSong" w:hAnsi="Times New Roman" w:cs="Times New Roman"/>
      <w:b/>
      <w:bCs/>
      <w:kern w:val="0"/>
      <w:sz w:val="36"/>
      <w:szCs w:val="36"/>
    </w:rPr>
  </w:style>
  <w:style w:type="paragraph" w:styleId="3">
    <w:name w:val="heading 3"/>
    <w:basedOn w:val="a"/>
    <w:link w:val="30"/>
    <w:uiPriority w:val="9"/>
    <w:qFormat/>
    <w:rsid w:val="00DE2BD3"/>
    <w:pPr>
      <w:widowControl/>
      <w:numPr>
        <w:ilvl w:val="2"/>
        <w:numId w:val="4"/>
      </w:numPr>
      <w:spacing w:before="100" w:beforeAutospacing="1" w:after="100" w:afterAutospacing="1"/>
      <w:jc w:val="left"/>
      <w:outlineLvl w:val="2"/>
    </w:pPr>
    <w:rPr>
      <w:rFonts w:ascii="Times New Roman" w:eastAsia="STSong" w:hAnsi="Times New Roman" w:cs="Times New Roman"/>
      <w:b/>
      <w:bCs/>
      <w:kern w:val="0"/>
      <w:sz w:val="27"/>
      <w:szCs w:val="27"/>
    </w:rPr>
  </w:style>
  <w:style w:type="paragraph" w:styleId="4">
    <w:name w:val="heading 4"/>
    <w:basedOn w:val="a"/>
    <w:next w:val="a"/>
    <w:link w:val="40"/>
    <w:uiPriority w:val="9"/>
    <w:semiHidden/>
    <w:unhideWhenUsed/>
    <w:qFormat/>
    <w:rsid w:val="00DE2BD3"/>
    <w:pPr>
      <w:keepNext/>
      <w:keepLines/>
      <w:numPr>
        <w:ilvl w:val="3"/>
        <w:numId w:val="4"/>
      </w:numPr>
      <w:spacing w:before="280" w:after="290" w:line="376" w:lineRule="auto"/>
      <w:outlineLvl w:val="3"/>
    </w:pPr>
    <w:rPr>
      <w:rFonts w:asciiTheme="majorHAnsi" w:eastAsia="STSong" w:hAnsiTheme="majorHAnsi" w:cstheme="majorBidi"/>
      <w:b/>
      <w:bCs/>
      <w:sz w:val="28"/>
      <w:szCs w:val="28"/>
    </w:rPr>
  </w:style>
  <w:style w:type="paragraph" w:styleId="5">
    <w:name w:val="heading 5"/>
    <w:basedOn w:val="a"/>
    <w:next w:val="a"/>
    <w:link w:val="50"/>
    <w:uiPriority w:val="9"/>
    <w:semiHidden/>
    <w:unhideWhenUsed/>
    <w:qFormat/>
    <w:rsid w:val="002C0165"/>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2C0165"/>
    <w:pPr>
      <w:keepNext/>
      <w:keepLines/>
      <w:numPr>
        <w:ilvl w:val="5"/>
        <w:numId w:val="4"/>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2C0165"/>
    <w:pPr>
      <w:keepNext/>
      <w:keepLines/>
      <w:numPr>
        <w:ilvl w:val="6"/>
        <w:numId w:val="4"/>
      </w:numPr>
      <w:spacing w:before="240" w:after="64" w:line="320" w:lineRule="auto"/>
      <w:outlineLvl w:val="6"/>
    </w:pPr>
    <w:rPr>
      <w:b/>
      <w:bCs/>
    </w:rPr>
  </w:style>
  <w:style w:type="paragraph" w:styleId="8">
    <w:name w:val="heading 8"/>
    <w:basedOn w:val="a"/>
    <w:next w:val="a"/>
    <w:link w:val="80"/>
    <w:uiPriority w:val="9"/>
    <w:semiHidden/>
    <w:unhideWhenUsed/>
    <w:qFormat/>
    <w:rsid w:val="002C0165"/>
    <w:pPr>
      <w:keepNext/>
      <w:keepLines/>
      <w:numPr>
        <w:ilvl w:val="7"/>
        <w:numId w:val="4"/>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2C0165"/>
    <w:pPr>
      <w:keepNext/>
      <w:keepLines/>
      <w:numPr>
        <w:ilvl w:val="8"/>
        <w:numId w:val="4"/>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DE2BD3"/>
    <w:rPr>
      <w:rFonts w:ascii="Times New Roman" w:eastAsia="STSong" w:hAnsi="Times New Roman" w:cs="Times New Roman"/>
      <w:b/>
      <w:bCs/>
      <w:kern w:val="0"/>
      <w:sz w:val="36"/>
      <w:szCs w:val="36"/>
    </w:rPr>
  </w:style>
  <w:style w:type="character" w:customStyle="1" w:styleId="11">
    <w:name w:val="标题 1字符"/>
    <w:basedOn w:val="a0"/>
    <w:link w:val="1"/>
    <w:uiPriority w:val="9"/>
    <w:rsid w:val="00DE2BD3"/>
    <w:rPr>
      <w:rFonts w:eastAsia="STSong"/>
      <w:b/>
      <w:bCs/>
      <w:kern w:val="44"/>
      <w:sz w:val="44"/>
      <w:szCs w:val="44"/>
    </w:rPr>
  </w:style>
  <w:style w:type="character" w:customStyle="1" w:styleId="30">
    <w:name w:val="标题 3字符"/>
    <w:basedOn w:val="a0"/>
    <w:link w:val="3"/>
    <w:uiPriority w:val="9"/>
    <w:rsid w:val="00DE2BD3"/>
    <w:rPr>
      <w:rFonts w:ascii="Times New Roman" w:eastAsia="STSong" w:hAnsi="Times New Roman" w:cs="Times New Roman"/>
      <w:b/>
      <w:bCs/>
      <w:kern w:val="0"/>
      <w:sz w:val="27"/>
      <w:szCs w:val="27"/>
    </w:rPr>
  </w:style>
  <w:style w:type="character" w:customStyle="1" w:styleId="40">
    <w:name w:val="标题 4字符"/>
    <w:basedOn w:val="a0"/>
    <w:link w:val="4"/>
    <w:uiPriority w:val="9"/>
    <w:semiHidden/>
    <w:rsid w:val="00DE2BD3"/>
    <w:rPr>
      <w:rFonts w:asciiTheme="majorHAnsi" w:eastAsia="STSong" w:hAnsiTheme="majorHAnsi" w:cstheme="majorBidi"/>
      <w:b/>
      <w:bCs/>
      <w:sz w:val="28"/>
      <w:szCs w:val="28"/>
    </w:rPr>
  </w:style>
  <w:style w:type="numbering" w:customStyle="1" w:styleId="10">
    <w:name w:val="样式1"/>
    <w:uiPriority w:val="99"/>
    <w:rsid w:val="0098271E"/>
    <w:pPr>
      <w:numPr>
        <w:numId w:val="6"/>
      </w:numPr>
    </w:pPr>
  </w:style>
  <w:style w:type="paragraph" w:styleId="a3">
    <w:name w:val="Normal (Web)"/>
    <w:basedOn w:val="a"/>
    <w:uiPriority w:val="99"/>
    <w:unhideWhenUsed/>
    <w:rsid w:val="00E102CD"/>
    <w:pPr>
      <w:widowControl/>
      <w:spacing w:before="100" w:beforeAutospacing="1" w:after="100" w:afterAutospacing="1"/>
      <w:jc w:val="left"/>
    </w:pPr>
    <w:rPr>
      <w:rFonts w:ascii="Times New Roman" w:hAnsi="Times New Roman" w:cs="Times New Roman"/>
      <w:kern w:val="0"/>
    </w:rPr>
  </w:style>
  <w:style w:type="paragraph" w:customStyle="1" w:styleId="ztext-empty-paragraph">
    <w:name w:val="ztext-empty-paragraph"/>
    <w:basedOn w:val="a"/>
    <w:rsid w:val="00E102CD"/>
    <w:pPr>
      <w:widowControl/>
      <w:spacing w:before="100" w:beforeAutospacing="1" w:after="100" w:afterAutospacing="1"/>
      <w:jc w:val="left"/>
    </w:pPr>
    <w:rPr>
      <w:rFonts w:ascii="Times New Roman" w:hAnsi="Times New Roman" w:cs="Times New Roman"/>
      <w:kern w:val="0"/>
    </w:rPr>
  </w:style>
  <w:style w:type="character" w:styleId="a4">
    <w:name w:val="Hyperlink"/>
    <w:basedOn w:val="a0"/>
    <w:uiPriority w:val="99"/>
    <w:semiHidden/>
    <w:unhideWhenUsed/>
    <w:rsid w:val="00E102CD"/>
    <w:rPr>
      <w:color w:val="0000FF"/>
      <w:u w:val="single"/>
    </w:rPr>
  </w:style>
  <w:style w:type="character" w:customStyle="1" w:styleId="linkcard-title">
    <w:name w:val="linkcard-title"/>
    <w:basedOn w:val="a0"/>
    <w:rsid w:val="00E102CD"/>
  </w:style>
  <w:style w:type="character" w:customStyle="1" w:styleId="linkcard-meta">
    <w:name w:val="linkcard-meta"/>
    <w:basedOn w:val="a0"/>
    <w:rsid w:val="00E102CD"/>
  </w:style>
  <w:style w:type="paragraph" w:styleId="HTML">
    <w:name w:val="HTML Preformatted"/>
    <w:basedOn w:val="a"/>
    <w:link w:val="HTML0"/>
    <w:uiPriority w:val="99"/>
    <w:semiHidden/>
    <w:unhideWhenUsed/>
    <w:rsid w:val="00E102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E102CD"/>
    <w:rPr>
      <w:rFonts w:ascii="Courier New" w:hAnsi="Courier New" w:cs="Courier New"/>
      <w:kern w:val="0"/>
      <w:sz w:val="20"/>
      <w:szCs w:val="20"/>
    </w:rPr>
  </w:style>
  <w:style w:type="character" w:styleId="HTML1">
    <w:name w:val="HTML Code"/>
    <w:basedOn w:val="a0"/>
    <w:uiPriority w:val="99"/>
    <w:semiHidden/>
    <w:unhideWhenUsed/>
    <w:rsid w:val="00E102CD"/>
    <w:rPr>
      <w:rFonts w:ascii="Courier New" w:eastAsiaTheme="minorEastAsia" w:hAnsi="Courier New" w:cs="Courier New"/>
      <w:sz w:val="20"/>
      <w:szCs w:val="20"/>
    </w:rPr>
  </w:style>
  <w:style w:type="character" w:customStyle="1" w:styleId="s">
    <w:name w:val="s"/>
    <w:basedOn w:val="a0"/>
    <w:rsid w:val="00E102CD"/>
  </w:style>
  <w:style w:type="character" w:customStyle="1" w:styleId="p">
    <w:name w:val="p"/>
    <w:basedOn w:val="a0"/>
    <w:rsid w:val="00E102CD"/>
  </w:style>
  <w:style w:type="paragraph" w:styleId="a5">
    <w:name w:val="Document Map"/>
    <w:basedOn w:val="a"/>
    <w:link w:val="a6"/>
    <w:uiPriority w:val="99"/>
    <w:semiHidden/>
    <w:unhideWhenUsed/>
    <w:rsid w:val="00E102CD"/>
    <w:rPr>
      <w:rFonts w:ascii="宋体" w:eastAsia="宋体"/>
    </w:rPr>
  </w:style>
  <w:style w:type="character" w:customStyle="1" w:styleId="a6">
    <w:name w:val="文档结构图字符"/>
    <w:basedOn w:val="a0"/>
    <w:link w:val="a5"/>
    <w:uiPriority w:val="99"/>
    <w:semiHidden/>
    <w:rsid w:val="00E102CD"/>
    <w:rPr>
      <w:rFonts w:ascii="宋体" w:eastAsia="宋体"/>
    </w:rPr>
  </w:style>
  <w:style w:type="character" w:customStyle="1" w:styleId="50">
    <w:name w:val="标题 5字符"/>
    <w:basedOn w:val="a0"/>
    <w:link w:val="5"/>
    <w:uiPriority w:val="9"/>
    <w:semiHidden/>
    <w:rsid w:val="002C0165"/>
    <w:rPr>
      <w:b/>
      <w:bCs/>
      <w:sz w:val="28"/>
      <w:szCs w:val="28"/>
    </w:rPr>
  </w:style>
  <w:style w:type="character" w:customStyle="1" w:styleId="60">
    <w:name w:val="标题 6字符"/>
    <w:basedOn w:val="a0"/>
    <w:link w:val="6"/>
    <w:uiPriority w:val="9"/>
    <w:semiHidden/>
    <w:rsid w:val="002C0165"/>
    <w:rPr>
      <w:rFonts w:asciiTheme="majorHAnsi" w:eastAsiaTheme="majorEastAsia" w:hAnsiTheme="majorHAnsi" w:cstheme="majorBidi"/>
      <w:b/>
      <w:bCs/>
    </w:rPr>
  </w:style>
  <w:style w:type="character" w:customStyle="1" w:styleId="70">
    <w:name w:val="标题 7字符"/>
    <w:basedOn w:val="a0"/>
    <w:link w:val="7"/>
    <w:uiPriority w:val="9"/>
    <w:semiHidden/>
    <w:rsid w:val="002C0165"/>
    <w:rPr>
      <w:b/>
      <w:bCs/>
    </w:rPr>
  </w:style>
  <w:style w:type="character" w:customStyle="1" w:styleId="80">
    <w:name w:val="标题 8字符"/>
    <w:basedOn w:val="a0"/>
    <w:link w:val="8"/>
    <w:uiPriority w:val="9"/>
    <w:semiHidden/>
    <w:rsid w:val="002C0165"/>
    <w:rPr>
      <w:rFonts w:asciiTheme="majorHAnsi" w:eastAsiaTheme="majorEastAsia" w:hAnsiTheme="majorHAnsi" w:cstheme="majorBidi"/>
    </w:rPr>
  </w:style>
  <w:style w:type="character" w:customStyle="1" w:styleId="90">
    <w:name w:val="标题 9字符"/>
    <w:basedOn w:val="a0"/>
    <w:link w:val="9"/>
    <w:uiPriority w:val="9"/>
    <w:semiHidden/>
    <w:rsid w:val="002C0165"/>
    <w:rPr>
      <w:rFonts w:asciiTheme="majorHAnsi" w:eastAsiaTheme="majorEastAsia" w:hAnsiTheme="majorHAnsi" w:cstheme="majorBidi"/>
      <w:sz w:val="21"/>
      <w:szCs w:val="21"/>
    </w:rPr>
  </w:style>
  <w:style w:type="character" w:styleId="a7">
    <w:name w:val="Placeholder Text"/>
    <w:basedOn w:val="a0"/>
    <w:uiPriority w:val="99"/>
    <w:semiHidden/>
    <w:rsid w:val="00CD600B"/>
    <w:rPr>
      <w:color w:val="808080"/>
    </w:rPr>
  </w:style>
  <w:style w:type="character" w:customStyle="1" w:styleId="n">
    <w:name w:val="n"/>
    <w:basedOn w:val="a0"/>
    <w:rsid w:val="0094757F"/>
  </w:style>
  <w:style w:type="character" w:customStyle="1" w:styleId="o">
    <w:name w:val="o"/>
    <w:basedOn w:val="a0"/>
    <w:rsid w:val="0094757F"/>
  </w:style>
  <w:style w:type="character" w:customStyle="1" w:styleId="mi">
    <w:name w:val="mi"/>
    <w:basedOn w:val="a0"/>
    <w:rsid w:val="0094757F"/>
  </w:style>
  <w:style w:type="character" w:styleId="a8">
    <w:name w:val="Strong"/>
    <w:basedOn w:val="a0"/>
    <w:uiPriority w:val="22"/>
    <w:qFormat/>
    <w:rsid w:val="00A007A5"/>
    <w:rPr>
      <w:b/>
      <w:bCs/>
    </w:rPr>
  </w:style>
  <w:style w:type="character" w:customStyle="1" w:styleId="katex-mathml">
    <w:name w:val="katex-mathml"/>
    <w:basedOn w:val="a0"/>
    <w:rsid w:val="006E160D"/>
  </w:style>
  <w:style w:type="character" w:customStyle="1" w:styleId="mord">
    <w:name w:val="mord"/>
    <w:basedOn w:val="a0"/>
    <w:rsid w:val="006E160D"/>
  </w:style>
  <w:style w:type="character" w:customStyle="1" w:styleId="mopen">
    <w:name w:val="mopen"/>
    <w:basedOn w:val="a0"/>
    <w:rsid w:val="006E160D"/>
  </w:style>
  <w:style w:type="character" w:customStyle="1" w:styleId="mclose">
    <w:name w:val="mclose"/>
    <w:basedOn w:val="a0"/>
    <w:rsid w:val="006E160D"/>
  </w:style>
  <w:style w:type="character" w:customStyle="1" w:styleId="mrel">
    <w:name w:val="mrel"/>
    <w:basedOn w:val="a0"/>
    <w:rsid w:val="006E160D"/>
  </w:style>
  <w:style w:type="character" w:customStyle="1" w:styleId="mbin">
    <w:name w:val="mbin"/>
    <w:basedOn w:val="a0"/>
    <w:rsid w:val="006E160D"/>
  </w:style>
  <w:style w:type="paragraph" w:styleId="a9">
    <w:name w:val="List Paragraph"/>
    <w:basedOn w:val="a"/>
    <w:uiPriority w:val="34"/>
    <w:qFormat/>
    <w:rsid w:val="00F91296"/>
    <w:pPr>
      <w:ind w:firstLineChars="200" w:firstLine="420"/>
    </w:pPr>
  </w:style>
  <w:style w:type="character" w:styleId="aa">
    <w:name w:val="Emphasis"/>
    <w:basedOn w:val="a0"/>
    <w:uiPriority w:val="20"/>
    <w:qFormat/>
    <w:rsid w:val="006C6A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44210">
      <w:bodyDiv w:val="1"/>
      <w:marLeft w:val="0"/>
      <w:marRight w:val="0"/>
      <w:marTop w:val="0"/>
      <w:marBottom w:val="0"/>
      <w:divBdr>
        <w:top w:val="none" w:sz="0" w:space="0" w:color="auto"/>
        <w:left w:val="none" w:sz="0" w:space="0" w:color="auto"/>
        <w:bottom w:val="none" w:sz="0" w:space="0" w:color="auto"/>
        <w:right w:val="none" w:sz="0" w:space="0" w:color="auto"/>
      </w:divBdr>
    </w:div>
    <w:div w:id="108790273">
      <w:bodyDiv w:val="1"/>
      <w:marLeft w:val="0"/>
      <w:marRight w:val="0"/>
      <w:marTop w:val="0"/>
      <w:marBottom w:val="0"/>
      <w:divBdr>
        <w:top w:val="none" w:sz="0" w:space="0" w:color="auto"/>
        <w:left w:val="none" w:sz="0" w:space="0" w:color="auto"/>
        <w:bottom w:val="none" w:sz="0" w:space="0" w:color="auto"/>
        <w:right w:val="none" w:sz="0" w:space="0" w:color="auto"/>
      </w:divBdr>
    </w:div>
    <w:div w:id="109589643">
      <w:bodyDiv w:val="1"/>
      <w:marLeft w:val="0"/>
      <w:marRight w:val="0"/>
      <w:marTop w:val="0"/>
      <w:marBottom w:val="0"/>
      <w:divBdr>
        <w:top w:val="none" w:sz="0" w:space="0" w:color="auto"/>
        <w:left w:val="none" w:sz="0" w:space="0" w:color="auto"/>
        <w:bottom w:val="none" w:sz="0" w:space="0" w:color="auto"/>
        <w:right w:val="none" w:sz="0" w:space="0" w:color="auto"/>
      </w:divBdr>
    </w:div>
    <w:div w:id="138571775">
      <w:bodyDiv w:val="1"/>
      <w:marLeft w:val="0"/>
      <w:marRight w:val="0"/>
      <w:marTop w:val="0"/>
      <w:marBottom w:val="0"/>
      <w:divBdr>
        <w:top w:val="none" w:sz="0" w:space="0" w:color="auto"/>
        <w:left w:val="none" w:sz="0" w:space="0" w:color="auto"/>
        <w:bottom w:val="none" w:sz="0" w:space="0" w:color="auto"/>
        <w:right w:val="none" w:sz="0" w:space="0" w:color="auto"/>
      </w:divBdr>
    </w:div>
    <w:div w:id="217594976">
      <w:bodyDiv w:val="1"/>
      <w:marLeft w:val="0"/>
      <w:marRight w:val="0"/>
      <w:marTop w:val="0"/>
      <w:marBottom w:val="0"/>
      <w:divBdr>
        <w:top w:val="none" w:sz="0" w:space="0" w:color="auto"/>
        <w:left w:val="none" w:sz="0" w:space="0" w:color="auto"/>
        <w:bottom w:val="none" w:sz="0" w:space="0" w:color="auto"/>
        <w:right w:val="none" w:sz="0" w:space="0" w:color="auto"/>
      </w:divBdr>
    </w:div>
    <w:div w:id="374350419">
      <w:bodyDiv w:val="1"/>
      <w:marLeft w:val="0"/>
      <w:marRight w:val="0"/>
      <w:marTop w:val="0"/>
      <w:marBottom w:val="0"/>
      <w:divBdr>
        <w:top w:val="none" w:sz="0" w:space="0" w:color="auto"/>
        <w:left w:val="none" w:sz="0" w:space="0" w:color="auto"/>
        <w:bottom w:val="none" w:sz="0" w:space="0" w:color="auto"/>
        <w:right w:val="none" w:sz="0" w:space="0" w:color="auto"/>
      </w:divBdr>
    </w:div>
    <w:div w:id="384066743">
      <w:bodyDiv w:val="1"/>
      <w:marLeft w:val="0"/>
      <w:marRight w:val="0"/>
      <w:marTop w:val="0"/>
      <w:marBottom w:val="0"/>
      <w:divBdr>
        <w:top w:val="none" w:sz="0" w:space="0" w:color="auto"/>
        <w:left w:val="none" w:sz="0" w:space="0" w:color="auto"/>
        <w:bottom w:val="none" w:sz="0" w:space="0" w:color="auto"/>
        <w:right w:val="none" w:sz="0" w:space="0" w:color="auto"/>
      </w:divBdr>
    </w:div>
    <w:div w:id="525363665">
      <w:bodyDiv w:val="1"/>
      <w:marLeft w:val="0"/>
      <w:marRight w:val="0"/>
      <w:marTop w:val="0"/>
      <w:marBottom w:val="0"/>
      <w:divBdr>
        <w:top w:val="none" w:sz="0" w:space="0" w:color="auto"/>
        <w:left w:val="none" w:sz="0" w:space="0" w:color="auto"/>
        <w:bottom w:val="none" w:sz="0" w:space="0" w:color="auto"/>
        <w:right w:val="none" w:sz="0" w:space="0" w:color="auto"/>
      </w:divBdr>
      <w:divsChild>
        <w:div w:id="1139032323">
          <w:marLeft w:val="0"/>
          <w:marRight w:val="0"/>
          <w:marTop w:val="240"/>
          <w:marBottom w:val="240"/>
          <w:divBdr>
            <w:top w:val="none" w:sz="0" w:space="0" w:color="auto"/>
            <w:left w:val="none" w:sz="0" w:space="0" w:color="auto"/>
            <w:bottom w:val="none" w:sz="0" w:space="0" w:color="auto"/>
            <w:right w:val="none" w:sz="0" w:space="0" w:color="auto"/>
          </w:divBdr>
        </w:div>
        <w:div w:id="1035038377">
          <w:marLeft w:val="0"/>
          <w:marRight w:val="0"/>
          <w:marTop w:val="240"/>
          <w:marBottom w:val="240"/>
          <w:divBdr>
            <w:top w:val="none" w:sz="0" w:space="0" w:color="auto"/>
            <w:left w:val="none" w:sz="0" w:space="0" w:color="auto"/>
            <w:bottom w:val="none" w:sz="0" w:space="0" w:color="auto"/>
            <w:right w:val="none" w:sz="0" w:space="0" w:color="auto"/>
          </w:divBdr>
        </w:div>
        <w:div w:id="1670711478">
          <w:marLeft w:val="0"/>
          <w:marRight w:val="0"/>
          <w:marTop w:val="240"/>
          <w:marBottom w:val="240"/>
          <w:divBdr>
            <w:top w:val="none" w:sz="0" w:space="0" w:color="auto"/>
            <w:left w:val="none" w:sz="0" w:space="0" w:color="auto"/>
            <w:bottom w:val="none" w:sz="0" w:space="0" w:color="auto"/>
            <w:right w:val="none" w:sz="0" w:space="0" w:color="auto"/>
          </w:divBdr>
        </w:div>
      </w:divsChild>
    </w:div>
    <w:div w:id="582642344">
      <w:bodyDiv w:val="1"/>
      <w:marLeft w:val="0"/>
      <w:marRight w:val="0"/>
      <w:marTop w:val="0"/>
      <w:marBottom w:val="0"/>
      <w:divBdr>
        <w:top w:val="none" w:sz="0" w:space="0" w:color="auto"/>
        <w:left w:val="none" w:sz="0" w:space="0" w:color="auto"/>
        <w:bottom w:val="none" w:sz="0" w:space="0" w:color="auto"/>
        <w:right w:val="none" w:sz="0" w:space="0" w:color="auto"/>
      </w:divBdr>
      <w:divsChild>
        <w:div w:id="954752548">
          <w:blockQuote w:val="1"/>
          <w:marLeft w:val="0"/>
          <w:marRight w:val="0"/>
          <w:marTop w:val="336"/>
          <w:marBottom w:val="336"/>
          <w:divBdr>
            <w:top w:val="none" w:sz="0" w:space="0" w:color="auto"/>
            <w:left w:val="single" w:sz="18" w:space="12" w:color="D3D3D3"/>
            <w:bottom w:val="none" w:sz="0" w:space="0" w:color="auto"/>
            <w:right w:val="none" w:sz="0" w:space="0" w:color="auto"/>
          </w:divBdr>
        </w:div>
        <w:div w:id="633488055">
          <w:marLeft w:val="0"/>
          <w:marRight w:val="0"/>
          <w:marTop w:val="240"/>
          <w:marBottom w:val="240"/>
          <w:divBdr>
            <w:top w:val="none" w:sz="0" w:space="0" w:color="auto"/>
            <w:left w:val="none" w:sz="0" w:space="0" w:color="auto"/>
            <w:bottom w:val="none" w:sz="0" w:space="0" w:color="auto"/>
            <w:right w:val="none" w:sz="0" w:space="0" w:color="auto"/>
          </w:divBdr>
        </w:div>
        <w:div w:id="1113554763">
          <w:marLeft w:val="0"/>
          <w:marRight w:val="0"/>
          <w:marTop w:val="240"/>
          <w:marBottom w:val="240"/>
          <w:divBdr>
            <w:top w:val="none" w:sz="0" w:space="0" w:color="auto"/>
            <w:left w:val="none" w:sz="0" w:space="0" w:color="auto"/>
            <w:bottom w:val="none" w:sz="0" w:space="0" w:color="auto"/>
            <w:right w:val="none" w:sz="0" w:space="0" w:color="auto"/>
          </w:divBdr>
        </w:div>
        <w:div w:id="103694784">
          <w:marLeft w:val="0"/>
          <w:marRight w:val="0"/>
          <w:marTop w:val="240"/>
          <w:marBottom w:val="240"/>
          <w:divBdr>
            <w:top w:val="none" w:sz="0" w:space="0" w:color="auto"/>
            <w:left w:val="none" w:sz="0" w:space="0" w:color="auto"/>
            <w:bottom w:val="none" w:sz="0" w:space="0" w:color="auto"/>
            <w:right w:val="none" w:sz="0" w:space="0" w:color="auto"/>
          </w:divBdr>
        </w:div>
        <w:div w:id="2008166782">
          <w:marLeft w:val="0"/>
          <w:marRight w:val="0"/>
          <w:marTop w:val="240"/>
          <w:marBottom w:val="240"/>
          <w:divBdr>
            <w:top w:val="none" w:sz="0" w:space="0" w:color="auto"/>
            <w:left w:val="none" w:sz="0" w:space="0" w:color="auto"/>
            <w:bottom w:val="none" w:sz="0" w:space="0" w:color="auto"/>
            <w:right w:val="none" w:sz="0" w:space="0" w:color="auto"/>
          </w:divBdr>
        </w:div>
        <w:div w:id="972253567">
          <w:marLeft w:val="0"/>
          <w:marRight w:val="0"/>
          <w:marTop w:val="240"/>
          <w:marBottom w:val="240"/>
          <w:divBdr>
            <w:top w:val="none" w:sz="0" w:space="0" w:color="auto"/>
            <w:left w:val="none" w:sz="0" w:space="0" w:color="auto"/>
            <w:bottom w:val="none" w:sz="0" w:space="0" w:color="auto"/>
            <w:right w:val="none" w:sz="0" w:space="0" w:color="auto"/>
          </w:divBdr>
        </w:div>
        <w:div w:id="509418916">
          <w:marLeft w:val="0"/>
          <w:marRight w:val="0"/>
          <w:marTop w:val="240"/>
          <w:marBottom w:val="240"/>
          <w:divBdr>
            <w:top w:val="none" w:sz="0" w:space="0" w:color="auto"/>
            <w:left w:val="none" w:sz="0" w:space="0" w:color="auto"/>
            <w:bottom w:val="none" w:sz="0" w:space="0" w:color="auto"/>
            <w:right w:val="none" w:sz="0" w:space="0" w:color="auto"/>
          </w:divBdr>
        </w:div>
        <w:div w:id="475102470">
          <w:marLeft w:val="0"/>
          <w:marRight w:val="0"/>
          <w:marTop w:val="240"/>
          <w:marBottom w:val="240"/>
          <w:divBdr>
            <w:top w:val="none" w:sz="0" w:space="0" w:color="auto"/>
            <w:left w:val="none" w:sz="0" w:space="0" w:color="auto"/>
            <w:bottom w:val="none" w:sz="0" w:space="0" w:color="auto"/>
            <w:right w:val="none" w:sz="0" w:space="0" w:color="auto"/>
          </w:divBdr>
        </w:div>
      </w:divsChild>
    </w:div>
    <w:div w:id="656107933">
      <w:bodyDiv w:val="1"/>
      <w:marLeft w:val="0"/>
      <w:marRight w:val="0"/>
      <w:marTop w:val="0"/>
      <w:marBottom w:val="0"/>
      <w:divBdr>
        <w:top w:val="none" w:sz="0" w:space="0" w:color="auto"/>
        <w:left w:val="none" w:sz="0" w:space="0" w:color="auto"/>
        <w:bottom w:val="none" w:sz="0" w:space="0" w:color="auto"/>
        <w:right w:val="none" w:sz="0" w:space="0" w:color="auto"/>
      </w:divBdr>
    </w:div>
    <w:div w:id="960300566">
      <w:bodyDiv w:val="1"/>
      <w:marLeft w:val="0"/>
      <w:marRight w:val="0"/>
      <w:marTop w:val="0"/>
      <w:marBottom w:val="0"/>
      <w:divBdr>
        <w:top w:val="none" w:sz="0" w:space="0" w:color="auto"/>
        <w:left w:val="none" w:sz="0" w:space="0" w:color="auto"/>
        <w:bottom w:val="none" w:sz="0" w:space="0" w:color="auto"/>
        <w:right w:val="none" w:sz="0" w:space="0" w:color="auto"/>
      </w:divBdr>
    </w:div>
    <w:div w:id="960459006">
      <w:bodyDiv w:val="1"/>
      <w:marLeft w:val="0"/>
      <w:marRight w:val="0"/>
      <w:marTop w:val="0"/>
      <w:marBottom w:val="0"/>
      <w:divBdr>
        <w:top w:val="none" w:sz="0" w:space="0" w:color="auto"/>
        <w:left w:val="none" w:sz="0" w:space="0" w:color="auto"/>
        <w:bottom w:val="none" w:sz="0" w:space="0" w:color="auto"/>
        <w:right w:val="none" w:sz="0" w:space="0" w:color="auto"/>
      </w:divBdr>
    </w:div>
    <w:div w:id="1025835544">
      <w:bodyDiv w:val="1"/>
      <w:marLeft w:val="0"/>
      <w:marRight w:val="0"/>
      <w:marTop w:val="0"/>
      <w:marBottom w:val="0"/>
      <w:divBdr>
        <w:top w:val="none" w:sz="0" w:space="0" w:color="auto"/>
        <w:left w:val="none" w:sz="0" w:space="0" w:color="auto"/>
        <w:bottom w:val="none" w:sz="0" w:space="0" w:color="auto"/>
        <w:right w:val="none" w:sz="0" w:space="0" w:color="auto"/>
      </w:divBdr>
    </w:div>
    <w:div w:id="1132676972">
      <w:bodyDiv w:val="1"/>
      <w:marLeft w:val="0"/>
      <w:marRight w:val="0"/>
      <w:marTop w:val="0"/>
      <w:marBottom w:val="0"/>
      <w:divBdr>
        <w:top w:val="none" w:sz="0" w:space="0" w:color="auto"/>
        <w:left w:val="none" w:sz="0" w:space="0" w:color="auto"/>
        <w:bottom w:val="none" w:sz="0" w:space="0" w:color="auto"/>
        <w:right w:val="none" w:sz="0" w:space="0" w:color="auto"/>
      </w:divBdr>
    </w:div>
    <w:div w:id="1206986279">
      <w:bodyDiv w:val="1"/>
      <w:marLeft w:val="0"/>
      <w:marRight w:val="0"/>
      <w:marTop w:val="0"/>
      <w:marBottom w:val="0"/>
      <w:divBdr>
        <w:top w:val="none" w:sz="0" w:space="0" w:color="auto"/>
        <w:left w:val="none" w:sz="0" w:space="0" w:color="auto"/>
        <w:bottom w:val="none" w:sz="0" w:space="0" w:color="auto"/>
        <w:right w:val="none" w:sz="0" w:space="0" w:color="auto"/>
      </w:divBdr>
    </w:div>
    <w:div w:id="1321155438">
      <w:bodyDiv w:val="1"/>
      <w:marLeft w:val="0"/>
      <w:marRight w:val="0"/>
      <w:marTop w:val="0"/>
      <w:marBottom w:val="0"/>
      <w:divBdr>
        <w:top w:val="none" w:sz="0" w:space="0" w:color="auto"/>
        <w:left w:val="none" w:sz="0" w:space="0" w:color="auto"/>
        <w:bottom w:val="none" w:sz="0" w:space="0" w:color="auto"/>
        <w:right w:val="none" w:sz="0" w:space="0" w:color="auto"/>
      </w:divBdr>
    </w:div>
    <w:div w:id="1371760328">
      <w:bodyDiv w:val="1"/>
      <w:marLeft w:val="0"/>
      <w:marRight w:val="0"/>
      <w:marTop w:val="0"/>
      <w:marBottom w:val="0"/>
      <w:divBdr>
        <w:top w:val="none" w:sz="0" w:space="0" w:color="auto"/>
        <w:left w:val="none" w:sz="0" w:space="0" w:color="auto"/>
        <w:bottom w:val="none" w:sz="0" w:space="0" w:color="auto"/>
        <w:right w:val="none" w:sz="0" w:space="0" w:color="auto"/>
      </w:divBdr>
    </w:div>
    <w:div w:id="1462336697">
      <w:bodyDiv w:val="1"/>
      <w:marLeft w:val="0"/>
      <w:marRight w:val="0"/>
      <w:marTop w:val="0"/>
      <w:marBottom w:val="0"/>
      <w:divBdr>
        <w:top w:val="none" w:sz="0" w:space="0" w:color="auto"/>
        <w:left w:val="none" w:sz="0" w:space="0" w:color="auto"/>
        <w:bottom w:val="none" w:sz="0" w:space="0" w:color="auto"/>
        <w:right w:val="none" w:sz="0" w:space="0" w:color="auto"/>
      </w:divBdr>
    </w:div>
    <w:div w:id="1515878722">
      <w:bodyDiv w:val="1"/>
      <w:marLeft w:val="0"/>
      <w:marRight w:val="0"/>
      <w:marTop w:val="0"/>
      <w:marBottom w:val="0"/>
      <w:divBdr>
        <w:top w:val="none" w:sz="0" w:space="0" w:color="auto"/>
        <w:left w:val="none" w:sz="0" w:space="0" w:color="auto"/>
        <w:bottom w:val="none" w:sz="0" w:space="0" w:color="auto"/>
        <w:right w:val="none" w:sz="0" w:space="0" w:color="auto"/>
      </w:divBdr>
    </w:div>
    <w:div w:id="1516649353">
      <w:bodyDiv w:val="1"/>
      <w:marLeft w:val="0"/>
      <w:marRight w:val="0"/>
      <w:marTop w:val="0"/>
      <w:marBottom w:val="0"/>
      <w:divBdr>
        <w:top w:val="none" w:sz="0" w:space="0" w:color="auto"/>
        <w:left w:val="none" w:sz="0" w:space="0" w:color="auto"/>
        <w:bottom w:val="none" w:sz="0" w:space="0" w:color="auto"/>
        <w:right w:val="none" w:sz="0" w:space="0" w:color="auto"/>
      </w:divBdr>
    </w:div>
    <w:div w:id="1594826344">
      <w:bodyDiv w:val="1"/>
      <w:marLeft w:val="0"/>
      <w:marRight w:val="0"/>
      <w:marTop w:val="0"/>
      <w:marBottom w:val="0"/>
      <w:divBdr>
        <w:top w:val="none" w:sz="0" w:space="0" w:color="auto"/>
        <w:left w:val="none" w:sz="0" w:space="0" w:color="auto"/>
        <w:bottom w:val="none" w:sz="0" w:space="0" w:color="auto"/>
        <w:right w:val="none" w:sz="0" w:space="0" w:color="auto"/>
      </w:divBdr>
    </w:div>
    <w:div w:id="1660038735">
      <w:bodyDiv w:val="1"/>
      <w:marLeft w:val="0"/>
      <w:marRight w:val="0"/>
      <w:marTop w:val="0"/>
      <w:marBottom w:val="0"/>
      <w:divBdr>
        <w:top w:val="none" w:sz="0" w:space="0" w:color="auto"/>
        <w:left w:val="none" w:sz="0" w:space="0" w:color="auto"/>
        <w:bottom w:val="none" w:sz="0" w:space="0" w:color="auto"/>
        <w:right w:val="none" w:sz="0" w:space="0" w:color="auto"/>
      </w:divBdr>
    </w:div>
    <w:div w:id="1782148383">
      <w:bodyDiv w:val="1"/>
      <w:marLeft w:val="0"/>
      <w:marRight w:val="0"/>
      <w:marTop w:val="0"/>
      <w:marBottom w:val="0"/>
      <w:divBdr>
        <w:top w:val="none" w:sz="0" w:space="0" w:color="auto"/>
        <w:left w:val="none" w:sz="0" w:space="0" w:color="auto"/>
        <w:bottom w:val="none" w:sz="0" w:space="0" w:color="auto"/>
        <w:right w:val="none" w:sz="0" w:space="0" w:color="auto"/>
      </w:divBdr>
    </w:div>
    <w:div w:id="1827430917">
      <w:bodyDiv w:val="1"/>
      <w:marLeft w:val="0"/>
      <w:marRight w:val="0"/>
      <w:marTop w:val="0"/>
      <w:marBottom w:val="0"/>
      <w:divBdr>
        <w:top w:val="none" w:sz="0" w:space="0" w:color="auto"/>
        <w:left w:val="none" w:sz="0" w:space="0" w:color="auto"/>
        <w:bottom w:val="none" w:sz="0" w:space="0" w:color="auto"/>
        <w:right w:val="none" w:sz="0" w:space="0" w:color="auto"/>
      </w:divBdr>
    </w:div>
    <w:div w:id="1987660021">
      <w:bodyDiv w:val="1"/>
      <w:marLeft w:val="0"/>
      <w:marRight w:val="0"/>
      <w:marTop w:val="0"/>
      <w:marBottom w:val="0"/>
      <w:divBdr>
        <w:top w:val="none" w:sz="0" w:space="0" w:color="auto"/>
        <w:left w:val="none" w:sz="0" w:space="0" w:color="auto"/>
        <w:bottom w:val="none" w:sz="0" w:space="0" w:color="auto"/>
        <w:right w:val="none" w:sz="0" w:space="0" w:color="auto"/>
      </w:divBdr>
    </w:div>
    <w:div w:id="20291393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12</Pages>
  <Words>1269</Words>
  <Characters>7234</Characters>
  <Application>Microsoft Macintosh Word</Application>
  <DocSecurity>0</DocSecurity>
  <Lines>60</Lines>
  <Paragraphs>16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2244</cp:revision>
  <dcterms:created xsi:type="dcterms:W3CDTF">2020-10-29T14:11:00Z</dcterms:created>
  <dcterms:modified xsi:type="dcterms:W3CDTF">2023-08-26T04:30:00Z</dcterms:modified>
</cp:coreProperties>
</file>