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BCBE1" w14:textId="6CBC51CD" w:rsidR="00885493" w:rsidRDefault="00D97371">
      <w:r>
        <w:rPr>
          <w:rFonts w:hint="eastAsia"/>
        </w:rPr>
        <w:t>实现</w:t>
      </w:r>
      <w:r w:rsidR="00A57188">
        <w:t>BP</w:t>
      </w:r>
      <w:r w:rsidR="006F22EE">
        <w:rPr>
          <w:rFonts w:hint="eastAsia"/>
        </w:rPr>
        <w:t>神经网络</w:t>
      </w:r>
    </w:p>
    <w:p w14:paraId="254E9AA0" w14:textId="538EB627" w:rsidR="00D97371" w:rsidRDefault="00D97371"/>
    <w:p w14:paraId="592B4F5C" w14:textId="1C8731CC" w:rsidR="00D97371" w:rsidRDefault="00D97371" w:rsidP="00706B65">
      <w:r>
        <w:rPr>
          <w:rFonts w:hint="eastAsia"/>
        </w:rPr>
        <w:t>在这个练习中，你将实现一个</w:t>
      </w:r>
      <w:r w:rsidR="000A050A">
        <w:rPr>
          <w:rFonts w:hint="eastAsia"/>
        </w:rPr>
        <w:t>反向传播（BP）两层神经网络</w:t>
      </w:r>
      <w:r w:rsidR="00C91717">
        <w:rPr>
          <w:rFonts w:hint="eastAsia"/>
        </w:rPr>
        <w:t>，</w:t>
      </w:r>
      <w:r>
        <w:rPr>
          <w:rFonts w:hint="eastAsia"/>
        </w:rPr>
        <w:t>以</w:t>
      </w:r>
      <w:r w:rsidR="000A050A">
        <w:rPr>
          <w:rFonts w:hint="eastAsia"/>
        </w:rPr>
        <w:t>对</w:t>
      </w:r>
      <w:r w:rsidR="0068025D">
        <w:rPr>
          <w:rFonts w:hint="eastAsia"/>
        </w:rPr>
        <w:t>比利时的交通标志数据集进行分类</w:t>
      </w:r>
      <w:r w:rsidR="00706B65">
        <w:rPr>
          <w:rFonts w:hint="eastAsia"/>
        </w:rPr>
        <w:t>。</w:t>
      </w:r>
    </w:p>
    <w:p w14:paraId="3E183A88" w14:textId="74468B9F" w:rsidR="005730A3" w:rsidRPr="005946E0" w:rsidRDefault="005730A3" w:rsidP="00706B65"/>
    <w:p w14:paraId="2E24F2A6" w14:textId="5A7D8A5E" w:rsidR="0079086A" w:rsidRDefault="0079086A" w:rsidP="00D97371"/>
    <w:p w14:paraId="1D321D9B" w14:textId="28966D3E" w:rsidR="0079086A" w:rsidRPr="00F014F4" w:rsidRDefault="00F014F4" w:rsidP="00D97371">
      <w:pPr>
        <w:rPr>
          <w:b/>
        </w:rPr>
      </w:pPr>
      <w:r w:rsidRPr="00F014F4">
        <w:rPr>
          <w:rFonts w:hint="eastAsia"/>
          <w:b/>
        </w:rPr>
        <w:t>输入：</w:t>
      </w:r>
    </w:p>
    <w:p w14:paraId="34A9E533" w14:textId="56CB5EF8" w:rsidR="000D1180" w:rsidRDefault="005F510B" w:rsidP="008A06F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本次练习中的输入来自比利时的交通标志数据集。因为数据量较大，所以请自行从网址进行下载：</w:t>
      </w:r>
      <w:hyperlink r:id="rId7" w:history="1">
        <w:r w:rsidRPr="00B878B3">
          <w:rPr>
            <w:rStyle w:val="a8"/>
          </w:rPr>
          <w:t>http://btsd.ethz.ch/shareddata/</w:t>
        </w:r>
      </w:hyperlink>
      <w:r w:rsidR="000D1180">
        <w:rPr>
          <w:rFonts w:hint="eastAsia"/>
        </w:rPr>
        <w:t>。这个网页中有很多数据集，本次实验使用的是</w:t>
      </w:r>
      <w:r w:rsidR="008A06F7">
        <w:rPr>
          <w:rFonts w:hint="eastAsia"/>
        </w:rPr>
        <w:t>：</w:t>
      </w:r>
      <w:r w:rsidR="000D1180">
        <w:rPr>
          <w:rFonts w:ascii="Segoe UI" w:hAnsi="Segoe UI" w:cs="Segoe UI"/>
          <w:color w:val="24292E"/>
          <w:shd w:val="clear" w:color="auto" w:fill="FFFFFF"/>
        </w:rPr>
        <w:t>BelgiumTSC_Training (171.3MBytes)</w:t>
      </w:r>
      <w:r w:rsidR="000D1180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hyperlink r:id="rId8" w:history="1">
        <w:r w:rsidR="00D72E50" w:rsidRPr="00B878B3">
          <w:rPr>
            <w:rStyle w:val="a8"/>
            <w:rFonts w:ascii="Segoe UI" w:hAnsi="Segoe UI" w:cs="Segoe UI"/>
            <w:shd w:val="clear" w:color="auto" w:fill="FFFFFF"/>
          </w:rPr>
          <w:t>http://btsd.ethz.ch/shareddata/BelgiumTSC/BelgiumTSC_Training.zip</w:t>
        </w:r>
      </w:hyperlink>
    </w:p>
    <w:p w14:paraId="76AF756C" w14:textId="77777777" w:rsidR="00D72E50" w:rsidRPr="00D72E50" w:rsidRDefault="00D72E50" w:rsidP="00D97371">
      <w:pPr>
        <w:rPr>
          <w:rFonts w:ascii="Segoe UI" w:hAnsi="Segoe UI" w:cs="Segoe UI"/>
          <w:color w:val="24292E"/>
          <w:shd w:val="clear" w:color="auto" w:fill="FFFFFF"/>
        </w:rPr>
      </w:pPr>
    </w:p>
    <w:p w14:paraId="796AD81C" w14:textId="4EEAE7FD" w:rsidR="00F014F4" w:rsidRDefault="000D1180" w:rsidP="00D9737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BelgiumTSC_Testing (76.5MBytes)</w:t>
      </w:r>
    </w:p>
    <w:p w14:paraId="24D2C3C4" w14:textId="0848A476" w:rsidR="000D1180" w:rsidRDefault="00A44DF9" w:rsidP="00D97371">
      <w:hyperlink r:id="rId9" w:history="1">
        <w:r w:rsidR="00D72E50" w:rsidRPr="00B878B3">
          <w:rPr>
            <w:rStyle w:val="a8"/>
          </w:rPr>
          <w:t>http://btsd.ethz.ch/shareddata/BelgiumTSC/BelgiumTSC_Testing.zip</w:t>
        </w:r>
      </w:hyperlink>
    </w:p>
    <w:p w14:paraId="62370755" w14:textId="77777777" w:rsidR="00D72E50" w:rsidRPr="00D72E50" w:rsidRDefault="00D72E50" w:rsidP="00D97371"/>
    <w:p w14:paraId="49D3AFFF" w14:textId="27279282" w:rsidR="005F510B" w:rsidRDefault="006F22EE" w:rsidP="00D97371">
      <w:r>
        <w:rPr>
          <w:rFonts w:hint="eastAsia"/>
        </w:rPr>
        <w:t>在这两个数据包中，都包含6</w:t>
      </w:r>
      <w:r>
        <w:t>2</w:t>
      </w:r>
      <w:r>
        <w:rPr>
          <w:rFonts w:hint="eastAsia"/>
        </w:rPr>
        <w:t>个子目录，从0</w:t>
      </w:r>
      <w:r>
        <w:t>0000</w:t>
      </w:r>
      <w:r>
        <w:rPr>
          <w:rFonts w:hint="eastAsia"/>
        </w:rPr>
        <w:t>到0</w:t>
      </w:r>
      <w:r>
        <w:t>0061</w:t>
      </w:r>
      <w:r>
        <w:rPr>
          <w:rFonts w:hint="eastAsia"/>
        </w:rPr>
        <w:t>，</w:t>
      </w:r>
      <w:r w:rsidR="004B0B26">
        <w:rPr>
          <w:rFonts w:hint="eastAsia"/>
        </w:rPr>
        <w:t>也即该数据集总共有6</w:t>
      </w:r>
      <w:r w:rsidR="004B0B26">
        <w:t>2</w:t>
      </w:r>
      <w:r w:rsidR="004B0B26">
        <w:rPr>
          <w:rFonts w:hint="eastAsia"/>
        </w:rPr>
        <w:t>中图片。</w:t>
      </w:r>
      <w:r w:rsidR="002C38A1">
        <w:rPr>
          <w:rFonts w:hint="eastAsia"/>
        </w:rPr>
        <w:t>其中训练集中共有</w:t>
      </w:r>
      <w:r w:rsidR="002C38A1">
        <w:t>4575</w:t>
      </w:r>
      <w:r w:rsidR="002C38A1">
        <w:rPr>
          <w:rFonts w:hint="eastAsia"/>
        </w:rPr>
        <w:t>张图片，</w:t>
      </w:r>
      <w:r w:rsidR="00111EAB">
        <w:rPr>
          <w:rFonts w:hint="eastAsia"/>
        </w:rPr>
        <w:t>测试集中共有2</w:t>
      </w:r>
      <w:r w:rsidR="00111EAB">
        <w:t>534</w:t>
      </w:r>
      <w:r w:rsidR="00111EAB">
        <w:rPr>
          <w:rFonts w:hint="eastAsia"/>
        </w:rPr>
        <w:t>张图片。</w:t>
      </w:r>
      <w:r>
        <w:rPr>
          <w:rFonts w:hint="eastAsia"/>
        </w:rPr>
        <w:t>目录名就是分类标签，目录下的图片就是该分类的样本。</w:t>
      </w:r>
    </w:p>
    <w:p w14:paraId="342C41FF" w14:textId="1AC3E0F8" w:rsidR="00461393" w:rsidRDefault="00461393" w:rsidP="00D97371">
      <w:r>
        <w:rPr>
          <w:rFonts w:hint="eastAsia"/>
        </w:rPr>
        <w:t>数据中图片的格式是.</w:t>
      </w:r>
      <w:r>
        <w:t>ppm</w:t>
      </w:r>
      <w:r>
        <w:rPr>
          <w:rFonts w:hint="eastAsia"/>
        </w:rPr>
        <w:t>，这个格式现在不常见，一般不能直接打开。但是S</w:t>
      </w:r>
      <w:r>
        <w:t>cikit Image</w:t>
      </w:r>
      <w:r>
        <w:rPr>
          <w:rFonts w:hint="eastAsia"/>
        </w:rPr>
        <w:t>支持这种格式，可以直接使用i</w:t>
      </w:r>
      <w:r>
        <w:t>mread</w:t>
      </w:r>
      <w:r>
        <w:rPr>
          <w:rFonts w:hint="eastAsia"/>
        </w:rPr>
        <w:t>读取图片。</w:t>
      </w:r>
    </w:p>
    <w:p w14:paraId="679A58D7" w14:textId="0440DD31" w:rsidR="00461393" w:rsidRDefault="00461393" w:rsidP="00D97371">
      <w:r>
        <w:rPr>
          <w:rFonts w:hint="eastAsia"/>
        </w:rPr>
        <w:t>以下是部分图片。</w:t>
      </w:r>
    </w:p>
    <w:p w14:paraId="47725493" w14:textId="178479C2" w:rsidR="00DE0FFF" w:rsidRDefault="00DE0FFF" w:rsidP="00D97371">
      <w:r>
        <w:rPr>
          <w:noProof/>
        </w:rPr>
        <w:drawing>
          <wp:inline distT="0" distB="0" distL="0" distR="0" wp14:anchorId="503FB3FC" wp14:editId="53C59704">
            <wp:extent cx="3413760" cy="2688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985" cy="26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815" w14:textId="56E81F43" w:rsidR="00DE0FFF" w:rsidRDefault="003C67A1" w:rsidP="00D97371">
      <w:r>
        <w:rPr>
          <w:rFonts w:hint="eastAsia"/>
        </w:rPr>
        <w:t>在数据集中，图片本身的大小不同，</w:t>
      </w:r>
      <w:r w:rsidR="00B83CC4">
        <w:rPr>
          <w:rFonts w:hint="eastAsia"/>
        </w:rPr>
        <w:t>譬如有9</w:t>
      </w:r>
      <w:r w:rsidR="00B83CC4">
        <w:t>4*105</w:t>
      </w:r>
      <w:r w:rsidR="00B83CC4">
        <w:rPr>
          <w:rFonts w:hint="eastAsia"/>
        </w:rPr>
        <w:t>*</w:t>
      </w:r>
      <w:r w:rsidR="00B83CC4">
        <w:t>3</w:t>
      </w:r>
      <w:r w:rsidR="00B83CC4">
        <w:rPr>
          <w:rFonts w:hint="eastAsia"/>
        </w:rPr>
        <w:t>、1</w:t>
      </w:r>
      <w:r w:rsidR="00B83CC4">
        <w:t>28*139*3</w:t>
      </w:r>
      <w:r w:rsidR="00B83CC4">
        <w:rPr>
          <w:rFonts w:hint="eastAsia"/>
        </w:rPr>
        <w:t>等。其中，*</w:t>
      </w:r>
      <w:r w:rsidR="00B83CC4">
        <w:t>3</w:t>
      </w:r>
      <w:r w:rsidR="00B83CC4">
        <w:rPr>
          <w:rFonts w:hint="eastAsia"/>
        </w:rPr>
        <w:t>是因为图片本身是彩色的，有RGB三个色彩通道。</w:t>
      </w:r>
      <w:r w:rsidR="00DE0FFF">
        <w:rPr>
          <w:rFonts w:hint="eastAsia"/>
        </w:rPr>
        <w:t>这样的数据格式明显不能直接传递给神经网络，所以我们首先要对这些图片进行处理。</w:t>
      </w:r>
    </w:p>
    <w:p w14:paraId="22042250" w14:textId="522060B9" w:rsidR="00DE0FFF" w:rsidRDefault="00DE0FFF" w:rsidP="00D97371">
      <w:r>
        <w:rPr>
          <w:rFonts w:hint="eastAsia"/>
        </w:rPr>
        <w:t>为了降低作业难度，提供了一份参考的图片处理，处理之后图片的数据统一为3</w:t>
      </w:r>
      <w:r>
        <w:t>2*32</w:t>
      </w:r>
      <w:r>
        <w:rPr>
          <w:rFonts w:hint="eastAsia"/>
        </w:rPr>
        <w:t>，以下是处理之后的效果。</w:t>
      </w:r>
    </w:p>
    <w:p w14:paraId="3F2B88C7" w14:textId="1363B6BE" w:rsidR="00DE0FFF" w:rsidRPr="00DE0FFF" w:rsidRDefault="00DE0FFF" w:rsidP="00D97371">
      <w:r>
        <w:rPr>
          <w:noProof/>
        </w:rPr>
        <w:lastRenderedPageBreak/>
        <w:drawing>
          <wp:inline distT="0" distB="0" distL="0" distR="0" wp14:anchorId="7366616D" wp14:editId="3266A5B6">
            <wp:extent cx="4792980" cy="373351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230" cy="37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701" w14:textId="676762A9" w:rsidR="00461393" w:rsidRDefault="00461393" w:rsidP="00D97371"/>
    <w:p w14:paraId="4632F478" w14:textId="77777777" w:rsidR="005F510B" w:rsidRPr="005F510B" w:rsidRDefault="005F510B" w:rsidP="00D97371"/>
    <w:p w14:paraId="30BD1C2C" w14:textId="5D5E74A5" w:rsidR="00F014F4" w:rsidRDefault="00554351" w:rsidP="00D97371">
      <w:pPr>
        <w:rPr>
          <w:b/>
        </w:rPr>
      </w:pPr>
      <w:r w:rsidRPr="00F12195">
        <w:rPr>
          <w:rFonts w:hint="eastAsia"/>
          <w:b/>
        </w:rPr>
        <w:t>任务：</w:t>
      </w:r>
    </w:p>
    <w:p w14:paraId="0BADD229" w14:textId="2867B0B0" w:rsidR="00021651" w:rsidRPr="00021651" w:rsidRDefault="00021651" w:rsidP="00021651">
      <w:pPr>
        <w:pStyle w:val="a3"/>
        <w:ind w:left="360" w:firstLineChars="0" w:firstLine="0"/>
      </w:pPr>
      <w:r w:rsidRPr="00021651">
        <w:rPr>
          <w:rFonts w:hint="eastAsia"/>
        </w:rPr>
        <w:t>手写实现反向传播</w:t>
      </w:r>
      <w:r>
        <w:rPr>
          <w:rFonts w:hint="eastAsia"/>
        </w:rPr>
        <w:t>难度较大，因此，提供部分关键代码。</w:t>
      </w:r>
    </w:p>
    <w:p w14:paraId="636CEF42" w14:textId="4B5F062B" w:rsidR="00554351" w:rsidRDefault="00554351" w:rsidP="00554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 w:rsidR="0096318F">
        <w:rPr>
          <w:rFonts w:hint="eastAsia"/>
        </w:rPr>
        <w:t>BP</w:t>
      </w:r>
      <w:r w:rsidR="0096318F">
        <w:t>_classifier.</w:t>
      </w:r>
      <w:r>
        <w:t>py</w:t>
      </w:r>
      <w:r>
        <w:rPr>
          <w:rFonts w:hint="eastAsia"/>
        </w:rPr>
        <w:t>中的</w:t>
      </w:r>
      <w:r w:rsidR="0096318F">
        <w:rPr>
          <w:rFonts w:hint="eastAsia"/>
        </w:rPr>
        <w:t>m</w:t>
      </w:r>
      <w:r w:rsidR="0096318F">
        <w:t>ain</w:t>
      </w:r>
      <w:r>
        <w:rPr>
          <w:rFonts w:hint="eastAsia"/>
        </w:rPr>
        <w:t>函数。</w:t>
      </w:r>
    </w:p>
    <w:p w14:paraId="1A0FDCBE" w14:textId="2CF224C2" w:rsidR="00554351" w:rsidRDefault="00021651" w:rsidP="005543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调整参数，</w:t>
      </w:r>
      <w:r w:rsidR="00554351">
        <w:rPr>
          <w:rFonts w:hint="eastAsia"/>
        </w:rPr>
        <w:t>测试</w:t>
      </w:r>
      <w:r>
        <w:rPr>
          <w:rFonts w:hint="eastAsia"/>
        </w:rPr>
        <w:t>对</w:t>
      </w:r>
      <w:r w:rsidR="00554351">
        <w:rPr>
          <w:rFonts w:hint="eastAsia"/>
        </w:rPr>
        <w:t>预测准确率</w:t>
      </w:r>
      <w:r>
        <w:rPr>
          <w:rFonts w:hint="eastAsia"/>
        </w:rPr>
        <w:t>的影响</w:t>
      </w:r>
      <w:r w:rsidR="00554351">
        <w:rPr>
          <w:rFonts w:hint="eastAsia"/>
        </w:rPr>
        <w:t>。</w:t>
      </w:r>
    </w:p>
    <w:p w14:paraId="4D9786E7" w14:textId="491F1D71" w:rsidR="00021651" w:rsidRDefault="00021651" w:rsidP="00021651">
      <w:pPr>
        <w:pStyle w:val="a3"/>
        <w:ind w:left="360" w:firstLineChars="0" w:firstLine="0"/>
      </w:pPr>
    </w:p>
    <w:p w14:paraId="47CC8B1D" w14:textId="0D01B593" w:rsidR="00021651" w:rsidRPr="00E9166C" w:rsidRDefault="00021651" w:rsidP="00554351"/>
    <w:p w14:paraId="159F7A4F" w14:textId="77777777" w:rsidR="00021651" w:rsidRDefault="00021651" w:rsidP="00554351"/>
    <w:p w14:paraId="0785B773" w14:textId="799DDC32" w:rsidR="00554351" w:rsidRPr="00F12195" w:rsidRDefault="00864FE6" w:rsidP="00554351">
      <w:pPr>
        <w:rPr>
          <w:b/>
        </w:rPr>
      </w:pPr>
      <w:r w:rsidRPr="00F12195">
        <w:rPr>
          <w:rFonts w:hint="eastAsia"/>
          <w:b/>
        </w:rPr>
        <w:t>提示：</w:t>
      </w:r>
    </w:p>
    <w:p w14:paraId="38155E87" w14:textId="4388A5BC" w:rsidR="00864FE6" w:rsidRDefault="00864FE6" w:rsidP="00554351">
      <w:r>
        <w:rPr>
          <w:rFonts w:hint="eastAsia"/>
        </w:rPr>
        <w:t>可以参考课程中</w:t>
      </w:r>
      <w:r w:rsidR="00021651">
        <w:rPr>
          <w:rFonts w:hint="eastAsia"/>
        </w:rPr>
        <w:t>所提供的反向传播代码</w:t>
      </w:r>
      <w:r>
        <w:rPr>
          <w:rFonts w:hint="eastAsia"/>
        </w:rPr>
        <w:t>。</w:t>
      </w:r>
    </w:p>
    <w:p w14:paraId="44B6C042" w14:textId="710B36C9" w:rsidR="00655EC9" w:rsidRDefault="00655EC9" w:rsidP="00554351"/>
    <w:p w14:paraId="32C63AA1" w14:textId="2DABF317" w:rsidR="00FA3F9D" w:rsidRPr="00FA3F9D" w:rsidRDefault="00FA3F9D" w:rsidP="00FA3F9D">
      <w:pPr>
        <w:rPr>
          <w:b/>
        </w:rPr>
      </w:pPr>
      <w:r w:rsidRPr="00FA3F9D">
        <w:rPr>
          <w:rFonts w:hint="eastAsia"/>
          <w:b/>
        </w:rPr>
        <w:t>代码检查标准：</w:t>
      </w:r>
    </w:p>
    <w:p w14:paraId="38998B8D" w14:textId="458F0A6C" w:rsidR="00FA3F9D" w:rsidRDefault="00FA3F9D" w:rsidP="00FA3F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代码能否正确运行</w:t>
      </w:r>
      <w:r w:rsidR="00506372">
        <w:rPr>
          <w:rFonts w:hint="eastAsia"/>
        </w:rPr>
        <w:t>。</w:t>
      </w:r>
      <w:r w:rsidR="00AE265E">
        <w:rPr>
          <w:rFonts w:hint="eastAsia"/>
        </w:rPr>
        <w:t>要求没有语法和逻辑错误，同时便于他人理解。</w:t>
      </w:r>
      <w:r>
        <w:rPr>
          <w:rFonts w:hint="eastAsia"/>
        </w:rPr>
        <w:t>请写好相应的注释，便于老师理解。</w:t>
      </w:r>
    </w:p>
    <w:p w14:paraId="270BCB9C" w14:textId="58402D41" w:rsidR="00FA3F9D" w:rsidRDefault="00506372" w:rsidP="00FA3F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</w:t>
      </w:r>
      <w:r w:rsidR="00FA3F9D">
        <w:rPr>
          <w:rFonts w:hint="eastAsia"/>
        </w:rPr>
        <w:t>尽可能提高预测正确率。</w:t>
      </w:r>
      <w:bookmarkStart w:id="0" w:name="_GoBack"/>
      <w:bookmarkEnd w:id="0"/>
    </w:p>
    <w:p w14:paraId="044C8555" w14:textId="77777777" w:rsidR="00FA3F9D" w:rsidRDefault="00FA3F9D" w:rsidP="00FA3F9D">
      <w:pPr>
        <w:pStyle w:val="a3"/>
        <w:ind w:left="360" w:firstLineChars="0" w:firstLine="0"/>
      </w:pPr>
    </w:p>
    <w:p w14:paraId="35B972F6" w14:textId="77777777" w:rsidR="00FA3F9D" w:rsidRPr="00FA3F9D" w:rsidRDefault="00FA3F9D" w:rsidP="00554351"/>
    <w:p w14:paraId="54C5B7D2" w14:textId="77777777" w:rsidR="007C514C" w:rsidRPr="007C514C" w:rsidRDefault="007C514C" w:rsidP="007C5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numpy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as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np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random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from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get_data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read_data, to_grayscale, normalise_images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matplotlib.pyplot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as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plt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class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dense(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object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B200B2"/>
          <w:kern w:val="0"/>
          <w:sz w:val="19"/>
          <w:szCs w:val="19"/>
        </w:rPr>
        <w:t>__init__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x, neurons, activation):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全连接层的实现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x: 当前层的输入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neurons: 神经元数目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activation: 神经元激活函数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.x = x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.activation = activation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初始化bias，shape=(neurons, 1)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.biases = np.random.randn(neurons,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初始化权重，shape=(x, neurons)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.weights = np.random.randn(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len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.x), neurons)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.a = np.zeros(neurons)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.z = np.zeros(neurons)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feedforward(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x):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前向传播实现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x: 当前层的输入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:return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: 当前层的激活值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.x = x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.z = np.dot(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.weights.transpose(),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.x) +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.biases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.a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.activation.activate(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.z)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backprop(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计算梯度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:return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grad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.activation.prime(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.z)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grad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back(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delta_w, delta_b):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更新weights和bias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delta_w: 权重变化大小矩阵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delta_b: 偏置变化大小矩阵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:return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.weights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.weights - delta_w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.biases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.biases - delta_b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class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sigmoid(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object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@</w:t>
      </w:r>
      <w:r w:rsidRPr="007C514C">
        <w:rPr>
          <w:rFonts w:ascii="宋体" w:eastAsia="宋体" w:hAnsi="宋体" w:cs="宋体" w:hint="eastAsia"/>
          <w:color w:val="0000B2"/>
          <w:kern w:val="0"/>
          <w:sz w:val="19"/>
          <w:szCs w:val="19"/>
        </w:rPr>
        <w:t>staticmethod</w:t>
      </w:r>
      <w:r w:rsidRPr="007C514C">
        <w:rPr>
          <w:rFonts w:ascii="宋体" w:eastAsia="宋体" w:hAnsi="宋体" w:cs="宋体" w:hint="eastAsia"/>
          <w:color w:val="0000B2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activate(z):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"""The sigmoid function."""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1.0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/ (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1.0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 np.exp(-z))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@</w:t>
      </w:r>
      <w:r w:rsidRPr="007C514C">
        <w:rPr>
          <w:rFonts w:ascii="宋体" w:eastAsia="宋体" w:hAnsi="宋体" w:cs="宋体" w:hint="eastAsia"/>
          <w:color w:val="0000B2"/>
          <w:kern w:val="0"/>
          <w:sz w:val="19"/>
          <w:szCs w:val="19"/>
        </w:rPr>
        <w:t>staticmethod</w:t>
      </w:r>
      <w:r w:rsidRPr="007C514C">
        <w:rPr>
          <w:rFonts w:ascii="宋体" w:eastAsia="宋体" w:hAnsi="宋体" w:cs="宋体" w:hint="eastAsia"/>
          <w:color w:val="0000B2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prime(z):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"""sigmoid函数的微分."""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sigmoid.activate(z) * (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1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- sigmoid.activate(z))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class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QuadraticCost(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object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@</w:t>
      </w:r>
      <w:r w:rsidRPr="007C514C">
        <w:rPr>
          <w:rFonts w:ascii="宋体" w:eastAsia="宋体" w:hAnsi="宋体" w:cs="宋体" w:hint="eastAsia"/>
          <w:color w:val="0000B2"/>
          <w:kern w:val="0"/>
          <w:sz w:val="19"/>
          <w:szCs w:val="19"/>
        </w:rPr>
        <w:t>staticmethod</w:t>
      </w:r>
      <w:r w:rsidRPr="007C514C">
        <w:rPr>
          <w:rFonts w:ascii="宋体" w:eastAsia="宋体" w:hAnsi="宋体" w:cs="宋体" w:hint="eastAsia"/>
          <w:color w:val="0000B2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fn(a, y):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"""Return the cost associated with an output ``a`` and desired output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``y``.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 xml:space="preserve">0.5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* np.linalg.norm(a - y) **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@</w:t>
      </w:r>
      <w:r w:rsidRPr="007C514C">
        <w:rPr>
          <w:rFonts w:ascii="宋体" w:eastAsia="宋体" w:hAnsi="宋体" w:cs="宋体" w:hint="eastAsia"/>
          <w:color w:val="0000B2"/>
          <w:kern w:val="0"/>
          <w:sz w:val="19"/>
          <w:szCs w:val="19"/>
        </w:rPr>
        <w:t>staticmethod</w:t>
      </w:r>
      <w:r w:rsidRPr="007C514C">
        <w:rPr>
          <w:rFonts w:ascii="宋体" w:eastAsia="宋体" w:hAnsi="宋体" w:cs="宋体" w:hint="eastAsia"/>
          <w:color w:val="0000B2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delta(a, y):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"""Return the error delta from the output layer."""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(a - y)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class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Network(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object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B200B2"/>
          <w:kern w:val="0"/>
          <w:sz w:val="19"/>
          <w:szCs w:val="19"/>
        </w:rPr>
        <w:t>__init__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sizes, cost=QuadraticCost):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神经网络结构定义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sizes: 神经网络的大小；（784, 30, 10）即表示输入层是784个节点；隐藏层是30个节点；输出是10个节点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cost: 代价函数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.num_layers =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len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(sizes)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.cost = cost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.sizes = sizes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.x = np.zeros(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.sizes[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 = []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      x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.x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创建隐藏层和输出层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neurons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.sizes[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:]: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.fc_layers.append(dense(x, neurons, sigmoid))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x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.fc_layers[-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].a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feedforward(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a):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前向传播，计算网络的输出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a: 网络输入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:return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: 网络输出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x = 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layer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x = layer.feedforward(x)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.fc_layers[-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].a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SGD(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training_data, epochs, mini_batch_size, eta,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evaluation_data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None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随机梯度下降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training_data: 训练集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epochs: 训练周期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mini_batch_size: 批次大小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eta: 学习率参数 ，真实学习率lr=eta/len(mini_batch_size)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 xml:space="preserve">:param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  <w:shd w:val="clear" w:color="auto" w:fill="E4E4FF"/>
        </w:rPr>
        <w:t>evaluation_data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: 验证集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:return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train_accs = []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train_costs = []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test_accs = []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test_costs = []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evaluation_data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: n_data =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len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evaluation_data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n =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len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(training_data)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range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(epochs):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数据随机化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random.shuffle(training_data)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mini_batches = [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training_data[k:k + mini_batch_size]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k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range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n, mini_batch_size)]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针对每一个批次进行梯度下降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lastRenderedPageBreak/>
        <w:t xml:space="preserve">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mini_batch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mini_batches: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.update_mini_batch(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mini_batch, eta)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train_acc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.evaluate(training_data,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True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/ n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train_accs.append(train_acc)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train_cost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.total_cost(training_data)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train_costs.append(train_cost)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print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"Epoch {} training, Acc: {}, cost: {}:"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.format(j, train_acc, train_cost))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打印出正确分类的个数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evaluation_data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test_correct_count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.evaluate(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evaluation_data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test_acc = test_correct_count/n_data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test_cost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.total_cost(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evaluation_data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7C514C">
        <w:rPr>
          <w:rFonts w:ascii="宋体" w:eastAsia="宋体" w:hAnsi="宋体" w:cs="宋体" w:hint="eastAsia"/>
          <w:color w:val="660099"/>
          <w:kern w:val="0"/>
          <w:sz w:val="19"/>
          <w:szCs w:val="19"/>
        </w:rPr>
        <w:t>convert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True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test_accs.append(test_acc)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test_costs.append(test_cost)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print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"Epoch {} evaluate: {} / {}, Acc: {}, cost: {}"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.format(j,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.evaluate(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evaluation_data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 n_data, test_acc, test_cost))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print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"Epoch {} complete"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.format(j))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train_accs, train_costs, test_accs, test_costs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update_mini_batch(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mini_batch, eta):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梯度下降，向后传播更新参数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mini_batch: 批次数据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:param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eta: 学习率参数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808080"/>
          <w:kern w:val="0"/>
          <w:sz w:val="19"/>
          <w:szCs w:val="19"/>
        </w:rPr>
        <w:t>:return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lr = eta /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len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(mini_batch)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x, y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mini_batch: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前向传播计算每层的输出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.feedforward(x)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计算输出层的梯度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delta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.cost.delta(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.fc_layers[-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].a, y) *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.fc_layers[-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].backprop()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delta_w = np.dot(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.fc_layers[-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].a, delta.transpose())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.fc_layers[-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].back(lr * delta_w, eta / lr * delta)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当网络结构多一个隐藏层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.num_layers &gt;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layer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range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.num_layers -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delta = np.dot(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.fc_layers[-layer +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].weights, delta) *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                      -layer].backprop()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delta_w = np.dot(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.fc_layers[-layer -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].a, delta.transpose())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.fc_layers[-layer].back(lr * delta_w, lr * delta)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三层结构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delta = np.dot(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.fc_layers[-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].weights, delta) *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-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].backprop()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delta_w = np.dot(x, delta.transpose())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.fc_layers[-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].back(lr * delta_w, lr * delta)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evaluate(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test_data, convert=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False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"""统计出来正确分类的个数;argmax表示数组中最大的值的位置；因为最终output的结果是0,1向量，只有一个值为1，也就是判别的种类"""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not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convert: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test_results = [(np.argmax(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.feedforward(x)), y)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(x, y)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test_data]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 print(test_results)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else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test_results = [(np.argmax(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.feedforward(x)), np.argmax(y))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(x, y)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test_data]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sum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int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(x == y)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(x, y)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test_results)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total_cost(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data, convert=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False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所有的损失值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cost =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0.0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x, y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a 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.feedforward(x)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convert: y = vectorized_result(y)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cost += </w:t>
      </w:r>
      <w:r w:rsidRPr="007C514C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.cost.fn(a, y) / </w:t>
      </w:r>
      <w:r w:rsidRPr="007C514C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len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(data)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cost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vectorized_result(j):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"""Return a 10-dimensional unit vector with a 1.0 in the jth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position and zeroes elsewhere.  This is used to convert a digit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(0...9) into a corresponding desired output from the neural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network."""</w:t>
      </w:r>
      <w:r w:rsidRPr="007C514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 = np.zeros((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62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e[j] = 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1.0</w:t>
      </w:r>
      <w:r w:rsidRPr="007C514C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def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main():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7C514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train_x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7C514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 xml:space="preserve">train_y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 read_data(</w:t>
      </w:r>
      <w:r w:rsidRPr="007C514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'./data/BelgiumTSC_Training.zip'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7C514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'Training/'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C514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__name__ == </w:t>
      </w:r>
      <w:r w:rsidRPr="007C514C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'__main__'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7C514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main()</w:t>
      </w:r>
    </w:p>
    <w:p w14:paraId="00893BB7" w14:textId="2BC49866" w:rsidR="00F12195" w:rsidRPr="007C514C" w:rsidRDefault="00F12195" w:rsidP="00554351"/>
    <w:sectPr w:rsidR="00F12195" w:rsidRPr="007C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D3E5D" w14:textId="77777777" w:rsidR="00A44DF9" w:rsidRDefault="00A44DF9" w:rsidP="00FA3F9D">
      <w:r>
        <w:separator/>
      </w:r>
    </w:p>
  </w:endnote>
  <w:endnote w:type="continuationSeparator" w:id="0">
    <w:p w14:paraId="3B5E98C7" w14:textId="77777777" w:rsidR="00A44DF9" w:rsidRDefault="00A44DF9" w:rsidP="00FA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AC256" w14:textId="77777777" w:rsidR="00A44DF9" w:rsidRDefault="00A44DF9" w:rsidP="00FA3F9D">
      <w:r>
        <w:separator/>
      </w:r>
    </w:p>
  </w:footnote>
  <w:footnote w:type="continuationSeparator" w:id="0">
    <w:p w14:paraId="5884AEFE" w14:textId="77777777" w:rsidR="00A44DF9" w:rsidRDefault="00A44DF9" w:rsidP="00FA3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126A"/>
    <w:multiLevelType w:val="hybridMultilevel"/>
    <w:tmpl w:val="F2CE60CE"/>
    <w:lvl w:ilvl="0" w:tplc="65DC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041E8"/>
    <w:multiLevelType w:val="multilevel"/>
    <w:tmpl w:val="4B8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24446C"/>
    <w:multiLevelType w:val="hybridMultilevel"/>
    <w:tmpl w:val="AE7E8252"/>
    <w:lvl w:ilvl="0" w:tplc="19505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FB6701"/>
    <w:multiLevelType w:val="hybridMultilevel"/>
    <w:tmpl w:val="6B3AF92E"/>
    <w:lvl w:ilvl="0" w:tplc="307A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762A5"/>
    <w:multiLevelType w:val="hybridMultilevel"/>
    <w:tmpl w:val="2D602090"/>
    <w:lvl w:ilvl="0" w:tplc="0898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93"/>
    <w:rsid w:val="00021651"/>
    <w:rsid w:val="00064BE8"/>
    <w:rsid w:val="000A050A"/>
    <w:rsid w:val="000D1180"/>
    <w:rsid w:val="001023D6"/>
    <w:rsid w:val="001078DB"/>
    <w:rsid w:val="00111EAB"/>
    <w:rsid w:val="00165132"/>
    <w:rsid w:val="00272D37"/>
    <w:rsid w:val="00297C3A"/>
    <w:rsid w:val="002A37DB"/>
    <w:rsid w:val="002C095D"/>
    <w:rsid w:val="002C38A1"/>
    <w:rsid w:val="00321C8E"/>
    <w:rsid w:val="00390F31"/>
    <w:rsid w:val="003C67A1"/>
    <w:rsid w:val="003E059D"/>
    <w:rsid w:val="00461393"/>
    <w:rsid w:val="004B0B26"/>
    <w:rsid w:val="00506372"/>
    <w:rsid w:val="00554351"/>
    <w:rsid w:val="005730A3"/>
    <w:rsid w:val="00587402"/>
    <w:rsid w:val="005946E0"/>
    <w:rsid w:val="005F510B"/>
    <w:rsid w:val="006239CA"/>
    <w:rsid w:val="00655EC9"/>
    <w:rsid w:val="0068025D"/>
    <w:rsid w:val="00693AAA"/>
    <w:rsid w:val="006A6A45"/>
    <w:rsid w:val="006B4CF7"/>
    <w:rsid w:val="006F22EE"/>
    <w:rsid w:val="00706B65"/>
    <w:rsid w:val="0079086A"/>
    <w:rsid w:val="007C514C"/>
    <w:rsid w:val="00806B08"/>
    <w:rsid w:val="00850F91"/>
    <w:rsid w:val="00860E9A"/>
    <w:rsid w:val="0086180F"/>
    <w:rsid w:val="008635F4"/>
    <w:rsid w:val="00864FE6"/>
    <w:rsid w:val="00885493"/>
    <w:rsid w:val="008A06F7"/>
    <w:rsid w:val="008D6442"/>
    <w:rsid w:val="009234C1"/>
    <w:rsid w:val="0096318F"/>
    <w:rsid w:val="009C7FB8"/>
    <w:rsid w:val="009E2290"/>
    <w:rsid w:val="00A44DF9"/>
    <w:rsid w:val="00A57188"/>
    <w:rsid w:val="00A64C9C"/>
    <w:rsid w:val="00AB6198"/>
    <w:rsid w:val="00AE12F9"/>
    <w:rsid w:val="00AE265E"/>
    <w:rsid w:val="00B306B9"/>
    <w:rsid w:val="00B83CC4"/>
    <w:rsid w:val="00BC6633"/>
    <w:rsid w:val="00BD3A36"/>
    <w:rsid w:val="00C2016B"/>
    <w:rsid w:val="00C52E9B"/>
    <w:rsid w:val="00C91717"/>
    <w:rsid w:val="00C9429D"/>
    <w:rsid w:val="00CB3B58"/>
    <w:rsid w:val="00D72E50"/>
    <w:rsid w:val="00D97371"/>
    <w:rsid w:val="00DA34A4"/>
    <w:rsid w:val="00DE0FFF"/>
    <w:rsid w:val="00E66B39"/>
    <w:rsid w:val="00E7793E"/>
    <w:rsid w:val="00E9166C"/>
    <w:rsid w:val="00EA07F1"/>
    <w:rsid w:val="00EF1547"/>
    <w:rsid w:val="00EF640C"/>
    <w:rsid w:val="00F014F4"/>
    <w:rsid w:val="00F12195"/>
    <w:rsid w:val="00F1700B"/>
    <w:rsid w:val="00FA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31533"/>
  <w15:chartTrackingRefBased/>
  <w15:docId w15:val="{D4AD77B3-C3D9-4EBC-BBA3-17E0B6D3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371"/>
    <w:pPr>
      <w:ind w:firstLineChars="200" w:firstLine="420"/>
    </w:pPr>
  </w:style>
  <w:style w:type="character" w:customStyle="1" w:styleId="mord">
    <w:name w:val="mord"/>
    <w:basedOn w:val="a0"/>
    <w:rsid w:val="00EA07F1"/>
  </w:style>
  <w:style w:type="character" w:customStyle="1" w:styleId="fontsize-ensurer">
    <w:name w:val="fontsize-ensurer"/>
    <w:basedOn w:val="a0"/>
    <w:rsid w:val="00EA07F1"/>
  </w:style>
  <w:style w:type="character" w:customStyle="1" w:styleId="accent-body">
    <w:name w:val="accent-body"/>
    <w:basedOn w:val="a0"/>
    <w:rsid w:val="00EA07F1"/>
  </w:style>
  <w:style w:type="character" w:customStyle="1" w:styleId="baseline-fix">
    <w:name w:val="baseline-fix"/>
    <w:basedOn w:val="a0"/>
    <w:rsid w:val="00EA07F1"/>
  </w:style>
  <w:style w:type="paragraph" w:styleId="HTML">
    <w:name w:val="HTML Preformatted"/>
    <w:basedOn w:val="a"/>
    <w:link w:val="HTML0"/>
    <w:uiPriority w:val="99"/>
    <w:semiHidden/>
    <w:unhideWhenUsed/>
    <w:rsid w:val="00EF15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154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A3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3F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3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3F9D"/>
    <w:rPr>
      <w:sz w:val="18"/>
      <w:szCs w:val="18"/>
    </w:rPr>
  </w:style>
  <w:style w:type="character" w:styleId="a8">
    <w:name w:val="Hyperlink"/>
    <w:basedOn w:val="a0"/>
    <w:uiPriority w:val="99"/>
    <w:unhideWhenUsed/>
    <w:rsid w:val="005F51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510B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CB3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tsd.ethz.ch/shareddata/BelgiumTSC/BelgiumTSC_Training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tsd.ethz.ch/shared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tsd.ethz.ch/shareddata/BelgiumTSC/BelgiumTSC_Testing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HK</cp:lastModifiedBy>
  <cp:revision>55</cp:revision>
  <dcterms:created xsi:type="dcterms:W3CDTF">2018-05-06T23:41:00Z</dcterms:created>
  <dcterms:modified xsi:type="dcterms:W3CDTF">2018-07-02T02:27:00Z</dcterms:modified>
</cp:coreProperties>
</file>