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6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8505"/>
        <w:gridCol w:w="995"/>
      </w:tblGrid>
      <w:tr w:rsidR="005D315C">
        <w:tc>
          <w:tcPr>
            <w:tcW w:w="534" w:type="dxa"/>
          </w:tcPr>
          <w:p w:rsidR="005D315C" w:rsidRDefault="005A71F5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 w:rsidR="005D315C" w:rsidRDefault="005A71F5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8505" w:type="dxa"/>
          </w:tcPr>
          <w:p w:rsidR="005D315C" w:rsidRDefault="005A71F5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 w:rsidR="005D315C" w:rsidRDefault="005A71F5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5D315C">
        <w:tc>
          <w:tcPr>
            <w:tcW w:w="534" w:type="dxa"/>
          </w:tcPr>
          <w:p w:rsidR="005D315C" w:rsidRDefault="005A71F5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 w:rsidR="005D315C" w:rsidRDefault="005A71F5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学生认可度不高</w:t>
            </w:r>
          </w:p>
        </w:tc>
        <w:tc>
          <w:tcPr>
            <w:tcW w:w="8505" w:type="dxa"/>
          </w:tcPr>
          <w:p w:rsidR="005D315C" w:rsidRDefault="005A71F5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没有足够区别于已有电</w:t>
            </w:r>
            <w:proofErr w:type="gramStart"/>
            <w:r>
              <w:rPr>
                <w:rFonts w:hAnsi="宋体" w:hint="eastAsia"/>
                <w:bCs/>
                <w:color w:val="000000"/>
                <w:szCs w:val="21"/>
              </w:rPr>
              <w:t>商服务</w:t>
            </w:r>
            <w:proofErr w:type="gramEnd"/>
            <w:r>
              <w:rPr>
                <w:rFonts w:hAnsi="宋体" w:hint="eastAsia"/>
                <w:bCs/>
                <w:color w:val="000000"/>
                <w:szCs w:val="21"/>
              </w:rPr>
              <w:t>的吸引力</w:t>
            </w:r>
          </w:p>
        </w:tc>
        <w:tc>
          <w:tcPr>
            <w:tcW w:w="995" w:type="dxa"/>
          </w:tcPr>
          <w:p w:rsidR="005D315C" w:rsidRDefault="005A71F5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5D315C">
        <w:tc>
          <w:tcPr>
            <w:tcW w:w="534" w:type="dxa"/>
          </w:tcPr>
          <w:p w:rsidR="005D315C" w:rsidRDefault="005A71F5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 w:rsidR="005D315C" w:rsidRDefault="005A71F5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商家参与度不高</w:t>
            </w:r>
          </w:p>
        </w:tc>
        <w:tc>
          <w:tcPr>
            <w:tcW w:w="8505" w:type="dxa"/>
          </w:tcPr>
          <w:p w:rsidR="005D315C" w:rsidRDefault="005A71F5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商家对电子商务的了解不够、信心不足，及需要做一定的配合缺乏意愿</w:t>
            </w:r>
          </w:p>
        </w:tc>
        <w:tc>
          <w:tcPr>
            <w:tcW w:w="995" w:type="dxa"/>
          </w:tcPr>
          <w:p w:rsidR="005D315C" w:rsidRDefault="005A71F5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5D315C">
        <w:tc>
          <w:tcPr>
            <w:tcW w:w="534" w:type="dxa"/>
          </w:tcPr>
          <w:p w:rsidR="005D315C" w:rsidRDefault="005A71F5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1650" w:type="dxa"/>
          </w:tcPr>
          <w:p w:rsidR="005D315C" w:rsidRDefault="005A71F5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无法实现低于</w:t>
            </w:r>
            <w:r>
              <w:rPr>
                <w:rFonts w:ascii="Calibri" w:hAnsi="Calibri" w:hint="eastAsia"/>
              </w:rPr>
              <w:t>2</w:t>
            </w:r>
            <w:r w:rsidR="00902458">
              <w:rPr>
                <w:rFonts w:ascii="Calibri" w:hAnsi="Calibri"/>
              </w:rPr>
              <w:t>0</w:t>
            </w:r>
            <w:r w:rsidR="00902458">
              <w:rPr>
                <w:rFonts w:ascii="Calibri" w:hAnsi="Calibri" w:hint="eastAsia"/>
              </w:rPr>
              <w:t>分钟</w:t>
            </w:r>
            <w:r>
              <w:rPr>
                <w:rFonts w:ascii="Calibri" w:hAnsi="Calibri" w:hint="eastAsia"/>
              </w:rPr>
              <w:t>的快速</w:t>
            </w:r>
          </w:p>
        </w:tc>
        <w:tc>
          <w:tcPr>
            <w:tcW w:w="8505" w:type="dxa"/>
          </w:tcPr>
          <w:p w:rsidR="005D315C" w:rsidRDefault="00902458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/>
                <w:bCs/>
                <w:szCs w:val="21"/>
              </w:rPr>
              <w:t>20</w:t>
            </w:r>
            <w:r>
              <w:rPr>
                <w:rFonts w:hAnsi="宋体" w:hint="eastAsia"/>
                <w:bCs/>
                <w:szCs w:val="21"/>
              </w:rPr>
              <w:t>分钟</w:t>
            </w:r>
            <w:r w:rsidR="005A71F5">
              <w:rPr>
                <w:rFonts w:hAnsi="宋体" w:hint="eastAsia"/>
                <w:bCs/>
                <w:szCs w:val="21"/>
              </w:rPr>
              <w:t>从</w:t>
            </w:r>
            <w:r w:rsidR="005A71F5">
              <w:rPr>
                <w:rFonts w:hAnsi="宋体" w:hint="eastAsia"/>
                <w:bCs/>
                <w:szCs w:val="21"/>
              </w:rPr>
              <w:t>该</w:t>
            </w:r>
            <w:r>
              <w:rPr>
                <w:rFonts w:hAnsi="宋体" w:hint="eastAsia"/>
                <w:bCs/>
                <w:szCs w:val="21"/>
              </w:rPr>
              <w:t>校</w:t>
            </w:r>
            <w:r w:rsidR="005A71F5">
              <w:rPr>
                <w:rFonts w:hAnsi="宋体" w:hint="eastAsia"/>
                <w:bCs/>
                <w:szCs w:val="21"/>
              </w:rPr>
              <w:t>的</w:t>
            </w:r>
            <w:r>
              <w:rPr>
                <w:rFonts w:hAnsi="宋体" w:hint="eastAsia"/>
                <w:bCs/>
                <w:szCs w:val="21"/>
              </w:rPr>
              <w:t>食</w:t>
            </w:r>
            <w:bookmarkStart w:id="0" w:name="_GoBack"/>
            <w:bookmarkEnd w:id="0"/>
            <w:r>
              <w:rPr>
                <w:rFonts w:hAnsi="宋体" w:hint="eastAsia"/>
                <w:bCs/>
                <w:szCs w:val="21"/>
              </w:rPr>
              <w:t>堂窗口到学生公寓足够了</w:t>
            </w:r>
            <w:r w:rsidR="005A71F5">
              <w:rPr>
                <w:rFonts w:hAnsi="宋体" w:hint="eastAsia"/>
                <w:bCs/>
                <w:szCs w:val="21"/>
              </w:rPr>
              <w:t>，真正时间的消耗主要在响应订单、准备</w:t>
            </w:r>
            <w:r>
              <w:rPr>
                <w:rFonts w:hAnsi="宋体" w:hint="eastAsia"/>
                <w:bCs/>
                <w:szCs w:val="21"/>
              </w:rPr>
              <w:t>配送</w:t>
            </w:r>
            <w:r w:rsidR="005A71F5">
              <w:rPr>
                <w:rFonts w:hAnsi="宋体" w:hint="eastAsia"/>
                <w:bCs/>
                <w:szCs w:val="21"/>
              </w:rPr>
              <w:t>和到达目的地后快速联系用户</w:t>
            </w:r>
          </w:p>
        </w:tc>
        <w:tc>
          <w:tcPr>
            <w:tcW w:w="995" w:type="dxa"/>
          </w:tcPr>
          <w:p w:rsidR="005D315C" w:rsidRDefault="005A71F5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流程风险</w:t>
            </w:r>
          </w:p>
        </w:tc>
      </w:tr>
      <w:tr w:rsidR="005D315C">
        <w:tc>
          <w:tcPr>
            <w:tcW w:w="534" w:type="dxa"/>
          </w:tcPr>
          <w:p w:rsidR="005D315C" w:rsidRDefault="005A71F5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1650" w:type="dxa"/>
          </w:tcPr>
          <w:p w:rsidR="005D315C" w:rsidRDefault="005A71F5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8505" w:type="dxa"/>
          </w:tcPr>
          <w:p w:rsidR="005D315C" w:rsidRDefault="005A71F5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995" w:type="dxa"/>
          </w:tcPr>
          <w:p w:rsidR="005D315C" w:rsidRDefault="005A71F5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5D315C">
        <w:tc>
          <w:tcPr>
            <w:tcW w:w="534" w:type="dxa"/>
          </w:tcPr>
          <w:p w:rsidR="005D315C" w:rsidRDefault="005A71F5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R5</w:t>
            </w:r>
          </w:p>
        </w:tc>
        <w:tc>
          <w:tcPr>
            <w:tcW w:w="1650" w:type="dxa"/>
          </w:tcPr>
          <w:p w:rsidR="005D315C" w:rsidRDefault="005A71F5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8505" w:type="dxa"/>
          </w:tcPr>
          <w:p w:rsidR="005D315C" w:rsidRDefault="005A71F5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995" w:type="dxa"/>
          </w:tcPr>
          <w:p w:rsidR="005D315C" w:rsidRDefault="005A71F5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:rsidR="005D315C" w:rsidRDefault="005D315C"/>
    <w:sectPr w:rsidR="005D315C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7DC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4DF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A71F5"/>
    <w:rsid w:val="005B274B"/>
    <w:rsid w:val="005B4690"/>
    <w:rsid w:val="005C077C"/>
    <w:rsid w:val="005D315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01DC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02458"/>
    <w:rsid w:val="0091047D"/>
    <w:rsid w:val="00911F58"/>
    <w:rsid w:val="009305D6"/>
    <w:rsid w:val="009437EE"/>
    <w:rsid w:val="00945497"/>
    <w:rsid w:val="0095083D"/>
    <w:rsid w:val="00954D55"/>
    <w:rsid w:val="009825AB"/>
    <w:rsid w:val="00984F70"/>
    <w:rsid w:val="00993807"/>
    <w:rsid w:val="0099549A"/>
    <w:rsid w:val="009A3B73"/>
    <w:rsid w:val="009B249A"/>
    <w:rsid w:val="009F7236"/>
    <w:rsid w:val="009F7DC1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929E4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3341B"/>
    <w:rsid w:val="00C4568F"/>
    <w:rsid w:val="00C706C1"/>
    <w:rsid w:val="00C73C99"/>
    <w:rsid w:val="00C75EA5"/>
    <w:rsid w:val="00C768F8"/>
    <w:rsid w:val="00C81869"/>
    <w:rsid w:val="00C82238"/>
    <w:rsid w:val="00C83511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77DD0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E09EE"/>
    <w:rsid w:val="17AC6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66EE6"/>
  <w15:docId w15:val="{0FC5C219-F7FB-4A57-952C-B22AB1989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 w:eastAsia="宋体" w:hAnsi="Times New Roman" w:cs="Times New Roman"/>
      <w:snapToGrid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XWR</cp:lastModifiedBy>
  <cp:revision>8</cp:revision>
  <dcterms:created xsi:type="dcterms:W3CDTF">2012-08-13T07:25:00Z</dcterms:created>
  <dcterms:modified xsi:type="dcterms:W3CDTF">2019-03-04T14:58:00Z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