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6E33A" w14:textId="77777777" w:rsidR="00367EDA" w:rsidRPr="00367EDA" w:rsidRDefault="00367EDA" w:rsidP="00367ED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7EDA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DB80B81" w14:textId="77777777" w:rsidR="00367EDA" w:rsidRPr="00367EDA" w:rsidRDefault="00367EDA" w:rsidP="00367E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7EDA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367E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</w:t>
      </w:r>
    </w:p>
    <w:p w14:paraId="389E1FC4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25357C1E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0FE7638B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3AE27A67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| product_id   | int     |</w:t>
      </w:r>
    </w:p>
    <w:p w14:paraId="1D7E9005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| product_name | varchar |</w:t>
      </w:r>
    </w:p>
    <w:p w14:paraId="1B67D80D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| unit_price   | int     |</w:t>
      </w:r>
    </w:p>
    <w:p w14:paraId="79D82217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73A0D579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product_id is the primary key of this table.</w:t>
      </w:r>
    </w:p>
    <w:p w14:paraId="7C2A6C61" w14:textId="77777777" w:rsidR="00367EDA" w:rsidRPr="00367EDA" w:rsidRDefault="00367EDA" w:rsidP="00367E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7EDA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367E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Sales</w:t>
      </w:r>
    </w:p>
    <w:p w14:paraId="028CB4F6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6B06EE3F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03EEDF87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7E01F32A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| seller_id   | int     |</w:t>
      </w:r>
    </w:p>
    <w:p w14:paraId="2BDA8A25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| product_id  | int     |</w:t>
      </w:r>
    </w:p>
    <w:p w14:paraId="79F278E4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| buyer_id    | int     |</w:t>
      </w:r>
    </w:p>
    <w:p w14:paraId="6614BFA8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| sale_date   | date    |</w:t>
      </w:r>
    </w:p>
    <w:p w14:paraId="4509818C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| quantity    | int     |</w:t>
      </w:r>
    </w:p>
    <w:p w14:paraId="18BBB8D2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| price       | int     |</w:t>
      </w:r>
    </w:p>
    <w:p w14:paraId="74AE0569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+------ ------+---------+</w:t>
      </w:r>
    </w:p>
    <w:p w14:paraId="53128507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This table has no primary key, it can have repeated rows.</w:t>
      </w:r>
    </w:p>
    <w:p w14:paraId="08864F5D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product_id is a foreign key to Product table.</w:t>
      </w:r>
    </w:p>
    <w:p w14:paraId="239F52E4" w14:textId="77777777" w:rsidR="00367EDA" w:rsidRPr="00367EDA" w:rsidRDefault="00367EDA" w:rsidP="00367E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7ED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3BBFD5" w14:textId="77777777" w:rsidR="00367EDA" w:rsidRPr="00367EDA" w:rsidRDefault="00367EDA" w:rsidP="00367E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7EDA">
        <w:rPr>
          <w:rFonts w:ascii="Segoe UI" w:eastAsia="Times New Roman" w:hAnsi="Segoe UI" w:cs="Segoe UI"/>
          <w:color w:val="263238"/>
          <w:sz w:val="21"/>
          <w:szCs w:val="21"/>
        </w:rPr>
        <w:t>Write an SQL query that reports the </w:t>
      </w:r>
      <w:r w:rsidRPr="00367E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buyers</w:t>
      </w:r>
      <w:r w:rsidRPr="00367EDA">
        <w:rPr>
          <w:rFonts w:ascii="Segoe UI" w:eastAsia="Times New Roman" w:hAnsi="Segoe UI" w:cs="Segoe UI"/>
          <w:color w:val="263238"/>
          <w:sz w:val="21"/>
          <w:szCs w:val="21"/>
        </w:rPr>
        <w:t> who have bought </w:t>
      </w:r>
      <w:r w:rsidRPr="00367ED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S8</w:t>
      </w:r>
      <w:r w:rsidRPr="00367EDA">
        <w:rPr>
          <w:rFonts w:ascii="Segoe UI" w:eastAsia="Times New Roman" w:hAnsi="Segoe UI" w:cs="Segoe UI"/>
          <w:color w:val="263238"/>
          <w:sz w:val="21"/>
          <w:szCs w:val="21"/>
        </w:rPr>
        <w:t> but not </w:t>
      </w:r>
      <w:r w:rsidRPr="00367ED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iPhone</w:t>
      </w:r>
      <w:r w:rsidRPr="00367EDA">
        <w:rPr>
          <w:rFonts w:ascii="Segoe UI" w:eastAsia="Times New Roman" w:hAnsi="Segoe UI" w:cs="Segoe UI"/>
          <w:color w:val="263238"/>
          <w:sz w:val="21"/>
          <w:szCs w:val="21"/>
        </w:rPr>
        <w:t>. Note that </w:t>
      </w:r>
      <w:r w:rsidRPr="00367ED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S8</w:t>
      </w:r>
      <w:r w:rsidRPr="00367ED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67ED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iPhone</w:t>
      </w:r>
      <w:r w:rsidRPr="00367EDA">
        <w:rPr>
          <w:rFonts w:ascii="Segoe UI" w:eastAsia="Times New Roman" w:hAnsi="Segoe UI" w:cs="Segoe UI"/>
          <w:color w:val="263238"/>
          <w:sz w:val="21"/>
          <w:szCs w:val="21"/>
        </w:rPr>
        <w:t> are products present in the </w:t>
      </w:r>
      <w:r w:rsidRPr="00367E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</w:t>
      </w:r>
      <w:r w:rsidRPr="00367EDA">
        <w:rPr>
          <w:rFonts w:ascii="Segoe UI" w:eastAsia="Times New Roman" w:hAnsi="Segoe UI" w:cs="Segoe UI"/>
          <w:color w:val="263238"/>
          <w:sz w:val="21"/>
          <w:szCs w:val="21"/>
        </w:rPr>
        <w:t> table.</w:t>
      </w:r>
    </w:p>
    <w:p w14:paraId="393B2166" w14:textId="77777777" w:rsidR="00367EDA" w:rsidRPr="00367EDA" w:rsidRDefault="00367EDA" w:rsidP="00367E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67EDA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2C7D29C9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Product table:</w:t>
      </w:r>
    </w:p>
    <w:p w14:paraId="58B8D4CB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+------------+--------------+------------+</w:t>
      </w:r>
    </w:p>
    <w:p w14:paraId="45C8423E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product_id | product_name | unit_price |</w:t>
      </w:r>
    </w:p>
    <w:p w14:paraId="2EA21DD7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+------------+--------------+------------+</w:t>
      </w:r>
    </w:p>
    <w:p w14:paraId="1C5F885D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| 1          | S8           | 1000       |</w:t>
      </w:r>
    </w:p>
    <w:p w14:paraId="17FF27A9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| 2          | G4           | 800        |</w:t>
      </w:r>
    </w:p>
    <w:p w14:paraId="32A14A00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| 3          | iPhone       | 1400       |</w:t>
      </w:r>
    </w:p>
    <w:p w14:paraId="70A0A00A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+------------+--------------+------------+</w:t>
      </w:r>
    </w:p>
    <w:p w14:paraId="5D2888C1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7134E51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Sales table:</w:t>
      </w:r>
    </w:p>
    <w:p w14:paraId="3AB08372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+-----------+------------+----------+------------+----------+-------+</w:t>
      </w:r>
    </w:p>
    <w:p w14:paraId="20AF765F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| seller_id | product_id | buyer_id | sale_date  | quantity | price |</w:t>
      </w:r>
    </w:p>
    <w:p w14:paraId="065CD8B5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+-----------+------------+----------+------------+----------+-------+</w:t>
      </w:r>
    </w:p>
    <w:p w14:paraId="32F24217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| 1         | 1          | 1        | 2019-01-21 | 2        | 2000  |</w:t>
      </w:r>
    </w:p>
    <w:p w14:paraId="12DE37E3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| 1         | 2          | 2        | 2019-02-17 | 1        | 800   |</w:t>
      </w:r>
    </w:p>
    <w:p w14:paraId="7212B689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| 2         | 1          | 3        | 2019-06-02 | 1        | 800   |</w:t>
      </w:r>
    </w:p>
    <w:p w14:paraId="52F19304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| 3         | 3          | 3        | 2019-05-13 | 2        | 2800  |</w:t>
      </w:r>
    </w:p>
    <w:p w14:paraId="18A1D400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+-----------+------------+----------+------------+----------+-------+</w:t>
      </w:r>
    </w:p>
    <w:p w14:paraId="134ECBC9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0EC91F2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1EA7C609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256507EF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| buyer_id    |</w:t>
      </w:r>
    </w:p>
    <w:p w14:paraId="2FEE2C4C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5F263C98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| 1           |</w:t>
      </w:r>
    </w:p>
    <w:p w14:paraId="58EF7D04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769BEE92" w14:textId="77777777" w:rsidR="00367EDA" w:rsidRPr="00367EDA" w:rsidRDefault="00367EDA" w:rsidP="00367E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67EDA">
        <w:rPr>
          <w:rFonts w:ascii="Consolas" w:eastAsia="Times New Roman" w:hAnsi="Consolas" w:cs="Courier New"/>
          <w:color w:val="263238"/>
          <w:sz w:val="20"/>
          <w:szCs w:val="20"/>
        </w:rPr>
        <w:t>The buyer with id 1 bought an S8 but didn't buy an iPhone. The buyer with id 3 bought both.</w:t>
      </w:r>
    </w:p>
    <w:p w14:paraId="646C733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B0"/>
    <w:rsid w:val="00367EDA"/>
    <w:rsid w:val="008C3EB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49358-522B-4EFF-AACA-7B4CEB6C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7E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E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7EDA"/>
    <w:rPr>
      <w:b/>
      <w:bCs/>
    </w:rPr>
  </w:style>
  <w:style w:type="character" w:styleId="Emphasis">
    <w:name w:val="Emphasis"/>
    <w:basedOn w:val="DefaultParagraphFont"/>
    <w:uiPriority w:val="20"/>
    <w:qFormat/>
    <w:rsid w:val="00367E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2020-07-30T11:32:00Z</dcterms:created>
  <dcterms:modified xsi:type="dcterms:W3CDTF">2020-07-30T11:33:00Z</dcterms:modified>
</cp:coreProperties>
</file>