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1C43" w14:textId="77777777" w:rsidR="00316470" w:rsidRPr="00316470" w:rsidRDefault="00316470" w:rsidP="003164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47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41DE325" w14:textId="77777777" w:rsidR="00316470" w:rsidRPr="00316470" w:rsidRDefault="00316470" w:rsidP="003164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47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164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Views</w:t>
      </w:r>
    </w:p>
    <w:p w14:paraId="399FF41C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8649EC7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72C1281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0CED360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article_id    | int     |</w:t>
      </w:r>
    </w:p>
    <w:p w14:paraId="298FF506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author_id     | int     |</w:t>
      </w:r>
    </w:p>
    <w:p w14:paraId="12B7B748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viewer_id     | int     |</w:t>
      </w:r>
    </w:p>
    <w:p w14:paraId="2CFEFF4D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view_date     | date    |</w:t>
      </w:r>
    </w:p>
    <w:p w14:paraId="4D950503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8EE2E56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have duplicate rows.</w:t>
      </w:r>
    </w:p>
    <w:p w14:paraId="147488D0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 xml:space="preserve">Each row of this table indicates that some viewer viewed an article (written by some author) on some date. </w:t>
      </w:r>
    </w:p>
    <w:p w14:paraId="55B158CC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Note that equal author_id and viewer_id indicate the same person.</w:t>
      </w:r>
    </w:p>
    <w:p w14:paraId="0FA85DA8" w14:textId="77777777" w:rsidR="00316470" w:rsidRPr="00316470" w:rsidRDefault="00316470" w:rsidP="003164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4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1DBDD0" w14:textId="77777777" w:rsidR="00316470" w:rsidRPr="00316470" w:rsidRDefault="00316470" w:rsidP="003164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470">
        <w:rPr>
          <w:rFonts w:ascii="Segoe UI" w:eastAsia="Times New Roman" w:hAnsi="Segoe UI" w:cs="Segoe UI"/>
          <w:color w:val="263238"/>
          <w:sz w:val="21"/>
          <w:szCs w:val="21"/>
        </w:rPr>
        <w:t>Write an SQL query to find all the people who viewed more than one article on the same date, sorted in ascending order by their id.</w:t>
      </w:r>
    </w:p>
    <w:p w14:paraId="1507AEDB" w14:textId="77777777" w:rsidR="00316470" w:rsidRPr="00316470" w:rsidRDefault="00316470" w:rsidP="003164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470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2CBB650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Views table:</w:t>
      </w:r>
    </w:p>
    <w:p w14:paraId="3C1E0217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+------------+-----------+-----------+------------+</w:t>
      </w:r>
    </w:p>
    <w:p w14:paraId="6642FCD4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article_id | author_id | viewer_id | view_date  |</w:t>
      </w:r>
    </w:p>
    <w:p w14:paraId="32EA2E01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+------------+-----------+-----------+------------+</w:t>
      </w:r>
    </w:p>
    <w:p w14:paraId="5CF39FCC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1          | 3         | 5         | 2019-08-01 |</w:t>
      </w:r>
    </w:p>
    <w:p w14:paraId="0946413C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3          | 4         | 5         | 2019-08-01 |</w:t>
      </w:r>
    </w:p>
    <w:p w14:paraId="67415264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1          | 3         | 6         | 2019-08-02 |</w:t>
      </w:r>
    </w:p>
    <w:p w14:paraId="5002BDFD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2          | 7         | 7         | 2019-08-01 |</w:t>
      </w:r>
    </w:p>
    <w:p w14:paraId="143F6FD3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2          | 7         | 6         | 2019-08-02 |</w:t>
      </w:r>
    </w:p>
    <w:p w14:paraId="60B1AE1E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4          | 7         | 1         | 2019-07-22 |</w:t>
      </w:r>
    </w:p>
    <w:p w14:paraId="1B71A525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3          | 4         | 4         | 2019-07-21 |</w:t>
      </w:r>
    </w:p>
    <w:p w14:paraId="71D933A9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3          | 4         | 4         | 2019-07-21 |</w:t>
      </w:r>
    </w:p>
    <w:p w14:paraId="349FD594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+------------+-----------+-----------+------------+</w:t>
      </w:r>
    </w:p>
    <w:p w14:paraId="72D159EA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4736D54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B360B27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2356B6A1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id   |</w:t>
      </w:r>
    </w:p>
    <w:p w14:paraId="50A901B3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7EB3073E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5    |</w:t>
      </w:r>
    </w:p>
    <w:p w14:paraId="3529BFD9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| 6    |</w:t>
      </w:r>
    </w:p>
    <w:p w14:paraId="1DB1B815" w14:textId="77777777" w:rsidR="00316470" w:rsidRPr="00316470" w:rsidRDefault="00316470" w:rsidP="00316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470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01B48A5D" w14:textId="77777777" w:rsidR="00E5669A" w:rsidRPr="00316470" w:rsidRDefault="00E5669A" w:rsidP="00316470"/>
    <w:sectPr w:rsidR="00E5669A" w:rsidRPr="00316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A"/>
    <w:rsid w:val="002C7C2A"/>
    <w:rsid w:val="00316470"/>
    <w:rsid w:val="00E5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E7D5-26C6-4BDF-9E40-55FC2237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64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2021-02-12T22:32:00Z</dcterms:created>
  <dcterms:modified xsi:type="dcterms:W3CDTF">2021-02-12T22:32:00Z</dcterms:modified>
</cp:coreProperties>
</file>