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9255C" w14:textId="77777777" w:rsidR="00B64DA2" w:rsidRPr="00B64DA2" w:rsidRDefault="00B64DA2" w:rsidP="00B64D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DA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E8B29FE" w14:textId="77777777" w:rsidR="00B64DA2" w:rsidRPr="00B64DA2" w:rsidRDefault="00B64DA2" w:rsidP="00B64D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DA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64D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</w:p>
    <w:p w14:paraId="2BD6BA95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7C0C0A4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68AB3D99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C67179D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PersonId    | int     |</w:t>
      </w:r>
    </w:p>
    <w:p w14:paraId="6A018D44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FirstName   | varchar |</w:t>
      </w:r>
    </w:p>
    <w:p w14:paraId="5895627D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LastName    | varchar |</w:t>
      </w:r>
    </w:p>
    <w:p w14:paraId="75F027C1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93208DB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PersonId is the primary key column for this table.</w:t>
      </w:r>
    </w:p>
    <w:p w14:paraId="2F8A8935" w14:textId="77777777" w:rsidR="00B64DA2" w:rsidRPr="00B64DA2" w:rsidRDefault="00B64DA2" w:rsidP="00B64D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DA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64D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Address</w:t>
      </w:r>
    </w:p>
    <w:p w14:paraId="70BE9350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A2654D4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B913118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C1524A8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AddressId   | int     |</w:t>
      </w:r>
    </w:p>
    <w:p w14:paraId="322C310D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PersonId    | int     |</w:t>
      </w:r>
    </w:p>
    <w:p w14:paraId="64628867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City        | varchar |</w:t>
      </w:r>
    </w:p>
    <w:p w14:paraId="3317B89A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| State       | varchar |</w:t>
      </w:r>
    </w:p>
    <w:p w14:paraId="3011B5FA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27EFCFB" w14:textId="77777777" w:rsidR="00B64DA2" w:rsidRPr="00B64DA2" w:rsidRDefault="00B64DA2" w:rsidP="00B64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DA2">
        <w:rPr>
          <w:rFonts w:ascii="Consolas" w:eastAsia="Times New Roman" w:hAnsi="Consolas" w:cs="Courier New"/>
          <w:color w:val="263238"/>
          <w:sz w:val="20"/>
          <w:szCs w:val="20"/>
        </w:rPr>
        <w:t>AddressId is the primary key column for this table.</w:t>
      </w:r>
    </w:p>
    <w:p w14:paraId="4CBBF5C3" w14:textId="77777777" w:rsidR="00B64DA2" w:rsidRPr="00B64DA2" w:rsidRDefault="00B64DA2" w:rsidP="00B64D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D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D005BE" w14:textId="77777777" w:rsidR="00B64DA2" w:rsidRPr="00B64DA2" w:rsidRDefault="00B64DA2" w:rsidP="00B64D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DA2">
        <w:rPr>
          <w:rFonts w:ascii="Segoe UI" w:eastAsia="Times New Roman" w:hAnsi="Segoe UI" w:cs="Segoe UI"/>
          <w:color w:val="263238"/>
          <w:sz w:val="21"/>
          <w:szCs w:val="21"/>
        </w:rPr>
        <w:t>Write a SQL query for a report that provides the following information for each person in the Person table, regardless if there is an address for each of those people:</w:t>
      </w:r>
    </w:p>
    <w:p w14:paraId="7937288B" w14:textId="77777777" w:rsidR="00A83BEA" w:rsidRPr="00B64DA2" w:rsidRDefault="00A83BEA" w:rsidP="00B64DA2"/>
    <w:sectPr w:rsidR="00A83BEA" w:rsidRPr="00B6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60"/>
    <w:rsid w:val="001A3960"/>
    <w:rsid w:val="00A83BEA"/>
    <w:rsid w:val="00B6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D5FF9-BB46-44CD-AB4F-E2D24EF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4D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2020-07-14T09:37:00Z</dcterms:created>
  <dcterms:modified xsi:type="dcterms:W3CDTF">2020-07-14T09:37:00Z</dcterms:modified>
</cp:coreProperties>
</file>