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1C9F" w14:textId="77777777" w:rsidR="002F2AC3" w:rsidRPr="002F2AC3" w:rsidRDefault="002F2AC3" w:rsidP="002F2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2AC3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2F2A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2F2AC3">
        <w:rPr>
          <w:rFonts w:ascii="Segoe UI" w:eastAsia="Times New Roman" w:hAnsi="Segoe UI" w:cs="Segoe UI"/>
          <w:color w:val="263238"/>
          <w:sz w:val="21"/>
          <w:szCs w:val="21"/>
        </w:rPr>
        <w:t>, find the longest palindromic substring in </w:t>
      </w:r>
      <w:r w:rsidRPr="002F2A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2F2AC3">
        <w:rPr>
          <w:rFonts w:ascii="Segoe UI" w:eastAsia="Times New Roman" w:hAnsi="Segoe UI" w:cs="Segoe UI"/>
          <w:color w:val="263238"/>
          <w:sz w:val="21"/>
          <w:szCs w:val="21"/>
        </w:rPr>
        <w:t>. You may assume that the maximum length of </w:t>
      </w:r>
      <w:r w:rsidRPr="002F2A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2F2AC3">
        <w:rPr>
          <w:rFonts w:ascii="Segoe UI" w:eastAsia="Times New Roman" w:hAnsi="Segoe UI" w:cs="Segoe UI"/>
          <w:color w:val="263238"/>
          <w:sz w:val="21"/>
          <w:szCs w:val="21"/>
        </w:rPr>
        <w:t> is 1000.</w:t>
      </w:r>
    </w:p>
    <w:p w14:paraId="047AEA3D" w14:textId="77777777" w:rsidR="002F2AC3" w:rsidRPr="002F2AC3" w:rsidRDefault="002F2AC3" w:rsidP="002F2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2A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A78DDE7" w14:textId="77777777" w:rsidR="002F2AC3" w:rsidRPr="002F2AC3" w:rsidRDefault="002F2AC3" w:rsidP="002F2A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A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F2AC3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2F2AC3">
        <w:rPr>
          <w:rFonts w:ascii="Consolas" w:eastAsia="Times New Roman" w:hAnsi="Consolas" w:cs="Courier New"/>
          <w:color w:val="263238"/>
          <w:sz w:val="20"/>
          <w:szCs w:val="20"/>
        </w:rPr>
        <w:t>babad</w:t>
      </w:r>
      <w:proofErr w:type="spellEnd"/>
      <w:r w:rsidRPr="002F2AC3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9E5EC85" w14:textId="77777777" w:rsidR="002F2AC3" w:rsidRPr="002F2AC3" w:rsidRDefault="002F2AC3" w:rsidP="002F2A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A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F2AC3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2F2AC3">
        <w:rPr>
          <w:rFonts w:ascii="Consolas" w:eastAsia="Times New Roman" w:hAnsi="Consolas" w:cs="Courier New"/>
          <w:color w:val="263238"/>
          <w:sz w:val="20"/>
          <w:szCs w:val="20"/>
        </w:rPr>
        <w:t>bab</w:t>
      </w:r>
      <w:proofErr w:type="spellEnd"/>
      <w:r w:rsidRPr="002F2AC3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54AF58B2" w14:textId="77777777" w:rsidR="002F2AC3" w:rsidRPr="002F2AC3" w:rsidRDefault="002F2AC3" w:rsidP="002F2A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A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Note:</w:t>
      </w:r>
      <w:r w:rsidRPr="002F2AC3">
        <w:rPr>
          <w:rFonts w:ascii="Consolas" w:eastAsia="Times New Roman" w:hAnsi="Consolas" w:cs="Courier New"/>
          <w:color w:val="263238"/>
          <w:sz w:val="20"/>
          <w:szCs w:val="20"/>
        </w:rPr>
        <w:t xml:space="preserve"> "aba" is also a valid answer.</w:t>
      </w:r>
    </w:p>
    <w:p w14:paraId="65EA8F36" w14:textId="77777777" w:rsidR="002F2AC3" w:rsidRPr="002F2AC3" w:rsidRDefault="002F2AC3" w:rsidP="002F2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2A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84EFB1" w14:textId="77777777" w:rsidR="002F2AC3" w:rsidRPr="002F2AC3" w:rsidRDefault="002F2AC3" w:rsidP="002F2A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A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F2AC3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2F2AC3">
        <w:rPr>
          <w:rFonts w:ascii="Consolas" w:eastAsia="Times New Roman" w:hAnsi="Consolas" w:cs="Courier New"/>
          <w:color w:val="263238"/>
          <w:sz w:val="20"/>
          <w:szCs w:val="20"/>
        </w:rPr>
        <w:t>cbbd</w:t>
      </w:r>
      <w:proofErr w:type="spellEnd"/>
      <w:r w:rsidRPr="002F2AC3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0EC5AC6" w14:textId="77777777" w:rsidR="002F2AC3" w:rsidRPr="002F2AC3" w:rsidRDefault="002F2AC3" w:rsidP="002F2A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A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F2AC3">
        <w:rPr>
          <w:rFonts w:ascii="Consolas" w:eastAsia="Times New Roman" w:hAnsi="Consolas" w:cs="Courier New"/>
          <w:color w:val="263238"/>
          <w:sz w:val="20"/>
          <w:szCs w:val="20"/>
        </w:rPr>
        <w:t xml:space="preserve"> "bb"</w:t>
      </w:r>
    </w:p>
    <w:p w14:paraId="6011F08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FB"/>
    <w:rsid w:val="002F2AC3"/>
    <w:rsid w:val="00447FF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3C912-1C91-4441-9D63-A43EDE3C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2A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2019-09-15T09:51:00Z</dcterms:created>
  <dcterms:modified xsi:type="dcterms:W3CDTF">2019-09-15T09:51:00Z</dcterms:modified>
</cp:coreProperties>
</file>