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2、DocumentLoader——外部文档加载（加载）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RAG（检索增强生成）的完整流程里，</w:t>
      </w:r>
      <w:r>
        <w:rPr>
          <w:rFonts w:eastAsia="等线" w:ascii="Arial" w:cs="Arial" w:hAnsi="Arial"/>
          <w:b w:val="true"/>
          <w:sz w:val="22"/>
        </w:rPr>
        <w:t>加载</w:t>
      </w:r>
      <w:r>
        <w:rPr>
          <w:rFonts w:eastAsia="等线" w:ascii="Arial" w:cs="Arial" w:hAnsi="Arial"/>
          <w:sz w:val="22"/>
        </w:rPr>
        <w:t>是第一步，也是后续分割、嵌入等步骤的基础，这一步需要用到 Langchain 的</w:t>
      </w:r>
      <w:r>
        <w:rPr>
          <w:rFonts w:eastAsia="Consolas" w:ascii="Consolas" w:cs="Consolas" w:hAnsi="Consolas"/>
          <w:sz w:val="22"/>
          <w:shd w:fill="EFF0F1"/>
        </w:rPr>
        <w:t>DocumentLoader</w:t>
      </w:r>
      <w:r>
        <w:rPr>
          <w:rFonts w:eastAsia="等线" w:ascii="Arial" w:cs="Arial" w:hAnsi="Arial"/>
          <w:sz w:val="22"/>
        </w:rPr>
        <w:t>（文档加载器）组件，它的核心作用就是把不同来源、不同格式的内容，统一加载到程序里供后续处理。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Community 的</w:t>
      </w:r>
      <w:r>
        <w:rPr>
          <w:rFonts w:eastAsia="Consolas" w:ascii="Consolas" w:cs="Consolas" w:hAnsi="Consolas"/>
          <w:sz w:val="22"/>
          <w:shd w:fill="EFF0F1"/>
        </w:rPr>
        <w:t>document_loaders</w:t>
      </w:r>
      <w:r>
        <w:rPr>
          <w:rFonts w:eastAsia="等线" w:ascii="Arial" w:cs="Arial" w:hAnsi="Arial"/>
          <w:sz w:val="22"/>
        </w:rPr>
        <w:t>模块下有上百种加载器，适配各种场景，接下来我们从</w:t>
      </w:r>
      <w:r>
        <w:rPr>
          <w:rFonts w:eastAsia="等线" w:ascii="Arial" w:cs="Arial" w:hAnsi="Arial"/>
          <w:b w:val="true"/>
          <w:sz w:val="22"/>
        </w:rPr>
        <w:t>本地纯文本 TXT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本地 PDF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网络维基百科内容</w:t>
      </w:r>
      <w:r>
        <w:rPr>
          <w:rFonts w:eastAsia="等线" w:ascii="Arial" w:cs="Arial" w:hAnsi="Arial"/>
          <w:sz w:val="22"/>
        </w:rPr>
        <w:t>这三个最常用的场景入手，结合代码一步步讲清楚怎么用，所有代码核心逻辑不变，同时拆解每一步的作用和返回结果。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一、加载本地 TXT 纯文本文件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纯文本是没有粗体、下划线、字号等格式的文本，TXT 是最典型的代表，用</w:t>
      </w:r>
      <w:r>
        <w:rPr>
          <w:rFonts w:eastAsia="Consolas" w:ascii="Consolas" w:cs="Consolas" w:hAnsi="Consolas"/>
          <w:sz w:val="22"/>
          <w:shd w:fill="EFF0F1"/>
        </w:rPr>
        <w:t>TextLoader</w:t>
      </w:r>
      <w:r>
        <w:rPr>
          <w:rFonts w:eastAsia="等线" w:ascii="Arial" w:cs="Arial" w:hAnsi="Arial"/>
          <w:sz w:val="22"/>
        </w:rPr>
        <w:t>加载纯文本能减少格式干扰、节省文件体积，也是最简单的加载方式，</w:t>
      </w:r>
      <w:r>
        <w:rPr>
          <w:rFonts w:eastAsia="等线" w:ascii="Arial" w:cs="Arial" w:hAnsi="Arial"/>
          <w:b w:val="true"/>
          <w:sz w:val="22"/>
        </w:rPr>
        <w:t>无需额外安装依赖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核心代码 + 逐行解析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加载TXT文档</w:t>
              <w:br/>
              <w:t>from langchain_community.document_loaders import TextLoader  # 1. 导入纯文本加载器</w:t>
              <w:br/>
              <w:t>loader = TextLoader("./demo.txt")  # 2. 创建加载器实例，传入TXT文件的本地路径（相对/绝对路径都可以）</w:t>
              <w:br/>
              <w:t>docs = loader.load()  # 3. 调用load()方法，执行加载操作</w:t>
              <w:br/>
              <w:t>docs  # 4. 输出加载结果</w:t>
              <w:br/>
              <w:br/>
              <w:t># 查看第一个Document元素的文本内容</w:t>
              <w:br/>
            </w:r>
            <w:r>
              <w:rPr>
                <w:rFonts w:eastAsia="Consolas" w:ascii="Consolas" w:cs="Consolas" w:hAnsi="Consolas"/>
                <w:sz w:val="22"/>
              </w:rPr>
              <w:t>print(docs[0].page_content)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导入模块：从 Langchain 社区库中拿出专门处理纯文本的</w:t>
      </w:r>
      <w:r>
        <w:rPr>
          <w:rFonts w:eastAsia="Consolas" w:ascii="Consolas" w:cs="Consolas" w:hAnsi="Consolas"/>
          <w:sz w:val="22"/>
          <w:shd w:fill="EFF0F1"/>
        </w:rPr>
        <w:t>TextLoader</w:t>
      </w:r>
      <w:r>
        <w:rPr>
          <w:rFonts w:eastAsia="等线" w:ascii="Arial" w:cs="Arial" w:hAnsi="Arial"/>
          <w:sz w:val="22"/>
        </w:rPr>
        <w:t>，这是加载 TXT 的 “专属工具”；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创建实例：告诉加载器要加载的文件在哪里，</w:t>
      </w:r>
      <w:r>
        <w:rPr>
          <w:rFonts w:eastAsia="Consolas" w:ascii="Consolas" w:cs="Consolas" w:hAnsi="Consolas"/>
          <w:sz w:val="22"/>
          <w:shd w:fill="EFF0F1"/>
        </w:rPr>
        <w:t>./demo.txt</w:t>
      </w:r>
      <w:r>
        <w:rPr>
          <w:rFonts w:eastAsia="等线" w:ascii="Arial" w:cs="Arial" w:hAnsi="Arial"/>
          <w:sz w:val="22"/>
        </w:rPr>
        <w:t>表示和代码文件同目录下的 demo.txt 文件；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执行加载：</w:t>
      </w:r>
      <w:r>
        <w:rPr>
          <w:rFonts w:eastAsia="Consolas" w:ascii="Consolas" w:cs="Consolas" w:hAnsi="Consolas"/>
          <w:sz w:val="22"/>
          <w:shd w:fill="EFF0F1"/>
        </w:rPr>
        <w:t>load()</w:t>
      </w:r>
      <w:r>
        <w:rPr>
          <w:rFonts w:eastAsia="等线" w:ascii="Arial" w:cs="Arial" w:hAnsi="Arial"/>
          <w:sz w:val="22"/>
        </w:rPr>
        <w:t>是所有加载器的通用执行方法，调用后才会真正读取文件内容；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关键返回结果：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docs</w:t>
      </w:r>
      <w:r>
        <w:rPr>
          <w:rFonts w:eastAsia="等线" w:ascii="Arial" w:cs="Arial" w:hAnsi="Arial"/>
          <w:sz w:val="22"/>
        </w:rPr>
        <w:t>是一个</w:t>
      </w:r>
      <w:r>
        <w:rPr>
          <w:rFonts w:eastAsia="等线" w:ascii="Arial" w:cs="Arial" w:hAnsi="Arial"/>
          <w:b w:val="true"/>
          <w:sz w:val="22"/>
        </w:rPr>
        <w:t>列表</w:t>
      </w:r>
      <w:r>
        <w:rPr>
          <w:rFonts w:eastAsia="等线" w:ascii="Arial" w:cs="Arial" w:hAnsi="Arial"/>
          <w:sz w:val="22"/>
        </w:rPr>
        <w:t>，列表里的每个元素都是</w:t>
      </w:r>
      <w:r>
        <w:rPr>
          <w:rFonts w:eastAsia="Consolas" w:ascii="Consolas" w:cs="Consolas" w:hAnsi="Consolas"/>
          <w:sz w:val="22"/>
          <w:shd w:fill="EFF0F1"/>
        </w:rPr>
        <w:t>Document</w:t>
      </w:r>
      <w:r>
        <w:rPr>
          <w:rFonts w:eastAsia="等线" w:ascii="Arial" w:cs="Arial" w:hAnsi="Arial"/>
          <w:sz w:val="22"/>
        </w:rPr>
        <w:t>类的实例；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</w:t>
      </w:r>
      <w:r>
        <w:rPr>
          <w:rFonts w:eastAsia="Consolas" w:ascii="Consolas" w:cs="Consolas" w:hAnsi="Consolas"/>
          <w:sz w:val="22"/>
          <w:shd w:fill="EFF0F1"/>
        </w:rPr>
        <w:t>Document</w:t>
      </w:r>
      <w:r>
        <w:rPr>
          <w:rFonts w:eastAsia="等线" w:ascii="Arial" w:cs="Arial" w:hAnsi="Arial"/>
          <w:sz w:val="22"/>
        </w:rPr>
        <w:t>实例有两个核心属性：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page_content</w:t>
      </w:r>
      <w:r>
        <w:rPr>
          <w:rFonts w:eastAsia="等线" w:ascii="Arial" w:cs="Arial" w:hAnsi="Arial"/>
          <w:sz w:val="22"/>
        </w:rPr>
        <w:t>：字符串类型，存的是文件里的实际文本内容，用</w:t>
      </w:r>
      <w:r>
        <w:rPr>
          <w:rFonts w:eastAsia="Consolas" w:ascii="Consolas" w:cs="Consolas" w:hAnsi="Consolas"/>
          <w:sz w:val="22"/>
          <w:shd w:fill="EFF0F1"/>
        </w:rPr>
        <w:t>print(docs[0].page_content)</w:t>
      </w:r>
      <w:r>
        <w:rPr>
          <w:rFonts w:eastAsia="等线" w:ascii="Arial" w:cs="Arial" w:hAnsi="Arial"/>
          <w:sz w:val="22"/>
        </w:rPr>
        <w:t>就能直接查看；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metadata</w:t>
      </w:r>
      <w:r>
        <w:rPr>
          <w:rFonts w:eastAsia="等线" w:ascii="Arial" w:cs="Arial" w:hAnsi="Arial"/>
          <w:sz w:val="22"/>
        </w:rPr>
        <w:t>：字典类型，存的是文本的元数据（比如文件名称、文件路径、编码格式等），是程序自动记录的辅助信息。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二、加载本地 PDF 文件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是办公和学术中最常用的格式，比 TXT 复杂（包含页码、排版、图片等），因此</w:t>
      </w:r>
      <w:r>
        <w:rPr>
          <w:rFonts w:eastAsia="Consolas" w:ascii="Consolas" w:cs="Consolas" w:hAnsi="Consolas"/>
          <w:sz w:val="22"/>
          <w:shd w:fill="EFF0F1"/>
        </w:rPr>
        <w:t>PyPDFLoader</w:t>
      </w:r>
      <w:r>
        <w:rPr>
          <w:rFonts w:eastAsia="等线" w:ascii="Arial" w:cs="Arial" w:hAnsi="Arial"/>
          <w:sz w:val="22"/>
        </w:rPr>
        <w:t>（PDF 加载器）需要基于专门的 PDF 处理 Python 库</w:t>
      </w:r>
      <w:r>
        <w:rPr>
          <w:rFonts w:eastAsia="等线" w:ascii="Arial" w:cs="Arial" w:hAnsi="Arial"/>
          <w:b w:val="true"/>
          <w:sz w:val="22"/>
        </w:rPr>
        <w:t>pypdf</w:t>
      </w:r>
      <w:r>
        <w:rPr>
          <w:rFonts w:eastAsia="等线" w:ascii="Arial" w:cs="Arial" w:hAnsi="Arial"/>
          <w:sz w:val="22"/>
        </w:rPr>
        <w:t>工作，所以第一步要先安装这个依赖。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核心代码 + 逐行解析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加载PDF文档</w:t>
              <w:br/>
              <w:t>#!pip install pypdf  # 1. 安装PDF处理依赖，仅第一次使用需要安装</w:t>
              <w:br/>
              <w:t>from langchain_community.document_loaders import PyPDFLoader  # 2. 导入PDF加载器</w:t>
              <w:br/>
              <w:t>loader = PyPDFLoader("./论文介绍.pdf")  # 3. 创建加载器实例，传入PDF文件的本地路径</w:t>
              <w:br/>
              <w:t>docs = loader.load()  # 4. 执行加载操作</w:t>
              <w:br/>
              <w:t>docs  # 5. 输出加载结果</w:t>
              <w:br/>
              <w:br/>
              <w:t># 查看第一个Document元素的文本内容</w:t>
              <w:br/>
            </w:r>
            <w:r>
              <w:rPr>
                <w:rFonts w:eastAsia="Consolas" w:ascii="Consolas" w:cs="Consolas" w:hAnsi="Consolas"/>
                <w:sz w:val="22"/>
              </w:rPr>
              <w:t>print(docs[0].page_content)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安装依赖：用</w:t>
      </w:r>
      <w:r>
        <w:rPr>
          <w:rFonts w:eastAsia="Consolas" w:ascii="Consolas" w:cs="Consolas" w:hAnsi="Consolas"/>
          <w:sz w:val="22"/>
          <w:shd w:fill="EFF0F1"/>
        </w:rPr>
        <w:t>pip install pypdf</w:t>
      </w:r>
      <w:r>
        <w:rPr>
          <w:rFonts w:eastAsia="等线" w:ascii="Arial" w:cs="Arial" w:hAnsi="Arial"/>
          <w:sz w:val="22"/>
        </w:rPr>
        <w:t>安装专门处理 PDF 的库，安装后后续使用无需重复执行；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导入模块：拿出 Langchain 中基于 pypdf 的</w:t>
      </w:r>
      <w:r>
        <w:rPr>
          <w:rFonts w:eastAsia="Consolas" w:ascii="Consolas" w:cs="Consolas" w:hAnsi="Consolas"/>
          <w:sz w:val="22"/>
          <w:shd w:fill="EFF0F1"/>
        </w:rPr>
        <w:t>PyPDFLoader</w:t>
      </w:r>
      <w:r>
        <w:rPr>
          <w:rFonts w:eastAsia="等线" w:ascii="Arial" w:cs="Arial" w:hAnsi="Arial"/>
          <w:sz w:val="22"/>
        </w:rPr>
        <w:t>，是加载 PDF 的 “专属工具”；3-4 步：和加载 TXT 的逻辑完全一致，传入文件路径→创建实例→调用</w:t>
      </w:r>
      <w:r>
        <w:rPr>
          <w:rFonts w:eastAsia="Consolas" w:ascii="Consolas" w:cs="Consolas" w:hAnsi="Consolas"/>
          <w:sz w:val="22"/>
          <w:shd w:fill="EFF0F1"/>
        </w:rPr>
        <w:t>load()</w:t>
      </w:r>
      <w:r>
        <w:rPr>
          <w:rFonts w:eastAsia="等线" w:ascii="Arial" w:cs="Arial" w:hAnsi="Arial"/>
          <w:sz w:val="22"/>
        </w:rPr>
        <w:t>执行加载；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关键返回结果：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同样返回</w:t>
      </w:r>
      <w:r>
        <w:rPr>
          <w:rFonts w:eastAsia="等线" w:ascii="Arial" w:cs="Arial" w:hAnsi="Arial"/>
          <w:b w:val="true"/>
          <w:sz w:val="22"/>
        </w:rPr>
        <w:t>Document 实例的列表</w:t>
      </w:r>
      <w:r>
        <w:rPr>
          <w:rFonts w:eastAsia="等线" w:ascii="Arial" w:cs="Arial" w:hAnsi="Arial"/>
          <w:sz w:val="22"/>
        </w:rPr>
        <w:t>，列表的长度通常和 PDF 的页数相关（一页对应一个 Document 实例）；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page_content</w:t>
      </w:r>
      <w:r>
        <w:rPr>
          <w:rFonts w:eastAsia="等线" w:ascii="Arial" w:cs="Arial" w:hAnsi="Arial"/>
          <w:sz w:val="22"/>
        </w:rPr>
        <w:t>是 PDF 每页的文本内容（会自动提取纯文本，忽略图片 / 复杂排版）；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metadata</w:t>
      </w:r>
      <w:r>
        <w:rPr>
          <w:rFonts w:eastAsia="等线" w:ascii="Arial" w:cs="Arial" w:hAnsi="Arial"/>
          <w:sz w:val="22"/>
        </w:rPr>
        <w:t>里会额外记录</w:t>
      </w:r>
      <w:r>
        <w:rPr>
          <w:rFonts w:eastAsia="等线" w:ascii="Arial" w:cs="Arial" w:hAnsi="Arial"/>
          <w:b w:val="true"/>
          <w:sz w:val="22"/>
        </w:rPr>
        <w:t>PDF 的页码</w:t>
      </w:r>
      <w:r>
        <w:rPr>
          <w:rFonts w:eastAsia="等线" w:ascii="Arial" w:cs="Arial" w:hAnsi="Arial"/>
          <w:sz w:val="22"/>
        </w:rPr>
        <w:t>，方便后续定位内容来源。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三、加载网络内容：维基百科词条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的加载器不仅能加载本地文件，还能直接加载网络内容，维基百科是最常用的百科类数据源，用</w:t>
      </w:r>
      <w:r>
        <w:rPr>
          <w:rFonts w:eastAsia="Consolas" w:ascii="Consolas" w:cs="Consolas" w:hAnsi="Consolas"/>
          <w:sz w:val="22"/>
          <w:shd w:fill="EFF0F1"/>
        </w:rPr>
        <w:t>WikipediaLoader</w:t>
      </w:r>
      <w:r>
        <w:rPr>
          <w:rFonts w:eastAsia="等线" w:ascii="Arial" w:cs="Arial" w:hAnsi="Arial"/>
          <w:sz w:val="22"/>
        </w:rPr>
        <w:t>加载，需要先安装专门的维基百科访问依赖</w:t>
      </w:r>
      <w:r>
        <w:rPr>
          <w:rFonts w:eastAsia="等线" w:ascii="Arial" w:cs="Arial" w:hAnsi="Arial"/>
          <w:b w:val="true"/>
          <w:sz w:val="22"/>
        </w:rPr>
        <w:t>wikipedia</w:t>
      </w:r>
      <w:r>
        <w:rPr>
          <w:rFonts w:eastAsia="等线" w:ascii="Arial" w:cs="Arial" w:hAnsi="Arial"/>
          <w:sz w:val="22"/>
        </w:rPr>
        <w:t>，参数比本地文件多一点，可定制化加载需求。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核心代码 + 逐行解析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加载维基百科词条</w:t>
              <w:br/>
              <w:t>#!pip install wikipedia  # 1. 安装维基百科访问依赖，仅第一次使用需要安装</w:t>
              <w:br/>
              <w:t>from langchain_community.document_loaders import WikipediaLoader  # 2. 导入维基百科加载器</w:t>
              <w:br/>
              <w:t>loader = WikipediaLoader(query="颐和园", load_max_docs=3, lang="zh")  # 3. 创建实例，传入定制化参数</w:t>
              <w:br/>
              <w:t>docs = loader.load()  # 4. 执行加载操作</w:t>
              <w:br/>
              <w:t>docs  # 5. 输出加载结果</w:t>
              <w:br/>
              <w:br/>
              <w:t># 查看第一个Document元素的文本内容</w:t>
              <w:br/>
            </w:r>
            <w:r>
              <w:rPr>
                <w:rFonts w:eastAsia="Consolas" w:ascii="Consolas" w:cs="Consolas" w:hAnsi="Consolas"/>
                <w:sz w:val="22"/>
              </w:rPr>
              <w:t>print(docs[0].page_content)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安装依赖：</w:t>
      </w:r>
      <w:r>
        <w:rPr>
          <w:rFonts w:eastAsia="Consolas" w:ascii="Consolas" w:cs="Consolas" w:hAnsi="Consolas"/>
          <w:sz w:val="22"/>
          <w:shd w:fill="EFF0F1"/>
        </w:rPr>
        <w:t>pip install wikipedia</w:t>
      </w:r>
      <w:r>
        <w:rPr>
          <w:rFonts w:eastAsia="等线" w:ascii="Arial" w:cs="Arial" w:hAnsi="Arial"/>
          <w:sz w:val="22"/>
        </w:rPr>
        <w:t>让程序能访问维基百科的接口，仅首次安装即可；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导入模块：拿出专门加载维基百科内容的</w:t>
      </w:r>
      <w:r>
        <w:rPr>
          <w:rFonts w:eastAsia="Consolas" w:ascii="Consolas" w:cs="Consolas" w:hAnsi="Consolas"/>
          <w:sz w:val="22"/>
          <w:shd w:fill="EFF0F1"/>
        </w:rPr>
        <w:t>WikipediaLoader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创建实例（核心区别：不传文件路径，传定制化参数）：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query</w:t>
      </w:r>
      <w:r>
        <w:rPr>
          <w:rFonts w:eastAsia="等线" w:ascii="Arial" w:cs="Arial" w:hAnsi="Arial"/>
          <w:sz w:val="22"/>
        </w:rPr>
        <w:t>：必填参数，指定要加载的维基百科</w:t>
      </w:r>
      <w:r>
        <w:rPr>
          <w:rFonts w:eastAsia="等线" w:ascii="Arial" w:cs="Arial" w:hAnsi="Arial"/>
          <w:b w:val="true"/>
          <w:sz w:val="22"/>
        </w:rPr>
        <w:t>词条名</w:t>
      </w:r>
      <w:r>
        <w:rPr>
          <w:rFonts w:eastAsia="等线" w:ascii="Arial" w:cs="Arial" w:hAnsi="Arial"/>
          <w:sz w:val="22"/>
        </w:rPr>
        <w:t>（比如这里的 “颐和园”）；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lang</w:t>
      </w:r>
      <w:r>
        <w:rPr>
          <w:rFonts w:eastAsia="等线" w:ascii="Arial" w:cs="Arial" w:hAnsi="Arial"/>
          <w:sz w:val="22"/>
        </w:rPr>
        <w:t>：可选参数，指定词条语言，</w:t>
      </w:r>
      <w:r>
        <w:rPr>
          <w:rFonts w:eastAsia="Consolas" w:ascii="Consolas" w:cs="Consolas" w:hAnsi="Consolas"/>
          <w:sz w:val="22"/>
          <w:shd w:fill="EFF0F1"/>
        </w:rPr>
        <w:t>zh</w:t>
      </w:r>
      <w:r>
        <w:rPr>
          <w:rFonts w:eastAsia="等线" w:ascii="Arial" w:cs="Arial" w:hAnsi="Arial"/>
          <w:sz w:val="22"/>
        </w:rPr>
        <w:t>表示中文，默认是英文，按需设置即可；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load_max_docs</w:t>
      </w:r>
      <w:r>
        <w:rPr>
          <w:rFonts w:eastAsia="等线" w:ascii="Arial" w:cs="Arial" w:hAnsi="Arial"/>
          <w:sz w:val="22"/>
        </w:rPr>
        <w:t>：可选参数，限制最大加载的内容条数，避免词条内容过长一次性加载过多，这里设置 3 表示最多加载 3 个 Document 实例的内容；4-5 步：还是通用的</w:t>
      </w:r>
      <w:r>
        <w:rPr>
          <w:rFonts w:eastAsia="Consolas" w:ascii="Consolas" w:cs="Consolas" w:hAnsi="Consolas"/>
          <w:sz w:val="22"/>
          <w:shd w:fill="EFF0F1"/>
        </w:rPr>
        <w:t>load()</w:t>
      </w:r>
      <w:r>
        <w:rPr>
          <w:rFonts w:eastAsia="等线" w:ascii="Arial" w:cs="Arial" w:hAnsi="Arial"/>
          <w:sz w:val="22"/>
        </w:rPr>
        <w:t>执行加载，返回</w:t>
      </w:r>
      <w:r>
        <w:rPr>
          <w:rFonts w:eastAsia="等线" w:ascii="Arial" w:cs="Arial" w:hAnsi="Arial"/>
          <w:b w:val="true"/>
          <w:sz w:val="22"/>
        </w:rPr>
        <w:t>Document 实例的列表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列表长度</w:t>
      </w:r>
      <w:r>
        <w:rPr>
          <w:rFonts w:eastAsia="等线" w:ascii="Arial" w:cs="Arial" w:hAnsi="Arial"/>
          <w:b w:val="true"/>
          <w:sz w:val="22"/>
        </w:rPr>
        <w:t>不超过</w:t>
      </w:r>
      <w:r>
        <w:rPr>
          <w:rFonts w:eastAsia="Consolas" w:ascii="Consolas" w:cs="Consolas" w:hAnsi="Consolas"/>
          <w:sz w:val="22"/>
          <w:shd w:fill="EFF0F1"/>
        </w:rPr>
        <w:t>load_max_docs</w:t>
      </w:r>
      <w:r>
        <w:rPr>
          <w:rFonts w:eastAsia="等线" w:ascii="Arial" w:cs="Arial" w:hAnsi="Arial"/>
          <w:sz w:val="22"/>
        </w:rPr>
        <w:t>设置的数值；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page_content</w:t>
      </w:r>
      <w:r>
        <w:rPr>
          <w:rFonts w:eastAsia="等线" w:ascii="Arial" w:cs="Arial" w:hAnsi="Arial"/>
          <w:sz w:val="22"/>
        </w:rPr>
        <w:t>是维基百科词条的文本内容，</w:t>
      </w:r>
      <w:r>
        <w:rPr>
          <w:rFonts w:eastAsia="Consolas" w:ascii="Consolas" w:cs="Consolas" w:hAnsi="Consolas"/>
          <w:sz w:val="22"/>
          <w:shd w:fill="EFF0F1"/>
        </w:rPr>
        <w:t>metadata</w:t>
      </w:r>
      <w:r>
        <w:rPr>
          <w:rFonts w:eastAsia="等线" w:ascii="Arial" w:cs="Arial" w:hAnsi="Arial"/>
          <w:sz w:val="22"/>
        </w:rPr>
        <w:t>会记录词条名、语言、来源链接等信息。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四、更多支持的加载器和查询方式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以上三个是最常用的场景，而 Langchain 的</w:t>
      </w:r>
      <w:r>
        <w:rPr>
          <w:rFonts w:eastAsia="Consolas" w:ascii="Consolas" w:cs="Consolas" w:hAnsi="Consolas"/>
          <w:sz w:val="22"/>
          <w:shd w:fill="EFF0F1"/>
        </w:rPr>
        <w:t>document_loaders</w:t>
      </w:r>
      <w:r>
        <w:rPr>
          <w:rFonts w:eastAsia="等线" w:ascii="Arial" w:cs="Arial" w:hAnsi="Arial"/>
          <w:sz w:val="22"/>
        </w:rPr>
        <w:t>模块的能力远不止于此，几乎覆盖了所有常见的文件格式和网络内容来源：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本地文档格式</w:t>
      </w:r>
      <w:r>
        <w:rPr>
          <w:rFonts w:eastAsia="等线" w:ascii="Arial" w:cs="Arial" w:hAnsi="Arial"/>
          <w:sz w:val="22"/>
        </w:rPr>
        <w:t>：JSON、CSV、Word（docx）、PPT（pptx）、Excel 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互联网内容</w:t>
      </w:r>
      <w:r>
        <w:rPr>
          <w:rFonts w:eastAsia="等线" w:ascii="Arial" w:cs="Arial" w:hAnsi="Arial"/>
          <w:sz w:val="22"/>
        </w:rPr>
        <w:t>：普通网页 URL、YouTube 视频字幕、GitHub 仓库 / 文件、Notion、飞书文档等。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所有支持的加载器类型，都可以去</w:t>
      </w:r>
      <w:r>
        <w:rPr>
          <w:rFonts w:eastAsia="等线" w:ascii="Arial" w:cs="Arial" w:hAnsi="Arial"/>
          <w:b w:val="true"/>
          <w:sz w:val="22"/>
        </w:rPr>
        <w:t>Langchain 官方文档</w:t>
      </w:r>
      <w:r>
        <w:rPr>
          <w:rFonts w:eastAsia="等线" w:ascii="Arial" w:cs="Arial" w:hAnsi="Arial"/>
          <w:sz w:val="22"/>
        </w:rPr>
        <w:t>的「Langchain Community → document loaders」板块查看，每个加载器都有对应的使用示例，核心使用逻辑和我们讲的三种一致：</w:t>
      </w:r>
      <w:r>
        <w:rPr>
          <w:rFonts w:eastAsia="等线" w:ascii="Arial" w:cs="Arial" w:hAnsi="Arial"/>
          <w:b w:val="true"/>
          <w:sz w:val="22"/>
        </w:rPr>
        <w:t>安装依赖（如需）→ 导入加载器 → 创建实例传参数 → 调用 load () 加载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五、所有加载器的通用核心总结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不管加载哪种格式、哪个来源的内容，Langchain 文档加载器的</w:t>
      </w:r>
      <w:r>
        <w:rPr>
          <w:rFonts w:eastAsia="等线" w:ascii="Arial" w:cs="Arial" w:hAnsi="Arial"/>
          <w:b w:val="true"/>
          <w:sz w:val="22"/>
        </w:rPr>
        <w:t>通用流程</w:t>
      </w:r>
      <w:r>
        <w:rPr>
          <w:rFonts w:eastAsia="等线" w:ascii="Arial" w:cs="Arial" w:hAnsi="Arial"/>
          <w:sz w:val="22"/>
        </w:rPr>
        <w:t>完全一致，这也是 RAG 加载步骤的核心逻辑：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匹配场景：根据内容格式 / 来源，选择对应的专属加载器；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环境准备：安装该加载器所需的第三方依赖（纯文本 TXT 等简单格式无需）；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实例化：创建加载器对象，传入核心参数（本地文件传路径、网络内容传查询 / 链接等）；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执行加载：调用</w:t>
      </w:r>
      <w:r>
        <w:rPr>
          <w:rFonts w:eastAsia="Consolas" w:ascii="Consolas" w:cs="Consolas" w:hAnsi="Consolas"/>
          <w:sz w:val="22"/>
          <w:shd w:fill="EFF0F1"/>
        </w:rPr>
        <w:t>load()</w:t>
      </w:r>
      <w:r>
        <w:rPr>
          <w:rFonts w:eastAsia="等线" w:ascii="Arial" w:cs="Arial" w:hAnsi="Arial"/>
          <w:sz w:val="22"/>
        </w:rPr>
        <w:t>方法，得到</w:t>
      </w:r>
      <w:r>
        <w:rPr>
          <w:rFonts w:eastAsia="等线" w:ascii="Arial" w:cs="Arial" w:hAnsi="Arial"/>
          <w:b w:val="true"/>
          <w:sz w:val="22"/>
        </w:rPr>
        <w:t>Document 实例的列表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后续衔接：这个列表就是 RAG 下一步</w:t>
      </w:r>
      <w:r>
        <w:rPr>
          <w:rFonts w:eastAsia="等线" w:ascii="Arial" w:cs="Arial" w:hAnsi="Arial"/>
          <w:b w:val="true"/>
          <w:sz w:val="22"/>
        </w:rPr>
        <w:t>分割</w:t>
      </w:r>
      <w:r>
        <w:rPr>
          <w:rFonts w:eastAsia="等线" w:ascii="Arial" w:cs="Arial" w:hAnsi="Arial"/>
          <w:sz w:val="22"/>
        </w:rPr>
        <w:t>的输入，所有后续操作都基于这个统一的格式展开。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简单来说，文档加载器的作用就是</w:t>
      </w:r>
      <w:r>
        <w:rPr>
          <w:rFonts w:eastAsia="等线" w:ascii="Arial" w:cs="Arial" w:hAnsi="Arial"/>
          <w:b w:val="true"/>
          <w:sz w:val="22"/>
        </w:rPr>
        <w:t>把 “五花八门的内容” 变成 “程序能统一处理的 Document 列表”</w:t>
      </w:r>
      <w:r>
        <w:rPr>
          <w:rFonts w:eastAsia="等线" w:ascii="Arial" w:cs="Arial" w:hAnsi="Arial"/>
          <w:sz w:val="22"/>
        </w:rPr>
        <w:t>，是 RAG 流程中实现 “内容标准化” 的第一步。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加载TXT文档</w:t>
              <w:br/>
              <w:t>from langchain_community.document_loaders import TextLoader</w:t>
              <w:br/>
              <w:t>loader = TextLoader("./demo.txt")</w:t>
              <w:br/>
              <w:t>docs = loader.load()</w:t>
              <w:br/>
              <w:t>docs</w:t>
              <w:br/>
              <w:t># 查看第一个Document元素的文本内容</w:t>
              <w:br/>
              <w:t>print(docs[0].page_content)</w:t>
              <w:br/>
              <w:t>## 加载PDF文档</w:t>
              <w:br/>
              <w:t>#!pip install pypdf</w:t>
              <w:br/>
              <w:t>from langchain_community.document_loaders import PyPDFLoader</w:t>
              <w:br/>
              <w:t>loader = PyPDFLoader("./论文介绍.pdf")</w:t>
              <w:br/>
              <w:t>docs = loader.load()</w:t>
              <w:br/>
              <w:t>docs</w:t>
              <w:br/>
              <w:t># 查看第一个Document元素的文本内容</w:t>
              <w:br/>
              <w:t>print(docs[0].page_content)</w:t>
              <w:br/>
              <w:t>## 加载维基百科词条</w:t>
              <w:br/>
              <w:t>#!pip install wikipedia</w:t>
              <w:br/>
              <w:t>from langchain_community.document_loaders import WikipediaLoader</w:t>
              <w:br/>
              <w:t>loader = WikipediaLoader(query="颐和园", load_max_docs=3, lang="zh")</w:t>
              <w:br/>
              <w:t>docs = loader.load()</w:t>
              <w:br/>
              <w:t>docs</w:t>
              <w:br/>
              <w:t># 查看第一个Document元素的文本内容</w:t>
              <w:br/>
              <w:t>print(docs[0].page_content)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39049">
    <w:lvl>
      <w:start w:val="1"/>
      <w:numFmt w:val="decimal"/>
      <w:suff w:val="tab"/>
      <w:lvlText w:val="%1."/>
      <w:rPr>
        <w:color w:val="3370ff"/>
      </w:rPr>
    </w:lvl>
  </w:abstractNum>
  <w:abstractNum w:abstractNumId="639050">
    <w:lvl>
      <w:start w:val="2"/>
      <w:numFmt w:val="decimal"/>
      <w:suff w:val="tab"/>
      <w:lvlText w:val="%1."/>
      <w:rPr>
        <w:color w:val="3370ff"/>
      </w:rPr>
    </w:lvl>
  </w:abstractNum>
  <w:abstractNum w:abstractNumId="639051">
    <w:lvl>
      <w:start w:val="3"/>
      <w:numFmt w:val="decimal"/>
      <w:suff w:val="tab"/>
      <w:lvlText w:val="%1."/>
      <w:rPr>
        <w:color w:val="3370ff"/>
      </w:rPr>
    </w:lvl>
  </w:abstractNum>
  <w:abstractNum w:abstractNumId="639052">
    <w:lvl>
      <w:start w:val="4"/>
      <w:numFmt w:val="decimal"/>
      <w:suff w:val="tab"/>
      <w:lvlText w:val="%1."/>
      <w:rPr>
        <w:color w:val="3370ff"/>
      </w:rPr>
    </w:lvl>
  </w:abstractNum>
  <w:abstractNum w:abstractNumId="639053">
    <w:lvl>
      <w:numFmt w:val="bullet"/>
      <w:suff w:val="tab"/>
      <w:lvlText w:val="￮"/>
      <w:rPr>
        <w:color w:val="3370ff"/>
      </w:rPr>
    </w:lvl>
  </w:abstractNum>
  <w:abstractNum w:abstractNumId="639054">
    <w:lvl>
      <w:numFmt w:val="bullet"/>
      <w:suff w:val="tab"/>
      <w:lvlText w:val="￮"/>
      <w:rPr>
        <w:color w:val="3370ff"/>
      </w:rPr>
    </w:lvl>
  </w:abstractNum>
  <w:abstractNum w:abstractNumId="639055">
    <w:lvl>
      <w:numFmt w:val="bullet"/>
      <w:suff w:val="tab"/>
      <w:lvlText w:val="▪"/>
      <w:rPr>
        <w:color w:val="3370ff"/>
        <w:sz w:val="11"/>
      </w:rPr>
    </w:lvl>
  </w:abstractNum>
  <w:abstractNum w:abstractNumId="639056">
    <w:lvl>
      <w:numFmt w:val="bullet"/>
      <w:suff w:val="tab"/>
      <w:lvlText w:val="▪"/>
      <w:rPr>
        <w:color w:val="3370ff"/>
        <w:sz w:val="11"/>
      </w:rPr>
    </w:lvl>
  </w:abstractNum>
  <w:abstractNum w:abstractNumId="639057">
    <w:lvl>
      <w:start w:val="1"/>
      <w:numFmt w:val="decimal"/>
      <w:suff w:val="tab"/>
      <w:lvlText w:val="%1."/>
      <w:rPr>
        <w:color w:val="3370ff"/>
      </w:rPr>
    </w:lvl>
  </w:abstractNum>
  <w:abstractNum w:abstractNumId="639058">
    <w:lvl>
      <w:start w:val="2"/>
      <w:numFmt w:val="decimal"/>
      <w:suff w:val="tab"/>
      <w:lvlText w:val="%1."/>
      <w:rPr>
        <w:color w:val="3370ff"/>
      </w:rPr>
    </w:lvl>
  </w:abstractNum>
  <w:abstractNum w:abstractNumId="639059">
    <w:lvl>
      <w:start w:val="3"/>
      <w:numFmt w:val="decimal"/>
      <w:suff w:val="tab"/>
      <w:lvlText w:val="%1."/>
      <w:rPr>
        <w:color w:val="3370ff"/>
      </w:rPr>
    </w:lvl>
  </w:abstractNum>
  <w:abstractNum w:abstractNumId="639060">
    <w:lvl>
      <w:numFmt w:val="bullet"/>
      <w:suff w:val="tab"/>
      <w:lvlText w:val="￮"/>
      <w:rPr>
        <w:color w:val="3370ff"/>
      </w:rPr>
    </w:lvl>
  </w:abstractNum>
  <w:abstractNum w:abstractNumId="639061">
    <w:lvl>
      <w:numFmt w:val="bullet"/>
      <w:suff w:val="tab"/>
      <w:lvlText w:val="￮"/>
      <w:rPr>
        <w:color w:val="3370ff"/>
      </w:rPr>
    </w:lvl>
  </w:abstractNum>
  <w:abstractNum w:abstractNumId="639062">
    <w:lvl>
      <w:numFmt w:val="bullet"/>
      <w:suff w:val="tab"/>
      <w:lvlText w:val="￮"/>
      <w:rPr>
        <w:color w:val="3370ff"/>
      </w:rPr>
    </w:lvl>
  </w:abstractNum>
  <w:abstractNum w:abstractNumId="639063">
    <w:lvl>
      <w:start w:val="1"/>
      <w:numFmt w:val="decimal"/>
      <w:suff w:val="tab"/>
      <w:lvlText w:val="%1."/>
      <w:rPr>
        <w:color w:val="3370ff"/>
      </w:rPr>
    </w:lvl>
  </w:abstractNum>
  <w:abstractNum w:abstractNumId="639064">
    <w:lvl>
      <w:start w:val="2"/>
      <w:numFmt w:val="decimal"/>
      <w:suff w:val="tab"/>
      <w:lvlText w:val="%1."/>
      <w:rPr>
        <w:color w:val="3370ff"/>
      </w:rPr>
    </w:lvl>
  </w:abstractNum>
  <w:abstractNum w:abstractNumId="639065">
    <w:lvl>
      <w:start w:val="3"/>
      <w:numFmt w:val="decimal"/>
      <w:suff w:val="tab"/>
      <w:lvlText w:val="%1."/>
      <w:rPr>
        <w:color w:val="3370ff"/>
      </w:rPr>
    </w:lvl>
  </w:abstractNum>
  <w:abstractNum w:abstractNumId="639066">
    <w:lvl>
      <w:numFmt w:val="bullet"/>
      <w:suff w:val="tab"/>
      <w:lvlText w:val="￮"/>
      <w:rPr>
        <w:color w:val="3370ff"/>
      </w:rPr>
    </w:lvl>
  </w:abstractNum>
  <w:abstractNum w:abstractNumId="639067">
    <w:lvl>
      <w:numFmt w:val="bullet"/>
      <w:suff w:val="tab"/>
      <w:lvlText w:val="￮"/>
      <w:rPr>
        <w:color w:val="3370ff"/>
      </w:rPr>
    </w:lvl>
  </w:abstractNum>
  <w:abstractNum w:abstractNumId="639068">
    <w:lvl>
      <w:numFmt w:val="bullet"/>
      <w:suff w:val="tab"/>
      <w:lvlText w:val="￮"/>
      <w:rPr>
        <w:color w:val="3370ff"/>
      </w:rPr>
    </w:lvl>
  </w:abstractNum>
  <w:abstractNum w:abstractNumId="639069">
    <w:lvl>
      <w:numFmt w:val="bullet"/>
      <w:suff w:val="tab"/>
      <w:lvlText w:val="￮"/>
      <w:rPr>
        <w:color w:val="3370ff"/>
      </w:rPr>
    </w:lvl>
  </w:abstractNum>
  <w:abstractNum w:abstractNumId="639070">
    <w:lvl>
      <w:numFmt w:val="bullet"/>
      <w:suff w:val="tab"/>
      <w:lvlText w:val="￮"/>
      <w:rPr>
        <w:color w:val="3370ff"/>
      </w:rPr>
    </w:lvl>
  </w:abstractNum>
  <w:abstractNum w:abstractNumId="639071">
    <w:lvl>
      <w:start w:val="1"/>
      <w:numFmt w:val="decimal"/>
      <w:suff w:val="tab"/>
      <w:lvlText w:val="%1."/>
      <w:rPr>
        <w:color w:val="3370ff"/>
      </w:rPr>
    </w:lvl>
  </w:abstractNum>
  <w:abstractNum w:abstractNumId="639072">
    <w:lvl>
      <w:start w:val="2"/>
      <w:numFmt w:val="decimal"/>
      <w:suff w:val="tab"/>
      <w:lvlText w:val="%1."/>
      <w:rPr>
        <w:color w:val="3370ff"/>
      </w:rPr>
    </w:lvl>
  </w:abstractNum>
  <w:abstractNum w:abstractNumId="639073">
    <w:lvl>
      <w:start w:val="1"/>
      <w:numFmt w:val="decimal"/>
      <w:suff w:val="tab"/>
      <w:lvlText w:val="%1."/>
      <w:rPr>
        <w:color w:val="3370ff"/>
      </w:rPr>
    </w:lvl>
  </w:abstractNum>
  <w:abstractNum w:abstractNumId="639074">
    <w:lvl>
      <w:start w:val="2"/>
      <w:numFmt w:val="decimal"/>
      <w:suff w:val="tab"/>
      <w:lvlText w:val="%1."/>
      <w:rPr>
        <w:color w:val="3370ff"/>
      </w:rPr>
    </w:lvl>
  </w:abstractNum>
  <w:abstractNum w:abstractNumId="639075">
    <w:lvl>
      <w:start w:val="3"/>
      <w:numFmt w:val="decimal"/>
      <w:suff w:val="tab"/>
      <w:lvlText w:val="%1."/>
      <w:rPr>
        <w:color w:val="3370ff"/>
      </w:rPr>
    </w:lvl>
  </w:abstractNum>
  <w:abstractNum w:abstractNumId="639076">
    <w:lvl>
      <w:start w:val="4"/>
      <w:numFmt w:val="decimal"/>
      <w:suff w:val="tab"/>
      <w:lvlText w:val="%1."/>
      <w:rPr>
        <w:color w:val="3370ff"/>
      </w:rPr>
    </w:lvl>
  </w:abstractNum>
  <w:abstractNum w:abstractNumId="639077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39049"/>
  </w:num>
  <w:num w:numId="2">
    <w:abstractNumId w:val="639050"/>
  </w:num>
  <w:num w:numId="3">
    <w:abstractNumId w:val="639051"/>
  </w:num>
  <w:num w:numId="4">
    <w:abstractNumId w:val="639052"/>
  </w:num>
  <w:num w:numId="5">
    <w:abstractNumId w:val="639053"/>
  </w:num>
  <w:num w:numId="6">
    <w:abstractNumId w:val="639054"/>
  </w:num>
  <w:num w:numId="7">
    <w:abstractNumId w:val="639055"/>
  </w:num>
  <w:num w:numId="8">
    <w:abstractNumId w:val="639056"/>
  </w:num>
  <w:num w:numId="9">
    <w:abstractNumId w:val="639057"/>
  </w:num>
  <w:num w:numId="10">
    <w:abstractNumId w:val="639058"/>
  </w:num>
  <w:num w:numId="11">
    <w:abstractNumId w:val="639059"/>
  </w:num>
  <w:num w:numId="12">
    <w:abstractNumId w:val="639060"/>
  </w:num>
  <w:num w:numId="13">
    <w:abstractNumId w:val="639061"/>
  </w:num>
  <w:num w:numId="14">
    <w:abstractNumId w:val="639062"/>
  </w:num>
  <w:num w:numId="15">
    <w:abstractNumId w:val="639063"/>
  </w:num>
  <w:num w:numId="16">
    <w:abstractNumId w:val="639064"/>
  </w:num>
  <w:num w:numId="17">
    <w:abstractNumId w:val="639065"/>
  </w:num>
  <w:num w:numId="18">
    <w:abstractNumId w:val="639066"/>
  </w:num>
  <w:num w:numId="19">
    <w:abstractNumId w:val="639067"/>
  </w:num>
  <w:num w:numId="20">
    <w:abstractNumId w:val="639068"/>
  </w:num>
  <w:num w:numId="21">
    <w:abstractNumId w:val="639069"/>
  </w:num>
  <w:num w:numId="22">
    <w:abstractNumId w:val="639070"/>
  </w:num>
  <w:num w:numId="23">
    <w:abstractNumId w:val="639071"/>
  </w:num>
  <w:num w:numId="24">
    <w:abstractNumId w:val="639072"/>
  </w:num>
  <w:num w:numId="25">
    <w:abstractNumId w:val="639073"/>
  </w:num>
  <w:num w:numId="26">
    <w:abstractNumId w:val="639074"/>
  </w:num>
  <w:num w:numId="27">
    <w:abstractNumId w:val="639075"/>
  </w:num>
  <w:num w:numId="28">
    <w:abstractNumId w:val="639076"/>
  </w:num>
  <w:num w:numId="29">
    <w:abstractNumId w:val="6390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2026-03-06T17:23:07Z</dcterms:created>
  <dc:creator>Apache POI</dc:creator>
</cp:coreProperties>
</file>