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7B9" w:rsidRDefault="005C2D8A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2687955" cy="1807845"/>
            <wp:effectExtent l="0" t="0" r="0" b="0"/>
            <wp:docPr id="1" name="图片 1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tim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7B9" w:rsidRDefault="00B127B9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B127B9" w:rsidRDefault="00B127B9">
      <w:pPr>
        <w:adjustRightInd w:val="0"/>
        <w:snapToGrid w:val="0"/>
        <w:spacing w:line="300" w:lineRule="auto"/>
        <w:rPr>
          <w:b/>
          <w:sz w:val="28"/>
          <w:szCs w:val="28"/>
        </w:rPr>
      </w:pPr>
    </w:p>
    <w:p w:rsidR="00B127B9" w:rsidRDefault="00B127B9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72"/>
          <w:szCs w:val="72"/>
        </w:rPr>
      </w:pPr>
      <w:bookmarkStart w:id="0" w:name="_Toc8970076"/>
      <w:r>
        <w:rPr>
          <w:rFonts w:eastAsia="华文新魏" w:hint="eastAsia"/>
          <w:b/>
          <w:spacing w:val="20"/>
          <w:w w:val="90"/>
          <w:sz w:val="72"/>
          <w:szCs w:val="72"/>
        </w:rPr>
        <w:t>哈尔滨工业大学</w:t>
      </w:r>
      <w:r>
        <w:rPr>
          <w:rFonts w:eastAsia="华文新魏" w:hint="eastAsia"/>
          <w:b/>
          <w:spacing w:val="20"/>
          <w:w w:val="90"/>
          <w:sz w:val="52"/>
          <w:szCs w:val="52"/>
        </w:rPr>
        <w:t>（深圳）</w:t>
      </w:r>
    </w:p>
    <w:p w:rsidR="00B127B9" w:rsidRDefault="00B127B9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72"/>
          <w:szCs w:val="72"/>
        </w:rPr>
      </w:pPr>
      <w:r>
        <w:rPr>
          <w:rFonts w:eastAsia="华文新魏" w:hint="eastAsia"/>
          <w:b/>
          <w:spacing w:val="20"/>
          <w:w w:val="90"/>
          <w:sz w:val="72"/>
          <w:szCs w:val="72"/>
        </w:rPr>
        <w:t>可见</w:t>
      </w:r>
      <w:r>
        <w:rPr>
          <w:rFonts w:eastAsia="华文新魏"/>
          <w:b/>
          <w:spacing w:val="20"/>
          <w:w w:val="90"/>
          <w:sz w:val="72"/>
          <w:szCs w:val="72"/>
        </w:rPr>
        <w:t>光通信</w:t>
      </w:r>
      <w:r>
        <w:rPr>
          <w:rFonts w:eastAsia="华文新魏" w:hint="eastAsia"/>
          <w:b/>
          <w:spacing w:val="20"/>
          <w:w w:val="90"/>
          <w:sz w:val="72"/>
          <w:szCs w:val="72"/>
        </w:rPr>
        <w:t>实验报告</w:t>
      </w:r>
    </w:p>
    <w:p w:rsidR="00B127B9" w:rsidRDefault="00B127B9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72"/>
          <w:szCs w:val="72"/>
        </w:rPr>
      </w:pPr>
    </w:p>
    <w:p w:rsidR="00B127B9" w:rsidRDefault="00B127B9" w:rsidP="008920F8">
      <w:pPr>
        <w:spacing w:line="300" w:lineRule="auto"/>
        <w:jc w:val="center"/>
        <w:rPr>
          <w:rFonts w:ascii="CIDFont" w:hAnsi="CIDFont"/>
          <w:b/>
          <w:bCs/>
          <w:color w:val="000000"/>
          <w:sz w:val="36"/>
          <w:szCs w:val="36"/>
        </w:rPr>
      </w:pPr>
      <w:r>
        <w:rPr>
          <w:rFonts w:ascii="CIDFont" w:hAnsi="CIDFont"/>
          <w:b/>
          <w:bCs/>
          <w:color w:val="000000"/>
          <w:sz w:val="36"/>
          <w:szCs w:val="36"/>
        </w:rPr>
        <w:t>实验</w:t>
      </w:r>
      <w:proofErr w:type="gramStart"/>
      <w:r>
        <w:rPr>
          <w:rFonts w:ascii="CIDFont" w:hAnsi="CIDFont"/>
          <w:b/>
          <w:bCs/>
          <w:color w:val="000000"/>
          <w:sz w:val="36"/>
          <w:szCs w:val="36"/>
        </w:rPr>
        <w:t>一</w:t>
      </w:r>
      <w:proofErr w:type="gramEnd"/>
      <w:r>
        <w:rPr>
          <w:rFonts w:ascii="CIDFont" w:hAnsi="CIDFont"/>
          <w:b/>
          <w:bCs/>
          <w:color w:val="000000"/>
          <w:sz w:val="36"/>
          <w:szCs w:val="36"/>
        </w:rPr>
        <w:t>：</w:t>
      </w:r>
      <w:r>
        <w:rPr>
          <w:rFonts w:ascii="CIDFont" w:hAnsi="CIDFont"/>
          <w:b/>
          <w:bCs/>
          <w:color w:val="000000"/>
          <w:sz w:val="36"/>
          <w:szCs w:val="36"/>
        </w:rPr>
        <w:t xml:space="preserve">LED </w:t>
      </w:r>
      <w:r>
        <w:rPr>
          <w:rFonts w:ascii="CIDFont" w:hAnsi="CIDFont"/>
          <w:b/>
          <w:bCs/>
          <w:color w:val="000000"/>
          <w:sz w:val="36"/>
          <w:szCs w:val="36"/>
        </w:rPr>
        <w:t>非线性</w:t>
      </w:r>
    </w:p>
    <w:p w:rsidR="00B127B9" w:rsidRDefault="00B127B9">
      <w:pPr>
        <w:spacing w:line="300" w:lineRule="auto"/>
        <w:ind w:firstLineChars="450" w:firstLine="1626"/>
        <w:rPr>
          <w:rFonts w:ascii="CIDFont" w:hAnsi="CIDFont"/>
          <w:b/>
          <w:bCs/>
          <w:color w:val="000000"/>
          <w:sz w:val="36"/>
          <w:szCs w:val="36"/>
        </w:rPr>
      </w:pPr>
    </w:p>
    <w:p w:rsidR="00B127B9" w:rsidRDefault="00B127B9">
      <w:pPr>
        <w:spacing w:line="300" w:lineRule="auto"/>
        <w:rPr>
          <w:sz w:val="28"/>
        </w:rPr>
      </w:pPr>
    </w:p>
    <w:p w:rsidR="00B127B9" w:rsidRDefault="00B127B9">
      <w:pPr>
        <w:spacing w:line="300" w:lineRule="auto"/>
        <w:rPr>
          <w:sz w:val="28"/>
        </w:rPr>
      </w:pPr>
    </w:p>
    <w:p w:rsidR="00B127B9" w:rsidRDefault="00B127B9">
      <w:pPr>
        <w:tabs>
          <w:tab w:val="left" w:pos="7035"/>
        </w:tabs>
        <w:spacing w:line="420" w:lineRule="auto"/>
        <w:ind w:firstLineChars="498" w:firstLine="1494"/>
        <w:rPr>
          <w:rFonts w:eastAsia="黑体"/>
          <w:sz w:val="30"/>
          <w:u w:val="single"/>
        </w:rPr>
      </w:pPr>
      <w:r>
        <w:rPr>
          <w:rFonts w:eastAsia="黑体" w:hint="eastAsia"/>
          <w:sz w:val="30"/>
        </w:rPr>
        <w:t>姓</w:t>
      </w:r>
      <w:r>
        <w:rPr>
          <w:rFonts w:eastAsia="黑体" w:hint="eastAsia"/>
          <w:sz w:val="30"/>
        </w:rPr>
        <w:t xml:space="preserve">       </w:t>
      </w:r>
      <w:r>
        <w:rPr>
          <w:rFonts w:eastAsia="黑体" w:hint="eastAsia"/>
          <w:sz w:val="30"/>
        </w:rPr>
        <w:t>名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</w:t>
      </w:r>
      <w:r>
        <w:rPr>
          <w:rFonts w:eastAsia="黑体" w:hint="eastAsia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="004C4820">
        <w:rPr>
          <w:rFonts w:eastAsia="黑体" w:hint="eastAsia"/>
          <w:sz w:val="30"/>
          <w:u w:val="single"/>
        </w:rPr>
        <w:t>陈兴基</w:t>
      </w:r>
      <w:r>
        <w:rPr>
          <w:rFonts w:eastAsia="黑体"/>
          <w:sz w:val="30"/>
          <w:u w:val="single"/>
        </w:rPr>
        <w:t xml:space="preserve"> </w:t>
      </w:r>
      <w:r w:rsidR="004C4820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   </w:t>
      </w:r>
      <w:r>
        <w:rPr>
          <w:rFonts w:eastAsia="黑体" w:hint="eastAsia"/>
          <w:sz w:val="30"/>
          <w:u w:val="single"/>
        </w:rPr>
        <w:t xml:space="preserve">  </w:t>
      </w:r>
    </w:p>
    <w:p w:rsidR="00B127B9" w:rsidRDefault="00B127B9">
      <w:pPr>
        <w:spacing w:line="420" w:lineRule="auto"/>
        <w:ind w:firstLineChars="498" w:firstLine="1494"/>
        <w:rPr>
          <w:rFonts w:eastAsia="黑体"/>
          <w:sz w:val="30"/>
        </w:rPr>
      </w:pPr>
      <w:r>
        <w:rPr>
          <w:rFonts w:eastAsia="黑体"/>
          <w:sz w:val="30"/>
        </w:rPr>
        <w:t>专</w:t>
      </w:r>
      <w:r>
        <w:rPr>
          <w:rFonts w:eastAsia="黑体"/>
          <w:sz w:val="30"/>
        </w:rPr>
        <w:t xml:space="preserve">       </w:t>
      </w:r>
      <w:r>
        <w:rPr>
          <w:rFonts w:eastAsia="黑体"/>
          <w:sz w:val="30"/>
        </w:rPr>
        <w:t>业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</w:t>
      </w:r>
      <w:r>
        <w:rPr>
          <w:rFonts w:eastAsia="黑体" w:hint="eastAsia"/>
          <w:sz w:val="30"/>
          <w:u w:val="single"/>
        </w:rPr>
        <w:t xml:space="preserve">  </w:t>
      </w:r>
      <w:r w:rsidR="004C4820">
        <w:rPr>
          <w:rFonts w:eastAsia="黑体" w:hint="eastAsia"/>
          <w:sz w:val="30"/>
          <w:u w:val="single"/>
        </w:rPr>
        <w:t>通信工程</w:t>
      </w:r>
      <w:r>
        <w:rPr>
          <w:rFonts w:eastAsia="黑体" w:hint="eastAsia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   </w:t>
      </w:r>
    </w:p>
    <w:p w:rsidR="00B127B9" w:rsidRDefault="00B127B9">
      <w:pPr>
        <w:tabs>
          <w:tab w:val="left" w:pos="6825"/>
        </w:tabs>
        <w:spacing w:line="420" w:lineRule="auto"/>
        <w:ind w:firstLineChars="498" w:firstLine="1494"/>
        <w:rPr>
          <w:rFonts w:eastAsia="黑体"/>
          <w:sz w:val="30"/>
        </w:rPr>
      </w:pPr>
      <w:r>
        <w:rPr>
          <w:rFonts w:eastAsia="黑体"/>
          <w:sz w:val="30"/>
        </w:rPr>
        <w:t>学</w:t>
      </w:r>
      <w:r>
        <w:rPr>
          <w:rFonts w:eastAsia="黑体"/>
          <w:sz w:val="30"/>
        </w:rPr>
        <w:t xml:space="preserve">       </w:t>
      </w:r>
      <w:r>
        <w:rPr>
          <w:rFonts w:eastAsia="黑体"/>
          <w:sz w:val="30"/>
        </w:rPr>
        <w:t>号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</w:t>
      </w:r>
      <w:r w:rsidR="004C4820">
        <w:rPr>
          <w:rFonts w:eastAsia="黑体"/>
          <w:sz w:val="30"/>
          <w:u w:val="single"/>
        </w:rPr>
        <w:t xml:space="preserve"> 190210303</w:t>
      </w:r>
      <w:r>
        <w:rPr>
          <w:rFonts w:eastAsia="黑体"/>
          <w:sz w:val="30"/>
          <w:u w:val="single"/>
        </w:rPr>
        <w:t xml:space="preserve">       </w:t>
      </w:r>
    </w:p>
    <w:p w:rsidR="00B127B9" w:rsidRDefault="00B127B9">
      <w:pPr>
        <w:tabs>
          <w:tab w:val="left" w:pos="6825"/>
        </w:tabs>
        <w:spacing w:line="420" w:lineRule="auto"/>
        <w:ind w:firstLineChars="498" w:firstLine="1494"/>
        <w:rPr>
          <w:rFonts w:eastAsia="黑体"/>
          <w:w w:val="90"/>
          <w:sz w:val="28"/>
          <w:u w:val="single"/>
        </w:rPr>
      </w:pPr>
      <w:r>
        <w:rPr>
          <w:rFonts w:eastAsia="黑体"/>
          <w:sz w:val="30"/>
        </w:rPr>
        <w:t>日</w:t>
      </w:r>
      <w:r>
        <w:rPr>
          <w:rFonts w:eastAsia="黑体" w:hint="eastAsia"/>
          <w:sz w:val="30"/>
        </w:rPr>
        <w:t xml:space="preserve">      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期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</w:t>
      </w:r>
      <w:r w:rsidR="004C4820">
        <w:rPr>
          <w:rFonts w:eastAsia="黑体"/>
          <w:sz w:val="30"/>
          <w:u w:val="single"/>
        </w:rPr>
        <w:t xml:space="preserve">  2022/4/8</w:t>
      </w:r>
      <w:r>
        <w:rPr>
          <w:rFonts w:eastAsia="黑体"/>
          <w:sz w:val="30"/>
          <w:u w:val="single"/>
        </w:rPr>
        <w:t xml:space="preserve">        </w:t>
      </w:r>
    </w:p>
    <w:p w:rsidR="00B127B9" w:rsidRDefault="00B127B9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p w:rsidR="00B127B9" w:rsidRDefault="00B127B9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:rsidR="00B127B9" w:rsidRDefault="00B127B9">
      <w:pPr>
        <w:adjustRightInd w:val="0"/>
        <w:snapToGrid w:val="0"/>
        <w:spacing w:line="380" w:lineRule="exact"/>
        <w:ind w:firstLineChars="200" w:firstLine="480"/>
        <w:rPr>
          <w:rFonts w:eastAsia="黑体"/>
        </w:rPr>
        <w:sectPr w:rsidR="00B127B9">
          <w:headerReference w:type="default" r:id="rId9"/>
          <w:pgSz w:w="11906" w:h="16838"/>
          <w:pgMar w:top="2155" w:right="1701" w:bottom="1701" w:left="1701" w:header="1701" w:footer="1304" w:gutter="0"/>
          <w:pgNumType w:fmt="upperRoman" w:start="1"/>
          <w:cols w:space="720"/>
          <w:titlePg/>
          <w:docGrid w:linePitch="391" w:charSpace="1861"/>
        </w:sectPr>
      </w:pPr>
    </w:p>
    <w:p w:rsidR="00B127B9" w:rsidRDefault="00B127B9">
      <w:pPr>
        <w:pStyle w:val="af3"/>
        <w:adjustRightInd w:val="0"/>
        <w:snapToGrid w:val="0"/>
        <w:spacing w:line="300" w:lineRule="auto"/>
        <w:ind w:firstLineChars="0" w:firstLine="0"/>
        <w:jc w:val="center"/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实验</w:t>
      </w:r>
      <w:r>
        <w:rPr>
          <w:b/>
          <w:sz w:val="44"/>
          <w:szCs w:val="44"/>
        </w:rPr>
        <w:t>一</w:t>
      </w:r>
    </w:p>
    <w:p w:rsidR="00B127B9" w:rsidRDefault="00B127B9">
      <w:pPr>
        <w:pStyle w:val="2"/>
      </w:pPr>
      <w:r>
        <w:rPr>
          <w:rFonts w:hint="eastAsia"/>
        </w:rPr>
        <w:t>一</w:t>
      </w:r>
      <w:r>
        <w:t xml:space="preserve">、实验原理 </w:t>
      </w:r>
      <w:r>
        <w:rPr>
          <w:rFonts w:hint="eastAsia"/>
        </w:rPr>
        <w:t xml:space="preserve">   </w:t>
      </w:r>
    </w:p>
    <w:p w:rsidR="006E5A32" w:rsidRDefault="006E5A32" w:rsidP="006E5A32"/>
    <w:p w:rsidR="00B127B9" w:rsidRPr="00302F80" w:rsidRDefault="00302F80" w:rsidP="000F4764">
      <w:pPr>
        <w:ind w:firstLineChars="200" w:firstLine="480"/>
      </w:pPr>
      <w:r w:rsidRPr="00302F80">
        <w:t>普通功率放大器非线性可以用</w:t>
      </w:r>
      <w:r w:rsidRPr="00302F80">
        <w:t>Solid State Power Amplifier</w:t>
      </w:r>
      <w:r w:rsidRPr="00302F80">
        <w:t>（</w:t>
      </w:r>
      <w:r w:rsidRPr="00302F80">
        <w:t>SSPA</w:t>
      </w:r>
      <w:r w:rsidRPr="00302F80">
        <w:t>）模型来描述：</w:t>
      </w:r>
    </w:p>
    <w:p w:rsidR="005959F7" w:rsidRDefault="006E5A32" w:rsidP="005959F7">
      <w:pPr>
        <w:jc w:val="center"/>
      </w:pPr>
      <w:r w:rsidRPr="000F4764">
        <w:rPr>
          <w:position w:val="-64"/>
        </w:rPr>
        <w:object w:dxaOrig="248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8pt;height:51.25pt" o:ole="">
            <v:imagedata r:id="rId10" o:title=""/>
          </v:shape>
          <o:OLEObject Type="Embed" ProgID="Equation.DSMT4" ShapeID="_x0000_i1025" DrawAspect="Content" ObjectID="_1711200155" r:id="rId11"/>
        </w:object>
      </w:r>
    </w:p>
    <w:p w:rsidR="00302F80" w:rsidRDefault="000F4764" w:rsidP="005959F7">
      <w:pPr>
        <w:jc w:val="center"/>
      </w:pPr>
      <w:r w:rsidRPr="000F4764">
        <w:t>其中，</w:t>
      </w:r>
      <w:r w:rsidRPr="008D0306">
        <w:rPr>
          <w:position w:val="-12"/>
        </w:rPr>
        <w:object w:dxaOrig="279" w:dyaOrig="360">
          <v:shape id="_x0000_i1026" type="#_x0000_t75" style="width:14.2pt;height:18pt" o:ole="">
            <v:imagedata r:id="rId12" o:title=""/>
          </v:shape>
          <o:OLEObject Type="Embed" ProgID="Equation.DSMT4" ShapeID="_x0000_i1026" DrawAspect="Content" ObjectID="_1711200156" r:id="rId13"/>
        </w:object>
      </w:r>
      <w:r w:rsidRPr="000F4764">
        <w:t>代表放大器输入电压；</w:t>
      </w:r>
      <w:r w:rsidRPr="008D0306">
        <w:rPr>
          <w:position w:val="-12"/>
        </w:rPr>
        <w:object w:dxaOrig="360" w:dyaOrig="360">
          <v:shape id="_x0000_i1027" type="#_x0000_t75" style="width:18pt;height:18pt" o:ole="">
            <v:imagedata r:id="rId14" o:title=""/>
          </v:shape>
          <o:OLEObject Type="Embed" ProgID="Equation.DSMT4" ShapeID="_x0000_i1027" DrawAspect="Content" ObjectID="_1711200157" r:id="rId15"/>
        </w:object>
      </w:r>
      <w:r w:rsidRPr="000F4764">
        <w:t>是放大器输出电压；</w:t>
      </w:r>
      <w:r w:rsidRPr="008D0306">
        <w:rPr>
          <w:position w:val="-12"/>
        </w:rPr>
        <w:object w:dxaOrig="420" w:dyaOrig="360">
          <v:shape id="_x0000_i1028" type="#_x0000_t75" style="width:21.25pt;height:18pt" o:ole="">
            <v:imagedata r:id="rId16" o:title=""/>
          </v:shape>
          <o:OLEObject Type="Embed" ProgID="Equation.DSMT4" ShapeID="_x0000_i1028" DrawAspect="Content" ObjectID="_1711200158" r:id="rId17"/>
        </w:object>
      </w:r>
      <w:r w:rsidRPr="000F4764">
        <w:t>是最大输出（饱和）电压；</w:t>
      </w:r>
      <w:r w:rsidRPr="000F4764">
        <w:rPr>
          <w:position w:val="-6"/>
        </w:rPr>
        <w:object w:dxaOrig="200" w:dyaOrig="279">
          <v:shape id="_x0000_i1029" type="#_x0000_t75" style="width:9.8pt;height:14.2pt" o:ole="">
            <v:imagedata r:id="rId18" o:title=""/>
          </v:shape>
          <o:OLEObject Type="Embed" ProgID="Equation.DSMT4" ShapeID="_x0000_i1029" DrawAspect="Content" ObjectID="_1711200159" r:id="rId19"/>
        </w:object>
      </w:r>
      <w:r w:rsidRPr="000F4764">
        <w:t>为膝盖因子（</w:t>
      </w:r>
      <w:r w:rsidRPr="000F4764">
        <w:t>knee factor</w:t>
      </w:r>
      <w:r w:rsidRPr="000F4764">
        <w:t>），控制</w:t>
      </w:r>
      <w:r w:rsidRPr="000F4764">
        <w:t>LED</w:t>
      </w:r>
      <w:r w:rsidRPr="000F4764">
        <w:t>顶部线性区域到非线性（饱和）区域过渡的平滑程度。</w:t>
      </w:r>
    </w:p>
    <w:p w:rsidR="000F4764" w:rsidRDefault="005959F7" w:rsidP="005959F7">
      <w:pPr>
        <w:ind w:firstLineChars="200" w:firstLine="480"/>
      </w:pPr>
      <w:r w:rsidRPr="005959F7">
        <w:t>LED</w:t>
      </w:r>
      <w:r w:rsidRPr="005959F7">
        <w:t>作为可见光通信的发送端，类似功率放大器，也存在明显的非线性特性。</w:t>
      </w:r>
      <w:r w:rsidRPr="005959F7">
        <w:t xml:space="preserve"> </w:t>
      </w:r>
      <w:r w:rsidRPr="005959F7">
        <w:t>借鉴</w:t>
      </w:r>
      <w:r w:rsidRPr="005959F7">
        <w:t>SSPA</w:t>
      </w:r>
      <w:r w:rsidRPr="005959F7">
        <w:t>模型</w:t>
      </w:r>
      <w:r>
        <w:rPr>
          <w:rFonts w:hint="eastAsia"/>
        </w:rPr>
        <w:t>，</w:t>
      </w:r>
      <w:r w:rsidRPr="005959F7">
        <w:t>LED</w:t>
      </w:r>
      <w:r w:rsidRPr="005959F7">
        <w:t>非线性伏安模式</w:t>
      </w:r>
      <w:r w:rsidRPr="005959F7">
        <w:rPr>
          <w:position w:val="-12"/>
        </w:rPr>
        <w:object w:dxaOrig="999" w:dyaOrig="360">
          <v:shape id="_x0000_i1030" type="#_x0000_t75" style="width:50.2pt;height:18pt" o:ole="">
            <v:imagedata r:id="rId20" o:title=""/>
          </v:shape>
          <o:OLEObject Type="Embed" ProgID="Equation.DSMT4" ShapeID="_x0000_i1030" DrawAspect="Content" ObjectID="_1711200160" r:id="rId21"/>
        </w:object>
      </w:r>
      <w:r w:rsidRPr="005959F7">
        <w:t>示如下：</w:t>
      </w:r>
    </w:p>
    <w:p w:rsidR="000F4764" w:rsidRPr="005959F7" w:rsidRDefault="005959F7" w:rsidP="005959F7">
      <w:pPr>
        <w:jc w:val="center"/>
      </w:pPr>
      <w:r w:rsidRPr="005959F7">
        <w:rPr>
          <w:position w:val="-32"/>
        </w:rPr>
        <w:object w:dxaOrig="3060" w:dyaOrig="760">
          <v:shape id="_x0000_i1031" type="#_x0000_t75" style="width:153.25pt;height:38.2pt" o:ole="">
            <v:imagedata r:id="rId22" o:title=""/>
          </v:shape>
          <o:OLEObject Type="Embed" ProgID="Equation.DSMT4" ShapeID="_x0000_i1031" DrawAspect="Content" ObjectID="_1711200161" r:id="rId23"/>
        </w:object>
      </w:r>
    </w:p>
    <w:p w:rsidR="000F4764" w:rsidRDefault="005959F7" w:rsidP="005959F7">
      <w:r>
        <w:t>其中，</w:t>
      </w:r>
      <w:r w:rsidRPr="008D0306">
        <w:rPr>
          <w:position w:val="-12"/>
        </w:rPr>
        <w:object w:dxaOrig="460" w:dyaOrig="360">
          <v:shape id="_x0000_i1032" type="#_x0000_t75" style="width:22.9pt;height:18pt" o:ole="">
            <v:imagedata r:id="rId24" o:title=""/>
          </v:shape>
          <o:OLEObject Type="Embed" ProgID="Equation.DSMT4" ShapeID="_x0000_i1032" DrawAspect="Content" ObjectID="_1711200162" r:id="rId25"/>
        </w:object>
      </w:r>
      <w:r>
        <w:t>和</w:t>
      </w:r>
      <w:r w:rsidRPr="008D0306">
        <w:rPr>
          <w:position w:val="-12"/>
        </w:rPr>
        <w:object w:dxaOrig="400" w:dyaOrig="360">
          <v:shape id="_x0000_i1033" type="#_x0000_t75" style="width:20.2pt;height:18pt" o:ole="">
            <v:imagedata r:id="rId26" o:title=""/>
          </v:shape>
          <o:OLEObject Type="Embed" ProgID="Equation.DSMT4" ShapeID="_x0000_i1033" DrawAspect="Content" ObjectID="_1711200163" r:id="rId27"/>
        </w:object>
      </w:r>
      <w:r>
        <w:t>分别表示</w:t>
      </w:r>
      <w:r>
        <w:t>LED</w:t>
      </w:r>
      <w:r>
        <w:t>的输入电压和驱动电流，</w:t>
      </w:r>
    </w:p>
    <w:p w:rsidR="000F4764" w:rsidRDefault="006E5A32" w:rsidP="006E5A32">
      <w:pPr>
        <w:jc w:val="center"/>
      </w:pPr>
      <w:r w:rsidRPr="000F4764">
        <w:rPr>
          <w:position w:val="-64"/>
        </w:rPr>
        <w:object w:dxaOrig="2820" w:dyaOrig="1020">
          <v:shape id="_x0000_i1034" type="#_x0000_t75" style="width:141.25pt;height:51.25pt" o:ole="">
            <v:imagedata r:id="rId28" o:title=""/>
          </v:shape>
          <o:OLEObject Type="Embed" ProgID="Equation.DSMT4" ShapeID="_x0000_i1034" DrawAspect="Content" ObjectID="_1711200164" r:id="rId29"/>
        </w:object>
      </w:r>
    </w:p>
    <w:p w:rsidR="000F4764" w:rsidRDefault="006E5A32">
      <w:r>
        <w:t>其中，</w:t>
      </w:r>
      <w:r>
        <w:t xml:space="preserve"> </w:t>
      </w:r>
      <w:r w:rsidRPr="006E5A32">
        <w:rPr>
          <w:position w:val="-12"/>
        </w:rPr>
        <w:object w:dxaOrig="380" w:dyaOrig="360">
          <v:shape id="_x0000_i1035" type="#_x0000_t75" style="width:19.1pt;height:18pt" o:ole="">
            <v:imagedata r:id="rId30" o:title=""/>
          </v:shape>
          <o:OLEObject Type="Embed" ProgID="Equation.DSMT4" ShapeID="_x0000_i1035" DrawAspect="Content" ObjectID="_1711200165" r:id="rId31"/>
        </w:object>
      </w:r>
      <w:r>
        <w:t>表示经过</w:t>
      </w:r>
      <w:r>
        <w:t>LED</w:t>
      </w:r>
      <w:r>
        <w:t>的最大驱动直流电流，</w:t>
      </w:r>
      <w:r w:rsidRPr="008D0306">
        <w:rPr>
          <w:position w:val="-12"/>
        </w:rPr>
        <w:object w:dxaOrig="820" w:dyaOrig="360">
          <v:shape id="_x0000_i1036" type="#_x0000_t75" style="width:40.9pt;height:18pt" o:ole="">
            <v:imagedata r:id="rId32" o:title=""/>
          </v:shape>
          <o:OLEObject Type="Embed" ProgID="Equation.DSMT4" ShapeID="_x0000_i1036" DrawAspect="Content" ObjectID="_1711200166" r:id="rId33"/>
        </w:object>
      </w:r>
      <w:r>
        <w:t>是</w:t>
      </w:r>
      <w:r>
        <w:t>LED</w:t>
      </w:r>
      <w:r>
        <w:t>伏安特性函</w:t>
      </w:r>
      <w:r>
        <w:t xml:space="preserve"> </w:t>
      </w:r>
      <w:r>
        <w:t>数，表示为：</w:t>
      </w:r>
    </w:p>
    <w:p w:rsidR="000F4764" w:rsidRDefault="006E5A32" w:rsidP="006E5A32">
      <w:pPr>
        <w:jc w:val="center"/>
      </w:pPr>
      <w:r w:rsidRPr="006E5A32">
        <w:rPr>
          <w:position w:val="-24"/>
        </w:rPr>
        <w:object w:dxaOrig="1500" w:dyaOrig="620">
          <v:shape id="_x0000_i1037" type="#_x0000_t75" style="width:75.25pt;height:31.1pt" o:ole="">
            <v:imagedata r:id="rId34" o:title=""/>
          </v:shape>
          <o:OLEObject Type="Embed" ProgID="Equation.DSMT4" ShapeID="_x0000_i1037" DrawAspect="Content" ObjectID="_1711200167" r:id="rId35"/>
        </w:object>
      </w:r>
    </w:p>
    <w:p w:rsidR="000F4764" w:rsidRDefault="006E5A32">
      <w:r>
        <w:rPr>
          <w:rFonts w:hint="eastAsia"/>
        </w:rPr>
        <w:t>其中，电阻</w:t>
      </w:r>
      <w:r w:rsidR="00310526" w:rsidRPr="006E5A32">
        <w:rPr>
          <w:position w:val="-4"/>
        </w:rPr>
        <w:object w:dxaOrig="800" w:dyaOrig="260">
          <v:shape id="_x0000_i1038" type="#_x0000_t75" style="width:39.8pt;height:13.1pt" o:ole="">
            <v:imagedata r:id="rId36" o:title=""/>
          </v:shape>
          <o:OLEObject Type="Embed" ProgID="Equation.DSMT4" ShapeID="_x0000_i1038" DrawAspect="Content" ObjectID="_1711200168" r:id="rId37"/>
        </w:object>
      </w:r>
      <w:r>
        <w:rPr>
          <w:rFonts w:hint="eastAsia"/>
        </w:rPr>
        <w:t>。</w:t>
      </w:r>
    </w:p>
    <w:p w:rsidR="000F4764" w:rsidRPr="000F4764" w:rsidRDefault="00E75614">
      <w:pPr>
        <w:rPr>
          <w:rFonts w:hint="eastAsia"/>
        </w:rPr>
      </w:pPr>
      <w:r>
        <w:br w:type="page"/>
      </w:r>
    </w:p>
    <w:p w:rsidR="00B127B9" w:rsidRDefault="00B127B9">
      <w:pPr>
        <w:pStyle w:val="2"/>
      </w:pPr>
      <w:r>
        <w:rPr>
          <w:rFonts w:hint="eastAsia"/>
        </w:rPr>
        <w:lastRenderedPageBreak/>
        <w:t>二</w:t>
      </w:r>
      <w:r>
        <w:t>、</w:t>
      </w:r>
      <w:r>
        <w:rPr>
          <w:rFonts w:hint="eastAsia"/>
        </w:rPr>
        <w:t>仿真</w:t>
      </w:r>
      <w:r>
        <w:t>实现</w:t>
      </w:r>
    </w:p>
    <w:p w:rsidR="00BE07D9" w:rsidRDefault="00BE07D9">
      <w:pPr>
        <w:rPr>
          <w:rFonts w:ascii="CIDFont" w:hAnsi="CIDFont"/>
          <w:bCs/>
          <w:color w:val="000000"/>
        </w:rPr>
      </w:pPr>
    </w:p>
    <w:p w:rsidR="00BE07D9" w:rsidRPr="00B249AE" w:rsidRDefault="00310526" w:rsidP="00B249AE">
      <w:pPr>
        <w:pStyle w:val="afe"/>
        <w:numPr>
          <w:ilvl w:val="0"/>
          <w:numId w:val="2"/>
        </w:numPr>
        <w:ind w:firstLineChars="0"/>
        <w:rPr>
          <w:rFonts w:ascii="CIDFont" w:hAnsi="CIDFont"/>
          <w:bCs/>
          <w:color w:val="000000"/>
        </w:rPr>
      </w:pPr>
      <w:r w:rsidRPr="00310526">
        <w:rPr>
          <w:rFonts w:ascii="CIDFont" w:hAnsi="CIDFont" w:hint="eastAsia"/>
          <w:bCs/>
          <w:color w:val="000000"/>
        </w:rPr>
        <w:t>问题</w:t>
      </w:r>
      <w:proofErr w:type="gramStart"/>
      <w:r w:rsidRPr="00310526">
        <w:rPr>
          <w:rFonts w:ascii="CIDFont" w:hAnsi="CIDFont" w:hint="eastAsia"/>
          <w:bCs/>
          <w:color w:val="000000"/>
        </w:rPr>
        <w:t>一</w:t>
      </w:r>
      <w:proofErr w:type="gramEnd"/>
      <w:r>
        <w:rPr>
          <w:rFonts w:ascii="CIDFont" w:hAnsi="CIDFont" w:hint="eastAsia"/>
          <w:bCs/>
          <w:color w:val="000000"/>
        </w:rPr>
        <w:t>：</w:t>
      </w:r>
      <w:r w:rsidRPr="00B249AE">
        <w:rPr>
          <w:rFonts w:ascii="CIDFont" w:hAnsi="CIDFont"/>
          <w:bCs/>
          <w:color w:val="000000"/>
        </w:rPr>
        <w:t>已知</w:t>
      </w:r>
      <w:r w:rsidRPr="00310526">
        <w:rPr>
          <w:position w:val="-12"/>
        </w:rPr>
        <w:object w:dxaOrig="1120" w:dyaOrig="360">
          <v:shape id="_x0000_i1039" type="#_x0000_t75" style="width:56.2pt;height:18pt" o:ole="">
            <v:imagedata r:id="rId38" o:title=""/>
          </v:shape>
          <o:OLEObject Type="Embed" ProgID="Equation.DSMT4" ShapeID="_x0000_i1039" DrawAspect="Content" ObjectID="_1711200169" r:id="rId39"/>
        </w:object>
      </w:r>
      <w:r w:rsidRPr="00B249AE">
        <w:rPr>
          <w:rFonts w:ascii="CIDFont" w:hAnsi="CIDFont"/>
          <w:bCs/>
          <w:color w:val="000000"/>
        </w:rPr>
        <w:t>，在膝盖因子</w:t>
      </w:r>
      <w:r w:rsidRPr="00310526">
        <w:rPr>
          <w:position w:val="-10"/>
        </w:rPr>
        <w:object w:dxaOrig="1080" w:dyaOrig="320">
          <v:shape id="_x0000_i1040" type="#_x0000_t75" style="width:54pt;height:15.8pt" o:ole="">
            <v:imagedata r:id="rId40" o:title=""/>
          </v:shape>
          <o:OLEObject Type="Embed" ProgID="Equation.DSMT4" ShapeID="_x0000_i1040" DrawAspect="Content" ObjectID="_1711200170" r:id="rId41"/>
        </w:object>
      </w:r>
      <w:r w:rsidRPr="00B249AE">
        <w:rPr>
          <w:rFonts w:ascii="CIDFont" w:hAnsi="CIDFont"/>
          <w:bCs/>
          <w:color w:val="000000"/>
        </w:rPr>
        <w:t>情况下（在一个仿真图里显示），要求用</w:t>
      </w:r>
      <w:proofErr w:type="spellStart"/>
      <w:r w:rsidRPr="00B249AE">
        <w:rPr>
          <w:rFonts w:ascii="CIDFont" w:hAnsi="CIDFont"/>
          <w:bCs/>
          <w:color w:val="000000"/>
        </w:rPr>
        <w:t>Matlab</w:t>
      </w:r>
      <w:proofErr w:type="spellEnd"/>
      <w:r w:rsidRPr="00B249AE">
        <w:rPr>
          <w:rFonts w:ascii="CIDFont" w:hAnsi="CIDFont"/>
          <w:bCs/>
          <w:color w:val="000000"/>
        </w:rPr>
        <w:t>模拟仿真出</w:t>
      </w:r>
      <w:r w:rsidRPr="00B249AE">
        <w:rPr>
          <w:rFonts w:ascii="CIDFont" w:hAnsi="CIDFont"/>
          <w:bCs/>
          <w:color w:val="000000"/>
        </w:rPr>
        <w:t>LED</w:t>
      </w:r>
      <w:r w:rsidRPr="00B249AE">
        <w:rPr>
          <w:rFonts w:ascii="CIDFont" w:hAnsi="CIDFont"/>
          <w:bCs/>
          <w:color w:val="000000"/>
        </w:rPr>
        <w:t>非线性伏安模型（输入电压</w:t>
      </w:r>
      <w:r w:rsidRPr="00310526">
        <w:rPr>
          <w:position w:val="-12"/>
        </w:rPr>
        <w:object w:dxaOrig="460" w:dyaOrig="360">
          <v:shape id="_x0000_i1041" type="#_x0000_t75" style="width:22.9pt;height:18pt" o:ole="">
            <v:imagedata r:id="rId42" o:title=""/>
          </v:shape>
          <o:OLEObject Type="Embed" ProgID="Equation.DSMT4" ShapeID="_x0000_i1041" DrawAspect="Content" ObjectID="_1711200171" r:id="rId43"/>
        </w:object>
      </w:r>
      <w:r w:rsidRPr="00B249AE">
        <w:rPr>
          <w:rFonts w:ascii="CIDFont" w:hAnsi="CIDFont"/>
          <w:bCs/>
          <w:color w:val="000000"/>
        </w:rPr>
        <w:t>和经过</w:t>
      </w:r>
      <w:r w:rsidRPr="00B249AE">
        <w:rPr>
          <w:rFonts w:ascii="CIDFont" w:hAnsi="CIDFont"/>
          <w:bCs/>
          <w:color w:val="000000"/>
        </w:rPr>
        <w:t>LED</w:t>
      </w:r>
      <w:r w:rsidRPr="00B249AE">
        <w:rPr>
          <w:rFonts w:ascii="CIDFont" w:hAnsi="CIDFont"/>
          <w:bCs/>
          <w:color w:val="000000"/>
        </w:rPr>
        <w:t>电流</w:t>
      </w:r>
      <w:r w:rsidRPr="00310526">
        <w:rPr>
          <w:position w:val="-12"/>
        </w:rPr>
        <w:object w:dxaOrig="400" w:dyaOrig="360">
          <v:shape id="_x0000_i1042" type="#_x0000_t75" style="width:20.2pt;height:18pt" o:ole="">
            <v:imagedata r:id="rId44" o:title=""/>
          </v:shape>
          <o:OLEObject Type="Embed" ProgID="Equation.DSMT4" ShapeID="_x0000_i1042" DrawAspect="Content" ObjectID="_1711200172" r:id="rId45"/>
        </w:object>
      </w:r>
      <w:r w:rsidRPr="00B249AE">
        <w:rPr>
          <w:rFonts w:ascii="CIDFont" w:hAnsi="CIDFont"/>
          <w:bCs/>
          <w:color w:val="000000"/>
        </w:rPr>
        <w:t>之间的关系）。注意</w:t>
      </w:r>
      <w:r w:rsidRPr="00310526">
        <w:rPr>
          <w:position w:val="-12"/>
        </w:rPr>
        <w:object w:dxaOrig="460" w:dyaOrig="360">
          <v:shape id="_x0000_i1043" type="#_x0000_t75" style="width:22.9pt;height:18pt" o:ole="">
            <v:imagedata r:id="rId42" o:title=""/>
          </v:shape>
          <o:OLEObject Type="Embed" ProgID="Equation.DSMT4" ShapeID="_x0000_i1043" DrawAspect="Content" ObjectID="_1711200173" r:id="rId46"/>
        </w:object>
      </w:r>
      <w:r w:rsidRPr="00B249AE">
        <w:rPr>
          <w:rFonts w:ascii="CIDFont" w:hAnsi="CIDFont"/>
          <w:bCs/>
          <w:color w:val="000000"/>
        </w:rPr>
        <w:t>取值在</w:t>
      </w:r>
      <w:r w:rsidRPr="00B249AE">
        <w:rPr>
          <w:rFonts w:ascii="CIDFont" w:hAnsi="CIDFont"/>
          <w:bCs/>
          <w:color w:val="000000"/>
        </w:rPr>
        <w:t>-0.5v</w:t>
      </w:r>
      <w:r w:rsidRPr="00B249AE">
        <w:rPr>
          <w:rFonts w:ascii="CIDFont" w:hAnsi="CIDFont"/>
          <w:bCs/>
          <w:color w:val="000000"/>
        </w:rPr>
        <w:t>和</w:t>
      </w:r>
      <w:r w:rsidRPr="00B249AE">
        <w:rPr>
          <w:rFonts w:ascii="CIDFont" w:hAnsi="CIDFont"/>
          <w:bCs/>
          <w:color w:val="000000"/>
        </w:rPr>
        <w:t>1v</w:t>
      </w:r>
      <w:r w:rsidRPr="00B249AE">
        <w:rPr>
          <w:rFonts w:ascii="CIDFont" w:hAnsi="CIDFont"/>
          <w:bCs/>
          <w:color w:val="000000"/>
        </w:rPr>
        <w:t>范围内，步长设置为</w:t>
      </w:r>
      <w:r w:rsidRPr="00B249AE">
        <w:rPr>
          <w:rFonts w:ascii="CIDFont" w:hAnsi="CIDFont"/>
          <w:bCs/>
          <w:color w:val="000000"/>
        </w:rPr>
        <w:t>0.1v</w:t>
      </w:r>
      <w:r w:rsidRPr="00B249AE">
        <w:rPr>
          <w:rFonts w:ascii="CIDFont" w:hAnsi="CIDFont" w:hint="eastAsia"/>
          <w:bCs/>
          <w:color w:val="000000"/>
        </w:rPr>
        <w:t>。</w:t>
      </w:r>
    </w:p>
    <w:p w:rsidR="00256763" w:rsidRDefault="00256763">
      <w:pPr>
        <w:rPr>
          <w:rFonts w:ascii="CIDFont" w:hAnsi="CIDFont"/>
          <w:bCs/>
          <w:color w:val="000000"/>
        </w:rPr>
      </w:pPr>
    </w:p>
    <w:p w:rsidR="00256763" w:rsidRPr="00256763" w:rsidRDefault="00256763" w:rsidP="00256763">
      <w:pPr>
        <w:pStyle w:val="afe"/>
        <w:numPr>
          <w:ilvl w:val="0"/>
          <w:numId w:val="4"/>
        </w:numPr>
        <w:ind w:firstLineChars="0"/>
        <w:rPr>
          <w:rFonts w:ascii="CIDFont" w:hAnsi="CIDFont" w:hint="eastAsia"/>
          <w:bCs/>
          <w:color w:val="000000"/>
        </w:rPr>
      </w:pPr>
      <w:r>
        <w:rPr>
          <w:rFonts w:ascii="CIDFont" w:hAnsi="CIDFont" w:hint="eastAsia"/>
          <w:bCs/>
          <w:color w:val="000000"/>
        </w:rPr>
        <w:t>仿真结果</w:t>
      </w:r>
    </w:p>
    <w:p w:rsidR="00BE07D9" w:rsidRDefault="00BB431D" w:rsidP="00BB431D">
      <w:pPr>
        <w:jc w:val="center"/>
        <w:rPr>
          <w:rFonts w:ascii="CIDFont" w:hAnsi="CIDFont"/>
          <w:bCs/>
          <w:color w:val="000000"/>
        </w:rPr>
      </w:pPr>
      <w:r w:rsidRPr="00BB431D">
        <w:rPr>
          <w:rFonts w:ascii="CIDFont" w:hAnsi="CIDFont"/>
          <w:bCs/>
          <w:noProof/>
          <w:color w:val="000000"/>
        </w:rPr>
        <w:drawing>
          <wp:inline distT="0" distB="0" distL="0" distR="0">
            <wp:extent cx="5292000" cy="396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7D9" w:rsidRDefault="00BE07D9">
      <w:pPr>
        <w:rPr>
          <w:rFonts w:ascii="CIDFont" w:hAnsi="CIDFont"/>
          <w:bCs/>
          <w:color w:val="000000"/>
        </w:rPr>
      </w:pPr>
    </w:p>
    <w:p w:rsidR="00BE07D9" w:rsidRPr="00256763" w:rsidRDefault="00256763" w:rsidP="00256763">
      <w:pPr>
        <w:pStyle w:val="afe"/>
        <w:numPr>
          <w:ilvl w:val="0"/>
          <w:numId w:val="4"/>
        </w:numPr>
        <w:ind w:firstLineChars="0"/>
        <w:rPr>
          <w:rFonts w:ascii="CIDFont" w:hAnsi="CIDFont"/>
          <w:bCs/>
          <w:color w:val="000000"/>
        </w:rPr>
      </w:pPr>
      <w:r>
        <w:rPr>
          <w:rFonts w:ascii="CIDFont" w:hAnsi="CIDFont" w:hint="eastAsia"/>
          <w:bCs/>
          <w:color w:val="000000"/>
        </w:rPr>
        <w:t>仿真代码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6763" w:rsidRPr="00256763" w:rsidTr="00256763">
        <w:tc>
          <w:tcPr>
            <w:tcW w:w="8494" w:type="dxa"/>
          </w:tcPr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clear;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spell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I_max</w:t>
            </w:r>
            <w:proofErr w:type="spell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= 0.5;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R = 1;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k = 2; 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spell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v_LED</w:t>
            </w:r>
            <w:proofErr w:type="spell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= [-0.5:0.1:1];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spell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v_len</w:t>
            </w:r>
            <w:proofErr w:type="spell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= length(</w:t>
            </w:r>
            <w:proofErr w:type="spell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v_LED</w:t>
            </w:r>
            <w:proofErr w:type="spell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);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spell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f_LED</w:t>
            </w:r>
            <w:proofErr w:type="spell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v_LED</w:t>
            </w:r>
            <w:proofErr w:type="spell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/R;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spell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i_LED</w:t>
            </w:r>
            <w:proofErr w:type="spell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= (0</w:t>
            </w:r>
            <w:proofErr w:type="gram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).*</w:t>
            </w:r>
            <w:proofErr w:type="gram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v_LED</w:t>
            </w:r>
            <w:proofErr w:type="spell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&lt; 0)+((f_LED)./((1+((f_LED./I_max).^(2.*k))).^(1./(2.*k)))).*(v_LED &gt;= 0);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plot(</w:t>
            </w:r>
            <w:proofErr w:type="spell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v_</w:t>
            </w:r>
            <w:proofErr w:type="gram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LED,i</w:t>
            </w:r>
            <w:proofErr w:type="gram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_LED,</w:t>
            </w:r>
            <w:r w:rsidRPr="00256763">
              <w:rPr>
                <w:rFonts w:ascii="宋体" w:cs="宋体"/>
                <w:color w:val="AA04F9"/>
                <w:kern w:val="0"/>
                <w:sz w:val="21"/>
                <w:szCs w:val="21"/>
              </w:rPr>
              <w:t>'r</w:t>
            </w:r>
            <w:proofErr w:type="spellEnd"/>
            <w:r w:rsidRPr="00256763">
              <w:rPr>
                <w:rFonts w:ascii="宋体" w:cs="宋体"/>
                <w:color w:val="AA04F9"/>
                <w:kern w:val="0"/>
                <w:sz w:val="21"/>
                <w:szCs w:val="21"/>
              </w:rPr>
              <w:t>'</w:t>
            </w: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)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gram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set(</w:t>
            </w:r>
            <w:proofErr w:type="spellStart"/>
            <w:proofErr w:type="gram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gca</w:t>
            </w:r>
            <w:proofErr w:type="spell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,</w:t>
            </w:r>
            <w:r w:rsidRPr="00256763">
              <w:rPr>
                <w:rFonts w:ascii="宋体" w:cs="宋体"/>
                <w:color w:val="AA04F9"/>
                <w:kern w:val="0"/>
                <w:sz w:val="21"/>
                <w:szCs w:val="21"/>
              </w:rPr>
              <w:t>'</w:t>
            </w:r>
            <w:proofErr w:type="spellStart"/>
            <w:r w:rsidRPr="00256763">
              <w:rPr>
                <w:rFonts w:ascii="宋体" w:cs="宋体"/>
                <w:color w:val="AA04F9"/>
                <w:kern w:val="0"/>
                <w:sz w:val="21"/>
                <w:szCs w:val="21"/>
              </w:rPr>
              <w:t>XLim</w:t>
            </w:r>
            <w:proofErr w:type="spellEnd"/>
            <w:r w:rsidRPr="00256763">
              <w:rPr>
                <w:rFonts w:ascii="宋体" w:cs="宋体"/>
                <w:color w:val="AA04F9"/>
                <w:kern w:val="0"/>
                <w:sz w:val="21"/>
                <w:szCs w:val="21"/>
              </w:rPr>
              <w:t>'</w:t>
            </w: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,[-0.5 1])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lastRenderedPageBreak/>
              <w:t xml:space="preserve">hold </w:t>
            </w:r>
            <w:r w:rsidRPr="00256763">
              <w:rPr>
                <w:rFonts w:ascii="宋体" w:cs="宋体"/>
                <w:color w:val="AA04F9"/>
                <w:kern w:val="0"/>
                <w:sz w:val="21"/>
                <w:szCs w:val="21"/>
              </w:rPr>
              <w:t>on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spell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xlabel</w:t>
            </w:r>
            <w:proofErr w:type="spell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(</w:t>
            </w:r>
            <w:r w:rsidRPr="00256763">
              <w:rPr>
                <w:rFonts w:ascii="宋体" w:cs="宋体" w:hint="eastAsia"/>
                <w:color w:val="AA04F9"/>
                <w:kern w:val="0"/>
                <w:sz w:val="21"/>
                <w:szCs w:val="21"/>
              </w:rPr>
              <w:t>'输入电压 v_</w:t>
            </w:r>
            <w:r w:rsidRPr="00256763">
              <w:rPr>
                <w:rFonts w:ascii="宋体" w:cs="宋体"/>
                <w:color w:val="AA04F9"/>
                <w:kern w:val="0"/>
                <w:sz w:val="21"/>
                <w:szCs w:val="21"/>
              </w:rPr>
              <w:t>{LED} (V)'</w:t>
            </w: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)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spell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ylabel</w:t>
            </w:r>
            <w:proofErr w:type="spell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(</w:t>
            </w:r>
            <w:r w:rsidRPr="00256763">
              <w:rPr>
                <w:rFonts w:ascii="宋体" w:cs="宋体" w:hint="eastAsia"/>
                <w:color w:val="AA04F9"/>
                <w:kern w:val="0"/>
                <w:sz w:val="21"/>
                <w:szCs w:val="21"/>
              </w:rPr>
              <w:t xml:space="preserve">'驱动电流 </w:t>
            </w:r>
            <w:proofErr w:type="spellStart"/>
            <w:r w:rsidRPr="00256763">
              <w:rPr>
                <w:rFonts w:ascii="宋体" w:cs="宋体" w:hint="eastAsia"/>
                <w:color w:val="AA04F9"/>
                <w:kern w:val="0"/>
                <w:sz w:val="21"/>
                <w:szCs w:val="21"/>
              </w:rPr>
              <w:t>i</w:t>
            </w:r>
            <w:proofErr w:type="spellEnd"/>
            <w:r w:rsidRPr="00256763">
              <w:rPr>
                <w:rFonts w:ascii="宋体" w:cs="宋体" w:hint="eastAsia"/>
                <w:color w:val="AA04F9"/>
                <w:kern w:val="0"/>
                <w:sz w:val="21"/>
                <w:szCs w:val="21"/>
              </w:rPr>
              <w:t>_</w:t>
            </w:r>
            <w:r w:rsidRPr="00256763">
              <w:rPr>
                <w:rFonts w:ascii="宋体" w:cs="宋体"/>
                <w:color w:val="AA04F9"/>
                <w:kern w:val="0"/>
                <w:sz w:val="21"/>
                <w:szCs w:val="21"/>
              </w:rPr>
              <w:t>{LED} (A)'</w:t>
            </w: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)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title(</w:t>
            </w:r>
            <w:r w:rsidRPr="00256763">
              <w:rPr>
                <w:rFonts w:ascii="宋体" w:cs="宋体" w:hint="eastAsia"/>
                <w:color w:val="AA04F9"/>
                <w:kern w:val="0"/>
                <w:sz w:val="21"/>
                <w:szCs w:val="21"/>
              </w:rPr>
              <w:t>'LED非线性伏安模型'</w:t>
            </w: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)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k = 3; 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spell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f_LED</w:t>
            </w:r>
            <w:proofErr w:type="spell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v_LED</w:t>
            </w:r>
            <w:proofErr w:type="spell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/R;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spell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i_LED</w:t>
            </w:r>
            <w:proofErr w:type="spell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= (0</w:t>
            </w:r>
            <w:proofErr w:type="gram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).*</w:t>
            </w:r>
            <w:proofErr w:type="gram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v_LED</w:t>
            </w:r>
            <w:proofErr w:type="spell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&lt; 0)+((f_LED)./((1+((f_LED./I_max).^(2.*k))).^(1./(2.*k)))).*(v_LED &gt;= 0);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plot(</w:t>
            </w:r>
            <w:proofErr w:type="spell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v_</w:t>
            </w:r>
            <w:proofErr w:type="gram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LED,i</w:t>
            </w:r>
            <w:proofErr w:type="gram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_LED,</w:t>
            </w:r>
            <w:r w:rsidRPr="00256763">
              <w:rPr>
                <w:rFonts w:ascii="宋体" w:cs="宋体"/>
                <w:color w:val="AA04F9"/>
                <w:kern w:val="0"/>
                <w:sz w:val="21"/>
                <w:szCs w:val="21"/>
              </w:rPr>
              <w:t>'b</w:t>
            </w:r>
            <w:proofErr w:type="spellEnd"/>
            <w:r w:rsidRPr="00256763">
              <w:rPr>
                <w:rFonts w:ascii="宋体" w:cs="宋体"/>
                <w:color w:val="AA04F9"/>
                <w:kern w:val="0"/>
                <w:sz w:val="21"/>
                <w:szCs w:val="21"/>
              </w:rPr>
              <w:t>'</w:t>
            </w: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)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gram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set(</w:t>
            </w:r>
            <w:proofErr w:type="spellStart"/>
            <w:proofErr w:type="gram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gca</w:t>
            </w:r>
            <w:proofErr w:type="spell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,</w:t>
            </w:r>
            <w:r w:rsidRPr="00256763">
              <w:rPr>
                <w:rFonts w:ascii="宋体" w:cs="宋体"/>
                <w:color w:val="AA04F9"/>
                <w:kern w:val="0"/>
                <w:sz w:val="21"/>
                <w:szCs w:val="21"/>
              </w:rPr>
              <w:t>'</w:t>
            </w:r>
            <w:proofErr w:type="spellStart"/>
            <w:r w:rsidRPr="00256763">
              <w:rPr>
                <w:rFonts w:ascii="宋体" w:cs="宋体"/>
                <w:color w:val="AA04F9"/>
                <w:kern w:val="0"/>
                <w:sz w:val="21"/>
                <w:szCs w:val="21"/>
              </w:rPr>
              <w:t>XLim</w:t>
            </w:r>
            <w:proofErr w:type="spellEnd"/>
            <w:r w:rsidRPr="00256763">
              <w:rPr>
                <w:rFonts w:ascii="宋体" w:cs="宋体"/>
                <w:color w:val="AA04F9"/>
                <w:kern w:val="0"/>
                <w:sz w:val="21"/>
                <w:szCs w:val="21"/>
              </w:rPr>
              <w:t>'</w:t>
            </w: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,[-0.5 1])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k = 50; 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spell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f_LED</w:t>
            </w:r>
            <w:proofErr w:type="spell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v_LED</w:t>
            </w:r>
            <w:proofErr w:type="spell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/R;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spell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i_LED</w:t>
            </w:r>
            <w:proofErr w:type="spell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= (0</w:t>
            </w:r>
            <w:proofErr w:type="gram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).*</w:t>
            </w:r>
            <w:proofErr w:type="gram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v_LED</w:t>
            </w:r>
            <w:proofErr w:type="spell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&lt; 0)+((f_LED)./((1+((f_LED./I_max).^(2.*k))).^(1./(2.*k)))).*(v_LED &gt;= 0);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plot(</w:t>
            </w:r>
            <w:proofErr w:type="spell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v_</w:t>
            </w:r>
            <w:proofErr w:type="gram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LED,i</w:t>
            </w:r>
            <w:proofErr w:type="gram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_LED,</w:t>
            </w:r>
            <w:r w:rsidRPr="00256763">
              <w:rPr>
                <w:rFonts w:ascii="宋体" w:cs="宋体"/>
                <w:color w:val="AA04F9"/>
                <w:kern w:val="0"/>
                <w:sz w:val="21"/>
                <w:szCs w:val="21"/>
              </w:rPr>
              <w:t>'g</w:t>
            </w:r>
            <w:proofErr w:type="spellEnd"/>
            <w:r w:rsidRPr="00256763">
              <w:rPr>
                <w:rFonts w:ascii="宋体" w:cs="宋体"/>
                <w:color w:val="AA04F9"/>
                <w:kern w:val="0"/>
                <w:sz w:val="21"/>
                <w:szCs w:val="21"/>
              </w:rPr>
              <w:t>'</w:t>
            </w: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)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gramStart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set(</w:t>
            </w:r>
            <w:proofErr w:type="spellStart"/>
            <w:proofErr w:type="gram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gca</w:t>
            </w:r>
            <w:proofErr w:type="spellEnd"/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,</w:t>
            </w:r>
            <w:r w:rsidRPr="00256763">
              <w:rPr>
                <w:rFonts w:ascii="宋体" w:cs="宋体"/>
                <w:color w:val="AA04F9"/>
                <w:kern w:val="0"/>
                <w:sz w:val="21"/>
                <w:szCs w:val="21"/>
              </w:rPr>
              <w:t>'</w:t>
            </w:r>
            <w:proofErr w:type="spellStart"/>
            <w:r w:rsidRPr="00256763">
              <w:rPr>
                <w:rFonts w:ascii="宋体" w:cs="宋体"/>
                <w:color w:val="AA04F9"/>
                <w:kern w:val="0"/>
                <w:sz w:val="21"/>
                <w:szCs w:val="21"/>
              </w:rPr>
              <w:t>XLim</w:t>
            </w:r>
            <w:proofErr w:type="spellEnd"/>
            <w:r w:rsidRPr="00256763">
              <w:rPr>
                <w:rFonts w:ascii="宋体" w:cs="宋体"/>
                <w:color w:val="AA04F9"/>
                <w:kern w:val="0"/>
                <w:sz w:val="21"/>
                <w:szCs w:val="21"/>
              </w:rPr>
              <w:t>'</w:t>
            </w: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,[-0.5 1])</w:t>
            </w:r>
          </w:p>
          <w:p w:rsidR="00256763" w:rsidRPr="00256763" w:rsidRDefault="00256763" w:rsidP="00256763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legend(</w:t>
            </w:r>
            <w:r w:rsidRPr="00256763">
              <w:rPr>
                <w:rFonts w:ascii="宋体" w:cs="宋体"/>
                <w:color w:val="AA04F9"/>
                <w:kern w:val="0"/>
                <w:sz w:val="21"/>
                <w:szCs w:val="21"/>
              </w:rPr>
              <w:t>'k=2'</w:t>
            </w: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,</w:t>
            </w:r>
            <w:r w:rsidRPr="00256763">
              <w:rPr>
                <w:rFonts w:ascii="宋体" w:cs="宋体"/>
                <w:color w:val="AA04F9"/>
                <w:kern w:val="0"/>
                <w:sz w:val="21"/>
                <w:szCs w:val="21"/>
              </w:rPr>
              <w:t>'k=3'</w:t>
            </w: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,</w:t>
            </w:r>
            <w:r w:rsidRPr="00256763">
              <w:rPr>
                <w:rFonts w:ascii="宋体" w:cs="宋体"/>
                <w:color w:val="AA04F9"/>
                <w:kern w:val="0"/>
                <w:sz w:val="21"/>
                <w:szCs w:val="21"/>
              </w:rPr>
              <w:t>'k=50'</w:t>
            </w:r>
            <w:r w:rsidRPr="00256763">
              <w:rPr>
                <w:rFonts w:ascii="宋体" w:cs="宋体"/>
                <w:color w:val="000000"/>
                <w:kern w:val="0"/>
                <w:sz w:val="21"/>
                <w:szCs w:val="21"/>
              </w:rPr>
              <w:t>)</w:t>
            </w:r>
          </w:p>
          <w:p w:rsidR="00256763" w:rsidRPr="00256763" w:rsidRDefault="00256763">
            <w:pPr>
              <w:rPr>
                <w:rFonts w:ascii="CIDFont" w:hAnsi="CIDFont"/>
                <w:bCs/>
                <w:color w:val="000000"/>
                <w:sz w:val="21"/>
                <w:szCs w:val="21"/>
              </w:rPr>
            </w:pPr>
          </w:p>
        </w:tc>
      </w:tr>
    </w:tbl>
    <w:p w:rsidR="00BE07D9" w:rsidRDefault="00E75614">
      <w:pPr>
        <w:rPr>
          <w:rFonts w:ascii="CIDFont" w:hAnsi="CIDFont" w:hint="eastAsia"/>
          <w:bCs/>
          <w:color w:val="000000"/>
        </w:rPr>
      </w:pPr>
      <w:r>
        <w:rPr>
          <w:rFonts w:ascii="CIDFont" w:hAnsi="CIDFont"/>
          <w:bCs/>
          <w:color w:val="000000"/>
        </w:rPr>
        <w:lastRenderedPageBreak/>
        <w:br w:type="page"/>
      </w:r>
    </w:p>
    <w:p w:rsidR="00B249AE" w:rsidRDefault="00B249AE" w:rsidP="00B249AE">
      <w:pPr>
        <w:pStyle w:val="afe"/>
        <w:numPr>
          <w:ilvl w:val="0"/>
          <w:numId w:val="2"/>
        </w:numPr>
        <w:ind w:firstLineChars="0"/>
        <w:rPr>
          <w:rFonts w:ascii="CIDFont" w:hAnsi="CIDFont"/>
          <w:bCs/>
          <w:color w:val="000000"/>
        </w:rPr>
      </w:pPr>
      <w:r w:rsidRPr="00310526">
        <w:rPr>
          <w:rFonts w:ascii="CIDFont" w:hAnsi="CIDFont" w:hint="eastAsia"/>
          <w:bCs/>
          <w:color w:val="000000"/>
        </w:rPr>
        <w:lastRenderedPageBreak/>
        <w:t>问题</w:t>
      </w:r>
      <w:r>
        <w:rPr>
          <w:rFonts w:ascii="CIDFont" w:hAnsi="CIDFont" w:hint="eastAsia"/>
          <w:bCs/>
          <w:color w:val="000000"/>
        </w:rPr>
        <w:t>二：</w:t>
      </w:r>
    </w:p>
    <w:p w:rsidR="00BE07D9" w:rsidRPr="00B249AE" w:rsidRDefault="00B249AE" w:rsidP="00B249AE">
      <w:pPr>
        <w:pStyle w:val="afe"/>
        <w:numPr>
          <w:ilvl w:val="1"/>
          <w:numId w:val="2"/>
        </w:numPr>
        <w:ind w:firstLineChars="0"/>
        <w:rPr>
          <w:rFonts w:ascii="CIDFont" w:hAnsi="CIDFont"/>
          <w:bCs/>
          <w:color w:val="000000"/>
        </w:rPr>
      </w:pPr>
      <w:r w:rsidRPr="00B249AE">
        <w:rPr>
          <w:rFonts w:ascii="CIDFont" w:hAnsi="CIDFont"/>
          <w:bCs/>
          <w:color w:val="000000"/>
        </w:rPr>
        <w:t>根据</w:t>
      </w:r>
      <w:r w:rsidRPr="00B249AE">
        <w:rPr>
          <w:rFonts w:ascii="CIDFont" w:hAnsi="CIDFont"/>
          <w:bCs/>
          <w:color w:val="000000"/>
        </w:rPr>
        <w:t>OSRAM Golden DRAGON W5AM</w:t>
      </w:r>
      <w:r w:rsidRPr="00B249AE">
        <w:rPr>
          <w:rFonts w:ascii="CIDFont" w:hAnsi="CIDFont"/>
          <w:bCs/>
          <w:color w:val="000000"/>
        </w:rPr>
        <w:t>的</w:t>
      </w:r>
      <w:r w:rsidRPr="00B249AE">
        <w:rPr>
          <w:rFonts w:ascii="CIDFont" w:hAnsi="CIDFont"/>
          <w:bCs/>
          <w:color w:val="000000"/>
        </w:rPr>
        <w:t>Data Sheet</w:t>
      </w:r>
      <w:r w:rsidRPr="00B249AE">
        <w:rPr>
          <w:rFonts w:ascii="CIDFont" w:hAnsi="CIDFont"/>
          <w:bCs/>
          <w:color w:val="000000"/>
        </w:rPr>
        <w:t>数据，回答此型号</w:t>
      </w:r>
      <w:r w:rsidRPr="00B249AE">
        <w:rPr>
          <w:rFonts w:ascii="CIDFont" w:hAnsi="CIDFont"/>
          <w:bCs/>
          <w:color w:val="000000"/>
        </w:rPr>
        <w:t>LED</w:t>
      </w:r>
      <w:r w:rsidRPr="00B249AE">
        <w:rPr>
          <w:rFonts w:ascii="CIDFont" w:hAnsi="CIDFont"/>
          <w:bCs/>
          <w:color w:val="000000"/>
        </w:rPr>
        <w:t>的开启电压是多少？</w:t>
      </w:r>
    </w:p>
    <w:p w:rsidR="00BE07D9" w:rsidRDefault="00BE07D9">
      <w:pPr>
        <w:rPr>
          <w:rFonts w:ascii="CIDFont" w:hAnsi="CIDFont"/>
          <w:bCs/>
          <w:color w:val="000000"/>
        </w:rPr>
      </w:pPr>
    </w:p>
    <w:p w:rsidR="00256763" w:rsidRDefault="00256763">
      <w:pPr>
        <w:rPr>
          <w:rFonts w:ascii="CIDFont" w:hAnsi="CIDFont" w:hint="eastAsia"/>
          <w:bCs/>
          <w:color w:val="000000"/>
        </w:rPr>
      </w:pPr>
      <w:r>
        <w:rPr>
          <w:rFonts w:ascii="CIDFont" w:hAnsi="CIDFont" w:hint="eastAsia"/>
          <w:bCs/>
          <w:color w:val="000000"/>
        </w:rPr>
        <w:t>答：</w:t>
      </w:r>
    </w:p>
    <w:p w:rsidR="00B249AE" w:rsidRDefault="00256763" w:rsidP="00256763">
      <w:pPr>
        <w:ind w:firstLineChars="200" w:firstLine="480"/>
        <w:rPr>
          <w:rFonts w:ascii="CIDFont" w:hAnsi="CIDFont" w:hint="eastAsia"/>
          <w:bCs/>
          <w:color w:val="000000"/>
        </w:rPr>
      </w:pPr>
      <w:r w:rsidRPr="00B249AE">
        <w:rPr>
          <w:rFonts w:ascii="CIDFont" w:hAnsi="CIDFont"/>
          <w:bCs/>
          <w:color w:val="000000"/>
        </w:rPr>
        <w:t>此型号</w:t>
      </w:r>
      <w:r w:rsidRPr="00B249AE">
        <w:rPr>
          <w:rFonts w:ascii="CIDFont" w:hAnsi="CIDFont"/>
          <w:bCs/>
          <w:color w:val="000000"/>
        </w:rPr>
        <w:t>LED</w:t>
      </w:r>
      <w:r w:rsidRPr="00B249AE">
        <w:rPr>
          <w:rFonts w:ascii="CIDFont" w:hAnsi="CIDFont"/>
          <w:bCs/>
          <w:color w:val="000000"/>
        </w:rPr>
        <w:t>的开启电压是</w:t>
      </w:r>
      <w:r>
        <w:rPr>
          <w:rFonts w:ascii="CIDFont" w:hAnsi="CIDFont" w:hint="eastAsia"/>
          <w:bCs/>
          <w:color w:val="000000"/>
        </w:rPr>
        <w:t>2</w:t>
      </w:r>
      <w:r>
        <w:rPr>
          <w:rFonts w:ascii="CIDFont" w:hAnsi="CIDFont"/>
          <w:bCs/>
          <w:color w:val="000000"/>
        </w:rPr>
        <w:t>.77V</w:t>
      </w:r>
      <w:r>
        <w:rPr>
          <w:rFonts w:ascii="CIDFont" w:hAnsi="CIDFont" w:hint="eastAsia"/>
          <w:bCs/>
          <w:color w:val="000000"/>
        </w:rPr>
        <w:t>。</w:t>
      </w:r>
    </w:p>
    <w:p w:rsidR="00B249AE" w:rsidRDefault="00B249AE">
      <w:pPr>
        <w:rPr>
          <w:rFonts w:ascii="CIDFont" w:hAnsi="CIDFont"/>
          <w:bCs/>
          <w:color w:val="000000"/>
        </w:rPr>
      </w:pPr>
    </w:p>
    <w:p w:rsidR="00B249AE" w:rsidRPr="00B249AE" w:rsidRDefault="00B249AE" w:rsidP="00B249AE">
      <w:pPr>
        <w:pStyle w:val="afe"/>
        <w:numPr>
          <w:ilvl w:val="1"/>
          <w:numId w:val="2"/>
        </w:numPr>
        <w:ind w:firstLineChars="0"/>
        <w:rPr>
          <w:rFonts w:ascii="CIDFont" w:hAnsi="CIDFont"/>
          <w:bCs/>
          <w:color w:val="000000"/>
        </w:rPr>
      </w:pPr>
      <w:r w:rsidRPr="00B249AE">
        <w:rPr>
          <w:rFonts w:ascii="CIDFont" w:hAnsi="CIDFont"/>
          <w:bCs/>
          <w:color w:val="000000"/>
        </w:rPr>
        <w:t>LED</w:t>
      </w:r>
      <w:r w:rsidRPr="00B249AE">
        <w:rPr>
          <w:rFonts w:ascii="CIDFont" w:hAnsi="CIDFont"/>
          <w:bCs/>
          <w:color w:val="000000"/>
        </w:rPr>
        <w:t>的非线性模型可以展示</w:t>
      </w:r>
      <w:r w:rsidRPr="00B249AE">
        <w:rPr>
          <w:rFonts w:ascii="CIDFont" w:hAnsi="CIDFont"/>
          <w:bCs/>
          <w:color w:val="000000"/>
        </w:rPr>
        <w:t>LED</w:t>
      </w:r>
      <w:r w:rsidRPr="00B249AE">
        <w:rPr>
          <w:rFonts w:ascii="CIDFont" w:hAnsi="CIDFont"/>
          <w:bCs/>
          <w:color w:val="000000"/>
        </w:rPr>
        <w:t>顶部的非线性特性，却不能够体现出</w:t>
      </w:r>
      <w:r w:rsidRPr="00B249AE">
        <w:rPr>
          <w:rFonts w:ascii="CIDFont" w:hAnsi="CIDFont"/>
          <w:bCs/>
          <w:color w:val="000000"/>
        </w:rPr>
        <w:t xml:space="preserve"> LED </w:t>
      </w:r>
      <w:r w:rsidRPr="00B249AE">
        <w:rPr>
          <w:rFonts w:ascii="CIDFont" w:hAnsi="CIDFont"/>
          <w:bCs/>
          <w:color w:val="000000"/>
        </w:rPr>
        <w:t>底部开启电压之后的非线性特性。一个常用的改进方法是使用拟合的方式得到</w:t>
      </w:r>
      <w:r w:rsidRPr="00B249AE">
        <w:rPr>
          <w:rFonts w:ascii="CIDFont" w:hAnsi="CIDFont"/>
          <w:bCs/>
          <w:color w:val="000000"/>
          <w:position w:val="-12"/>
        </w:rPr>
        <w:object w:dxaOrig="820" w:dyaOrig="360">
          <v:shape id="_x0000_i1044" type="#_x0000_t75" style="width:40.9pt;height:18pt" o:ole="">
            <v:imagedata r:id="rId48" o:title=""/>
          </v:shape>
          <o:OLEObject Type="Embed" ProgID="Equation.DSMT4" ShapeID="_x0000_i1044" DrawAspect="Content" ObjectID="_1711200174" r:id="rId49"/>
        </w:object>
      </w:r>
      <w:r w:rsidRPr="00B249AE">
        <w:rPr>
          <w:rFonts w:ascii="CIDFont" w:hAnsi="CIDFont"/>
          <w:bCs/>
          <w:color w:val="000000"/>
        </w:rPr>
        <w:t>。根据</w:t>
      </w:r>
      <w:r w:rsidRPr="00B249AE">
        <w:rPr>
          <w:rFonts w:ascii="CIDFont" w:hAnsi="CIDFont"/>
          <w:bCs/>
          <w:color w:val="000000"/>
        </w:rPr>
        <w:t>Data Sheet</w:t>
      </w:r>
      <w:r w:rsidRPr="00B249AE">
        <w:rPr>
          <w:rFonts w:ascii="CIDFont" w:hAnsi="CIDFont"/>
          <w:bCs/>
          <w:color w:val="000000"/>
        </w:rPr>
        <w:t>数据，用</w:t>
      </w:r>
      <w:proofErr w:type="spellStart"/>
      <w:r w:rsidRPr="00B249AE">
        <w:rPr>
          <w:rFonts w:ascii="CIDFont" w:hAnsi="CIDFont"/>
          <w:bCs/>
          <w:color w:val="000000"/>
        </w:rPr>
        <w:t>Matlab</w:t>
      </w:r>
      <w:proofErr w:type="spellEnd"/>
      <w:r w:rsidRPr="00B249AE">
        <w:rPr>
          <w:rFonts w:ascii="CIDFont" w:hAnsi="CIDFont"/>
          <w:bCs/>
          <w:color w:val="000000"/>
        </w:rPr>
        <w:t>拟合工具找到最佳匹配的公式来表示</w:t>
      </w:r>
      <w:r w:rsidRPr="00B249AE">
        <w:rPr>
          <w:rFonts w:ascii="CIDFont" w:hAnsi="CIDFont"/>
          <w:bCs/>
          <w:color w:val="000000"/>
        </w:rPr>
        <w:t>LED</w:t>
      </w:r>
      <w:r w:rsidRPr="00B249AE">
        <w:rPr>
          <w:rFonts w:ascii="CIDFont" w:hAnsi="CIDFont"/>
          <w:bCs/>
          <w:color w:val="000000"/>
        </w:rPr>
        <w:t>非线性模型中的伏安特性函数，代替公式（</w:t>
      </w:r>
      <w:r w:rsidRPr="00B249AE">
        <w:rPr>
          <w:rFonts w:ascii="CIDFont" w:hAnsi="CIDFont"/>
          <w:bCs/>
          <w:color w:val="000000"/>
        </w:rPr>
        <w:t>4</w:t>
      </w:r>
      <w:r w:rsidRPr="00B249AE">
        <w:rPr>
          <w:rFonts w:ascii="CIDFont" w:hAnsi="CIDFont"/>
          <w:bCs/>
          <w:color w:val="000000"/>
        </w:rPr>
        <w:t>），以此得到新的</w:t>
      </w:r>
      <w:r w:rsidRPr="00B249AE">
        <w:rPr>
          <w:rFonts w:ascii="CIDFont" w:hAnsi="CIDFont"/>
          <w:bCs/>
          <w:color w:val="000000"/>
        </w:rPr>
        <w:t>LED</w:t>
      </w:r>
      <w:r w:rsidRPr="00B249AE">
        <w:rPr>
          <w:rFonts w:ascii="CIDFont" w:hAnsi="CIDFont"/>
          <w:bCs/>
          <w:color w:val="000000"/>
        </w:rPr>
        <w:t>伏安特性函数。在</w:t>
      </w:r>
      <w:proofErr w:type="spellStart"/>
      <w:r w:rsidRPr="00B249AE">
        <w:rPr>
          <w:rFonts w:ascii="CIDFont" w:hAnsi="CIDFont"/>
          <w:bCs/>
          <w:color w:val="000000"/>
        </w:rPr>
        <w:t>Matlab</w:t>
      </w:r>
      <w:proofErr w:type="spellEnd"/>
      <w:r w:rsidRPr="00B249AE">
        <w:rPr>
          <w:rFonts w:ascii="CIDFont" w:hAnsi="CIDFont"/>
          <w:bCs/>
          <w:color w:val="000000"/>
        </w:rPr>
        <w:t>上拟合出实际</w:t>
      </w:r>
      <w:r w:rsidRPr="00B249AE">
        <w:rPr>
          <w:rFonts w:ascii="CIDFont" w:hAnsi="CIDFont"/>
          <w:bCs/>
          <w:color w:val="000000"/>
        </w:rPr>
        <w:t>LED</w:t>
      </w:r>
      <w:r w:rsidRPr="00B249AE">
        <w:rPr>
          <w:rFonts w:ascii="CIDFont" w:hAnsi="CIDFont"/>
          <w:bCs/>
          <w:color w:val="000000"/>
        </w:rPr>
        <w:t>灯的伏安特性曲线并与</w:t>
      </w:r>
      <w:r w:rsidRPr="00B249AE">
        <w:rPr>
          <w:rFonts w:ascii="CIDFont" w:hAnsi="CIDFont"/>
          <w:bCs/>
          <w:color w:val="000000"/>
        </w:rPr>
        <w:t>Data Sheet</w:t>
      </w:r>
      <w:r w:rsidRPr="00B249AE">
        <w:rPr>
          <w:rFonts w:ascii="CIDFont" w:hAnsi="CIDFont"/>
          <w:bCs/>
          <w:color w:val="000000"/>
        </w:rPr>
        <w:t>的数据进行对比，给出拟合出来的</w:t>
      </w:r>
      <w:r w:rsidRPr="00B249AE">
        <w:rPr>
          <w:rFonts w:ascii="CIDFont" w:hAnsi="CIDFont"/>
          <w:bCs/>
          <w:color w:val="000000"/>
        </w:rPr>
        <w:t>LED</w:t>
      </w:r>
      <w:r w:rsidRPr="00B249AE">
        <w:rPr>
          <w:rFonts w:ascii="CIDFont" w:hAnsi="CIDFont"/>
          <w:bCs/>
          <w:color w:val="000000"/>
        </w:rPr>
        <w:t>灯的伏安特性函数表达公式，并回答最大驱动直流电流</w:t>
      </w:r>
      <w:r w:rsidRPr="00B249AE">
        <w:rPr>
          <w:rFonts w:ascii="CIDFont" w:hAnsi="CIDFont"/>
          <w:bCs/>
          <w:color w:val="000000"/>
          <w:position w:val="-12"/>
        </w:rPr>
        <w:object w:dxaOrig="380" w:dyaOrig="360">
          <v:shape id="_x0000_i1045" type="#_x0000_t75" style="width:19.1pt;height:18pt" o:ole="">
            <v:imagedata r:id="rId50" o:title=""/>
          </v:shape>
          <o:OLEObject Type="Embed" ProgID="Equation.DSMT4" ShapeID="_x0000_i1045" DrawAspect="Content" ObjectID="_1711200175" r:id="rId51"/>
        </w:object>
      </w:r>
      <w:r w:rsidRPr="00B249AE">
        <w:rPr>
          <w:rFonts w:ascii="CIDFont" w:hAnsi="CIDFont"/>
          <w:bCs/>
          <w:color w:val="000000"/>
        </w:rPr>
        <w:t>和膝盖因子</w:t>
      </w:r>
      <w:r w:rsidRPr="00B249AE">
        <w:rPr>
          <w:rFonts w:ascii="CIDFont" w:hAnsi="CIDFont"/>
          <w:bCs/>
          <w:color w:val="000000"/>
          <w:position w:val="-6"/>
        </w:rPr>
        <w:object w:dxaOrig="200" w:dyaOrig="279">
          <v:shape id="_x0000_i1046" type="#_x0000_t75" style="width:9.8pt;height:14.2pt" o:ole="">
            <v:imagedata r:id="rId52" o:title=""/>
          </v:shape>
          <o:OLEObject Type="Embed" ProgID="Equation.DSMT4" ShapeID="_x0000_i1046" DrawAspect="Content" ObjectID="_1711200176" r:id="rId53"/>
        </w:object>
      </w:r>
      <w:r w:rsidRPr="00B249AE">
        <w:rPr>
          <w:rFonts w:ascii="CIDFont" w:hAnsi="CIDFont"/>
          <w:bCs/>
          <w:color w:val="000000"/>
        </w:rPr>
        <w:t>各为多少？</w:t>
      </w:r>
    </w:p>
    <w:p w:rsidR="00B249AE" w:rsidRDefault="00B249AE">
      <w:pPr>
        <w:rPr>
          <w:rFonts w:ascii="CIDFont" w:hAnsi="CIDFont"/>
          <w:bCs/>
          <w:color w:val="000000"/>
        </w:rPr>
      </w:pPr>
    </w:p>
    <w:p w:rsidR="00935C25" w:rsidRDefault="00935C25">
      <w:pPr>
        <w:rPr>
          <w:rFonts w:ascii="CIDFont" w:hAnsi="CIDFont"/>
          <w:bCs/>
          <w:color w:val="000000"/>
        </w:rPr>
      </w:pPr>
      <w:r>
        <w:rPr>
          <w:rFonts w:ascii="CIDFont" w:hAnsi="CIDFont" w:hint="eastAsia"/>
          <w:bCs/>
          <w:color w:val="000000"/>
        </w:rPr>
        <w:t>答：</w:t>
      </w:r>
    </w:p>
    <w:p w:rsidR="00935C25" w:rsidRDefault="00935C25" w:rsidP="00935C25">
      <w:pPr>
        <w:ind w:firstLineChars="200" w:firstLine="480"/>
        <w:rPr>
          <w:rFonts w:ascii="CIDFont" w:hAnsi="CIDFont" w:hint="eastAsia"/>
          <w:bCs/>
          <w:color w:val="000000"/>
        </w:rPr>
      </w:pPr>
      <w:r w:rsidRPr="00B249AE">
        <w:rPr>
          <w:rFonts w:ascii="CIDFont" w:hAnsi="CIDFont"/>
          <w:bCs/>
          <w:color w:val="000000"/>
        </w:rPr>
        <w:t>最大驱动直流电流</w:t>
      </w:r>
      <w:r w:rsidRPr="00B249AE">
        <w:rPr>
          <w:rFonts w:ascii="CIDFont" w:hAnsi="CIDFont"/>
          <w:bCs/>
          <w:color w:val="000000"/>
          <w:position w:val="-12"/>
        </w:rPr>
        <w:object w:dxaOrig="920" w:dyaOrig="360">
          <v:shape id="_x0000_i1074" type="#_x0000_t75" style="width:46.35pt;height:18pt" o:ole="">
            <v:imagedata r:id="rId54" o:title=""/>
          </v:shape>
          <o:OLEObject Type="Embed" ProgID="Equation.DSMT4" ShapeID="_x0000_i1074" DrawAspect="Content" ObjectID="_1711200177" r:id="rId55"/>
        </w:object>
      </w:r>
      <w:r>
        <w:rPr>
          <w:rFonts w:ascii="CIDFont" w:hAnsi="CIDFont" w:hint="eastAsia"/>
          <w:bCs/>
          <w:color w:val="000000"/>
        </w:rPr>
        <w:t>，</w:t>
      </w:r>
    </w:p>
    <w:p w:rsidR="00935C25" w:rsidRDefault="00935C25" w:rsidP="00935C25">
      <w:pPr>
        <w:ind w:firstLineChars="200" w:firstLine="480"/>
        <w:rPr>
          <w:rFonts w:ascii="CIDFont" w:hAnsi="CIDFont" w:hint="eastAsia"/>
          <w:bCs/>
          <w:color w:val="000000"/>
        </w:rPr>
      </w:pPr>
      <w:r w:rsidRPr="00B249AE">
        <w:rPr>
          <w:rFonts w:ascii="CIDFont" w:hAnsi="CIDFont"/>
          <w:bCs/>
          <w:color w:val="000000"/>
        </w:rPr>
        <w:t>膝盖因子</w:t>
      </w:r>
      <w:r w:rsidRPr="00B249AE">
        <w:rPr>
          <w:rFonts w:ascii="CIDFont" w:hAnsi="CIDFont"/>
          <w:bCs/>
          <w:color w:val="000000"/>
          <w:position w:val="-6"/>
        </w:rPr>
        <w:object w:dxaOrig="560" w:dyaOrig="279">
          <v:shape id="_x0000_i1076" type="#_x0000_t75" style="width:27.25pt;height:14.2pt" o:ole="">
            <v:imagedata r:id="rId56" o:title=""/>
          </v:shape>
          <o:OLEObject Type="Embed" ProgID="Equation.DSMT4" ShapeID="_x0000_i1076" DrawAspect="Content" ObjectID="_1711200178" r:id="rId57"/>
        </w:object>
      </w:r>
      <w:r>
        <w:rPr>
          <w:rFonts w:ascii="CIDFont" w:hAnsi="CIDFont" w:hint="eastAsia"/>
          <w:bCs/>
          <w:color w:val="000000"/>
        </w:rPr>
        <w:t>。</w:t>
      </w:r>
    </w:p>
    <w:p w:rsidR="00935C25" w:rsidRDefault="00935C25">
      <w:pPr>
        <w:rPr>
          <w:rFonts w:ascii="CIDFont" w:hAnsi="CIDFont" w:hint="eastAsia"/>
          <w:bCs/>
          <w:color w:val="000000"/>
        </w:rPr>
      </w:pPr>
    </w:p>
    <w:p w:rsidR="008F3915" w:rsidRDefault="008F3915" w:rsidP="008F3915">
      <w:pPr>
        <w:pStyle w:val="afe"/>
        <w:numPr>
          <w:ilvl w:val="0"/>
          <w:numId w:val="4"/>
        </w:numPr>
        <w:ind w:firstLineChars="0"/>
        <w:rPr>
          <w:rFonts w:ascii="CIDFont" w:hAnsi="CIDFont"/>
          <w:bCs/>
          <w:color w:val="000000"/>
        </w:rPr>
      </w:pPr>
      <w:r>
        <w:rPr>
          <w:rFonts w:ascii="CIDFont" w:hAnsi="CIDFont" w:hint="eastAsia"/>
          <w:bCs/>
          <w:color w:val="000000"/>
        </w:rPr>
        <w:t>仿真流程</w:t>
      </w:r>
    </w:p>
    <w:p w:rsidR="008F3915" w:rsidRPr="008F3915" w:rsidRDefault="008F3915" w:rsidP="008F3915">
      <w:pPr>
        <w:rPr>
          <w:rFonts w:ascii="CIDFont" w:hAnsi="CIDFont" w:hint="eastAsia"/>
          <w:bCs/>
          <w:color w:val="000000"/>
        </w:rPr>
      </w:pPr>
    </w:p>
    <w:p w:rsidR="004F4A61" w:rsidRPr="008F3915" w:rsidRDefault="0069411C" w:rsidP="004F4A61">
      <w:pPr>
        <w:pStyle w:val="afe"/>
        <w:numPr>
          <w:ilvl w:val="2"/>
          <w:numId w:val="2"/>
        </w:numPr>
        <w:ind w:firstLineChars="0"/>
        <w:rPr>
          <w:rFonts w:ascii="CIDFont" w:hAnsi="CIDFont" w:hint="eastAsia"/>
          <w:bCs/>
          <w:color w:val="000000"/>
        </w:rPr>
      </w:pPr>
      <w:r w:rsidRPr="0069411C">
        <w:rPr>
          <w:rFonts w:ascii="CIDFont" w:hAnsi="CIDFont" w:hint="eastAsia"/>
          <w:bCs/>
          <w:color w:val="000000"/>
        </w:rPr>
        <w:t>使用</w:t>
      </w:r>
      <w:proofErr w:type="spellStart"/>
      <w:r w:rsidRPr="0069411C">
        <w:rPr>
          <w:rFonts w:ascii="CIDFont" w:hAnsi="CIDFont" w:hint="eastAsia"/>
          <w:bCs/>
          <w:color w:val="000000"/>
        </w:rPr>
        <w:t>Matlab</w:t>
      </w:r>
      <w:proofErr w:type="spellEnd"/>
      <w:r w:rsidRPr="0069411C">
        <w:rPr>
          <w:rFonts w:ascii="CIDFont" w:hAnsi="CIDFont" w:hint="eastAsia"/>
          <w:bCs/>
          <w:color w:val="000000"/>
        </w:rPr>
        <w:t>拟合工具</w:t>
      </w:r>
      <w:r w:rsidRPr="0069411C">
        <w:rPr>
          <w:rFonts w:ascii="CIDFont" w:hAnsi="CIDFont" w:hint="eastAsia"/>
          <w:bCs/>
          <w:color w:val="000000"/>
        </w:rPr>
        <w:t>Curve Fitting</w:t>
      </w:r>
      <w:r w:rsidRPr="0069411C">
        <w:rPr>
          <w:rFonts w:ascii="CIDFont" w:hAnsi="CIDFont" w:hint="eastAsia"/>
          <w:bCs/>
          <w:color w:val="000000"/>
        </w:rPr>
        <w:t>对</w:t>
      </w:r>
      <w:r w:rsidR="007018DD" w:rsidRPr="00B249AE">
        <w:rPr>
          <w:rFonts w:ascii="CIDFont" w:hAnsi="CIDFont"/>
          <w:bCs/>
          <w:color w:val="000000"/>
        </w:rPr>
        <w:t>Data Sheet</w:t>
      </w:r>
      <w:r w:rsidRPr="0069411C">
        <w:rPr>
          <w:rFonts w:ascii="CIDFont" w:hAnsi="CIDFont" w:hint="eastAsia"/>
          <w:bCs/>
          <w:color w:val="000000"/>
        </w:rPr>
        <w:t>数据进行二次多项式拟合</w:t>
      </w:r>
    </w:p>
    <w:p w:rsidR="00FB78BD" w:rsidRDefault="00A301A9" w:rsidP="008F3915">
      <w:pPr>
        <w:jc w:val="center"/>
        <w:rPr>
          <w:rFonts w:ascii="CIDFont" w:hAnsi="CIDFont" w:hint="eastAsia"/>
          <w:bCs/>
          <w:color w:val="000000"/>
        </w:rPr>
      </w:pPr>
      <w:r>
        <w:rPr>
          <w:noProof/>
        </w:rPr>
        <w:drawing>
          <wp:inline distT="0" distB="0" distL="0" distR="0" wp14:anchorId="7D4B6A05" wp14:editId="4B3E8381">
            <wp:extent cx="4845600" cy="36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45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15A" w:rsidRDefault="00E75614" w:rsidP="00E75614">
      <w:pPr>
        <w:jc w:val="center"/>
      </w:pPr>
      <w:r w:rsidRPr="006E5A32">
        <w:rPr>
          <w:position w:val="-24"/>
        </w:rPr>
        <w:object w:dxaOrig="6460" w:dyaOrig="660">
          <v:shape id="_x0000_i1051" type="#_x0000_t75" style="width:324pt;height:33.25pt" o:ole="">
            <v:imagedata r:id="rId59" o:title=""/>
          </v:shape>
          <o:OLEObject Type="Embed" ProgID="Equation.DSMT4" ShapeID="_x0000_i1051" DrawAspect="Content" ObjectID="_1711200179" r:id="rId60"/>
        </w:object>
      </w:r>
    </w:p>
    <w:p w:rsidR="00EE01D4" w:rsidRDefault="00EE01D4" w:rsidP="00EE01D4">
      <w:pPr>
        <w:rPr>
          <w:rFonts w:ascii="CIDFont" w:hAnsi="CIDFont" w:hint="eastAsia"/>
          <w:bCs/>
          <w:color w:val="000000"/>
        </w:rPr>
      </w:pPr>
    </w:p>
    <w:p w:rsidR="007018DD" w:rsidRPr="008F3915" w:rsidRDefault="007018DD" w:rsidP="008F3915">
      <w:pPr>
        <w:pStyle w:val="afe"/>
        <w:numPr>
          <w:ilvl w:val="2"/>
          <w:numId w:val="2"/>
        </w:numPr>
        <w:ind w:firstLineChars="0"/>
        <w:rPr>
          <w:rFonts w:ascii="CIDFont" w:hAnsi="CIDFont" w:hint="eastAsia"/>
          <w:bCs/>
          <w:color w:val="000000"/>
        </w:rPr>
      </w:pPr>
      <w:r w:rsidRPr="008F3915">
        <w:rPr>
          <w:rFonts w:ascii="CIDFont" w:hAnsi="CIDFont" w:hint="eastAsia"/>
          <w:bCs/>
          <w:color w:val="000000"/>
        </w:rPr>
        <w:t>对比不同膝盖因子</w:t>
      </w:r>
      <w:r w:rsidR="008F3915" w:rsidRPr="008F3915">
        <w:rPr>
          <w:rFonts w:ascii="CIDFont" w:hAnsi="CIDFont"/>
          <w:bCs/>
          <w:color w:val="000000"/>
          <w:position w:val="-10"/>
        </w:rPr>
        <w:object w:dxaOrig="840" w:dyaOrig="320">
          <v:shape id="_x0000_i1063" type="#_x0000_t75" style="width:42pt;height:15.8pt" o:ole="">
            <v:imagedata r:id="rId61" o:title=""/>
          </v:shape>
          <o:OLEObject Type="Embed" ProgID="Equation.DSMT4" ShapeID="_x0000_i1063" DrawAspect="Content" ObjectID="_1711200180" r:id="rId62"/>
        </w:object>
      </w:r>
      <w:r w:rsidRPr="008F3915">
        <w:rPr>
          <w:rFonts w:ascii="CIDFont" w:hAnsi="CIDFont" w:hint="eastAsia"/>
          <w:bCs/>
          <w:color w:val="000000"/>
        </w:rPr>
        <w:t>和最大驱动直流电流</w:t>
      </w:r>
      <w:r w:rsidR="008F3915" w:rsidRPr="008F3915">
        <w:rPr>
          <w:rFonts w:ascii="CIDFont" w:hAnsi="CIDFont"/>
          <w:bCs/>
          <w:color w:val="000000"/>
          <w:position w:val="-12"/>
        </w:rPr>
        <w:object w:dxaOrig="1219" w:dyaOrig="360">
          <v:shape id="_x0000_i1060" type="#_x0000_t75" style="width:61.1pt;height:18pt" o:ole="">
            <v:imagedata r:id="rId63" o:title=""/>
          </v:shape>
          <o:OLEObject Type="Embed" ProgID="Equation.DSMT4" ShapeID="_x0000_i1060" DrawAspect="Content" ObjectID="_1711200181" r:id="rId64"/>
        </w:object>
      </w:r>
      <w:r w:rsidRPr="008F3915">
        <w:rPr>
          <w:rFonts w:ascii="CIDFont" w:hAnsi="CIDFont" w:hint="eastAsia"/>
          <w:bCs/>
          <w:color w:val="000000"/>
        </w:rPr>
        <w:t>对各点位新模型模拟结果与</w:t>
      </w:r>
      <w:r w:rsidRPr="008F3915">
        <w:rPr>
          <w:rFonts w:ascii="CIDFont" w:hAnsi="CIDFont" w:hint="eastAsia"/>
          <w:bCs/>
          <w:color w:val="000000"/>
        </w:rPr>
        <w:t>Data Sheet</w:t>
      </w:r>
      <w:r w:rsidRPr="008F3915">
        <w:rPr>
          <w:rFonts w:ascii="CIDFont" w:hAnsi="CIDFont" w:hint="eastAsia"/>
          <w:bCs/>
          <w:color w:val="000000"/>
        </w:rPr>
        <w:t>数据之差的模之和，找到使模型与</w:t>
      </w:r>
      <w:r w:rsidRPr="008F3915">
        <w:rPr>
          <w:rFonts w:ascii="CIDFont" w:hAnsi="CIDFont" w:hint="eastAsia"/>
          <w:bCs/>
          <w:color w:val="000000"/>
        </w:rPr>
        <w:t>Data Sheet</w:t>
      </w:r>
      <w:r w:rsidRPr="008F3915">
        <w:rPr>
          <w:rFonts w:ascii="CIDFont" w:hAnsi="CIDFont" w:hint="eastAsia"/>
          <w:bCs/>
          <w:color w:val="000000"/>
        </w:rPr>
        <w:t>中真实</w:t>
      </w:r>
      <w:r w:rsidRPr="008F3915">
        <w:rPr>
          <w:rFonts w:ascii="CIDFont" w:hAnsi="CIDFont" w:hint="eastAsia"/>
          <w:bCs/>
          <w:color w:val="000000"/>
        </w:rPr>
        <w:t>LED</w:t>
      </w:r>
      <w:r w:rsidRPr="008F3915">
        <w:rPr>
          <w:rFonts w:ascii="CIDFont" w:hAnsi="CIDFont" w:hint="eastAsia"/>
          <w:bCs/>
          <w:color w:val="000000"/>
        </w:rPr>
        <w:t>情况最接近的膝盖因子与最大驱动直流电流组合：</w:t>
      </w:r>
    </w:p>
    <w:p w:rsidR="007018DD" w:rsidRPr="007018DD" w:rsidRDefault="007018DD" w:rsidP="007018DD">
      <w:pPr>
        <w:rPr>
          <w:rFonts w:ascii="CIDFont" w:hAnsi="CIDFont" w:hint="eastAsia"/>
          <w:bCs/>
          <w:color w:val="000000"/>
        </w:rPr>
      </w:pPr>
    </w:p>
    <w:p w:rsidR="007018DD" w:rsidRPr="008F3915" w:rsidRDefault="007018DD" w:rsidP="008F3915">
      <w:pPr>
        <w:pStyle w:val="afe"/>
        <w:numPr>
          <w:ilvl w:val="2"/>
          <w:numId w:val="2"/>
        </w:numPr>
        <w:ind w:firstLineChars="0"/>
        <w:rPr>
          <w:rFonts w:ascii="CIDFont" w:hAnsi="CIDFont" w:hint="eastAsia"/>
          <w:bCs/>
          <w:color w:val="000000"/>
        </w:rPr>
      </w:pPr>
      <w:r w:rsidRPr="008F3915">
        <w:rPr>
          <w:rFonts w:ascii="CIDFont" w:hAnsi="CIDFont" w:hint="eastAsia"/>
          <w:bCs/>
          <w:color w:val="000000"/>
        </w:rPr>
        <w:t>将得到的膝盖因子</w:t>
      </w:r>
      <w:r w:rsidR="008F3915" w:rsidRPr="008F3915">
        <w:rPr>
          <w:rFonts w:ascii="CIDFont" w:hAnsi="CIDFont"/>
          <w:bCs/>
          <w:color w:val="000000"/>
          <w:position w:val="-6"/>
        </w:rPr>
        <w:object w:dxaOrig="200" w:dyaOrig="279">
          <v:shape id="_x0000_i1066" type="#_x0000_t75" style="width:9.8pt;height:14.2pt" o:ole="">
            <v:imagedata r:id="rId65" o:title=""/>
          </v:shape>
          <o:OLEObject Type="Embed" ProgID="Equation.DSMT4" ShapeID="_x0000_i1066" DrawAspect="Content" ObjectID="_1711200182" r:id="rId66"/>
        </w:object>
      </w:r>
      <w:r w:rsidRPr="008F3915">
        <w:rPr>
          <w:rFonts w:ascii="CIDFont" w:hAnsi="CIDFont" w:hint="eastAsia"/>
          <w:bCs/>
          <w:color w:val="000000"/>
        </w:rPr>
        <w:t>和最大驱动直流电流</w:t>
      </w:r>
      <w:r w:rsidR="008F3915" w:rsidRPr="008F3915">
        <w:rPr>
          <w:rFonts w:ascii="CIDFont" w:hAnsi="CIDFont"/>
          <w:bCs/>
          <w:color w:val="000000"/>
          <w:position w:val="-12"/>
        </w:rPr>
        <w:object w:dxaOrig="380" w:dyaOrig="360">
          <v:shape id="_x0000_i1069" type="#_x0000_t75" style="width:19.1pt;height:18pt" o:ole="">
            <v:imagedata r:id="rId67" o:title=""/>
          </v:shape>
          <o:OLEObject Type="Embed" ProgID="Equation.DSMT4" ShapeID="_x0000_i1069" DrawAspect="Content" ObjectID="_1711200183" r:id="rId68"/>
        </w:object>
      </w:r>
      <w:r w:rsidRPr="008F3915">
        <w:rPr>
          <w:rFonts w:ascii="CIDFont" w:hAnsi="CIDFont" w:hint="eastAsia"/>
          <w:bCs/>
          <w:color w:val="000000"/>
        </w:rPr>
        <w:t>代入修正模型，得到最终的</w:t>
      </w:r>
      <w:r w:rsidRPr="008F3915">
        <w:rPr>
          <w:rFonts w:ascii="CIDFont" w:hAnsi="CIDFont" w:hint="eastAsia"/>
          <w:bCs/>
          <w:color w:val="000000"/>
        </w:rPr>
        <w:t>LED</w:t>
      </w:r>
      <w:r w:rsidRPr="008F3915">
        <w:rPr>
          <w:rFonts w:ascii="CIDFont" w:hAnsi="CIDFont" w:hint="eastAsia"/>
          <w:bCs/>
          <w:color w:val="000000"/>
        </w:rPr>
        <w:t>伏安特性模型，并将输入电压范围扩大以保证图像同时包含线性区域和非线性区域，做出</w:t>
      </w:r>
      <w:r w:rsidRPr="008F3915">
        <w:rPr>
          <w:rFonts w:ascii="CIDFont" w:hAnsi="CIDFont" w:hint="eastAsia"/>
          <w:bCs/>
          <w:color w:val="000000"/>
        </w:rPr>
        <w:t>LED</w:t>
      </w:r>
      <w:r w:rsidRPr="008F3915">
        <w:rPr>
          <w:rFonts w:ascii="CIDFont" w:hAnsi="CIDFont" w:hint="eastAsia"/>
          <w:bCs/>
          <w:color w:val="000000"/>
        </w:rPr>
        <w:t>模型图像</w:t>
      </w:r>
      <w:r w:rsidR="008F3915">
        <w:rPr>
          <w:rFonts w:ascii="CIDFont" w:hAnsi="CIDFont" w:hint="eastAsia"/>
          <w:bCs/>
          <w:color w:val="000000"/>
        </w:rPr>
        <w:t>。</w:t>
      </w:r>
    </w:p>
    <w:p w:rsidR="007018DD" w:rsidRPr="007018DD" w:rsidRDefault="007018DD" w:rsidP="007018DD">
      <w:pPr>
        <w:rPr>
          <w:rFonts w:ascii="CIDFont" w:hAnsi="CIDFont" w:hint="eastAsia"/>
          <w:bCs/>
          <w:color w:val="000000"/>
        </w:rPr>
      </w:pPr>
    </w:p>
    <w:p w:rsidR="007018DD" w:rsidRPr="007403EA" w:rsidRDefault="007403EA" w:rsidP="007403EA">
      <w:pPr>
        <w:pStyle w:val="afe"/>
        <w:numPr>
          <w:ilvl w:val="0"/>
          <w:numId w:val="4"/>
        </w:numPr>
        <w:ind w:firstLineChars="0"/>
        <w:rPr>
          <w:rFonts w:ascii="CIDFont" w:hAnsi="CIDFont"/>
          <w:bCs/>
          <w:color w:val="000000"/>
        </w:rPr>
      </w:pPr>
      <w:r>
        <w:rPr>
          <w:rFonts w:ascii="CIDFont" w:hAnsi="CIDFont" w:hint="eastAsia"/>
          <w:bCs/>
          <w:color w:val="000000"/>
        </w:rPr>
        <w:t>仿真结果</w:t>
      </w:r>
    </w:p>
    <w:p w:rsidR="007018DD" w:rsidRPr="007018DD" w:rsidRDefault="004B472F" w:rsidP="004B472F">
      <w:pPr>
        <w:jc w:val="center"/>
        <w:rPr>
          <w:rFonts w:ascii="CIDFont" w:hAnsi="CIDFont"/>
          <w:bCs/>
          <w:color w:val="000000"/>
        </w:rPr>
      </w:pPr>
      <w:r w:rsidRPr="004B472F">
        <w:rPr>
          <w:rFonts w:ascii="CIDFont" w:hAnsi="CIDFont"/>
          <w:bCs/>
          <w:noProof/>
          <w:color w:val="000000"/>
        </w:rPr>
        <w:drawing>
          <wp:inline distT="0" distB="0" distL="0" distR="0">
            <wp:extent cx="5288400" cy="396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4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5A" w:rsidRDefault="00BB515A">
      <w:pPr>
        <w:rPr>
          <w:rFonts w:ascii="CIDFont" w:hAnsi="CIDFont"/>
          <w:bCs/>
          <w:color w:val="000000"/>
        </w:rPr>
      </w:pPr>
    </w:p>
    <w:p w:rsidR="00BB515A" w:rsidRPr="004B472F" w:rsidRDefault="004B472F" w:rsidP="004B472F">
      <w:pPr>
        <w:pStyle w:val="afe"/>
        <w:numPr>
          <w:ilvl w:val="0"/>
          <w:numId w:val="4"/>
        </w:numPr>
        <w:ind w:firstLineChars="0"/>
        <w:rPr>
          <w:rFonts w:ascii="CIDFont" w:hAnsi="CIDFont"/>
          <w:bCs/>
          <w:color w:val="000000"/>
        </w:rPr>
      </w:pPr>
      <w:r w:rsidRPr="004B472F">
        <w:rPr>
          <w:rFonts w:ascii="CIDFont" w:hAnsi="CIDFont" w:hint="eastAsia"/>
          <w:bCs/>
          <w:color w:val="000000"/>
        </w:rPr>
        <w:t>仿真代码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472F" w:rsidRPr="004B472F" w:rsidTr="004B472F">
        <w:tc>
          <w:tcPr>
            <w:tcW w:w="8494" w:type="dxa"/>
          </w:tcPr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clear;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R = 1;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data = [0.00001 0.015 0.03 0.055 0.09 0.12 0.15 0.19 0.21 0.35 0.475 0.65 0.8 1];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spell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minSumab</w:t>
            </w:r>
            <w:proofErr w:type="spell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= 10000;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E00FF"/>
                <w:kern w:val="0"/>
                <w:sz w:val="21"/>
                <w:szCs w:val="21"/>
              </w:rPr>
              <w:t>for</w:t>
            </w: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Imax = 1:0.01:3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4B472F">
              <w:rPr>
                <w:rFonts w:ascii="宋体" w:cs="宋体"/>
                <w:color w:val="0E00FF"/>
                <w:kern w:val="0"/>
                <w:sz w:val="21"/>
                <w:szCs w:val="21"/>
              </w:rPr>
              <w:t>for</w:t>
            </w: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k = 0:0.01:5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v_LED</w:t>
            </w:r>
            <w:proofErr w:type="spell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= [2.77 2.8 2.85 2.9 2.95 3 3.05 3.08 3.1 3.2 3.3 3.4 3.5 3.58];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f_LED</w:t>
            </w:r>
            <w:proofErr w:type="spell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= ((1.</w:t>
            </w:r>
            <w:proofErr w:type="gram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197.*</w:t>
            </w:r>
            <w:proofErr w:type="gram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(v_LED-2.77).^(2))+0.2537.*(v_LED-2.77)+0.001228)./R;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i_LED</w:t>
            </w:r>
            <w:proofErr w:type="spell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= ((</w:t>
            </w:r>
            <w:proofErr w:type="spell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f_LED</w:t>
            </w:r>
            <w:proofErr w:type="spellEnd"/>
            <w:proofErr w:type="gram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)./</w:t>
            </w:r>
            <w:proofErr w:type="gram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((1+((</w:t>
            </w:r>
            <w:proofErr w:type="spell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f_LED</w:t>
            </w:r>
            <w:proofErr w:type="spell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./Imax).^(2.*k))).^(1./(2.*k))));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       value = (</w:t>
            </w:r>
            <w:proofErr w:type="spell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i_LED</w:t>
            </w:r>
            <w:proofErr w:type="spell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-data);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Sumab</w:t>
            </w:r>
            <w:proofErr w:type="spell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= sum(abs(value));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4B472F">
              <w:rPr>
                <w:rFonts w:ascii="宋体" w:cs="宋体"/>
                <w:color w:val="0E00FF"/>
                <w:kern w:val="0"/>
                <w:sz w:val="21"/>
                <w:szCs w:val="21"/>
              </w:rPr>
              <w:t>if</w:t>
            </w: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minSumab</w:t>
            </w:r>
            <w:proofErr w:type="spell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&gt;</w:t>
            </w:r>
            <w:proofErr w:type="spell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Sumab</w:t>
            </w:r>
            <w:proofErr w:type="spellEnd"/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            </w:t>
            </w:r>
            <w:proofErr w:type="spell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minSumab</w:t>
            </w:r>
            <w:proofErr w:type="spell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Sumab</w:t>
            </w:r>
            <w:proofErr w:type="spell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;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            </w:t>
            </w:r>
            <w:proofErr w:type="spell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Imaxover</w:t>
            </w:r>
            <w:proofErr w:type="spell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= Imax;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            </w:t>
            </w:r>
            <w:proofErr w:type="spell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kover</w:t>
            </w:r>
            <w:proofErr w:type="spell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= k;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4B472F">
              <w:rPr>
                <w:rFonts w:ascii="宋体" w:cs="宋体"/>
                <w:color w:val="0E00FF"/>
                <w:kern w:val="0"/>
                <w:sz w:val="21"/>
                <w:szCs w:val="21"/>
              </w:rPr>
              <w:t>end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4B472F">
              <w:rPr>
                <w:rFonts w:ascii="宋体" w:cs="宋体"/>
                <w:color w:val="0E00FF"/>
                <w:kern w:val="0"/>
                <w:sz w:val="21"/>
                <w:szCs w:val="21"/>
              </w:rPr>
              <w:t>end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E00FF"/>
                <w:kern w:val="0"/>
                <w:sz w:val="21"/>
                <w:szCs w:val="21"/>
              </w:rPr>
              <w:t>end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E00FF"/>
                <w:kern w:val="0"/>
                <w:sz w:val="21"/>
                <w:szCs w:val="21"/>
              </w:rPr>
              <w:t xml:space="preserve"> 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spell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vv_LED</w:t>
            </w:r>
            <w:proofErr w:type="spell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= [2.77:0.01:5.5];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spell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ff_LED</w:t>
            </w:r>
            <w:proofErr w:type="spell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= ((1.</w:t>
            </w:r>
            <w:proofErr w:type="gram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197.*</w:t>
            </w:r>
            <w:proofErr w:type="gram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(vv_LED-2.77).^(2))+0.2537.*(vv_LED-2.77)+0.001228)./R;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spell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ii_LED</w:t>
            </w:r>
            <w:proofErr w:type="spell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= ((ff_LED</w:t>
            </w:r>
            <w:proofErr w:type="gram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)./</w:t>
            </w:r>
            <w:proofErr w:type="gram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((1+((ff_LED./Imaxover).^(2.*kover))).^(1./(2.*kover))));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plot(</w:t>
            </w:r>
            <w:proofErr w:type="spell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vv_</w:t>
            </w:r>
            <w:proofErr w:type="gram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LED,ii</w:t>
            </w:r>
            <w:proofErr w:type="gram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_LED,</w:t>
            </w:r>
            <w:r w:rsidRPr="004B472F">
              <w:rPr>
                <w:rFonts w:ascii="宋体" w:cs="宋体"/>
                <w:color w:val="AA04F9"/>
                <w:kern w:val="0"/>
                <w:sz w:val="21"/>
                <w:szCs w:val="21"/>
              </w:rPr>
              <w:t>'r</w:t>
            </w:r>
            <w:proofErr w:type="spellEnd"/>
            <w:r w:rsidRPr="004B472F">
              <w:rPr>
                <w:rFonts w:ascii="宋体" w:cs="宋体"/>
                <w:color w:val="AA04F9"/>
                <w:kern w:val="0"/>
                <w:sz w:val="21"/>
                <w:szCs w:val="21"/>
              </w:rPr>
              <w:t>'</w:t>
            </w: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)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gram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set(</w:t>
            </w:r>
            <w:proofErr w:type="spellStart"/>
            <w:proofErr w:type="gram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gca</w:t>
            </w:r>
            <w:proofErr w:type="spell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,</w:t>
            </w:r>
            <w:r w:rsidRPr="004B472F">
              <w:rPr>
                <w:rFonts w:ascii="宋体" w:cs="宋体"/>
                <w:color w:val="AA04F9"/>
                <w:kern w:val="0"/>
                <w:sz w:val="21"/>
                <w:szCs w:val="21"/>
              </w:rPr>
              <w:t>'</w:t>
            </w:r>
            <w:proofErr w:type="spellStart"/>
            <w:r w:rsidRPr="004B472F">
              <w:rPr>
                <w:rFonts w:ascii="宋体" w:cs="宋体"/>
                <w:color w:val="AA04F9"/>
                <w:kern w:val="0"/>
                <w:sz w:val="21"/>
                <w:szCs w:val="21"/>
              </w:rPr>
              <w:t>XLim</w:t>
            </w:r>
            <w:proofErr w:type="spellEnd"/>
            <w:r w:rsidRPr="004B472F">
              <w:rPr>
                <w:rFonts w:ascii="宋体" w:cs="宋体"/>
                <w:color w:val="AA04F9"/>
                <w:kern w:val="0"/>
                <w:sz w:val="21"/>
                <w:szCs w:val="21"/>
              </w:rPr>
              <w:t>'</w:t>
            </w: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,[2.77 5.5])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hold </w:t>
            </w:r>
            <w:r w:rsidRPr="004B472F">
              <w:rPr>
                <w:rFonts w:ascii="宋体" w:cs="宋体"/>
                <w:color w:val="AA04F9"/>
                <w:kern w:val="0"/>
                <w:sz w:val="21"/>
                <w:szCs w:val="21"/>
              </w:rPr>
              <w:t>on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spell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xlabel</w:t>
            </w:r>
            <w:proofErr w:type="spell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(</w:t>
            </w:r>
            <w:r w:rsidRPr="004B472F">
              <w:rPr>
                <w:rFonts w:ascii="宋体" w:cs="宋体" w:hint="eastAsia"/>
                <w:color w:val="AA04F9"/>
                <w:kern w:val="0"/>
                <w:sz w:val="21"/>
                <w:szCs w:val="21"/>
              </w:rPr>
              <w:t>'输入电压 v_</w:t>
            </w:r>
            <w:r w:rsidRPr="004B472F">
              <w:rPr>
                <w:rFonts w:ascii="宋体" w:cs="宋体"/>
                <w:color w:val="AA04F9"/>
                <w:kern w:val="0"/>
                <w:sz w:val="21"/>
                <w:szCs w:val="21"/>
              </w:rPr>
              <w:t>{LED}  (V)'</w:t>
            </w: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)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spell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ylabel</w:t>
            </w:r>
            <w:proofErr w:type="spell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(</w:t>
            </w:r>
            <w:r w:rsidRPr="004B472F">
              <w:rPr>
                <w:rFonts w:ascii="宋体" w:cs="宋体" w:hint="eastAsia"/>
                <w:color w:val="AA04F9"/>
                <w:kern w:val="0"/>
                <w:sz w:val="21"/>
                <w:szCs w:val="21"/>
              </w:rPr>
              <w:t xml:space="preserve">'驱动电流 </w:t>
            </w:r>
            <w:proofErr w:type="spellStart"/>
            <w:r w:rsidRPr="004B472F">
              <w:rPr>
                <w:rFonts w:ascii="宋体" w:cs="宋体" w:hint="eastAsia"/>
                <w:color w:val="AA04F9"/>
                <w:kern w:val="0"/>
                <w:sz w:val="21"/>
                <w:szCs w:val="21"/>
              </w:rPr>
              <w:t>i</w:t>
            </w:r>
            <w:proofErr w:type="spellEnd"/>
            <w:r w:rsidRPr="004B472F">
              <w:rPr>
                <w:rFonts w:ascii="宋体" w:cs="宋体" w:hint="eastAsia"/>
                <w:color w:val="AA04F9"/>
                <w:kern w:val="0"/>
                <w:sz w:val="21"/>
                <w:szCs w:val="21"/>
              </w:rPr>
              <w:t>_</w:t>
            </w:r>
            <w:r w:rsidRPr="004B472F">
              <w:rPr>
                <w:rFonts w:ascii="宋体" w:cs="宋体"/>
                <w:color w:val="AA04F9"/>
                <w:kern w:val="0"/>
                <w:sz w:val="21"/>
                <w:szCs w:val="21"/>
              </w:rPr>
              <w:t>{LED}  (A)'</w:t>
            </w: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)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title(</w:t>
            </w:r>
            <w:r w:rsidRPr="004B472F">
              <w:rPr>
                <w:rFonts w:ascii="宋体" w:cs="宋体" w:hint="eastAsia"/>
                <w:color w:val="AA04F9"/>
                <w:kern w:val="0"/>
                <w:sz w:val="21"/>
                <w:szCs w:val="21"/>
              </w:rPr>
              <w:t>'LED非线性伏安模型'</w:t>
            </w: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)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 xml:space="preserve"> 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spell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v_data</w:t>
            </w:r>
            <w:proofErr w:type="spellEnd"/>
            <w:proofErr w:type="gram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=[</w:t>
            </w:r>
            <w:proofErr w:type="gram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2.77 2.8 2.85 2.9 2.95 3 3.05 3.08 3.1 3.2 3.3 3.4 3.5 3.58];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spell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i_data</w:t>
            </w:r>
            <w:proofErr w:type="spellEnd"/>
            <w:proofErr w:type="gram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=[</w:t>
            </w:r>
            <w:proofErr w:type="gram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0.00001 0.015 0.03 0.055 0.09 0.12 0.15 0.19 0.21 0.35 0.475 0.65 0.8 1];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plot(</w:t>
            </w:r>
            <w:proofErr w:type="spell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v_</w:t>
            </w:r>
            <w:proofErr w:type="gram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data,i</w:t>
            </w:r>
            <w:proofErr w:type="gramEnd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_data,</w:t>
            </w:r>
            <w:r w:rsidRPr="004B472F">
              <w:rPr>
                <w:rFonts w:ascii="宋体" w:cs="宋体"/>
                <w:color w:val="AA04F9"/>
                <w:kern w:val="0"/>
                <w:sz w:val="21"/>
                <w:szCs w:val="21"/>
              </w:rPr>
              <w:t>'b</w:t>
            </w:r>
            <w:proofErr w:type="spellEnd"/>
            <w:r w:rsidRPr="004B472F">
              <w:rPr>
                <w:rFonts w:ascii="宋体" w:cs="宋体"/>
                <w:color w:val="AA04F9"/>
                <w:kern w:val="0"/>
                <w:sz w:val="21"/>
                <w:szCs w:val="21"/>
              </w:rPr>
              <w:t>'</w:t>
            </w: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)</w:t>
            </w:r>
          </w:p>
          <w:p w:rsidR="004B472F" w:rsidRPr="004B472F" w:rsidRDefault="004B472F" w:rsidP="004B472F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1"/>
                <w:szCs w:val="21"/>
              </w:rPr>
            </w:pPr>
            <w:proofErr w:type="gramStart"/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legend(</w:t>
            </w:r>
            <w:proofErr w:type="gramEnd"/>
            <w:r w:rsidRPr="004B472F">
              <w:rPr>
                <w:rFonts w:ascii="宋体" w:cs="宋体"/>
                <w:color w:val="AA04F9"/>
                <w:kern w:val="0"/>
                <w:sz w:val="21"/>
                <w:szCs w:val="21"/>
              </w:rPr>
              <w:t xml:space="preserve">'Curve </w:t>
            </w:r>
            <w:proofErr w:type="spellStart"/>
            <w:r w:rsidRPr="004B472F">
              <w:rPr>
                <w:rFonts w:ascii="宋体" w:cs="宋体"/>
                <w:color w:val="AA04F9"/>
                <w:kern w:val="0"/>
                <w:sz w:val="21"/>
                <w:szCs w:val="21"/>
              </w:rPr>
              <w:t>Fitting'</w:t>
            </w: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,</w:t>
            </w:r>
            <w:r w:rsidRPr="004B472F">
              <w:rPr>
                <w:rFonts w:ascii="宋体" w:cs="宋体"/>
                <w:color w:val="AA04F9"/>
                <w:kern w:val="0"/>
                <w:sz w:val="21"/>
                <w:szCs w:val="21"/>
              </w:rPr>
              <w:t>'Data</w:t>
            </w:r>
            <w:proofErr w:type="spellEnd"/>
            <w:r w:rsidRPr="004B472F">
              <w:rPr>
                <w:rFonts w:ascii="宋体" w:cs="宋体"/>
                <w:color w:val="AA04F9"/>
                <w:kern w:val="0"/>
                <w:sz w:val="21"/>
                <w:szCs w:val="21"/>
              </w:rPr>
              <w:t xml:space="preserve"> Sheet'</w:t>
            </w:r>
            <w:r w:rsidRPr="004B472F">
              <w:rPr>
                <w:rFonts w:ascii="宋体" w:cs="宋体"/>
                <w:color w:val="000000"/>
                <w:kern w:val="0"/>
                <w:sz w:val="21"/>
                <w:szCs w:val="21"/>
              </w:rPr>
              <w:t>)</w:t>
            </w:r>
          </w:p>
          <w:p w:rsidR="004B472F" w:rsidRPr="004B472F" w:rsidRDefault="004B472F">
            <w:pPr>
              <w:rPr>
                <w:rFonts w:ascii="CIDFont" w:hAnsi="CIDFont" w:hint="eastAsia"/>
                <w:bCs/>
                <w:color w:val="000000"/>
                <w:sz w:val="21"/>
                <w:szCs w:val="21"/>
              </w:rPr>
            </w:pPr>
          </w:p>
        </w:tc>
      </w:tr>
    </w:tbl>
    <w:p w:rsidR="00B127B9" w:rsidRPr="004B472F" w:rsidRDefault="004B472F">
      <w:pPr>
        <w:rPr>
          <w:rFonts w:ascii="CIDFont" w:hAnsi="CIDFont" w:hint="eastAsia"/>
          <w:bCs/>
          <w:color w:val="000000"/>
        </w:rPr>
      </w:pPr>
      <w:r>
        <w:rPr>
          <w:rFonts w:ascii="CIDFont" w:hAnsi="CIDFont"/>
          <w:bCs/>
          <w:color w:val="000000"/>
        </w:rPr>
        <w:br w:type="page"/>
      </w:r>
    </w:p>
    <w:p w:rsidR="00B127B9" w:rsidRPr="00935C25" w:rsidRDefault="00B127B9" w:rsidP="00935C25">
      <w:pPr>
        <w:pStyle w:val="2"/>
        <w:rPr>
          <w:rFonts w:hint="eastAsia"/>
        </w:rPr>
      </w:pPr>
      <w:r>
        <w:rPr>
          <w:rFonts w:hint="eastAsia"/>
        </w:rPr>
        <w:lastRenderedPageBreak/>
        <w:t>三</w:t>
      </w:r>
      <w:r>
        <w:t>、</w:t>
      </w:r>
      <w:r>
        <w:rPr>
          <w:rFonts w:hint="eastAsia"/>
        </w:rPr>
        <w:t>仿真</w:t>
      </w:r>
      <w:r>
        <w:t>结果分析</w:t>
      </w:r>
      <w:r>
        <w:rPr>
          <w:rFonts w:hint="eastAsia"/>
        </w:rPr>
        <w:t>及</w:t>
      </w:r>
      <w:r>
        <w:t>总结</w:t>
      </w:r>
    </w:p>
    <w:p w:rsidR="00935C25" w:rsidRDefault="00935C25" w:rsidP="00935C25">
      <w:pPr>
        <w:pStyle w:val="aa"/>
        <w:adjustRightInd w:val="0"/>
        <w:snapToGrid w:val="0"/>
        <w:spacing w:line="324" w:lineRule="auto"/>
        <w:rPr>
          <w:rFonts w:hint="eastAsia"/>
          <w:sz w:val="24"/>
          <w:szCs w:val="24"/>
        </w:rPr>
      </w:pPr>
    </w:p>
    <w:p w:rsidR="00B127B9" w:rsidRPr="00935C25" w:rsidRDefault="00935C25">
      <w:pPr>
        <w:pStyle w:val="aa"/>
        <w:numPr>
          <w:ilvl w:val="0"/>
          <w:numId w:val="1"/>
        </w:numPr>
        <w:adjustRightInd w:val="0"/>
        <w:snapToGrid w:val="0"/>
        <w:spacing w:line="324" w:lineRule="auto"/>
        <w:rPr>
          <w:rFonts w:ascii="Times New Roman" w:hAnsi="Times New Roman"/>
          <w:sz w:val="24"/>
          <w:szCs w:val="24"/>
        </w:rPr>
      </w:pPr>
      <w:r w:rsidRPr="00935C25">
        <w:rPr>
          <w:rFonts w:ascii="Times New Roman" w:hAnsi="Times New Roman"/>
          <w:sz w:val="24"/>
          <w:szCs w:val="24"/>
        </w:rPr>
        <w:t>问题一</w:t>
      </w:r>
    </w:p>
    <w:p w:rsidR="00935C25" w:rsidRPr="00935C25" w:rsidRDefault="00935C25" w:rsidP="00935C25">
      <w:pPr>
        <w:pStyle w:val="aa"/>
        <w:adjustRightInd w:val="0"/>
        <w:snapToGrid w:val="0"/>
        <w:spacing w:line="324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k</w:t>
      </w:r>
      <w:r w:rsidRPr="00935C25">
        <w:rPr>
          <w:rFonts w:ascii="Times New Roman" w:hAnsi="Times New Roman"/>
          <w:sz w:val="24"/>
          <w:szCs w:val="24"/>
        </w:rPr>
        <w:t>值越大，</w:t>
      </w:r>
      <w:r w:rsidRPr="00935C25">
        <w:rPr>
          <w:rFonts w:ascii="Times New Roman" w:hAnsi="Times New Roman"/>
          <w:sz w:val="24"/>
          <w:szCs w:val="24"/>
        </w:rPr>
        <w:t>LED</w:t>
      </w:r>
      <w:r>
        <w:rPr>
          <w:rFonts w:ascii="Times New Roman" w:hAnsi="Times New Roman" w:hint="eastAsia"/>
          <w:sz w:val="24"/>
          <w:szCs w:val="24"/>
        </w:rPr>
        <w:t>伏安特性越趋近线性。</w:t>
      </w:r>
    </w:p>
    <w:p w:rsidR="00935C25" w:rsidRDefault="00935C25" w:rsidP="00935C25">
      <w:pPr>
        <w:pStyle w:val="aa"/>
        <w:adjustRightInd w:val="0"/>
        <w:snapToGrid w:val="0"/>
        <w:spacing w:line="324" w:lineRule="auto"/>
        <w:rPr>
          <w:rFonts w:hint="eastAsia"/>
          <w:sz w:val="24"/>
          <w:szCs w:val="24"/>
        </w:rPr>
      </w:pPr>
    </w:p>
    <w:p w:rsidR="00B127B9" w:rsidRDefault="00935C25" w:rsidP="00935C25">
      <w:pPr>
        <w:pStyle w:val="aa"/>
        <w:numPr>
          <w:ilvl w:val="0"/>
          <w:numId w:val="1"/>
        </w:numPr>
        <w:adjustRightInd w:val="0"/>
        <w:snapToGrid w:val="0"/>
        <w:spacing w:line="324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问题二</w:t>
      </w:r>
    </w:p>
    <w:p w:rsidR="00935C25" w:rsidRPr="00935C25" w:rsidRDefault="00AB1796" w:rsidP="00AB1796">
      <w:pPr>
        <w:pStyle w:val="aa"/>
        <w:adjustRightInd w:val="0"/>
        <w:snapToGrid w:val="0"/>
        <w:spacing w:line="324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最终仿真</w:t>
      </w:r>
      <w:bookmarkStart w:id="1" w:name="_GoBack"/>
      <w:bookmarkEnd w:id="1"/>
      <w:r>
        <w:rPr>
          <w:rFonts w:hint="eastAsia"/>
          <w:sz w:val="24"/>
          <w:szCs w:val="24"/>
        </w:rPr>
        <w:t>的曲线与实际数据拟合程度较好。</w:t>
      </w:r>
    </w:p>
    <w:sectPr w:rsidR="00935C25" w:rsidRPr="00935C25">
      <w:headerReference w:type="even" r:id="rId70"/>
      <w:headerReference w:type="default" r:id="rId71"/>
      <w:footerReference w:type="default" r:id="rId72"/>
      <w:pgSz w:w="11906" w:h="16838"/>
      <w:pgMar w:top="2155" w:right="1701" w:bottom="1701" w:left="1701" w:header="1701" w:footer="1304" w:gutter="0"/>
      <w:pgNumType w:start="1"/>
      <w:cols w:space="720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3A1" w:rsidRDefault="00ED03A1">
      <w:r>
        <w:separator/>
      </w:r>
    </w:p>
  </w:endnote>
  <w:endnote w:type="continuationSeparator" w:id="0">
    <w:p w:rsidR="00ED03A1" w:rsidRDefault="00ED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IDFont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7B9" w:rsidRDefault="00B127B9">
    <w:pPr>
      <w:pStyle w:val="ad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:rsidR="00B127B9" w:rsidRDefault="00B127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3A1" w:rsidRDefault="00ED03A1">
      <w:r>
        <w:separator/>
      </w:r>
    </w:p>
  </w:footnote>
  <w:footnote w:type="continuationSeparator" w:id="0">
    <w:p w:rsidR="00ED03A1" w:rsidRDefault="00ED0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7B9" w:rsidRDefault="00B127B9">
    <w:pPr>
      <w:pStyle w:val="af"/>
      <w:pBdr>
        <w:bottom w:val="thinThickSmallGap" w:sz="24" w:space="4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7B9" w:rsidRDefault="00B127B9">
    <w:pPr>
      <w:pStyle w:val="af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>
      <w:rPr>
        <w:rFonts w:hint="eastAsia"/>
      </w:rPr>
      <w:t>哈尔滨工业大学本科毕业设计（论文）</w:t>
    </w:r>
  </w:p>
  <w:p w:rsidR="00B127B9" w:rsidRDefault="00B127B9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7B9" w:rsidRDefault="00B127B9">
    <w:pPr>
      <w:pStyle w:val="af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>
      <w:rPr>
        <w:rFonts w:hint="eastAsia"/>
      </w:rPr>
      <w:t>哈尔滨工业大学（深圳）</w:t>
    </w:r>
    <w:r>
      <w:rPr>
        <w:rFonts w:hint="eastAsia"/>
      </w:rPr>
      <w:t xml:space="preserve"> </w:t>
    </w:r>
    <w:r>
      <w:rPr>
        <w:rFonts w:hint="eastAsia"/>
      </w:rPr>
      <w:t>可见光通信</w:t>
    </w:r>
    <w:r>
      <w:rPr>
        <w:rFonts w:hint="eastAsia"/>
      </w:rPr>
      <w:t xml:space="preserve"> </w:t>
    </w:r>
    <w:r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4154057"/>
    <w:multiLevelType w:val="singleLevel"/>
    <w:tmpl w:val="E415405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DB152F9"/>
    <w:multiLevelType w:val="hybridMultilevel"/>
    <w:tmpl w:val="F3AEFD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C40A80"/>
    <w:multiLevelType w:val="hybridMultilevel"/>
    <w:tmpl w:val="FA229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420AE2"/>
    <w:multiLevelType w:val="hybridMultilevel"/>
    <w:tmpl w:val="912003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49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1DF9"/>
    <w:rsid w:val="000144AD"/>
    <w:rsid w:val="00016378"/>
    <w:rsid w:val="00017EE7"/>
    <w:rsid w:val="00023663"/>
    <w:rsid w:val="00024610"/>
    <w:rsid w:val="00025143"/>
    <w:rsid w:val="00025DBD"/>
    <w:rsid w:val="00027C54"/>
    <w:rsid w:val="000409A7"/>
    <w:rsid w:val="00041EB0"/>
    <w:rsid w:val="00042C58"/>
    <w:rsid w:val="00046EDA"/>
    <w:rsid w:val="00050FBF"/>
    <w:rsid w:val="0005230B"/>
    <w:rsid w:val="0005361B"/>
    <w:rsid w:val="000621F7"/>
    <w:rsid w:val="00064C37"/>
    <w:rsid w:val="00066602"/>
    <w:rsid w:val="00067972"/>
    <w:rsid w:val="00070F4D"/>
    <w:rsid w:val="00084A56"/>
    <w:rsid w:val="00090286"/>
    <w:rsid w:val="00090A7C"/>
    <w:rsid w:val="00091BDE"/>
    <w:rsid w:val="00093CB7"/>
    <w:rsid w:val="00095937"/>
    <w:rsid w:val="000A492D"/>
    <w:rsid w:val="000A6158"/>
    <w:rsid w:val="000A771F"/>
    <w:rsid w:val="000B1B0C"/>
    <w:rsid w:val="000B25F7"/>
    <w:rsid w:val="000B6E65"/>
    <w:rsid w:val="000C1EC7"/>
    <w:rsid w:val="000C2A83"/>
    <w:rsid w:val="000C2E41"/>
    <w:rsid w:val="000C5C20"/>
    <w:rsid w:val="000D286A"/>
    <w:rsid w:val="000D3D75"/>
    <w:rsid w:val="000D412F"/>
    <w:rsid w:val="000E0024"/>
    <w:rsid w:val="000E063E"/>
    <w:rsid w:val="000E352F"/>
    <w:rsid w:val="000E5388"/>
    <w:rsid w:val="000E5BCB"/>
    <w:rsid w:val="000E74AA"/>
    <w:rsid w:val="000F032E"/>
    <w:rsid w:val="000F0882"/>
    <w:rsid w:val="000F3669"/>
    <w:rsid w:val="000F37C1"/>
    <w:rsid w:val="000F4764"/>
    <w:rsid w:val="001027E3"/>
    <w:rsid w:val="00103CB1"/>
    <w:rsid w:val="00106F38"/>
    <w:rsid w:val="0011177F"/>
    <w:rsid w:val="001121D4"/>
    <w:rsid w:val="00112FE1"/>
    <w:rsid w:val="00115524"/>
    <w:rsid w:val="00121BF7"/>
    <w:rsid w:val="00125ECC"/>
    <w:rsid w:val="0013232F"/>
    <w:rsid w:val="0013299E"/>
    <w:rsid w:val="001346D0"/>
    <w:rsid w:val="00134BB8"/>
    <w:rsid w:val="00137FF5"/>
    <w:rsid w:val="00140F16"/>
    <w:rsid w:val="00141359"/>
    <w:rsid w:val="00143EEA"/>
    <w:rsid w:val="001574BA"/>
    <w:rsid w:val="00162D78"/>
    <w:rsid w:val="00162D9F"/>
    <w:rsid w:val="0016451E"/>
    <w:rsid w:val="0016526A"/>
    <w:rsid w:val="00167AE3"/>
    <w:rsid w:val="00171382"/>
    <w:rsid w:val="0017169F"/>
    <w:rsid w:val="00171902"/>
    <w:rsid w:val="00175E4D"/>
    <w:rsid w:val="001763FD"/>
    <w:rsid w:val="00182A6D"/>
    <w:rsid w:val="00183EA3"/>
    <w:rsid w:val="001851F0"/>
    <w:rsid w:val="001858E6"/>
    <w:rsid w:val="001921E9"/>
    <w:rsid w:val="00193B67"/>
    <w:rsid w:val="001956D5"/>
    <w:rsid w:val="0019666A"/>
    <w:rsid w:val="001A11AF"/>
    <w:rsid w:val="001A39D2"/>
    <w:rsid w:val="001A5110"/>
    <w:rsid w:val="001B69E5"/>
    <w:rsid w:val="001B6C81"/>
    <w:rsid w:val="001C0C26"/>
    <w:rsid w:val="001C32BF"/>
    <w:rsid w:val="001C40A0"/>
    <w:rsid w:val="001C4C12"/>
    <w:rsid w:val="001C54E8"/>
    <w:rsid w:val="001D030F"/>
    <w:rsid w:val="001D42CD"/>
    <w:rsid w:val="001E05F4"/>
    <w:rsid w:val="001E26CC"/>
    <w:rsid w:val="001E2A8E"/>
    <w:rsid w:val="001E5E83"/>
    <w:rsid w:val="001E7845"/>
    <w:rsid w:val="001F528F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26DC"/>
    <w:rsid w:val="00223A5D"/>
    <w:rsid w:val="00224998"/>
    <w:rsid w:val="00227467"/>
    <w:rsid w:val="00231474"/>
    <w:rsid w:val="00232B9F"/>
    <w:rsid w:val="00235C12"/>
    <w:rsid w:val="00235E75"/>
    <w:rsid w:val="00236037"/>
    <w:rsid w:val="00240A2C"/>
    <w:rsid w:val="00241746"/>
    <w:rsid w:val="00243AC3"/>
    <w:rsid w:val="00246D4F"/>
    <w:rsid w:val="00247596"/>
    <w:rsid w:val="00252B12"/>
    <w:rsid w:val="0025401F"/>
    <w:rsid w:val="002550AA"/>
    <w:rsid w:val="00255E08"/>
    <w:rsid w:val="00255EF9"/>
    <w:rsid w:val="00256763"/>
    <w:rsid w:val="00265D16"/>
    <w:rsid w:val="00267EFA"/>
    <w:rsid w:val="002736FA"/>
    <w:rsid w:val="00274661"/>
    <w:rsid w:val="00276BE5"/>
    <w:rsid w:val="00282C4D"/>
    <w:rsid w:val="002945A6"/>
    <w:rsid w:val="002A0392"/>
    <w:rsid w:val="002A1A2F"/>
    <w:rsid w:val="002A28E1"/>
    <w:rsid w:val="002A4C0F"/>
    <w:rsid w:val="002A5916"/>
    <w:rsid w:val="002A5FEF"/>
    <w:rsid w:val="002A78A0"/>
    <w:rsid w:val="002B0C07"/>
    <w:rsid w:val="002B118B"/>
    <w:rsid w:val="002B5024"/>
    <w:rsid w:val="002C4E90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2F5CD3"/>
    <w:rsid w:val="00300408"/>
    <w:rsid w:val="00302F80"/>
    <w:rsid w:val="00306A4C"/>
    <w:rsid w:val="0030772A"/>
    <w:rsid w:val="003079A5"/>
    <w:rsid w:val="00310526"/>
    <w:rsid w:val="003106BA"/>
    <w:rsid w:val="00310E3F"/>
    <w:rsid w:val="00311369"/>
    <w:rsid w:val="00311B30"/>
    <w:rsid w:val="00314C15"/>
    <w:rsid w:val="00316431"/>
    <w:rsid w:val="003165D3"/>
    <w:rsid w:val="003169BB"/>
    <w:rsid w:val="00320482"/>
    <w:rsid w:val="00325314"/>
    <w:rsid w:val="00326758"/>
    <w:rsid w:val="00330F04"/>
    <w:rsid w:val="003363A4"/>
    <w:rsid w:val="0033763A"/>
    <w:rsid w:val="0034402D"/>
    <w:rsid w:val="00344696"/>
    <w:rsid w:val="00345616"/>
    <w:rsid w:val="00352885"/>
    <w:rsid w:val="0035309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32DD"/>
    <w:rsid w:val="0038788A"/>
    <w:rsid w:val="0039178B"/>
    <w:rsid w:val="00392A94"/>
    <w:rsid w:val="003941A8"/>
    <w:rsid w:val="003A3F96"/>
    <w:rsid w:val="003A4064"/>
    <w:rsid w:val="003A6E90"/>
    <w:rsid w:val="003A7AD5"/>
    <w:rsid w:val="003B2F7A"/>
    <w:rsid w:val="003B3267"/>
    <w:rsid w:val="003B48CF"/>
    <w:rsid w:val="003B51E6"/>
    <w:rsid w:val="003C39C7"/>
    <w:rsid w:val="003D0496"/>
    <w:rsid w:val="003D12A5"/>
    <w:rsid w:val="003D1AE0"/>
    <w:rsid w:val="003D2201"/>
    <w:rsid w:val="003D225C"/>
    <w:rsid w:val="003D2A0B"/>
    <w:rsid w:val="003D37AB"/>
    <w:rsid w:val="003D4956"/>
    <w:rsid w:val="003E3D88"/>
    <w:rsid w:val="003E4F8E"/>
    <w:rsid w:val="003E6724"/>
    <w:rsid w:val="003E7D00"/>
    <w:rsid w:val="003F0808"/>
    <w:rsid w:val="003F154E"/>
    <w:rsid w:val="003F1C42"/>
    <w:rsid w:val="003F6364"/>
    <w:rsid w:val="003F7D0E"/>
    <w:rsid w:val="00400A30"/>
    <w:rsid w:val="00401073"/>
    <w:rsid w:val="00401D0B"/>
    <w:rsid w:val="00405ACA"/>
    <w:rsid w:val="00406E4A"/>
    <w:rsid w:val="0041072D"/>
    <w:rsid w:val="004138AF"/>
    <w:rsid w:val="00415C79"/>
    <w:rsid w:val="004201D5"/>
    <w:rsid w:val="00425AD5"/>
    <w:rsid w:val="004267F8"/>
    <w:rsid w:val="00432BE7"/>
    <w:rsid w:val="00432C17"/>
    <w:rsid w:val="00432C51"/>
    <w:rsid w:val="0043367E"/>
    <w:rsid w:val="0044245E"/>
    <w:rsid w:val="0044679F"/>
    <w:rsid w:val="00451A99"/>
    <w:rsid w:val="00454C08"/>
    <w:rsid w:val="00462667"/>
    <w:rsid w:val="00471F9D"/>
    <w:rsid w:val="00472938"/>
    <w:rsid w:val="0047464F"/>
    <w:rsid w:val="0047485D"/>
    <w:rsid w:val="00474DBF"/>
    <w:rsid w:val="00475275"/>
    <w:rsid w:val="004764F4"/>
    <w:rsid w:val="00476A3E"/>
    <w:rsid w:val="00476EB9"/>
    <w:rsid w:val="004807AC"/>
    <w:rsid w:val="00480C89"/>
    <w:rsid w:val="00480E3F"/>
    <w:rsid w:val="004846C5"/>
    <w:rsid w:val="00484DB3"/>
    <w:rsid w:val="0048535E"/>
    <w:rsid w:val="00494166"/>
    <w:rsid w:val="004943C5"/>
    <w:rsid w:val="00496331"/>
    <w:rsid w:val="004A0EDF"/>
    <w:rsid w:val="004A25AE"/>
    <w:rsid w:val="004A3C6C"/>
    <w:rsid w:val="004A65B6"/>
    <w:rsid w:val="004A7726"/>
    <w:rsid w:val="004B472F"/>
    <w:rsid w:val="004B4DE3"/>
    <w:rsid w:val="004B5113"/>
    <w:rsid w:val="004B75E1"/>
    <w:rsid w:val="004C3723"/>
    <w:rsid w:val="004C4820"/>
    <w:rsid w:val="004D2C60"/>
    <w:rsid w:val="004D2CEF"/>
    <w:rsid w:val="004E3778"/>
    <w:rsid w:val="004E43E5"/>
    <w:rsid w:val="004E5159"/>
    <w:rsid w:val="004E6C16"/>
    <w:rsid w:val="004E7385"/>
    <w:rsid w:val="004E74C7"/>
    <w:rsid w:val="004E7601"/>
    <w:rsid w:val="004E7D0F"/>
    <w:rsid w:val="004F0265"/>
    <w:rsid w:val="004F28A0"/>
    <w:rsid w:val="004F2D95"/>
    <w:rsid w:val="004F48A7"/>
    <w:rsid w:val="004F4A61"/>
    <w:rsid w:val="0051129A"/>
    <w:rsid w:val="00512423"/>
    <w:rsid w:val="00513674"/>
    <w:rsid w:val="00521E01"/>
    <w:rsid w:val="00522A0E"/>
    <w:rsid w:val="005238D5"/>
    <w:rsid w:val="005249D9"/>
    <w:rsid w:val="00527946"/>
    <w:rsid w:val="005300F5"/>
    <w:rsid w:val="005315CD"/>
    <w:rsid w:val="00536443"/>
    <w:rsid w:val="00536927"/>
    <w:rsid w:val="00537A28"/>
    <w:rsid w:val="005414C5"/>
    <w:rsid w:val="00542584"/>
    <w:rsid w:val="00542A3C"/>
    <w:rsid w:val="00544709"/>
    <w:rsid w:val="00550CD5"/>
    <w:rsid w:val="005510C7"/>
    <w:rsid w:val="00552289"/>
    <w:rsid w:val="00552BB0"/>
    <w:rsid w:val="0055365B"/>
    <w:rsid w:val="00556C27"/>
    <w:rsid w:val="00556EC0"/>
    <w:rsid w:val="00563ADB"/>
    <w:rsid w:val="00571013"/>
    <w:rsid w:val="005711BE"/>
    <w:rsid w:val="005713BE"/>
    <w:rsid w:val="00574EB3"/>
    <w:rsid w:val="0057786B"/>
    <w:rsid w:val="0058313F"/>
    <w:rsid w:val="00583FEA"/>
    <w:rsid w:val="0058582D"/>
    <w:rsid w:val="00587522"/>
    <w:rsid w:val="00587B93"/>
    <w:rsid w:val="00591C75"/>
    <w:rsid w:val="005959F7"/>
    <w:rsid w:val="00596F3F"/>
    <w:rsid w:val="005A1B25"/>
    <w:rsid w:val="005A35A5"/>
    <w:rsid w:val="005A4AA1"/>
    <w:rsid w:val="005A6239"/>
    <w:rsid w:val="005A6307"/>
    <w:rsid w:val="005B058B"/>
    <w:rsid w:val="005B0E62"/>
    <w:rsid w:val="005B1760"/>
    <w:rsid w:val="005B3339"/>
    <w:rsid w:val="005B3D04"/>
    <w:rsid w:val="005B4EC8"/>
    <w:rsid w:val="005C02B0"/>
    <w:rsid w:val="005C2935"/>
    <w:rsid w:val="005C2D8A"/>
    <w:rsid w:val="005D07D4"/>
    <w:rsid w:val="005D16BF"/>
    <w:rsid w:val="005D2AA1"/>
    <w:rsid w:val="005D4025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219E0"/>
    <w:rsid w:val="00630861"/>
    <w:rsid w:val="006359CA"/>
    <w:rsid w:val="00637986"/>
    <w:rsid w:val="00640EA8"/>
    <w:rsid w:val="00640F02"/>
    <w:rsid w:val="0065136D"/>
    <w:rsid w:val="00655B41"/>
    <w:rsid w:val="00660C7D"/>
    <w:rsid w:val="00662F44"/>
    <w:rsid w:val="006640D9"/>
    <w:rsid w:val="0066507E"/>
    <w:rsid w:val="006744A0"/>
    <w:rsid w:val="006753DB"/>
    <w:rsid w:val="00677462"/>
    <w:rsid w:val="00677EC2"/>
    <w:rsid w:val="00681E1D"/>
    <w:rsid w:val="006833B0"/>
    <w:rsid w:val="006863CE"/>
    <w:rsid w:val="0069411C"/>
    <w:rsid w:val="0069427A"/>
    <w:rsid w:val="00697850"/>
    <w:rsid w:val="006A0EF0"/>
    <w:rsid w:val="006A121A"/>
    <w:rsid w:val="006A2C4F"/>
    <w:rsid w:val="006A3236"/>
    <w:rsid w:val="006A3FE6"/>
    <w:rsid w:val="006A5BF5"/>
    <w:rsid w:val="006A6CA9"/>
    <w:rsid w:val="006C1FC6"/>
    <w:rsid w:val="006C2719"/>
    <w:rsid w:val="006C2F7A"/>
    <w:rsid w:val="006C4A8F"/>
    <w:rsid w:val="006C54A5"/>
    <w:rsid w:val="006C5A96"/>
    <w:rsid w:val="006D7768"/>
    <w:rsid w:val="006E16E1"/>
    <w:rsid w:val="006E18CD"/>
    <w:rsid w:val="006E3364"/>
    <w:rsid w:val="006E3848"/>
    <w:rsid w:val="006E5A32"/>
    <w:rsid w:val="006E5CE8"/>
    <w:rsid w:val="006F1B5F"/>
    <w:rsid w:val="006F2104"/>
    <w:rsid w:val="006F3AEE"/>
    <w:rsid w:val="006F4327"/>
    <w:rsid w:val="006F447D"/>
    <w:rsid w:val="006F53B9"/>
    <w:rsid w:val="006F6082"/>
    <w:rsid w:val="006F7556"/>
    <w:rsid w:val="00700239"/>
    <w:rsid w:val="007018DD"/>
    <w:rsid w:val="00703D86"/>
    <w:rsid w:val="00705C5F"/>
    <w:rsid w:val="0070668C"/>
    <w:rsid w:val="00711B04"/>
    <w:rsid w:val="0071513C"/>
    <w:rsid w:val="00715F33"/>
    <w:rsid w:val="0072213D"/>
    <w:rsid w:val="00730875"/>
    <w:rsid w:val="007313A2"/>
    <w:rsid w:val="007355A7"/>
    <w:rsid w:val="007403EA"/>
    <w:rsid w:val="00742CA8"/>
    <w:rsid w:val="00747C8F"/>
    <w:rsid w:val="00751947"/>
    <w:rsid w:val="00760DD1"/>
    <w:rsid w:val="00767C45"/>
    <w:rsid w:val="00772384"/>
    <w:rsid w:val="0077306F"/>
    <w:rsid w:val="00775F69"/>
    <w:rsid w:val="007812B0"/>
    <w:rsid w:val="00781C8F"/>
    <w:rsid w:val="00785F5A"/>
    <w:rsid w:val="007A0DDD"/>
    <w:rsid w:val="007A4A4D"/>
    <w:rsid w:val="007A4B4A"/>
    <w:rsid w:val="007B00AB"/>
    <w:rsid w:val="007B226D"/>
    <w:rsid w:val="007B22E8"/>
    <w:rsid w:val="007B656A"/>
    <w:rsid w:val="007C0865"/>
    <w:rsid w:val="007C19F8"/>
    <w:rsid w:val="007C7D78"/>
    <w:rsid w:val="007D00AB"/>
    <w:rsid w:val="007D0CC1"/>
    <w:rsid w:val="007D53FD"/>
    <w:rsid w:val="007D66F3"/>
    <w:rsid w:val="007E445E"/>
    <w:rsid w:val="007F08F6"/>
    <w:rsid w:val="007F24D8"/>
    <w:rsid w:val="00801FC1"/>
    <w:rsid w:val="0080466A"/>
    <w:rsid w:val="008046C1"/>
    <w:rsid w:val="00804F35"/>
    <w:rsid w:val="0080536A"/>
    <w:rsid w:val="00805C86"/>
    <w:rsid w:val="00807AA6"/>
    <w:rsid w:val="008132B3"/>
    <w:rsid w:val="00813C42"/>
    <w:rsid w:val="008217FC"/>
    <w:rsid w:val="008271C7"/>
    <w:rsid w:val="00827A04"/>
    <w:rsid w:val="00827FE3"/>
    <w:rsid w:val="00830601"/>
    <w:rsid w:val="008313B1"/>
    <w:rsid w:val="00831966"/>
    <w:rsid w:val="00834BE2"/>
    <w:rsid w:val="008359A4"/>
    <w:rsid w:val="0084387B"/>
    <w:rsid w:val="00855980"/>
    <w:rsid w:val="00867EBF"/>
    <w:rsid w:val="008722DC"/>
    <w:rsid w:val="00874F3F"/>
    <w:rsid w:val="00876BF3"/>
    <w:rsid w:val="00877FC9"/>
    <w:rsid w:val="0088196F"/>
    <w:rsid w:val="008830BE"/>
    <w:rsid w:val="00884E2F"/>
    <w:rsid w:val="00886618"/>
    <w:rsid w:val="0089196E"/>
    <w:rsid w:val="008920F8"/>
    <w:rsid w:val="00892415"/>
    <w:rsid w:val="0089614C"/>
    <w:rsid w:val="008968D6"/>
    <w:rsid w:val="00896E9D"/>
    <w:rsid w:val="008A1844"/>
    <w:rsid w:val="008A61C0"/>
    <w:rsid w:val="008A6EBF"/>
    <w:rsid w:val="008B2630"/>
    <w:rsid w:val="008B33D5"/>
    <w:rsid w:val="008B5EF2"/>
    <w:rsid w:val="008B65AF"/>
    <w:rsid w:val="008B73A6"/>
    <w:rsid w:val="008C358E"/>
    <w:rsid w:val="008C466A"/>
    <w:rsid w:val="008C615E"/>
    <w:rsid w:val="008C6C90"/>
    <w:rsid w:val="008C6ECD"/>
    <w:rsid w:val="008D4195"/>
    <w:rsid w:val="008D45F7"/>
    <w:rsid w:val="008D4850"/>
    <w:rsid w:val="008E045F"/>
    <w:rsid w:val="008E5AB1"/>
    <w:rsid w:val="008E7710"/>
    <w:rsid w:val="008E7776"/>
    <w:rsid w:val="008E788C"/>
    <w:rsid w:val="008F3915"/>
    <w:rsid w:val="008F6ECF"/>
    <w:rsid w:val="00902233"/>
    <w:rsid w:val="00904AC0"/>
    <w:rsid w:val="00906E7E"/>
    <w:rsid w:val="00910D55"/>
    <w:rsid w:val="00911F6B"/>
    <w:rsid w:val="00912ACE"/>
    <w:rsid w:val="0091347B"/>
    <w:rsid w:val="009216A3"/>
    <w:rsid w:val="009220BE"/>
    <w:rsid w:val="009224E0"/>
    <w:rsid w:val="00923541"/>
    <w:rsid w:val="00923D18"/>
    <w:rsid w:val="00931701"/>
    <w:rsid w:val="009329C4"/>
    <w:rsid w:val="00932A8B"/>
    <w:rsid w:val="00934151"/>
    <w:rsid w:val="00934233"/>
    <w:rsid w:val="00935848"/>
    <w:rsid w:val="00935A33"/>
    <w:rsid w:val="00935C25"/>
    <w:rsid w:val="00946E45"/>
    <w:rsid w:val="009476C2"/>
    <w:rsid w:val="00951625"/>
    <w:rsid w:val="00953549"/>
    <w:rsid w:val="0095711D"/>
    <w:rsid w:val="00966ADF"/>
    <w:rsid w:val="00973E00"/>
    <w:rsid w:val="00980FAE"/>
    <w:rsid w:val="00981331"/>
    <w:rsid w:val="00983A74"/>
    <w:rsid w:val="0098650F"/>
    <w:rsid w:val="009951E1"/>
    <w:rsid w:val="009A1517"/>
    <w:rsid w:val="009A2195"/>
    <w:rsid w:val="009A21F7"/>
    <w:rsid w:val="009A55DF"/>
    <w:rsid w:val="009A7086"/>
    <w:rsid w:val="009B4CE8"/>
    <w:rsid w:val="009B5E0A"/>
    <w:rsid w:val="009C0570"/>
    <w:rsid w:val="009C0B55"/>
    <w:rsid w:val="009C2B42"/>
    <w:rsid w:val="009C2B82"/>
    <w:rsid w:val="009C3562"/>
    <w:rsid w:val="009C61BD"/>
    <w:rsid w:val="009C6D8F"/>
    <w:rsid w:val="009D2163"/>
    <w:rsid w:val="009D346B"/>
    <w:rsid w:val="009D46CE"/>
    <w:rsid w:val="009E4F35"/>
    <w:rsid w:val="009E56AD"/>
    <w:rsid w:val="009E7F44"/>
    <w:rsid w:val="009F1678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26E46"/>
    <w:rsid w:val="00A301A9"/>
    <w:rsid w:val="00A31018"/>
    <w:rsid w:val="00A32CCC"/>
    <w:rsid w:val="00A3304A"/>
    <w:rsid w:val="00A34398"/>
    <w:rsid w:val="00A372EB"/>
    <w:rsid w:val="00A46FD1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7279E"/>
    <w:rsid w:val="00A72B89"/>
    <w:rsid w:val="00A75B47"/>
    <w:rsid w:val="00A817ED"/>
    <w:rsid w:val="00A8304B"/>
    <w:rsid w:val="00A85AC1"/>
    <w:rsid w:val="00A85CD5"/>
    <w:rsid w:val="00A87493"/>
    <w:rsid w:val="00A9412A"/>
    <w:rsid w:val="00A94D9D"/>
    <w:rsid w:val="00A9638A"/>
    <w:rsid w:val="00AA0BB2"/>
    <w:rsid w:val="00AA21A1"/>
    <w:rsid w:val="00AA7567"/>
    <w:rsid w:val="00AB09BB"/>
    <w:rsid w:val="00AB1305"/>
    <w:rsid w:val="00AB1796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16B"/>
    <w:rsid w:val="00AD176D"/>
    <w:rsid w:val="00AD6AF4"/>
    <w:rsid w:val="00AD6BF9"/>
    <w:rsid w:val="00AD79BE"/>
    <w:rsid w:val="00AE35CB"/>
    <w:rsid w:val="00AE3706"/>
    <w:rsid w:val="00AE5722"/>
    <w:rsid w:val="00AF021F"/>
    <w:rsid w:val="00AF0E61"/>
    <w:rsid w:val="00AF33F7"/>
    <w:rsid w:val="00AF37C3"/>
    <w:rsid w:val="00B02BFE"/>
    <w:rsid w:val="00B03B9E"/>
    <w:rsid w:val="00B062C5"/>
    <w:rsid w:val="00B07BC0"/>
    <w:rsid w:val="00B1052B"/>
    <w:rsid w:val="00B127B9"/>
    <w:rsid w:val="00B1579B"/>
    <w:rsid w:val="00B1642C"/>
    <w:rsid w:val="00B226BA"/>
    <w:rsid w:val="00B228A6"/>
    <w:rsid w:val="00B23030"/>
    <w:rsid w:val="00B249AE"/>
    <w:rsid w:val="00B26040"/>
    <w:rsid w:val="00B26319"/>
    <w:rsid w:val="00B30E8B"/>
    <w:rsid w:val="00B32DEA"/>
    <w:rsid w:val="00B360CA"/>
    <w:rsid w:val="00B364BA"/>
    <w:rsid w:val="00B36930"/>
    <w:rsid w:val="00B36BA1"/>
    <w:rsid w:val="00B45115"/>
    <w:rsid w:val="00B47002"/>
    <w:rsid w:val="00B47BD0"/>
    <w:rsid w:val="00B50B47"/>
    <w:rsid w:val="00B513B0"/>
    <w:rsid w:val="00B5323C"/>
    <w:rsid w:val="00B542FC"/>
    <w:rsid w:val="00B554EE"/>
    <w:rsid w:val="00B55AF6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69A0"/>
    <w:rsid w:val="00BA09F3"/>
    <w:rsid w:val="00BA190C"/>
    <w:rsid w:val="00BA1C98"/>
    <w:rsid w:val="00BA3A7E"/>
    <w:rsid w:val="00BA486B"/>
    <w:rsid w:val="00BB1508"/>
    <w:rsid w:val="00BB2C5A"/>
    <w:rsid w:val="00BB431D"/>
    <w:rsid w:val="00BB4857"/>
    <w:rsid w:val="00BB4CFD"/>
    <w:rsid w:val="00BB515A"/>
    <w:rsid w:val="00BC0258"/>
    <w:rsid w:val="00BC3099"/>
    <w:rsid w:val="00BC76EC"/>
    <w:rsid w:val="00BC7FF3"/>
    <w:rsid w:val="00BD261E"/>
    <w:rsid w:val="00BD3346"/>
    <w:rsid w:val="00BD3960"/>
    <w:rsid w:val="00BD3F1C"/>
    <w:rsid w:val="00BD4009"/>
    <w:rsid w:val="00BD4A71"/>
    <w:rsid w:val="00BD7557"/>
    <w:rsid w:val="00BD7641"/>
    <w:rsid w:val="00BE07D9"/>
    <w:rsid w:val="00BE1152"/>
    <w:rsid w:val="00BE1BFB"/>
    <w:rsid w:val="00C00C9A"/>
    <w:rsid w:val="00C0244A"/>
    <w:rsid w:val="00C053A2"/>
    <w:rsid w:val="00C062AE"/>
    <w:rsid w:val="00C075D7"/>
    <w:rsid w:val="00C119C6"/>
    <w:rsid w:val="00C140FF"/>
    <w:rsid w:val="00C163C6"/>
    <w:rsid w:val="00C17621"/>
    <w:rsid w:val="00C23378"/>
    <w:rsid w:val="00C24939"/>
    <w:rsid w:val="00C25751"/>
    <w:rsid w:val="00C3092A"/>
    <w:rsid w:val="00C30E2F"/>
    <w:rsid w:val="00C33F12"/>
    <w:rsid w:val="00C349E9"/>
    <w:rsid w:val="00C35316"/>
    <w:rsid w:val="00C379D9"/>
    <w:rsid w:val="00C41368"/>
    <w:rsid w:val="00C45FFC"/>
    <w:rsid w:val="00C46D98"/>
    <w:rsid w:val="00C5037B"/>
    <w:rsid w:val="00C5258D"/>
    <w:rsid w:val="00C548A8"/>
    <w:rsid w:val="00C54AB3"/>
    <w:rsid w:val="00C608B0"/>
    <w:rsid w:val="00C630FD"/>
    <w:rsid w:val="00C63D9F"/>
    <w:rsid w:val="00C64B58"/>
    <w:rsid w:val="00C64C8D"/>
    <w:rsid w:val="00C66959"/>
    <w:rsid w:val="00C66F94"/>
    <w:rsid w:val="00C704BE"/>
    <w:rsid w:val="00C70822"/>
    <w:rsid w:val="00C769CF"/>
    <w:rsid w:val="00C76BE1"/>
    <w:rsid w:val="00C805D2"/>
    <w:rsid w:val="00C82A25"/>
    <w:rsid w:val="00C82BA9"/>
    <w:rsid w:val="00C84133"/>
    <w:rsid w:val="00C84928"/>
    <w:rsid w:val="00C9151A"/>
    <w:rsid w:val="00C92AE8"/>
    <w:rsid w:val="00C93B87"/>
    <w:rsid w:val="00C967A7"/>
    <w:rsid w:val="00CA00F3"/>
    <w:rsid w:val="00CA1493"/>
    <w:rsid w:val="00CA2091"/>
    <w:rsid w:val="00CA59DC"/>
    <w:rsid w:val="00CA6299"/>
    <w:rsid w:val="00CB45B5"/>
    <w:rsid w:val="00CB7F98"/>
    <w:rsid w:val="00CC0B22"/>
    <w:rsid w:val="00CC5235"/>
    <w:rsid w:val="00CC6A4D"/>
    <w:rsid w:val="00CC7382"/>
    <w:rsid w:val="00CC7B94"/>
    <w:rsid w:val="00CD63BE"/>
    <w:rsid w:val="00CD7072"/>
    <w:rsid w:val="00CE2C5E"/>
    <w:rsid w:val="00CE2CBC"/>
    <w:rsid w:val="00CE6210"/>
    <w:rsid w:val="00CE645F"/>
    <w:rsid w:val="00CF197B"/>
    <w:rsid w:val="00CF2E9B"/>
    <w:rsid w:val="00CF508A"/>
    <w:rsid w:val="00D02BEB"/>
    <w:rsid w:val="00D04363"/>
    <w:rsid w:val="00D048BA"/>
    <w:rsid w:val="00D05A08"/>
    <w:rsid w:val="00D07BBE"/>
    <w:rsid w:val="00D11048"/>
    <w:rsid w:val="00D12A0E"/>
    <w:rsid w:val="00D14FC0"/>
    <w:rsid w:val="00D14FD1"/>
    <w:rsid w:val="00D21651"/>
    <w:rsid w:val="00D226F9"/>
    <w:rsid w:val="00D2340D"/>
    <w:rsid w:val="00D2415B"/>
    <w:rsid w:val="00D26B09"/>
    <w:rsid w:val="00D30103"/>
    <w:rsid w:val="00D34A6D"/>
    <w:rsid w:val="00D359CE"/>
    <w:rsid w:val="00D35CDC"/>
    <w:rsid w:val="00D408EE"/>
    <w:rsid w:val="00D42565"/>
    <w:rsid w:val="00D4377E"/>
    <w:rsid w:val="00D455E1"/>
    <w:rsid w:val="00D475FC"/>
    <w:rsid w:val="00D52046"/>
    <w:rsid w:val="00D5286F"/>
    <w:rsid w:val="00D528F2"/>
    <w:rsid w:val="00D6082E"/>
    <w:rsid w:val="00D60DE4"/>
    <w:rsid w:val="00D63A8F"/>
    <w:rsid w:val="00D64ECB"/>
    <w:rsid w:val="00D656F0"/>
    <w:rsid w:val="00D676C3"/>
    <w:rsid w:val="00D70C05"/>
    <w:rsid w:val="00D7242A"/>
    <w:rsid w:val="00D75E09"/>
    <w:rsid w:val="00D80B65"/>
    <w:rsid w:val="00D82AE6"/>
    <w:rsid w:val="00D83215"/>
    <w:rsid w:val="00D8707A"/>
    <w:rsid w:val="00D90973"/>
    <w:rsid w:val="00D91413"/>
    <w:rsid w:val="00D94416"/>
    <w:rsid w:val="00D95A88"/>
    <w:rsid w:val="00DA03AA"/>
    <w:rsid w:val="00DA0C59"/>
    <w:rsid w:val="00DA15F6"/>
    <w:rsid w:val="00DA3AC8"/>
    <w:rsid w:val="00DA56D1"/>
    <w:rsid w:val="00DA66DB"/>
    <w:rsid w:val="00DB07B7"/>
    <w:rsid w:val="00DB21C2"/>
    <w:rsid w:val="00DB21DE"/>
    <w:rsid w:val="00DB2430"/>
    <w:rsid w:val="00DB3B88"/>
    <w:rsid w:val="00DB3FFA"/>
    <w:rsid w:val="00DB713E"/>
    <w:rsid w:val="00DC1A44"/>
    <w:rsid w:val="00DC260B"/>
    <w:rsid w:val="00DC301F"/>
    <w:rsid w:val="00DC3520"/>
    <w:rsid w:val="00DD64E3"/>
    <w:rsid w:val="00DE1C6A"/>
    <w:rsid w:val="00DE59E7"/>
    <w:rsid w:val="00DE7899"/>
    <w:rsid w:val="00DF0D1F"/>
    <w:rsid w:val="00DF1771"/>
    <w:rsid w:val="00DF26D7"/>
    <w:rsid w:val="00DF28E5"/>
    <w:rsid w:val="00DF31E3"/>
    <w:rsid w:val="00DF7FC9"/>
    <w:rsid w:val="00E02359"/>
    <w:rsid w:val="00E03D90"/>
    <w:rsid w:val="00E1172C"/>
    <w:rsid w:val="00E17747"/>
    <w:rsid w:val="00E177F4"/>
    <w:rsid w:val="00E17F78"/>
    <w:rsid w:val="00E23C9B"/>
    <w:rsid w:val="00E24D57"/>
    <w:rsid w:val="00E25221"/>
    <w:rsid w:val="00E3033B"/>
    <w:rsid w:val="00E36173"/>
    <w:rsid w:val="00E40DC0"/>
    <w:rsid w:val="00E43A41"/>
    <w:rsid w:val="00E44F28"/>
    <w:rsid w:val="00E45867"/>
    <w:rsid w:val="00E46B1B"/>
    <w:rsid w:val="00E47302"/>
    <w:rsid w:val="00E514D2"/>
    <w:rsid w:val="00E515EA"/>
    <w:rsid w:val="00E51E3A"/>
    <w:rsid w:val="00E51E56"/>
    <w:rsid w:val="00E52194"/>
    <w:rsid w:val="00E557AB"/>
    <w:rsid w:val="00E56B7A"/>
    <w:rsid w:val="00E57509"/>
    <w:rsid w:val="00E62417"/>
    <w:rsid w:val="00E63BC4"/>
    <w:rsid w:val="00E6622A"/>
    <w:rsid w:val="00E67321"/>
    <w:rsid w:val="00E75614"/>
    <w:rsid w:val="00E7564A"/>
    <w:rsid w:val="00E75957"/>
    <w:rsid w:val="00E76336"/>
    <w:rsid w:val="00E826CD"/>
    <w:rsid w:val="00E82770"/>
    <w:rsid w:val="00E8404A"/>
    <w:rsid w:val="00E8610F"/>
    <w:rsid w:val="00E86EB6"/>
    <w:rsid w:val="00E9141F"/>
    <w:rsid w:val="00E92DBB"/>
    <w:rsid w:val="00EA0225"/>
    <w:rsid w:val="00EA0A83"/>
    <w:rsid w:val="00EA4ED9"/>
    <w:rsid w:val="00EA6DB3"/>
    <w:rsid w:val="00EA74EE"/>
    <w:rsid w:val="00EB05F2"/>
    <w:rsid w:val="00EB2BC0"/>
    <w:rsid w:val="00EB4077"/>
    <w:rsid w:val="00EB540D"/>
    <w:rsid w:val="00EB6047"/>
    <w:rsid w:val="00EB7929"/>
    <w:rsid w:val="00EC51EB"/>
    <w:rsid w:val="00EC560E"/>
    <w:rsid w:val="00EC62A0"/>
    <w:rsid w:val="00EC6C19"/>
    <w:rsid w:val="00ED03A1"/>
    <w:rsid w:val="00ED092F"/>
    <w:rsid w:val="00ED09F5"/>
    <w:rsid w:val="00ED1DA5"/>
    <w:rsid w:val="00EE01D4"/>
    <w:rsid w:val="00EE09C6"/>
    <w:rsid w:val="00EE41EA"/>
    <w:rsid w:val="00EE453B"/>
    <w:rsid w:val="00EE562B"/>
    <w:rsid w:val="00EE62C9"/>
    <w:rsid w:val="00EE66EC"/>
    <w:rsid w:val="00EF11C8"/>
    <w:rsid w:val="00EF190C"/>
    <w:rsid w:val="00EF5898"/>
    <w:rsid w:val="00EF783F"/>
    <w:rsid w:val="00F00D8C"/>
    <w:rsid w:val="00F0170A"/>
    <w:rsid w:val="00F01D5C"/>
    <w:rsid w:val="00F02441"/>
    <w:rsid w:val="00F025EC"/>
    <w:rsid w:val="00F033C6"/>
    <w:rsid w:val="00F06576"/>
    <w:rsid w:val="00F07106"/>
    <w:rsid w:val="00F117D7"/>
    <w:rsid w:val="00F119FA"/>
    <w:rsid w:val="00F14B8C"/>
    <w:rsid w:val="00F1630A"/>
    <w:rsid w:val="00F204A1"/>
    <w:rsid w:val="00F2234B"/>
    <w:rsid w:val="00F224A1"/>
    <w:rsid w:val="00F24BE6"/>
    <w:rsid w:val="00F24EA6"/>
    <w:rsid w:val="00F24EFE"/>
    <w:rsid w:val="00F264A5"/>
    <w:rsid w:val="00F268AE"/>
    <w:rsid w:val="00F26B03"/>
    <w:rsid w:val="00F33F89"/>
    <w:rsid w:val="00F34085"/>
    <w:rsid w:val="00F343AC"/>
    <w:rsid w:val="00F40543"/>
    <w:rsid w:val="00F41CCD"/>
    <w:rsid w:val="00F44326"/>
    <w:rsid w:val="00F443F3"/>
    <w:rsid w:val="00F45FF6"/>
    <w:rsid w:val="00F46F4A"/>
    <w:rsid w:val="00F52C5D"/>
    <w:rsid w:val="00F55721"/>
    <w:rsid w:val="00F55C0D"/>
    <w:rsid w:val="00F61D11"/>
    <w:rsid w:val="00F622E2"/>
    <w:rsid w:val="00F62514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2533"/>
    <w:rsid w:val="00FB4212"/>
    <w:rsid w:val="00FB640A"/>
    <w:rsid w:val="00FB6DA6"/>
    <w:rsid w:val="00FB7490"/>
    <w:rsid w:val="00FB78BD"/>
    <w:rsid w:val="00FC19CA"/>
    <w:rsid w:val="00FC2BB8"/>
    <w:rsid w:val="00FC4C20"/>
    <w:rsid w:val="00FC6718"/>
    <w:rsid w:val="00FD159C"/>
    <w:rsid w:val="00FD4934"/>
    <w:rsid w:val="00FD6C6C"/>
    <w:rsid w:val="00FE05AE"/>
    <w:rsid w:val="00FE2BDB"/>
    <w:rsid w:val="00FE3CBC"/>
    <w:rsid w:val="00FE61C7"/>
    <w:rsid w:val="00FF07A9"/>
    <w:rsid w:val="49204A7E"/>
    <w:rsid w:val="4C6B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54ED41"/>
  <w15:chartTrackingRefBased/>
  <w15:docId w15:val="{DB0944D7-9E13-447F-888A-6CA5989A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99"/>
    <w:lsdException w:name="footer" w:uiPriority="99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kern w:val="44"/>
      <w:sz w:val="36"/>
      <w:szCs w:val="36"/>
    </w:rPr>
  </w:style>
  <w:style w:type="paragraph" w:styleId="2">
    <w:name w:val="heading 2"/>
    <w:basedOn w:val="a"/>
    <w:next w:val="a"/>
    <w:qFormat/>
    <w:pPr>
      <w:adjustRightInd w:val="0"/>
      <w:snapToGrid w:val="0"/>
      <w:spacing w:beforeLines="100" w:before="240" w:afterLines="100" w:after="240" w:line="400" w:lineRule="exact"/>
      <w:outlineLvl w:val="1"/>
    </w:pPr>
    <w:rPr>
      <w:rFonts w:ascii="宋体" w:hAnsi="宋体"/>
      <w:b/>
      <w:kern w:val="0"/>
      <w:sz w:val="30"/>
      <w:szCs w:val="30"/>
    </w:rPr>
  </w:style>
  <w:style w:type="paragraph" w:styleId="3">
    <w:name w:val="heading 3"/>
    <w:basedOn w:val="a"/>
    <w:next w:val="a"/>
    <w:qFormat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440"/>
      <w:jc w:val="left"/>
    </w:pPr>
    <w:rPr>
      <w:szCs w:val="21"/>
    </w:rPr>
  </w:style>
  <w:style w:type="paragraph" w:styleId="a3">
    <w:name w:val="Normal Indent"/>
    <w:basedOn w:val="a"/>
    <w:pPr>
      <w:ind w:firstLine="499"/>
    </w:pPr>
    <w:rPr>
      <w:szCs w:val="20"/>
    </w:rPr>
  </w:style>
  <w:style w:type="paragraph" w:styleId="a4">
    <w:name w:val="caption"/>
    <w:basedOn w:val="Default"/>
    <w:next w:val="Default"/>
    <w:qFormat/>
    <w:pPr>
      <w:spacing w:before="152" w:after="160"/>
    </w:pPr>
    <w:rPr>
      <w:rFonts w:ascii="宋体"/>
      <w:color w:val="auto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annotation text"/>
    <w:basedOn w:val="a"/>
    <w:link w:val="a7"/>
    <w:pPr>
      <w:jc w:val="left"/>
    </w:pPr>
  </w:style>
  <w:style w:type="character" w:customStyle="1" w:styleId="a7">
    <w:name w:val="批注文字 字符"/>
    <w:link w:val="a6"/>
    <w:rPr>
      <w:kern w:val="2"/>
      <w:sz w:val="24"/>
      <w:szCs w:val="24"/>
    </w:rPr>
  </w:style>
  <w:style w:type="paragraph" w:styleId="a8">
    <w:name w:val="Body Text"/>
    <w:basedOn w:val="a"/>
    <w:pPr>
      <w:spacing w:after="120"/>
    </w:pPr>
  </w:style>
  <w:style w:type="paragraph" w:styleId="a9">
    <w:name w:val="Body Text Indent"/>
    <w:basedOn w:val="a"/>
    <w:pPr>
      <w:spacing w:after="120"/>
      <w:ind w:leftChars="200" w:left="420"/>
    </w:pPr>
  </w:style>
  <w:style w:type="paragraph" w:styleId="TOC5">
    <w:name w:val="toc 5"/>
    <w:basedOn w:val="a"/>
    <w:next w:val="a"/>
    <w:semiHidden/>
    <w:pPr>
      <w:ind w:left="960"/>
      <w:jc w:val="left"/>
    </w:pPr>
    <w:rPr>
      <w:szCs w:val="21"/>
    </w:rPr>
  </w:style>
  <w:style w:type="paragraph" w:styleId="TOC3">
    <w:name w:val="toc 3"/>
    <w:basedOn w:val="a"/>
    <w:next w:val="a"/>
    <w:semiHidden/>
    <w:pPr>
      <w:ind w:left="480"/>
      <w:jc w:val="left"/>
    </w:pPr>
    <w:rPr>
      <w:i/>
      <w:iCs/>
    </w:rPr>
  </w:style>
  <w:style w:type="paragraph" w:styleId="aa">
    <w:name w:val="Plain Text"/>
    <w:basedOn w:val="a"/>
    <w:rPr>
      <w:rFonts w:ascii="宋体" w:hAnsi="Courier New"/>
      <w:sz w:val="21"/>
      <w:szCs w:val="20"/>
    </w:rPr>
  </w:style>
  <w:style w:type="paragraph" w:styleId="TOC8">
    <w:name w:val="toc 8"/>
    <w:basedOn w:val="a"/>
    <w:next w:val="a"/>
    <w:semiHidden/>
    <w:pPr>
      <w:ind w:left="1680"/>
      <w:jc w:val="left"/>
    </w:pPr>
    <w:rPr>
      <w:szCs w:val="21"/>
    </w:rPr>
  </w:style>
  <w:style w:type="paragraph" w:styleId="ab">
    <w:name w:val="Date"/>
    <w:basedOn w:val="a"/>
    <w:next w:val="a"/>
    <w:rPr>
      <w:rFonts w:eastAsia="黑体"/>
      <w:szCs w:val="20"/>
    </w:rPr>
  </w:style>
  <w:style w:type="paragraph" w:styleId="ac">
    <w:name w:val="Balloon Text"/>
    <w:basedOn w:val="a"/>
    <w:semiHidden/>
    <w:rPr>
      <w:sz w:val="18"/>
      <w:szCs w:val="18"/>
    </w:rPr>
  </w:style>
  <w:style w:type="paragraph" w:styleId="ad">
    <w:name w:val="footer"/>
    <w:basedOn w:val="a"/>
    <w:link w:val="ae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link w:val="ad"/>
    <w:uiPriority w:val="99"/>
    <w:rPr>
      <w:kern w:val="2"/>
      <w:sz w:val="18"/>
      <w:szCs w:val="18"/>
    </w:rPr>
  </w:style>
  <w:style w:type="paragraph" w:styleId="af">
    <w:name w:val="header"/>
    <w:basedOn w:val="a"/>
    <w:link w:val="af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link w:val="af"/>
    <w:uiPriority w:val="99"/>
    <w:rPr>
      <w:kern w:val="2"/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</w:rPr>
  </w:style>
  <w:style w:type="paragraph" w:styleId="TOC4">
    <w:name w:val="toc 4"/>
    <w:basedOn w:val="a"/>
    <w:next w:val="a"/>
    <w:semiHidden/>
    <w:pPr>
      <w:ind w:left="720"/>
      <w:jc w:val="left"/>
    </w:pPr>
    <w:rPr>
      <w:szCs w:val="21"/>
    </w:rPr>
  </w:style>
  <w:style w:type="paragraph" w:styleId="TOC6">
    <w:name w:val="toc 6"/>
    <w:basedOn w:val="a"/>
    <w:next w:val="a"/>
    <w:semiHidden/>
    <w:pPr>
      <w:ind w:left="1200"/>
      <w:jc w:val="left"/>
    </w:pPr>
    <w:rPr>
      <w:szCs w:val="21"/>
    </w:rPr>
  </w:style>
  <w:style w:type="paragraph" w:styleId="TOC2">
    <w:name w:val="toc 2"/>
    <w:basedOn w:val="a"/>
    <w:next w:val="a"/>
    <w:semiHidden/>
    <w:pPr>
      <w:ind w:left="240"/>
      <w:jc w:val="left"/>
    </w:pPr>
    <w:rPr>
      <w:smallCaps/>
    </w:rPr>
  </w:style>
  <w:style w:type="paragraph" w:styleId="TOC9">
    <w:name w:val="toc 9"/>
    <w:basedOn w:val="a"/>
    <w:next w:val="a"/>
    <w:semiHidden/>
    <w:pPr>
      <w:ind w:left="1920"/>
      <w:jc w:val="left"/>
    </w:pPr>
    <w:rPr>
      <w:szCs w:val="21"/>
    </w:rPr>
  </w:style>
  <w:style w:type="paragraph" w:styleId="af1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2">
    <w:name w:val="Title"/>
    <w:next w:val="af3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f3">
    <w:name w:val="Body Text First Indent"/>
    <w:basedOn w:val="a"/>
    <w:link w:val="af4"/>
    <w:pPr>
      <w:ind w:firstLineChars="200" w:firstLine="498"/>
    </w:pPr>
    <w:rPr>
      <w:szCs w:val="20"/>
    </w:rPr>
  </w:style>
  <w:style w:type="character" w:customStyle="1" w:styleId="af4">
    <w:name w:val="正文文本首行缩进 字符"/>
    <w:link w:val="af3"/>
    <w:rPr>
      <w:kern w:val="2"/>
      <w:sz w:val="24"/>
    </w:rPr>
  </w:style>
  <w:style w:type="paragraph" w:styleId="af5">
    <w:name w:val="annotation subject"/>
    <w:basedOn w:val="a6"/>
    <w:next w:val="a6"/>
    <w:link w:val="af6"/>
    <w:rPr>
      <w:b/>
      <w:bCs/>
    </w:rPr>
  </w:style>
  <w:style w:type="character" w:customStyle="1" w:styleId="af6">
    <w:name w:val="批注主题 字符"/>
    <w:link w:val="af5"/>
    <w:rPr>
      <w:b/>
      <w:bCs/>
      <w:kern w:val="2"/>
      <w:sz w:val="24"/>
      <w:szCs w:val="24"/>
    </w:rPr>
  </w:style>
  <w:style w:type="table" w:styleId="af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Strong"/>
    <w:qFormat/>
    <w:rPr>
      <w:b/>
    </w:rPr>
  </w:style>
  <w:style w:type="character" w:styleId="af9">
    <w:name w:val="page number"/>
  </w:style>
  <w:style w:type="character" w:styleId="afa">
    <w:name w:val="Hyperlink"/>
    <w:rPr>
      <w:color w:val="0000FF"/>
      <w:u w:val="single"/>
    </w:rPr>
  </w:style>
  <w:style w:type="character" w:styleId="afb">
    <w:name w:val="annotation reference"/>
    <w:rPr>
      <w:sz w:val="21"/>
      <w:szCs w:val="21"/>
    </w:rPr>
  </w:style>
  <w:style w:type="paragraph" w:customStyle="1" w:styleId="CharCharCharChar">
    <w:name w:val="Char Char Char Char"/>
    <w:basedOn w:val="a"/>
    <w:rPr>
      <w:rFonts w:ascii="Tahoma" w:hAnsi="Tahoma"/>
      <w:szCs w:val="20"/>
    </w:rPr>
  </w:style>
  <w:style w:type="paragraph" w:customStyle="1" w:styleId="30">
    <w:name w:val="样式3"/>
    <w:basedOn w:val="a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c">
    <w:name w:val="章标题(不加入目录内)"/>
    <w:basedOn w:val="af2"/>
    <w:pPr>
      <w:jc w:val="both"/>
      <w:outlineLvl w:val="9"/>
    </w:pPr>
  </w:style>
  <w:style w:type="paragraph" w:customStyle="1" w:styleId="10">
    <w:name w:val="正文+1"/>
    <w:basedOn w:val="Default"/>
    <w:next w:val="Default"/>
    <w:rPr>
      <w:rFonts w:ascii="宋体"/>
      <w:color w:val="auto"/>
    </w:rPr>
  </w:style>
  <w:style w:type="paragraph" w:customStyle="1" w:styleId="11">
    <w:name w:val="正文文本+1"/>
    <w:basedOn w:val="Default"/>
    <w:next w:val="Default"/>
    <w:rPr>
      <w:rFonts w:ascii="宋体"/>
      <w:color w:val="auto"/>
    </w:rPr>
  </w:style>
  <w:style w:type="paragraph" w:customStyle="1" w:styleId="afd">
    <w:name w:val="图表名"/>
    <w:basedOn w:val="Default"/>
    <w:next w:val="Default"/>
    <w:pPr>
      <w:spacing w:before="120" w:after="156"/>
    </w:pPr>
    <w:rPr>
      <w:rFonts w:ascii="宋体"/>
      <w:color w:val="auto"/>
    </w:rPr>
  </w:style>
  <w:style w:type="paragraph" w:customStyle="1" w:styleId="style4">
    <w:name w:val="style4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MTDisplayEquation">
    <w:name w:val="MTDisplayEquation"/>
    <w:basedOn w:val="a"/>
    <w:next w:val="a"/>
    <w:link w:val="MTDisplayEquation0"/>
    <w:pPr>
      <w:tabs>
        <w:tab w:val="center" w:pos="4440"/>
        <w:tab w:val="right" w:pos="8500"/>
      </w:tabs>
      <w:ind w:left="360"/>
    </w:pPr>
  </w:style>
  <w:style w:type="character" w:customStyle="1" w:styleId="MTDisplayEquation0">
    <w:name w:val="MTDisplayEquation 字符"/>
    <w:link w:val="MTDisplayEquation"/>
    <w:rPr>
      <w:kern w:val="2"/>
      <w:sz w:val="24"/>
      <w:szCs w:val="24"/>
    </w:rPr>
  </w:style>
  <w:style w:type="paragraph" w:styleId="afe">
    <w:name w:val="List Paragraph"/>
    <w:basedOn w:val="a"/>
    <w:uiPriority w:val="99"/>
    <w:qFormat/>
    <w:rsid w:val="003105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image" Target="media/image20.emf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png"/><Relationship Id="rId66" Type="http://schemas.openxmlformats.org/officeDocument/2006/relationships/oleObject" Target="embeddings/oleObject28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2.emf"/><Relationship Id="rId8" Type="http://schemas.openxmlformats.org/officeDocument/2006/relationships/image" Target="media/image1.jpeg"/><Relationship Id="rId51" Type="http://schemas.openxmlformats.org/officeDocument/2006/relationships/oleObject" Target="embeddings/oleObject21.bin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6.bin"/><Relationship Id="rId7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" Type="http://schemas.openxmlformats.org/officeDocument/2006/relationships/endnotes" Target="endnotes.xml"/><Relationship Id="rId7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4ADE7-7270-4EAE-A04E-D4FEDD4BC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568</Words>
  <Characters>3238</Characters>
  <Application>Microsoft Office Word</Application>
  <DocSecurity>0</DocSecurity>
  <Lines>26</Lines>
  <Paragraphs>7</Paragraphs>
  <ScaleCrop>false</ScaleCrop>
  <Company>sparkle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全世界最帅的基</cp:lastModifiedBy>
  <cp:revision>16</cp:revision>
  <cp:lastPrinted>2010-02-27T00:38:00Z</cp:lastPrinted>
  <dcterms:created xsi:type="dcterms:W3CDTF">2022-04-08T10:42:00Z</dcterms:created>
  <dcterms:modified xsi:type="dcterms:W3CDTF">2022-04-11T08:32:00Z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2052-11.1.0.11365</vt:lpwstr>
  </property>
  <property fmtid="{D5CDD505-2E9C-101B-9397-08002B2CF9AE}" pid="4" name="ICV">
    <vt:lpwstr>0B96FED3FD6A43BDBEE2C048A1E942C1</vt:lpwstr>
  </property>
</Properties>
</file>