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firstLine="3050"/>
        <w:spacing w:line="1184" w:lineRule="exact"/>
        <w:rPr/>
      </w:pPr>
      <w:r>
        <w:rPr>
          <w:position w:val="-23"/>
        </w:rPr>
        <w:drawing>
          <wp:inline distT="0" distB="0" distL="0" distR="0">
            <wp:extent cx="1417319" cy="75133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7319" cy="75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>
        <w:pict>
          <v:shape id="_x0000_s2" style="position:absolute;margin-left:0.705002pt;margin-top:6.86719pt;mso-position-vertical-relative:text;mso-position-horizontal-relative:text;width:415.3pt;height:0.75pt;z-index:251659264;" fillcolor="#5B9BD5" filled="true" stroked="false" coordsize="8305,15" coordorigin="0,0" path="m,l8305,0l8305,14l0,14l0,0xe"/>
        </w:pict>
      </w:r>
      <w:r/>
    </w:p>
    <w:p>
      <w:pPr>
        <w:ind w:left="1691"/>
        <w:spacing w:before="231" w:line="220" w:lineRule="auto"/>
        <w:outlineLvl w:val="0"/>
        <w:rPr>
          <w:rFonts w:ascii="SimHei" w:hAnsi="SimHei" w:eastAsia="SimHei" w:cs="SimHei"/>
          <w:sz w:val="71"/>
          <w:szCs w:val="71"/>
        </w:rPr>
      </w:pPr>
      <w:r>
        <w:rPr>
          <w:rFonts w:ascii="SimHei" w:hAnsi="SimHei" w:eastAsia="SimHei" w:cs="SimHei"/>
          <w:sz w:val="71"/>
          <w:szCs w:val="71"/>
          <w:color w:val="5B9BD5"/>
          <w:spacing w:val="3"/>
        </w:rPr>
        <w:t>前景与范围文档</w:t>
      </w:r>
    </w:p>
    <w:p>
      <w:pPr>
        <w:spacing w:line="280" w:lineRule="auto"/>
        <w:rPr>
          <w:rFonts w:ascii="Arial"/>
          <w:sz w:val="21"/>
        </w:rPr>
      </w:pPr>
      <w:r>
        <w:pict>
          <v:shape id="_x0000_s4" style="position:absolute;margin-left:0.705002pt;margin-top:11.3712pt;mso-position-vertical-relative:text;mso-position-horizontal-relative:text;width:415.3pt;height:0.75pt;z-index:251658240;" fillcolor="#5B9BD5" filled="true" stroked="false" coordsize="8305,15" coordorigin="0,0" path="m,l8305,0l8305,14l0,14l0,0xe"/>
        </w:pict>
      </w: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3085"/>
        <w:spacing w:before="91" w:line="218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color w:val="5B9BD5"/>
          <w:spacing w:val="-2"/>
        </w:rPr>
        <w:t>Android</w:t>
      </w:r>
      <w:r>
        <w:rPr>
          <w:rFonts w:ascii="SimHei" w:hAnsi="SimHei" w:eastAsia="SimHei" w:cs="SimHei"/>
          <w:sz w:val="28"/>
          <w:szCs w:val="28"/>
          <w:color w:val="5B9BD5"/>
          <w:spacing w:val="-52"/>
        </w:rPr>
        <w:t xml:space="preserve"> </w:t>
      </w:r>
      <w:r>
        <w:rPr>
          <w:rFonts w:ascii="SimHei" w:hAnsi="SimHei" w:eastAsia="SimHei" w:cs="SimHei"/>
          <w:sz w:val="28"/>
          <w:szCs w:val="28"/>
          <w:color w:val="5B9BD5"/>
          <w:spacing w:val="-2"/>
        </w:rPr>
        <w:t>点餐系统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ind w:firstLine="3566"/>
        <w:spacing w:line="753" w:lineRule="exact"/>
        <w:rPr/>
      </w:pPr>
      <w:r>
        <w:rPr>
          <w:position w:val="-15"/>
        </w:rPr>
        <w:drawing>
          <wp:inline distT="0" distB="0" distL="0" distR="0">
            <wp:extent cx="758952" cy="47853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8952" cy="4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53" w:lineRule="exact"/>
        <w:sectPr>
          <w:footerReference w:type="default" r:id="rId1"/>
          <w:pgSz w:w="11906" w:h="16839"/>
          <w:pgMar w:top="1431" w:right="1785" w:bottom="2307" w:left="1785" w:header="0" w:footer="2032" w:gutter="0"/>
        </w:sectPr>
        <w:rPr/>
      </w:pPr>
    </w:p>
    <w:p>
      <w:pPr>
        <w:pStyle w:val="BodyText"/>
        <w:spacing w:line="338" w:lineRule="auto"/>
        <w:rPr/>
      </w:pPr>
      <w:r/>
    </w:p>
    <w:p>
      <w:pPr>
        <w:ind w:left="140"/>
        <w:spacing w:before="114" w:line="222" w:lineRule="auto"/>
        <w:rPr>
          <w:rFonts w:ascii="SimHei" w:hAnsi="SimHei" w:eastAsia="SimHei" w:cs="SimHei"/>
          <w:sz w:val="35"/>
          <w:szCs w:val="35"/>
        </w:rPr>
      </w:pPr>
      <w:r>
        <w:pict>
          <v:shape id="_x0000_s8" style="position:absolute;margin-left:2.16pt;margin-top:48.107pt;mso-position-vertical-relative:text;mso-position-horizontal-relative:text;width:492.1pt;height:1.45pt;z-index:251660288;" filled="false" strokecolor="#000000" strokeweight="1.44pt" coordsize="9842,29" coordorigin="0,0" path="m0,14l9841,14e">
            <v:stroke joinstyle="bevel" miterlimit="2"/>
          </v:shape>
        </w:pict>
      </w:r>
      <w:r>
        <w:rPr>
          <w:rFonts w:ascii="SimHei" w:hAnsi="SimHei" w:eastAsia="SimHei" w:cs="SimHei"/>
          <w:sz w:val="35"/>
          <w:szCs w:val="35"/>
          <w:color w:val="5B9BD5"/>
          <w:spacing w:val="5"/>
        </w:rPr>
        <w:t>更新历史</w:t>
      </w:r>
    </w:p>
    <w:p>
      <w:pPr>
        <w:spacing w:line="69" w:lineRule="exact"/>
        <w:rPr/>
      </w:pPr>
      <w:r/>
    </w:p>
    <w:tbl>
      <w:tblPr>
        <w:tblStyle w:val="TableNormal"/>
        <w:tblW w:w="9873" w:type="dxa"/>
        <w:tblInd w:w="12" w:type="dxa"/>
        <w:tblLayout w:type="fixed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</w:tblPr>
      <w:tblGrid>
        <w:gridCol w:w="1679"/>
        <w:gridCol w:w="1658"/>
        <w:gridCol w:w="4942"/>
        <w:gridCol w:w="1594"/>
      </w:tblGrid>
      <w:tr>
        <w:trPr>
          <w:trHeight w:val="385" w:hRule="atLeast"/>
        </w:trPr>
        <w:tc>
          <w:tcPr>
            <w:tcW w:w="1679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107"/>
              <w:spacing w:before="42" w:line="217" w:lineRule="auto"/>
              <w:rPr/>
            </w:pPr>
            <w:r>
              <w:rPr>
                <w:spacing w:val="-3"/>
              </w:rPr>
              <w:t>修改人员</w:t>
            </w:r>
          </w:p>
        </w:tc>
        <w:tc>
          <w:tcPr>
            <w:tcW w:w="1658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49"/>
              <w:spacing w:before="42" w:line="220" w:lineRule="auto"/>
              <w:rPr/>
            </w:pPr>
            <w:r>
              <w:rPr>
                <w:spacing w:val="-28"/>
              </w:rPr>
              <w:t>日期</w:t>
            </w:r>
          </w:p>
        </w:tc>
        <w:tc>
          <w:tcPr>
            <w:tcW w:w="4942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16"/>
              <w:spacing w:before="41" w:line="218" w:lineRule="auto"/>
              <w:rPr/>
            </w:pPr>
            <w:r>
              <w:rPr>
                <w:spacing w:val="-5"/>
              </w:rPr>
              <w:t>变更原因</w:t>
            </w:r>
          </w:p>
        </w:tc>
        <w:tc>
          <w:tcPr>
            <w:tcW w:w="1594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22"/>
              <w:spacing w:before="41" w:line="218" w:lineRule="auto"/>
              <w:rPr/>
            </w:pPr>
            <w:r>
              <w:rPr>
                <w:spacing w:val="-5"/>
              </w:rPr>
              <w:t>版本号</w:t>
            </w:r>
          </w:p>
        </w:tc>
      </w:tr>
      <w:tr>
        <w:trPr>
          <w:trHeight w:val="625" w:hRule="atLeast"/>
        </w:trPr>
        <w:tc>
          <w:tcPr>
            <w:tcW w:w="1679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10" w:right="844"/>
              <w:spacing w:before="35" w:line="223" w:lineRule="auto"/>
              <w:rPr/>
            </w:pPr>
            <w:r>
              <w:rPr>
                <w:spacing w:val="-5"/>
              </w:rPr>
              <w:t>宋苹苹</w:t>
            </w:r>
            <w:r>
              <w:rPr/>
              <w:t xml:space="preserve"> </w:t>
            </w:r>
            <w:r>
              <w:rPr>
                <w:spacing w:val="-5"/>
              </w:rPr>
              <w:t>宋苹苹</w:t>
            </w:r>
          </w:p>
        </w:tc>
        <w:tc>
          <w:tcPr>
            <w:tcW w:w="1658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05" w:right="354"/>
              <w:spacing w:before="35" w:line="223" w:lineRule="auto"/>
              <w:rPr/>
            </w:pPr>
            <w:r>
              <w:rPr>
                <w:spacing w:val="-2"/>
              </w:rPr>
              <w:t>2015/10/11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2015/10/11</w:t>
            </w:r>
          </w:p>
        </w:tc>
        <w:tc>
          <w:tcPr>
            <w:tcW w:w="4942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06" w:right="2912" w:firstLine="5"/>
              <w:spacing w:before="35" w:line="223" w:lineRule="auto"/>
              <w:rPr/>
            </w:pPr>
            <w:r>
              <w:rPr>
                <w:spacing w:val="-2"/>
              </w:rPr>
              <w:t>记录过程以便查看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补充记录目标</w:t>
            </w:r>
          </w:p>
        </w:tc>
        <w:tc>
          <w:tcPr>
            <w:tcW w:w="1594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13" w:right="985"/>
              <w:spacing w:before="71" w:line="209" w:lineRule="auto"/>
              <w:rPr/>
            </w:pPr>
            <w:r>
              <w:rPr>
                <w:spacing w:val="-1"/>
              </w:rPr>
              <w:t>V1.0</w:t>
            </w:r>
            <w:r>
              <w:rPr/>
              <w:t xml:space="preserve"> </w:t>
            </w:r>
            <w:r>
              <w:rPr>
                <w:spacing w:val="-1"/>
              </w:rPr>
              <w:t>V1.1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4"/>
          <w:footerReference w:type="default" r:id="rId5"/>
          <w:pgSz w:w="11906" w:h="16839"/>
          <w:pgMar w:top="1118" w:right="329" w:bottom="1377" w:left="1677" w:header="861" w:footer="1212" w:gutter="0"/>
        </w:sectPr>
        <w:rPr/>
      </w:pPr>
    </w:p>
    <w:p>
      <w:pPr>
        <w:pStyle w:val="BodyText"/>
        <w:spacing w:line="373" w:lineRule="auto"/>
        <w:rPr/>
      </w:pPr>
      <w:r/>
    </w:p>
    <w:sdt>
      <w:sdtPr>
        <w:rPr>
          <w:rFonts w:ascii="SimHei" w:hAnsi="SimHei" w:eastAsia="SimHei" w:cs="SimHei"/>
          <w:sz w:val="31"/>
          <w:szCs w:val="31"/>
        </w:rPr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 w:val="20"/>
          <w:szCs w:val="20"/>
        </w:rPr>
      </w:sdtEndPr>
      <w:sdtContent>
        <w:p>
          <w:pPr>
            <w:ind w:left="76"/>
            <w:spacing w:before="101" w:line="223" w:lineRule="auto"/>
            <w:rPr>
              <w:rFonts w:ascii="SimHei" w:hAnsi="SimHei" w:eastAsia="SimHei" w:cs="SimHei"/>
              <w:sz w:val="31"/>
              <w:szCs w:val="31"/>
            </w:rPr>
          </w:pPr>
          <w:r>
            <w:rPr>
              <w:rFonts w:ascii="SimHei" w:hAnsi="SimHei" w:eastAsia="SimHei" w:cs="SimHei"/>
              <w:sz w:val="31"/>
              <w:szCs w:val="31"/>
              <w:color w:val="2E75B5"/>
              <w:spacing w:val="-23"/>
            </w:rPr>
            <w:t>目录</w:t>
          </w:r>
        </w:p>
        <w:p>
          <w:pPr>
            <w:ind w:left="34"/>
            <w:spacing w:before="146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1" w:id="1"/>
          <w:bookmarkEnd w:id="1"/>
          <w:hyperlink w:history="true" w:anchor="bookmark2">
            <w:r>
              <w:rPr>
                <w:rFonts w:ascii="SimHei" w:hAnsi="SimHei" w:eastAsia="SimHei" w:cs="SimHei"/>
                <w:sz w:val="20"/>
                <w:szCs w:val="20"/>
                <w:spacing w:val="4"/>
              </w:rPr>
              <w:t>1.业务需求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20"/>
              </w:rPr>
              <w:t>3</w:t>
            </w:r>
          </w:hyperlink>
        </w:p>
        <w:p>
          <w:pPr>
            <w:ind w:left="454"/>
            <w:spacing w:before="103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3" w:id="2"/>
          <w:bookmarkEnd w:id="2"/>
          <w:hyperlink w:history="true" w:anchor="bookmark4"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1.1</w:t>
            </w:r>
            <w:r>
              <w:rPr>
                <w:rFonts w:ascii="SimHei" w:hAnsi="SimHei" w:eastAsia="SimHei" w:cs="SimHei"/>
                <w:sz w:val="20"/>
                <w:szCs w:val="20"/>
                <w:spacing w:val="-38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应用背景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4"/>
              </w:rPr>
              <w:t>3</w:t>
            </w:r>
          </w:hyperlink>
        </w:p>
        <w:p>
          <w:pPr>
            <w:ind w:left="454"/>
            <w:spacing w:before="103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5" w:id="3"/>
          <w:bookmarkEnd w:id="3"/>
          <w:hyperlink w:history="true" w:anchor="bookmark6">
            <w:r>
              <w:rPr>
                <w:rFonts w:ascii="SimHei" w:hAnsi="SimHei" w:eastAsia="SimHei" w:cs="SimHei"/>
                <w:sz w:val="20"/>
                <w:szCs w:val="20"/>
                <w:spacing w:val="2"/>
              </w:rPr>
              <w:t>1.2</w:t>
            </w:r>
            <w:r>
              <w:rPr>
                <w:rFonts w:ascii="SimHei" w:hAnsi="SimHei" w:eastAsia="SimHei" w:cs="SimHei"/>
                <w:sz w:val="20"/>
                <w:szCs w:val="20"/>
                <w:spacing w:val="-31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2"/>
              </w:rPr>
              <w:t>业务机遇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4"/>
              </w:rPr>
              <w:t>3</w:t>
            </w:r>
          </w:hyperlink>
        </w:p>
        <w:p>
          <w:pPr>
            <w:ind w:left="454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7" w:id="4"/>
          <w:bookmarkEnd w:id="4"/>
          <w:hyperlink w:history="true" w:anchor="bookmark8">
            <w:r>
              <w:rPr>
                <w:rFonts w:ascii="SimHei" w:hAnsi="SimHei" w:eastAsia="SimHei" w:cs="SimHei"/>
                <w:sz w:val="20"/>
                <w:szCs w:val="20"/>
                <w:spacing w:val="2"/>
              </w:rPr>
              <w:t>1.3</w:t>
            </w:r>
            <w:r>
              <w:rPr>
                <w:rFonts w:ascii="SimHei" w:hAnsi="SimHei" w:eastAsia="SimHei" w:cs="SimHei"/>
                <w:sz w:val="20"/>
                <w:szCs w:val="20"/>
                <w:spacing w:val="-31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2"/>
              </w:rPr>
              <w:t>业务目标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4"/>
              </w:rPr>
              <w:t>3</w:t>
            </w:r>
          </w:hyperlink>
        </w:p>
        <w:p>
          <w:pPr>
            <w:ind w:left="454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9" w:id="5"/>
          <w:bookmarkEnd w:id="5"/>
          <w:hyperlink w:history="true" w:anchor="bookmark10">
            <w:r>
              <w:rPr>
                <w:rFonts w:ascii="SimHei" w:hAnsi="SimHei" w:eastAsia="SimHei" w:cs="SimHei"/>
                <w:sz w:val="20"/>
                <w:szCs w:val="20"/>
                <w:spacing w:val="2"/>
              </w:rPr>
              <w:t>1.4</w:t>
            </w:r>
            <w:r>
              <w:rPr>
                <w:rFonts w:ascii="SimHei" w:hAnsi="SimHei" w:eastAsia="SimHei" w:cs="SimHei"/>
                <w:sz w:val="20"/>
                <w:szCs w:val="20"/>
                <w:spacing w:val="-31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2"/>
              </w:rPr>
              <w:t>业务风险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4"/>
              </w:rPr>
              <w:t>4</w:t>
            </w:r>
          </w:hyperlink>
        </w:p>
        <w:p>
          <w:pPr>
            <w:ind w:left="454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11" w:id="6"/>
          <w:bookmarkEnd w:id="6"/>
          <w:hyperlink w:history="true" w:anchor="bookmark12">
            <w:r>
              <w:rPr>
                <w:rFonts w:ascii="SimHei" w:hAnsi="SimHei" w:eastAsia="SimHei" w:cs="SimHei"/>
                <w:sz w:val="20"/>
                <w:szCs w:val="20"/>
                <w:spacing w:val="2"/>
              </w:rPr>
              <w:t>1.5</w:t>
            </w:r>
            <w:r>
              <w:rPr>
                <w:rFonts w:ascii="SimHei" w:hAnsi="SimHei" w:eastAsia="SimHei" w:cs="SimHei"/>
                <w:sz w:val="20"/>
                <w:szCs w:val="20"/>
                <w:spacing w:val="-31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2"/>
              </w:rPr>
              <w:t>获取问题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4"/>
              </w:rPr>
              <w:t>4</w:t>
            </w:r>
          </w:hyperlink>
        </w:p>
        <w:p>
          <w:pPr>
            <w:ind w:left="454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13" w:id="7"/>
          <w:bookmarkEnd w:id="7"/>
          <w:hyperlink w:history="true" w:anchor="bookmark14">
            <w:r>
              <w:rPr>
                <w:rFonts w:ascii="SimHei" w:hAnsi="SimHei" w:eastAsia="SimHei" w:cs="SimHei"/>
                <w:sz w:val="20"/>
                <w:szCs w:val="20"/>
                <w:spacing w:val="1"/>
              </w:rPr>
              <w:t>1.6</w:t>
            </w:r>
            <w:r>
              <w:rPr>
                <w:rFonts w:ascii="SimHei" w:hAnsi="SimHei" w:eastAsia="SimHei" w:cs="SimHei"/>
                <w:sz w:val="20"/>
                <w:szCs w:val="20"/>
                <w:spacing w:val="-24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1"/>
              </w:rPr>
              <w:t>明确问题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4"/>
              </w:rPr>
              <w:t>4</w:t>
            </w:r>
          </w:hyperlink>
        </w:p>
        <w:p>
          <w:pPr>
            <w:ind w:left="23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15" w:id="8"/>
          <w:bookmarkEnd w:id="8"/>
          <w:hyperlink w:history="true" w:anchor="bookmark16">
            <w:r>
              <w:rPr>
                <w:rFonts w:ascii="SimHei" w:hAnsi="SimHei" w:eastAsia="SimHei" w:cs="SimHei"/>
                <w:sz w:val="20"/>
                <w:szCs w:val="20"/>
                <w:spacing w:val="7"/>
              </w:rPr>
              <w:t>2.高层解决方案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6"/>
              </w:rPr>
              <w:t>5</w:t>
            </w:r>
          </w:hyperlink>
        </w:p>
        <w:p>
          <w:pPr>
            <w:ind w:left="443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17" w:id="9"/>
          <w:bookmarkEnd w:id="9"/>
          <w:hyperlink w:history="true" w:anchor="bookmark18"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2.1</w:t>
            </w:r>
            <w:r>
              <w:rPr>
                <w:rFonts w:ascii="SimHei" w:hAnsi="SimHei" w:eastAsia="SimHei" w:cs="SimHei"/>
                <w:sz w:val="20"/>
                <w:szCs w:val="20"/>
                <w:spacing w:val="-32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建立问题解决方案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6"/>
              </w:rPr>
              <w:t>5</w:t>
            </w:r>
          </w:hyperlink>
        </w:p>
        <w:p>
          <w:pPr>
            <w:ind w:left="443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19" w:id="10"/>
          <w:bookmarkEnd w:id="10"/>
          <w:hyperlink w:history="true" w:anchor="bookmark20"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2.2</w:t>
            </w:r>
            <w:r>
              <w:rPr>
                <w:rFonts w:ascii="SimHei" w:hAnsi="SimHei" w:eastAsia="SimHei" w:cs="SimHei"/>
                <w:sz w:val="20"/>
                <w:szCs w:val="20"/>
                <w:spacing w:val="-19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问题用例图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3"/>
              </w:rPr>
              <w:t>6</w:t>
            </w:r>
          </w:hyperlink>
        </w:p>
        <w:p>
          <w:pPr>
            <w:ind w:left="443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21" w:id="11"/>
          <w:bookmarkEnd w:id="11"/>
          <w:hyperlink w:history="true" w:anchor="bookmark22">
            <w:r>
              <w:rPr>
                <w:rFonts w:ascii="SimHei" w:hAnsi="SimHei" w:eastAsia="SimHei" w:cs="SimHei"/>
                <w:sz w:val="20"/>
                <w:szCs w:val="20"/>
                <w:spacing w:val="7"/>
              </w:rPr>
              <w:t>2.3</w:t>
            </w:r>
            <w:r>
              <w:rPr>
                <w:rFonts w:ascii="SimHei" w:hAnsi="SimHei" w:eastAsia="SimHei" w:cs="SimHei"/>
                <w:sz w:val="20"/>
                <w:szCs w:val="20"/>
                <w:spacing w:val="-39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7"/>
              </w:rPr>
              <w:t>确定解决方案的约束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5"/>
              </w:rPr>
              <w:t>6</w:t>
            </w:r>
          </w:hyperlink>
        </w:p>
        <w:p>
          <w:pPr>
            <w:ind w:left="23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23" w:id="12"/>
          <w:bookmarkEnd w:id="12"/>
          <w:hyperlink w:history="true" w:anchor="bookmark24">
            <w:r>
              <w:rPr>
                <w:rFonts w:ascii="SimHei" w:hAnsi="SimHei" w:eastAsia="SimHei" w:cs="SimHei"/>
                <w:sz w:val="20"/>
                <w:szCs w:val="20"/>
                <w:spacing w:val="4"/>
              </w:rPr>
              <w:t>3</w:t>
            </w:r>
            <w:r>
              <w:rPr>
                <w:rFonts w:ascii="SimHei" w:hAnsi="SimHei" w:eastAsia="SimHei" w:cs="SimHei"/>
                <w:sz w:val="20"/>
                <w:szCs w:val="20"/>
                <w:spacing w:val="-37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4"/>
              </w:rPr>
              <w:t>项目前景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21"/>
              </w:rPr>
              <w:t>7</w:t>
            </w:r>
          </w:hyperlink>
        </w:p>
        <w:p>
          <w:pPr>
            <w:ind w:left="443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25" w:id="13"/>
          <w:bookmarkEnd w:id="13"/>
          <w:hyperlink w:history="true" w:anchor="bookmark26">
            <w:r>
              <w:rPr>
                <w:rFonts w:ascii="SimHei" w:hAnsi="SimHei" w:eastAsia="SimHei" w:cs="SimHei"/>
                <w:sz w:val="20"/>
                <w:szCs w:val="20"/>
                <w:spacing w:val="4"/>
              </w:rPr>
              <w:t>3.1</w:t>
            </w:r>
            <w:r>
              <w:rPr>
                <w:rFonts w:ascii="SimHei" w:hAnsi="SimHei" w:eastAsia="SimHei" w:cs="SimHei"/>
                <w:sz w:val="20"/>
                <w:szCs w:val="20"/>
                <w:spacing w:val="-34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4"/>
              </w:rPr>
              <w:t>前景概述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4"/>
              </w:rPr>
              <w:t>7</w:t>
            </w:r>
          </w:hyperlink>
        </w:p>
        <w:p>
          <w:pPr>
            <w:ind w:left="443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27" w:id="14"/>
          <w:bookmarkEnd w:id="14"/>
          <w:hyperlink w:history="true" w:anchor="bookmark28"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3.2</w:t>
            </w:r>
            <w:r>
              <w:rPr>
                <w:rFonts w:ascii="SimHei" w:hAnsi="SimHei" w:eastAsia="SimHei" w:cs="SimHei"/>
                <w:sz w:val="20"/>
                <w:szCs w:val="20"/>
                <w:spacing w:val="28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主要特性与功能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8"/>
              </w:rPr>
              <w:t>8</w:t>
            </w:r>
          </w:hyperlink>
        </w:p>
        <w:p>
          <w:pPr>
            <w:ind w:left="443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29" w:id="15"/>
          <w:bookmarkEnd w:id="15"/>
          <w:hyperlink w:history="true" w:anchor="bookmark30"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3.3</w:t>
            </w:r>
            <w:r>
              <w:rPr>
                <w:rFonts w:ascii="SimHei" w:hAnsi="SimHei" w:eastAsia="SimHei" w:cs="SimHei"/>
                <w:sz w:val="20"/>
                <w:szCs w:val="20"/>
                <w:spacing w:val="-34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假设与依赖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3"/>
              </w:rPr>
              <w:t>8</w:t>
            </w:r>
          </w:hyperlink>
        </w:p>
        <w:p>
          <w:pPr>
            <w:ind w:left="20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31" w:id="16"/>
          <w:bookmarkEnd w:id="16"/>
          <w:hyperlink w:history="true" w:anchor="bookmark32"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4.项目范围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20"/>
              </w:rPr>
              <w:t>8</w:t>
            </w:r>
          </w:hyperlink>
        </w:p>
        <w:p>
          <w:pPr>
            <w:ind w:left="440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33" w:id="17"/>
          <w:bookmarkEnd w:id="17"/>
          <w:hyperlink w:history="true" w:anchor="bookmark34"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4.1</w:t>
            </w:r>
            <w:r>
              <w:rPr>
                <w:rFonts w:ascii="SimHei" w:hAnsi="SimHei" w:eastAsia="SimHei" w:cs="SimHei"/>
                <w:sz w:val="20"/>
                <w:szCs w:val="20"/>
                <w:spacing w:val="-38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版本范围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4"/>
              </w:rPr>
              <w:t>8</w:t>
            </w:r>
          </w:hyperlink>
        </w:p>
        <w:p>
          <w:pPr>
            <w:ind w:left="440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35" w:id="18"/>
          <w:bookmarkEnd w:id="18"/>
          <w:hyperlink w:history="true" w:anchor="bookmark36">
            <w:r>
              <w:rPr>
                <w:rFonts w:ascii="SimHei" w:hAnsi="SimHei" w:eastAsia="SimHei" w:cs="SimHei"/>
                <w:sz w:val="20"/>
                <w:szCs w:val="20"/>
                <w:spacing w:val="4"/>
              </w:rPr>
              <w:t>4.2</w:t>
            </w:r>
            <w:r>
              <w:rPr>
                <w:rFonts w:ascii="SimHei" w:hAnsi="SimHei" w:eastAsia="SimHei" w:cs="SimHei"/>
                <w:sz w:val="20"/>
                <w:szCs w:val="20"/>
                <w:spacing w:val="-24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4"/>
              </w:rPr>
              <w:t>限制与排除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3"/>
              </w:rPr>
              <w:t>9</w:t>
            </w:r>
          </w:hyperlink>
        </w:p>
        <w:p>
          <w:pPr>
            <w:ind w:left="23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37" w:id="19"/>
          <w:bookmarkEnd w:id="19"/>
          <w:hyperlink w:history="true" w:anchor="bookmark38"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5.项目环境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20"/>
              </w:rPr>
              <w:t>9</w:t>
            </w:r>
          </w:hyperlink>
        </w:p>
        <w:p>
          <w:pPr>
            <w:ind w:left="443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39" w:id="20"/>
          <w:bookmarkEnd w:id="20"/>
          <w:hyperlink w:history="true" w:anchor="bookmark40"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5.1</w:t>
            </w:r>
            <w:r>
              <w:rPr>
                <w:rFonts w:ascii="SimHei" w:hAnsi="SimHei" w:eastAsia="SimHei" w:cs="SimHei"/>
                <w:sz w:val="20"/>
                <w:szCs w:val="20"/>
                <w:spacing w:val="-40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操作环境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4"/>
              </w:rPr>
              <w:t>9</w:t>
            </w:r>
          </w:hyperlink>
        </w:p>
        <w:p>
          <w:pPr>
            <w:ind w:left="443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41" w:id="21"/>
          <w:bookmarkEnd w:id="21"/>
          <w:hyperlink w:history="true" w:anchor="bookmark42">
            <w:r>
              <w:rPr>
                <w:rFonts w:ascii="SimHei" w:hAnsi="SimHei" w:eastAsia="SimHei" w:cs="SimHei"/>
                <w:sz w:val="20"/>
                <w:szCs w:val="20"/>
                <w:spacing w:val="2"/>
              </w:rPr>
              <w:t>5.2</w:t>
            </w:r>
            <w:r>
              <w:rPr>
                <w:rFonts w:ascii="SimHei" w:hAnsi="SimHei" w:eastAsia="SimHei" w:cs="SimHei"/>
                <w:sz w:val="20"/>
                <w:szCs w:val="20"/>
                <w:spacing w:val="-36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2"/>
              </w:rPr>
              <w:t>涉众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8"/>
              </w:rPr>
              <w:t>9</w:t>
            </w:r>
          </w:hyperlink>
        </w:p>
        <w:p>
          <w:pPr>
            <w:ind w:left="443"/>
            <w:spacing w:before="104" w:line="227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43" w:id="22"/>
          <w:bookmarkEnd w:id="22"/>
          <w:hyperlink w:history="true" w:anchor="bookmark44">
            <w:r>
              <w:rPr>
                <w:rFonts w:ascii="SimHei" w:hAnsi="SimHei" w:eastAsia="SimHei" w:cs="SimHei"/>
                <w:sz w:val="20"/>
                <w:szCs w:val="20"/>
                <w:spacing w:val="2"/>
              </w:rPr>
              <w:t>5.3</w:t>
            </w:r>
            <w:r>
              <w:rPr>
                <w:rFonts w:ascii="SimHei" w:hAnsi="SimHei" w:eastAsia="SimHei" w:cs="SimHei"/>
                <w:sz w:val="20"/>
                <w:szCs w:val="20"/>
                <w:spacing w:val="-36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2"/>
              </w:rPr>
              <w:t>属性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0"/>
              </w:rPr>
              <w:t>10</w:t>
            </w:r>
          </w:hyperlink>
        </w:p>
      </w:sdtContent>
    </w:sdt>
    <w:p>
      <w:pPr>
        <w:spacing w:line="227" w:lineRule="auto"/>
        <w:sectPr>
          <w:headerReference w:type="default" r:id="rId6"/>
          <w:footerReference w:type="default" r:id="rId7"/>
          <w:pgSz w:w="11906" w:h="16839"/>
          <w:pgMar w:top="1118" w:right="1785" w:bottom="1378" w:left="1785" w:header="861" w:footer="1212" w:gutter="0"/>
        </w:sectPr>
        <w:rPr>
          <w:rFonts w:ascii="Calibri" w:hAnsi="Calibri" w:eastAsia="Calibri" w:cs="Calibri"/>
          <w:sz w:val="20"/>
          <w:szCs w:val="2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45"/>
        <w:spacing w:before="100" w:line="222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2" w:id="23"/>
      <w:bookmarkEnd w:id="23"/>
      <w:bookmarkStart w:name="bookmark4" w:id="24"/>
      <w:bookmarkEnd w:id="24"/>
      <w:bookmarkStart w:name="bookmark6" w:id="25"/>
      <w:bookmarkEnd w:id="25"/>
      <w:bookmarkStart w:name="bookmark8" w:id="26"/>
      <w:bookmarkEnd w:id="26"/>
      <w:bookmarkStart w:name="bookmark1" w:id="27"/>
      <w:bookmarkEnd w:id="27"/>
      <w:r>
        <w:rPr>
          <w:rFonts w:ascii="SimHei" w:hAnsi="SimHei" w:eastAsia="SimHei" w:cs="SimHei"/>
          <w:sz w:val="31"/>
          <w:szCs w:val="31"/>
          <w:b/>
          <w:bCs/>
        </w:rPr>
        <w:t>1.业务需求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43"/>
        <w:spacing w:before="97" w:line="217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3" w:id="28"/>
      <w:bookmarkEnd w:id="28"/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1.1</w:t>
      </w:r>
      <w:r>
        <w:rPr>
          <w:rFonts w:ascii="SimHei" w:hAnsi="SimHei" w:eastAsia="SimHei" w:cs="SimHei"/>
          <w:sz w:val="30"/>
          <w:szCs w:val="30"/>
          <w:spacing w:val="-60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应用背景</w:t>
      </w:r>
    </w:p>
    <w:p>
      <w:pPr>
        <w:pStyle w:val="BodyText"/>
        <w:spacing w:line="323" w:lineRule="auto"/>
        <w:rPr/>
      </w:pPr>
      <w:r/>
    </w:p>
    <w:p>
      <w:pPr>
        <w:ind w:left="23" w:right="81"/>
        <w:spacing w:before="78" w:line="22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000FF"/>
          <w:spacing w:val="-3"/>
        </w:rPr>
        <w:t>应用背景：概述系统开发的应用背景，描述原有的应用状况，说明新系统开发的</w:t>
      </w:r>
      <w:r>
        <w:rPr>
          <w:rFonts w:ascii="SimSun" w:hAnsi="SimSun" w:eastAsia="SimSun" w:cs="SimSun"/>
          <w:sz w:val="24"/>
          <w:szCs w:val="24"/>
          <w:color w:val="0000FF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000FF"/>
          <w:spacing w:val="-4"/>
        </w:rPr>
        <w:t>动机。</w:t>
      </w:r>
    </w:p>
    <w:p>
      <w:pPr>
        <w:ind w:left="23" w:right="17" w:firstLine="360"/>
        <w:spacing w:before="25" w:line="238" w:lineRule="auto"/>
        <w:jc w:val="both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2"/>
        </w:rPr>
        <w:t>M</w:t>
      </w:r>
      <w:r>
        <w:rPr>
          <w:rFonts w:ascii="SimHei" w:hAnsi="SimHei" w:eastAsia="SimHei" w:cs="SimHei"/>
          <w:sz w:val="24"/>
          <w:szCs w:val="24"/>
          <w:spacing w:val="-46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2"/>
        </w:rPr>
        <w:t>餐厅由于有特色，菜品丰富等优点，名气越来越大，而店面规</w:t>
      </w:r>
      <w:r>
        <w:rPr>
          <w:rFonts w:ascii="SimHei" w:hAnsi="SimHei" w:eastAsia="SimHei" w:cs="SimHei"/>
          <w:sz w:val="24"/>
          <w:szCs w:val="24"/>
          <w:spacing w:val="1"/>
        </w:rPr>
        <w:t>模有限，出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现了餐饮高峰时期顾客人满为患的情况，大批顾客因排队时间过程而产生不满情</w:t>
      </w:r>
      <w:r>
        <w:rPr>
          <w:rFonts w:ascii="SimHei" w:hAnsi="SimHei" w:eastAsia="SimHei" w:cs="SimHei"/>
          <w:sz w:val="24"/>
          <w:szCs w:val="24"/>
          <w:spacing w:val="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绪或直接离开。餐厅经营者为了在扩充店面尚未完成的情况下，尽可能增加顾客</w:t>
      </w:r>
      <w:r>
        <w:rPr>
          <w:rFonts w:ascii="SimHei" w:hAnsi="SimHei" w:eastAsia="SimHei" w:cs="SimHei"/>
          <w:sz w:val="24"/>
          <w:szCs w:val="24"/>
          <w:spacing w:val="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6"/>
        </w:rPr>
        <w:t>好感度，防止新老客户流失，想要一个餐厅专属</w:t>
      </w:r>
      <w:r>
        <w:rPr>
          <w:rFonts w:ascii="SimHei" w:hAnsi="SimHei" w:eastAsia="SimHei" w:cs="SimHei"/>
          <w:sz w:val="24"/>
          <w:szCs w:val="24"/>
          <w:spacing w:val="-56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6"/>
        </w:rPr>
        <w:t>APP，用来向顾客提供餐厅</w:t>
      </w:r>
      <w:r>
        <w:rPr>
          <w:rFonts w:ascii="SimHei" w:hAnsi="SimHei" w:eastAsia="SimHei" w:cs="SimHei"/>
          <w:sz w:val="24"/>
          <w:szCs w:val="24"/>
          <w:spacing w:val="-7"/>
        </w:rPr>
        <w:t>信息，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和一些预约订餐功能，节约顾客的等候时间，增加顾客的满意度，减少顾客排队</w:t>
      </w:r>
      <w:r>
        <w:rPr>
          <w:rFonts w:ascii="SimHei" w:hAnsi="SimHei" w:eastAsia="SimHei" w:cs="SimHei"/>
          <w:sz w:val="24"/>
          <w:szCs w:val="24"/>
          <w:spacing w:val="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7"/>
        </w:rPr>
        <w:t>困扰，提升餐厅的名气。期望在系统上线</w:t>
      </w:r>
      <w:r>
        <w:rPr>
          <w:rFonts w:ascii="SimHei" w:hAnsi="SimHei" w:eastAsia="SimHei" w:cs="SimHei"/>
          <w:sz w:val="24"/>
          <w:szCs w:val="24"/>
          <w:spacing w:val="-49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7"/>
        </w:rPr>
        <w:t>2</w:t>
      </w:r>
      <w:r>
        <w:rPr>
          <w:rFonts w:ascii="SimHei" w:hAnsi="SimHei" w:eastAsia="SimHei" w:cs="SimHei"/>
          <w:sz w:val="24"/>
          <w:szCs w:val="24"/>
          <w:spacing w:val="-48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7"/>
        </w:rPr>
        <w:t>个月后，每周的餐厅</w:t>
      </w:r>
      <w:r>
        <w:rPr>
          <w:rFonts w:ascii="SimHei" w:hAnsi="SimHei" w:eastAsia="SimHei" w:cs="SimHei"/>
          <w:sz w:val="24"/>
          <w:szCs w:val="24"/>
          <w:spacing w:val="-8"/>
        </w:rPr>
        <w:t>客流量提高</w:t>
      </w:r>
      <w:r>
        <w:rPr>
          <w:rFonts w:ascii="SimHei" w:hAnsi="SimHei" w:eastAsia="SimHei" w:cs="SimHei"/>
          <w:sz w:val="24"/>
          <w:szCs w:val="24"/>
          <w:spacing w:val="-36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8"/>
        </w:rPr>
        <w:t>10%，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"/>
        </w:rPr>
        <w:t>顾客好评度增加5%（餐厅通过调查统计好评度</w:t>
      </w:r>
      <w:r>
        <w:rPr>
          <w:rFonts w:ascii="SimHei" w:hAnsi="SimHei" w:eastAsia="SimHei" w:cs="SimHei"/>
          <w:sz w:val="24"/>
          <w:szCs w:val="24"/>
          <w:spacing w:val="-52"/>
        </w:rPr>
        <w:t>），</w:t>
      </w:r>
      <w:r>
        <w:rPr>
          <w:rFonts w:ascii="SimHei" w:hAnsi="SimHei" w:eastAsia="SimHei" w:cs="SimHei"/>
          <w:sz w:val="24"/>
          <w:szCs w:val="24"/>
          <w:spacing w:val="1"/>
        </w:rPr>
        <w:t>顾客流失率减少</w:t>
      </w:r>
      <w:r>
        <w:rPr>
          <w:rFonts w:ascii="SimHei" w:hAnsi="SimHei" w:eastAsia="SimHei" w:cs="SimHei"/>
          <w:sz w:val="24"/>
          <w:szCs w:val="24"/>
          <w:spacing w:val="-35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"/>
        </w:rPr>
        <w:t>10%（餐厅通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4"/>
        </w:rPr>
        <w:t>过排队取号作废数量来统计顾客流失情况，流失率为：离开顾客</w:t>
      </w:r>
      <w:r>
        <w:rPr>
          <w:rFonts w:ascii="SimHei" w:hAnsi="SimHei" w:eastAsia="SimHei" w:cs="SimHei"/>
          <w:sz w:val="24"/>
          <w:szCs w:val="24"/>
          <w:spacing w:val="3"/>
        </w:rPr>
        <w:t>/（用餐顾客+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离开顾客</w:t>
      </w:r>
      <w:r>
        <w:rPr>
          <w:rFonts w:ascii="SimHei" w:hAnsi="SimHei" w:eastAsia="SimHei" w:cs="SimHei"/>
          <w:sz w:val="24"/>
          <w:szCs w:val="24"/>
          <w:spacing w:val="-39"/>
          <w:w w:val="73"/>
        </w:rPr>
        <w:t>））</w:t>
      </w:r>
      <w:r>
        <w:rPr>
          <w:rFonts w:ascii="SimHei" w:hAnsi="SimHei" w:eastAsia="SimHei" w:cs="SimHei"/>
          <w:sz w:val="24"/>
          <w:szCs w:val="24"/>
          <w:spacing w:val="-2"/>
        </w:rPr>
        <w:t>。</w:t>
      </w:r>
    </w:p>
    <w:p>
      <w:pPr>
        <w:pStyle w:val="BodyText"/>
        <w:spacing w:line="314" w:lineRule="auto"/>
        <w:rPr/>
      </w:pPr>
      <w:r/>
    </w:p>
    <w:p>
      <w:pPr>
        <w:ind w:left="43"/>
        <w:spacing w:before="97" w:line="217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5" w:id="29"/>
      <w:bookmarkEnd w:id="29"/>
      <w:r>
        <w:rPr>
          <w:rFonts w:ascii="SimHei" w:hAnsi="SimHei" w:eastAsia="SimHei" w:cs="SimHei"/>
          <w:sz w:val="30"/>
          <w:szCs w:val="30"/>
          <w:b/>
          <w:bCs/>
          <w:spacing w:val="-10"/>
        </w:rPr>
        <w:t>1.2</w:t>
      </w:r>
      <w:r>
        <w:rPr>
          <w:rFonts w:ascii="SimHei" w:hAnsi="SimHei" w:eastAsia="SimHei" w:cs="SimHei"/>
          <w:sz w:val="30"/>
          <w:szCs w:val="30"/>
          <w:spacing w:val="-53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10"/>
        </w:rPr>
        <w:t>业务机遇</w:t>
      </w:r>
    </w:p>
    <w:p>
      <w:pPr>
        <w:pStyle w:val="BodyText"/>
        <w:spacing w:line="353" w:lineRule="auto"/>
        <w:rPr/>
      </w:pPr>
      <w:r/>
    </w:p>
    <w:p>
      <w:pPr>
        <w:ind w:left="41" w:right="80" w:hanging="20"/>
        <w:spacing w:before="66" w:line="27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0000FF"/>
          <w:spacing w:val="7"/>
        </w:rPr>
        <w:t>业务机遇：可以描述存在的市场机遇，也可以描述要解决的业务问题。可以对已有产品进行</w:t>
      </w:r>
      <w:r>
        <w:rPr>
          <w:rFonts w:ascii="SimSun" w:hAnsi="SimSun" w:eastAsia="SimSun" w:cs="SimSun"/>
          <w:sz w:val="20"/>
          <w:szCs w:val="20"/>
          <w:color w:val="0000FF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0000FF"/>
          <w:spacing w:val="7"/>
        </w:rPr>
        <w:t>比较和评估，指出将开发系统的优点，甚至可以包括企业战略方向等。另外，应有简</w:t>
      </w:r>
      <w:r>
        <w:rPr>
          <w:rFonts w:ascii="SimSun" w:hAnsi="SimSun" w:eastAsia="SimSun" w:cs="SimSun"/>
          <w:sz w:val="20"/>
          <w:szCs w:val="20"/>
          <w:color w:val="0000FF"/>
          <w:spacing w:val="6"/>
        </w:rPr>
        <w:t>短的说</w:t>
      </w:r>
      <w:r>
        <w:rPr>
          <w:rFonts w:ascii="SimSun" w:hAnsi="SimSun" w:eastAsia="SimSun" w:cs="SimSun"/>
          <w:sz w:val="20"/>
          <w:szCs w:val="20"/>
          <w:color w:val="0000FF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0000FF"/>
          <w:spacing w:val="9"/>
        </w:rPr>
        <w:t>明为客户提供完整的解决方案，还需要哪些其</w:t>
      </w:r>
      <w:r>
        <w:rPr>
          <w:rFonts w:ascii="SimSun" w:hAnsi="SimSun" w:eastAsia="SimSun" w:cs="SimSun"/>
          <w:sz w:val="20"/>
          <w:szCs w:val="20"/>
          <w:color w:val="0000FF"/>
          <w:spacing w:val="8"/>
        </w:rPr>
        <w:t>他的技术、过程或资源。</w:t>
      </w:r>
    </w:p>
    <w:p>
      <w:pPr>
        <w:ind w:left="24" w:firstLine="359"/>
        <w:spacing w:before="19" w:line="232" w:lineRule="auto"/>
        <w:jc w:val="both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2"/>
        </w:rPr>
        <w:t>M</w:t>
      </w:r>
      <w:r>
        <w:rPr>
          <w:rFonts w:ascii="SimHei" w:hAnsi="SimHei" w:eastAsia="SimHei" w:cs="SimHei"/>
          <w:sz w:val="24"/>
          <w:szCs w:val="24"/>
          <w:spacing w:val="-45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2"/>
        </w:rPr>
        <w:t>餐厅店面规模有限，在扩充店面尚未完成的情况下，大</w:t>
      </w:r>
      <w:r>
        <w:rPr>
          <w:rFonts w:ascii="SimHei" w:hAnsi="SimHei" w:eastAsia="SimHei" w:cs="SimHei"/>
          <w:sz w:val="24"/>
          <w:szCs w:val="24"/>
          <w:spacing w:val="1"/>
        </w:rPr>
        <w:t>批顾客因为排队时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"/>
        </w:rPr>
        <w:t>间过长直接离开，如果上线一款可以提供餐厅信息、</w:t>
      </w:r>
      <w:r>
        <w:rPr>
          <w:rFonts w:ascii="SimHei" w:hAnsi="SimHei" w:eastAsia="SimHei" w:cs="SimHei"/>
          <w:sz w:val="24"/>
          <w:szCs w:val="24"/>
          <w:spacing w:val="-2"/>
        </w:rPr>
        <w:t>等待时间、线上订餐的</w:t>
      </w:r>
      <w:r>
        <w:rPr>
          <w:rFonts w:ascii="SimHei" w:hAnsi="SimHei" w:eastAsia="SimHei" w:cs="SimHei"/>
          <w:sz w:val="24"/>
          <w:szCs w:val="24"/>
          <w:spacing w:val="-56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APP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"/>
        </w:rPr>
        <w:t>可以显著改善等待顾客的人数，提高餐厅的营业额，减少顾客对餐厅的差评率。</w:t>
      </w:r>
      <w:r>
        <w:rPr>
          <w:rFonts w:ascii="SimHei" w:hAnsi="SimHei" w:eastAsia="SimHei" w:cs="SimHei"/>
          <w:sz w:val="24"/>
          <w:szCs w:val="24"/>
          <w:spacing w:val="1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7"/>
        </w:rPr>
        <w:t>通过推送新菜品还可以起到良好的宣传效果，吸引更多</w:t>
      </w:r>
      <w:r>
        <w:rPr>
          <w:rFonts w:ascii="SimHei" w:hAnsi="SimHei" w:eastAsia="SimHei" w:cs="SimHei"/>
          <w:sz w:val="24"/>
          <w:szCs w:val="24"/>
          <w:spacing w:val="-8"/>
        </w:rPr>
        <w:t>的顾客，营造良好的口碑。</w:t>
      </w:r>
    </w:p>
    <w:p>
      <w:pPr>
        <w:pStyle w:val="BodyText"/>
        <w:spacing w:line="326" w:lineRule="auto"/>
        <w:rPr/>
      </w:pPr>
      <w:r/>
    </w:p>
    <w:p>
      <w:pPr>
        <w:ind w:left="43"/>
        <w:spacing w:before="98" w:line="217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7" w:id="30"/>
      <w:bookmarkEnd w:id="30"/>
      <w:r>
        <w:rPr>
          <w:rFonts w:ascii="SimHei" w:hAnsi="SimHei" w:eastAsia="SimHei" w:cs="SimHei"/>
          <w:sz w:val="30"/>
          <w:szCs w:val="30"/>
          <w:b/>
          <w:bCs/>
          <w:spacing w:val="-10"/>
        </w:rPr>
        <w:t>1.3</w:t>
      </w:r>
      <w:r>
        <w:rPr>
          <w:rFonts w:ascii="SimHei" w:hAnsi="SimHei" w:eastAsia="SimHei" w:cs="SimHei"/>
          <w:sz w:val="30"/>
          <w:szCs w:val="30"/>
          <w:spacing w:val="-53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10"/>
        </w:rPr>
        <w:t>业务目标</w:t>
      </w:r>
    </w:p>
    <w:p>
      <w:pPr>
        <w:pStyle w:val="BodyText"/>
        <w:spacing w:line="325" w:lineRule="auto"/>
        <w:rPr/>
      </w:pPr>
      <w:r/>
    </w:p>
    <w:p>
      <w:pPr>
        <w:ind w:left="25" w:right="81" w:firstLine="477"/>
        <w:spacing w:before="79" w:line="22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000FF"/>
          <w:spacing w:val="-3"/>
        </w:rPr>
        <w:t>业务目标：用量化和可衡量的方式概述系统提供了哪些重要的业</w:t>
      </w:r>
      <w:r>
        <w:rPr>
          <w:rFonts w:ascii="SimSun" w:hAnsi="SimSun" w:eastAsia="SimSun" w:cs="SimSun"/>
          <w:sz w:val="24"/>
          <w:szCs w:val="24"/>
          <w:color w:val="0000FF"/>
          <w:spacing w:val="-4"/>
        </w:rPr>
        <w:t>务利益。定</w:t>
      </w:r>
      <w:r>
        <w:rPr>
          <w:rFonts w:ascii="SimSun" w:hAnsi="SimSun" w:eastAsia="SimSun" w:cs="SimSun"/>
          <w:sz w:val="24"/>
          <w:szCs w:val="24"/>
          <w:color w:val="0000FF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000FF"/>
          <w:spacing w:val="-1"/>
        </w:rPr>
        <w:t>义可衡量的标准，衡量方法，用于评估各项业务目标是否已实现。</w:t>
      </w:r>
    </w:p>
    <w:p>
      <w:pPr>
        <w:ind w:left="864" w:right="2747" w:hanging="479"/>
        <w:spacing w:before="28" w:line="22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</w:rPr>
        <w:t>BO</w:t>
      </w:r>
      <w:r>
        <w:rPr>
          <w:rFonts w:ascii="SimHei" w:hAnsi="SimHei" w:eastAsia="SimHei" w:cs="SimHei"/>
          <w:sz w:val="24"/>
          <w:szCs w:val="24"/>
          <w:spacing w:val="1"/>
        </w:rPr>
        <w:t>-1：在系统使用2</w:t>
      </w:r>
      <w:r>
        <w:rPr>
          <w:rFonts w:ascii="SimHei" w:hAnsi="SimHei" w:eastAsia="SimHei" w:cs="SimHei"/>
          <w:sz w:val="24"/>
          <w:szCs w:val="24"/>
          <w:spacing w:val="-35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"/>
        </w:rPr>
        <w:t>个月后，每周餐厅客流量提高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度量标准（Scale</w:t>
      </w:r>
      <w:r>
        <w:rPr>
          <w:rFonts w:ascii="SimHei" w:hAnsi="SimHei" w:eastAsia="SimHei" w:cs="SimHei"/>
          <w:sz w:val="24"/>
          <w:szCs w:val="24"/>
          <w:spacing w:val="-47"/>
        </w:rPr>
        <w:t>）：</w:t>
      </w:r>
      <w:r>
        <w:rPr>
          <w:rFonts w:ascii="SimHei" w:hAnsi="SimHei" w:eastAsia="SimHei" w:cs="SimHei"/>
          <w:sz w:val="24"/>
          <w:szCs w:val="24"/>
          <w:spacing w:val="-3"/>
        </w:rPr>
        <w:t>客流量</w:t>
      </w:r>
    </w:p>
    <w:p>
      <w:pPr>
        <w:ind w:left="806" w:right="2807"/>
        <w:spacing w:before="31" w:line="22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"/>
        </w:rPr>
        <w:t>计量方法：餐厅通过订单上座率来计算客流量</w:t>
      </w:r>
      <w:r>
        <w:rPr>
          <w:rFonts w:ascii="SimHei" w:hAnsi="SimHei" w:eastAsia="SimHei" w:cs="SimHei"/>
          <w:sz w:val="24"/>
          <w:szCs w:val="24"/>
          <w:spacing w:val="5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理想标准：提高</w:t>
      </w:r>
      <w:r>
        <w:rPr>
          <w:rFonts w:ascii="SimHei" w:hAnsi="SimHei" w:eastAsia="SimHei" w:cs="SimHei"/>
          <w:sz w:val="24"/>
          <w:szCs w:val="24"/>
          <w:spacing w:val="-4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30%</w:t>
      </w:r>
    </w:p>
    <w:p>
      <w:pPr>
        <w:ind w:left="809" w:right="5507"/>
        <w:spacing w:before="28" w:line="22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一般标准：提高</w:t>
      </w:r>
      <w:r>
        <w:rPr>
          <w:rFonts w:ascii="SimHei" w:hAnsi="SimHei" w:eastAsia="SimHei" w:cs="SimHei"/>
          <w:sz w:val="24"/>
          <w:szCs w:val="24"/>
          <w:spacing w:val="-48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20%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最低标准：提高</w:t>
      </w:r>
      <w:r>
        <w:rPr>
          <w:rFonts w:ascii="SimHei" w:hAnsi="SimHei" w:eastAsia="SimHei" w:cs="SimHei"/>
          <w:sz w:val="24"/>
          <w:szCs w:val="24"/>
          <w:spacing w:val="-3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10%</w:t>
      </w:r>
    </w:p>
    <w:p>
      <w:pPr>
        <w:ind w:left="864" w:right="3227" w:hanging="479"/>
        <w:spacing w:before="28" w:line="22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</w:rPr>
        <w:t>BO</w:t>
      </w:r>
      <w:r>
        <w:rPr>
          <w:rFonts w:ascii="SimHei" w:hAnsi="SimHei" w:eastAsia="SimHei" w:cs="SimHei"/>
          <w:sz w:val="24"/>
          <w:szCs w:val="24"/>
          <w:spacing w:val="1"/>
        </w:rPr>
        <w:t>-2：在系统使用2</w:t>
      </w:r>
      <w:r>
        <w:rPr>
          <w:rFonts w:ascii="SimHei" w:hAnsi="SimHei" w:eastAsia="SimHei" w:cs="SimHei"/>
          <w:sz w:val="24"/>
          <w:szCs w:val="24"/>
          <w:spacing w:val="-3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"/>
        </w:rPr>
        <w:t>个月后，顾客好评度增加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度量标准（Scale</w:t>
      </w:r>
      <w:r>
        <w:rPr>
          <w:rFonts w:ascii="SimHei" w:hAnsi="SimHei" w:eastAsia="SimHei" w:cs="SimHei"/>
          <w:sz w:val="24"/>
          <w:szCs w:val="24"/>
          <w:spacing w:val="-51"/>
        </w:rPr>
        <w:t>）：</w:t>
      </w:r>
      <w:r>
        <w:rPr>
          <w:rFonts w:ascii="SimHei" w:hAnsi="SimHei" w:eastAsia="SimHei" w:cs="SimHei"/>
          <w:sz w:val="24"/>
          <w:szCs w:val="24"/>
          <w:spacing w:val="-2"/>
        </w:rPr>
        <w:t>顾客好评度</w:t>
      </w:r>
    </w:p>
    <w:p>
      <w:pPr>
        <w:spacing w:line="229" w:lineRule="auto"/>
        <w:sectPr>
          <w:headerReference w:type="default" r:id="rId8"/>
          <w:footerReference w:type="default" r:id="rId9"/>
          <w:pgSz w:w="11906" w:h="16839"/>
          <w:pgMar w:top="1118" w:right="1718" w:bottom="1378" w:left="1785" w:header="861" w:footer="1212" w:gutter="0"/>
        </w:sectPr>
        <w:rPr>
          <w:rFonts w:ascii="SimHei" w:hAnsi="SimHei" w:eastAsia="SimHei" w:cs="SimHei"/>
          <w:sz w:val="24"/>
          <w:szCs w:val="24"/>
        </w:rPr>
      </w:pPr>
    </w:p>
    <w:p>
      <w:pPr>
        <w:pStyle w:val="BodyText"/>
        <w:spacing w:line="279" w:lineRule="auto"/>
        <w:rPr/>
      </w:pPr>
      <w:r/>
    </w:p>
    <w:p>
      <w:pPr>
        <w:ind w:left="807"/>
        <w:spacing w:before="78" w:line="216" w:lineRule="auto"/>
        <w:rPr>
          <w:rFonts w:ascii="SimHei" w:hAnsi="SimHei" w:eastAsia="SimHei" w:cs="SimHei"/>
          <w:sz w:val="24"/>
          <w:szCs w:val="24"/>
        </w:rPr>
      </w:pPr>
      <w:bookmarkStart w:name="bookmark10" w:id="31"/>
      <w:bookmarkEnd w:id="31"/>
      <w:bookmarkStart w:name="bookmark12" w:id="32"/>
      <w:bookmarkEnd w:id="32"/>
      <w:bookmarkStart w:name="bookmark14" w:id="33"/>
      <w:bookmarkEnd w:id="33"/>
      <w:r>
        <w:rPr>
          <w:rFonts w:ascii="SimHei" w:hAnsi="SimHei" w:eastAsia="SimHei" w:cs="SimHei"/>
          <w:sz w:val="24"/>
          <w:szCs w:val="24"/>
          <w:spacing w:val="-1"/>
        </w:rPr>
        <w:t>计量方法：餐厅通过问卷调查以及线上评价来统计好评度</w:t>
      </w:r>
    </w:p>
    <w:p>
      <w:pPr>
        <w:ind w:left="809" w:right="5486" w:hanging="3"/>
        <w:spacing w:before="31" w:line="233" w:lineRule="auto"/>
        <w:jc w:val="both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理想标准：增加</w:t>
      </w:r>
      <w:r>
        <w:rPr>
          <w:rFonts w:ascii="SimHei" w:hAnsi="SimHei" w:eastAsia="SimHei" w:cs="SimHei"/>
          <w:sz w:val="24"/>
          <w:szCs w:val="24"/>
          <w:spacing w:val="-4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20%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一般标准：增加</w:t>
      </w:r>
      <w:r>
        <w:rPr>
          <w:rFonts w:ascii="SimHei" w:hAnsi="SimHei" w:eastAsia="SimHei" w:cs="SimHei"/>
          <w:sz w:val="24"/>
          <w:szCs w:val="24"/>
          <w:spacing w:val="-3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10%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4"/>
        </w:rPr>
        <w:t>最低标准：增加5%</w:t>
      </w:r>
    </w:p>
    <w:p>
      <w:pPr>
        <w:ind w:left="864" w:right="3206" w:hanging="479"/>
        <w:spacing w:before="25" w:line="22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</w:rPr>
        <w:t>BO</w:t>
      </w:r>
      <w:r>
        <w:rPr>
          <w:rFonts w:ascii="SimHei" w:hAnsi="SimHei" w:eastAsia="SimHei" w:cs="SimHei"/>
          <w:sz w:val="24"/>
          <w:szCs w:val="24"/>
          <w:spacing w:val="1"/>
        </w:rPr>
        <w:t>-3：在系统使用2</w:t>
      </w:r>
      <w:r>
        <w:rPr>
          <w:rFonts w:ascii="SimHei" w:hAnsi="SimHei" w:eastAsia="SimHei" w:cs="SimHei"/>
          <w:sz w:val="24"/>
          <w:szCs w:val="24"/>
          <w:spacing w:val="-3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"/>
        </w:rPr>
        <w:t>个月后，顾客流失率减少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度量标准（Scale</w:t>
      </w:r>
      <w:r>
        <w:rPr>
          <w:rFonts w:ascii="SimHei" w:hAnsi="SimHei" w:eastAsia="SimHei" w:cs="SimHei"/>
          <w:sz w:val="24"/>
          <w:szCs w:val="24"/>
          <w:spacing w:val="-50"/>
        </w:rPr>
        <w:t>）：</w:t>
      </w:r>
      <w:r>
        <w:rPr>
          <w:rFonts w:ascii="SimHei" w:hAnsi="SimHei" w:eastAsia="SimHei" w:cs="SimHei"/>
          <w:sz w:val="24"/>
          <w:szCs w:val="24"/>
          <w:spacing w:val="-2"/>
        </w:rPr>
        <w:t>顾客流失情况</w:t>
      </w:r>
    </w:p>
    <w:p>
      <w:pPr>
        <w:ind w:left="450" w:firstLine="356"/>
        <w:spacing w:before="30" w:line="22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计量方法：餐厅通过排队取号作废数量来统</w:t>
      </w:r>
      <w:r>
        <w:rPr>
          <w:rFonts w:ascii="SimHei" w:hAnsi="SimHei" w:eastAsia="SimHei" w:cs="SimHei"/>
          <w:sz w:val="24"/>
          <w:szCs w:val="24"/>
          <w:spacing w:val="-4"/>
        </w:rPr>
        <w:t>计顾客流失情况，流失率为：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离开顾客/（用餐顾客+离开顾客</w:t>
      </w:r>
      <w:r>
        <w:rPr>
          <w:rFonts w:ascii="SimHei" w:hAnsi="SimHei" w:eastAsia="SimHei" w:cs="SimHei"/>
          <w:sz w:val="24"/>
          <w:szCs w:val="24"/>
          <w:spacing w:val="-51"/>
          <w:w w:val="95"/>
        </w:rPr>
        <w:t>））</w:t>
      </w:r>
    </w:p>
    <w:p>
      <w:pPr>
        <w:ind w:left="809" w:right="5486" w:hanging="3"/>
        <w:spacing w:before="27" w:line="233" w:lineRule="auto"/>
        <w:jc w:val="both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理想标准：减少</w:t>
      </w:r>
      <w:r>
        <w:rPr>
          <w:rFonts w:ascii="SimHei" w:hAnsi="SimHei" w:eastAsia="SimHei" w:cs="SimHei"/>
          <w:sz w:val="24"/>
          <w:szCs w:val="24"/>
          <w:spacing w:val="-4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30%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一般标准：减少</w:t>
      </w:r>
      <w:r>
        <w:rPr>
          <w:rFonts w:ascii="SimHei" w:hAnsi="SimHei" w:eastAsia="SimHei" w:cs="SimHei"/>
          <w:sz w:val="24"/>
          <w:szCs w:val="24"/>
          <w:spacing w:val="-4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20%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最低标准：减少</w:t>
      </w:r>
      <w:r>
        <w:rPr>
          <w:rFonts w:ascii="SimHei" w:hAnsi="SimHei" w:eastAsia="SimHei" w:cs="SimHei"/>
          <w:sz w:val="24"/>
          <w:szCs w:val="24"/>
          <w:spacing w:val="-3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10%</w:t>
      </w:r>
    </w:p>
    <w:p>
      <w:pPr>
        <w:ind w:left="864" w:right="1766" w:hanging="479"/>
        <w:spacing w:before="28" w:line="22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</w:rPr>
        <w:t>BO</w:t>
      </w:r>
      <w:r>
        <w:rPr>
          <w:rFonts w:ascii="SimHei" w:hAnsi="SimHei" w:eastAsia="SimHei" w:cs="SimHei"/>
          <w:sz w:val="24"/>
          <w:szCs w:val="24"/>
          <w:spacing w:val="1"/>
        </w:rPr>
        <w:t>-4：在系统使用2</w:t>
      </w:r>
      <w:r>
        <w:rPr>
          <w:rFonts w:ascii="SimHei" w:hAnsi="SimHei" w:eastAsia="SimHei" w:cs="SimHei"/>
          <w:sz w:val="24"/>
          <w:szCs w:val="24"/>
          <w:spacing w:val="-39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"/>
        </w:rPr>
        <w:t>个月后，餐厅门口的顾客等待人数减少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度量标准（Scale</w:t>
      </w:r>
      <w:r>
        <w:rPr>
          <w:rFonts w:ascii="SimHei" w:hAnsi="SimHei" w:eastAsia="SimHei" w:cs="SimHei"/>
          <w:sz w:val="24"/>
          <w:szCs w:val="24"/>
          <w:spacing w:val="-50"/>
        </w:rPr>
        <w:t>）：</w:t>
      </w:r>
      <w:r>
        <w:rPr>
          <w:rFonts w:ascii="SimHei" w:hAnsi="SimHei" w:eastAsia="SimHei" w:cs="SimHei"/>
          <w:sz w:val="24"/>
          <w:szCs w:val="24"/>
          <w:spacing w:val="-2"/>
        </w:rPr>
        <w:t>顾客等待人数</w:t>
      </w:r>
    </w:p>
    <w:p>
      <w:pPr>
        <w:ind w:left="807"/>
        <w:spacing w:before="29" w:line="217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"/>
        </w:rPr>
        <w:t>计量方法：通过取号顾客人数来统计等待人数</w:t>
      </w:r>
    </w:p>
    <w:p>
      <w:pPr>
        <w:ind w:left="809" w:right="5486" w:hanging="3"/>
        <w:spacing w:before="29" w:line="233" w:lineRule="auto"/>
        <w:jc w:val="both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理想标准：减少</w:t>
      </w:r>
      <w:r>
        <w:rPr>
          <w:rFonts w:ascii="SimHei" w:hAnsi="SimHei" w:eastAsia="SimHei" w:cs="SimHei"/>
          <w:sz w:val="24"/>
          <w:szCs w:val="24"/>
          <w:spacing w:val="-4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50%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一般标准：减少</w:t>
      </w:r>
      <w:r>
        <w:rPr>
          <w:rFonts w:ascii="SimHei" w:hAnsi="SimHei" w:eastAsia="SimHei" w:cs="SimHei"/>
          <w:sz w:val="24"/>
          <w:szCs w:val="24"/>
          <w:spacing w:val="-4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30%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最低标准：减少</w:t>
      </w:r>
      <w:r>
        <w:rPr>
          <w:rFonts w:ascii="SimHei" w:hAnsi="SimHei" w:eastAsia="SimHei" w:cs="SimHei"/>
          <w:sz w:val="24"/>
          <w:szCs w:val="24"/>
          <w:spacing w:val="-4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20%</w:t>
      </w:r>
    </w:p>
    <w:p>
      <w:pPr>
        <w:ind w:left="864" w:right="3206" w:hanging="479"/>
        <w:spacing w:before="28" w:line="22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BO-5：在系统使用</w:t>
      </w:r>
      <w:r>
        <w:rPr>
          <w:rFonts w:ascii="SimHei" w:hAnsi="SimHei" w:eastAsia="SimHei" w:cs="SimHei"/>
          <w:sz w:val="24"/>
          <w:szCs w:val="24"/>
          <w:spacing w:val="-4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6</w:t>
      </w:r>
      <w:r>
        <w:rPr>
          <w:rFonts w:ascii="SimHei" w:hAnsi="SimHei" w:eastAsia="SimHei" w:cs="SimHei"/>
          <w:sz w:val="24"/>
          <w:szCs w:val="24"/>
          <w:spacing w:val="-48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个月后，餐厅营业额提升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度量标准（Scale</w:t>
      </w:r>
      <w:r>
        <w:rPr>
          <w:rFonts w:ascii="SimHei" w:hAnsi="SimHei" w:eastAsia="SimHei" w:cs="SimHei"/>
          <w:sz w:val="24"/>
          <w:szCs w:val="24"/>
          <w:spacing w:val="-47"/>
        </w:rPr>
        <w:t>）：</w:t>
      </w:r>
      <w:r>
        <w:rPr>
          <w:rFonts w:ascii="SimHei" w:hAnsi="SimHei" w:eastAsia="SimHei" w:cs="SimHei"/>
          <w:sz w:val="24"/>
          <w:szCs w:val="24"/>
          <w:spacing w:val="-3"/>
        </w:rPr>
        <w:t>营业额</w:t>
      </w:r>
    </w:p>
    <w:p>
      <w:pPr>
        <w:ind w:left="807"/>
        <w:spacing w:before="29" w:line="217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"/>
        </w:rPr>
        <w:t>计量方法：通过系统统计报表来计算</w:t>
      </w:r>
    </w:p>
    <w:p>
      <w:pPr>
        <w:ind w:left="809" w:right="5486" w:hanging="3"/>
        <w:spacing w:before="29" w:line="233" w:lineRule="auto"/>
        <w:jc w:val="both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理想标准：提升</w:t>
      </w:r>
      <w:r>
        <w:rPr>
          <w:rFonts w:ascii="SimHei" w:hAnsi="SimHei" w:eastAsia="SimHei" w:cs="SimHei"/>
          <w:sz w:val="24"/>
          <w:szCs w:val="24"/>
          <w:spacing w:val="-4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30%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一般标准：提升</w:t>
      </w:r>
      <w:r>
        <w:rPr>
          <w:rFonts w:ascii="SimHei" w:hAnsi="SimHei" w:eastAsia="SimHei" w:cs="SimHei"/>
          <w:sz w:val="24"/>
          <w:szCs w:val="24"/>
          <w:spacing w:val="-4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20%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最低标准：提升</w:t>
      </w:r>
      <w:r>
        <w:rPr>
          <w:rFonts w:ascii="SimHei" w:hAnsi="SimHei" w:eastAsia="SimHei" w:cs="SimHei"/>
          <w:sz w:val="24"/>
          <w:szCs w:val="24"/>
          <w:spacing w:val="-3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10%</w:t>
      </w:r>
    </w:p>
    <w:p>
      <w:pPr>
        <w:pStyle w:val="BodyText"/>
        <w:spacing w:line="314" w:lineRule="auto"/>
        <w:rPr/>
      </w:pPr>
      <w:r/>
    </w:p>
    <w:p>
      <w:pPr>
        <w:ind w:left="43"/>
        <w:spacing w:before="97" w:line="217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9" w:id="34"/>
      <w:bookmarkEnd w:id="34"/>
      <w:r>
        <w:rPr>
          <w:rFonts w:ascii="SimHei" w:hAnsi="SimHei" w:eastAsia="SimHei" w:cs="SimHei"/>
          <w:sz w:val="30"/>
          <w:szCs w:val="30"/>
          <w:b/>
          <w:bCs/>
          <w:spacing w:val="-10"/>
        </w:rPr>
        <w:t>1.4</w:t>
      </w:r>
      <w:r>
        <w:rPr>
          <w:rFonts w:ascii="SimHei" w:hAnsi="SimHei" w:eastAsia="SimHei" w:cs="SimHei"/>
          <w:sz w:val="30"/>
          <w:szCs w:val="30"/>
          <w:spacing w:val="-53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10"/>
        </w:rPr>
        <w:t>业务风险</w:t>
      </w:r>
    </w:p>
    <w:p>
      <w:pPr>
        <w:pStyle w:val="BodyText"/>
        <w:spacing w:line="323" w:lineRule="auto"/>
        <w:rPr/>
      </w:pPr>
      <w:r/>
    </w:p>
    <w:p>
      <w:pPr>
        <w:ind w:left="22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000FF"/>
          <w:spacing w:val="-1"/>
        </w:rPr>
        <w:t>业务风险：概述与产品开发相关的主要风险。</w:t>
      </w:r>
    </w:p>
    <w:p>
      <w:pPr>
        <w:pStyle w:val="BodyText"/>
        <w:spacing w:line="259" w:lineRule="auto"/>
        <w:rPr/>
      </w:pPr>
      <w:r/>
    </w:p>
    <w:p>
      <w:pPr>
        <w:ind w:left="41" w:right="59" w:firstLine="344"/>
        <w:spacing w:before="78" w:line="22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</w:rPr>
        <w:t>RI-1：愿意使用该系统的顾客太少，减少了对系统开发和变更餐厅经营过程</w:t>
      </w:r>
      <w:r>
        <w:rPr>
          <w:rFonts w:ascii="SimHei" w:hAnsi="SimHei" w:eastAsia="SimHei" w:cs="SimHei"/>
          <w:sz w:val="24"/>
          <w:szCs w:val="24"/>
          <w:spacing w:val="1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的投资回报，可能性</w:t>
      </w:r>
      <w:r>
        <w:rPr>
          <w:rFonts w:ascii="SimHei" w:hAnsi="SimHei" w:eastAsia="SimHei" w:cs="SimHei"/>
          <w:sz w:val="24"/>
          <w:szCs w:val="24"/>
          <w:spacing w:val="-38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0.3，影响为</w:t>
      </w:r>
      <w:r>
        <w:rPr>
          <w:rFonts w:ascii="SimHei" w:hAnsi="SimHei" w:eastAsia="SimHei" w:cs="SimHei"/>
          <w:sz w:val="24"/>
          <w:szCs w:val="24"/>
          <w:spacing w:val="-4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9</w:t>
      </w:r>
    </w:p>
    <w:p>
      <w:pPr>
        <w:ind w:left="29" w:right="59" w:firstLine="356"/>
        <w:spacing w:before="40" w:line="230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</w:rPr>
        <w:t>RI</w:t>
      </w:r>
      <w:r>
        <w:rPr>
          <w:rFonts w:ascii="SimHei" w:hAnsi="SimHei" w:eastAsia="SimHei" w:cs="SimHei"/>
          <w:sz w:val="24"/>
          <w:szCs w:val="24"/>
          <w:spacing w:val="1"/>
        </w:rPr>
        <w:t>-2：增加了线上订单，需要更新财务部门计算系统软件，可能性</w:t>
      </w:r>
      <w:r>
        <w:rPr>
          <w:rFonts w:ascii="SimHei" w:hAnsi="SimHei" w:eastAsia="SimHei" w:cs="SimHei"/>
          <w:sz w:val="24"/>
          <w:szCs w:val="24"/>
          <w:spacing w:val="-19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"/>
        </w:rPr>
        <w:t>1，影响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8"/>
        </w:rPr>
        <w:t>为</w:t>
      </w:r>
      <w:r>
        <w:rPr>
          <w:rFonts w:ascii="SimHei" w:hAnsi="SimHei" w:eastAsia="SimHei" w:cs="SimHei"/>
          <w:sz w:val="24"/>
          <w:szCs w:val="24"/>
          <w:spacing w:val="-49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8"/>
        </w:rPr>
        <w:t>2</w:t>
      </w:r>
    </w:p>
    <w:p>
      <w:pPr>
        <w:ind w:left="43"/>
        <w:spacing w:before="153" w:line="217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11" w:id="35"/>
      <w:bookmarkEnd w:id="35"/>
      <w:r>
        <w:rPr>
          <w:rFonts w:ascii="SimHei" w:hAnsi="SimHei" w:eastAsia="SimHei" w:cs="SimHei"/>
          <w:sz w:val="30"/>
          <w:szCs w:val="30"/>
          <w:b/>
          <w:bCs/>
          <w:spacing w:val="-10"/>
        </w:rPr>
        <w:t>1.5</w:t>
      </w:r>
      <w:r>
        <w:rPr>
          <w:rFonts w:ascii="SimHei" w:hAnsi="SimHei" w:eastAsia="SimHei" w:cs="SimHei"/>
          <w:sz w:val="30"/>
          <w:szCs w:val="30"/>
          <w:spacing w:val="-53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10"/>
        </w:rPr>
        <w:t>获取问题</w:t>
      </w:r>
    </w:p>
    <w:p>
      <w:pPr>
        <w:ind w:left="387" w:right="3866"/>
        <w:spacing w:before="143" w:line="22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P1</w:t>
      </w:r>
      <w:r>
        <w:rPr>
          <w:rFonts w:ascii="SimHei" w:hAnsi="SimHei" w:eastAsia="SimHei" w:cs="SimHei"/>
          <w:sz w:val="24"/>
          <w:szCs w:val="24"/>
          <w:spacing w:val="-39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店面规模有限，高峰期顾客人满为患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P2</w:t>
      </w:r>
      <w:r>
        <w:rPr>
          <w:rFonts w:ascii="SimHei" w:hAnsi="SimHei" w:eastAsia="SimHei" w:cs="SimHei"/>
          <w:sz w:val="24"/>
          <w:szCs w:val="24"/>
          <w:spacing w:val="-4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排队时间过长导致客源流失</w:t>
      </w:r>
    </w:p>
    <w:p>
      <w:pPr>
        <w:ind w:left="43"/>
        <w:spacing w:before="157" w:line="217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13" w:id="36"/>
      <w:bookmarkEnd w:id="36"/>
      <w:r>
        <w:rPr>
          <w:rFonts w:ascii="SimHei" w:hAnsi="SimHei" w:eastAsia="SimHei" w:cs="SimHei"/>
          <w:sz w:val="30"/>
          <w:szCs w:val="30"/>
          <w:b/>
          <w:bCs/>
          <w:spacing w:val="-12"/>
        </w:rPr>
        <w:t>1.6</w:t>
      </w:r>
      <w:r>
        <w:rPr>
          <w:rFonts w:ascii="SimHei" w:hAnsi="SimHei" w:eastAsia="SimHei" w:cs="SimHei"/>
          <w:sz w:val="30"/>
          <w:szCs w:val="30"/>
          <w:spacing w:val="-39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12"/>
        </w:rPr>
        <w:t>明确问题</w:t>
      </w:r>
    </w:p>
    <w:p>
      <w:pPr>
        <w:spacing w:line="108" w:lineRule="exact"/>
        <w:rPr/>
      </w:pPr>
      <w:r/>
    </w:p>
    <w:tbl>
      <w:tblPr>
        <w:tblStyle w:val="TableNormal"/>
        <w:tblW w:w="7940" w:type="dxa"/>
        <w:tblInd w:w="26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03"/>
        <w:gridCol w:w="5837"/>
      </w:tblGrid>
      <w:tr>
        <w:trPr>
          <w:trHeight w:val="320" w:hRule="atLeast"/>
        </w:trPr>
        <w:tc>
          <w:tcPr>
            <w:tcW w:w="2103" w:type="dxa"/>
            <w:vAlign w:val="top"/>
          </w:tcPr>
          <w:p>
            <w:pPr>
              <w:pStyle w:val="TableText"/>
              <w:ind w:left="118"/>
              <w:spacing w:before="43" w:line="205" w:lineRule="auto"/>
              <w:rPr/>
            </w:pPr>
            <w:r>
              <w:rPr>
                <w:spacing w:val="-6"/>
              </w:rPr>
              <w:t>要素</w:t>
            </w:r>
          </w:p>
        </w:tc>
        <w:tc>
          <w:tcPr>
            <w:tcW w:w="5837" w:type="dxa"/>
            <w:vAlign w:val="top"/>
          </w:tcPr>
          <w:p>
            <w:pPr>
              <w:pStyle w:val="TableText"/>
              <w:ind w:left="138"/>
              <w:spacing w:before="43" w:line="205" w:lineRule="auto"/>
              <w:rPr/>
            </w:pPr>
            <w:r>
              <w:rPr>
                <w:spacing w:val="-17"/>
              </w:rPr>
              <w:t>内容</w:t>
            </w:r>
          </w:p>
        </w:tc>
      </w:tr>
      <w:tr>
        <w:trPr>
          <w:trHeight w:val="316" w:hRule="atLeast"/>
        </w:trPr>
        <w:tc>
          <w:tcPr>
            <w:tcW w:w="2103" w:type="dxa"/>
            <w:vAlign w:val="top"/>
          </w:tcPr>
          <w:p>
            <w:pPr>
              <w:pStyle w:val="TableText"/>
              <w:ind w:left="156"/>
              <w:spacing w:before="40" w:line="204" w:lineRule="auto"/>
              <w:rPr/>
            </w:pPr>
            <w:r>
              <w:rPr>
                <w:spacing w:val="-25"/>
              </w:rPr>
              <w:t>ID</w:t>
            </w:r>
          </w:p>
        </w:tc>
        <w:tc>
          <w:tcPr>
            <w:tcW w:w="5837" w:type="dxa"/>
            <w:vAlign w:val="top"/>
          </w:tcPr>
          <w:p>
            <w:pPr>
              <w:pStyle w:val="TableText"/>
              <w:ind w:left="117"/>
              <w:spacing w:before="77" w:line="176" w:lineRule="auto"/>
              <w:rPr/>
            </w:pPr>
            <w:r>
              <w:rPr>
                <w:spacing w:val="-7"/>
              </w:rPr>
              <w:t>P1</w:t>
            </w:r>
          </w:p>
        </w:tc>
      </w:tr>
      <w:tr>
        <w:trPr>
          <w:trHeight w:val="316" w:hRule="atLeast"/>
        </w:trPr>
        <w:tc>
          <w:tcPr>
            <w:tcW w:w="2103" w:type="dxa"/>
            <w:vAlign w:val="top"/>
          </w:tcPr>
          <w:p>
            <w:pPr>
              <w:pStyle w:val="TableText"/>
              <w:ind w:left="118"/>
              <w:spacing w:before="40" w:line="204" w:lineRule="auto"/>
              <w:rPr/>
            </w:pPr>
            <w:r>
              <w:rPr>
                <w:spacing w:val="-4"/>
              </w:rPr>
              <w:t>提出者</w:t>
            </w:r>
          </w:p>
        </w:tc>
        <w:tc>
          <w:tcPr>
            <w:tcW w:w="5837" w:type="dxa"/>
            <w:vAlign w:val="top"/>
          </w:tcPr>
          <w:p>
            <w:pPr>
              <w:pStyle w:val="TableText"/>
              <w:ind w:left="117"/>
              <w:spacing w:before="40" w:line="204" w:lineRule="auto"/>
              <w:rPr/>
            </w:pPr>
            <w:r>
              <w:rPr>
                <w:spacing w:val="-3"/>
              </w:rPr>
              <w:t>餐厅经营者</w:t>
            </w:r>
          </w:p>
        </w:tc>
      </w:tr>
      <w:tr>
        <w:trPr>
          <w:trHeight w:val="316" w:hRule="atLeast"/>
        </w:trPr>
        <w:tc>
          <w:tcPr>
            <w:tcW w:w="2103" w:type="dxa"/>
            <w:vAlign w:val="top"/>
          </w:tcPr>
          <w:p>
            <w:pPr>
              <w:pStyle w:val="TableText"/>
              <w:ind w:left="123"/>
              <w:spacing w:before="40" w:line="204" w:lineRule="auto"/>
              <w:rPr/>
            </w:pPr>
            <w:r>
              <w:rPr>
                <w:spacing w:val="-6"/>
              </w:rPr>
              <w:t>关联者</w:t>
            </w:r>
          </w:p>
        </w:tc>
        <w:tc>
          <w:tcPr>
            <w:tcW w:w="5837" w:type="dxa"/>
            <w:vAlign w:val="top"/>
          </w:tcPr>
          <w:p>
            <w:pPr>
              <w:pStyle w:val="TableText"/>
              <w:ind w:left="117"/>
              <w:spacing w:before="40" w:line="204" w:lineRule="auto"/>
              <w:rPr/>
            </w:pPr>
            <w:r>
              <w:rPr>
                <w:spacing w:val="-2"/>
              </w:rPr>
              <w:t>餐厅投资者，总经理</w:t>
            </w:r>
          </w:p>
        </w:tc>
      </w:tr>
      <w:tr>
        <w:trPr>
          <w:trHeight w:val="319" w:hRule="atLeast"/>
        </w:trPr>
        <w:tc>
          <w:tcPr>
            <w:tcW w:w="2103" w:type="dxa"/>
            <w:vAlign w:val="top"/>
          </w:tcPr>
          <w:p>
            <w:pPr>
              <w:pStyle w:val="TableText"/>
              <w:ind w:left="137"/>
              <w:spacing w:before="42" w:line="205" w:lineRule="auto"/>
              <w:rPr/>
            </w:pPr>
            <w:r>
              <w:rPr>
                <w:spacing w:val="-15"/>
              </w:rPr>
              <w:t>问题</w:t>
            </w:r>
          </w:p>
        </w:tc>
        <w:tc>
          <w:tcPr>
            <w:tcW w:w="5837" w:type="dxa"/>
            <w:vAlign w:val="top"/>
          </w:tcPr>
          <w:p>
            <w:pPr>
              <w:pStyle w:val="TableText"/>
              <w:ind w:left="117"/>
              <w:spacing w:before="42" w:line="205" w:lineRule="auto"/>
              <w:rPr/>
            </w:pPr>
            <w:r>
              <w:rPr>
                <w:spacing w:val="-1"/>
              </w:rPr>
              <w:t>店面规模有限，高峰期顾客人满为患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0"/>
          <w:footerReference w:type="default" r:id="rId11"/>
          <w:pgSz w:w="11906" w:h="16839"/>
          <w:pgMar w:top="1118" w:right="1739" w:bottom="1376" w:left="1785" w:header="861" w:footer="1212" w:gutter="0"/>
        </w:sectPr>
        <w:rPr/>
      </w:pPr>
    </w:p>
    <w:p>
      <w:pPr>
        <w:spacing w:before="79"/>
        <w:rPr/>
      </w:pPr>
      <w:r/>
    </w:p>
    <w:tbl>
      <w:tblPr>
        <w:tblStyle w:val="TableNormal"/>
        <w:tblW w:w="7940" w:type="dxa"/>
        <w:tblInd w:w="36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03"/>
        <w:gridCol w:w="5837"/>
      </w:tblGrid>
      <w:tr>
        <w:trPr>
          <w:trHeight w:val="1569" w:hRule="atLeast"/>
        </w:trPr>
        <w:tc>
          <w:tcPr>
            <w:tcW w:w="2103" w:type="dxa"/>
            <w:vAlign w:val="top"/>
          </w:tcPr>
          <w:p>
            <w:pPr>
              <w:pStyle w:val="TableText"/>
              <w:ind w:left="124"/>
              <w:spacing w:before="42" w:line="219" w:lineRule="auto"/>
              <w:rPr/>
            </w:pPr>
            <w:bookmarkStart w:name="bookmark16" w:id="37"/>
            <w:bookmarkEnd w:id="37"/>
            <w:bookmarkStart w:name="bookmark18" w:id="38"/>
            <w:bookmarkEnd w:id="38"/>
            <w:r>
              <w:rPr>
                <w:spacing w:val="-9"/>
              </w:rPr>
              <w:t>影响</w:t>
            </w:r>
          </w:p>
        </w:tc>
        <w:tc>
          <w:tcPr>
            <w:tcW w:w="5837" w:type="dxa"/>
            <w:vAlign w:val="top"/>
          </w:tcPr>
          <w:p>
            <w:pPr>
              <w:pStyle w:val="TableText"/>
              <w:ind w:left="114"/>
              <w:spacing w:before="42" w:line="219" w:lineRule="auto"/>
              <w:rPr/>
            </w:pPr>
            <w:r>
              <w:rPr>
                <w:spacing w:val="-2"/>
              </w:rPr>
              <w:t>顾客排队时间过长</w:t>
            </w:r>
          </w:p>
          <w:p>
            <w:pPr>
              <w:pStyle w:val="TableText"/>
              <w:ind w:left="117"/>
              <w:spacing w:before="27" w:line="219" w:lineRule="auto"/>
              <w:rPr/>
            </w:pPr>
            <w:r>
              <w:rPr>
                <w:spacing w:val="-2"/>
              </w:rPr>
              <w:t>部分顾客放弃等待离开</w:t>
            </w:r>
          </w:p>
          <w:p>
            <w:pPr>
              <w:pStyle w:val="TableText"/>
              <w:ind w:left="114"/>
              <w:spacing w:before="28" w:line="217" w:lineRule="auto"/>
              <w:rPr/>
            </w:pPr>
            <w:r>
              <w:rPr>
                <w:spacing w:val="-1"/>
              </w:rPr>
              <w:t>顾客就餐氛围差、环境嘈杂</w:t>
            </w:r>
          </w:p>
          <w:p>
            <w:pPr>
              <w:pStyle w:val="TableText"/>
              <w:ind w:left="120" w:right="1887" w:hanging="3"/>
              <w:spacing w:before="30" w:line="223" w:lineRule="auto"/>
              <w:rPr/>
            </w:pPr>
            <w:r>
              <w:rPr>
                <w:spacing w:val="-1"/>
              </w:rPr>
              <w:t>餐厅门口等待人数过多影响店面形象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长此以往影响餐厅口碑流失潜在顾客</w:t>
            </w:r>
          </w:p>
        </w:tc>
      </w:tr>
    </w:tbl>
    <w:p>
      <w:pPr>
        <w:spacing w:before="70"/>
        <w:rPr/>
      </w:pPr>
      <w:r/>
    </w:p>
    <w:tbl>
      <w:tblPr>
        <w:tblStyle w:val="TableNormal"/>
        <w:tblW w:w="7940" w:type="dxa"/>
        <w:tblInd w:w="36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48"/>
        <w:gridCol w:w="5892"/>
      </w:tblGrid>
      <w:tr>
        <w:trPr>
          <w:trHeight w:val="321" w:hRule="atLeast"/>
        </w:trPr>
        <w:tc>
          <w:tcPr>
            <w:tcW w:w="2048" w:type="dxa"/>
            <w:vAlign w:val="top"/>
          </w:tcPr>
          <w:p>
            <w:pPr>
              <w:pStyle w:val="TableText"/>
              <w:ind w:left="118"/>
              <w:spacing w:before="41" w:line="207" w:lineRule="auto"/>
              <w:rPr/>
            </w:pPr>
            <w:r>
              <w:rPr>
                <w:spacing w:val="-6"/>
              </w:rPr>
              <w:t>要素</w:t>
            </w:r>
          </w:p>
        </w:tc>
        <w:tc>
          <w:tcPr>
            <w:tcW w:w="5892" w:type="dxa"/>
            <w:vAlign w:val="top"/>
          </w:tcPr>
          <w:p>
            <w:pPr>
              <w:pStyle w:val="TableText"/>
              <w:ind w:left="138"/>
              <w:spacing w:before="41" w:line="207" w:lineRule="auto"/>
              <w:rPr/>
            </w:pPr>
            <w:r>
              <w:rPr>
                <w:spacing w:val="-17"/>
              </w:rPr>
              <w:t>内容</w:t>
            </w:r>
          </w:p>
        </w:tc>
      </w:tr>
      <w:tr>
        <w:trPr>
          <w:trHeight w:val="317" w:hRule="atLeast"/>
        </w:trPr>
        <w:tc>
          <w:tcPr>
            <w:tcW w:w="2048" w:type="dxa"/>
            <w:vAlign w:val="top"/>
          </w:tcPr>
          <w:p>
            <w:pPr>
              <w:pStyle w:val="TableText"/>
              <w:ind w:left="156"/>
              <w:spacing w:before="37" w:line="207" w:lineRule="auto"/>
              <w:rPr/>
            </w:pPr>
            <w:r>
              <w:rPr>
                <w:spacing w:val="-25"/>
              </w:rPr>
              <w:t>ID</w:t>
            </w:r>
          </w:p>
        </w:tc>
        <w:tc>
          <w:tcPr>
            <w:tcW w:w="5892" w:type="dxa"/>
            <w:vAlign w:val="top"/>
          </w:tcPr>
          <w:p>
            <w:pPr>
              <w:pStyle w:val="TableText"/>
              <w:ind w:left="117"/>
              <w:spacing w:before="74" w:line="179" w:lineRule="auto"/>
              <w:rPr/>
            </w:pPr>
            <w:r>
              <w:rPr>
                <w:spacing w:val="-7"/>
              </w:rPr>
              <w:t>P2</w:t>
            </w:r>
          </w:p>
        </w:tc>
      </w:tr>
      <w:tr>
        <w:trPr>
          <w:trHeight w:val="316" w:hRule="atLeast"/>
        </w:trPr>
        <w:tc>
          <w:tcPr>
            <w:tcW w:w="2048" w:type="dxa"/>
            <w:vAlign w:val="top"/>
          </w:tcPr>
          <w:p>
            <w:pPr>
              <w:pStyle w:val="TableText"/>
              <w:ind w:left="118"/>
              <w:spacing w:before="39" w:line="205" w:lineRule="auto"/>
              <w:rPr/>
            </w:pPr>
            <w:r>
              <w:rPr>
                <w:spacing w:val="-4"/>
              </w:rPr>
              <w:t>提出者</w:t>
            </w:r>
          </w:p>
        </w:tc>
        <w:tc>
          <w:tcPr>
            <w:tcW w:w="5892" w:type="dxa"/>
            <w:vAlign w:val="top"/>
          </w:tcPr>
          <w:p>
            <w:pPr>
              <w:pStyle w:val="TableText"/>
              <w:ind w:left="124"/>
              <w:spacing w:before="39" w:line="205" w:lineRule="auto"/>
              <w:rPr/>
            </w:pPr>
            <w:r>
              <w:rPr>
                <w:spacing w:val="-3"/>
              </w:rPr>
              <w:t>负责接待的服务生</w:t>
            </w:r>
          </w:p>
        </w:tc>
      </w:tr>
      <w:tr>
        <w:trPr>
          <w:trHeight w:val="316" w:hRule="atLeast"/>
        </w:trPr>
        <w:tc>
          <w:tcPr>
            <w:tcW w:w="2048" w:type="dxa"/>
            <w:vAlign w:val="top"/>
          </w:tcPr>
          <w:p>
            <w:pPr>
              <w:pStyle w:val="TableText"/>
              <w:ind w:left="123"/>
              <w:spacing w:before="40" w:line="204" w:lineRule="auto"/>
              <w:rPr/>
            </w:pPr>
            <w:r>
              <w:rPr>
                <w:spacing w:val="-6"/>
              </w:rPr>
              <w:t>关联者</w:t>
            </w:r>
          </w:p>
        </w:tc>
        <w:tc>
          <w:tcPr>
            <w:tcW w:w="5892" w:type="dxa"/>
            <w:vAlign w:val="top"/>
          </w:tcPr>
          <w:p>
            <w:pPr>
              <w:pStyle w:val="TableText"/>
              <w:ind w:left="116"/>
              <w:spacing w:before="40" w:line="204" w:lineRule="auto"/>
              <w:rPr/>
            </w:pPr>
            <w:r>
              <w:rPr>
                <w:spacing w:val="-1"/>
              </w:rPr>
              <w:t>餐厅经营者，总经理，大堂经理</w:t>
            </w:r>
          </w:p>
        </w:tc>
      </w:tr>
      <w:tr>
        <w:trPr>
          <w:trHeight w:val="316" w:hRule="atLeast"/>
        </w:trPr>
        <w:tc>
          <w:tcPr>
            <w:tcW w:w="2048" w:type="dxa"/>
            <w:vAlign w:val="top"/>
          </w:tcPr>
          <w:p>
            <w:pPr>
              <w:pStyle w:val="TableText"/>
              <w:ind w:left="137"/>
              <w:spacing w:before="40" w:line="204" w:lineRule="auto"/>
              <w:rPr/>
            </w:pPr>
            <w:r>
              <w:rPr>
                <w:spacing w:val="-15"/>
              </w:rPr>
              <w:t>问题</w:t>
            </w:r>
          </w:p>
        </w:tc>
        <w:tc>
          <w:tcPr>
            <w:tcW w:w="5892" w:type="dxa"/>
            <w:vAlign w:val="top"/>
          </w:tcPr>
          <w:p>
            <w:pPr>
              <w:pStyle w:val="TableText"/>
              <w:ind w:left="115"/>
              <w:spacing w:before="40" w:line="204" w:lineRule="auto"/>
              <w:rPr/>
            </w:pPr>
            <w:r>
              <w:rPr>
                <w:spacing w:val="-1"/>
              </w:rPr>
              <w:t>排队时间过长导致客源流失</w:t>
            </w:r>
          </w:p>
        </w:tc>
      </w:tr>
      <w:tr>
        <w:trPr>
          <w:trHeight w:val="1256" w:hRule="atLeast"/>
        </w:trPr>
        <w:tc>
          <w:tcPr>
            <w:tcW w:w="2048" w:type="dxa"/>
            <w:vAlign w:val="top"/>
          </w:tcPr>
          <w:p>
            <w:pPr>
              <w:pStyle w:val="TableText"/>
              <w:ind w:left="124"/>
              <w:spacing w:before="40" w:line="219" w:lineRule="auto"/>
              <w:rPr/>
            </w:pPr>
            <w:r>
              <w:rPr>
                <w:spacing w:val="-9"/>
              </w:rPr>
              <w:t>影响</w:t>
            </w:r>
          </w:p>
        </w:tc>
        <w:tc>
          <w:tcPr>
            <w:tcW w:w="5892" w:type="dxa"/>
            <w:vAlign w:val="top"/>
          </w:tcPr>
          <w:p>
            <w:pPr>
              <w:pStyle w:val="TableText"/>
              <w:ind w:left="113"/>
              <w:spacing w:before="41" w:line="218" w:lineRule="auto"/>
              <w:rPr/>
            </w:pPr>
            <w:r>
              <w:rPr>
                <w:spacing w:val="-2"/>
              </w:rPr>
              <w:t>顾客满意度下降</w:t>
            </w:r>
          </w:p>
          <w:p>
            <w:pPr>
              <w:pStyle w:val="TableText"/>
              <w:ind w:left="116" w:right="1702"/>
              <w:spacing w:before="28" w:line="229" w:lineRule="auto"/>
              <w:rPr/>
            </w:pPr>
            <w:r>
              <w:rPr>
                <w:spacing w:val="-1"/>
              </w:rPr>
              <w:t>部分顾客放弃等待导致餐厅营业额下降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餐厅门口等待人数众多影响门面和交通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长此以往影响餐厅口碑流失潜在顾客</w:t>
            </w:r>
          </w:p>
        </w:tc>
      </w:tr>
    </w:tbl>
    <w:p>
      <w:pPr>
        <w:pStyle w:val="BodyText"/>
        <w:spacing w:line="455" w:lineRule="auto"/>
        <w:rPr/>
      </w:pPr>
      <w:r/>
    </w:p>
    <w:p>
      <w:pPr>
        <w:ind w:left="127"/>
        <w:spacing w:before="100" w:line="222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15" w:id="39"/>
      <w:bookmarkEnd w:id="39"/>
      <w:r>
        <w:rPr>
          <w:rFonts w:ascii="SimHei" w:hAnsi="SimHei" w:eastAsia="SimHei" w:cs="SimHei"/>
          <w:sz w:val="31"/>
          <w:szCs w:val="31"/>
          <w:b/>
          <w:bCs/>
          <w:spacing w:val="4"/>
        </w:rPr>
        <w:t>2.高层解决方案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26"/>
        <w:spacing w:before="98" w:line="217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17" w:id="40"/>
      <w:bookmarkEnd w:id="40"/>
      <w:r>
        <w:rPr>
          <w:rFonts w:ascii="SimHei" w:hAnsi="SimHei" w:eastAsia="SimHei" w:cs="SimHei"/>
          <w:sz w:val="30"/>
          <w:szCs w:val="30"/>
          <w:b/>
          <w:bCs/>
          <w:spacing w:val="-5"/>
        </w:rPr>
        <w:t>2.1</w:t>
      </w:r>
      <w:r>
        <w:rPr>
          <w:rFonts w:ascii="SimHei" w:hAnsi="SimHei" w:eastAsia="SimHei" w:cs="SimHei"/>
          <w:sz w:val="30"/>
          <w:szCs w:val="30"/>
          <w:spacing w:val="-60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5"/>
        </w:rPr>
        <w:t>建立问题解决方案</w:t>
      </w:r>
    </w:p>
    <w:p>
      <w:pPr>
        <w:spacing w:before="126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41"/>
        <w:gridCol w:w="1700"/>
        <w:gridCol w:w="4759"/>
      </w:tblGrid>
      <w:tr>
        <w:trPr>
          <w:trHeight w:val="322" w:hRule="atLeast"/>
        </w:trPr>
        <w:tc>
          <w:tcPr>
            <w:tcW w:w="3541" w:type="dxa"/>
            <w:vAlign w:val="top"/>
            <w:gridSpan w:val="2"/>
          </w:tcPr>
          <w:p>
            <w:pPr>
              <w:pStyle w:val="TableText"/>
              <w:ind w:left="118"/>
              <w:spacing w:before="42" w:line="207" w:lineRule="auto"/>
              <w:rPr/>
            </w:pPr>
            <w:r>
              <w:rPr>
                <w:spacing w:val="-6"/>
              </w:rPr>
              <w:t>要素</w:t>
            </w:r>
          </w:p>
        </w:tc>
        <w:tc>
          <w:tcPr>
            <w:tcW w:w="4759" w:type="dxa"/>
            <w:vAlign w:val="top"/>
          </w:tcPr>
          <w:p>
            <w:pPr>
              <w:pStyle w:val="TableText"/>
              <w:ind w:left="140"/>
              <w:spacing w:before="42" w:line="207" w:lineRule="auto"/>
              <w:rPr/>
            </w:pPr>
            <w:r>
              <w:rPr>
                <w:spacing w:val="-17"/>
              </w:rPr>
              <w:t>内容</w:t>
            </w:r>
          </w:p>
        </w:tc>
      </w:tr>
      <w:tr>
        <w:trPr>
          <w:trHeight w:val="317" w:hRule="atLeast"/>
        </w:trPr>
        <w:tc>
          <w:tcPr>
            <w:tcW w:w="3541" w:type="dxa"/>
            <w:vAlign w:val="top"/>
            <w:gridSpan w:val="2"/>
          </w:tcPr>
          <w:p>
            <w:pPr>
              <w:pStyle w:val="TableText"/>
              <w:ind w:left="156"/>
              <w:spacing w:before="37" w:line="207" w:lineRule="auto"/>
              <w:rPr/>
            </w:pPr>
            <w:r>
              <w:rPr>
                <w:spacing w:val="-25"/>
              </w:rPr>
              <w:t>ID</w:t>
            </w:r>
          </w:p>
        </w:tc>
        <w:tc>
          <w:tcPr>
            <w:tcW w:w="4759" w:type="dxa"/>
            <w:vAlign w:val="top"/>
          </w:tcPr>
          <w:p>
            <w:pPr>
              <w:pStyle w:val="TableText"/>
              <w:ind w:left="120"/>
              <w:spacing w:before="74" w:line="179" w:lineRule="auto"/>
              <w:rPr/>
            </w:pPr>
            <w:r>
              <w:rPr>
                <w:spacing w:val="-7"/>
              </w:rPr>
              <w:t>P2</w:t>
            </w:r>
          </w:p>
        </w:tc>
      </w:tr>
      <w:tr>
        <w:trPr>
          <w:trHeight w:val="628" w:hRule="atLeast"/>
        </w:trPr>
        <w:tc>
          <w:tcPr>
            <w:tcW w:w="184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5"/>
              <w:spacing w:before="37" w:line="217" w:lineRule="auto"/>
              <w:rPr/>
            </w:pPr>
            <w:r>
              <w:rPr>
                <w:spacing w:val="-2"/>
              </w:rPr>
              <w:t>解决方案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1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119"/>
              <w:spacing w:before="37" w:line="217" w:lineRule="auto"/>
              <w:rPr/>
            </w:pPr>
            <w:r>
              <w:rPr>
                <w:spacing w:val="-4"/>
              </w:rPr>
              <w:t>方案描述</w:t>
            </w:r>
          </w:p>
        </w:tc>
        <w:tc>
          <w:tcPr>
            <w:tcW w:w="4759" w:type="dxa"/>
            <w:vAlign w:val="top"/>
          </w:tcPr>
          <w:p>
            <w:pPr>
              <w:pStyle w:val="TableText"/>
              <w:ind w:left="122" w:right="106" w:firstLine="17"/>
              <w:spacing w:before="38" w:line="223" w:lineRule="auto"/>
              <w:rPr/>
            </w:pPr>
            <w:r>
              <w:rPr>
                <w:spacing w:val="-3"/>
              </w:rPr>
              <w:t>向顾客提供等待时间等餐厅信息，和一些预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约订餐功能</w:t>
            </w:r>
          </w:p>
        </w:tc>
      </w:tr>
      <w:tr>
        <w:trPr>
          <w:trHeight w:val="628" w:hRule="atLeast"/>
        </w:trPr>
        <w:tc>
          <w:tcPr>
            <w:tcW w:w="184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0" w:type="dxa"/>
            <w:vAlign w:val="top"/>
          </w:tcPr>
          <w:p>
            <w:pPr>
              <w:pStyle w:val="TableText"/>
              <w:ind w:left="120"/>
              <w:spacing w:before="37" w:line="217" w:lineRule="auto"/>
              <w:rPr/>
            </w:pPr>
            <w:r>
              <w:rPr>
                <w:spacing w:val="-4"/>
              </w:rPr>
              <w:t>业务优势</w:t>
            </w:r>
          </w:p>
        </w:tc>
        <w:tc>
          <w:tcPr>
            <w:tcW w:w="4759" w:type="dxa"/>
            <w:vAlign w:val="top"/>
          </w:tcPr>
          <w:p>
            <w:pPr>
              <w:pStyle w:val="TableText"/>
              <w:ind w:left="115" w:right="106" w:firstLine="4"/>
              <w:spacing w:before="38" w:line="223" w:lineRule="auto"/>
              <w:rPr/>
            </w:pPr>
            <w:r>
              <w:rPr>
                <w:spacing w:val="-2"/>
              </w:rPr>
              <w:t>有效减少顾客等待时间，减少确认菜单的等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待时间，有效推广餐厅特色菜等</w:t>
            </w:r>
          </w:p>
        </w:tc>
      </w:tr>
      <w:tr>
        <w:trPr>
          <w:trHeight w:val="628" w:hRule="atLeast"/>
        </w:trPr>
        <w:tc>
          <w:tcPr>
            <w:tcW w:w="184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0" w:type="dxa"/>
            <w:vAlign w:val="top"/>
          </w:tcPr>
          <w:p>
            <w:pPr>
              <w:pStyle w:val="TableText"/>
              <w:ind w:left="112"/>
              <w:spacing w:before="40" w:line="218" w:lineRule="auto"/>
              <w:rPr/>
            </w:pPr>
            <w:r>
              <w:rPr>
                <w:spacing w:val="-4"/>
              </w:rPr>
              <w:t>代价</w:t>
            </w:r>
          </w:p>
        </w:tc>
        <w:tc>
          <w:tcPr>
            <w:tcW w:w="4759" w:type="dxa"/>
            <w:vAlign w:val="top"/>
          </w:tcPr>
          <w:p>
            <w:pPr>
              <w:pStyle w:val="TableText"/>
              <w:ind w:left="116" w:right="106"/>
              <w:spacing w:before="40" w:line="222" w:lineRule="auto"/>
              <w:rPr/>
            </w:pPr>
            <w:r>
              <w:rPr>
                <w:spacing w:val="-2"/>
              </w:rPr>
              <w:t>提供的等待时间可能不准确，造成依然浪费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顾客很多时间的损失</w:t>
            </w:r>
          </w:p>
        </w:tc>
      </w:tr>
      <w:tr>
        <w:trPr>
          <w:trHeight w:val="629" w:hRule="atLeast"/>
        </w:trPr>
        <w:tc>
          <w:tcPr>
            <w:tcW w:w="184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5"/>
              <w:spacing w:before="41" w:line="217" w:lineRule="auto"/>
              <w:rPr/>
            </w:pPr>
            <w:r>
              <w:rPr>
                <w:spacing w:val="-2"/>
              </w:rPr>
              <w:t>解决方案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2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119"/>
              <w:spacing w:before="41" w:line="217" w:lineRule="auto"/>
              <w:rPr/>
            </w:pPr>
            <w:r>
              <w:rPr>
                <w:spacing w:val="-4"/>
              </w:rPr>
              <w:t>方案描述</w:t>
            </w:r>
          </w:p>
        </w:tc>
        <w:tc>
          <w:tcPr>
            <w:tcW w:w="4759" w:type="dxa"/>
            <w:vAlign w:val="top"/>
          </w:tcPr>
          <w:p>
            <w:pPr>
              <w:pStyle w:val="TableText"/>
              <w:ind w:left="131" w:right="108" w:hanging="15"/>
              <w:spacing w:before="41" w:line="222" w:lineRule="auto"/>
              <w:rPr/>
            </w:pPr>
            <w:r>
              <w:rPr>
                <w:spacing w:val="11"/>
              </w:rPr>
              <w:t>针对推出等待时间过长的顾客的折扣优惠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以及补偿菜品</w:t>
            </w:r>
          </w:p>
        </w:tc>
      </w:tr>
      <w:tr>
        <w:trPr>
          <w:trHeight w:val="629" w:hRule="atLeast"/>
        </w:trPr>
        <w:tc>
          <w:tcPr>
            <w:tcW w:w="184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0" w:type="dxa"/>
            <w:vAlign w:val="top"/>
          </w:tcPr>
          <w:p>
            <w:pPr>
              <w:pStyle w:val="TableText"/>
              <w:ind w:left="120"/>
              <w:spacing w:before="41" w:line="217" w:lineRule="auto"/>
              <w:rPr/>
            </w:pPr>
            <w:r>
              <w:rPr>
                <w:spacing w:val="-4"/>
              </w:rPr>
              <w:t>业务优势</w:t>
            </w:r>
          </w:p>
        </w:tc>
        <w:tc>
          <w:tcPr>
            <w:tcW w:w="4759" w:type="dxa"/>
            <w:vAlign w:val="top"/>
          </w:tcPr>
          <w:p>
            <w:pPr>
              <w:pStyle w:val="TableText"/>
              <w:ind w:left="117"/>
              <w:spacing w:before="41" w:line="209" w:lineRule="auto"/>
              <w:rPr/>
            </w:pPr>
            <w:r>
              <w:rPr>
                <w:spacing w:val="-1"/>
              </w:rPr>
              <w:t>提升顾客满意度，借机推出餐厅新菜品</w:t>
            </w:r>
          </w:p>
        </w:tc>
      </w:tr>
      <w:tr>
        <w:trPr>
          <w:trHeight w:val="634" w:hRule="atLeast"/>
        </w:trPr>
        <w:tc>
          <w:tcPr>
            <w:tcW w:w="184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0" w:type="dxa"/>
            <w:vAlign w:val="top"/>
          </w:tcPr>
          <w:p>
            <w:pPr>
              <w:pStyle w:val="TableText"/>
              <w:ind w:left="112"/>
              <w:spacing w:before="42" w:line="218" w:lineRule="auto"/>
              <w:rPr/>
            </w:pPr>
            <w:r>
              <w:rPr>
                <w:spacing w:val="-4"/>
              </w:rPr>
              <w:t>代价</w:t>
            </w:r>
          </w:p>
        </w:tc>
        <w:tc>
          <w:tcPr>
            <w:tcW w:w="4759" w:type="dxa"/>
            <w:vAlign w:val="top"/>
          </w:tcPr>
          <w:p>
            <w:pPr>
              <w:pStyle w:val="TableText"/>
              <w:ind w:left="120"/>
              <w:spacing w:before="43" w:line="217" w:lineRule="auto"/>
              <w:rPr/>
            </w:pPr>
            <w:r>
              <w:rPr>
                <w:spacing w:val="-2"/>
              </w:rPr>
              <w:t>损失少部分餐厅利润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2"/>
          <w:footerReference w:type="default" r:id="rId13"/>
          <w:pgSz w:w="11906" w:h="16839"/>
          <w:pgMar w:top="1118" w:right="1785" w:bottom="1376" w:left="1687" w:header="861" w:footer="1212" w:gutter="0"/>
        </w:sectPr>
        <w:rPr/>
      </w:pPr>
    </w:p>
    <w:p>
      <w:pPr>
        <w:pStyle w:val="BodyText"/>
        <w:spacing w:line="385" w:lineRule="auto"/>
        <w:rPr/>
      </w:pPr>
      <w:r/>
    </w:p>
    <w:p>
      <w:pPr>
        <w:ind w:left="126"/>
        <w:spacing w:before="97" w:line="219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20" w:id="41"/>
      <w:bookmarkEnd w:id="41"/>
      <w:bookmarkStart w:name="bookmark22" w:id="42"/>
      <w:bookmarkEnd w:id="42"/>
      <w:bookmarkStart w:name="bookmark19" w:id="43"/>
      <w:bookmarkEnd w:id="43"/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2.2</w:t>
      </w:r>
      <w:r>
        <w:rPr>
          <w:rFonts w:ascii="SimHei" w:hAnsi="SimHei" w:eastAsia="SimHei" w:cs="SimHei"/>
          <w:sz w:val="30"/>
          <w:szCs w:val="30"/>
          <w:spacing w:val="-36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问题用例图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112"/>
        <w:spacing w:line="10028" w:lineRule="exact"/>
        <w:rPr/>
      </w:pPr>
      <w:r>
        <w:rPr>
          <w:position w:val="-200"/>
        </w:rPr>
        <w:drawing>
          <wp:inline distT="0" distB="0" distL="0" distR="0">
            <wp:extent cx="5274563" cy="636727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636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8" w:lineRule="auto"/>
        <w:rPr/>
      </w:pPr>
      <w:r/>
    </w:p>
    <w:p>
      <w:pPr>
        <w:ind w:left="126"/>
        <w:spacing w:before="97" w:line="217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21" w:id="44"/>
      <w:bookmarkEnd w:id="44"/>
      <w:r>
        <w:rPr>
          <w:rFonts w:ascii="SimHei" w:hAnsi="SimHei" w:eastAsia="SimHei" w:cs="SimHei"/>
          <w:sz w:val="30"/>
          <w:szCs w:val="30"/>
          <w:b/>
          <w:bCs/>
          <w:spacing w:val="-5"/>
        </w:rPr>
        <w:t>2.3</w:t>
      </w:r>
      <w:r>
        <w:rPr>
          <w:rFonts w:ascii="SimHei" w:hAnsi="SimHei" w:eastAsia="SimHei" w:cs="SimHei"/>
          <w:sz w:val="30"/>
          <w:szCs w:val="30"/>
          <w:spacing w:val="-56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5"/>
        </w:rPr>
        <w:t>确定解决方案的约束</w:t>
      </w:r>
    </w:p>
    <w:p>
      <w:pPr>
        <w:spacing w:before="126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41"/>
        <w:gridCol w:w="3258"/>
        <w:gridCol w:w="3201"/>
      </w:tblGrid>
      <w:tr>
        <w:trPr>
          <w:trHeight w:val="320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23"/>
              <w:spacing w:before="42" w:line="206" w:lineRule="auto"/>
              <w:rPr/>
            </w:pPr>
            <w:r>
              <w:rPr>
                <w:spacing w:val="-6"/>
              </w:rPr>
              <w:t>约束源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ind w:left="121"/>
              <w:spacing w:before="42" w:line="206" w:lineRule="auto"/>
              <w:rPr/>
            </w:pPr>
            <w:r>
              <w:rPr>
                <w:spacing w:val="-8"/>
              </w:rPr>
              <w:t>约束</w:t>
            </w:r>
          </w:p>
        </w:tc>
        <w:tc>
          <w:tcPr>
            <w:tcW w:w="3201" w:type="dxa"/>
            <w:vAlign w:val="top"/>
          </w:tcPr>
          <w:p>
            <w:pPr>
              <w:pStyle w:val="TableText"/>
              <w:ind w:left="118"/>
              <w:spacing w:before="42" w:line="206" w:lineRule="auto"/>
              <w:rPr/>
            </w:pPr>
            <w:r>
              <w:rPr>
                <w:spacing w:val="-7"/>
              </w:rPr>
              <w:t>理由</w:t>
            </w:r>
          </w:p>
        </w:tc>
      </w:tr>
      <w:tr>
        <w:trPr>
          <w:trHeight w:val="938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21"/>
              <w:spacing w:before="39" w:line="218" w:lineRule="auto"/>
              <w:rPr/>
            </w:pPr>
            <w:r>
              <w:rPr>
                <w:spacing w:val="-5"/>
              </w:rPr>
              <w:t>行政的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ind w:left="117" w:right="207" w:hanging="3"/>
              <w:spacing w:before="38" w:line="228" w:lineRule="auto"/>
              <w:jc w:val="both"/>
              <w:rPr/>
            </w:pPr>
            <w:r>
              <w:rPr>
                <w:spacing w:val="-2"/>
              </w:rPr>
              <w:t>Constraint-1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各个分店的当</w:t>
            </w:r>
            <w:r>
              <w:rPr/>
              <w:t xml:space="preserve"> </w:t>
            </w:r>
            <w:r>
              <w:rPr>
                <w:spacing w:val="-2"/>
              </w:rPr>
              <w:t>天推送等由各自的经理自行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决定</w:t>
            </w:r>
          </w:p>
        </w:tc>
        <w:tc>
          <w:tcPr>
            <w:tcW w:w="3201" w:type="dxa"/>
            <w:vAlign w:val="top"/>
          </w:tcPr>
          <w:p>
            <w:pPr>
              <w:pStyle w:val="TableText"/>
              <w:ind w:left="121" w:right="209"/>
              <w:spacing w:before="40" w:line="229" w:lineRule="auto"/>
              <w:rPr/>
            </w:pPr>
            <w:r>
              <w:rPr>
                <w:spacing w:val="-2"/>
              </w:rPr>
              <w:t>利于不同分店之间的工作协</w:t>
            </w:r>
            <w:r>
              <w:rPr>
                <w:spacing w:val="7"/>
              </w:rPr>
              <w:t xml:space="preserve"> </w:t>
            </w:r>
            <w:r>
              <w:rPr/>
              <w:t>调</w:t>
            </w:r>
          </w:p>
        </w:tc>
      </w:tr>
      <w:tr>
        <w:trPr>
          <w:trHeight w:val="319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20"/>
              <w:spacing w:before="42" w:line="205" w:lineRule="auto"/>
              <w:rPr/>
            </w:pPr>
            <w:r>
              <w:rPr>
                <w:spacing w:val="-7"/>
              </w:rPr>
              <w:t>技术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ind w:left="114"/>
              <w:spacing w:before="42" w:line="205" w:lineRule="auto"/>
              <w:rPr/>
            </w:pPr>
            <w:r>
              <w:rPr>
                <w:spacing w:val="-3"/>
              </w:rPr>
              <w:t>Constraint-2</w:t>
            </w:r>
            <w:r>
              <w:rPr>
                <w:spacing w:val="-47"/>
              </w:rPr>
              <w:t xml:space="preserve"> </w:t>
            </w:r>
            <w:r>
              <w:rPr>
                <w:spacing w:val="-3"/>
              </w:rPr>
              <w:t>使用</w:t>
            </w:r>
            <w:r>
              <w:rPr>
                <w:spacing w:val="-52"/>
              </w:rPr>
              <w:t xml:space="preserve"> </w:t>
            </w:r>
            <w:r>
              <w:rPr>
                <w:spacing w:val="-3"/>
              </w:rPr>
              <w:t>J2EE</w:t>
            </w:r>
            <w:r>
              <w:rPr>
                <w:spacing w:val="-49"/>
              </w:rPr>
              <w:t xml:space="preserve"> </w:t>
            </w:r>
            <w:r>
              <w:rPr>
                <w:spacing w:val="-3"/>
              </w:rPr>
              <w:t>平台</w:t>
            </w:r>
          </w:p>
        </w:tc>
        <w:tc>
          <w:tcPr>
            <w:tcW w:w="3201" w:type="dxa"/>
            <w:vAlign w:val="top"/>
          </w:tcPr>
          <w:p>
            <w:pPr>
              <w:pStyle w:val="TableText"/>
              <w:ind w:left="108"/>
              <w:spacing w:before="42" w:line="205" w:lineRule="auto"/>
              <w:rPr/>
            </w:pPr>
            <w:r>
              <w:rPr>
                <w:spacing w:val="-2"/>
              </w:rPr>
              <w:t>Web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方式符合互联网发展趋</w:t>
            </w:r>
          </w:p>
        </w:tc>
      </w:tr>
    </w:tbl>
    <w:p>
      <w:pPr>
        <w:pStyle w:val="BodyText"/>
        <w:spacing w:line="88" w:lineRule="exact"/>
        <w:rPr>
          <w:sz w:val="7"/>
        </w:rPr>
      </w:pPr>
      <w:r/>
    </w:p>
    <w:p>
      <w:pPr>
        <w:spacing w:line="88" w:lineRule="exact"/>
        <w:sectPr>
          <w:footerReference w:type="default" r:id="rId14"/>
          <w:pgSz w:w="11906" w:h="16839"/>
          <w:pgMar w:top="1118" w:right="1785" w:bottom="1378" w:left="1687" w:header="861" w:footer="1212" w:gutter="0"/>
        </w:sectPr>
        <w:rPr>
          <w:sz w:val="7"/>
          <w:szCs w:val="7"/>
        </w:rPr>
      </w:pPr>
    </w:p>
    <w:p>
      <w:pPr>
        <w:spacing w:before="79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41"/>
        <w:gridCol w:w="3258"/>
        <w:gridCol w:w="3201"/>
      </w:tblGrid>
      <w:tr>
        <w:trPr>
          <w:trHeight w:val="631" w:hRule="atLeast"/>
        </w:trPr>
        <w:tc>
          <w:tcPr>
            <w:tcW w:w="18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1" w:type="dxa"/>
            <w:vAlign w:val="top"/>
          </w:tcPr>
          <w:p>
            <w:pPr>
              <w:pStyle w:val="TableText"/>
              <w:ind w:left="130" w:right="106" w:hanging="9"/>
              <w:spacing w:before="43" w:line="222" w:lineRule="auto"/>
              <w:rPr/>
            </w:pPr>
            <w:r>
              <w:rPr>
                <w:spacing w:val="-6"/>
              </w:rPr>
              <w:t>势，同时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J2EE</w:t>
            </w:r>
            <w:r>
              <w:rPr>
                <w:spacing w:val="-32"/>
              </w:rPr>
              <w:t xml:space="preserve"> </w:t>
            </w:r>
            <w:r>
              <w:rPr>
                <w:spacing w:val="-6"/>
              </w:rPr>
              <w:t>的开源性质可</w:t>
            </w:r>
            <w:r>
              <w:rPr/>
              <w:t xml:space="preserve"> </w:t>
            </w:r>
            <w:r>
              <w:rPr>
                <w:spacing w:val="-5"/>
              </w:rPr>
              <w:t>以降低成本</w:t>
            </w:r>
          </w:p>
        </w:tc>
      </w:tr>
      <w:tr>
        <w:trPr>
          <w:trHeight w:val="631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25"/>
              <w:spacing w:before="40" w:line="217" w:lineRule="auto"/>
              <w:rPr/>
            </w:pPr>
            <w:r>
              <w:rPr>
                <w:spacing w:val="-6"/>
              </w:rPr>
              <w:t>系统的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ind w:left="115" w:right="207" w:hanging="1"/>
              <w:spacing w:before="41" w:line="223" w:lineRule="auto"/>
              <w:rPr/>
            </w:pPr>
            <w:r>
              <w:rPr>
                <w:spacing w:val="-5"/>
              </w:rPr>
              <w:t>Constraint-3</w:t>
            </w:r>
            <w:r>
              <w:rPr>
                <w:spacing w:val="-42"/>
              </w:rPr>
              <w:t xml:space="preserve"> </w:t>
            </w:r>
            <w:r>
              <w:rPr>
                <w:spacing w:val="-5"/>
              </w:rPr>
              <w:t>使用</w:t>
            </w:r>
            <w:r>
              <w:rPr>
                <w:spacing w:val="-51"/>
              </w:rPr>
              <w:t xml:space="preserve"> </w:t>
            </w:r>
            <w:r>
              <w:rPr>
                <w:spacing w:val="-5"/>
              </w:rPr>
              <w:t>MySq</w:t>
            </w:r>
            <w:r>
              <w:rPr>
                <w:spacing w:val="-69"/>
              </w:rPr>
              <w:t xml:space="preserve"> </w:t>
            </w:r>
            <w:r>
              <w:rPr>
                <w:spacing w:val="-5"/>
              </w:rPr>
              <w:t>l</w:t>
            </w:r>
            <w:r>
              <w:rPr>
                <w:spacing w:val="-49"/>
              </w:rPr>
              <w:t xml:space="preserve"> </w:t>
            </w:r>
            <w:r>
              <w:rPr>
                <w:spacing w:val="-5"/>
              </w:rPr>
              <w:t>数</w:t>
            </w:r>
            <w:r>
              <w:rPr/>
              <w:t xml:space="preserve"> </w:t>
            </w:r>
            <w:r>
              <w:rPr>
                <w:spacing w:val="-2"/>
              </w:rPr>
              <w:t>据库管理系统</w:t>
            </w:r>
          </w:p>
        </w:tc>
        <w:tc>
          <w:tcPr>
            <w:tcW w:w="3201" w:type="dxa"/>
            <w:vAlign w:val="top"/>
          </w:tcPr>
          <w:p>
            <w:pPr>
              <w:pStyle w:val="TableText"/>
              <w:ind w:left="127"/>
              <w:spacing w:before="39" w:line="219" w:lineRule="auto"/>
              <w:rPr/>
            </w:pPr>
            <w:r>
              <w:rPr>
                <w:spacing w:val="-6"/>
              </w:rPr>
              <w:t>降低成本</w:t>
            </w:r>
          </w:p>
        </w:tc>
      </w:tr>
    </w:tbl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26"/>
        <w:spacing w:before="101" w:line="222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24" w:id="45"/>
      <w:bookmarkEnd w:id="45"/>
      <w:bookmarkStart w:name="bookmark26" w:id="46"/>
      <w:bookmarkEnd w:id="46"/>
      <w:bookmarkStart w:name="bookmark23" w:id="47"/>
      <w:bookmarkEnd w:id="47"/>
      <w:r>
        <w:rPr>
          <w:rFonts w:ascii="SimHei" w:hAnsi="SimHei" w:eastAsia="SimHei" w:cs="SimHei"/>
          <w:sz w:val="31"/>
          <w:szCs w:val="31"/>
          <w:b/>
          <w:bCs/>
        </w:rPr>
        <w:t>3</w:t>
      </w:r>
      <w:r>
        <w:rPr>
          <w:rFonts w:ascii="SimHei" w:hAnsi="SimHei" w:eastAsia="SimHei" w:cs="SimHei"/>
          <w:sz w:val="31"/>
          <w:szCs w:val="31"/>
          <w:spacing w:val="-58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项目前景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25"/>
        <w:spacing w:before="97" w:line="217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25" w:id="48"/>
      <w:bookmarkEnd w:id="48"/>
      <w:r>
        <w:rPr>
          <w:rFonts w:ascii="SimHei" w:hAnsi="SimHei" w:eastAsia="SimHei" w:cs="SimHei"/>
          <w:sz w:val="30"/>
          <w:szCs w:val="30"/>
          <w:b/>
          <w:bCs/>
          <w:spacing w:val="-8"/>
        </w:rPr>
        <w:t>3.1</w:t>
      </w:r>
      <w:r>
        <w:rPr>
          <w:rFonts w:ascii="SimHei" w:hAnsi="SimHei" w:eastAsia="SimHei" w:cs="SimHei"/>
          <w:sz w:val="30"/>
          <w:szCs w:val="30"/>
          <w:spacing w:val="-50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8"/>
        </w:rPr>
        <w:t>前景概述</w:t>
      </w:r>
    </w:p>
    <w:p>
      <w:pPr>
        <w:pStyle w:val="BodyText"/>
        <w:spacing w:line="326" w:lineRule="auto"/>
        <w:rPr/>
      </w:pPr>
      <w:r/>
    </w:p>
    <w:p>
      <w:pPr>
        <w:ind w:left="124" w:right="419" w:hanging="2"/>
        <w:spacing w:before="78" w:line="22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000FF"/>
          <w:spacing w:val="-3"/>
        </w:rPr>
        <w:t>前景概述：系统长期的目标和意图，描述应简洁。前景概述，应该以当前或预期</w:t>
      </w:r>
      <w:r>
        <w:rPr>
          <w:rFonts w:ascii="SimSun" w:hAnsi="SimSun" w:eastAsia="SimSun" w:cs="SimSun"/>
          <w:sz w:val="24"/>
          <w:szCs w:val="24"/>
          <w:color w:val="0000FF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000FF"/>
          <w:spacing w:val="-1"/>
        </w:rPr>
        <w:t>市场现状、企业结构、团体战略和资源限制为依据。</w:t>
      </w:r>
    </w:p>
    <w:p>
      <w:pPr>
        <w:pStyle w:val="BodyText"/>
        <w:spacing w:line="262" w:lineRule="auto"/>
        <w:rPr/>
      </w:pPr>
      <w:r/>
    </w:p>
    <w:p>
      <w:pPr>
        <w:ind w:left="124" w:right="382" w:firstLine="420"/>
        <w:spacing w:before="78" w:line="232" w:lineRule="auto"/>
        <w:jc w:val="both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14"/>
        </w:rPr>
        <w:t>对大部分排队时间过长的顾客来说，M</w:t>
      </w:r>
      <w:r>
        <w:rPr>
          <w:rFonts w:ascii="SimHei" w:hAnsi="SimHei" w:eastAsia="SimHei" w:cs="SimHei"/>
          <w:sz w:val="24"/>
          <w:szCs w:val="24"/>
          <w:spacing w:val="-3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4"/>
        </w:rPr>
        <w:t>餐厅的在线服务</w:t>
      </w:r>
      <w:r>
        <w:rPr>
          <w:rFonts w:ascii="SimHei" w:hAnsi="SimHei" w:eastAsia="SimHei" w:cs="SimHei"/>
          <w:sz w:val="24"/>
          <w:szCs w:val="24"/>
          <w:spacing w:val="-40"/>
        </w:rPr>
        <w:t xml:space="preserve"> </w:t>
      </w:r>
      <w:r>
        <w:rPr>
          <w:rFonts w:ascii="SimHei" w:hAnsi="SimHei" w:eastAsia="SimHei" w:cs="SimHei"/>
          <w:sz w:val="24"/>
          <w:szCs w:val="24"/>
        </w:rPr>
        <w:t>APP</w:t>
      </w:r>
      <w:r>
        <w:rPr>
          <w:rFonts w:ascii="SimHei" w:hAnsi="SimHei" w:eastAsia="SimHei" w:cs="SimHei"/>
          <w:sz w:val="24"/>
          <w:szCs w:val="24"/>
          <w:spacing w:val="-2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4"/>
        </w:rPr>
        <w:t>是一个</w:t>
      </w:r>
      <w:r>
        <w:rPr>
          <w:rFonts w:ascii="SimHei" w:hAnsi="SimHei" w:eastAsia="SimHei" w:cs="SimHei"/>
          <w:sz w:val="24"/>
          <w:szCs w:val="24"/>
          <w:spacing w:val="13"/>
        </w:rPr>
        <w:t>基于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</w:rPr>
        <w:t>Internet</w:t>
      </w:r>
      <w:r>
        <w:rPr>
          <w:rFonts w:ascii="SimHei" w:hAnsi="SimHei" w:eastAsia="SimHei" w:cs="SimHei"/>
          <w:sz w:val="24"/>
          <w:szCs w:val="24"/>
          <w:spacing w:val="-1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"/>
        </w:rPr>
        <w:t>的应用程序，他可以接受个人或者团体的预约、订餐、线上支付等功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能，能够显著减少顾客等待时间，短信通知功能也能显著改善顾客的等待体验，</w:t>
      </w:r>
      <w:r>
        <w:rPr>
          <w:rFonts w:ascii="SimHei" w:hAnsi="SimHei" w:eastAsia="SimHei" w:cs="SimHei"/>
          <w:sz w:val="24"/>
          <w:szCs w:val="24"/>
          <w:spacing w:val="1"/>
        </w:rPr>
        <w:t xml:space="preserve"> </w:t>
      </w:r>
      <w:r>
        <w:rPr>
          <w:rFonts w:ascii="SimHei" w:hAnsi="SimHei" w:eastAsia="SimHei" w:cs="SimHei"/>
          <w:sz w:val="24"/>
          <w:szCs w:val="24"/>
        </w:rPr>
        <w:t>推送功能可以推销餐厅的菜品，增加顾客对菜品</w:t>
      </w:r>
      <w:r>
        <w:rPr>
          <w:rFonts w:ascii="SimHei" w:hAnsi="SimHei" w:eastAsia="SimHei" w:cs="SimHei"/>
          <w:sz w:val="24"/>
          <w:szCs w:val="24"/>
          <w:spacing w:val="-1"/>
        </w:rPr>
        <w:t>的选择范围和提升服务体验。</w:t>
      </w:r>
    </w:p>
    <w:p>
      <w:pPr>
        <w:ind w:left="547"/>
        <w:spacing w:before="40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上下文图如下图所示：</w:t>
      </w:r>
    </w:p>
    <w:p>
      <w:pPr>
        <w:ind w:firstLine="532"/>
        <w:spacing w:before="2" w:line="6216" w:lineRule="exact"/>
        <w:rPr/>
      </w:pPr>
      <w:r>
        <w:rPr>
          <w:position w:val="-124"/>
        </w:rPr>
        <w:drawing>
          <wp:inline distT="0" distB="0" distL="0" distR="0">
            <wp:extent cx="5274563" cy="394715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394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216" w:lineRule="exact"/>
        <w:sectPr>
          <w:headerReference w:type="default" r:id="rId16"/>
          <w:footerReference w:type="default" r:id="rId17"/>
          <w:pgSz w:w="11906" w:h="16839"/>
          <w:pgMar w:top="1118" w:right="1379" w:bottom="1376" w:left="1687" w:header="861" w:footer="1212" w:gutter="0"/>
        </w:sectPr>
        <w:rPr/>
      </w:pPr>
    </w:p>
    <w:p>
      <w:pPr>
        <w:pStyle w:val="BodyText"/>
        <w:spacing w:line="385" w:lineRule="auto"/>
        <w:rPr/>
      </w:pPr>
      <w:r/>
    </w:p>
    <w:p>
      <w:pPr>
        <w:ind w:left="125"/>
        <w:spacing w:before="97" w:line="218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28" w:id="49"/>
      <w:bookmarkEnd w:id="49"/>
      <w:bookmarkStart w:name="bookmark30" w:id="50"/>
      <w:bookmarkEnd w:id="50"/>
      <w:bookmarkStart w:name="bookmark32" w:id="51"/>
      <w:bookmarkEnd w:id="51"/>
      <w:bookmarkStart w:name="bookmark34" w:id="52"/>
      <w:bookmarkEnd w:id="52"/>
      <w:bookmarkStart w:name="bookmark27" w:id="53"/>
      <w:bookmarkEnd w:id="53"/>
      <w:r>
        <w:rPr>
          <w:rFonts w:ascii="SimHei" w:hAnsi="SimHei" w:eastAsia="SimHei" w:cs="SimHei"/>
          <w:sz w:val="30"/>
          <w:szCs w:val="30"/>
          <w:b/>
          <w:bCs/>
          <w:spacing w:val="-7"/>
        </w:rPr>
        <w:t>3.2</w:t>
      </w:r>
      <w:r>
        <w:rPr>
          <w:rFonts w:ascii="SimHei" w:hAnsi="SimHei" w:eastAsia="SimHei" w:cs="SimHei"/>
          <w:sz w:val="30"/>
          <w:szCs w:val="30"/>
          <w:spacing w:val="34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7"/>
        </w:rPr>
        <w:t>主要特性与功能</w:t>
      </w:r>
    </w:p>
    <w:p>
      <w:pPr>
        <w:pStyle w:val="BodyText"/>
        <w:spacing w:line="322" w:lineRule="auto"/>
        <w:rPr/>
      </w:pPr>
      <w:r/>
    </w:p>
    <w:p>
      <w:pPr>
        <w:ind w:left="126" w:right="13"/>
        <w:spacing w:before="78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000FF"/>
          <w:spacing w:val="-3"/>
        </w:rPr>
        <w:t>功能特性：对系统每一项功能或特性进行固定的、唯一的编号，方便后期</w:t>
      </w:r>
      <w:r>
        <w:rPr>
          <w:rFonts w:ascii="SimSun" w:hAnsi="SimSun" w:eastAsia="SimSun" w:cs="SimSun"/>
          <w:sz w:val="24"/>
          <w:szCs w:val="24"/>
          <w:color w:val="0000FF"/>
          <w:spacing w:val="-4"/>
        </w:rPr>
        <w:t>追踪其</w:t>
      </w:r>
      <w:r>
        <w:rPr>
          <w:rFonts w:ascii="SimSun" w:hAnsi="SimSun" w:eastAsia="SimSun" w:cs="SimSun"/>
          <w:sz w:val="24"/>
          <w:szCs w:val="24"/>
          <w:color w:val="0000FF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000FF"/>
          <w:spacing w:val="-5"/>
        </w:rPr>
        <w:t>去向。</w:t>
      </w:r>
    </w:p>
    <w:p>
      <w:pPr>
        <w:ind w:left="542"/>
        <w:spacing w:before="25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</w:rPr>
        <w:t>SF1：提供餐厅菜品信息（价格、评分、</w:t>
      </w:r>
      <w:r>
        <w:rPr>
          <w:rFonts w:ascii="SimHei" w:hAnsi="SimHei" w:eastAsia="SimHei" w:cs="SimHei"/>
          <w:sz w:val="24"/>
          <w:szCs w:val="24"/>
          <w:spacing w:val="-1"/>
        </w:rPr>
        <w:t>评价等）和当天热门菜品</w:t>
      </w:r>
    </w:p>
    <w:p>
      <w:pPr>
        <w:ind w:left="542"/>
        <w:spacing w:before="29" w:line="216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"/>
        </w:rPr>
        <w:t>SF2：提供在线预约、取号、下单、支付功能</w:t>
      </w:r>
    </w:p>
    <w:p>
      <w:pPr>
        <w:ind w:left="542"/>
        <w:spacing w:before="31" w:line="217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"/>
        </w:rPr>
        <w:t>SF3：推送餐厅新菜品和促销优惠信息</w:t>
      </w:r>
    </w:p>
    <w:p>
      <w:pPr>
        <w:ind w:left="542"/>
        <w:spacing w:before="30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"/>
        </w:rPr>
        <w:t>SF4：记录顾客订单信息和基本信息</w:t>
      </w:r>
    </w:p>
    <w:p>
      <w:pPr>
        <w:ind w:left="542"/>
        <w:spacing w:before="29" w:line="217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"/>
        </w:rPr>
        <w:t>SF5：系统短信通知顾客是否可以去往餐厅就餐</w:t>
      </w:r>
    </w:p>
    <w:p>
      <w:pPr>
        <w:ind w:left="542"/>
        <w:spacing w:before="30" w:line="217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"/>
        </w:rPr>
        <w:t>SF6：顾客可以对已定菜品进行打分和评价</w:t>
      </w:r>
    </w:p>
    <w:p>
      <w:pPr>
        <w:pStyle w:val="BodyText"/>
        <w:spacing w:line="315" w:lineRule="auto"/>
        <w:rPr/>
      </w:pPr>
      <w:r/>
    </w:p>
    <w:p>
      <w:pPr>
        <w:ind w:left="125"/>
        <w:spacing w:before="98" w:line="218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29" w:id="54"/>
      <w:bookmarkEnd w:id="54"/>
      <w:r>
        <w:rPr>
          <w:rFonts w:ascii="SimHei" w:hAnsi="SimHei" w:eastAsia="SimHei" w:cs="SimHei"/>
          <w:sz w:val="30"/>
          <w:szCs w:val="30"/>
          <w:b/>
          <w:bCs/>
          <w:spacing w:val="-6"/>
        </w:rPr>
        <w:t>3.3</w:t>
      </w:r>
      <w:r>
        <w:rPr>
          <w:rFonts w:ascii="SimHei" w:hAnsi="SimHei" w:eastAsia="SimHei" w:cs="SimHei"/>
          <w:sz w:val="30"/>
          <w:szCs w:val="30"/>
          <w:spacing w:val="-59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6"/>
        </w:rPr>
        <w:t>假设与依赖</w:t>
      </w:r>
    </w:p>
    <w:p>
      <w:pPr>
        <w:pStyle w:val="BodyText"/>
        <w:spacing w:line="324" w:lineRule="auto"/>
        <w:rPr/>
      </w:pPr>
      <w:r/>
    </w:p>
    <w:p>
      <w:pPr>
        <w:ind w:left="125" w:right="13" w:hanging="4"/>
        <w:spacing w:before="78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000FF"/>
          <w:spacing w:val="-3"/>
        </w:rPr>
        <w:t>假设与依赖：记录涉众提出的每一项假设，记录项目系统对外部因素的主要依赖</w:t>
      </w:r>
      <w:r>
        <w:rPr>
          <w:rFonts w:ascii="SimSun" w:hAnsi="SimSun" w:eastAsia="SimSun" w:cs="SimSun"/>
          <w:sz w:val="24"/>
          <w:szCs w:val="24"/>
          <w:color w:val="0000FF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000FF"/>
          <w:spacing w:val="-5"/>
        </w:rPr>
        <w:t>关系。</w:t>
      </w:r>
    </w:p>
    <w:p>
      <w:pPr>
        <w:ind w:left="536"/>
        <w:spacing w:before="27" w:line="217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</w:rPr>
        <w:t>AS-1：餐厅内有可以访问公司内网的计算</w:t>
      </w:r>
      <w:r>
        <w:rPr>
          <w:rFonts w:ascii="SimHei" w:hAnsi="SimHei" w:eastAsia="SimHei" w:cs="SimHei"/>
          <w:sz w:val="24"/>
          <w:szCs w:val="24"/>
          <w:spacing w:val="-1"/>
        </w:rPr>
        <w:t>机和打印机</w:t>
      </w:r>
    </w:p>
    <w:p>
      <w:pPr>
        <w:ind w:left="536"/>
        <w:spacing w:before="30" w:line="216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</w:rPr>
        <w:t>AS-2：餐厅提供WiFi</w:t>
      </w:r>
      <w:r>
        <w:rPr>
          <w:rFonts w:ascii="SimHei" w:hAnsi="SimHei" w:eastAsia="SimHei" w:cs="SimHei"/>
          <w:sz w:val="24"/>
          <w:szCs w:val="24"/>
          <w:spacing w:val="-34"/>
        </w:rPr>
        <w:t xml:space="preserve"> </w:t>
      </w:r>
      <w:r>
        <w:rPr>
          <w:rFonts w:ascii="SimHei" w:hAnsi="SimHei" w:eastAsia="SimHei" w:cs="SimHei"/>
          <w:sz w:val="24"/>
          <w:szCs w:val="24"/>
        </w:rPr>
        <w:t>给顾客安装</w:t>
      </w:r>
      <w:r>
        <w:rPr>
          <w:rFonts w:ascii="SimHei" w:hAnsi="SimHei" w:eastAsia="SimHei" w:cs="SimHei"/>
          <w:sz w:val="24"/>
          <w:szCs w:val="24"/>
          <w:spacing w:val="-56"/>
        </w:rPr>
        <w:t xml:space="preserve"> </w:t>
      </w:r>
      <w:r>
        <w:rPr>
          <w:rFonts w:ascii="SimHei" w:hAnsi="SimHei" w:eastAsia="SimHei" w:cs="SimHei"/>
          <w:sz w:val="24"/>
          <w:szCs w:val="24"/>
        </w:rPr>
        <w:t>APP</w:t>
      </w:r>
      <w:r>
        <w:rPr>
          <w:rFonts w:ascii="SimHei" w:hAnsi="SimHei" w:eastAsia="SimHei" w:cs="SimHei"/>
          <w:sz w:val="24"/>
          <w:szCs w:val="24"/>
          <w:spacing w:val="-35"/>
        </w:rPr>
        <w:t xml:space="preserve"> </w:t>
      </w:r>
      <w:r>
        <w:rPr>
          <w:rFonts w:ascii="SimHei" w:hAnsi="SimHei" w:eastAsia="SimHei" w:cs="SimHei"/>
          <w:sz w:val="24"/>
          <w:szCs w:val="24"/>
        </w:rPr>
        <w:t>以及线上取号等操作</w:t>
      </w:r>
    </w:p>
    <w:p>
      <w:pPr>
        <w:pStyle w:val="BodyText"/>
        <w:spacing w:line="448" w:lineRule="auto"/>
        <w:rPr/>
      </w:pPr>
      <w:r/>
    </w:p>
    <w:p>
      <w:pPr>
        <w:ind w:left="122"/>
        <w:spacing w:before="101" w:line="223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31" w:id="55"/>
      <w:bookmarkEnd w:id="55"/>
      <w:r>
        <w:rPr>
          <w:rFonts w:ascii="SimHei" w:hAnsi="SimHei" w:eastAsia="SimHei" w:cs="SimHei"/>
          <w:sz w:val="31"/>
          <w:szCs w:val="31"/>
          <w:b/>
          <w:bCs/>
          <w:spacing w:val="4"/>
        </w:rPr>
        <w:t>4.项目范围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22"/>
        <w:spacing w:before="101" w:line="223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33" w:id="56"/>
      <w:bookmarkEnd w:id="56"/>
      <w:r>
        <w:rPr>
          <w:rFonts w:ascii="SimHei" w:hAnsi="SimHei" w:eastAsia="SimHei" w:cs="SimHei"/>
          <w:sz w:val="31"/>
          <w:szCs w:val="31"/>
          <w:b/>
          <w:bCs/>
          <w:spacing w:val="1"/>
        </w:rPr>
        <w:t>4.1</w:t>
      </w:r>
      <w:r>
        <w:rPr>
          <w:rFonts w:ascii="SimHei" w:hAnsi="SimHei" w:eastAsia="SimHei" w:cs="SimHei"/>
          <w:sz w:val="31"/>
          <w:szCs w:val="31"/>
          <w:spacing w:val="-5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版本范围</w:t>
      </w:r>
    </w:p>
    <w:p>
      <w:pPr>
        <w:pStyle w:val="BodyText"/>
        <w:spacing w:line="311" w:lineRule="auto"/>
        <w:rPr/>
      </w:pPr>
      <w:r/>
    </w:p>
    <w:p>
      <w:pPr>
        <w:ind w:left="122"/>
        <w:spacing w:before="7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000FF"/>
          <w:spacing w:val="-1"/>
        </w:rPr>
        <w:t>第一版本范围：概述项目在第一个版本中实现的主要特性。</w:t>
      </w:r>
    </w:p>
    <w:p>
      <w:pPr>
        <w:ind w:left="124" w:right="13"/>
        <w:spacing w:before="29" w:line="22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0000FF"/>
          <w:spacing w:val="-3"/>
        </w:rPr>
        <w:t>后续版本范围：可能有些特性暂时不需要或者不被急迫的需要开发出来，那么这</w:t>
      </w:r>
      <w:r>
        <w:rPr>
          <w:rFonts w:ascii="SimSun" w:hAnsi="SimSun" w:eastAsia="SimSun" w:cs="SimSun"/>
          <w:sz w:val="24"/>
          <w:szCs w:val="24"/>
          <w:color w:val="0000FF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0000FF"/>
          <w:spacing w:val="-1"/>
        </w:rPr>
        <w:t>些特性可以放在后续版本中实现。</w:t>
      </w:r>
    </w:p>
    <w:p>
      <w:pPr>
        <w:spacing w:before="62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408"/>
        <w:gridCol w:w="2125"/>
        <w:gridCol w:w="2125"/>
        <w:gridCol w:w="1642"/>
      </w:tblGrid>
      <w:tr>
        <w:trPr>
          <w:trHeight w:val="321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17"/>
              <w:spacing w:before="41" w:line="207" w:lineRule="auto"/>
              <w:rPr/>
            </w:pPr>
            <w:r>
              <w:rPr>
                <w:spacing w:val="-5"/>
              </w:rPr>
              <w:t>特性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16"/>
              <w:spacing w:before="41" w:line="207" w:lineRule="auto"/>
              <w:rPr/>
            </w:pPr>
            <w:r>
              <w:rPr>
                <w:spacing w:val="-5"/>
              </w:rPr>
              <w:t>版本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>1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18"/>
              <w:spacing w:before="41" w:line="207" w:lineRule="auto"/>
              <w:rPr/>
            </w:pPr>
            <w:r>
              <w:rPr>
                <w:spacing w:val="-5"/>
              </w:rPr>
              <w:t>版本</w:t>
            </w:r>
            <w:r>
              <w:rPr>
                <w:spacing w:val="-47"/>
              </w:rPr>
              <w:t xml:space="preserve"> </w:t>
            </w:r>
            <w:r>
              <w:rPr>
                <w:spacing w:val="-5"/>
              </w:rPr>
              <w:t>2</w:t>
            </w:r>
          </w:p>
        </w:tc>
        <w:tc>
          <w:tcPr>
            <w:tcW w:w="1642" w:type="dxa"/>
            <w:vAlign w:val="top"/>
          </w:tcPr>
          <w:p>
            <w:pPr>
              <w:pStyle w:val="TableText"/>
              <w:ind w:left="119"/>
              <w:spacing w:before="41" w:line="207" w:lineRule="auto"/>
              <w:rPr/>
            </w:pPr>
            <w:r>
              <w:rPr>
                <w:spacing w:val="-5"/>
              </w:rPr>
              <w:t>版本</w:t>
            </w:r>
            <w:r>
              <w:rPr>
                <w:spacing w:val="-48"/>
              </w:rPr>
              <w:t xml:space="preserve"> </w:t>
            </w:r>
            <w:r>
              <w:rPr>
                <w:spacing w:val="-5"/>
              </w:rPr>
              <w:t>3</w:t>
            </w:r>
          </w:p>
        </w:tc>
      </w:tr>
      <w:tr>
        <w:trPr>
          <w:trHeight w:val="1252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17" w:right="106"/>
              <w:spacing w:before="40" w:line="231" w:lineRule="auto"/>
              <w:jc w:val="both"/>
              <w:rPr/>
            </w:pPr>
            <w:r>
              <w:rPr>
                <w:spacing w:val="-10"/>
              </w:rPr>
              <w:t>SF1：提供餐厅菜品信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息（价格、评分、评</w:t>
            </w:r>
            <w:r>
              <w:rPr/>
              <w:t xml:space="preserve"> </w:t>
            </w:r>
            <w:r>
              <w:rPr>
                <w:spacing w:val="2"/>
              </w:rPr>
              <w:t>价等）和当天热门菜</w:t>
            </w:r>
            <w:r>
              <w:rPr/>
              <w:t xml:space="preserve"> </w:t>
            </w:r>
            <w:r>
              <w:rPr/>
              <w:t>品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16" w:right="105" w:hanging="4"/>
              <w:spacing w:before="38" w:line="230" w:lineRule="auto"/>
              <w:rPr/>
            </w:pPr>
            <w:r>
              <w:rPr>
                <w:spacing w:val="31"/>
              </w:rPr>
              <w:t>仅提供菜品和价</w:t>
            </w:r>
            <w:r>
              <w:rPr>
                <w:spacing w:val="4"/>
              </w:rPr>
              <w:t xml:space="preserve"> </w:t>
            </w:r>
            <w:r>
              <w:rPr/>
              <w:t>格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16" w:right="103" w:firstLine="8"/>
              <w:spacing w:before="39" w:line="229" w:lineRule="auto"/>
              <w:rPr/>
            </w:pPr>
            <w:r>
              <w:rPr>
                <w:spacing w:val="30"/>
              </w:rPr>
              <w:t>可以查看菜单评</w:t>
            </w:r>
            <w:r>
              <w:rPr/>
              <w:t xml:space="preserve"> </w:t>
            </w:r>
            <w:r>
              <w:rPr>
                <w:spacing w:val="-3"/>
              </w:rPr>
              <w:t>价和评分</w:t>
            </w:r>
          </w:p>
        </w:tc>
        <w:tc>
          <w:tcPr>
            <w:tcW w:w="1642" w:type="dxa"/>
            <w:vAlign w:val="top"/>
          </w:tcPr>
          <w:p>
            <w:pPr>
              <w:pStyle w:val="TableText"/>
              <w:ind w:left="125"/>
              <w:spacing w:before="39" w:line="217" w:lineRule="auto"/>
              <w:rPr/>
            </w:pPr>
            <w:r>
              <w:rPr>
                <w:spacing w:val="-5"/>
              </w:rPr>
              <w:t>完全实现</w:t>
            </w:r>
          </w:p>
        </w:tc>
      </w:tr>
      <w:tr>
        <w:trPr>
          <w:trHeight w:val="940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22" w:right="55" w:hanging="5"/>
              <w:spacing w:before="40" w:line="228" w:lineRule="auto"/>
              <w:jc w:val="both"/>
              <w:rPr/>
            </w:pPr>
            <w:r>
              <w:rPr>
                <w:spacing w:val="-5"/>
              </w:rPr>
              <w:t>SF2：提供在线预约、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取号、下单、支付功</w:t>
            </w:r>
            <w:r>
              <w:rPr>
                <w:spacing w:val="3"/>
              </w:rPr>
              <w:t xml:space="preserve"> </w:t>
            </w:r>
            <w:r>
              <w:rPr/>
              <w:t>能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22"/>
              <w:spacing w:before="40" w:line="217" w:lineRule="auto"/>
              <w:rPr/>
            </w:pPr>
            <w:r>
              <w:rPr>
                <w:spacing w:val="-5"/>
              </w:rPr>
              <w:t>完全实现</w:t>
            </w:r>
          </w:p>
        </w:tc>
        <w:tc>
          <w:tcPr>
            <w:tcW w:w="2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17" w:right="106"/>
              <w:spacing w:before="40" w:line="222" w:lineRule="auto"/>
              <w:rPr/>
            </w:pPr>
            <w:r>
              <w:rPr>
                <w:spacing w:val="-10"/>
              </w:rPr>
              <w:t>SF3：推送餐厅新菜品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和促销优惠信息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19"/>
              <w:spacing w:before="40" w:line="218" w:lineRule="auto"/>
              <w:rPr/>
            </w:pPr>
            <w:r>
              <w:rPr>
                <w:spacing w:val="-6"/>
              </w:rPr>
              <w:t>不实现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21"/>
              <w:spacing w:before="40" w:line="218" w:lineRule="auto"/>
              <w:rPr/>
            </w:pPr>
            <w:r>
              <w:rPr>
                <w:spacing w:val="-6"/>
              </w:rPr>
              <w:t>不实现</w:t>
            </w:r>
          </w:p>
        </w:tc>
        <w:tc>
          <w:tcPr>
            <w:tcW w:w="1642" w:type="dxa"/>
            <w:vAlign w:val="top"/>
          </w:tcPr>
          <w:p>
            <w:pPr>
              <w:pStyle w:val="TableText"/>
              <w:ind w:left="125"/>
              <w:spacing w:before="41" w:line="217" w:lineRule="auto"/>
              <w:rPr/>
            </w:pPr>
            <w:r>
              <w:rPr>
                <w:spacing w:val="-5"/>
              </w:rPr>
              <w:t>完全实现</w:t>
            </w:r>
          </w:p>
        </w:tc>
      </w:tr>
      <w:tr>
        <w:trPr>
          <w:trHeight w:val="628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22" w:right="106" w:hanging="5"/>
              <w:spacing w:before="40" w:line="222" w:lineRule="auto"/>
              <w:rPr/>
            </w:pPr>
            <w:r>
              <w:rPr>
                <w:spacing w:val="-10"/>
              </w:rPr>
              <w:t>SF4：记录顾客订单信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息和基本信息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22"/>
              <w:spacing w:before="41" w:line="217" w:lineRule="auto"/>
              <w:rPr/>
            </w:pPr>
            <w:r>
              <w:rPr>
                <w:spacing w:val="-5"/>
              </w:rPr>
              <w:t>完全实现</w:t>
            </w:r>
          </w:p>
        </w:tc>
        <w:tc>
          <w:tcPr>
            <w:tcW w:w="2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1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23" w:right="106" w:hanging="6"/>
              <w:spacing w:before="41" w:line="223" w:lineRule="auto"/>
              <w:rPr/>
            </w:pPr>
            <w:r>
              <w:rPr>
                <w:spacing w:val="-10"/>
              </w:rPr>
              <w:t>SF5：系统短信通知顾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客是否可以去往餐厅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22"/>
              <w:spacing w:before="42" w:line="217" w:lineRule="auto"/>
              <w:rPr/>
            </w:pPr>
            <w:r>
              <w:rPr>
                <w:spacing w:val="-5"/>
              </w:rPr>
              <w:t>完全实现</w:t>
            </w:r>
          </w:p>
        </w:tc>
        <w:tc>
          <w:tcPr>
            <w:tcW w:w="2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2"/>
          <w:footerReference w:type="default" r:id="rId19"/>
          <w:pgSz w:w="11906" w:h="16839"/>
          <w:pgMar w:top="1118" w:right="1785" w:bottom="1378" w:left="1687" w:header="861" w:footer="1212" w:gutter="0"/>
        </w:sectPr>
        <w:rPr/>
      </w:pPr>
    </w:p>
    <w:p>
      <w:pPr>
        <w:spacing w:before="79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408"/>
        <w:gridCol w:w="2125"/>
        <w:gridCol w:w="2125"/>
        <w:gridCol w:w="1642"/>
      </w:tblGrid>
      <w:tr>
        <w:trPr>
          <w:trHeight w:val="320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21"/>
              <w:spacing w:before="42" w:line="206" w:lineRule="auto"/>
              <w:rPr/>
            </w:pPr>
            <w:r>
              <w:rPr>
                <w:spacing w:val="-7"/>
              </w:rPr>
              <w:t>就餐</w:t>
            </w:r>
          </w:p>
        </w:tc>
        <w:tc>
          <w:tcPr>
            <w:tcW w:w="2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0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22" w:right="106" w:hanging="5"/>
              <w:spacing w:before="40" w:line="223" w:lineRule="auto"/>
              <w:rPr/>
            </w:pPr>
            <w:r>
              <w:rPr>
                <w:spacing w:val="-10"/>
              </w:rPr>
              <w:t>SF6：顾客可以对已定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菜品进行打分和评价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19"/>
              <w:spacing w:before="39" w:line="218" w:lineRule="auto"/>
              <w:rPr/>
            </w:pPr>
            <w:r>
              <w:rPr>
                <w:spacing w:val="-6"/>
              </w:rPr>
              <w:t>不实现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23"/>
              <w:spacing w:before="39" w:line="217" w:lineRule="auto"/>
              <w:rPr/>
            </w:pPr>
            <w:r>
              <w:rPr>
                <w:spacing w:val="-5"/>
              </w:rPr>
              <w:t>完全实现</w:t>
            </w:r>
          </w:p>
        </w:tc>
        <w:tc>
          <w:tcPr>
            <w:tcW w:w="16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122"/>
        <w:spacing w:before="97" w:line="218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36" w:id="57"/>
      <w:bookmarkEnd w:id="57"/>
      <w:bookmarkStart w:name="bookmark38" w:id="58"/>
      <w:bookmarkEnd w:id="58"/>
      <w:bookmarkStart w:name="bookmark40" w:id="59"/>
      <w:bookmarkEnd w:id="59"/>
      <w:bookmarkStart w:name="bookmark42" w:id="60"/>
      <w:bookmarkEnd w:id="60"/>
      <w:bookmarkStart w:name="bookmark35" w:id="61"/>
      <w:bookmarkEnd w:id="61"/>
      <w:r>
        <w:rPr>
          <w:rFonts w:ascii="SimHei" w:hAnsi="SimHei" w:eastAsia="SimHei" w:cs="SimHei"/>
          <w:sz w:val="30"/>
          <w:szCs w:val="30"/>
          <w:b/>
          <w:bCs/>
          <w:spacing w:val="-8"/>
        </w:rPr>
        <w:t>4.2</w:t>
      </w:r>
      <w:r>
        <w:rPr>
          <w:rFonts w:ascii="SimHei" w:hAnsi="SimHei" w:eastAsia="SimHei" w:cs="SimHei"/>
          <w:sz w:val="30"/>
          <w:szCs w:val="30"/>
          <w:spacing w:val="-39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8"/>
        </w:rPr>
        <w:t>限制与排除</w:t>
      </w:r>
    </w:p>
    <w:p>
      <w:pPr>
        <w:pStyle w:val="BodyText"/>
        <w:spacing w:line="325" w:lineRule="auto"/>
        <w:rPr/>
      </w:pPr>
      <w:r/>
    </w:p>
    <w:p>
      <w:pPr>
        <w:ind w:left="126" w:right="81" w:firstLine="15"/>
        <w:spacing w:before="78" w:line="22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5B9BD5"/>
          <w:spacing w:val="-4"/>
        </w:rPr>
        <w:t>限制与排除：控制项目范围的蔓延，定义项目包含与不包含需求之间的界线。此</w:t>
      </w:r>
      <w:r>
        <w:rPr>
          <w:rFonts w:ascii="SimSun" w:hAnsi="SimSun" w:eastAsia="SimSun" w:cs="SimSun"/>
          <w:sz w:val="24"/>
          <w:szCs w:val="24"/>
          <w:color w:val="5B9BD5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5B9BD5"/>
          <w:spacing w:val="-1"/>
        </w:rPr>
        <w:t>处应列出涉众可能希望得到但是又不在本版本计划内的功能特性。</w:t>
      </w:r>
    </w:p>
    <w:p>
      <w:pPr>
        <w:ind w:left="125" w:right="2867"/>
        <w:spacing w:before="27" w:line="22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"/>
        </w:rPr>
        <w:t>LI-1：对多次预定没有到场的顾客不再给予预定资格</w:t>
      </w:r>
      <w:r>
        <w:rPr>
          <w:rFonts w:ascii="SimHei" w:hAnsi="SimHei" w:eastAsia="SimHei" w:cs="SimHei"/>
          <w:sz w:val="24"/>
          <w:szCs w:val="24"/>
          <w:spacing w:val="1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"/>
        </w:rPr>
        <w:t>LI-2：本系统只适用于本餐厅及其分店使用</w:t>
      </w:r>
    </w:p>
    <w:p>
      <w:pPr>
        <w:pStyle w:val="BodyText"/>
        <w:spacing w:line="446" w:lineRule="auto"/>
        <w:rPr/>
      </w:pPr>
      <w:r/>
    </w:p>
    <w:p>
      <w:pPr>
        <w:ind w:left="126"/>
        <w:spacing w:before="101" w:line="223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37" w:id="62"/>
      <w:bookmarkEnd w:id="62"/>
      <w:r>
        <w:rPr>
          <w:rFonts w:ascii="SimHei" w:hAnsi="SimHei" w:eastAsia="SimHei" w:cs="SimHei"/>
          <w:sz w:val="31"/>
          <w:szCs w:val="31"/>
          <w:b/>
          <w:bCs/>
          <w:spacing w:val="3"/>
        </w:rPr>
        <w:t>5.项目环境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25"/>
        <w:spacing w:before="99" w:line="218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39" w:id="63"/>
      <w:bookmarkEnd w:id="63"/>
      <w:r>
        <w:rPr>
          <w:rFonts w:ascii="SimHei" w:hAnsi="SimHei" w:eastAsia="SimHei" w:cs="SimHei"/>
          <w:sz w:val="30"/>
          <w:szCs w:val="30"/>
          <w:b/>
          <w:bCs/>
          <w:spacing w:val="-7"/>
        </w:rPr>
        <w:t>5.1</w:t>
      </w:r>
      <w:r>
        <w:rPr>
          <w:rFonts w:ascii="SimHei" w:hAnsi="SimHei" w:eastAsia="SimHei" w:cs="SimHei"/>
          <w:sz w:val="30"/>
          <w:szCs w:val="30"/>
          <w:spacing w:val="-57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7"/>
        </w:rPr>
        <w:t>操作环境</w:t>
      </w:r>
    </w:p>
    <w:p>
      <w:pPr>
        <w:pStyle w:val="BodyText"/>
        <w:spacing w:line="325" w:lineRule="auto"/>
        <w:rPr/>
      </w:pPr>
      <w:r/>
    </w:p>
    <w:p>
      <w:pPr>
        <w:ind w:left="121" w:right="81"/>
        <w:spacing w:before="78" w:line="23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5B9BD5"/>
          <w:spacing w:val="-3"/>
        </w:rPr>
        <w:t>操作环境：描述系统的环境，定义可用性、可靠性等质量属性要求。包括用户是</w:t>
      </w:r>
      <w:r>
        <w:rPr>
          <w:rFonts w:ascii="SimSun" w:hAnsi="SimSun" w:eastAsia="SimSun" w:cs="SimSun"/>
          <w:sz w:val="24"/>
          <w:szCs w:val="24"/>
          <w:color w:val="5B9BD5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5B9BD5"/>
          <w:spacing w:val="4"/>
        </w:rPr>
        <w:t>地理分散还是集中？不同用户在什么时间访问系统？数据在何处生成，用于何</w:t>
      </w:r>
      <w:r>
        <w:rPr>
          <w:rFonts w:ascii="SimSun" w:hAnsi="SimSun" w:eastAsia="SimSun" w:cs="SimSun"/>
          <w:sz w:val="24"/>
          <w:szCs w:val="24"/>
          <w:color w:val="5B9BD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5B9BD5"/>
          <w:spacing w:val="4"/>
        </w:rPr>
        <w:t>处？访问数据时的最大响应时间是否已知？用户能否容忍服务中断？是否需要</w:t>
      </w:r>
      <w:r>
        <w:rPr>
          <w:rFonts w:ascii="SimSun" w:hAnsi="SimSun" w:eastAsia="SimSun" w:cs="SimSun"/>
          <w:sz w:val="24"/>
          <w:szCs w:val="24"/>
          <w:color w:val="5B9BD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5B9BD5"/>
          <w:spacing w:val="-1"/>
        </w:rPr>
        <w:t>提供访问安全控制和数据保护？</w:t>
      </w:r>
    </w:p>
    <w:p>
      <w:pPr>
        <w:ind w:left="125" w:firstLine="417"/>
        <w:spacing w:before="28" w:line="230" w:lineRule="auto"/>
        <w:jc w:val="both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"/>
        </w:rPr>
        <w:t>本系统适用于手机移动端，在联网状态下可用。用</w:t>
      </w:r>
      <w:r>
        <w:rPr>
          <w:rFonts w:ascii="SimHei" w:hAnsi="SimHei" w:eastAsia="SimHei" w:cs="SimHei"/>
          <w:sz w:val="24"/>
          <w:szCs w:val="24"/>
          <w:spacing w:val="-2"/>
        </w:rPr>
        <w:t>户地理分散，任何时间均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可访问系统。数据在服务器端生成存储，后台管理员可访问使用，用户不能</w:t>
      </w:r>
      <w:r>
        <w:rPr>
          <w:rFonts w:ascii="SimHei" w:hAnsi="SimHei" w:eastAsia="SimHei" w:cs="SimHei"/>
          <w:sz w:val="24"/>
          <w:szCs w:val="24"/>
          <w:spacing w:val="-4"/>
        </w:rPr>
        <w:t>容忍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"/>
        </w:rPr>
        <w:t>服务中断，需要提供访问安全控制和数据保护。访问数据的最大响应时间为5s。</w:t>
      </w:r>
    </w:p>
    <w:p>
      <w:pPr>
        <w:pStyle w:val="BodyText"/>
        <w:spacing w:line="326" w:lineRule="auto"/>
        <w:rPr/>
      </w:pPr>
      <w:r/>
    </w:p>
    <w:p>
      <w:pPr>
        <w:ind w:left="125"/>
        <w:spacing w:before="98" w:line="217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41" w:id="64"/>
      <w:bookmarkEnd w:id="64"/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5.2</w:t>
      </w:r>
      <w:r>
        <w:rPr>
          <w:rFonts w:ascii="SimHei" w:hAnsi="SimHei" w:eastAsia="SimHei" w:cs="SimHei"/>
          <w:sz w:val="30"/>
          <w:szCs w:val="30"/>
          <w:spacing w:val="-57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涉众</w:t>
      </w:r>
    </w:p>
    <w:p>
      <w:pPr>
        <w:pStyle w:val="BodyText"/>
        <w:spacing w:line="327" w:lineRule="auto"/>
        <w:rPr/>
      </w:pPr>
      <w:r/>
    </w:p>
    <w:p>
      <w:pPr>
        <w:ind w:left="121" w:right="81"/>
        <w:spacing w:before="78" w:line="22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5B9BD5"/>
          <w:spacing w:val="-3"/>
        </w:rPr>
        <w:t>涉众：描述项目涉众的相关信息，重点介绍相关用户类别。下一节将详细介绍涉</w:t>
      </w:r>
      <w:r>
        <w:rPr>
          <w:rFonts w:ascii="SimSun" w:hAnsi="SimSun" w:eastAsia="SimSun" w:cs="SimSun"/>
          <w:sz w:val="24"/>
          <w:szCs w:val="24"/>
          <w:color w:val="5B9BD5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5B9BD5"/>
          <w:spacing w:val="-2"/>
        </w:rPr>
        <w:t>众的相关概念。</w:t>
      </w:r>
    </w:p>
    <w:p>
      <w:pPr>
        <w:spacing w:before="60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3"/>
        <w:gridCol w:w="1658"/>
        <w:gridCol w:w="1658"/>
        <w:gridCol w:w="1658"/>
        <w:gridCol w:w="1663"/>
      </w:tblGrid>
      <w:tr>
        <w:trPr>
          <w:trHeight w:val="321" w:hRule="atLeast"/>
        </w:trPr>
        <w:tc>
          <w:tcPr>
            <w:tcW w:w="1663" w:type="dxa"/>
            <w:vAlign w:val="top"/>
          </w:tcPr>
          <w:p>
            <w:pPr>
              <w:pStyle w:val="TableText"/>
              <w:ind w:left="119"/>
              <w:spacing w:before="41" w:line="207" w:lineRule="auto"/>
              <w:rPr/>
            </w:pPr>
            <w:r>
              <w:rPr>
                <w:spacing w:val="-6"/>
              </w:rPr>
              <w:t>涉众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25"/>
              <w:spacing w:before="41" w:line="207" w:lineRule="auto"/>
              <w:rPr/>
            </w:pPr>
            <w:r>
              <w:rPr>
                <w:spacing w:val="-6"/>
              </w:rPr>
              <w:t>主要目标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9"/>
              <w:spacing w:before="41" w:line="207" w:lineRule="auto"/>
              <w:rPr/>
            </w:pPr>
            <w:r>
              <w:rPr>
                <w:spacing w:val="-8"/>
              </w:rPr>
              <w:t>态度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28"/>
              <w:spacing w:before="41" w:line="207" w:lineRule="auto"/>
              <w:rPr/>
            </w:pPr>
            <w:r>
              <w:rPr>
                <w:spacing w:val="-5"/>
              </w:rPr>
              <w:t>主要关注点</w:t>
            </w:r>
          </w:p>
        </w:tc>
        <w:tc>
          <w:tcPr>
            <w:tcW w:w="1663" w:type="dxa"/>
            <w:vAlign w:val="top"/>
          </w:tcPr>
          <w:p>
            <w:pPr>
              <w:pStyle w:val="TableText"/>
              <w:ind w:left="122"/>
              <w:spacing w:before="41" w:line="207" w:lineRule="auto"/>
              <w:rPr/>
            </w:pPr>
            <w:r>
              <w:rPr>
                <w:spacing w:val="-4"/>
              </w:rPr>
              <w:t>约束条件</w:t>
            </w:r>
          </w:p>
        </w:tc>
      </w:tr>
      <w:tr>
        <w:trPr>
          <w:trHeight w:val="1562" w:hRule="atLeast"/>
        </w:trPr>
        <w:tc>
          <w:tcPr>
            <w:tcW w:w="1663" w:type="dxa"/>
            <w:vAlign w:val="top"/>
          </w:tcPr>
          <w:p>
            <w:pPr>
              <w:pStyle w:val="TableText"/>
              <w:ind w:left="120"/>
              <w:spacing w:before="37" w:line="219" w:lineRule="auto"/>
              <w:rPr/>
            </w:pPr>
            <w:r>
              <w:rPr>
                <w:spacing w:val="-3"/>
              </w:rPr>
              <w:t>餐厅经营者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6"/>
              <w:spacing w:before="37" w:line="218" w:lineRule="auto"/>
              <w:rPr/>
            </w:pPr>
            <w:r>
              <w:rPr>
                <w:spacing w:val="-7"/>
              </w:rPr>
              <w:t>盈利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6"/>
              <w:spacing w:before="38" w:line="217" w:lineRule="auto"/>
              <w:rPr/>
            </w:pPr>
            <w:r>
              <w:rPr>
                <w:spacing w:val="-3"/>
              </w:rPr>
              <w:t>承诺完成系统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 w:right="104"/>
              <w:spacing w:before="37" w:line="233" w:lineRule="auto"/>
              <w:jc w:val="both"/>
              <w:rPr/>
            </w:pPr>
            <w:r>
              <w:rPr>
                <w:spacing w:val="-2"/>
              </w:rPr>
              <w:t>使用该系统所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节约的费用必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须超过开发和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使用此系统的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费用</w:t>
            </w:r>
          </w:p>
        </w:tc>
        <w:tc>
          <w:tcPr>
            <w:tcW w:w="1663" w:type="dxa"/>
            <w:vAlign w:val="top"/>
          </w:tcPr>
          <w:p>
            <w:pPr>
              <w:pStyle w:val="TableText"/>
              <w:ind w:left="123"/>
              <w:spacing w:before="37" w:line="219" w:lineRule="auto"/>
              <w:rPr/>
            </w:pPr>
            <w:r>
              <w:rPr/>
              <w:t>无</w:t>
            </w:r>
          </w:p>
        </w:tc>
      </w:tr>
      <w:tr>
        <w:trPr>
          <w:trHeight w:val="1254" w:hRule="atLeast"/>
        </w:trPr>
        <w:tc>
          <w:tcPr>
            <w:tcW w:w="1663" w:type="dxa"/>
            <w:vAlign w:val="top"/>
          </w:tcPr>
          <w:p>
            <w:pPr>
              <w:pStyle w:val="TableText"/>
              <w:ind w:left="121"/>
              <w:spacing w:before="42" w:line="217" w:lineRule="auto"/>
              <w:rPr/>
            </w:pPr>
            <w:r>
              <w:rPr>
                <w:spacing w:val="-4"/>
              </w:rPr>
              <w:t>工作人员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5" w:right="107"/>
              <w:spacing w:before="42" w:line="231" w:lineRule="auto"/>
              <w:jc w:val="both"/>
              <w:rPr/>
            </w:pPr>
            <w:r>
              <w:rPr>
                <w:spacing w:val="-2"/>
              </w:rPr>
              <w:t>更高效地利用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工作人员的时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间；提高客户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满意度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2" w:right="104" w:firstLine="3"/>
              <w:spacing w:before="42" w:line="231" w:lineRule="auto"/>
              <w:jc w:val="both"/>
              <w:rPr/>
            </w:pPr>
            <w:r>
              <w:rPr>
                <w:spacing w:val="-2"/>
              </w:rPr>
              <w:t>担心系统会增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加工作人员操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作难度以及可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能的裁员，否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3"/>
              <w:spacing w:before="42" w:line="218" w:lineRule="auto"/>
              <w:rPr/>
            </w:pPr>
            <w:r>
              <w:rPr>
                <w:spacing w:val="-2"/>
              </w:rPr>
              <w:t>保证工作</w:t>
            </w:r>
          </w:p>
        </w:tc>
        <w:tc>
          <w:tcPr>
            <w:tcW w:w="1663" w:type="dxa"/>
            <w:vAlign w:val="top"/>
          </w:tcPr>
          <w:p>
            <w:pPr>
              <w:pStyle w:val="TableText"/>
              <w:ind w:left="123" w:right="108" w:hanging="3"/>
              <w:spacing w:before="41" w:line="229" w:lineRule="auto"/>
              <w:rPr/>
            </w:pPr>
            <w:r>
              <w:rPr>
                <w:spacing w:val="-2"/>
              </w:rPr>
              <w:t>培训人员使用</w:t>
            </w:r>
            <w:r>
              <w:rPr/>
              <w:t xml:space="preserve"> </w:t>
            </w:r>
            <w:r>
              <w:rPr>
                <w:spacing w:val="-5"/>
              </w:rPr>
              <w:t>系统技能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20"/>
          <w:footerReference w:type="default" r:id="rId21"/>
          <w:pgSz w:w="11906" w:h="16839"/>
          <w:pgMar w:top="1118" w:right="1718" w:bottom="1378" w:left="1687" w:header="861" w:footer="1212" w:gutter="0"/>
        </w:sectPr>
        <w:rPr/>
      </w:pPr>
    </w:p>
    <w:p>
      <w:pPr>
        <w:spacing w:before="79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3"/>
        <w:gridCol w:w="1658"/>
        <w:gridCol w:w="1658"/>
        <w:gridCol w:w="1658"/>
        <w:gridCol w:w="1663"/>
      </w:tblGrid>
      <w:tr>
        <w:trPr>
          <w:trHeight w:val="633" w:hRule="atLeast"/>
        </w:trPr>
        <w:tc>
          <w:tcPr>
            <w:tcW w:w="16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6" w:right="107"/>
              <w:spacing w:before="43" w:line="223" w:lineRule="auto"/>
              <w:rPr/>
            </w:pPr>
            <w:bookmarkStart w:name="bookmark44" w:id="65"/>
            <w:bookmarkEnd w:id="65"/>
            <w:r>
              <w:rPr>
                <w:spacing w:val="-2"/>
              </w:rPr>
              <w:t>则很愿意接受</w:t>
            </w:r>
            <w:r>
              <w:rPr/>
              <w:t xml:space="preserve"> </w:t>
            </w:r>
            <w:r>
              <w:rPr>
                <w:spacing w:val="-5"/>
              </w:rPr>
              <w:t>新系统</w:t>
            </w:r>
          </w:p>
        </w:tc>
        <w:tc>
          <w:tcPr>
            <w:tcW w:w="16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52" w:hRule="atLeast"/>
        </w:trPr>
        <w:tc>
          <w:tcPr>
            <w:tcW w:w="1663" w:type="dxa"/>
            <w:vAlign w:val="top"/>
          </w:tcPr>
          <w:p>
            <w:pPr>
              <w:pStyle w:val="TableText"/>
              <w:ind w:left="121"/>
              <w:spacing w:before="39" w:line="221" w:lineRule="auto"/>
              <w:rPr/>
            </w:pPr>
            <w:r>
              <w:rPr>
                <w:spacing w:val="-7"/>
              </w:rPr>
              <w:t>经理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9" w:right="165" w:hanging="7"/>
              <w:spacing w:before="39" w:line="229" w:lineRule="auto"/>
              <w:rPr/>
            </w:pPr>
            <w:r>
              <w:rPr>
                <w:spacing w:val="-11"/>
              </w:rPr>
              <w:t>增加销售额；</w:t>
            </w:r>
            <w:r>
              <w:rPr/>
              <w:t xml:space="preserve"> </w:t>
            </w:r>
            <w:r>
              <w:rPr>
                <w:spacing w:val="-5"/>
              </w:rPr>
              <w:t>扩大市场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5" w:right="104" w:firstLine="8"/>
              <w:spacing w:before="37" w:line="230" w:lineRule="auto"/>
              <w:rPr/>
            </w:pPr>
            <w:r>
              <w:rPr>
                <w:spacing w:val="-3"/>
              </w:rPr>
              <w:t>能够接受，比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较谨慎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8" w:right="104" w:hanging="4"/>
              <w:spacing w:before="40" w:line="231" w:lineRule="auto"/>
              <w:jc w:val="both"/>
              <w:rPr/>
            </w:pPr>
            <w:r>
              <w:rPr>
                <w:spacing w:val="-2"/>
              </w:rPr>
              <w:t>尽量少用新技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术，关注由此</w:t>
            </w:r>
            <w:r>
              <w:rPr/>
              <w:t xml:space="preserve"> </w:t>
            </w:r>
            <w:r>
              <w:rPr>
                <w:spacing w:val="-2"/>
              </w:rPr>
              <w:t>带来的衍生费</w:t>
            </w:r>
            <w:r>
              <w:rPr/>
              <w:t xml:space="preserve"> </w:t>
            </w:r>
            <w:r>
              <w:rPr/>
              <w:t>用</w:t>
            </w:r>
          </w:p>
        </w:tc>
        <w:tc>
          <w:tcPr>
            <w:tcW w:w="1663" w:type="dxa"/>
            <w:vAlign w:val="top"/>
          </w:tcPr>
          <w:p>
            <w:pPr>
              <w:pStyle w:val="TableText"/>
              <w:ind w:left="119" w:right="106" w:firstLine="6"/>
              <w:spacing w:before="38" w:line="233" w:lineRule="auto"/>
              <w:jc w:val="both"/>
              <w:rPr/>
            </w:pPr>
            <w:r>
              <w:rPr>
                <w:spacing w:val="-3"/>
              </w:rPr>
              <w:t>可能没有足够</w:t>
            </w:r>
            <w:r>
              <w:rPr/>
              <w:t xml:space="preserve"> </w:t>
            </w:r>
            <w:r>
              <w:rPr>
                <w:spacing w:val="-2"/>
              </w:rPr>
              <w:t>的资源人手处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理订单</w:t>
            </w:r>
          </w:p>
        </w:tc>
      </w:tr>
      <w:tr>
        <w:trPr>
          <w:trHeight w:val="1563" w:hRule="atLeast"/>
        </w:trPr>
        <w:tc>
          <w:tcPr>
            <w:tcW w:w="1663" w:type="dxa"/>
            <w:vAlign w:val="top"/>
          </w:tcPr>
          <w:p>
            <w:pPr>
              <w:pStyle w:val="TableText"/>
              <w:ind w:left="117"/>
              <w:spacing w:before="38" w:line="219" w:lineRule="auto"/>
              <w:rPr/>
            </w:pPr>
            <w:r>
              <w:rPr>
                <w:spacing w:val="-5"/>
              </w:rPr>
              <w:t>顾客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1" w:right="105" w:firstLine="10"/>
              <w:spacing w:before="38" w:line="233" w:lineRule="auto"/>
              <w:rPr/>
            </w:pPr>
            <w:r>
              <w:rPr>
                <w:spacing w:val="-3"/>
              </w:rPr>
              <w:t>可以更好地选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择食物；节约</w:t>
            </w:r>
            <w:r>
              <w:rPr/>
              <w:t xml:space="preserve"> </w:t>
            </w:r>
            <w:r>
              <w:rPr>
                <w:spacing w:val="-2"/>
              </w:rPr>
              <w:t>排队时间；获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得新鲜资讯；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更方便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2" w:right="107" w:hanging="1"/>
              <w:spacing w:before="41" w:line="234" w:lineRule="auto"/>
              <w:jc w:val="both"/>
              <w:rPr/>
            </w:pPr>
            <w:r>
              <w:rPr>
                <w:spacing w:val="-1"/>
              </w:rPr>
              <w:t>积极支持新系</w:t>
            </w:r>
            <w:r>
              <w:rPr/>
              <w:t xml:space="preserve"> </w:t>
            </w:r>
            <w:r>
              <w:rPr>
                <w:spacing w:val="-2"/>
              </w:rPr>
              <w:t>统；但使用次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数可能没有期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望的多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5" w:right="104" w:hanging="1"/>
              <w:spacing w:before="40" w:line="234" w:lineRule="auto"/>
              <w:jc w:val="both"/>
              <w:rPr/>
            </w:pPr>
            <w:r>
              <w:rPr>
                <w:spacing w:val="-2"/>
              </w:rPr>
              <w:t>使用要方便简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单；信息要可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靠；食物选择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要有效</w:t>
            </w:r>
          </w:p>
        </w:tc>
        <w:tc>
          <w:tcPr>
            <w:tcW w:w="1663" w:type="dxa"/>
            <w:vAlign w:val="top"/>
          </w:tcPr>
          <w:p>
            <w:pPr>
              <w:pStyle w:val="TableText"/>
              <w:ind w:left="117"/>
              <w:spacing w:before="38" w:line="219" w:lineRule="auto"/>
              <w:rPr/>
            </w:pPr>
            <w:r>
              <w:rPr>
                <w:spacing w:val="-3"/>
              </w:rPr>
              <w:t>提供</w:t>
            </w:r>
            <w:r>
              <w:rPr>
                <w:spacing w:val="-54"/>
              </w:rPr>
              <w:t xml:space="preserve"> </w:t>
            </w:r>
            <w:r>
              <w:rPr>
                <w:spacing w:val="-3"/>
              </w:rPr>
              <w:t>WiFi</w:t>
            </w:r>
          </w:p>
        </w:tc>
      </w:tr>
      <w:tr>
        <w:trPr>
          <w:trHeight w:val="1568" w:hRule="atLeast"/>
        </w:trPr>
        <w:tc>
          <w:tcPr>
            <w:tcW w:w="1663" w:type="dxa"/>
            <w:vAlign w:val="top"/>
          </w:tcPr>
          <w:p>
            <w:pPr>
              <w:pStyle w:val="TableText"/>
              <w:ind w:left="119"/>
              <w:spacing w:before="40" w:line="217" w:lineRule="auto"/>
              <w:rPr/>
            </w:pPr>
            <w:r>
              <w:rPr>
                <w:spacing w:val="-3"/>
              </w:rPr>
              <w:t>财务部门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1" w:right="107"/>
              <w:spacing w:before="39" w:line="230" w:lineRule="auto"/>
              <w:rPr/>
            </w:pPr>
            <w:r>
              <w:rPr>
                <w:spacing w:val="-1"/>
              </w:rPr>
              <w:t>得不到什么益</w:t>
            </w:r>
            <w:r>
              <w:rPr/>
              <w:t xml:space="preserve"> </w:t>
            </w:r>
            <w:r>
              <w:rPr/>
              <w:t>处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3" w:right="104" w:firstLine="12"/>
              <w:spacing w:before="43" w:line="233" w:lineRule="auto"/>
              <w:jc w:val="both"/>
              <w:rPr/>
            </w:pPr>
            <w:r>
              <w:rPr>
                <w:spacing w:val="-4"/>
              </w:rPr>
              <w:t>需要额外处理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网络付款，但</w:t>
            </w:r>
            <w:r>
              <w:rPr/>
              <w:t xml:space="preserve"> </w:t>
            </w:r>
            <w:r>
              <w:rPr>
                <w:spacing w:val="-2"/>
              </w:rPr>
              <w:t>是能意识到该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系统对餐厅的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价值所在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7" w:right="104" w:hanging="3"/>
              <w:spacing w:before="39" w:line="233" w:lineRule="auto"/>
              <w:jc w:val="both"/>
              <w:rPr/>
            </w:pPr>
            <w:r>
              <w:rPr>
                <w:spacing w:val="-2"/>
              </w:rPr>
              <w:t>尽量减少对薪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资营业额等核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算软件的变更</w:t>
            </w:r>
          </w:p>
        </w:tc>
        <w:tc>
          <w:tcPr>
            <w:tcW w:w="1663" w:type="dxa"/>
            <w:vAlign w:val="top"/>
          </w:tcPr>
          <w:p>
            <w:pPr>
              <w:pStyle w:val="TableText"/>
              <w:ind w:left="119" w:right="106" w:hanging="1"/>
              <w:spacing w:before="39" w:line="233" w:lineRule="auto"/>
              <w:jc w:val="both"/>
              <w:rPr/>
            </w:pPr>
            <w:r>
              <w:rPr>
                <w:spacing w:val="-2"/>
              </w:rPr>
              <w:t>还没有得到资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源来实现薪资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软件的变更</w:t>
            </w:r>
          </w:p>
        </w:tc>
      </w:tr>
    </w:tbl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125"/>
        <w:spacing w:before="98" w:line="219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43" w:id="66"/>
      <w:bookmarkEnd w:id="66"/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5.3</w:t>
      </w:r>
      <w:r>
        <w:rPr>
          <w:rFonts w:ascii="SimHei" w:hAnsi="SimHei" w:eastAsia="SimHei" w:cs="SimHei"/>
          <w:sz w:val="30"/>
          <w:szCs w:val="30"/>
          <w:spacing w:val="-57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属性</w:t>
      </w:r>
    </w:p>
    <w:p>
      <w:pPr>
        <w:pStyle w:val="BodyText"/>
        <w:spacing w:line="321" w:lineRule="auto"/>
        <w:rPr/>
      </w:pPr>
      <w:r/>
    </w:p>
    <w:p>
      <w:pPr>
        <w:ind w:left="13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5B9BD5"/>
          <w:spacing w:val="-1"/>
        </w:rPr>
        <w:t>为了有效地决策，涉众必须对项目属性和优先级达成一致。</w:t>
      </w:r>
    </w:p>
    <w:p>
      <w:pPr>
        <w:ind w:left="123" w:right="13" w:firstLine="480"/>
        <w:spacing w:before="27" w:line="23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5B9BD5"/>
          <w:spacing w:val="-3"/>
        </w:rPr>
        <w:t>属性包括特性（功能和范围）、质量、成本、进度、</w:t>
      </w:r>
      <w:r>
        <w:rPr>
          <w:rFonts w:ascii="SimSun" w:hAnsi="SimSun" w:eastAsia="SimSun" w:cs="SimSun"/>
          <w:sz w:val="24"/>
          <w:szCs w:val="24"/>
          <w:color w:val="5B9BD5"/>
          <w:spacing w:val="-4"/>
        </w:rPr>
        <w:t>人员等。对于某个项目</w:t>
      </w:r>
      <w:r>
        <w:rPr>
          <w:rFonts w:ascii="SimSun" w:hAnsi="SimSun" w:eastAsia="SimSun" w:cs="SimSun"/>
          <w:sz w:val="24"/>
          <w:szCs w:val="24"/>
          <w:color w:val="5B9BD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5B9BD5"/>
          <w:spacing w:val="-3"/>
        </w:rPr>
        <w:t>而言，每个属性都有三种影响因素：</w:t>
      </w:r>
      <w:r>
        <w:rPr>
          <w:rFonts w:ascii="SimSun" w:hAnsi="SimSun" w:eastAsia="SimSun" w:cs="SimSun"/>
          <w:sz w:val="24"/>
          <w:szCs w:val="24"/>
          <w:color w:val="FF0000"/>
          <w:spacing w:val="-3"/>
        </w:rPr>
        <w:t>驱动因素</w:t>
      </w:r>
      <w:r>
        <w:rPr>
          <w:rFonts w:ascii="SimSun" w:hAnsi="SimSun" w:eastAsia="SimSun" w:cs="SimSun"/>
          <w:sz w:val="24"/>
          <w:szCs w:val="24"/>
          <w:color w:val="5B9BD5"/>
          <w:spacing w:val="-3"/>
        </w:rPr>
        <w:t>：重要的成功目标；</w:t>
      </w:r>
      <w:r>
        <w:rPr>
          <w:rFonts w:ascii="SimSun" w:hAnsi="SimSun" w:eastAsia="SimSun" w:cs="SimSun"/>
          <w:sz w:val="24"/>
          <w:szCs w:val="24"/>
          <w:color w:val="FF0000"/>
          <w:spacing w:val="-3"/>
        </w:rPr>
        <w:t>约束因素</w:t>
      </w:r>
      <w:r>
        <w:rPr>
          <w:rFonts w:ascii="SimSun" w:hAnsi="SimSun" w:eastAsia="SimSun" w:cs="SimSun"/>
          <w:sz w:val="24"/>
          <w:szCs w:val="24"/>
          <w:color w:val="5B9BD5"/>
          <w:spacing w:val="-3"/>
        </w:rPr>
        <w:t>：项</w:t>
      </w:r>
      <w:r>
        <w:rPr>
          <w:rFonts w:ascii="SimSun" w:hAnsi="SimSun" w:eastAsia="SimSun" w:cs="SimSun"/>
          <w:sz w:val="24"/>
          <w:szCs w:val="24"/>
          <w:color w:val="5B9BD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5B9BD5"/>
          <w:spacing w:val="-1"/>
        </w:rPr>
        <w:t>目在一定的限制下展开工作；</w:t>
      </w:r>
      <w:r>
        <w:rPr>
          <w:rFonts w:ascii="SimSun" w:hAnsi="SimSun" w:eastAsia="SimSun" w:cs="SimSun"/>
          <w:sz w:val="24"/>
          <w:szCs w:val="24"/>
          <w:color w:val="FF0000"/>
          <w:spacing w:val="-1"/>
        </w:rPr>
        <w:t>可调整因素</w:t>
      </w:r>
      <w:r>
        <w:rPr>
          <w:rFonts w:ascii="SimSun" w:hAnsi="SimSun" w:eastAsia="SimSun" w:cs="SimSun"/>
          <w:sz w:val="24"/>
          <w:szCs w:val="24"/>
          <w:color w:val="5B9BD5"/>
          <w:spacing w:val="-1"/>
        </w:rPr>
        <w:t>：可以平衡和调整的因素。</w:t>
      </w:r>
    </w:p>
    <w:p>
      <w:pPr>
        <w:ind w:left="122" w:right="13"/>
        <w:spacing w:before="28" w:line="22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5B9BD5"/>
          <w:spacing w:val="-3"/>
        </w:rPr>
        <w:t>补充说明：项目经理的目标是在</w:t>
      </w:r>
      <w:r>
        <w:rPr>
          <w:rFonts w:ascii="SimSun" w:hAnsi="SimSun" w:eastAsia="SimSun" w:cs="SimSun"/>
          <w:sz w:val="24"/>
          <w:szCs w:val="24"/>
          <w:color w:val="FF0000"/>
          <w:spacing w:val="-3"/>
        </w:rPr>
        <w:t>约束因素</w:t>
      </w:r>
      <w:r>
        <w:rPr>
          <w:rFonts w:ascii="SimSun" w:hAnsi="SimSun" w:eastAsia="SimSun" w:cs="SimSun"/>
          <w:sz w:val="24"/>
          <w:szCs w:val="24"/>
          <w:color w:val="5B9BD5"/>
          <w:spacing w:val="-3"/>
        </w:rPr>
        <w:t>的限制下，合理安排</w:t>
      </w:r>
      <w:r>
        <w:rPr>
          <w:rFonts w:ascii="SimSun" w:hAnsi="SimSun" w:eastAsia="SimSun" w:cs="SimSun"/>
          <w:sz w:val="24"/>
          <w:szCs w:val="24"/>
          <w:color w:val="FF0000"/>
          <w:spacing w:val="-3"/>
        </w:rPr>
        <w:t>可调整因素</w:t>
      </w:r>
      <w:r>
        <w:rPr>
          <w:rFonts w:ascii="SimSun" w:hAnsi="SimSun" w:eastAsia="SimSun" w:cs="SimSun"/>
          <w:sz w:val="24"/>
          <w:szCs w:val="24"/>
          <w:color w:val="5B9BD5"/>
          <w:spacing w:val="-3"/>
        </w:rPr>
        <w:t>，获得</w:t>
      </w:r>
      <w:r>
        <w:rPr>
          <w:rFonts w:ascii="SimSun" w:hAnsi="SimSun" w:eastAsia="SimSun" w:cs="SimSun"/>
          <w:sz w:val="24"/>
          <w:szCs w:val="24"/>
          <w:color w:val="5B9BD5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5B9BD5"/>
          <w:spacing w:val="-2"/>
        </w:rPr>
        <w:t>最大的</w:t>
      </w:r>
      <w:r>
        <w:rPr>
          <w:rFonts w:ascii="SimSun" w:hAnsi="SimSun" w:eastAsia="SimSun" w:cs="SimSun"/>
          <w:sz w:val="24"/>
          <w:szCs w:val="24"/>
          <w:color w:val="FF0000"/>
          <w:spacing w:val="-2"/>
        </w:rPr>
        <w:t>驱动因素</w:t>
      </w:r>
      <w:r>
        <w:rPr>
          <w:rFonts w:ascii="SimSun" w:hAnsi="SimSun" w:eastAsia="SimSun" w:cs="SimSun"/>
          <w:sz w:val="24"/>
          <w:szCs w:val="24"/>
          <w:color w:val="5B9BD5"/>
          <w:spacing w:val="-2"/>
        </w:rPr>
        <w:t>。</w:t>
      </w:r>
    </w:p>
    <w:p>
      <w:pPr>
        <w:ind w:left="121" w:right="13" w:firstLine="360"/>
        <w:spacing w:before="26" w:line="23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5B9BD5"/>
        </w:rPr>
        <w:t>在属性不可调和时，应按照属性间的优先级指导项目经理的工作，看看是进</w:t>
      </w:r>
      <w:r>
        <w:rPr>
          <w:rFonts w:ascii="SimSun" w:hAnsi="SimSun" w:eastAsia="SimSun" w:cs="SimSun"/>
          <w:sz w:val="24"/>
          <w:szCs w:val="24"/>
          <w:color w:val="5B9BD5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5B9BD5"/>
          <w:spacing w:val="-3"/>
        </w:rPr>
        <w:t>度第一优先级还是人员（费用）是第一优先级。注意，任何情况下</w:t>
      </w:r>
      <w:r>
        <w:rPr>
          <w:rFonts w:ascii="SimSun" w:hAnsi="SimSun" w:eastAsia="SimSun" w:cs="SimSun"/>
          <w:sz w:val="24"/>
          <w:szCs w:val="24"/>
          <w:spacing w:val="-3"/>
        </w:rPr>
        <w:t>，</w:t>
      </w:r>
      <w:r>
        <w:rPr>
          <w:rFonts w:ascii="SimSun" w:hAnsi="SimSun" w:eastAsia="SimSun" w:cs="SimSun"/>
          <w:sz w:val="24"/>
          <w:szCs w:val="24"/>
          <w:color w:val="FF0000"/>
          <w:spacing w:val="-3"/>
        </w:rPr>
        <w:t>质量</w:t>
      </w:r>
      <w:r>
        <w:rPr>
          <w:rFonts w:ascii="SimSun" w:hAnsi="SimSun" w:eastAsia="SimSun" w:cs="SimSun"/>
          <w:sz w:val="24"/>
          <w:szCs w:val="24"/>
          <w:spacing w:val="-3"/>
        </w:rPr>
        <w:t>都不应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该被牺牲。</w:t>
      </w:r>
    </w:p>
    <w:p>
      <w:pPr>
        <w:spacing w:before="62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77"/>
        <w:gridCol w:w="2073"/>
        <w:gridCol w:w="2073"/>
        <w:gridCol w:w="2077"/>
      </w:tblGrid>
      <w:tr>
        <w:trPr>
          <w:trHeight w:val="321" w:hRule="atLeast"/>
        </w:trPr>
        <w:tc>
          <w:tcPr>
            <w:tcW w:w="2077" w:type="dxa"/>
            <w:vAlign w:val="top"/>
          </w:tcPr>
          <w:p>
            <w:pPr>
              <w:pStyle w:val="TableText"/>
              <w:ind w:left="120"/>
              <w:spacing w:before="41" w:line="207" w:lineRule="auto"/>
              <w:rPr/>
            </w:pPr>
            <w:r>
              <w:rPr>
                <w:spacing w:val="-7"/>
              </w:rPr>
              <w:t>属性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15"/>
              <w:spacing w:before="41" w:line="207" w:lineRule="auto"/>
              <w:rPr/>
            </w:pPr>
            <w:r>
              <w:rPr>
                <w:spacing w:val="-4"/>
              </w:rPr>
              <w:t>执行者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20"/>
              <w:spacing w:before="41" w:line="207" w:lineRule="auto"/>
              <w:rPr/>
            </w:pPr>
            <w:r>
              <w:rPr>
                <w:spacing w:val="-4"/>
              </w:rPr>
              <w:t>约束因素</w:t>
            </w:r>
          </w:p>
        </w:tc>
        <w:tc>
          <w:tcPr>
            <w:tcW w:w="2077" w:type="dxa"/>
            <w:vAlign w:val="top"/>
          </w:tcPr>
          <w:p>
            <w:pPr>
              <w:pStyle w:val="TableText"/>
              <w:ind w:left="124"/>
              <w:spacing w:before="41" w:line="207" w:lineRule="auto"/>
              <w:rPr/>
            </w:pPr>
            <w:r>
              <w:rPr>
                <w:spacing w:val="-4"/>
              </w:rPr>
              <w:t>可调整因素</w:t>
            </w:r>
          </w:p>
        </w:tc>
      </w:tr>
      <w:tr>
        <w:trPr>
          <w:trHeight w:val="2186" w:hRule="atLeast"/>
        </w:trPr>
        <w:tc>
          <w:tcPr>
            <w:tcW w:w="2077" w:type="dxa"/>
            <w:vAlign w:val="top"/>
          </w:tcPr>
          <w:p>
            <w:pPr>
              <w:pStyle w:val="TableText"/>
              <w:ind w:left="115"/>
              <w:spacing w:before="39" w:line="218" w:lineRule="auto"/>
              <w:rPr/>
            </w:pPr>
            <w:r>
              <w:rPr>
                <w:spacing w:val="-4"/>
              </w:rPr>
              <w:t>进度</w:t>
            </w:r>
          </w:p>
        </w:tc>
        <w:tc>
          <w:tcPr>
            <w:tcW w:w="20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77" w:type="dxa"/>
            <w:vAlign w:val="top"/>
          </w:tcPr>
          <w:p>
            <w:pPr>
              <w:pStyle w:val="TableText"/>
              <w:ind w:left="116" w:right="106" w:firstLine="1"/>
              <w:spacing w:before="37" w:line="235" w:lineRule="auto"/>
              <w:rPr/>
            </w:pPr>
            <w:r>
              <w:rPr>
                <w:spacing w:val="-3"/>
              </w:rPr>
              <w:t>计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划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2015/11/30</w:t>
            </w:r>
            <w:r>
              <w:rPr/>
              <w:t xml:space="preserve"> </w:t>
            </w:r>
            <w:r>
              <w:rPr>
                <w:spacing w:val="-15"/>
              </w:rPr>
              <w:t>完</w:t>
            </w:r>
            <w:r>
              <w:rPr>
                <w:spacing w:val="-22"/>
              </w:rPr>
              <w:t xml:space="preserve"> </w:t>
            </w:r>
            <w:r>
              <w:rPr>
                <w:spacing w:val="-15"/>
              </w:rPr>
              <w:t>成</w:t>
            </w:r>
            <w:r>
              <w:rPr>
                <w:spacing w:val="-20"/>
              </w:rPr>
              <w:t xml:space="preserve"> </w:t>
            </w:r>
            <w:r>
              <w:rPr>
                <w:spacing w:val="-15"/>
              </w:rPr>
              <w:t>第</w:t>
            </w:r>
            <w:r>
              <w:rPr>
                <w:spacing w:val="-22"/>
              </w:rPr>
              <w:t xml:space="preserve"> </w:t>
            </w:r>
            <w:r>
              <w:rPr>
                <w:spacing w:val="-15"/>
              </w:rPr>
              <w:t>一</w:t>
            </w:r>
            <w:r>
              <w:rPr>
                <w:spacing w:val="-24"/>
              </w:rPr>
              <w:t xml:space="preserve"> </w:t>
            </w:r>
            <w:r>
              <w:rPr>
                <w:spacing w:val="-15"/>
              </w:rPr>
              <w:t>版</w:t>
            </w:r>
            <w:r>
              <w:rPr>
                <w:spacing w:val="-15"/>
              </w:rPr>
              <w:t xml:space="preserve"> </w:t>
            </w:r>
            <w:r>
              <w:rPr>
                <w:spacing w:val="-15"/>
              </w:rPr>
              <w:t>，</w:t>
            </w:r>
            <w:r>
              <w:rPr/>
              <w:t xml:space="preserve"> </w:t>
            </w:r>
            <w:r>
              <w:rPr>
                <w:spacing w:val="-4"/>
              </w:rPr>
              <w:t>2015/12/20</w:t>
            </w:r>
            <w:r>
              <w:rPr>
                <w:spacing w:val="25"/>
              </w:rPr>
              <w:t xml:space="preserve"> </w:t>
            </w:r>
            <w:r>
              <w:rPr>
                <w:spacing w:val="-4"/>
              </w:rPr>
              <w:t>完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成</w:t>
            </w:r>
            <w:r>
              <w:rPr/>
              <w:t xml:space="preserve"> </w:t>
            </w:r>
            <w:r>
              <w:rPr>
                <w:spacing w:val="-9"/>
              </w:rPr>
              <w:t>第二版，在不包括</w:t>
            </w:r>
            <w:r>
              <w:rPr/>
              <w:t xml:space="preserve"> </w:t>
            </w:r>
            <w:r>
              <w:rPr>
                <w:spacing w:val="15"/>
              </w:rPr>
              <w:t>责任人评审</w:t>
            </w:r>
            <w:r>
              <w:rPr>
                <w:spacing w:val="-60"/>
              </w:rPr>
              <w:t xml:space="preserve"> </w:t>
            </w:r>
            <w:r>
              <w:rPr>
                <w:spacing w:val="15"/>
              </w:rPr>
              <w:t>的情</w:t>
            </w:r>
            <w:r>
              <w:rPr/>
              <w:t xml:space="preserve"> </w:t>
            </w:r>
            <w:r>
              <w:rPr>
                <w:spacing w:val="15"/>
              </w:rPr>
              <w:t>况下最多可</w:t>
            </w:r>
            <w:r>
              <w:rPr>
                <w:spacing w:val="-60"/>
              </w:rPr>
              <w:t xml:space="preserve"> </w:t>
            </w:r>
            <w:r>
              <w:rPr>
                <w:spacing w:val="15"/>
              </w:rPr>
              <w:t>以超</w:t>
            </w:r>
            <w:r>
              <w:rPr/>
              <w:t xml:space="preserve"> </w:t>
            </w:r>
            <w:r>
              <w:rPr>
                <w:spacing w:val="-5"/>
              </w:rPr>
              <w:t>过期限</w:t>
            </w:r>
            <w:r>
              <w:rPr>
                <w:spacing w:val="-50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-48"/>
              </w:rPr>
              <w:t xml:space="preserve"> </w:t>
            </w:r>
            <w:r>
              <w:rPr>
                <w:spacing w:val="-5"/>
              </w:rPr>
              <w:t>个星期</w:t>
            </w:r>
          </w:p>
        </w:tc>
      </w:tr>
      <w:tr>
        <w:trPr>
          <w:trHeight w:val="940" w:hRule="atLeast"/>
        </w:trPr>
        <w:tc>
          <w:tcPr>
            <w:tcW w:w="2077" w:type="dxa"/>
            <w:vAlign w:val="top"/>
          </w:tcPr>
          <w:p>
            <w:pPr>
              <w:pStyle w:val="TableText"/>
              <w:ind w:left="117"/>
              <w:spacing w:before="42" w:line="218" w:lineRule="auto"/>
              <w:rPr/>
            </w:pPr>
            <w:r>
              <w:rPr>
                <w:spacing w:val="-5"/>
              </w:rPr>
              <w:t>特性</w:t>
            </w:r>
          </w:p>
        </w:tc>
        <w:tc>
          <w:tcPr>
            <w:tcW w:w="20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18" w:right="105" w:firstLine="10"/>
              <w:spacing w:before="40" w:line="228" w:lineRule="auto"/>
              <w:jc w:val="both"/>
              <w:rPr/>
            </w:pPr>
            <w:r>
              <w:rPr>
                <w:spacing w:val="-4"/>
              </w:rPr>
              <w:t>1.0</w:t>
            </w:r>
            <w:r>
              <w:rPr>
                <w:spacing w:val="-51"/>
              </w:rPr>
              <w:t xml:space="preserve"> </w:t>
            </w:r>
            <w:r>
              <w:rPr>
                <w:spacing w:val="-4"/>
              </w:rPr>
              <w:t>版本中要求实</w:t>
            </w:r>
            <w:r>
              <w:rPr/>
              <w:t xml:space="preserve"> </w:t>
            </w:r>
            <w:r>
              <w:rPr>
                <w:spacing w:val="23"/>
              </w:rPr>
              <w:t>现的特性必须完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全可操作</w:t>
            </w:r>
          </w:p>
        </w:tc>
        <w:tc>
          <w:tcPr>
            <w:tcW w:w="20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9" w:hRule="atLeast"/>
        </w:trPr>
        <w:tc>
          <w:tcPr>
            <w:tcW w:w="2077" w:type="dxa"/>
            <w:vAlign w:val="top"/>
          </w:tcPr>
          <w:p>
            <w:pPr>
              <w:pStyle w:val="TableText"/>
              <w:ind w:left="119"/>
              <w:spacing w:before="42" w:line="205" w:lineRule="auto"/>
              <w:rPr/>
            </w:pPr>
            <w:r>
              <w:rPr>
                <w:spacing w:val="-6"/>
              </w:rPr>
              <w:t>质量</w:t>
            </w:r>
          </w:p>
        </w:tc>
        <w:tc>
          <w:tcPr>
            <w:tcW w:w="20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20"/>
              <w:spacing w:before="42" w:line="205" w:lineRule="auto"/>
              <w:rPr/>
            </w:pPr>
            <w:r>
              <w:rPr>
                <w:spacing w:val="-4"/>
              </w:rPr>
              <w:t>必须通过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</w:rPr>
              <w:t>95%的用</w:t>
            </w:r>
          </w:p>
        </w:tc>
        <w:tc>
          <w:tcPr>
            <w:tcW w:w="20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2"/>
          <w:footerReference w:type="default" r:id="rId22"/>
          <w:pgSz w:w="11906" w:h="16839"/>
          <w:pgMar w:top="1118" w:right="1785" w:bottom="1378" w:left="1687" w:header="861" w:footer="1212" w:gutter="0"/>
        </w:sectPr>
        <w:rPr/>
      </w:pPr>
    </w:p>
    <w:p>
      <w:pPr>
        <w:spacing w:before="79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77"/>
        <w:gridCol w:w="2073"/>
        <w:gridCol w:w="2073"/>
        <w:gridCol w:w="2077"/>
      </w:tblGrid>
      <w:tr>
        <w:trPr>
          <w:trHeight w:val="1568" w:hRule="atLeast"/>
        </w:trPr>
        <w:tc>
          <w:tcPr>
            <w:tcW w:w="20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15" w:right="105" w:firstLine="7"/>
              <w:spacing w:before="43" w:line="233" w:lineRule="auto"/>
              <w:jc w:val="both"/>
              <w:rPr/>
            </w:pPr>
            <w:r>
              <w:rPr>
                <w:spacing w:val="-11"/>
              </w:rPr>
              <w:t>户验收测试；必须</w:t>
            </w:r>
            <w:r>
              <w:rPr>
                <w:spacing w:val="6"/>
              </w:rPr>
              <w:t xml:space="preserve"> </w:t>
            </w:r>
            <w:r>
              <w:rPr>
                <w:spacing w:val="16"/>
              </w:rPr>
              <w:t>通过全部的</w:t>
            </w:r>
            <w:r>
              <w:rPr>
                <w:spacing w:val="-66"/>
              </w:rPr>
              <w:t xml:space="preserve"> </w:t>
            </w:r>
            <w:r>
              <w:rPr>
                <w:spacing w:val="16"/>
              </w:rPr>
              <w:t>安全</w:t>
            </w:r>
            <w:r>
              <w:rPr/>
              <w:t xml:space="preserve"> </w:t>
            </w:r>
            <w:r>
              <w:rPr>
                <w:spacing w:val="-10"/>
              </w:rPr>
              <w:t>测试；所有的安全</w:t>
            </w:r>
            <w:r>
              <w:rPr>
                <w:spacing w:val="6"/>
              </w:rPr>
              <w:t xml:space="preserve"> </w:t>
            </w:r>
            <w:r>
              <w:rPr>
                <w:spacing w:val="23"/>
              </w:rPr>
              <w:t>事务都必须遵守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公司的安全标准</w:t>
            </w:r>
          </w:p>
        </w:tc>
        <w:tc>
          <w:tcPr>
            <w:tcW w:w="20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75" w:hRule="atLeast"/>
        </w:trPr>
        <w:tc>
          <w:tcPr>
            <w:tcW w:w="2077" w:type="dxa"/>
            <w:vAlign w:val="top"/>
          </w:tcPr>
          <w:p>
            <w:pPr>
              <w:pStyle w:val="TableText"/>
              <w:ind w:left="122"/>
              <w:spacing w:before="39" w:line="217" w:lineRule="auto"/>
              <w:rPr/>
            </w:pPr>
            <w:r>
              <w:rPr>
                <w:spacing w:val="-8"/>
              </w:rPr>
              <w:t>人员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14" w:right="106" w:firstLine="16"/>
              <w:spacing w:before="39" w:line="234" w:lineRule="auto"/>
              <w:jc w:val="both"/>
              <w:rPr/>
            </w:pPr>
            <w:r>
              <w:rPr>
                <w:spacing w:val="21"/>
              </w:rPr>
              <w:t>团队规模包括一</w:t>
            </w:r>
            <w:r>
              <w:rPr>
                <w:spacing w:val="2"/>
              </w:rPr>
              <w:t xml:space="preserve"> </w:t>
            </w:r>
            <w:r>
              <w:rPr>
                <w:spacing w:val="-10"/>
              </w:rPr>
              <w:t>名项目经理，两名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开发人员，一名测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试人员，如果有必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要，还可以再增加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开发人员</w:t>
            </w:r>
          </w:p>
        </w:tc>
        <w:tc>
          <w:tcPr>
            <w:tcW w:w="20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56" w:hRule="atLeast"/>
        </w:trPr>
        <w:tc>
          <w:tcPr>
            <w:tcW w:w="2077" w:type="dxa"/>
            <w:vAlign w:val="top"/>
          </w:tcPr>
          <w:p>
            <w:pPr>
              <w:pStyle w:val="TableText"/>
              <w:ind w:left="122"/>
              <w:spacing w:before="41" w:line="219" w:lineRule="auto"/>
              <w:rPr/>
            </w:pPr>
            <w:r>
              <w:rPr>
                <w:spacing w:val="-8"/>
              </w:rPr>
              <w:t>费用</w:t>
            </w:r>
          </w:p>
        </w:tc>
        <w:tc>
          <w:tcPr>
            <w:tcW w:w="20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77" w:type="dxa"/>
            <w:vAlign w:val="top"/>
          </w:tcPr>
          <w:p>
            <w:pPr>
              <w:pStyle w:val="TableText"/>
              <w:ind w:left="114" w:right="106"/>
              <w:spacing w:before="39" w:line="232" w:lineRule="auto"/>
              <w:jc w:val="both"/>
              <w:rPr/>
            </w:pPr>
            <w:r>
              <w:rPr>
                <w:spacing w:val="23"/>
              </w:rPr>
              <w:t>在不包括责任人</w:t>
            </w:r>
            <w:r>
              <w:rPr>
                <w:spacing w:val="5"/>
              </w:rPr>
              <w:t xml:space="preserve"> </w:t>
            </w:r>
            <w:r>
              <w:rPr>
                <w:spacing w:val="-9"/>
              </w:rPr>
              <w:t>评审的情况下，财</w:t>
            </w:r>
            <w:r>
              <w:rPr>
                <w:spacing w:val="1"/>
              </w:rPr>
              <w:t xml:space="preserve"> </w:t>
            </w:r>
            <w:r>
              <w:rPr>
                <w:spacing w:val="24"/>
              </w:rPr>
              <w:t>政预算最多可以</w:t>
            </w:r>
            <w:r>
              <w:rPr/>
              <w:t xml:space="preserve"> </w:t>
            </w:r>
            <w:r>
              <w:rPr>
                <w:spacing w:val="-7"/>
              </w:rPr>
              <w:t>超支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15%</w:t>
            </w:r>
          </w:p>
        </w:tc>
      </w:tr>
    </w:tbl>
    <w:p>
      <w:pPr>
        <w:pStyle w:val="BodyText"/>
        <w:spacing w:line="265" w:lineRule="auto"/>
        <w:rPr/>
      </w:pPr>
      <w:r/>
    </w:p>
    <w:p>
      <w:pPr>
        <w:ind w:left="122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词汇表</w:t>
      </w:r>
    </w:p>
    <w:p>
      <w:pPr>
        <w:pStyle w:val="BodyText"/>
        <w:spacing w:line="278" w:lineRule="auto"/>
        <w:rPr/>
      </w:pPr>
      <w:r/>
    </w:p>
    <w:p>
      <w:pPr>
        <w:ind w:left="136" w:right="7482" w:hanging="14"/>
        <w:spacing w:before="65" w:line="5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参考资料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附录</w:t>
      </w:r>
    </w:p>
    <w:sectPr>
      <w:footerReference w:type="default" r:id="rId23"/>
      <w:pgSz w:w="11906" w:h="16839"/>
      <w:pgMar w:top="1118" w:right="1785" w:bottom="1377" w:left="1687" w:header="861" w:footer="121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78"/>
      <w:spacing w:before="1" w:line="174" w:lineRule="auto"/>
      <w:rPr>
        <w:rFonts w:ascii="SimHei" w:hAnsi="SimHei" w:eastAsia="SimHei" w:cs="SimHei"/>
        <w:sz w:val="28"/>
        <w:szCs w:val="28"/>
      </w:rPr>
    </w:pPr>
    <w:r>
      <w:rPr>
        <w:rFonts w:ascii="SimHei" w:hAnsi="SimHei" w:eastAsia="SimHei" w:cs="SimHei"/>
        <w:sz w:val="28"/>
        <w:szCs w:val="28"/>
        <w:color w:val="5B9BD5"/>
        <w:spacing w:val="-1"/>
      </w:rPr>
      <w:t>2015-10-11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44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4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8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8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7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6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8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6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9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8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10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8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1"/>
      <w:rPr>
        <w:rFonts w:ascii="Calibri" w:hAnsi="Calibri" w:eastAsia="Calibri" w:cs="Calibri"/>
        <w:sz w:val="18"/>
        <w:szCs w:val="18"/>
      </w:rPr>
    </w:pPr>
    <w:r>
      <w:pict>
        <v:shape id="_x0000_s6" style="position:absolute;margin-left:90pt;margin-top:55.2pt;mso-position-vertical-relative:page;mso-position-horizontal-relative:page;width:415.3pt;height:0.75pt;z-index:251658240;" o:allowincell="f" fillcolor="#000000" filled="true" stroked="false" coordsize="8305,15" coordorigin="0,0" path="m,l8305,0l8305,14l0,14l0,0xe"/>
      </w:pict>
    </w:r>
    <w:r>
      <w:rPr>
        <w:rFonts w:ascii="SimSun" w:hAnsi="SimSun" w:eastAsia="SimSun" w:cs="SimSun"/>
        <w:sz w:val="18"/>
        <w:szCs w:val="18"/>
        <w:spacing w:val="-1"/>
      </w:rPr>
      <w:t>软件需求工程                       </w:t>
    </w:r>
    <w:r>
      <w:rPr>
        <w:rFonts w:ascii="SimSun" w:hAnsi="SimSun" w:eastAsia="SimSun" w:cs="SimSun"/>
        <w:sz w:val="18"/>
        <w:szCs w:val="18"/>
        <w:spacing w:val="-2"/>
      </w:rPr>
      <w:t xml:space="preserve">    目标模型描述文档                             </w:t>
    </w:r>
    <w:r>
      <w:rPr>
        <w:rFonts w:ascii="Calibri" w:hAnsi="Calibri" w:eastAsia="Calibri" w:cs="Calibri"/>
        <w:sz w:val="18"/>
        <w:szCs w:val="18"/>
        <w:spacing w:val="-2"/>
      </w:rPr>
      <w:t>2015/10/11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"/>
      <w:rPr>
        <w:rFonts w:ascii="Calibri" w:hAnsi="Calibri" w:eastAsia="Calibri" w:cs="Calibri"/>
        <w:sz w:val="18"/>
        <w:szCs w:val="18"/>
      </w:rPr>
    </w:pPr>
    <w:r>
      <w:pict>
        <v:shape id="_x0000_s10" style="position:absolute;margin-left:90pt;margin-top:55.2pt;mso-position-vertical-relative:page;mso-position-horizontal-relative:page;width:415.3pt;height:0.75pt;z-index:251659264;" o:allowincell="f" fillcolor="#000000" filled="true" stroked="false" coordsize="8305,15" coordorigin="0,0" path="m,l8305,0l8305,14l0,14l0,0xe"/>
      </w:pict>
    </w:r>
    <w:r>
      <w:rPr>
        <w:rFonts w:ascii="SimSun" w:hAnsi="SimSun" w:eastAsia="SimSun" w:cs="SimSun"/>
        <w:sz w:val="18"/>
        <w:szCs w:val="18"/>
        <w:spacing w:val="-1"/>
      </w:rPr>
      <w:t>软件需求工程                       </w:t>
    </w:r>
    <w:r>
      <w:rPr>
        <w:rFonts w:ascii="SimSun" w:hAnsi="SimSun" w:eastAsia="SimSun" w:cs="SimSun"/>
        <w:sz w:val="18"/>
        <w:szCs w:val="18"/>
        <w:spacing w:val="-2"/>
      </w:rPr>
      <w:t xml:space="preserve">    目标模型描述文档                             </w:t>
    </w:r>
    <w:r>
      <w:rPr>
        <w:rFonts w:ascii="Calibri" w:hAnsi="Calibri" w:eastAsia="Calibri" w:cs="Calibri"/>
        <w:sz w:val="18"/>
        <w:szCs w:val="18"/>
        <w:spacing w:val="-2"/>
      </w:rPr>
      <w:t>2015/10/11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"/>
      <w:rPr>
        <w:rFonts w:ascii="Calibri" w:hAnsi="Calibri" w:eastAsia="Calibri" w:cs="Calibri"/>
        <w:sz w:val="18"/>
        <w:szCs w:val="18"/>
      </w:rPr>
    </w:pPr>
    <w:r>
      <w:pict>
        <v:shape id="_x0000_s12" style="position:absolute;margin-left:90pt;margin-top:55.2pt;mso-position-vertical-relative:page;mso-position-horizontal-relative:page;width:415.3pt;height:0.75pt;z-index:251660288;" o:allowincell="f" fillcolor="#000000" filled="true" stroked="false" coordsize="8305,15" coordorigin="0,0" path="m,l8305,0l8305,14l0,14l0,0xe"/>
      </w:pict>
    </w:r>
    <w:r>
      <w:rPr>
        <w:rFonts w:ascii="SimSun" w:hAnsi="SimSun" w:eastAsia="SimSun" w:cs="SimSun"/>
        <w:sz w:val="18"/>
        <w:szCs w:val="18"/>
        <w:spacing w:val="-1"/>
      </w:rPr>
      <w:t>软件需求工程                       </w:t>
    </w:r>
    <w:r>
      <w:rPr>
        <w:rFonts w:ascii="SimSun" w:hAnsi="SimSun" w:eastAsia="SimSun" w:cs="SimSun"/>
        <w:sz w:val="18"/>
        <w:szCs w:val="18"/>
        <w:spacing w:val="-2"/>
      </w:rPr>
      <w:t xml:space="preserve">    目标模型描述文档                             </w:t>
    </w:r>
    <w:r>
      <w:rPr>
        <w:rFonts w:ascii="Calibri" w:hAnsi="Calibri" w:eastAsia="Calibri" w:cs="Calibri"/>
        <w:sz w:val="18"/>
        <w:szCs w:val="18"/>
        <w:spacing w:val="-2"/>
      </w:rPr>
      <w:t>2015/10/11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"/>
      <w:rPr>
        <w:rFonts w:ascii="Calibri" w:hAnsi="Calibri" w:eastAsia="Calibri" w:cs="Calibri"/>
        <w:sz w:val="18"/>
        <w:szCs w:val="18"/>
      </w:rPr>
    </w:pPr>
    <w:r>
      <w:pict>
        <v:shape id="_x0000_s14" style="position:absolute;margin-left:90pt;margin-top:55.2pt;mso-position-vertical-relative:page;mso-position-horizontal-relative:page;width:415.3pt;height:0.75pt;z-index:251661312;" o:allowincell="f" fillcolor="#000000" filled="true" stroked="false" coordsize="8305,15" coordorigin="0,0" path="m,l8305,0l8305,14l0,14l0,0xe"/>
      </w:pict>
    </w:r>
    <w:r>
      <w:rPr>
        <w:rFonts w:ascii="SimSun" w:hAnsi="SimSun" w:eastAsia="SimSun" w:cs="SimSun"/>
        <w:sz w:val="18"/>
        <w:szCs w:val="18"/>
        <w:spacing w:val="-1"/>
      </w:rPr>
      <w:t>软件需求工程                       </w:t>
    </w:r>
    <w:r>
      <w:rPr>
        <w:rFonts w:ascii="SimSun" w:hAnsi="SimSun" w:eastAsia="SimSun" w:cs="SimSun"/>
        <w:sz w:val="18"/>
        <w:szCs w:val="18"/>
        <w:spacing w:val="-2"/>
      </w:rPr>
      <w:t xml:space="preserve">    目标模型描述文档                             </w:t>
    </w:r>
    <w:r>
      <w:rPr>
        <w:rFonts w:ascii="Calibri" w:hAnsi="Calibri" w:eastAsia="Calibri" w:cs="Calibri"/>
        <w:sz w:val="18"/>
        <w:szCs w:val="18"/>
        <w:spacing w:val="-2"/>
      </w:rPr>
      <w:t>2015/10/11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jc w:val="right"/>
      <w:rPr>
        <w:rFonts w:ascii="Calibri" w:hAnsi="Calibri" w:eastAsia="Calibri" w:cs="Calibri"/>
        <w:sz w:val="18"/>
        <w:szCs w:val="18"/>
      </w:rPr>
    </w:pPr>
    <w:r>
      <w:pict>
        <v:shape id="_x0000_s16" style="position:absolute;margin-left:90pt;margin-top:55.2pt;mso-position-vertical-relative:page;mso-position-horizontal-relative:page;width:415.3pt;height:0.75pt;z-index:251662336;" o:allowincell="f" fillcolor="#000000" filled="true" stroked="false" coordsize="8305,15" coordorigin="0,0" path="m,l8305,0l8305,14l0,14l0,0xe"/>
      </w:pict>
    </w:r>
    <w:r>
      <w:rPr>
        <w:rFonts w:ascii="SimSun" w:hAnsi="SimSun" w:eastAsia="SimSun" w:cs="SimSun"/>
        <w:sz w:val="18"/>
        <w:szCs w:val="18"/>
        <w:spacing w:val="-1"/>
      </w:rPr>
      <w:t>软件需求工程                       </w:t>
    </w:r>
    <w:r>
      <w:rPr>
        <w:rFonts w:ascii="SimSun" w:hAnsi="SimSun" w:eastAsia="SimSun" w:cs="SimSun"/>
        <w:sz w:val="18"/>
        <w:szCs w:val="18"/>
        <w:spacing w:val="-2"/>
      </w:rPr>
      <w:t xml:space="preserve">    目标模型描述文档                             </w:t>
    </w:r>
    <w:r>
      <w:rPr>
        <w:rFonts w:ascii="Calibri" w:hAnsi="Calibri" w:eastAsia="Calibri" w:cs="Calibri"/>
        <w:sz w:val="18"/>
        <w:szCs w:val="18"/>
        <w:spacing w:val="-2"/>
      </w:rPr>
      <w:t>2015/10/11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1"/>
      <w:rPr>
        <w:rFonts w:ascii="Calibri" w:hAnsi="Calibri" w:eastAsia="Calibri" w:cs="Calibri"/>
        <w:sz w:val="18"/>
        <w:szCs w:val="18"/>
      </w:rPr>
    </w:pPr>
    <w:r>
      <w:pict>
        <v:shape id="_x0000_s18" style="position:absolute;margin-left:90pt;margin-top:55.2pt;mso-position-vertical-relative:page;mso-position-horizontal-relative:page;width:415.3pt;height:0.75pt;z-index:251664384;" o:allowincell="f" fillcolor="#000000" filled="true" stroked="false" coordsize="8305,15" coordorigin="0,0" path="m,l8305,0l8305,14l0,14l0,0xe"/>
      </w:pict>
    </w:r>
    <w:r>
      <w:rPr>
        <w:rFonts w:ascii="SimSun" w:hAnsi="SimSun" w:eastAsia="SimSun" w:cs="SimSun"/>
        <w:sz w:val="18"/>
        <w:szCs w:val="18"/>
        <w:spacing w:val="-1"/>
      </w:rPr>
      <w:t>软件需求工程                       </w:t>
    </w:r>
    <w:r>
      <w:rPr>
        <w:rFonts w:ascii="SimSun" w:hAnsi="SimSun" w:eastAsia="SimSun" w:cs="SimSun"/>
        <w:sz w:val="18"/>
        <w:szCs w:val="18"/>
        <w:spacing w:val="-2"/>
      </w:rPr>
      <w:t xml:space="preserve">    目标模型描述文档                             </w:t>
    </w:r>
    <w:r>
      <w:rPr>
        <w:rFonts w:ascii="Calibri" w:hAnsi="Calibri" w:eastAsia="Calibri" w:cs="Calibri"/>
        <w:sz w:val="18"/>
        <w:szCs w:val="18"/>
        <w:spacing w:val="-2"/>
      </w:rPr>
      <w:t>2015/10/11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1"/>
      <w:rPr>
        <w:rFonts w:ascii="Calibri" w:hAnsi="Calibri" w:eastAsia="Calibri" w:cs="Calibri"/>
        <w:sz w:val="18"/>
        <w:szCs w:val="18"/>
      </w:rPr>
    </w:pPr>
    <w:r>
      <w:pict>
        <v:shape id="_x0000_s20" style="position:absolute;margin-left:90pt;margin-top:55.2pt;mso-position-vertical-relative:page;mso-position-horizontal-relative:page;width:415.3pt;height:0.75pt;z-index:251666432;" o:allowincell="f" fillcolor="#000000" filled="true" stroked="false" coordsize="8305,15" coordorigin="0,0" path="m,l8305,0l8305,14l0,14l0,0xe"/>
      </w:pict>
    </w:r>
    <w:r>
      <w:rPr>
        <w:rFonts w:ascii="SimSun" w:hAnsi="SimSun" w:eastAsia="SimSun" w:cs="SimSun"/>
        <w:sz w:val="18"/>
        <w:szCs w:val="18"/>
        <w:spacing w:val="-1"/>
      </w:rPr>
      <w:t>软件需求工程                       </w:t>
    </w:r>
    <w:r>
      <w:rPr>
        <w:rFonts w:ascii="SimSun" w:hAnsi="SimSun" w:eastAsia="SimSun" w:cs="SimSun"/>
        <w:sz w:val="18"/>
        <w:szCs w:val="18"/>
        <w:spacing w:val="-2"/>
      </w:rPr>
      <w:t xml:space="preserve">    目标模型描述文档                             </w:t>
    </w:r>
    <w:r>
      <w:rPr>
        <w:rFonts w:ascii="Calibri" w:hAnsi="Calibri" w:eastAsia="Calibri" w:cs="Calibri"/>
        <w:sz w:val="18"/>
        <w:szCs w:val="18"/>
        <w:spacing w:val="-2"/>
      </w:rPr>
      <w:t>2015/10/11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image" Target="media/image2.png"/><Relationship Id="rId26" Type="http://schemas.openxmlformats.org/officeDocument/2006/relationships/fontTable" Target="fontTable.xml"/><Relationship Id="rId25" Type="http://schemas.openxmlformats.org/officeDocument/2006/relationships/styles" Target="styles.xml"/><Relationship Id="rId24" Type="http://schemas.openxmlformats.org/officeDocument/2006/relationships/settings" Target="settings.xml"/><Relationship Id="rId23" Type="http://schemas.openxmlformats.org/officeDocument/2006/relationships/footer" Target="footer12.xml"/><Relationship Id="rId22" Type="http://schemas.openxmlformats.org/officeDocument/2006/relationships/footer" Target="footer11.xml"/><Relationship Id="rId21" Type="http://schemas.openxmlformats.org/officeDocument/2006/relationships/footer" Target="footer10.xml"/><Relationship Id="rId20" Type="http://schemas.openxmlformats.org/officeDocument/2006/relationships/header" Target="header7.xml"/><Relationship Id="rId2" Type="http://schemas.openxmlformats.org/officeDocument/2006/relationships/image" Target="media/image1.png"/><Relationship Id="rId19" Type="http://schemas.openxmlformats.org/officeDocument/2006/relationships/footer" Target="footer9.xml"/><Relationship Id="rId18" Type="http://schemas.openxmlformats.org/officeDocument/2006/relationships/image" Target="media/image4.jpeg"/><Relationship Id="rId17" Type="http://schemas.openxmlformats.org/officeDocument/2006/relationships/footer" Target="footer8.xml"/><Relationship Id="rId16" Type="http://schemas.openxmlformats.org/officeDocument/2006/relationships/header" Target="header6.xml"/><Relationship Id="rId15" Type="http://schemas.openxmlformats.org/officeDocument/2006/relationships/image" Target="media/image3.jpeg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header" Target="header5.xml"/><Relationship Id="rId11" Type="http://schemas.openxmlformats.org/officeDocument/2006/relationships/footer" Target="footer5.xml"/><Relationship Id="rId10" Type="http://schemas.openxmlformats.org/officeDocument/2006/relationships/header" Target="header4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Office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前景与范围文档</dc:title>
  <dc:subject>Android点餐系统</dc:subject>
  <dc:creator>Iris Lee</dc:creator>
  <dcterms:created xsi:type="dcterms:W3CDTF">2025-10-26T08:31:02Z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2025-11-19T10:37:49</vt:filetime>
  </property>
</Properties>
</file>