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LTGD 项目 AI 辅助使用报告</w:t>
      </w:r>
    </w:p>
    <w:p>
      <w:pPr>
        <w:spacing w:after="340"/>
      </w:pPr>
      <w:r>
        <w:rPr>
          <w:color w:val="535D68"/>
          <w:sz w:val="18"/>
        </w:rPr>
        <w:t>编码、报告写作与框架图制作记录 | 2026 年 9 月 30 日</w:t>
      </w:r>
    </w:p>
    <w:p>
      <w:pPr>
        <w:pStyle w:val="Heading1"/>
      </w:pPr>
      <w:r>
        <w:t>1 使用范围</w:t>
      </w:r>
    </w:p>
    <w:p>
      <w:r>
        <w:t>本项目把 Pi 对话作为游戏需求入口。Pi 的原生编码 Agent 担任 Generator，负责写 Godot 工程；LTGD 扩展在它结束一轮后自动调用 Godot，并用独立模型请求核查需求。只有检查发现明确失败时，Planner 才给出修复步骤。这是项目代码中实际存在的 AI 分工。编写本次报告时，我还使用 Codex 阅读源码、旧报告和历史记录，起草英文报告、改写中文说明，并用 Python 绘制框架图和排版 DOCX。绘图使用确定的形状与箭头，没有使用图像生成模型。</w:t>
      </w:r>
    </w:p>
    <w:p>
      <w:pPr>
        <w:pStyle w:val="Heading1"/>
      </w:pPr>
      <w:r>
        <w:t>2 AI 如何辅助编码</w:t>
      </w:r>
    </w:p>
    <w:p>
      <w:r>
        <w:t>Generator 从用户的自然语言直接编写场景和脚本，最后交出真实工程路径。Executor 在 agent_before_settle 事件中读取该路径，运行结构、导入和无头启动检查。Godot 通过后，另一次短上下文模型调用对照原始需求、任务文件和项目源码，返回 implemented 或 missing。若检查确认失败，Planner 根据错误和相邻源码输出 JSON 修复步骤，再交给 Generator 修改。源码见 LTGDAgentSystem/godot-pat/index.ts、godot.ts、executor.ts 和 planner.ts。</w:t>
      </w:r>
    </w:p>
    <w:p>
      <w:r>
        <w:t>这次没有把 AI 返回的“完成”当作测试结论。我运行了仓库的 12 项测试，结果为 12 通过、0 失败；其中包含真实 Godot 导入与启动。另将 output/game/ 的六份历史目录复制到临时目录后重查：五份通过导入和无头启动，MAG_direct 缺少 project.godot。这个结果只说明技术启动情况，不说明游戏玩法已经符合任务书。对历史用量，我保留了原始会话导出的数值，却没有据此写“LTGD 节省了多少 Token”的结论；这些会话早于当前实现，每个条件也只有一次记录。</w:t>
      </w:r>
    </w:p>
    <w:p>
      <w:pPr>
        <w:pStyle w:val="Heading1"/>
      </w:pPr>
      <w:r>
        <w:t>3 AI 如何辅助写作与作图</w:t>
      </w:r>
    </w:p>
    <w:p>
      <w:r>
        <w:t>英文报告的初稿依据 README、扩展源码、测试、历史 DOCX 和用量导出生成。我逐段核对“谁触发下一步”“检查的是哪个目录”“通过的含义”以及每个数字的来源。旧 DOCX 写的是手动 godot_verify、先局部修复再规划、godot_finish 完成；当前代码已改成结束轮次后自动检查、首次确认失败即调用 Planner、独立需求审查后才完成。英文报告因此重写了方法、图注和局限性，而不是沿用旧稿的流程。</w:t>
      </w:r>
    </w:p>
    <w:p>
      <w:r>
        <w:t>框架图用 Python 绘制，先列节点，再为每条箭头写触发条件。图 1 区分 Pi、LTGD 扩展、Godot 和两个模型审查步骤；图 2 单独表示失败与返回路径。英文报告的图注限定了图的证据范围：done 需要 Godot PASS 和需求审查通过，但图不能证明游戏可玩。</w:t>
      </w:r>
    </w:p>
    <w:p>
      <w:pPr>
        <w:pStyle w:val="Heading1"/>
      </w:pPr>
      <w:r>
        <w:t>4 发现的问题与修改前后对比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cantSplit/>
        </w:trPr>
        <w:tc>
          <w:tcPr>
            <w:tcW w:type="dxa" w:w="1339"/>
            <w:shd w:fill="EAF1F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检查对象</w:t>
            </w:r>
          </w:p>
        </w:tc>
        <w:tc>
          <w:tcPr>
            <w:tcW w:type="dxa" w:w="2707"/>
            <w:shd w:fill="EAF1F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修改前</w:t>
            </w:r>
          </w:p>
        </w:tc>
        <w:tc>
          <w:tcPr>
            <w:tcW w:type="dxa" w:w="3154"/>
            <w:shd w:fill="EAF1F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修改后</w:t>
            </w:r>
          </w:p>
        </w:tc>
        <w:tc>
          <w:tcPr>
            <w:tcW w:type="dxa" w:w="2549"/>
            <w:shd w:fill="EAF1F6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/>
                <w:color w:val="1F374E"/>
                <w:sz w:val="16"/>
              </w:rPr>
              <w:t>修改原因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英文方法叙述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旧报告：“On the first technical failure, the controller enters repair ... A second failed verification moves to plan.”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新报告：“Any confirmed Godot failure or concrete missing requirement moves the task to plan.”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controller.ts 的 recordVerification 在首次失败后即设为 plan；旧句已与代码不符。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完成条件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旧图使用 “Verified → Finish gate / godot_finish to done”。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新图使用 “Godot PASS → Requirement review → done”，missing 返回 Planner。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当前实现没有 godot_finish 工具；需求审查是独立模型请求。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初稿中的套话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“本系统并不是盲目生成游戏，而是通过多角色闭环确保质量。”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“Generator 写入工程后，Executor 自动导入并启动 Godot；需求审查另行检查原始要求。两项通过才记为 done。”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初稿用否定式解释和“确保质量”掩盖了检查边界。修订句交代动作与完成条件。</w:t>
            </w:r>
          </w:p>
        </w:tc>
      </w:tr>
      <w:tr>
        <w:trPr>
          <w:cantSplit/>
        </w:trPr>
        <w:tc>
          <w:tcPr>
            <w:tcW w:type="dxa" w:w="133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结果表述</w:t>
            </w:r>
          </w:p>
        </w:tc>
        <w:tc>
          <w:tcPr>
            <w:tcW w:type="dxa" w:w="2707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“LTGD 显著降低 Token 消耗并提高游戏质量。”</w:t>
            </w:r>
          </w:p>
        </w:tc>
        <w:tc>
          <w:tcPr>
            <w:tcW w:type="dxa" w:w="3154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“两组历史 LTGD 会话的记录总量较低；当前资料不能证明这种差异由扩展造成，也没有共同的玩法评分。”</w:t>
            </w:r>
          </w:p>
        </w:tc>
        <w:tc>
          <w:tcPr>
            <w:tcW w:type="dxa" w:w="2549"/>
            <w:vAlign w:val="center"/>
          </w:tcPr>
          <w:p>
            <w:pPr>
              <w:spacing w:after="0" w:before="0"/>
            </w:pPr>
            <w:r>
              <w:rPr>
                <w:rFonts w:ascii="Microsoft YaHei" w:hAnsi="Microsoft YaHei"/>
                <w:b w:val="0"/>
                <w:color w:val="232A30"/>
                <w:sz w:val="16"/>
              </w:rPr>
              <w:t>每组只有一次旧版本会话，缺少相同评价标准，不能做因果或质量判断。</w:t>
            </w:r>
          </w:p>
        </w:tc>
      </w:tr>
    </w:tbl>
    <w:p>
      <w:pPr>
        <w:spacing w:after="0"/>
      </w:pPr>
    </w:p>
    <w:p>
      <w:r>
        <w:t>下图把旧报告 Figure 2 的关系按原意重绘。它显示“首次失败先局部修复”和“godot_finish 完成”，适合旧实现，却会误导读者理解当前代码。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6172200" cy="1885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legacy_flow_2026-09-3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188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旧报告流程关系重绘</w:t>
      </w:r>
    </w:p>
    <w:p>
      <w:r>
        <w:t>英文技术报告使用的新版图把两个失败入口都接到 Planner，并把 Godot 检查和需求审查分开。箭头上的 FAIL、MISSING、PASS 是实际分支条件，不是装饰。</w:t>
      </w:r>
    </w:p>
    <w:p>
      <w:pPr>
        <w:spacing w:before="100"/>
        <w:jc w:val="center"/>
      </w:pPr>
      <w:r>
        <w:drawing>
          <wp:inline xmlns:a="http://schemas.openxmlformats.org/drawingml/2006/main" xmlns:pic="http://schemas.openxmlformats.org/drawingml/2006/picture">
            <wp:extent cx="6172200" cy="29489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gd_control_flow_2026-09-3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2948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535D68"/>
          <w:sz w:val="17"/>
        </w:rPr>
        <w:t>当前实现的失败与返回路径</w:t>
      </w:r>
    </w:p>
    <w:p>
      <w:pPr>
        <w:pStyle w:val="Heading1"/>
      </w:pPr>
      <w:r>
        <w:t>5 检查和修正方式</w:t>
      </w:r>
    </w:p>
    <w:p>
      <w:r>
        <w:t>我用源码核对流程，尤其检查 recordVerification、finishTask 和 agent_before_settle 的转移；用测试结果确认这些分支可执行；用隔离副本重跑 Godot，避免把历史截图或会话总结误当作当前验证。写作后又检查夸大词、空泛的“闭环”说法和“不是……而是……”式句子，把它们改为有文件或测试支撑的动作。作图后逐条追踪箭头：Godot 失败不能直达 done，需求缺失不能绕过 Planner，Planner 不能直接改工程。最后渲染两份 DOCX，检查分页、表格、图中字形和箭头是否清楚。</w:t>
      </w:r>
    </w:p>
    <w:p>
      <w:pPr>
        <w:pStyle w:val="Heading1"/>
      </w:pPr>
      <w:r>
        <w:t>6 仍需人工判断的部分</w:t>
      </w:r>
    </w:p>
    <w:p>
      <w:r>
        <w:t>独立需求审查读取项目文字，无法代替玩家操作和视觉检查。Godot 无头启动也不会覆盖完整关卡流程。因此英文报告只把 12 项测试和五份工程启动通过写成技术证据。后续若要评价游戏质量或 Token 效率，需要固定任务输入，重复运行，并用同一套人工或外部玩法评价标准比较。</w:t>
      </w:r>
    </w:p>
    <w:sectPr w:rsidR="00FC693F" w:rsidRPr="0006063C" w:rsidSect="00034616">
      <w:footerReference w:type="default" r:id="rId9"/>
      <w:pgSz w:w="12240" w:h="15840"/>
      <w:pgMar w:top="1051" w:right="1181" w:bottom="1051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LTGD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81" w:lineRule="auto"/>
    </w:pPr>
    <w:rPr>
      <w:rFonts w:ascii="Microsoft YaHei" w:hAnsi="Microsoft YaHei"/>
      <w:color w:val="232A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Microsoft YaHei" w:hAnsi="Microsoft YaHei"/>
      <w:b/>
      <w:bCs/>
      <w:color w:val="1F374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Microsoft YaHei" w:hAnsi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