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468" w:rsidRDefault="003B7A41">
      <w:pPr>
        <w:spacing w:line="540" w:lineRule="exact"/>
        <w:jc w:val="left"/>
        <w:rPr>
          <w:rFonts w:eastAsia="黑体"/>
          <w:bCs/>
          <w:sz w:val="32"/>
          <w:szCs w:val="32"/>
        </w:rPr>
      </w:pPr>
      <w:bookmarkStart w:id="0" w:name="_Toc176690891"/>
      <w:r>
        <w:rPr>
          <w:rFonts w:eastAsia="黑体"/>
          <w:bCs/>
          <w:sz w:val="32"/>
          <w:szCs w:val="32"/>
        </w:rPr>
        <w:t>附件</w:t>
      </w:r>
      <w:r>
        <w:rPr>
          <w:rFonts w:eastAsia="黑体"/>
          <w:bCs/>
          <w:sz w:val="32"/>
          <w:szCs w:val="32"/>
        </w:rPr>
        <w:t>1</w:t>
      </w:r>
      <w:r>
        <w:rPr>
          <w:rFonts w:eastAsia="黑体"/>
          <w:bCs/>
          <w:sz w:val="32"/>
          <w:szCs w:val="32"/>
        </w:rPr>
        <w:t>：</w:t>
      </w:r>
    </w:p>
    <w:bookmarkEnd w:id="0"/>
    <w:p w:rsidR="00145468" w:rsidRDefault="003B7A41">
      <w:pPr>
        <w:spacing w:line="700" w:lineRule="exact"/>
        <w:jc w:val="center"/>
        <w:rPr>
          <w:b/>
          <w:bCs/>
          <w:sz w:val="44"/>
          <w:szCs w:val="44"/>
        </w:rPr>
      </w:pPr>
      <w:r>
        <w:rPr>
          <w:rFonts w:eastAsia="方正小标宋简体"/>
          <w:sz w:val="44"/>
          <w:szCs w:val="44"/>
        </w:rPr>
        <w:t>《</w:t>
      </w:r>
      <w:r>
        <w:rPr>
          <w:sz w:val="44"/>
          <w:szCs w:val="44"/>
        </w:rPr>
        <w:t>离散数学</w:t>
      </w:r>
      <w:r>
        <w:rPr>
          <w:rFonts w:eastAsia="方正小标宋简体"/>
          <w:sz w:val="44"/>
          <w:szCs w:val="44"/>
        </w:rPr>
        <w:t>》课程教学大纲</w:t>
      </w:r>
    </w:p>
    <w:p w:rsidR="00145468" w:rsidRDefault="003B7A41">
      <w:pPr>
        <w:jc w:val="center"/>
        <w:rPr>
          <w:sz w:val="24"/>
          <w:szCs w:val="24"/>
        </w:rPr>
      </w:pPr>
      <w:r>
        <w:rPr>
          <w:sz w:val="24"/>
          <w:szCs w:val="24"/>
        </w:rPr>
        <w:t>撰稿人：安新军</w:t>
      </w:r>
      <w:r>
        <w:rPr>
          <w:sz w:val="24"/>
          <w:szCs w:val="24"/>
        </w:rPr>
        <w:t xml:space="preserve">                 </w:t>
      </w:r>
      <w:r>
        <w:rPr>
          <w:sz w:val="24"/>
          <w:szCs w:val="24"/>
        </w:rPr>
        <w:t>审核人：</w:t>
      </w:r>
      <w:r>
        <w:rPr>
          <w:rFonts w:hint="eastAsia"/>
          <w:sz w:val="24"/>
          <w:szCs w:val="24"/>
        </w:rPr>
        <w:t>林晓霞</w:t>
      </w:r>
      <w:r>
        <w:rPr>
          <w:sz w:val="24"/>
          <w:szCs w:val="24"/>
        </w:rPr>
        <w:t xml:space="preserve">               </w:t>
      </w:r>
      <w:r>
        <w:rPr>
          <w:sz w:val="24"/>
          <w:szCs w:val="24"/>
        </w:rPr>
        <w:t>批准人：</w:t>
      </w:r>
      <w:r>
        <w:rPr>
          <w:rFonts w:hint="eastAsia"/>
          <w:sz w:val="24"/>
          <w:szCs w:val="24"/>
        </w:rPr>
        <w:t>娄淑梅</w:t>
      </w:r>
    </w:p>
    <w:tbl>
      <w:tblPr>
        <w:tblW w:w="8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6"/>
        <w:gridCol w:w="1692"/>
        <w:gridCol w:w="1593"/>
        <w:gridCol w:w="844"/>
        <w:gridCol w:w="431"/>
        <w:gridCol w:w="529"/>
        <w:gridCol w:w="431"/>
        <w:gridCol w:w="510"/>
        <w:gridCol w:w="1410"/>
      </w:tblGrid>
      <w:tr w:rsidR="00145468">
        <w:trPr>
          <w:trHeight w:val="454"/>
          <w:jc w:val="center"/>
        </w:trPr>
        <w:tc>
          <w:tcPr>
            <w:tcW w:w="1456" w:type="dxa"/>
            <w:vMerge w:val="restart"/>
            <w:vAlign w:val="center"/>
          </w:tcPr>
          <w:p w:rsidR="00145468" w:rsidRDefault="003B7A41">
            <w:pPr>
              <w:jc w:val="center"/>
              <w:rPr>
                <w:bCs/>
                <w:szCs w:val="21"/>
              </w:rPr>
            </w:pPr>
            <w:r>
              <w:rPr>
                <w:bCs/>
                <w:szCs w:val="21"/>
              </w:rPr>
              <w:t>课程名称</w:t>
            </w:r>
          </w:p>
        </w:tc>
        <w:tc>
          <w:tcPr>
            <w:tcW w:w="7440" w:type="dxa"/>
            <w:gridSpan w:val="8"/>
            <w:vAlign w:val="center"/>
          </w:tcPr>
          <w:p w:rsidR="00145468" w:rsidRDefault="003B7A41">
            <w:pPr>
              <w:jc w:val="center"/>
              <w:rPr>
                <w:bCs/>
                <w:szCs w:val="21"/>
              </w:rPr>
            </w:pPr>
            <w:r>
              <w:rPr>
                <w:bCs/>
                <w:szCs w:val="21"/>
              </w:rPr>
              <w:t>离散数学</w:t>
            </w:r>
          </w:p>
        </w:tc>
      </w:tr>
      <w:tr w:rsidR="00145468">
        <w:trPr>
          <w:trHeight w:val="454"/>
          <w:jc w:val="center"/>
        </w:trPr>
        <w:tc>
          <w:tcPr>
            <w:tcW w:w="1456" w:type="dxa"/>
            <w:vMerge/>
            <w:vAlign w:val="center"/>
          </w:tcPr>
          <w:p w:rsidR="00145468" w:rsidRDefault="00145468">
            <w:pPr>
              <w:jc w:val="center"/>
              <w:rPr>
                <w:bCs/>
                <w:szCs w:val="21"/>
              </w:rPr>
            </w:pPr>
          </w:p>
        </w:tc>
        <w:tc>
          <w:tcPr>
            <w:tcW w:w="7440" w:type="dxa"/>
            <w:gridSpan w:val="8"/>
            <w:vAlign w:val="center"/>
          </w:tcPr>
          <w:p w:rsidR="00145468" w:rsidRDefault="003B7A41">
            <w:pPr>
              <w:jc w:val="center"/>
              <w:rPr>
                <w:bCs/>
                <w:szCs w:val="21"/>
              </w:rPr>
            </w:pPr>
            <w:r>
              <w:rPr>
                <w:bCs/>
                <w:szCs w:val="21"/>
              </w:rPr>
              <w:t>Discrete Mathematics</w:t>
            </w:r>
          </w:p>
        </w:tc>
      </w:tr>
      <w:tr w:rsidR="00145468">
        <w:trPr>
          <w:trHeight w:val="454"/>
          <w:jc w:val="center"/>
        </w:trPr>
        <w:tc>
          <w:tcPr>
            <w:tcW w:w="1456" w:type="dxa"/>
            <w:vAlign w:val="center"/>
          </w:tcPr>
          <w:p w:rsidR="00145468" w:rsidRDefault="003B7A41">
            <w:pPr>
              <w:jc w:val="center"/>
              <w:rPr>
                <w:bCs/>
                <w:szCs w:val="21"/>
              </w:rPr>
            </w:pPr>
            <w:r>
              <w:rPr>
                <w:bCs/>
                <w:szCs w:val="21"/>
              </w:rPr>
              <w:t>开课单位</w:t>
            </w:r>
          </w:p>
        </w:tc>
        <w:tc>
          <w:tcPr>
            <w:tcW w:w="4129" w:type="dxa"/>
            <w:gridSpan w:val="3"/>
            <w:vAlign w:val="center"/>
          </w:tcPr>
          <w:p w:rsidR="00145468" w:rsidRDefault="003B7A41">
            <w:pPr>
              <w:jc w:val="center"/>
              <w:rPr>
                <w:bCs/>
                <w:szCs w:val="21"/>
              </w:rPr>
            </w:pPr>
            <w:r>
              <w:rPr>
                <w:bCs/>
                <w:szCs w:val="21"/>
              </w:rPr>
              <w:t>智能装备学院</w:t>
            </w:r>
          </w:p>
        </w:tc>
        <w:tc>
          <w:tcPr>
            <w:tcW w:w="1391" w:type="dxa"/>
            <w:gridSpan w:val="3"/>
            <w:vAlign w:val="center"/>
          </w:tcPr>
          <w:p w:rsidR="00145468" w:rsidRDefault="003B7A41">
            <w:pPr>
              <w:jc w:val="center"/>
              <w:rPr>
                <w:bCs/>
                <w:szCs w:val="21"/>
              </w:rPr>
            </w:pPr>
            <w:r>
              <w:rPr>
                <w:bCs/>
                <w:szCs w:val="21"/>
              </w:rPr>
              <w:t>课程负责人</w:t>
            </w:r>
          </w:p>
        </w:tc>
        <w:tc>
          <w:tcPr>
            <w:tcW w:w="1920" w:type="dxa"/>
            <w:gridSpan w:val="2"/>
            <w:vAlign w:val="center"/>
          </w:tcPr>
          <w:p w:rsidR="00145468" w:rsidRDefault="00145468">
            <w:pPr>
              <w:jc w:val="center"/>
              <w:rPr>
                <w:bCs/>
                <w:szCs w:val="21"/>
              </w:rPr>
            </w:pPr>
          </w:p>
        </w:tc>
      </w:tr>
      <w:tr w:rsidR="00145468">
        <w:trPr>
          <w:trHeight w:val="454"/>
          <w:jc w:val="center"/>
        </w:trPr>
        <w:tc>
          <w:tcPr>
            <w:tcW w:w="1456" w:type="dxa"/>
            <w:vAlign w:val="center"/>
          </w:tcPr>
          <w:p w:rsidR="00145468" w:rsidRDefault="003B7A41">
            <w:pPr>
              <w:jc w:val="center"/>
              <w:rPr>
                <w:bCs/>
                <w:szCs w:val="21"/>
              </w:rPr>
            </w:pPr>
            <w:r>
              <w:rPr>
                <w:bCs/>
                <w:szCs w:val="21"/>
              </w:rPr>
              <w:t>课程类别</w:t>
            </w:r>
          </w:p>
        </w:tc>
        <w:tc>
          <w:tcPr>
            <w:tcW w:w="7440" w:type="dxa"/>
            <w:gridSpan w:val="8"/>
            <w:vAlign w:val="center"/>
          </w:tcPr>
          <w:p w:rsidR="00145468" w:rsidRDefault="003B7A41">
            <w:pPr>
              <w:jc w:val="center"/>
              <w:rPr>
                <w:bCs/>
                <w:szCs w:val="21"/>
              </w:rPr>
            </w:pPr>
            <w:r>
              <w:rPr>
                <w:bCs/>
                <w:szCs w:val="21"/>
              </w:rPr>
              <w:t>专业基础课</w:t>
            </w:r>
          </w:p>
        </w:tc>
      </w:tr>
      <w:tr w:rsidR="00145468">
        <w:trPr>
          <w:trHeight w:val="454"/>
          <w:jc w:val="center"/>
        </w:trPr>
        <w:tc>
          <w:tcPr>
            <w:tcW w:w="1456" w:type="dxa"/>
            <w:vAlign w:val="center"/>
          </w:tcPr>
          <w:p w:rsidR="00145468" w:rsidRDefault="003B7A41">
            <w:pPr>
              <w:jc w:val="center"/>
              <w:rPr>
                <w:bCs/>
                <w:szCs w:val="21"/>
              </w:rPr>
            </w:pPr>
            <w:r>
              <w:rPr>
                <w:bCs/>
                <w:szCs w:val="21"/>
              </w:rPr>
              <w:t>课程代码</w:t>
            </w:r>
          </w:p>
        </w:tc>
        <w:tc>
          <w:tcPr>
            <w:tcW w:w="3285" w:type="dxa"/>
            <w:gridSpan w:val="2"/>
            <w:vAlign w:val="center"/>
          </w:tcPr>
          <w:p w:rsidR="00145468" w:rsidRDefault="003B7A41">
            <w:pPr>
              <w:jc w:val="center"/>
              <w:rPr>
                <w:bCs/>
                <w:szCs w:val="21"/>
              </w:rPr>
            </w:pPr>
            <w:r>
              <w:rPr>
                <w:bCs/>
                <w:szCs w:val="21"/>
              </w:rPr>
              <w:t>5230983</w:t>
            </w:r>
          </w:p>
        </w:tc>
        <w:tc>
          <w:tcPr>
            <w:tcW w:w="1804" w:type="dxa"/>
            <w:gridSpan w:val="3"/>
            <w:vAlign w:val="center"/>
          </w:tcPr>
          <w:p w:rsidR="00145468" w:rsidRDefault="003B7A41">
            <w:pPr>
              <w:jc w:val="center"/>
              <w:rPr>
                <w:bCs/>
                <w:szCs w:val="21"/>
              </w:rPr>
            </w:pPr>
            <w:r>
              <w:rPr>
                <w:bCs/>
                <w:szCs w:val="21"/>
              </w:rPr>
              <w:t>学分</w:t>
            </w:r>
          </w:p>
        </w:tc>
        <w:tc>
          <w:tcPr>
            <w:tcW w:w="2351" w:type="dxa"/>
            <w:gridSpan w:val="3"/>
            <w:vAlign w:val="center"/>
          </w:tcPr>
          <w:p w:rsidR="00145468" w:rsidRDefault="003B7A41">
            <w:pPr>
              <w:jc w:val="center"/>
              <w:rPr>
                <w:bCs/>
                <w:szCs w:val="21"/>
              </w:rPr>
            </w:pPr>
            <w:r>
              <w:rPr>
                <w:bCs/>
                <w:szCs w:val="21"/>
              </w:rPr>
              <w:t>2.5</w:t>
            </w:r>
          </w:p>
        </w:tc>
      </w:tr>
      <w:tr w:rsidR="00145468">
        <w:trPr>
          <w:trHeight w:val="458"/>
          <w:jc w:val="center"/>
        </w:trPr>
        <w:tc>
          <w:tcPr>
            <w:tcW w:w="1456" w:type="dxa"/>
            <w:vAlign w:val="center"/>
          </w:tcPr>
          <w:p w:rsidR="00145468" w:rsidRDefault="003B7A41">
            <w:pPr>
              <w:jc w:val="center"/>
              <w:rPr>
                <w:bCs/>
                <w:szCs w:val="21"/>
              </w:rPr>
            </w:pPr>
            <w:r>
              <w:rPr>
                <w:bCs/>
                <w:szCs w:val="21"/>
              </w:rPr>
              <w:t>总学时</w:t>
            </w:r>
          </w:p>
        </w:tc>
        <w:tc>
          <w:tcPr>
            <w:tcW w:w="1692" w:type="dxa"/>
            <w:vAlign w:val="center"/>
          </w:tcPr>
          <w:p w:rsidR="00145468" w:rsidRDefault="003B7A41">
            <w:pPr>
              <w:jc w:val="center"/>
              <w:rPr>
                <w:bCs/>
                <w:szCs w:val="21"/>
              </w:rPr>
            </w:pPr>
            <w:r>
              <w:rPr>
                <w:bCs/>
                <w:szCs w:val="21"/>
              </w:rPr>
              <w:t>40</w:t>
            </w:r>
          </w:p>
        </w:tc>
        <w:tc>
          <w:tcPr>
            <w:tcW w:w="1593" w:type="dxa"/>
            <w:vAlign w:val="center"/>
          </w:tcPr>
          <w:p w:rsidR="00145468" w:rsidRDefault="003B7A41">
            <w:pPr>
              <w:jc w:val="center"/>
              <w:rPr>
                <w:bCs/>
                <w:szCs w:val="21"/>
              </w:rPr>
            </w:pPr>
            <w:r>
              <w:rPr>
                <w:bCs/>
                <w:szCs w:val="21"/>
              </w:rPr>
              <w:t>理论学时</w:t>
            </w:r>
          </w:p>
        </w:tc>
        <w:tc>
          <w:tcPr>
            <w:tcW w:w="1275" w:type="dxa"/>
            <w:gridSpan w:val="2"/>
            <w:vAlign w:val="center"/>
          </w:tcPr>
          <w:p w:rsidR="00145468" w:rsidRDefault="003B7A41">
            <w:pPr>
              <w:jc w:val="center"/>
              <w:rPr>
                <w:bCs/>
                <w:szCs w:val="21"/>
              </w:rPr>
            </w:pPr>
            <w:r>
              <w:rPr>
                <w:bCs/>
                <w:szCs w:val="21"/>
              </w:rPr>
              <w:t>40</w:t>
            </w:r>
          </w:p>
        </w:tc>
        <w:tc>
          <w:tcPr>
            <w:tcW w:w="1470" w:type="dxa"/>
            <w:gridSpan w:val="3"/>
            <w:vAlign w:val="center"/>
          </w:tcPr>
          <w:p w:rsidR="00145468" w:rsidRDefault="003B7A41">
            <w:pPr>
              <w:jc w:val="center"/>
              <w:rPr>
                <w:bCs/>
                <w:szCs w:val="21"/>
              </w:rPr>
            </w:pPr>
            <w:r>
              <w:rPr>
                <w:bCs/>
                <w:szCs w:val="21"/>
              </w:rPr>
              <w:t>实践学时</w:t>
            </w:r>
          </w:p>
        </w:tc>
        <w:tc>
          <w:tcPr>
            <w:tcW w:w="1410" w:type="dxa"/>
            <w:vAlign w:val="center"/>
          </w:tcPr>
          <w:p w:rsidR="00145468" w:rsidRDefault="003B7A41">
            <w:pPr>
              <w:jc w:val="center"/>
              <w:rPr>
                <w:bCs/>
                <w:szCs w:val="21"/>
              </w:rPr>
            </w:pPr>
            <w:r>
              <w:rPr>
                <w:bCs/>
                <w:szCs w:val="21"/>
              </w:rPr>
              <w:t>0</w:t>
            </w:r>
          </w:p>
        </w:tc>
      </w:tr>
      <w:tr w:rsidR="00145468">
        <w:trPr>
          <w:trHeight w:val="454"/>
          <w:jc w:val="center"/>
        </w:trPr>
        <w:tc>
          <w:tcPr>
            <w:tcW w:w="1456" w:type="dxa"/>
            <w:vAlign w:val="center"/>
          </w:tcPr>
          <w:p w:rsidR="00145468" w:rsidRDefault="003B7A41">
            <w:pPr>
              <w:jc w:val="center"/>
              <w:rPr>
                <w:bCs/>
                <w:szCs w:val="21"/>
              </w:rPr>
            </w:pPr>
            <w:r>
              <w:rPr>
                <w:bCs/>
                <w:szCs w:val="21"/>
              </w:rPr>
              <w:t>适用专业</w:t>
            </w:r>
          </w:p>
        </w:tc>
        <w:tc>
          <w:tcPr>
            <w:tcW w:w="7440" w:type="dxa"/>
            <w:gridSpan w:val="8"/>
            <w:vAlign w:val="center"/>
          </w:tcPr>
          <w:p w:rsidR="00145468" w:rsidRDefault="003B7A41">
            <w:pPr>
              <w:jc w:val="center"/>
              <w:rPr>
                <w:bCs/>
                <w:szCs w:val="21"/>
              </w:rPr>
            </w:pPr>
            <w:r>
              <w:rPr>
                <w:bCs/>
                <w:szCs w:val="21"/>
              </w:rPr>
              <w:t>网络工程</w:t>
            </w:r>
          </w:p>
        </w:tc>
      </w:tr>
      <w:tr w:rsidR="00145468">
        <w:trPr>
          <w:trHeight w:val="454"/>
          <w:jc w:val="center"/>
        </w:trPr>
        <w:tc>
          <w:tcPr>
            <w:tcW w:w="1456" w:type="dxa"/>
            <w:vAlign w:val="center"/>
          </w:tcPr>
          <w:p w:rsidR="00145468" w:rsidRDefault="003B7A41">
            <w:pPr>
              <w:jc w:val="center"/>
              <w:rPr>
                <w:bCs/>
                <w:szCs w:val="21"/>
              </w:rPr>
            </w:pPr>
            <w:r>
              <w:rPr>
                <w:bCs/>
                <w:szCs w:val="21"/>
              </w:rPr>
              <w:t>先修课程</w:t>
            </w:r>
          </w:p>
        </w:tc>
        <w:tc>
          <w:tcPr>
            <w:tcW w:w="7440" w:type="dxa"/>
            <w:gridSpan w:val="8"/>
            <w:vAlign w:val="center"/>
          </w:tcPr>
          <w:p w:rsidR="00145468" w:rsidRDefault="003B7A41">
            <w:pPr>
              <w:jc w:val="center"/>
              <w:rPr>
                <w:bCs/>
                <w:szCs w:val="21"/>
              </w:rPr>
            </w:pPr>
            <w:r>
              <w:rPr>
                <w:bCs/>
                <w:color w:val="000000" w:themeColor="text1"/>
                <w:szCs w:val="21"/>
              </w:rPr>
              <w:t>高等数学、</w:t>
            </w:r>
            <w:r>
              <w:rPr>
                <w:rFonts w:hint="eastAsia"/>
                <w:bCs/>
                <w:color w:val="000000" w:themeColor="text1"/>
                <w:szCs w:val="21"/>
              </w:rPr>
              <w:t>计算机程序设计基础</w:t>
            </w:r>
            <w:r>
              <w:rPr>
                <w:rFonts w:hint="eastAsia"/>
                <w:bCs/>
                <w:color w:val="000000" w:themeColor="text1"/>
                <w:szCs w:val="21"/>
              </w:rPr>
              <w:t>(C</w:t>
            </w:r>
            <w:r>
              <w:rPr>
                <w:rFonts w:hint="eastAsia"/>
                <w:bCs/>
                <w:color w:val="000000" w:themeColor="text1"/>
                <w:szCs w:val="21"/>
              </w:rPr>
              <w:t>语言</w:t>
            </w:r>
            <w:r>
              <w:rPr>
                <w:rFonts w:hint="eastAsia"/>
                <w:bCs/>
                <w:color w:val="000000" w:themeColor="text1"/>
                <w:szCs w:val="21"/>
              </w:rPr>
              <w:t>)(A)</w:t>
            </w:r>
          </w:p>
        </w:tc>
      </w:tr>
      <w:tr w:rsidR="00145468">
        <w:trPr>
          <w:trHeight w:val="454"/>
          <w:jc w:val="center"/>
        </w:trPr>
        <w:tc>
          <w:tcPr>
            <w:tcW w:w="1456" w:type="dxa"/>
            <w:vAlign w:val="center"/>
          </w:tcPr>
          <w:p w:rsidR="00145468" w:rsidRDefault="003B7A41">
            <w:pPr>
              <w:jc w:val="center"/>
              <w:rPr>
                <w:bCs/>
                <w:szCs w:val="21"/>
              </w:rPr>
            </w:pPr>
            <w:r>
              <w:rPr>
                <w:bCs/>
                <w:szCs w:val="21"/>
              </w:rPr>
              <w:t>授课语言</w:t>
            </w:r>
          </w:p>
        </w:tc>
        <w:tc>
          <w:tcPr>
            <w:tcW w:w="7440" w:type="dxa"/>
            <w:gridSpan w:val="8"/>
            <w:vAlign w:val="center"/>
          </w:tcPr>
          <w:p w:rsidR="00145468" w:rsidRDefault="003B7A41">
            <w:pPr>
              <w:jc w:val="center"/>
              <w:rPr>
                <w:bCs/>
                <w:szCs w:val="21"/>
              </w:rPr>
            </w:pPr>
            <w:r>
              <w:rPr>
                <w:bCs/>
                <w:szCs w:val="21"/>
              </w:rPr>
              <w:t>中文</w:t>
            </w:r>
          </w:p>
        </w:tc>
      </w:tr>
    </w:tbl>
    <w:p w:rsidR="00145468" w:rsidRDefault="003B7A41">
      <w:pPr>
        <w:widowControl/>
        <w:tabs>
          <w:tab w:val="left" w:pos="905"/>
        </w:tabs>
        <w:spacing w:line="572" w:lineRule="exact"/>
        <w:ind w:firstLineChars="200" w:firstLine="480"/>
        <w:rPr>
          <w:rFonts w:eastAsia="黑体"/>
          <w:sz w:val="24"/>
          <w:szCs w:val="24"/>
        </w:rPr>
      </w:pPr>
      <w:r>
        <w:rPr>
          <w:rFonts w:eastAsia="黑体"/>
          <w:sz w:val="24"/>
          <w:szCs w:val="24"/>
        </w:rPr>
        <w:t>一、课程简介</w:t>
      </w:r>
    </w:p>
    <w:p w:rsidR="00145468" w:rsidRDefault="003B7A41">
      <w:pPr>
        <w:widowControl/>
        <w:tabs>
          <w:tab w:val="left" w:pos="905"/>
        </w:tabs>
        <w:spacing w:line="360" w:lineRule="auto"/>
        <w:ind w:firstLineChars="200" w:firstLine="482"/>
        <w:jc w:val="left"/>
        <w:rPr>
          <w:szCs w:val="21"/>
        </w:rPr>
      </w:pPr>
      <w:r>
        <w:rPr>
          <w:b/>
          <w:bCs/>
          <w:sz w:val="24"/>
          <w:szCs w:val="24"/>
        </w:rPr>
        <w:t>（一）课程中文简介</w:t>
      </w:r>
    </w:p>
    <w:p w:rsidR="00145468" w:rsidRPr="00232CD3" w:rsidRDefault="003B7A41" w:rsidP="00232CD3">
      <w:pPr>
        <w:tabs>
          <w:tab w:val="left" w:pos="905"/>
        </w:tabs>
        <w:spacing w:line="440" w:lineRule="exact"/>
        <w:ind w:firstLineChars="200" w:firstLine="480"/>
        <w:rPr>
          <w:rFonts w:ascii="宋体" w:hAnsi="宋体" w:cs="宋体"/>
          <w:kern w:val="0"/>
          <w:sz w:val="24"/>
          <w:szCs w:val="24"/>
        </w:rPr>
      </w:pPr>
      <w:r w:rsidRPr="00232CD3">
        <w:rPr>
          <w:rFonts w:ascii="宋体" w:hAnsi="宋体" w:cs="宋体"/>
          <w:kern w:val="0"/>
          <w:sz w:val="24"/>
          <w:szCs w:val="24"/>
        </w:rPr>
        <w:t>离散数学是研究离散</w:t>
      </w:r>
      <w:r w:rsidR="002561B2">
        <w:rPr>
          <w:rFonts w:ascii="宋体" w:hAnsi="宋体" w:cs="宋体" w:hint="eastAsia"/>
          <w:kern w:val="0"/>
          <w:sz w:val="24"/>
          <w:szCs w:val="24"/>
        </w:rPr>
        <w:t>量</w:t>
      </w:r>
      <w:r w:rsidR="00475660">
        <w:rPr>
          <w:rFonts w:ascii="宋体" w:hAnsi="宋体" w:cs="宋体" w:hint="eastAsia"/>
          <w:kern w:val="0"/>
          <w:sz w:val="24"/>
          <w:szCs w:val="24"/>
        </w:rPr>
        <w:t>、</w:t>
      </w:r>
      <w:r w:rsidR="002561B2">
        <w:rPr>
          <w:rFonts w:ascii="宋体" w:hAnsi="宋体" w:cs="宋体" w:hint="eastAsia"/>
          <w:kern w:val="0"/>
          <w:sz w:val="24"/>
          <w:szCs w:val="24"/>
        </w:rPr>
        <w:t>离散</w:t>
      </w:r>
      <w:r w:rsidRPr="00232CD3">
        <w:rPr>
          <w:rFonts w:ascii="宋体" w:hAnsi="宋体" w:cs="宋体"/>
          <w:kern w:val="0"/>
          <w:sz w:val="24"/>
          <w:szCs w:val="24"/>
        </w:rPr>
        <w:t>结构及其性质的</w:t>
      </w:r>
      <w:r w:rsidR="00475660">
        <w:rPr>
          <w:rFonts w:ascii="宋体" w:hAnsi="宋体" w:cs="宋体" w:hint="eastAsia"/>
          <w:kern w:val="0"/>
          <w:sz w:val="24"/>
          <w:szCs w:val="24"/>
        </w:rPr>
        <w:t>数学</w:t>
      </w:r>
      <w:r w:rsidR="0094153A">
        <w:rPr>
          <w:rFonts w:ascii="宋体" w:hAnsi="宋体" w:cs="宋体" w:hint="eastAsia"/>
          <w:kern w:val="0"/>
          <w:sz w:val="24"/>
          <w:szCs w:val="24"/>
        </w:rPr>
        <w:t>与</w:t>
      </w:r>
      <w:r w:rsidR="00475660">
        <w:rPr>
          <w:rFonts w:ascii="宋体" w:hAnsi="宋体" w:cs="宋体" w:hint="eastAsia"/>
          <w:kern w:val="0"/>
          <w:sz w:val="24"/>
          <w:szCs w:val="24"/>
        </w:rPr>
        <w:t>计算机交叉的</w:t>
      </w:r>
      <w:r w:rsidRPr="00232CD3">
        <w:rPr>
          <w:rFonts w:ascii="宋体" w:hAnsi="宋体" w:cs="宋体"/>
          <w:kern w:val="0"/>
          <w:sz w:val="24"/>
          <w:szCs w:val="24"/>
        </w:rPr>
        <w:t>学科，广泛应用于</w:t>
      </w:r>
      <w:r w:rsidR="00E40183">
        <w:rPr>
          <w:rFonts w:ascii="宋体" w:hAnsi="宋体" w:cs="宋体" w:hint="eastAsia"/>
          <w:kern w:val="0"/>
          <w:sz w:val="24"/>
          <w:szCs w:val="24"/>
        </w:rPr>
        <w:t>计算机领域内的</w:t>
      </w:r>
      <w:r w:rsidRPr="00232CD3">
        <w:rPr>
          <w:rFonts w:ascii="宋体" w:hAnsi="宋体" w:cs="宋体"/>
          <w:kern w:val="0"/>
          <w:sz w:val="24"/>
          <w:szCs w:val="24"/>
        </w:rPr>
        <w:t>问题</w:t>
      </w:r>
      <w:r w:rsidR="006E5C09">
        <w:rPr>
          <w:rFonts w:ascii="宋体" w:hAnsi="宋体" w:cs="宋体" w:hint="eastAsia"/>
          <w:kern w:val="0"/>
          <w:sz w:val="24"/>
          <w:szCs w:val="24"/>
        </w:rPr>
        <w:t>分析与</w:t>
      </w:r>
      <w:r w:rsidRPr="00232CD3">
        <w:rPr>
          <w:rFonts w:ascii="宋体" w:hAnsi="宋体" w:cs="宋体"/>
          <w:kern w:val="0"/>
          <w:sz w:val="24"/>
          <w:szCs w:val="24"/>
        </w:rPr>
        <w:t>建模，对培养</w:t>
      </w:r>
      <w:r w:rsidR="00D15C49">
        <w:rPr>
          <w:rFonts w:ascii="宋体" w:hAnsi="宋体" w:cs="宋体" w:hint="eastAsia"/>
          <w:kern w:val="0"/>
          <w:sz w:val="24"/>
          <w:szCs w:val="24"/>
        </w:rPr>
        <w:t>学生的</w:t>
      </w:r>
      <w:r w:rsidRPr="00232CD3">
        <w:rPr>
          <w:rFonts w:ascii="宋体" w:hAnsi="宋体" w:cs="宋体"/>
          <w:kern w:val="0"/>
          <w:sz w:val="24"/>
          <w:szCs w:val="24"/>
        </w:rPr>
        <w:t>计算思维</w:t>
      </w:r>
      <w:r w:rsidR="00A305C5">
        <w:rPr>
          <w:rFonts w:ascii="宋体" w:hAnsi="宋体" w:cs="宋体" w:hint="eastAsia"/>
          <w:kern w:val="0"/>
          <w:sz w:val="24"/>
          <w:szCs w:val="24"/>
        </w:rPr>
        <w:t>、逻辑思维</w:t>
      </w:r>
      <w:r w:rsidRPr="00232CD3">
        <w:rPr>
          <w:rFonts w:ascii="宋体" w:hAnsi="宋体" w:cs="宋体"/>
          <w:kern w:val="0"/>
          <w:sz w:val="24"/>
          <w:szCs w:val="24"/>
        </w:rPr>
        <w:t>起着</w:t>
      </w:r>
      <w:r w:rsidR="00D15C49">
        <w:rPr>
          <w:rFonts w:ascii="宋体" w:hAnsi="宋体" w:cs="宋体" w:hint="eastAsia"/>
          <w:kern w:val="0"/>
          <w:sz w:val="24"/>
          <w:szCs w:val="24"/>
        </w:rPr>
        <w:t>非常</w:t>
      </w:r>
      <w:r w:rsidRPr="00232CD3">
        <w:rPr>
          <w:rFonts w:ascii="宋体" w:hAnsi="宋体" w:cs="宋体"/>
          <w:kern w:val="0"/>
          <w:sz w:val="24"/>
          <w:szCs w:val="24"/>
        </w:rPr>
        <w:t>重要的作用，是计算机科学与技术、</w:t>
      </w:r>
      <w:r w:rsidR="00D15C49">
        <w:rPr>
          <w:rFonts w:ascii="宋体" w:hAnsi="宋体" w:cs="宋体" w:hint="eastAsia"/>
          <w:kern w:val="0"/>
          <w:sz w:val="24"/>
          <w:szCs w:val="24"/>
        </w:rPr>
        <w:t>网络工程、</w:t>
      </w:r>
      <w:r w:rsidRPr="00232CD3">
        <w:rPr>
          <w:rFonts w:ascii="宋体" w:hAnsi="宋体" w:cs="宋体"/>
          <w:kern w:val="0"/>
          <w:sz w:val="24"/>
          <w:szCs w:val="24"/>
        </w:rPr>
        <w:t>人工智能等相关专业的核心课程之一。</w:t>
      </w:r>
      <w:r w:rsidR="002F6F63">
        <w:rPr>
          <w:rFonts w:ascii="宋体" w:hAnsi="宋体" w:cs="宋体" w:hint="eastAsia"/>
          <w:kern w:val="0"/>
          <w:sz w:val="24"/>
          <w:szCs w:val="24"/>
        </w:rPr>
        <w:t>离散数学是</w:t>
      </w:r>
      <w:r w:rsidR="00E36789" w:rsidRPr="00E36789">
        <w:rPr>
          <w:rFonts w:ascii="宋体" w:hAnsi="宋体" w:cs="宋体" w:hint="eastAsia"/>
          <w:kern w:val="0"/>
          <w:sz w:val="24"/>
          <w:szCs w:val="24"/>
        </w:rPr>
        <w:t>数据结构、操作系统、人工智能、数据库</w:t>
      </w:r>
      <w:r w:rsidR="004548CC">
        <w:rPr>
          <w:rFonts w:ascii="宋体" w:hAnsi="宋体" w:cs="宋体" w:hint="eastAsia"/>
          <w:kern w:val="0"/>
          <w:sz w:val="24"/>
          <w:szCs w:val="24"/>
        </w:rPr>
        <w:t>技术</w:t>
      </w:r>
      <w:r w:rsidR="00E36789" w:rsidRPr="00E36789">
        <w:rPr>
          <w:rFonts w:ascii="宋体" w:hAnsi="宋体" w:cs="宋体" w:hint="eastAsia"/>
          <w:kern w:val="0"/>
          <w:sz w:val="24"/>
          <w:szCs w:val="24"/>
        </w:rPr>
        <w:t>、算法设计与分析等必不可少的先行课程</w:t>
      </w:r>
      <w:r w:rsidR="000F1CC4">
        <w:rPr>
          <w:rFonts w:ascii="宋体" w:hAnsi="宋体" w:cs="宋体" w:hint="eastAsia"/>
          <w:kern w:val="0"/>
          <w:sz w:val="24"/>
          <w:szCs w:val="24"/>
        </w:rPr>
        <w:t>。</w:t>
      </w:r>
      <w:r w:rsidR="00617DE2" w:rsidRPr="00232CD3">
        <w:rPr>
          <w:rFonts w:ascii="宋体" w:hAnsi="宋体" w:cs="宋体"/>
          <w:kern w:val="0"/>
          <w:sz w:val="24"/>
          <w:szCs w:val="24"/>
        </w:rPr>
        <w:t>课程的主要内容包括数理逻辑</w:t>
      </w:r>
      <w:r w:rsidR="003D4528">
        <w:rPr>
          <w:rFonts w:ascii="宋体" w:hAnsi="宋体" w:cs="宋体" w:hint="eastAsia"/>
          <w:kern w:val="0"/>
          <w:sz w:val="24"/>
          <w:szCs w:val="24"/>
        </w:rPr>
        <w:t>（含谓词逻辑）</w:t>
      </w:r>
      <w:r w:rsidR="00617DE2" w:rsidRPr="00232CD3">
        <w:rPr>
          <w:rFonts w:ascii="宋体" w:hAnsi="宋体" w:cs="宋体"/>
          <w:kern w:val="0"/>
          <w:sz w:val="24"/>
          <w:szCs w:val="24"/>
        </w:rPr>
        <w:t>、集合论</w:t>
      </w:r>
      <w:r w:rsidR="003D4528">
        <w:rPr>
          <w:rFonts w:ascii="宋体" w:hAnsi="宋体" w:cs="宋体" w:hint="eastAsia"/>
          <w:kern w:val="0"/>
          <w:sz w:val="24"/>
          <w:szCs w:val="24"/>
        </w:rPr>
        <w:t>与关系</w:t>
      </w:r>
      <w:r w:rsidR="00617DE2" w:rsidRPr="00232CD3">
        <w:rPr>
          <w:rFonts w:ascii="宋体" w:hAnsi="宋体" w:cs="宋体"/>
          <w:kern w:val="0"/>
          <w:sz w:val="24"/>
          <w:szCs w:val="24"/>
        </w:rPr>
        <w:t>、</w:t>
      </w:r>
      <w:r w:rsidR="003D4528">
        <w:rPr>
          <w:rFonts w:ascii="宋体" w:hAnsi="宋体" w:cs="宋体" w:hint="eastAsia"/>
          <w:kern w:val="0"/>
          <w:sz w:val="24"/>
          <w:szCs w:val="24"/>
        </w:rPr>
        <w:t>函数映射与</w:t>
      </w:r>
      <w:r w:rsidR="00617DE2" w:rsidRPr="00232CD3">
        <w:rPr>
          <w:rFonts w:ascii="宋体" w:hAnsi="宋体" w:cs="宋体"/>
          <w:kern w:val="0"/>
          <w:sz w:val="24"/>
          <w:szCs w:val="24"/>
        </w:rPr>
        <w:t>代数结构、图论</w:t>
      </w:r>
      <w:r w:rsidR="003D4528">
        <w:rPr>
          <w:rFonts w:ascii="宋体" w:hAnsi="宋体" w:cs="宋体" w:hint="eastAsia"/>
          <w:kern w:val="0"/>
          <w:sz w:val="24"/>
          <w:szCs w:val="24"/>
        </w:rPr>
        <w:t>基础</w:t>
      </w:r>
      <w:r w:rsidR="00617DE2" w:rsidRPr="00232CD3">
        <w:rPr>
          <w:rFonts w:ascii="宋体" w:hAnsi="宋体" w:cs="宋体" w:hint="eastAsia"/>
          <w:kern w:val="0"/>
          <w:sz w:val="24"/>
          <w:szCs w:val="24"/>
        </w:rPr>
        <w:t>等</w:t>
      </w:r>
      <w:r w:rsidR="003D4528">
        <w:rPr>
          <w:rFonts w:ascii="宋体" w:hAnsi="宋体" w:cs="宋体" w:hint="eastAsia"/>
          <w:kern w:val="0"/>
          <w:sz w:val="24"/>
          <w:szCs w:val="24"/>
        </w:rPr>
        <w:t>五</w:t>
      </w:r>
      <w:r w:rsidR="00617DE2" w:rsidRPr="00232CD3">
        <w:rPr>
          <w:rFonts w:ascii="宋体" w:hAnsi="宋体" w:cs="宋体"/>
          <w:kern w:val="0"/>
          <w:sz w:val="24"/>
          <w:szCs w:val="24"/>
        </w:rPr>
        <w:t>部分。</w:t>
      </w:r>
      <w:r w:rsidR="00415AC5">
        <w:rPr>
          <w:rFonts w:ascii="宋体" w:hAnsi="宋体" w:cs="宋体" w:hint="eastAsia"/>
          <w:kern w:val="0"/>
          <w:sz w:val="24"/>
          <w:szCs w:val="24"/>
        </w:rPr>
        <w:t>通过</w:t>
      </w:r>
      <w:r w:rsidRPr="00232CD3">
        <w:rPr>
          <w:rFonts w:ascii="宋体" w:hAnsi="宋体" w:cs="宋体"/>
          <w:kern w:val="0"/>
          <w:sz w:val="24"/>
          <w:szCs w:val="24"/>
        </w:rPr>
        <w:t>学习</w:t>
      </w:r>
      <w:r w:rsidR="00415AC5">
        <w:rPr>
          <w:rFonts w:ascii="宋体" w:hAnsi="宋体" w:cs="宋体" w:hint="eastAsia"/>
          <w:kern w:val="0"/>
          <w:sz w:val="24"/>
          <w:szCs w:val="24"/>
        </w:rPr>
        <w:t>离散数学课程</w:t>
      </w:r>
      <w:r w:rsidRPr="00232CD3">
        <w:rPr>
          <w:rFonts w:ascii="宋体" w:hAnsi="宋体" w:cs="宋体"/>
          <w:kern w:val="0"/>
          <w:sz w:val="24"/>
          <w:szCs w:val="24"/>
        </w:rPr>
        <w:t>，能够使学生理解基本的离散数学</w:t>
      </w:r>
      <w:r w:rsidR="00720F0D">
        <w:rPr>
          <w:rFonts w:ascii="宋体" w:hAnsi="宋体" w:cs="宋体" w:hint="eastAsia"/>
          <w:kern w:val="0"/>
          <w:sz w:val="24"/>
          <w:szCs w:val="24"/>
        </w:rPr>
        <w:t>的相关</w:t>
      </w:r>
      <w:r w:rsidRPr="00232CD3">
        <w:rPr>
          <w:rFonts w:ascii="宋体" w:hAnsi="宋体" w:cs="宋体"/>
          <w:kern w:val="0"/>
          <w:sz w:val="24"/>
          <w:szCs w:val="24"/>
        </w:rPr>
        <w:t>概念</w:t>
      </w:r>
      <w:r w:rsidR="00720F0D">
        <w:rPr>
          <w:rFonts w:ascii="宋体" w:hAnsi="宋体" w:cs="宋体" w:hint="eastAsia"/>
          <w:kern w:val="0"/>
          <w:sz w:val="24"/>
          <w:szCs w:val="24"/>
        </w:rPr>
        <w:t>和基础理论</w:t>
      </w:r>
      <w:r w:rsidRPr="00232CD3">
        <w:rPr>
          <w:rFonts w:ascii="宋体" w:hAnsi="宋体" w:cs="宋体"/>
          <w:kern w:val="0"/>
          <w:sz w:val="24"/>
          <w:szCs w:val="24"/>
        </w:rPr>
        <w:t>，掌握处理离散结构所必需的描述</w:t>
      </w:r>
      <w:r w:rsidR="00637300">
        <w:rPr>
          <w:rFonts w:ascii="宋体" w:hAnsi="宋体" w:cs="宋体"/>
          <w:kern w:val="0"/>
          <w:sz w:val="24"/>
          <w:szCs w:val="24"/>
        </w:rPr>
        <w:t>工具和抽象、严格的数学方法，培养学生抽象思维能力</w:t>
      </w:r>
      <w:r w:rsidR="00637300">
        <w:rPr>
          <w:rFonts w:ascii="宋体" w:hAnsi="宋体" w:cs="宋体" w:hint="eastAsia"/>
          <w:kern w:val="0"/>
          <w:sz w:val="24"/>
          <w:szCs w:val="24"/>
        </w:rPr>
        <w:t>、</w:t>
      </w:r>
      <w:r w:rsidR="00637300">
        <w:rPr>
          <w:rFonts w:ascii="宋体" w:hAnsi="宋体" w:cs="宋体"/>
          <w:kern w:val="0"/>
          <w:sz w:val="24"/>
          <w:szCs w:val="24"/>
        </w:rPr>
        <w:t>逻辑推理能力</w:t>
      </w:r>
      <w:r w:rsidR="00637300">
        <w:rPr>
          <w:rFonts w:ascii="宋体" w:hAnsi="宋体" w:cs="宋体" w:hint="eastAsia"/>
          <w:kern w:val="0"/>
          <w:sz w:val="24"/>
          <w:szCs w:val="24"/>
        </w:rPr>
        <w:t>和计算思维能力，</w:t>
      </w:r>
      <w:r w:rsidRPr="00232CD3">
        <w:rPr>
          <w:rFonts w:ascii="宋体" w:hAnsi="宋体" w:cs="宋体"/>
          <w:kern w:val="0"/>
          <w:sz w:val="24"/>
          <w:szCs w:val="24"/>
        </w:rPr>
        <w:t>为学生将来从事</w:t>
      </w:r>
      <w:r w:rsidR="00155512">
        <w:rPr>
          <w:rFonts w:ascii="宋体" w:hAnsi="宋体" w:cs="宋体" w:hint="eastAsia"/>
          <w:kern w:val="0"/>
          <w:sz w:val="24"/>
          <w:szCs w:val="24"/>
        </w:rPr>
        <w:t>网络工程相关的</w:t>
      </w:r>
      <w:r w:rsidRPr="00232CD3">
        <w:rPr>
          <w:rFonts w:ascii="宋体" w:hAnsi="宋体" w:cs="宋体"/>
          <w:kern w:val="0"/>
          <w:sz w:val="24"/>
          <w:szCs w:val="24"/>
        </w:rPr>
        <w:t>软件开发与应用</w:t>
      </w:r>
      <w:r w:rsidR="00155512">
        <w:rPr>
          <w:rFonts w:ascii="宋体" w:hAnsi="宋体" w:cs="宋体" w:hint="eastAsia"/>
          <w:kern w:val="0"/>
          <w:sz w:val="24"/>
          <w:szCs w:val="24"/>
        </w:rPr>
        <w:t>、网络自动化运维等工作</w:t>
      </w:r>
      <w:r w:rsidRPr="00232CD3">
        <w:rPr>
          <w:rFonts w:ascii="宋体" w:hAnsi="宋体" w:cs="宋体"/>
          <w:kern w:val="0"/>
          <w:sz w:val="24"/>
          <w:szCs w:val="24"/>
        </w:rPr>
        <w:t>打下坚实的基础。</w:t>
      </w:r>
    </w:p>
    <w:p w:rsidR="00145468" w:rsidRDefault="003B7A41">
      <w:pPr>
        <w:widowControl/>
        <w:tabs>
          <w:tab w:val="left" w:pos="905"/>
        </w:tabs>
        <w:spacing w:line="360" w:lineRule="auto"/>
        <w:ind w:firstLineChars="200" w:firstLine="482"/>
        <w:jc w:val="left"/>
        <w:rPr>
          <w:rFonts w:eastAsia="仿宋_GB2312"/>
          <w:b/>
          <w:bCs/>
          <w:sz w:val="24"/>
          <w:szCs w:val="24"/>
        </w:rPr>
      </w:pPr>
      <w:r>
        <w:rPr>
          <w:b/>
          <w:bCs/>
          <w:sz w:val="24"/>
          <w:szCs w:val="24"/>
        </w:rPr>
        <w:t>（二）课程英文简介</w:t>
      </w:r>
    </w:p>
    <w:p w:rsidR="008E55BC" w:rsidRDefault="00E72681">
      <w:pPr>
        <w:widowControl/>
        <w:tabs>
          <w:tab w:val="left" w:pos="905"/>
        </w:tabs>
        <w:spacing w:line="572" w:lineRule="exact"/>
        <w:ind w:firstLineChars="200" w:firstLine="480"/>
        <w:rPr>
          <w:kern w:val="0"/>
          <w:sz w:val="24"/>
          <w:szCs w:val="24"/>
        </w:rPr>
      </w:pPr>
      <w:r w:rsidRPr="00E72681">
        <w:rPr>
          <w:kern w:val="0"/>
          <w:sz w:val="24"/>
          <w:szCs w:val="24"/>
        </w:rPr>
        <w:t>D</w:t>
      </w:r>
      <w:r w:rsidRPr="00DC12C3">
        <w:rPr>
          <w:kern w:val="0"/>
          <w:sz w:val="24"/>
          <w:szCs w:val="24"/>
        </w:rPr>
        <w:t xml:space="preserve">iscrete mathematics is a discipline that studies discrete structures and their properties. It is widely used in problem analysis and modeling in the computer field. It plays a very </w:t>
      </w:r>
      <w:r w:rsidRPr="00DC12C3">
        <w:rPr>
          <w:kern w:val="0"/>
          <w:sz w:val="24"/>
          <w:szCs w:val="24"/>
        </w:rPr>
        <w:lastRenderedPageBreak/>
        <w:t xml:space="preserve">important role in cultivating students' computational thinking. It is one of the core courses in related majors such as computer science and technology, network engineering, and artificial intelligence. </w:t>
      </w:r>
      <w:r w:rsidR="008E55BC" w:rsidRPr="008E55BC">
        <w:rPr>
          <w:kern w:val="0"/>
          <w:sz w:val="24"/>
          <w:szCs w:val="24"/>
        </w:rPr>
        <w:t>Discrete Mathematics is an essential prerequisite course for data structures, operating systems, artificial intelligence, database technology, algorithm design and analysis, and more.</w:t>
      </w:r>
    </w:p>
    <w:p w:rsidR="00E72681" w:rsidRPr="00DC12C3" w:rsidRDefault="00E72681">
      <w:pPr>
        <w:widowControl/>
        <w:tabs>
          <w:tab w:val="left" w:pos="905"/>
        </w:tabs>
        <w:spacing w:line="572" w:lineRule="exact"/>
        <w:ind w:firstLineChars="200" w:firstLine="480"/>
        <w:rPr>
          <w:kern w:val="0"/>
          <w:sz w:val="24"/>
          <w:szCs w:val="24"/>
        </w:rPr>
      </w:pPr>
      <w:r w:rsidRPr="00DC12C3">
        <w:rPr>
          <w:kern w:val="0"/>
          <w:sz w:val="24"/>
          <w:szCs w:val="24"/>
        </w:rPr>
        <w:t>The main content of the course includes five parts: mathematical logic (including predicate logic), set theory and relations, function mapping and algebraic structure, and graph theory foundation. By studying discrete mathematics courses, students can understand the relevant concepts and basic theories of basic discrete mathematics, master the descriptive tools and abstract and rigorous mathematical methods necessary for processing discrete structures, cultivate students' abstract thinking ability, logical reasoning ability, and computational thinking ability, and lay a solid foundation for students to engage in software development and application related to network engineering, network automation operation and maintenance, and other work in the future.</w:t>
      </w:r>
    </w:p>
    <w:p w:rsidR="00145468" w:rsidRDefault="003B7A41">
      <w:pPr>
        <w:widowControl/>
        <w:tabs>
          <w:tab w:val="left" w:pos="905"/>
        </w:tabs>
        <w:spacing w:line="572" w:lineRule="exact"/>
        <w:ind w:firstLineChars="200" w:firstLine="480"/>
        <w:rPr>
          <w:rFonts w:eastAsia="黑体"/>
          <w:sz w:val="24"/>
          <w:szCs w:val="24"/>
        </w:rPr>
      </w:pPr>
      <w:r>
        <w:rPr>
          <w:rFonts w:eastAsia="黑体"/>
          <w:sz w:val="24"/>
          <w:szCs w:val="24"/>
        </w:rPr>
        <w:t>二、课程目标及其对毕业要求的支撑</w:t>
      </w:r>
    </w:p>
    <w:p w:rsidR="00145468" w:rsidRDefault="003B7A41">
      <w:pPr>
        <w:spacing w:line="440" w:lineRule="exact"/>
        <w:ind w:firstLineChars="200" w:firstLine="482"/>
        <w:rPr>
          <w:rFonts w:eastAsia="黑体"/>
          <w:color w:val="FF0000"/>
          <w:sz w:val="24"/>
          <w:szCs w:val="24"/>
        </w:rPr>
      </w:pPr>
      <w:r>
        <w:rPr>
          <w:b/>
          <w:sz w:val="24"/>
          <w:szCs w:val="24"/>
        </w:rPr>
        <w:t>（一）课程目标</w:t>
      </w:r>
      <w:r>
        <w:rPr>
          <w:b/>
          <w:sz w:val="24"/>
          <w:szCs w:val="24"/>
        </w:rPr>
        <w:t xml:space="preserve"> </w:t>
      </w:r>
    </w:p>
    <w:p w:rsidR="00145468" w:rsidRDefault="003B7A41">
      <w:pPr>
        <w:spacing w:line="440" w:lineRule="exact"/>
        <w:ind w:firstLineChars="200" w:firstLine="480"/>
        <w:rPr>
          <w:sz w:val="24"/>
          <w:szCs w:val="24"/>
        </w:rPr>
      </w:pPr>
      <w:r>
        <w:rPr>
          <w:sz w:val="24"/>
          <w:szCs w:val="24"/>
        </w:rPr>
        <w:t>课程目标</w:t>
      </w:r>
      <w:r>
        <w:rPr>
          <w:sz w:val="24"/>
          <w:szCs w:val="24"/>
        </w:rPr>
        <w:t>1</w:t>
      </w:r>
      <w:r>
        <w:rPr>
          <w:sz w:val="24"/>
          <w:szCs w:val="24"/>
        </w:rPr>
        <w:t>（知识目标）</w:t>
      </w:r>
      <w:r>
        <w:rPr>
          <w:sz w:val="24"/>
          <w:szCs w:val="24"/>
        </w:rPr>
        <w:t>:</w:t>
      </w:r>
      <w:r>
        <w:rPr>
          <w:rFonts w:hint="eastAsia"/>
          <w:sz w:val="24"/>
          <w:szCs w:val="24"/>
        </w:rPr>
        <w:t xml:space="preserve"> </w:t>
      </w:r>
      <w:r w:rsidR="00F3632E">
        <w:rPr>
          <w:rFonts w:hint="eastAsia"/>
          <w:sz w:val="24"/>
          <w:szCs w:val="24"/>
        </w:rPr>
        <w:t>了解课程相关基本概念和基本理论，</w:t>
      </w:r>
      <w:r w:rsidR="00627F90">
        <w:rPr>
          <w:rFonts w:hint="eastAsia"/>
          <w:sz w:val="24"/>
          <w:szCs w:val="24"/>
        </w:rPr>
        <w:t>熟练</w:t>
      </w:r>
      <w:r w:rsidR="00EE5DD2">
        <w:rPr>
          <w:rFonts w:hint="eastAsia"/>
          <w:sz w:val="24"/>
          <w:szCs w:val="24"/>
        </w:rPr>
        <w:t>掌握</w:t>
      </w:r>
      <w:r>
        <w:rPr>
          <w:rFonts w:hint="eastAsia"/>
          <w:sz w:val="24"/>
          <w:szCs w:val="24"/>
        </w:rPr>
        <w:t>数理逻辑</w:t>
      </w:r>
      <w:r w:rsidR="00EE5DD2">
        <w:rPr>
          <w:rFonts w:hint="eastAsia"/>
          <w:sz w:val="24"/>
          <w:szCs w:val="24"/>
        </w:rPr>
        <w:t>和谓词逻辑</w:t>
      </w:r>
      <w:r>
        <w:rPr>
          <w:rFonts w:hint="eastAsia"/>
          <w:sz w:val="24"/>
          <w:szCs w:val="24"/>
        </w:rPr>
        <w:t>、集合论</w:t>
      </w:r>
      <w:r w:rsidR="00627F90">
        <w:rPr>
          <w:rFonts w:hint="eastAsia"/>
          <w:sz w:val="24"/>
          <w:szCs w:val="24"/>
        </w:rPr>
        <w:t>和关系</w:t>
      </w:r>
      <w:r>
        <w:rPr>
          <w:rFonts w:hint="eastAsia"/>
          <w:sz w:val="24"/>
          <w:szCs w:val="24"/>
        </w:rPr>
        <w:t>、代数系统</w:t>
      </w:r>
      <w:r w:rsidR="006869C5">
        <w:rPr>
          <w:rFonts w:hint="eastAsia"/>
          <w:sz w:val="24"/>
          <w:szCs w:val="24"/>
        </w:rPr>
        <w:t>理论</w:t>
      </w:r>
      <w:r w:rsidR="00627F90">
        <w:rPr>
          <w:rFonts w:hint="eastAsia"/>
          <w:sz w:val="24"/>
          <w:szCs w:val="24"/>
        </w:rPr>
        <w:t>、</w:t>
      </w:r>
      <w:r>
        <w:rPr>
          <w:rFonts w:hint="eastAsia"/>
          <w:sz w:val="24"/>
          <w:szCs w:val="24"/>
        </w:rPr>
        <w:t>图论</w:t>
      </w:r>
      <w:r w:rsidR="006869C5">
        <w:rPr>
          <w:rFonts w:hint="eastAsia"/>
          <w:sz w:val="24"/>
          <w:szCs w:val="24"/>
        </w:rPr>
        <w:t>基础</w:t>
      </w:r>
      <w:r w:rsidR="00627F90">
        <w:rPr>
          <w:rFonts w:hint="eastAsia"/>
          <w:sz w:val="24"/>
          <w:szCs w:val="24"/>
        </w:rPr>
        <w:t>等知识点</w:t>
      </w:r>
      <w:r w:rsidR="000F4AF1">
        <w:rPr>
          <w:rFonts w:hint="eastAsia"/>
          <w:sz w:val="24"/>
          <w:szCs w:val="24"/>
        </w:rPr>
        <w:t>，及这些知识点</w:t>
      </w:r>
      <w:r w:rsidR="00EE6E19">
        <w:rPr>
          <w:rFonts w:hint="eastAsia"/>
          <w:sz w:val="24"/>
          <w:szCs w:val="24"/>
        </w:rPr>
        <w:t>涵盖的网络工程专业领域内相关</w:t>
      </w:r>
      <w:r w:rsidR="00625DE0">
        <w:rPr>
          <w:rFonts w:hint="eastAsia"/>
          <w:sz w:val="24"/>
          <w:szCs w:val="24"/>
        </w:rPr>
        <w:t>可计算问题的分析</w:t>
      </w:r>
      <w:r w:rsidR="006F7F43">
        <w:rPr>
          <w:rFonts w:hint="eastAsia"/>
          <w:sz w:val="24"/>
          <w:szCs w:val="24"/>
        </w:rPr>
        <w:t>和</w:t>
      </w:r>
      <w:r w:rsidR="00625DE0">
        <w:rPr>
          <w:rFonts w:hint="eastAsia"/>
          <w:sz w:val="24"/>
          <w:szCs w:val="24"/>
        </w:rPr>
        <w:t>建模的基本方法和过程</w:t>
      </w:r>
      <w:r>
        <w:rPr>
          <w:rFonts w:hint="eastAsia"/>
          <w:sz w:val="24"/>
          <w:szCs w:val="24"/>
        </w:rPr>
        <w:t>。</w:t>
      </w:r>
    </w:p>
    <w:p w:rsidR="00145468" w:rsidRDefault="003B7A41">
      <w:pPr>
        <w:spacing w:line="440" w:lineRule="exact"/>
        <w:ind w:firstLineChars="200" w:firstLine="480"/>
        <w:rPr>
          <w:sz w:val="24"/>
          <w:szCs w:val="24"/>
        </w:rPr>
      </w:pPr>
      <w:r>
        <w:rPr>
          <w:sz w:val="24"/>
          <w:szCs w:val="24"/>
        </w:rPr>
        <w:t>课程目标</w:t>
      </w:r>
      <w:r>
        <w:rPr>
          <w:sz w:val="24"/>
          <w:szCs w:val="24"/>
        </w:rPr>
        <w:t>2</w:t>
      </w:r>
      <w:r>
        <w:rPr>
          <w:sz w:val="24"/>
          <w:szCs w:val="24"/>
        </w:rPr>
        <w:t>（能力目标）</w:t>
      </w:r>
      <w:r>
        <w:rPr>
          <w:sz w:val="24"/>
          <w:szCs w:val="24"/>
        </w:rPr>
        <w:t>:</w:t>
      </w:r>
      <w:r>
        <w:rPr>
          <w:rFonts w:hint="eastAsia"/>
          <w:sz w:val="24"/>
          <w:szCs w:val="24"/>
        </w:rPr>
        <w:t xml:space="preserve"> </w:t>
      </w:r>
      <w:r w:rsidR="00EC028F">
        <w:rPr>
          <w:rFonts w:hint="eastAsia"/>
          <w:sz w:val="24"/>
          <w:szCs w:val="24"/>
        </w:rPr>
        <w:t>综合运用所学知识，对</w:t>
      </w:r>
      <w:r>
        <w:rPr>
          <w:rFonts w:hint="eastAsia"/>
          <w:sz w:val="24"/>
          <w:szCs w:val="24"/>
        </w:rPr>
        <w:t>复杂问题</w:t>
      </w:r>
      <w:r w:rsidR="00EC028F">
        <w:rPr>
          <w:rFonts w:hint="eastAsia"/>
          <w:sz w:val="24"/>
          <w:szCs w:val="24"/>
        </w:rPr>
        <w:t>进行</w:t>
      </w:r>
      <w:r>
        <w:rPr>
          <w:rFonts w:hint="eastAsia"/>
          <w:sz w:val="24"/>
          <w:szCs w:val="24"/>
        </w:rPr>
        <w:t>抽象概括能力</w:t>
      </w:r>
      <w:r w:rsidR="00EC028F">
        <w:rPr>
          <w:rFonts w:hint="eastAsia"/>
          <w:sz w:val="24"/>
          <w:szCs w:val="24"/>
        </w:rPr>
        <w:t>、逻辑分析和表达的能力，</w:t>
      </w:r>
      <w:r w:rsidR="009C6EAE">
        <w:rPr>
          <w:rFonts w:hint="eastAsia"/>
          <w:sz w:val="24"/>
          <w:szCs w:val="24"/>
        </w:rPr>
        <w:t>能够</w:t>
      </w:r>
      <w:r w:rsidR="00C02FE7">
        <w:rPr>
          <w:rFonts w:hint="eastAsia"/>
          <w:sz w:val="24"/>
          <w:szCs w:val="24"/>
        </w:rPr>
        <w:t>识别、</w:t>
      </w:r>
      <w:r>
        <w:rPr>
          <w:rFonts w:hint="eastAsia"/>
          <w:sz w:val="24"/>
          <w:szCs w:val="24"/>
        </w:rPr>
        <w:t>判断</w:t>
      </w:r>
      <w:r w:rsidR="009C6EAE" w:rsidRPr="009C6EAE">
        <w:rPr>
          <w:rFonts w:hint="eastAsia"/>
          <w:sz w:val="24"/>
          <w:szCs w:val="24"/>
        </w:rPr>
        <w:t>复杂网络工程</w:t>
      </w:r>
      <w:r w:rsidR="005F6EC2">
        <w:rPr>
          <w:rFonts w:hint="eastAsia"/>
          <w:sz w:val="24"/>
          <w:szCs w:val="24"/>
        </w:rPr>
        <w:t>及相关的软件设计</w:t>
      </w:r>
      <w:r w:rsidR="009C6EAE" w:rsidRPr="009C6EAE">
        <w:rPr>
          <w:rFonts w:hint="eastAsia"/>
          <w:sz w:val="24"/>
          <w:szCs w:val="24"/>
        </w:rPr>
        <w:t>问题的关键环节。</w:t>
      </w:r>
    </w:p>
    <w:p w:rsidR="00145468" w:rsidRDefault="003B7A41">
      <w:pPr>
        <w:spacing w:line="440" w:lineRule="exact"/>
        <w:ind w:firstLineChars="200" w:firstLine="480"/>
        <w:rPr>
          <w:sz w:val="24"/>
          <w:szCs w:val="24"/>
        </w:rPr>
      </w:pPr>
      <w:r>
        <w:rPr>
          <w:sz w:val="24"/>
          <w:szCs w:val="24"/>
        </w:rPr>
        <w:t>课程目标</w:t>
      </w:r>
      <w:r>
        <w:rPr>
          <w:sz w:val="24"/>
          <w:szCs w:val="24"/>
        </w:rPr>
        <w:t>3</w:t>
      </w:r>
      <w:r>
        <w:rPr>
          <w:sz w:val="24"/>
          <w:szCs w:val="24"/>
        </w:rPr>
        <w:t>（</w:t>
      </w:r>
      <w:r w:rsidR="00107F16">
        <w:rPr>
          <w:rFonts w:hint="eastAsia"/>
          <w:sz w:val="24"/>
          <w:szCs w:val="24"/>
        </w:rPr>
        <w:t>能力</w:t>
      </w:r>
      <w:r>
        <w:rPr>
          <w:sz w:val="24"/>
          <w:szCs w:val="24"/>
        </w:rPr>
        <w:t>目标）</w:t>
      </w:r>
      <w:r>
        <w:rPr>
          <w:rFonts w:hint="eastAsia"/>
          <w:sz w:val="24"/>
          <w:szCs w:val="24"/>
        </w:rPr>
        <w:t>：</w:t>
      </w:r>
      <w:r w:rsidR="00B05895">
        <w:rPr>
          <w:rFonts w:hint="eastAsia"/>
          <w:sz w:val="24"/>
          <w:szCs w:val="24"/>
        </w:rPr>
        <w:t>熟练运用所学</w:t>
      </w:r>
      <w:r w:rsidR="00C71B85">
        <w:rPr>
          <w:rFonts w:hint="eastAsia"/>
          <w:sz w:val="24"/>
          <w:szCs w:val="24"/>
        </w:rPr>
        <w:t>的</w:t>
      </w:r>
      <w:r w:rsidR="00B05895">
        <w:rPr>
          <w:rFonts w:hint="eastAsia"/>
          <w:sz w:val="24"/>
          <w:szCs w:val="24"/>
        </w:rPr>
        <w:t>知识</w:t>
      </w:r>
      <w:r w:rsidR="00C71B85">
        <w:rPr>
          <w:rFonts w:hint="eastAsia"/>
          <w:sz w:val="24"/>
          <w:szCs w:val="24"/>
        </w:rPr>
        <w:t>和理论</w:t>
      </w:r>
      <w:r w:rsidR="00B05895">
        <w:rPr>
          <w:rFonts w:hint="eastAsia"/>
          <w:sz w:val="24"/>
          <w:szCs w:val="24"/>
        </w:rPr>
        <w:t>，</w:t>
      </w:r>
      <w:r w:rsidR="00326712">
        <w:rPr>
          <w:rFonts w:hint="eastAsia"/>
          <w:sz w:val="24"/>
          <w:szCs w:val="24"/>
        </w:rPr>
        <w:t>能运用数理逻辑</w:t>
      </w:r>
      <w:r w:rsidR="002D7A0A">
        <w:rPr>
          <w:rFonts w:hint="eastAsia"/>
          <w:sz w:val="24"/>
          <w:szCs w:val="24"/>
        </w:rPr>
        <w:t>的</w:t>
      </w:r>
      <w:r w:rsidR="00326712">
        <w:rPr>
          <w:rFonts w:hint="eastAsia"/>
          <w:sz w:val="24"/>
          <w:szCs w:val="24"/>
        </w:rPr>
        <w:t>形式化</w:t>
      </w:r>
      <w:r w:rsidR="002D7A0A">
        <w:rPr>
          <w:rFonts w:hint="eastAsia"/>
          <w:sz w:val="24"/>
          <w:szCs w:val="24"/>
        </w:rPr>
        <w:t>方法，表达现实问题的</w:t>
      </w:r>
      <w:r w:rsidR="00047286">
        <w:rPr>
          <w:rFonts w:hint="eastAsia"/>
          <w:sz w:val="24"/>
          <w:szCs w:val="24"/>
        </w:rPr>
        <w:t>可</w:t>
      </w:r>
      <w:r w:rsidR="00CD5260">
        <w:rPr>
          <w:rFonts w:hint="eastAsia"/>
          <w:sz w:val="24"/>
          <w:szCs w:val="24"/>
        </w:rPr>
        <w:t>计算</w:t>
      </w:r>
      <w:r>
        <w:rPr>
          <w:rFonts w:hint="eastAsia"/>
          <w:sz w:val="24"/>
          <w:szCs w:val="24"/>
        </w:rPr>
        <w:t>模型</w:t>
      </w:r>
      <w:r w:rsidR="002D7A0A">
        <w:rPr>
          <w:rFonts w:hint="eastAsia"/>
          <w:sz w:val="24"/>
          <w:szCs w:val="24"/>
        </w:rPr>
        <w:t>，并</w:t>
      </w:r>
      <w:r w:rsidR="008374BD">
        <w:rPr>
          <w:rFonts w:hint="eastAsia"/>
          <w:sz w:val="24"/>
          <w:szCs w:val="24"/>
        </w:rPr>
        <w:t>运用计算机程序设计语言实现模型的程序表</w:t>
      </w:r>
      <w:r w:rsidR="008374BD">
        <w:rPr>
          <w:rFonts w:hint="eastAsia"/>
          <w:sz w:val="24"/>
          <w:szCs w:val="24"/>
        </w:rPr>
        <w:lastRenderedPageBreak/>
        <w:t>达和计算</w:t>
      </w:r>
      <w:r w:rsidR="00021957">
        <w:rPr>
          <w:rFonts w:hint="eastAsia"/>
          <w:sz w:val="24"/>
          <w:szCs w:val="24"/>
        </w:rPr>
        <w:t>。</w:t>
      </w:r>
      <w:r>
        <w:rPr>
          <w:rFonts w:hint="eastAsia"/>
          <w:sz w:val="24"/>
          <w:szCs w:val="24"/>
        </w:rPr>
        <w:t>通过解决这些问题培养学生的</w:t>
      </w:r>
      <w:r w:rsidR="00FE345C">
        <w:rPr>
          <w:rFonts w:hint="eastAsia"/>
          <w:sz w:val="24"/>
          <w:szCs w:val="24"/>
        </w:rPr>
        <w:t>逻辑思维</w:t>
      </w:r>
      <w:r>
        <w:rPr>
          <w:rFonts w:hint="eastAsia"/>
          <w:sz w:val="24"/>
          <w:szCs w:val="24"/>
        </w:rPr>
        <w:t>能力</w:t>
      </w:r>
      <w:r w:rsidR="00E123B6">
        <w:rPr>
          <w:rFonts w:hint="eastAsia"/>
          <w:sz w:val="24"/>
          <w:szCs w:val="24"/>
        </w:rPr>
        <w:t>和计算思维能力</w:t>
      </w:r>
      <w:r w:rsidR="00FC7FE3">
        <w:rPr>
          <w:rFonts w:hint="eastAsia"/>
          <w:sz w:val="24"/>
          <w:szCs w:val="24"/>
        </w:rPr>
        <w:t>，</w:t>
      </w:r>
      <w:r w:rsidR="00CF13EE">
        <w:rPr>
          <w:rFonts w:hint="eastAsia"/>
          <w:sz w:val="24"/>
          <w:szCs w:val="24"/>
        </w:rPr>
        <w:t>培养</w:t>
      </w:r>
      <w:r w:rsidR="003C379B">
        <w:rPr>
          <w:rFonts w:hint="eastAsia"/>
          <w:sz w:val="24"/>
          <w:szCs w:val="24"/>
        </w:rPr>
        <w:t>学生</w:t>
      </w:r>
      <w:r>
        <w:rPr>
          <w:rFonts w:hint="eastAsia"/>
          <w:sz w:val="24"/>
          <w:szCs w:val="24"/>
        </w:rPr>
        <w:t>具备</w:t>
      </w:r>
      <w:r w:rsidR="00593911">
        <w:rPr>
          <w:rFonts w:hint="eastAsia"/>
          <w:sz w:val="24"/>
          <w:szCs w:val="24"/>
        </w:rPr>
        <w:t>良好的</w:t>
      </w:r>
      <w:r>
        <w:rPr>
          <w:rFonts w:hint="eastAsia"/>
          <w:sz w:val="24"/>
          <w:szCs w:val="24"/>
        </w:rPr>
        <w:t>创造性思维。</w:t>
      </w:r>
    </w:p>
    <w:p w:rsidR="00145468" w:rsidRDefault="003B7A41">
      <w:pPr>
        <w:spacing w:line="440" w:lineRule="exact"/>
        <w:ind w:firstLineChars="200" w:firstLine="482"/>
        <w:rPr>
          <w:b/>
          <w:sz w:val="24"/>
          <w:szCs w:val="24"/>
        </w:rPr>
      </w:pPr>
      <w:r>
        <w:rPr>
          <w:b/>
          <w:sz w:val="24"/>
          <w:szCs w:val="24"/>
        </w:rPr>
        <w:t>（二）课程目标对毕业要求的支撑</w:t>
      </w:r>
    </w:p>
    <w:tbl>
      <w:tblPr>
        <w:tblW w:w="52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590"/>
        <w:gridCol w:w="4305"/>
        <w:gridCol w:w="1771"/>
      </w:tblGrid>
      <w:tr w:rsidR="00145468">
        <w:trPr>
          <w:trHeight w:val="367"/>
          <w:jc w:val="center"/>
        </w:trPr>
        <w:tc>
          <w:tcPr>
            <w:tcW w:w="1507" w:type="pct"/>
            <w:vAlign w:val="center"/>
          </w:tcPr>
          <w:p w:rsidR="00145468" w:rsidRDefault="003B7A41">
            <w:pPr>
              <w:spacing w:beforeLines="20" w:before="62" w:afterLines="20" w:after="62"/>
              <w:jc w:val="center"/>
              <w:rPr>
                <w:szCs w:val="21"/>
              </w:rPr>
            </w:pPr>
            <w:r>
              <w:rPr>
                <w:szCs w:val="21"/>
              </w:rPr>
              <w:t>毕业要求</w:t>
            </w:r>
          </w:p>
        </w:tc>
        <w:tc>
          <w:tcPr>
            <w:tcW w:w="2565" w:type="pct"/>
            <w:gridSpan w:val="2"/>
            <w:vAlign w:val="center"/>
          </w:tcPr>
          <w:p w:rsidR="00145468" w:rsidRDefault="003B7A41">
            <w:pPr>
              <w:spacing w:beforeLines="20" w:before="62" w:afterLines="20" w:after="62"/>
              <w:jc w:val="center"/>
              <w:rPr>
                <w:szCs w:val="21"/>
              </w:rPr>
            </w:pPr>
            <w:r>
              <w:rPr>
                <w:szCs w:val="21"/>
              </w:rPr>
              <w:t>毕业要求分解指标点</w:t>
            </w:r>
          </w:p>
        </w:tc>
        <w:tc>
          <w:tcPr>
            <w:tcW w:w="928" w:type="pct"/>
            <w:vAlign w:val="center"/>
          </w:tcPr>
          <w:p w:rsidR="00145468" w:rsidRDefault="003B7A41">
            <w:pPr>
              <w:spacing w:beforeLines="20" w:before="62" w:afterLines="20" w:after="62"/>
              <w:jc w:val="center"/>
              <w:rPr>
                <w:szCs w:val="21"/>
              </w:rPr>
            </w:pPr>
            <w:r>
              <w:rPr>
                <w:szCs w:val="21"/>
              </w:rPr>
              <w:t>课程目标</w:t>
            </w:r>
          </w:p>
        </w:tc>
      </w:tr>
      <w:tr w:rsidR="00145468">
        <w:trPr>
          <w:trHeight w:val="1469"/>
          <w:jc w:val="center"/>
        </w:trPr>
        <w:tc>
          <w:tcPr>
            <w:tcW w:w="1507" w:type="pct"/>
            <w:vAlign w:val="center"/>
          </w:tcPr>
          <w:p w:rsidR="00145468" w:rsidRDefault="00C21668" w:rsidP="009953E4">
            <w:pPr>
              <w:autoSpaceDE w:val="0"/>
              <w:autoSpaceDN w:val="0"/>
              <w:adjustRightInd w:val="0"/>
              <w:spacing w:beforeLines="20" w:before="62" w:afterLines="20" w:after="62"/>
              <w:rPr>
                <w:szCs w:val="21"/>
              </w:rPr>
            </w:pPr>
            <w:r w:rsidRPr="007F7525">
              <w:rPr>
                <w:rFonts w:hint="eastAsia"/>
                <w:szCs w:val="21"/>
              </w:rPr>
              <w:t>1</w:t>
            </w:r>
            <w:r w:rsidRPr="007F7525">
              <w:rPr>
                <w:szCs w:val="21"/>
              </w:rPr>
              <w:t>.</w:t>
            </w:r>
            <w:r w:rsidRPr="007F7525">
              <w:rPr>
                <w:rFonts w:hint="eastAsia"/>
                <w:szCs w:val="21"/>
              </w:rPr>
              <w:t>工程知识：能够将数学、自然科学、计算、工程基础和专业知识用于解决网络工程领域的复杂工程问题。</w:t>
            </w:r>
          </w:p>
        </w:tc>
        <w:tc>
          <w:tcPr>
            <w:tcW w:w="309" w:type="pct"/>
            <w:vAlign w:val="center"/>
          </w:tcPr>
          <w:p w:rsidR="00145468" w:rsidRDefault="00C1292D">
            <w:pPr>
              <w:autoSpaceDE w:val="0"/>
              <w:autoSpaceDN w:val="0"/>
              <w:adjustRightInd w:val="0"/>
              <w:rPr>
                <w:szCs w:val="21"/>
              </w:rPr>
            </w:pPr>
            <w:r>
              <w:rPr>
                <w:rFonts w:hint="eastAsia"/>
                <w:szCs w:val="21"/>
              </w:rPr>
              <w:t>1</w:t>
            </w:r>
            <w:r>
              <w:rPr>
                <w:szCs w:val="21"/>
              </w:rPr>
              <w:t>.2</w:t>
            </w:r>
          </w:p>
        </w:tc>
        <w:tc>
          <w:tcPr>
            <w:tcW w:w="2256" w:type="pct"/>
            <w:vAlign w:val="center"/>
          </w:tcPr>
          <w:p w:rsidR="00145468" w:rsidRDefault="00C1292D" w:rsidP="009F1093">
            <w:pPr>
              <w:autoSpaceDE w:val="0"/>
              <w:autoSpaceDN w:val="0"/>
              <w:adjustRightInd w:val="0"/>
              <w:spacing w:beforeLines="20" w:before="62" w:afterLines="20" w:after="62"/>
              <w:rPr>
                <w:szCs w:val="21"/>
              </w:rPr>
            </w:pPr>
            <w:r w:rsidRPr="007F7525">
              <w:rPr>
                <w:rFonts w:hint="eastAsia"/>
                <w:szCs w:val="21"/>
              </w:rPr>
              <w:t>能够针对网络工程领域的具体问题进行建模并求解。</w:t>
            </w:r>
          </w:p>
        </w:tc>
        <w:tc>
          <w:tcPr>
            <w:tcW w:w="928" w:type="pct"/>
            <w:vAlign w:val="center"/>
          </w:tcPr>
          <w:p w:rsidR="00145468" w:rsidRDefault="003B7A41">
            <w:pPr>
              <w:autoSpaceDE w:val="0"/>
              <w:autoSpaceDN w:val="0"/>
              <w:adjustRightInd w:val="0"/>
              <w:spacing w:beforeLines="20" w:before="62" w:afterLines="20" w:after="62"/>
              <w:jc w:val="center"/>
              <w:rPr>
                <w:szCs w:val="21"/>
              </w:rPr>
            </w:pPr>
            <w:r>
              <w:rPr>
                <w:szCs w:val="21"/>
              </w:rPr>
              <w:t>1</w:t>
            </w:r>
          </w:p>
          <w:p w:rsidR="00145468" w:rsidRDefault="003B7A41" w:rsidP="00DB6D9A">
            <w:pPr>
              <w:autoSpaceDE w:val="0"/>
              <w:autoSpaceDN w:val="0"/>
              <w:adjustRightInd w:val="0"/>
              <w:spacing w:beforeLines="20" w:before="62" w:afterLines="20" w:after="62"/>
              <w:jc w:val="center"/>
              <w:rPr>
                <w:szCs w:val="21"/>
              </w:rPr>
            </w:pPr>
            <w:r>
              <w:rPr>
                <w:szCs w:val="21"/>
              </w:rPr>
              <w:t>2</w:t>
            </w:r>
          </w:p>
        </w:tc>
      </w:tr>
      <w:tr w:rsidR="00FB2A6C">
        <w:trPr>
          <w:trHeight w:val="1684"/>
          <w:jc w:val="center"/>
        </w:trPr>
        <w:tc>
          <w:tcPr>
            <w:tcW w:w="1507" w:type="pct"/>
            <w:vAlign w:val="center"/>
          </w:tcPr>
          <w:p w:rsidR="00FB2A6C" w:rsidRDefault="00FB2A6C" w:rsidP="00FB2A6C">
            <w:pPr>
              <w:autoSpaceDE w:val="0"/>
              <w:autoSpaceDN w:val="0"/>
              <w:adjustRightInd w:val="0"/>
              <w:spacing w:beforeLines="20" w:before="62" w:afterLines="20" w:after="62"/>
              <w:rPr>
                <w:szCs w:val="21"/>
              </w:rPr>
            </w:pPr>
            <w:r w:rsidRPr="007F7525">
              <w:rPr>
                <w:szCs w:val="21"/>
              </w:rPr>
              <w:t>2</w:t>
            </w:r>
            <w:r w:rsidRPr="007F7525">
              <w:rPr>
                <w:rFonts w:hint="eastAsia"/>
                <w:szCs w:val="21"/>
              </w:rPr>
              <w:t>.</w:t>
            </w:r>
            <w:r w:rsidRPr="007F7525">
              <w:rPr>
                <w:rFonts w:hint="eastAsia"/>
                <w:szCs w:val="21"/>
              </w:rPr>
              <w:t>问题分析：能够应用数学、自然科学和工程科学的第一性原理，识别、表达并通过文献研究分析复杂网络工程问题，综合考虑可持续发展的要求，以获得有效结论。</w:t>
            </w:r>
          </w:p>
        </w:tc>
        <w:tc>
          <w:tcPr>
            <w:tcW w:w="309" w:type="pct"/>
            <w:vAlign w:val="center"/>
          </w:tcPr>
          <w:p w:rsidR="00FB2A6C" w:rsidRDefault="00FB2A6C" w:rsidP="00FB2A6C">
            <w:pPr>
              <w:autoSpaceDE w:val="0"/>
              <w:autoSpaceDN w:val="0"/>
              <w:adjustRightInd w:val="0"/>
              <w:rPr>
                <w:szCs w:val="21"/>
              </w:rPr>
            </w:pPr>
            <w:r>
              <w:rPr>
                <w:szCs w:val="21"/>
              </w:rPr>
              <w:t>2.1</w:t>
            </w:r>
          </w:p>
        </w:tc>
        <w:tc>
          <w:tcPr>
            <w:tcW w:w="2256" w:type="pct"/>
            <w:vAlign w:val="center"/>
          </w:tcPr>
          <w:p w:rsidR="00FB2A6C" w:rsidRDefault="00FB2A6C" w:rsidP="00FB2A6C">
            <w:pPr>
              <w:autoSpaceDE w:val="0"/>
              <w:autoSpaceDN w:val="0"/>
              <w:adjustRightInd w:val="0"/>
              <w:spacing w:beforeLines="20" w:before="62" w:afterLines="20" w:after="62"/>
              <w:rPr>
                <w:szCs w:val="21"/>
              </w:rPr>
            </w:pPr>
            <w:r w:rsidRPr="007F7525">
              <w:rPr>
                <w:rFonts w:hint="eastAsia"/>
                <w:szCs w:val="21"/>
              </w:rPr>
              <w:t>能运用数学、自然科学和工程科学的第一性原理，识别和判断复杂网络工程问题的关键环节。</w:t>
            </w:r>
          </w:p>
        </w:tc>
        <w:tc>
          <w:tcPr>
            <w:tcW w:w="928" w:type="pct"/>
            <w:vAlign w:val="center"/>
          </w:tcPr>
          <w:p w:rsidR="00FB2A6C" w:rsidRDefault="00FB2A6C" w:rsidP="00FB2A6C">
            <w:pPr>
              <w:autoSpaceDE w:val="0"/>
              <w:autoSpaceDN w:val="0"/>
              <w:adjustRightInd w:val="0"/>
              <w:spacing w:beforeLines="20" w:before="62" w:afterLines="20" w:after="62"/>
              <w:jc w:val="center"/>
              <w:rPr>
                <w:szCs w:val="21"/>
              </w:rPr>
            </w:pPr>
            <w:r>
              <w:rPr>
                <w:szCs w:val="21"/>
              </w:rPr>
              <w:t>2</w:t>
            </w:r>
          </w:p>
          <w:p w:rsidR="00FB2A6C" w:rsidRDefault="00FB2A6C" w:rsidP="00FB2A6C">
            <w:pPr>
              <w:autoSpaceDE w:val="0"/>
              <w:autoSpaceDN w:val="0"/>
              <w:adjustRightInd w:val="0"/>
              <w:spacing w:beforeLines="20" w:before="62" w:afterLines="20" w:after="62"/>
              <w:jc w:val="center"/>
              <w:rPr>
                <w:szCs w:val="21"/>
              </w:rPr>
            </w:pPr>
            <w:r>
              <w:rPr>
                <w:szCs w:val="21"/>
              </w:rPr>
              <w:t>3</w:t>
            </w:r>
          </w:p>
        </w:tc>
      </w:tr>
    </w:tbl>
    <w:p w:rsidR="00145468" w:rsidRDefault="003B7A41">
      <w:pPr>
        <w:widowControl/>
        <w:tabs>
          <w:tab w:val="left" w:pos="905"/>
        </w:tabs>
        <w:spacing w:line="572" w:lineRule="exact"/>
        <w:ind w:firstLineChars="200" w:firstLine="480"/>
        <w:rPr>
          <w:rFonts w:eastAsia="黑体"/>
          <w:sz w:val="24"/>
          <w:szCs w:val="24"/>
        </w:rPr>
      </w:pPr>
      <w:r>
        <w:rPr>
          <w:rFonts w:eastAsia="黑体"/>
          <w:sz w:val="24"/>
          <w:szCs w:val="24"/>
        </w:rPr>
        <w:t>三、课程教学内容</w:t>
      </w:r>
    </w:p>
    <w:p w:rsidR="00145468" w:rsidRDefault="00145468">
      <w:pPr>
        <w:widowControl/>
        <w:spacing w:line="300" w:lineRule="auto"/>
        <w:jc w:val="center"/>
        <w:rPr>
          <w:rFonts w:eastAsia="黑体"/>
          <w:color w:val="000000"/>
          <w:kern w:val="0"/>
          <w:sz w:val="24"/>
        </w:rPr>
      </w:pPr>
    </w:p>
    <w:p w:rsidR="00145468" w:rsidRDefault="003B7A41">
      <w:pPr>
        <w:widowControl/>
        <w:spacing w:line="300" w:lineRule="auto"/>
        <w:jc w:val="center"/>
        <w:rPr>
          <w:rFonts w:eastAsia="黑体"/>
          <w:color w:val="000000"/>
          <w:kern w:val="0"/>
          <w:sz w:val="24"/>
        </w:rPr>
      </w:pPr>
      <w:r>
        <w:rPr>
          <w:rFonts w:eastAsia="黑体"/>
          <w:color w:val="000000"/>
          <w:kern w:val="0"/>
          <w:sz w:val="24"/>
        </w:rPr>
        <w:t>第一章</w:t>
      </w:r>
      <w:r>
        <w:rPr>
          <w:rFonts w:eastAsia="黑体" w:hint="eastAsia"/>
          <w:color w:val="000000"/>
          <w:kern w:val="0"/>
          <w:sz w:val="24"/>
        </w:rPr>
        <w:t xml:space="preserve"> </w:t>
      </w:r>
      <w:r>
        <w:rPr>
          <w:rFonts w:eastAsia="黑体"/>
          <w:color w:val="000000"/>
          <w:kern w:val="0"/>
          <w:sz w:val="24"/>
        </w:rPr>
        <w:t xml:space="preserve"> </w:t>
      </w:r>
      <w:r>
        <w:rPr>
          <w:rFonts w:eastAsia="黑体" w:hint="eastAsia"/>
          <w:color w:val="000000"/>
          <w:kern w:val="0"/>
          <w:sz w:val="24"/>
        </w:rPr>
        <w:t>命题逻辑</w:t>
      </w:r>
    </w:p>
    <w:p w:rsidR="00145468" w:rsidRDefault="003B7A41">
      <w:pPr>
        <w:widowControl/>
        <w:spacing w:line="300" w:lineRule="auto"/>
        <w:ind w:firstLineChars="196" w:firstLine="472"/>
        <w:jc w:val="left"/>
        <w:rPr>
          <w:b/>
          <w:color w:val="000000"/>
          <w:kern w:val="0"/>
          <w:sz w:val="24"/>
        </w:rPr>
      </w:pPr>
      <w:r>
        <w:rPr>
          <w:b/>
          <w:color w:val="000000"/>
          <w:kern w:val="0"/>
          <w:sz w:val="24"/>
        </w:rPr>
        <w:t>教学目的与要求：</w:t>
      </w:r>
    </w:p>
    <w:p w:rsidR="00145468" w:rsidRDefault="003B7A41">
      <w:pPr>
        <w:widowControl/>
        <w:spacing w:line="300" w:lineRule="auto"/>
        <w:ind w:firstLineChars="196" w:firstLine="470"/>
        <w:jc w:val="left"/>
        <w:rPr>
          <w:color w:val="000000"/>
          <w:kern w:val="0"/>
          <w:sz w:val="24"/>
          <w:szCs w:val="21"/>
        </w:rPr>
      </w:pPr>
      <w:r>
        <w:rPr>
          <w:color w:val="000000"/>
          <w:kern w:val="0"/>
          <w:sz w:val="24"/>
          <w:szCs w:val="21"/>
        </w:rPr>
        <w:t>通过本章学习，</w:t>
      </w:r>
      <w:r>
        <w:rPr>
          <w:rFonts w:hint="eastAsia"/>
          <w:color w:val="000000"/>
          <w:kern w:val="0"/>
          <w:sz w:val="24"/>
          <w:szCs w:val="21"/>
        </w:rPr>
        <w:t>了解什么是逻辑、数理逻辑、形式逻辑，了解并掌握数理逻辑最基本的构成要素——</w:t>
      </w:r>
      <w:r>
        <w:rPr>
          <w:rFonts w:hint="eastAsia"/>
          <w:sz w:val="24"/>
          <w:szCs w:val="24"/>
        </w:rPr>
        <w:t>命题的基本概念，掌握简单命题（即原子命题）与复合命题的定义，熟练掌握命题公式翻译方法，熟悉并掌握命题公式的</w:t>
      </w:r>
      <w:r>
        <w:rPr>
          <w:rFonts w:hint="eastAsia"/>
          <w:color w:val="000000"/>
          <w:kern w:val="0"/>
          <w:sz w:val="24"/>
          <w:szCs w:val="21"/>
        </w:rPr>
        <w:t>等价式和蕴含式</w:t>
      </w:r>
      <w:r>
        <w:rPr>
          <w:color w:val="000000"/>
          <w:kern w:val="0"/>
          <w:sz w:val="24"/>
          <w:szCs w:val="21"/>
        </w:rPr>
        <w:t>，</w:t>
      </w:r>
      <w:r>
        <w:rPr>
          <w:rFonts w:hint="eastAsia"/>
          <w:sz w:val="24"/>
          <w:szCs w:val="24"/>
        </w:rPr>
        <w:t>深刻理解命题的赋值的意义，熟悉等价式的</w:t>
      </w:r>
      <w:r>
        <w:rPr>
          <w:rFonts w:ascii="宋体" w:hAnsi="宋体" w:hint="eastAsia"/>
          <w:sz w:val="24"/>
          <w:szCs w:val="24"/>
        </w:rPr>
        <w:t>置换规则，了解对偶和范式的定义，</w:t>
      </w:r>
      <w:r>
        <w:rPr>
          <w:rFonts w:hint="eastAsia"/>
          <w:color w:val="000000"/>
          <w:kern w:val="0"/>
          <w:sz w:val="24"/>
          <w:szCs w:val="21"/>
        </w:rPr>
        <w:t>理解并熟悉小项和大项的定义、名称、成真赋值的关系，掌握求解命题公式的主析取范式与主合取范式的方法。熟练掌握基于</w:t>
      </w:r>
      <w:r>
        <w:rPr>
          <w:rFonts w:hint="eastAsia"/>
          <w:color w:val="000000"/>
          <w:kern w:val="0"/>
          <w:sz w:val="24"/>
          <w:szCs w:val="21"/>
        </w:rPr>
        <w:t>PT</w:t>
      </w:r>
      <w:r>
        <w:rPr>
          <w:rFonts w:hint="eastAsia"/>
          <w:color w:val="000000"/>
          <w:kern w:val="0"/>
          <w:sz w:val="24"/>
          <w:szCs w:val="21"/>
        </w:rPr>
        <w:t>规则的直接证明法、附加前提证明法—</w:t>
      </w:r>
      <w:r>
        <w:rPr>
          <w:rFonts w:hint="eastAsia"/>
          <w:color w:val="000000"/>
          <w:kern w:val="0"/>
          <w:sz w:val="24"/>
          <w:szCs w:val="21"/>
        </w:rPr>
        <w:t>CP</w:t>
      </w:r>
      <w:r>
        <w:rPr>
          <w:rFonts w:hint="eastAsia"/>
          <w:color w:val="000000"/>
          <w:kern w:val="0"/>
          <w:sz w:val="24"/>
          <w:szCs w:val="21"/>
        </w:rPr>
        <w:t>规则、归谬证明法，会将日常领域中的逻辑进行某些推理形式化表示，即写出符号化形式的前提、结论，并能判断推理是否正确。</w:t>
      </w:r>
    </w:p>
    <w:p w:rsidR="00145468" w:rsidRDefault="003B7A41">
      <w:pPr>
        <w:widowControl/>
        <w:spacing w:line="300" w:lineRule="auto"/>
        <w:ind w:firstLineChars="196" w:firstLine="472"/>
        <w:jc w:val="left"/>
        <w:rPr>
          <w:b/>
          <w:color w:val="000000"/>
          <w:kern w:val="0"/>
          <w:sz w:val="24"/>
        </w:rPr>
      </w:pPr>
      <w:r>
        <w:rPr>
          <w:b/>
          <w:color w:val="000000"/>
          <w:kern w:val="0"/>
          <w:sz w:val="24"/>
        </w:rPr>
        <w:t>教学重点与难点：</w:t>
      </w:r>
    </w:p>
    <w:p w:rsidR="00145468" w:rsidRDefault="003B7A41">
      <w:pPr>
        <w:widowControl/>
        <w:spacing w:line="300" w:lineRule="auto"/>
        <w:ind w:firstLineChars="196" w:firstLine="472"/>
        <w:jc w:val="left"/>
        <w:rPr>
          <w:color w:val="000000"/>
          <w:kern w:val="0"/>
          <w:sz w:val="24"/>
          <w:szCs w:val="21"/>
        </w:rPr>
      </w:pPr>
      <w:r>
        <w:rPr>
          <w:b/>
          <w:color w:val="000000"/>
          <w:kern w:val="0"/>
          <w:sz w:val="24"/>
        </w:rPr>
        <w:t>重点：</w:t>
      </w:r>
      <w:r>
        <w:rPr>
          <w:rFonts w:hint="eastAsia"/>
          <w:sz w:val="24"/>
          <w:szCs w:val="24"/>
        </w:rPr>
        <w:t>真值表，联结词，</w:t>
      </w:r>
      <w:r>
        <w:rPr>
          <w:rFonts w:hint="eastAsia"/>
          <w:color w:val="000000"/>
          <w:kern w:val="0"/>
          <w:sz w:val="24"/>
          <w:szCs w:val="21"/>
        </w:rPr>
        <w:t>命题公式的等价式和蕴含式，命题公式的</w:t>
      </w:r>
      <w:r>
        <w:rPr>
          <w:rFonts w:hint="eastAsia"/>
          <w:sz w:val="24"/>
          <w:szCs w:val="24"/>
        </w:rPr>
        <w:t>置换规则，关于主析取合取范式的最小构成单位小项和大项，命题推理的</w:t>
      </w:r>
      <w:r>
        <w:rPr>
          <w:rFonts w:hint="eastAsia"/>
          <w:color w:val="000000"/>
          <w:kern w:val="0"/>
          <w:sz w:val="24"/>
          <w:szCs w:val="21"/>
        </w:rPr>
        <w:t>PT</w:t>
      </w:r>
      <w:r>
        <w:rPr>
          <w:rFonts w:hint="eastAsia"/>
          <w:color w:val="000000"/>
          <w:kern w:val="0"/>
          <w:sz w:val="24"/>
          <w:szCs w:val="21"/>
        </w:rPr>
        <w:t>规则，包括直接证明法、附加前提证明法—</w:t>
      </w:r>
      <w:r>
        <w:rPr>
          <w:rFonts w:hint="eastAsia"/>
          <w:color w:val="000000"/>
          <w:kern w:val="0"/>
          <w:sz w:val="24"/>
          <w:szCs w:val="21"/>
        </w:rPr>
        <w:t>CP</w:t>
      </w:r>
      <w:r>
        <w:rPr>
          <w:rFonts w:hint="eastAsia"/>
          <w:color w:val="000000"/>
          <w:kern w:val="0"/>
          <w:sz w:val="24"/>
          <w:szCs w:val="21"/>
        </w:rPr>
        <w:t>规则、归谬证明法。</w:t>
      </w:r>
    </w:p>
    <w:p w:rsidR="00145468" w:rsidRDefault="003B7A41">
      <w:pPr>
        <w:widowControl/>
        <w:spacing w:line="300" w:lineRule="auto"/>
        <w:ind w:firstLineChars="196" w:firstLine="472"/>
        <w:jc w:val="left"/>
        <w:rPr>
          <w:color w:val="000000"/>
          <w:kern w:val="0"/>
          <w:sz w:val="24"/>
          <w:szCs w:val="21"/>
        </w:rPr>
      </w:pPr>
      <w:r>
        <w:rPr>
          <w:b/>
          <w:color w:val="000000"/>
          <w:kern w:val="0"/>
          <w:sz w:val="24"/>
        </w:rPr>
        <w:t>难点：</w:t>
      </w:r>
      <w:r>
        <w:rPr>
          <w:rFonts w:hint="eastAsia"/>
          <w:sz w:val="24"/>
          <w:szCs w:val="24"/>
        </w:rPr>
        <w:t>等价式及置换规则、小项和大项，命题推理的</w:t>
      </w:r>
      <w:r>
        <w:rPr>
          <w:rFonts w:hint="eastAsia"/>
          <w:color w:val="000000"/>
          <w:kern w:val="0"/>
          <w:sz w:val="24"/>
          <w:szCs w:val="21"/>
        </w:rPr>
        <w:t>PT</w:t>
      </w:r>
      <w:r>
        <w:rPr>
          <w:rFonts w:hint="eastAsia"/>
          <w:color w:val="000000"/>
          <w:kern w:val="0"/>
          <w:sz w:val="24"/>
          <w:szCs w:val="21"/>
        </w:rPr>
        <w:t>规则，及</w:t>
      </w:r>
      <w:r>
        <w:rPr>
          <w:rFonts w:hint="eastAsia"/>
          <w:color w:val="000000"/>
          <w:kern w:val="0"/>
          <w:sz w:val="24"/>
          <w:szCs w:val="21"/>
        </w:rPr>
        <w:t>PT</w:t>
      </w:r>
      <w:r>
        <w:rPr>
          <w:rFonts w:hint="eastAsia"/>
          <w:color w:val="000000"/>
          <w:kern w:val="0"/>
          <w:sz w:val="24"/>
          <w:szCs w:val="21"/>
        </w:rPr>
        <w:t>规则的使用，直接证明法、附加前提证明法—</w:t>
      </w:r>
      <w:r>
        <w:rPr>
          <w:rFonts w:hint="eastAsia"/>
          <w:color w:val="000000"/>
          <w:kern w:val="0"/>
          <w:sz w:val="24"/>
          <w:szCs w:val="21"/>
        </w:rPr>
        <w:t>CP</w:t>
      </w:r>
      <w:r>
        <w:rPr>
          <w:rFonts w:hint="eastAsia"/>
          <w:color w:val="000000"/>
          <w:kern w:val="0"/>
          <w:sz w:val="24"/>
          <w:szCs w:val="21"/>
        </w:rPr>
        <w:t>规则、归谬证明法。</w:t>
      </w:r>
    </w:p>
    <w:p w:rsidR="00145468" w:rsidRDefault="003B7A41">
      <w:pPr>
        <w:widowControl/>
        <w:spacing w:line="440" w:lineRule="exact"/>
        <w:ind w:firstLineChars="200" w:firstLine="480"/>
        <w:rPr>
          <w:color w:val="FF0000"/>
          <w:kern w:val="0"/>
          <w:sz w:val="24"/>
        </w:rPr>
      </w:pPr>
      <w:r>
        <w:rPr>
          <w:color w:val="FF0000"/>
          <w:kern w:val="0"/>
          <w:sz w:val="24"/>
        </w:rPr>
        <w:lastRenderedPageBreak/>
        <w:t>支撑的课程目标：</w:t>
      </w:r>
    </w:p>
    <w:p w:rsidR="00CF5110" w:rsidRDefault="00CF5110" w:rsidP="00CF5110">
      <w:pPr>
        <w:spacing w:line="440" w:lineRule="exact"/>
        <w:ind w:firstLineChars="200" w:firstLine="480"/>
        <w:rPr>
          <w:sz w:val="24"/>
          <w:szCs w:val="24"/>
        </w:rPr>
      </w:pPr>
      <w:r>
        <w:rPr>
          <w:sz w:val="24"/>
          <w:szCs w:val="24"/>
        </w:rPr>
        <w:t>课程目标</w:t>
      </w:r>
      <w:r>
        <w:rPr>
          <w:sz w:val="24"/>
          <w:szCs w:val="24"/>
        </w:rPr>
        <w:t>1</w:t>
      </w:r>
      <w:r>
        <w:rPr>
          <w:sz w:val="24"/>
          <w:szCs w:val="24"/>
        </w:rPr>
        <w:t>（知识目标）</w:t>
      </w:r>
      <w:r>
        <w:rPr>
          <w:sz w:val="24"/>
          <w:szCs w:val="24"/>
        </w:rPr>
        <w:t>:</w:t>
      </w:r>
      <w:r>
        <w:rPr>
          <w:rFonts w:hint="eastAsia"/>
          <w:sz w:val="24"/>
          <w:szCs w:val="24"/>
        </w:rPr>
        <w:t xml:space="preserve"> </w:t>
      </w:r>
      <w:r>
        <w:rPr>
          <w:rFonts w:hint="eastAsia"/>
          <w:sz w:val="24"/>
          <w:szCs w:val="24"/>
        </w:rPr>
        <w:t>了解课程相关基本概念和基本理论，熟练掌握数理逻辑和谓词逻辑、集合论和关系、代数系统理论、图论基础等知识点，及这些知识点涵盖的网络工程专业领域内相关可计算问题的分析和建模的基本方法和过程。</w:t>
      </w:r>
    </w:p>
    <w:p w:rsidR="00CF5110" w:rsidRDefault="00CF5110" w:rsidP="00CF5110">
      <w:pPr>
        <w:spacing w:line="440" w:lineRule="exact"/>
        <w:ind w:firstLineChars="200" w:firstLine="480"/>
        <w:rPr>
          <w:sz w:val="24"/>
          <w:szCs w:val="24"/>
        </w:rPr>
      </w:pPr>
      <w:r>
        <w:rPr>
          <w:sz w:val="24"/>
          <w:szCs w:val="24"/>
        </w:rPr>
        <w:t>课程目标</w:t>
      </w:r>
      <w:r>
        <w:rPr>
          <w:sz w:val="24"/>
          <w:szCs w:val="24"/>
        </w:rPr>
        <w:t>2</w:t>
      </w:r>
      <w:r>
        <w:rPr>
          <w:sz w:val="24"/>
          <w:szCs w:val="24"/>
        </w:rPr>
        <w:t>（能力目标）</w:t>
      </w:r>
      <w:r>
        <w:rPr>
          <w:sz w:val="24"/>
          <w:szCs w:val="24"/>
        </w:rPr>
        <w:t>:</w:t>
      </w:r>
      <w:r>
        <w:rPr>
          <w:rFonts w:hint="eastAsia"/>
          <w:sz w:val="24"/>
          <w:szCs w:val="24"/>
        </w:rPr>
        <w:t xml:space="preserve"> </w:t>
      </w:r>
      <w:r>
        <w:rPr>
          <w:rFonts w:hint="eastAsia"/>
          <w:sz w:val="24"/>
          <w:szCs w:val="24"/>
        </w:rPr>
        <w:t>综合运用所学知识，对复杂问题进行抽象概括能力、逻辑分析和表达的能力，能够识别、判断</w:t>
      </w:r>
      <w:r w:rsidRPr="009C6EAE">
        <w:rPr>
          <w:rFonts w:hint="eastAsia"/>
          <w:sz w:val="24"/>
          <w:szCs w:val="24"/>
        </w:rPr>
        <w:t>复杂网络工程</w:t>
      </w:r>
      <w:r>
        <w:rPr>
          <w:rFonts w:hint="eastAsia"/>
          <w:sz w:val="24"/>
          <w:szCs w:val="24"/>
        </w:rPr>
        <w:t>及相关的软件设计</w:t>
      </w:r>
      <w:r w:rsidRPr="009C6EAE">
        <w:rPr>
          <w:rFonts w:hint="eastAsia"/>
          <w:sz w:val="24"/>
          <w:szCs w:val="24"/>
        </w:rPr>
        <w:t>问题的关键环节。</w:t>
      </w:r>
    </w:p>
    <w:p w:rsidR="00CF5110" w:rsidRDefault="00CF5110" w:rsidP="00CF5110">
      <w:pPr>
        <w:widowControl/>
        <w:tabs>
          <w:tab w:val="left" w:pos="945"/>
        </w:tabs>
        <w:spacing w:line="300" w:lineRule="auto"/>
        <w:jc w:val="center"/>
        <w:rPr>
          <w:sz w:val="24"/>
          <w:szCs w:val="24"/>
        </w:rPr>
      </w:pPr>
    </w:p>
    <w:p w:rsidR="00145468" w:rsidRDefault="003B7A41" w:rsidP="00CF5110">
      <w:pPr>
        <w:widowControl/>
        <w:tabs>
          <w:tab w:val="left" w:pos="945"/>
        </w:tabs>
        <w:spacing w:line="300" w:lineRule="auto"/>
        <w:jc w:val="center"/>
        <w:rPr>
          <w:rFonts w:eastAsia="黑体"/>
          <w:color w:val="000000"/>
          <w:kern w:val="0"/>
          <w:sz w:val="24"/>
        </w:rPr>
      </w:pPr>
      <w:r>
        <w:rPr>
          <w:rFonts w:eastAsia="黑体" w:hint="eastAsia"/>
          <w:color w:val="000000"/>
          <w:kern w:val="0"/>
          <w:sz w:val="24"/>
        </w:rPr>
        <w:t>1</w:t>
      </w:r>
      <w:r>
        <w:rPr>
          <w:rFonts w:eastAsia="黑体"/>
          <w:color w:val="000000"/>
          <w:kern w:val="0"/>
          <w:sz w:val="24"/>
        </w:rPr>
        <w:t>-1 </w:t>
      </w:r>
      <w:r>
        <w:rPr>
          <w:rFonts w:eastAsia="黑体" w:hint="eastAsia"/>
          <w:color w:val="000000"/>
          <w:kern w:val="0"/>
          <w:sz w:val="24"/>
        </w:rPr>
        <w:t>命题及其表示方法</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一、逻辑的概念</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二、数理逻辑与形式逻辑</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二、命题的概念与表示</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1</w:t>
      </w:r>
      <w:r>
        <w:rPr>
          <w:rFonts w:eastAsia="黑体"/>
          <w:color w:val="000000"/>
          <w:kern w:val="0"/>
          <w:sz w:val="24"/>
        </w:rPr>
        <w:t>-2</w:t>
      </w:r>
      <w:r>
        <w:rPr>
          <w:rFonts w:eastAsia="黑体" w:hint="eastAsia"/>
          <w:color w:val="000000"/>
          <w:kern w:val="0"/>
          <w:sz w:val="24"/>
        </w:rPr>
        <w:t xml:space="preserve"> </w:t>
      </w:r>
      <w:r>
        <w:rPr>
          <w:rFonts w:eastAsia="黑体"/>
          <w:color w:val="000000"/>
          <w:kern w:val="0"/>
          <w:sz w:val="24"/>
        </w:rPr>
        <w:t>联结词</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w:t>
      </w:r>
      <w:r w:rsidR="00714F2D">
        <w:rPr>
          <w:rFonts w:hint="eastAsia"/>
          <w:color w:val="000000"/>
          <w:kern w:val="0"/>
          <w:sz w:val="24"/>
          <w:szCs w:val="21"/>
        </w:rPr>
        <w:t>五个</w:t>
      </w:r>
      <w:r>
        <w:rPr>
          <w:rFonts w:hint="eastAsia"/>
          <w:color w:val="000000"/>
          <w:kern w:val="0"/>
          <w:sz w:val="24"/>
          <w:szCs w:val="21"/>
        </w:rPr>
        <w:t>基本联结词</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1</w:t>
      </w:r>
      <w:r>
        <w:rPr>
          <w:rFonts w:hint="eastAsia"/>
          <w:color w:val="000000"/>
          <w:kern w:val="0"/>
          <w:sz w:val="24"/>
          <w:szCs w:val="21"/>
        </w:rPr>
        <w:t>、否定</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2</w:t>
      </w:r>
      <w:r>
        <w:rPr>
          <w:rFonts w:hint="eastAsia"/>
          <w:color w:val="000000"/>
          <w:kern w:val="0"/>
          <w:sz w:val="24"/>
          <w:szCs w:val="21"/>
        </w:rPr>
        <w:t>、合取联结词</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3</w:t>
      </w:r>
      <w:r>
        <w:rPr>
          <w:rFonts w:hint="eastAsia"/>
          <w:color w:val="000000"/>
          <w:kern w:val="0"/>
          <w:sz w:val="24"/>
          <w:szCs w:val="21"/>
        </w:rPr>
        <w:t>、析取联结词</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4</w:t>
      </w:r>
      <w:r>
        <w:rPr>
          <w:rFonts w:hint="eastAsia"/>
          <w:color w:val="000000"/>
          <w:kern w:val="0"/>
          <w:sz w:val="24"/>
          <w:szCs w:val="21"/>
        </w:rPr>
        <w:t>、条件联结词</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5</w:t>
      </w:r>
      <w:r>
        <w:rPr>
          <w:rFonts w:hint="eastAsia"/>
          <w:color w:val="000000"/>
          <w:kern w:val="0"/>
          <w:sz w:val="24"/>
          <w:szCs w:val="21"/>
        </w:rPr>
        <w:t>、</w:t>
      </w:r>
      <w:proofErr w:type="gramStart"/>
      <w:r>
        <w:rPr>
          <w:rFonts w:hint="eastAsia"/>
          <w:color w:val="000000"/>
          <w:kern w:val="0"/>
          <w:sz w:val="24"/>
          <w:szCs w:val="21"/>
        </w:rPr>
        <w:t>双条件</w:t>
      </w:r>
      <w:proofErr w:type="gramEnd"/>
      <w:r>
        <w:rPr>
          <w:rFonts w:hint="eastAsia"/>
          <w:color w:val="000000"/>
          <w:kern w:val="0"/>
          <w:sz w:val="24"/>
          <w:szCs w:val="21"/>
        </w:rPr>
        <w:t>联结词</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二、联结词运算优先级</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1</w:t>
      </w:r>
      <w:r>
        <w:rPr>
          <w:rFonts w:eastAsia="黑体"/>
          <w:color w:val="000000"/>
          <w:kern w:val="0"/>
          <w:sz w:val="24"/>
        </w:rPr>
        <w:t>-3</w:t>
      </w:r>
      <w:r>
        <w:rPr>
          <w:rFonts w:eastAsia="黑体" w:hint="eastAsia"/>
          <w:color w:val="000000"/>
          <w:kern w:val="0"/>
          <w:sz w:val="24"/>
        </w:rPr>
        <w:t xml:space="preserve"> </w:t>
      </w:r>
      <w:r>
        <w:rPr>
          <w:rFonts w:eastAsia="黑体"/>
          <w:color w:val="000000"/>
          <w:kern w:val="0"/>
          <w:sz w:val="24"/>
        </w:rPr>
        <w:t>命题公式与翻译</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一、命题及命题公式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二、自然语言翻译为命题公式</w:t>
      </w:r>
    </w:p>
    <w:p w:rsidR="00145468" w:rsidRDefault="003B7A41">
      <w:pPr>
        <w:widowControl/>
        <w:tabs>
          <w:tab w:val="left" w:pos="945"/>
        </w:tabs>
        <w:spacing w:line="300" w:lineRule="auto"/>
        <w:ind w:left="3465"/>
        <w:jc w:val="left"/>
        <w:rPr>
          <w:rFonts w:eastAsia="黑体"/>
          <w:color w:val="000000"/>
          <w:kern w:val="0"/>
          <w:sz w:val="24"/>
        </w:rPr>
      </w:pPr>
      <w:r>
        <w:rPr>
          <w:rFonts w:eastAsia="黑体" w:hint="eastAsia"/>
          <w:color w:val="000000"/>
          <w:kern w:val="0"/>
          <w:sz w:val="24"/>
        </w:rPr>
        <w:t>1</w:t>
      </w:r>
      <w:r>
        <w:rPr>
          <w:rFonts w:eastAsia="黑体"/>
          <w:color w:val="000000"/>
          <w:kern w:val="0"/>
          <w:sz w:val="24"/>
        </w:rPr>
        <w:t>-4</w:t>
      </w:r>
      <w:r>
        <w:rPr>
          <w:rFonts w:eastAsia="黑体" w:hint="eastAsia"/>
          <w:color w:val="000000"/>
          <w:kern w:val="0"/>
          <w:sz w:val="24"/>
        </w:rPr>
        <w:t xml:space="preserve"> </w:t>
      </w:r>
      <w:r>
        <w:rPr>
          <w:rFonts w:eastAsia="黑体"/>
          <w:color w:val="000000"/>
          <w:kern w:val="0"/>
          <w:sz w:val="24"/>
        </w:rPr>
        <w:t>真值表与等价公式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一、真值表</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二、等价公式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三、置换规则</w:t>
      </w:r>
    </w:p>
    <w:p w:rsidR="00145468" w:rsidRDefault="00145468">
      <w:pPr>
        <w:widowControl/>
        <w:spacing w:line="300" w:lineRule="auto"/>
        <w:ind w:firstLineChars="196" w:firstLine="470"/>
        <w:jc w:val="left"/>
        <w:rPr>
          <w:color w:val="000000"/>
          <w:kern w:val="0"/>
          <w:sz w:val="24"/>
          <w:szCs w:val="21"/>
        </w:rPr>
      </w:pPr>
    </w:p>
    <w:p w:rsidR="00145468" w:rsidRDefault="003B7A41">
      <w:pPr>
        <w:widowControl/>
        <w:tabs>
          <w:tab w:val="left" w:pos="945"/>
        </w:tabs>
        <w:spacing w:line="300" w:lineRule="auto"/>
        <w:ind w:left="3465"/>
        <w:jc w:val="left"/>
        <w:rPr>
          <w:rFonts w:eastAsia="黑体"/>
          <w:color w:val="000000"/>
          <w:kern w:val="0"/>
          <w:sz w:val="24"/>
        </w:rPr>
      </w:pPr>
      <w:r>
        <w:rPr>
          <w:rFonts w:eastAsia="黑体" w:hint="eastAsia"/>
          <w:color w:val="000000"/>
          <w:kern w:val="0"/>
          <w:sz w:val="24"/>
        </w:rPr>
        <w:t>1</w:t>
      </w:r>
      <w:r>
        <w:rPr>
          <w:rFonts w:eastAsia="黑体"/>
          <w:color w:val="000000"/>
          <w:kern w:val="0"/>
          <w:sz w:val="24"/>
        </w:rPr>
        <w:t>-5</w:t>
      </w:r>
      <w:r>
        <w:rPr>
          <w:rFonts w:eastAsia="黑体" w:hint="eastAsia"/>
          <w:color w:val="000000"/>
          <w:kern w:val="0"/>
          <w:sz w:val="24"/>
        </w:rPr>
        <w:t xml:space="preserve"> </w:t>
      </w:r>
      <w:r>
        <w:rPr>
          <w:rFonts w:eastAsia="黑体"/>
          <w:color w:val="000000"/>
          <w:kern w:val="0"/>
          <w:sz w:val="24"/>
        </w:rPr>
        <w:t>重言式与蕴含式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一、重言式、矛盾式和条件式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二、蕴含式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lastRenderedPageBreak/>
        <w:t>三、等价式和蕴含式的推导</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1</w:t>
      </w:r>
      <w:r>
        <w:rPr>
          <w:rFonts w:eastAsia="黑体"/>
          <w:color w:val="000000"/>
          <w:kern w:val="0"/>
          <w:sz w:val="24"/>
        </w:rPr>
        <w:t>-7</w:t>
      </w:r>
      <w:r>
        <w:rPr>
          <w:rFonts w:eastAsia="黑体" w:hint="eastAsia"/>
          <w:color w:val="000000"/>
          <w:kern w:val="0"/>
          <w:sz w:val="24"/>
        </w:rPr>
        <w:t xml:space="preserve"> </w:t>
      </w:r>
      <w:r>
        <w:rPr>
          <w:rFonts w:eastAsia="黑体"/>
          <w:color w:val="000000"/>
          <w:kern w:val="0"/>
          <w:sz w:val="24"/>
        </w:rPr>
        <w:t>对偶与范式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一、对偶</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二、范式及相关定义</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1</w:t>
      </w:r>
      <w:r>
        <w:rPr>
          <w:rFonts w:hint="eastAsia"/>
          <w:color w:val="000000"/>
          <w:kern w:val="0"/>
          <w:sz w:val="24"/>
          <w:szCs w:val="21"/>
        </w:rPr>
        <w:t>、文字、简单合取式、简单析取式</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2</w:t>
      </w:r>
      <w:r>
        <w:rPr>
          <w:rFonts w:hint="eastAsia"/>
          <w:color w:val="000000"/>
          <w:kern w:val="0"/>
          <w:sz w:val="24"/>
          <w:szCs w:val="21"/>
        </w:rPr>
        <w:t>、合取范式、析取范式</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3</w:t>
      </w:r>
      <w:r>
        <w:rPr>
          <w:rFonts w:hint="eastAsia"/>
          <w:color w:val="000000"/>
          <w:kern w:val="0"/>
          <w:sz w:val="24"/>
          <w:szCs w:val="21"/>
        </w:rPr>
        <w:t>、大项、小项</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三、求取主析取范式和主合取范式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四、主范式应用</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1</w:t>
      </w:r>
      <w:r>
        <w:rPr>
          <w:rFonts w:eastAsia="黑体"/>
          <w:color w:val="000000"/>
          <w:kern w:val="0"/>
          <w:sz w:val="24"/>
        </w:rPr>
        <w:t>-8</w:t>
      </w:r>
      <w:r>
        <w:rPr>
          <w:rFonts w:eastAsia="黑体" w:hint="eastAsia"/>
          <w:color w:val="000000"/>
          <w:kern w:val="0"/>
          <w:sz w:val="24"/>
        </w:rPr>
        <w:t xml:space="preserve"> </w:t>
      </w:r>
      <w:r>
        <w:rPr>
          <w:rFonts w:eastAsia="黑体"/>
          <w:color w:val="000000"/>
          <w:kern w:val="0"/>
          <w:sz w:val="24"/>
        </w:rPr>
        <w:t>推理理论</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一、推理理论与真值表法</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二、直接证明方法与</w:t>
      </w:r>
      <w:r>
        <w:rPr>
          <w:rFonts w:hint="eastAsia"/>
          <w:color w:val="000000"/>
          <w:kern w:val="0"/>
          <w:sz w:val="24"/>
          <w:szCs w:val="21"/>
        </w:rPr>
        <w:t>PT</w:t>
      </w:r>
      <w:r>
        <w:rPr>
          <w:rFonts w:hint="eastAsia"/>
          <w:color w:val="000000"/>
          <w:kern w:val="0"/>
          <w:sz w:val="24"/>
          <w:szCs w:val="21"/>
        </w:rPr>
        <w:t>规则</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三、间接证明方法</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1</w:t>
      </w:r>
      <w:r>
        <w:rPr>
          <w:rFonts w:hint="eastAsia"/>
          <w:color w:val="000000"/>
          <w:kern w:val="0"/>
          <w:sz w:val="24"/>
          <w:szCs w:val="21"/>
        </w:rPr>
        <w:t>、</w:t>
      </w:r>
      <w:r>
        <w:rPr>
          <w:rFonts w:hint="eastAsia"/>
          <w:color w:val="000000"/>
          <w:kern w:val="0"/>
          <w:sz w:val="24"/>
          <w:szCs w:val="21"/>
        </w:rPr>
        <w:t>CP</w:t>
      </w:r>
      <w:r>
        <w:rPr>
          <w:rFonts w:hint="eastAsia"/>
          <w:color w:val="000000"/>
          <w:kern w:val="0"/>
          <w:sz w:val="24"/>
          <w:szCs w:val="21"/>
        </w:rPr>
        <w:t>规则</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2</w:t>
      </w:r>
      <w:r>
        <w:rPr>
          <w:rFonts w:hint="eastAsia"/>
          <w:color w:val="000000"/>
          <w:kern w:val="0"/>
          <w:sz w:val="24"/>
          <w:szCs w:val="21"/>
        </w:rPr>
        <w:t>、归谬法</w:t>
      </w:r>
    </w:p>
    <w:p w:rsidR="00145468" w:rsidRDefault="00145468">
      <w:pPr>
        <w:widowControl/>
        <w:tabs>
          <w:tab w:val="left" w:pos="945"/>
        </w:tabs>
        <w:spacing w:line="300" w:lineRule="auto"/>
        <w:ind w:left="945" w:hanging="511"/>
        <w:rPr>
          <w:color w:val="000000"/>
          <w:kern w:val="0"/>
          <w:sz w:val="24"/>
        </w:rPr>
      </w:pPr>
    </w:p>
    <w:p w:rsidR="00145468" w:rsidRDefault="003B7A41">
      <w:pPr>
        <w:widowControl/>
        <w:spacing w:line="300" w:lineRule="auto"/>
        <w:jc w:val="center"/>
        <w:rPr>
          <w:rFonts w:eastAsia="黑体"/>
          <w:color w:val="000000"/>
          <w:kern w:val="0"/>
          <w:sz w:val="24"/>
        </w:rPr>
      </w:pPr>
      <w:r>
        <w:rPr>
          <w:rFonts w:eastAsia="黑体"/>
          <w:color w:val="000000"/>
          <w:kern w:val="0"/>
          <w:sz w:val="24"/>
        </w:rPr>
        <w:t>第二章</w:t>
      </w:r>
      <w:r>
        <w:rPr>
          <w:rFonts w:eastAsia="黑体"/>
          <w:color w:val="000000"/>
          <w:kern w:val="0"/>
          <w:sz w:val="24"/>
        </w:rPr>
        <w:t xml:space="preserve">   </w:t>
      </w:r>
      <w:r>
        <w:rPr>
          <w:rFonts w:eastAsia="黑体" w:hint="eastAsia"/>
          <w:color w:val="000000"/>
          <w:kern w:val="0"/>
          <w:sz w:val="24"/>
        </w:rPr>
        <w:t>谓词逻辑</w:t>
      </w:r>
    </w:p>
    <w:p w:rsidR="00145468" w:rsidRDefault="003B7A41">
      <w:pPr>
        <w:widowControl/>
        <w:spacing w:line="300" w:lineRule="auto"/>
        <w:ind w:firstLineChars="196" w:firstLine="472"/>
        <w:jc w:val="left"/>
        <w:rPr>
          <w:b/>
          <w:color w:val="000000"/>
          <w:kern w:val="0"/>
          <w:sz w:val="24"/>
        </w:rPr>
      </w:pPr>
      <w:r>
        <w:rPr>
          <w:rFonts w:hint="eastAsia"/>
          <w:b/>
          <w:color w:val="000000"/>
          <w:kern w:val="0"/>
          <w:sz w:val="24"/>
        </w:rPr>
        <w:t>教学</w:t>
      </w:r>
      <w:r>
        <w:rPr>
          <w:b/>
          <w:color w:val="000000"/>
          <w:kern w:val="0"/>
          <w:sz w:val="24"/>
        </w:rPr>
        <w:t>目的和要求</w:t>
      </w:r>
    </w:p>
    <w:p w:rsidR="00145468" w:rsidRDefault="003B7A41">
      <w:pPr>
        <w:widowControl/>
        <w:spacing w:line="300" w:lineRule="auto"/>
        <w:ind w:firstLineChars="196" w:firstLine="470"/>
        <w:jc w:val="left"/>
        <w:rPr>
          <w:color w:val="000000"/>
          <w:kern w:val="0"/>
          <w:sz w:val="24"/>
          <w:szCs w:val="21"/>
        </w:rPr>
      </w:pPr>
      <w:r>
        <w:rPr>
          <w:color w:val="000000"/>
          <w:kern w:val="0"/>
          <w:sz w:val="24"/>
          <w:szCs w:val="21"/>
        </w:rPr>
        <w:t>通过</w:t>
      </w:r>
      <w:r>
        <w:rPr>
          <w:rFonts w:hint="eastAsia"/>
          <w:color w:val="000000"/>
          <w:kern w:val="0"/>
          <w:sz w:val="24"/>
          <w:szCs w:val="21"/>
        </w:rPr>
        <w:t>本章学习，了解命题公式与谓词公式的差异和翻译方法，掌握命题公式分解为</w:t>
      </w:r>
      <w:proofErr w:type="gramStart"/>
      <w:r>
        <w:rPr>
          <w:rFonts w:hint="eastAsia"/>
          <w:color w:val="000000"/>
          <w:kern w:val="0"/>
          <w:sz w:val="24"/>
          <w:szCs w:val="21"/>
        </w:rPr>
        <w:t>为</w:t>
      </w:r>
      <w:proofErr w:type="gramEnd"/>
      <w:r>
        <w:rPr>
          <w:rFonts w:hint="eastAsia"/>
          <w:color w:val="000000"/>
          <w:kern w:val="0"/>
          <w:sz w:val="24"/>
          <w:szCs w:val="21"/>
        </w:rPr>
        <w:t>谓词公式的基本方法，熟悉并掌握什么是客体和谓词，熟悉存在量词和全程量词的概念，掌握语句翻译为特性谓词的方法，熟悉约束变量和自由变量的概念，并能够正确的使用换名规则和代入规则，理解前束范式的概念，重点掌握谓词演算的等价</w:t>
      </w:r>
      <w:r>
        <w:rPr>
          <w:color w:val="000000"/>
          <w:kern w:val="0"/>
          <w:sz w:val="24"/>
          <w:szCs w:val="21"/>
        </w:rPr>
        <w:t>式与蕴含式</w:t>
      </w:r>
      <w:r>
        <w:rPr>
          <w:rFonts w:hint="eastAsia"/>
          <w:color w:val="000000"/>
          <w:kern w:val="0"/>
          <w:sz w:val="24"/>
          <w:szCs w:val="21"/>
        </w:rPr>
        <w:t>，特别是全称量词、存在量词与合取析取式组合时的等价式和蕴含是的推导</w:t>
      </w:r>
      <w:r w:rsidR="00084A1F">
        <w:rPr>
          <w:rFonts w:hint="eastAsia"/>
          <w:color w:val="000000"/>
          <w:kern w:val="0"/>
          <w:sz w:val="24"/>
          <w:szCs w:val="21"/>
        </w:rPr>
        <w:t>规则</w:t>
      </w:r>
      <w:r>
        <w:rPr>
          <w:rFonts w:hint="eastAsia"/>
          <w:color w:val="000000"/>
          <w:kern w:val="0"/>
          <w:sz w:val="24"/>
          <w:szCs w:val="21"/>
        </w:rPr>
        <w:t>，熟练运用</w:t>
      </w:r>
      <w:r>
        <w:rPr>
          <w:rFonts w:hint="eastAsia"/>
          <w:color w:val="000000"/>
          <w:kern w:val="0"/>
          <w:sz w:val="24"/>
          <w:szCs w:val="21"/>
        </w:rPr>
        <w:t>PT</w:t>
      </w:r>
      <w:r>
        <w:rPr>
          <w:rFonts w:hint="eastAsia"/>
          <w:color w:val="000000"/>
          <w:kern w:val="0"/>
          <w:sz w:val="24"/>
          <w:szCs w:val="21"/>
        </w:rPr>
        <w:t>规则、谓词公式的等价式和蕴含式规则和全称指定规则（</w:t>
      </w:r>
      <w:r>
        <w:rPr>
          <w:rFonts w:hint="eastAsia"/>
          <w:color w:val="000000"/>
          <w:kern w:val="0"/>
          <w:sz w:val="24"/>
          <w:szCs w:val="21"/>
        </w:rPr>
        <w:t>US</w:t>
      </w:r>
      <w:r>
        <w:rPr>
          <w:rFonts w:hint="eastAsia"/>
          <w:color w:val="000000"/>
          <w:kern w:val="0"/>
          <w:sz w:val="24"/>
          <w:szCs w:val="21"/>
        </w:rPr>
        <w:t>）、全称推广规则（</w:t>
      </w:r>
      <w:r>
        <w:rPr>
          <w:rFonts w:hint="eastAsia"/>
          <w:color w:val="000000"/>
          <w:kern w:val="0"/>
          <w:sz w:val="24"/>
          <w:szCs w:val="21"/>
        </w:rPr>
        <w:t>UG</w:t>
      </w:r>
      <w:r>
        <w:rPr>
          <w:rFonts w:hint="eastAsia"/>
          <w:color w:val="000000"/>
          <w:kern w:val="0"/>
          <w:sz w:val="24"/>
          <w:szCs w:val="21"/>
        </w:rPr>
        <w:t>）、存在指定规则（</w:t>
      </w:r>
      <w:r>
        <w:rPr>
          <w:rFonts w:hint="eastAsia"/>
          <w:color w:val="000000"/>
          <w:kern w:val="0"/>
          <w:sz w:val="24"/>
          <w:szCs w:val="21"/>
        </w:rPr>
        <w:t>ES</w:t>
      </w:r>
      <w:r>
        <w:rPr>
          <w:rFonts w:hint="eastAsia"/>
          <w:color w:val="000000"/>
          <w:kern w:val="0"/>
          <w:sz w:val="24"/>
          <w:szCs w:val="21"/>
        </w:rPr>
        <w:t>）和存在推广规则（</w:t>
      </w:r>
      <w:r>
        <w:rPr>
          <w:rFonts w:hint="eastAsia"/>
          <w:color w:val="000000"/>
          <w:kern w:val="0"/>
          <w:sz w:val="24"/>
          <w:szCs w:val="21"/>
        </w:rPr>
        <w:t>EG</w:t>
      </w:r>
      <w:r>
        <w:rPr>
          <w:rFonts w:hint="eastAsia"/>
          <w:color w:val="000000"/>
          <w:kern w:val="0"/>
          <w:sz w:val="24"/>
          <w:szCs w:val="21"/>
        </w:rPr>
        <w:t>）进行谓词公式的推理。</w:t>
      </w:r>
    </w:p>
    <w:p w:rsidR="00145468" w:rsidRDefault="003B7A41">
      <w:pPr>
        <w:widowControl/>
        <w:spacing w:line="300" w:lineRule="auto"/>
        <w:ind w:firstLineChars="196" w:firstLine="472"/>
        <w:jc w:val="left"/>
        <w:rPr>
          <w:b/>
          <w:color w:val="000000"/>
          <w:kern w:val="0"/>
          <w:sz w:val="24"/>
        </w:rPr>
      </w:pPr>
      <w:r>
        <w:rPr>
          <w:b/>
          <w:color w:val="000000"/>
          <w:kern w:val="0"/>
          <w:sz w:val="24"/>
        </w:rPr>
        <w:t>教学重点与难点：</w:t>
      </w:r>
    </w:p>
    <w:p w:rsidR="00145468" w:rsidRDefault="003B7A41">
      <w:pPr>
        <w:widowControl/>
        <w:spacing w:line="300" w:lineRule="auto"/>
        <w:ind w:firstLineChars="196" w:firstLine="472"/>
        <w:jc w:val="left"/>
        <w:rPr>
          <w:color w:val="000000"/>
          <w:kern w:val="0"/>
          <w:sz w:val="24"/>
          <w:szCs w:val="21"/>
        </w:rPr>
      </w:pPr>
      <w:r>
        <w:rPr>
          <w:b/>
          <w:color w:val="000000"/>
          <w:kern w:val="0"/>
          <w:sz w:val="24"/>
        </w:rPr>
        <w:t>重点：</w:t>
      </w:r>
      <w:r>
        <w:rPr>
          <w:rFonts w:hint="eastAsia"/>
          <w:color w:val="000000"/>
          <w:kern w:val="0"/>
          <w:sz w:val="24"/>
          <w:szCs w:val="21"/>
        </w:rPr>
        <w:t>几个基本概念包括谓词、客体、量词，命题公式翻译为谓词公式的规则，特性谓词，特性谓词与量词组合的等价式和蕴含式推理，谓词公式前束范式，</w:t>
      </w:r>
      <w:r>
        <w:rPr>
          <w:rFonts w:hint="eastAsia"/>
          <w:color w:val="000000"/>
          <w:kern w:val="0"/>
          <w:sz w:val="24"/>
          <w:szCs w:val="21"/>
        </w:rPr>
        <w:t>PT</w:t>
      </w:r>
      <w:r>
        <w:rPr>
          <w:rFonts w:hint="eastAsia"/>
          <w:color w:val="000000"/>
          <w:kern w:val="0"/>
          <w:sz w:val="24"/>
          <w:szCs w:val="21"/>
        </w:rPr>
        <w:t>规则、谓词公式的等价式和蕴含式规则和全称指定规则（</w:t>
      </w:r>
      <w:r>
        <w:rPr>
          <w:rFonts w:hint="eastAsia"/>
          <w:color w:val="000000"/>
          <w:kern w:val="0"/>
          <w:sz w:val="24"/>
          <w:szCs w:val="21"/>
        </w:rPr>
        <w:t>US</w:t>
      </w:r>
      <w:r>
        <w:rPr>
          <w:rFonts w:hint="eastAsia"/>
          <w:color w:val="000000"/>
          <w:kern w:val="0"/>
          <w:sz w:val="24"/>
          <w:szCs w:val="21"/>
        </w:rPr>
        <w:t>）、全称推广规则（</w:t>
      </w:r>
      <w:r>
        <w:rPr>
          <w:rFonts w:hint="eastAsia"/>
          <w:color w:val="000000"/>
          <w:kern w:val="0"/>
          <w:sz w:val="24"/>
          <w:szCs w:val="21"/>
        </w:rPr>
        <w:t>UG</w:t>
      </w:r>
      <w:r>
        <w:rPr>
          <w:rFonts w:hint="eastAsia"/>
          <w:color w:val="000000"/>
          <w:kern w:val="0"/>
          <w:sz w:val="24"/>
          <w:szCs w:val="21"/>
        </w:rPr>
        <w:t>）、存在指定规则（</w:t>
      </w:r>
      <w:r>
        <w:rPr>
          <w:rFonts w:hint="eastAsia"/>
          <w:color w:val="000000"/>
          <w:kern w:val="0"/>
          <w:sz w:val="24"/>
          <w:szCs w:val="21"/>
        </w:rPr>
        <w:t>ES</w:t>
      </w:r>
      <w:r>
        <w:rPr>
          <w:rFonts w:hint="eastAsia"/>
          <w:color w:val="000000"/>
          <w:kern w:val="0"/>
          <w:sz w:val="24"/>
          <w:szCs w:val="21"/>
        </w:rPr>
        <w:t>）和存在推广规则（</w:t>
      </w:r>
      <w:r>
        <w:rPr>
          <w:rFonts w:hint="eastAsia"/>
          <w:color w:val="000000"/>
          <w:kern w:val="0"/>
          <w:sz w:val="24"/>
          <w:szCs w:val="21"/>
        </w:rPr>
        <w:t>EG</w:t>
      </w:r>
      <w:r>
        <w:rPr>
          <w:rFonts w:hint="eastAsia"/>
          <w:color w:val="000000"/>
          <w:kern w:val="0"/>
          <w:sz w:val="24"/>
          <w:szCs w:val="21"/>
        </w:rPr>
        <w:t>）进行谓词公式的推理。</w:t>
      </w:r>
    </w:p>
    <w:p w:rsidR="00145468" w:rsidRDefault="003B7A41">
      <w:pPr>
        <w:widowControl/>
        <w:spacing w:line="300" w:lineRule="auto"/>
        <w:ind w:firstLineChars="196" w:firstLine="472"/>
        <w:jc w:val="left"/>
        <w:rPr>
          <w:color w:val="000000"/>
          <w:kern w:val="0"/>
          <w:sz w:val="24"/>
          <w:szCs w:val="21"/>
        </w:rPr>
      </w:pPr>
      <w:r>
        <w:rPr>
          <w:b/>
          <w:color w:val="000000"/>
          <w:kern w:val="0"/>
          <w:sz w:val="24"/>
        </w:rPr>
        <w:lastRenderedPageBreak/>
        <w:t>难点：</w:t>
      </w:r>
      <w:r>
        <w:rPr>
          <w:rFonts w:hint="eastAsia"/>
          <w:color w:val="000000"/>
          <w:kern w:val="0"/>
          <w:sz w:val="24"/>
          <w:szCs w:val="21"/>
        </w:rPr>
        <w:t>PT</w:t>
      </w:r>
      <w:r>
        <w:rPr>
          <w:rFonts w:hint="eastAsia"/>
          <w:color w:val="000000"/>
          <w:kern w:val="0"/>
          <w:sz w:val="24"/>
          <w:szCs w:val="21"/>
        </w:rPr>
        <w:t>规则、谓词公式的等价式和蕴含式规则和全称指定规则（</w:t>
      </w:r>
      <w:r>
        <w:rPr>
          <w:rFonts w:hint="eastAsia"/>
          <w:color w:val="000000"/>
          <w:kern w:val="0"/>
          <w:sz w:val="24"/>
          <w:szCs w:val="21"/>
        </w:rPr>
        <w:t>US</w:t>
      </w:r>
      <w:r>
        <w:rPr>
          <w:rFonts w:hint="eastAsia"/>
          <w:color w:val="000000"/>
          <w:kern w:val="0"/>
          <w:sz w:val="24"/>
          <w:szCs w:val="21"/>
        </w:rPr>
        <w:t>）、全称推广规则（</w:t>
      </w:r>
      <w:r>
        <w:rPr>
          <w:rFonts w:hint="eastAsia"/>
          <w:color w:val="000000"/>
          <w:kern w:val="0"/>
          <w:sz w:val="24"/>
          <w:szCs w:val="21"/>
        </w:rPr>
        <w:t>UG</w:t>
      </w:r>
      <w:r>
        <w:rPr>
          <w:rFonts w:hint="eastAsia"/>
          <w:color w:val="000000"/>
          <w:kern w:val="0"/>
          <w:sz w:val="24"/>
          <w:szCs w:val="21"/>
        </w:rPr>
        <w:t>）、存在指定规则（</w:t>
      </w:r>
      <w:r>
        <w:rPr>
          <w:rFonts w:hint="eastAsia"/>
          <w:color w:val="000000"/>
          <w:kern w:val="0"/>
          <w:sz w:val="24"/>
          <w:szCs w:val="21"/>
        </w:rPr>
        <w:t>ES</w:t>
      </w:r>
      <w:r>
        <w:rPr>
          <w:rFonts w:hint="eastAsia"/>
          <w:color w:val="000000"/>
          <w:kern w:val="0"/>
          <w:sz w:val="24"/>
          <w:szCs w:val="21"/>
        </w:rPr>
        <w:t>）和存在推广规则（</w:t>
      </w:r>
      <w:r>
        <w:rPr>
          <w:rFonts w:hint="eastAsia"/>
          <w:color w:val="000000"/>
          <w:kern w:val="0"/>
          <w:sz w:val="24"/>
          <w:szCs w:val="21"/>
        </w:rPr>
        <w:t>EG</w:t>
      </w:r>
      <w:r>
        <w:rPr>
          <w:rFonts w:hint="eastAsia"/>
          <w:color w:val="000000"/>
          <w:kern w:val="0"/>
          <w:sz w:val="24"/>
          <w:szCs w:val="21"/>
        </w:rPr>
        <w:t>）进行谓词公式的推理。</w:t>
      </w:r>
    </w:p>
    <w:p w:rsidR="00145468" w:rsidRPr="007B2776" w:rsidRDefault="003B7A41">
      <w:pPr>
        <w:spacing w:line="440" w:lineRule="exact"/>
        <w:ind w:firstLineChars="200" w:firstLine="482"/>
        <w:rPr>
          <w:b/>
          <w:sz w:val="24"/>
          <w:szCs w:val="24"/>
        </w:rPr>
      </w:pPr>
      <w:r w:rsidRPr="007B2776">
        <w:rPr>
          <w:rFonts w:hint="eastAsia"/>
          <w:b/>
          <w:sz w:val="24"/>
          <w:szCs w:val="24"/>
        </w:rPr>
        <w:t>支撑的课程目标：</w:t>
      </w:r>
    </w:p>
    <w:p w:rsidR="003940E6" w:rsidRDefault="003940E6" w:rsidP="003940E6">
      <w:pPr>
        <w:spacing w:line="440" w:lineRule="exact"/>
        <w:ind w:firstLineChars="200" w:firstLine="480"/>
        <w:rPr>
          <w:sz w:val="24"/>
          <w:szCs w:val="24"/>
        </w:rPr>
      </w:pPr>
      <w:r>
        <w:rPr>
          <w:sz w:val="24"/>
          <w:szCs w:val="24"/>
        </w:rPr>
        <w:t>课程目标</w:t>
      </w:r>
      <w:r>
        <w:rPr>
          <w:sz w:val="24"/>
          <w:szCs w:val="24"/>
        </w:rPr>
        <w:t>1</w:t>
      </w:r>
      <w:r>
        <w:rPr>
          <w:sz w:val="24"/>
          <w:szCs w:val="24"/>
        </w:rPr>
        <w:t>（知识目标）</w:t>
      </w:r>
      <w:r>
        <w:rPr>
          <w:sz w:val="24"/>
          <w:szCs w:val="24"/>
        </w:rPr>
        <w:t>:</w:t>
      </w:r>
      <w:r>
        <w:rPr>
          <w:rFonts w:hint="eastAsia"/>
          <w:sz w:val="24"/>
          <w:szCs w:val="24"/>
        </w:rPr>
        <w:t xml:space="preserve"> </w:t>
      </w:r>
      <w:r>
        <w:rPr>
          <w:rFonts w:hint="eastAsia"/>
          <w:sz w:val="24"/>
          <w:szCs w:val="24"/>
        </w:rPr>
        <w:t>了解课程相关基本概念和基本理论，熟练掌握数理逻辑和谓词逻辑、集合论和关系、代数系统理论、图论基础等知识点，及这些知识点涵盖的网络工程专业领域内相关可计算问题的分析和建模的基本方法和过程。</w:t>
      </w:r>
    </w:p>
    <w:p w:rsidR="003940E6" w:rsidRDefault="003940E6" w:rsidP="003940E6">
      <w:pPr>
        <w:spacing w:line="440" w:lineRule="exact"/>
        <w:ind w:firstLineChars="200" w:firstLine="480"/>
        <w:rPr>
          <w:sz w:val="24"/>
          <w:szCs w:val="24"/>
        </w:rPr>
      </w:pPr>
      <w:r>
        <w:rPr>
          <w:sz w:val="24"/>
          <w:szCs w:val="24"/>
        </w:rPr>
        <w:t>课程目标</w:t>
      </w:r>
      <w:r>
        <w:rPr>
          <w:sz w:val="24"/>
          <w:szCs w:val="24"/>
        </w:rPr>
        <w:t>2</w:t>
      </w:r>
      <w:r>
        <w:rPr>
          <w:sz w:val="24"/>
          <w:szCs w:val="24"/>
        </w:rPr>
        <w:t>（能力目标）</w:t>
      </w:r>
      <w:r>
        <w:rPr>
          <w:sz w:val="24"/>
          <w:szCs w:val="24"/>
        </w:rPr>
        <w:t>:</w:t>
      </w:r>
      <w:r>
        <w:rPr>
          <w:rFonts w:hint="eastAsia"/>
          <w:sz w:val="24"/>
          <w:szCs w:val="24"/>
        </w:rPr>
        <w:t xml:space="preserve"> </w:t>
      </w:r>
      <w:r>
        <w:rPr>
          <w:rFonts w:hint="eastAsia"/>
          <w:sz w:val="24"/>
          <w:szCs w:val="24"/>
        </w:rPr>
        <w:t>综合运用所学知识，对复杂问题进行抽象概括能力、逻辑分析和表达的能力，能够识别、判断</w:t>
      </w:r>
      <w:r w:rsidRPr="009C6EAE">
        <w:rPr>
          <w:rFonts w:hint="eastAsia"/>
          <w:sz w:val="24"/>
          <w:szCs w:val="24"/>
        </w:rPr>
        <w:t>复杂网络工程</w:t>
      </w:r>
      <w:r>
        <w:rPr>
          <w:rFonts w:hint="eastAsia"/>
          <w:sz w:val="24"/>
          <w:szCs w:val="24"/>
        </w:rPr>
        <w:t>及相关的软件设计</w:t>
      </w:r>
      <w:r w:rsidRPr="009C6EAE">
        <w:rPr>
          <w:rFonts w:hint="eastAsia"/>
          <w:sz w:val="24"/>
          <w:szCs w:val="24"/>
        </w:rPr>
        <w:t>问题的关键环节。</w:t>
      </w:r>
    </w:p>
    <w:p w:rsidR="000033EA" w:rsidRDefault="000033EA">
      <w:pPr>
        <w:widowControl/>
        <w:tabs>
          <w:tab w:val="left" w:pos="945"/>
        </w:tabs>
        <w:spacing w:line="300" w:lineRule="auto"/>
        <w:jc w:val="center"/>
        <w:rPr>
          <w:rFonts w:eastAsia="黑体"/>
          <w:color w:val="000000"/>
          <w:kern w:val="0"/>
          <w:sz w:val="24"/>
        </w:rPr>
      </w:pP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2</w:t>
      </w:r>
      <w:r>
        <w:rPr>
          <w:rFonts w:eastAsia="黑体"/>
          <w:color w:val="000000"/>
          <w:kern w:val="0"/>
          <w:sz w:val="24"/>
        </w:rPr>
        <w:t xml:space="preserve">-1 </w:t>
      </w:r>
      <w:r>
        <w:rPr>
          <w:rFonts w:eastAsia="黑体" w:hint="eastAsia"/>
          <w:color w:val="000000"/>
          <w:kern w:val="0"/>
          <w:sz w:val="24"/>
        </w:rPr>
        <w:t>谓词的概念与表示</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一、命题公式的局限性</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二、谓词公式概念和表示</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2</w:t>
      </w:r>
      <w:r>
        <w:rPr>
          <w:rFonts w:eastAsia="黑体"/>
          <w:color w:val="000000"/>
          <w:kern w:val="0"/>
          <w:sz w:val="24"/>
        </w:rPr>
        <w:t>-2</w:t>
      </w:r>
      <w:r>
        <w:rPr>
          <w:rFonts w:eastAsia="黑体" w:hint="eastAsia"/>
          <w:color w:val="000000"/>
          <w:kern w:val="0"/>
          <w:sz w:val="24"/>
        </w:rPr>
        <w:t xml:space="preserve"> </w:t>
      </w:r>
      <w:r>
        <w:rPr>
          <w:rFonts w:eastAsia="黑体" w:hint="eastAsia"/>
          <w:color w:val="000000"/>
          <w:kern w:val="0"/>
          <w:sz w:val="24"/>
        </w:rPr>
        <w:t>命题函数与量词</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一、命题函数</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二、量词</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三、特性谓词</w:t>
      </w:r>
    </w:p>
    <w:p w:rsidR="00145468" w:rsidRDefault="003B7A41">
      <w:pPr>
        <w:widowControl/>
        <w:tabs>
          <w:tab w:val="left" w:pos="945"/>
        </w:tabs>
        <w:spacing w:line="300" w:lineRule="auto"/>
        <w:jc w:val="center"/>
        <w:rPr>
          <w:rFonts w:eastAsia="黑体"/>
          <w:color w:val="000000"/>
          <w:kern w:val="0"/>
          <w:sz w:val="24"/>
        </w:rPr>
      </w:pPr>
      <w:r>
        <w:rPr>
          <w:rFonts w:eastAsia="黑体"/>
          <w:color w:val="000000"/>
          <w:kern w:val="0"/>
          <w:sz w:val="24"/>
        </w:rPr>
        <w:t>2-3</w:t>
      </w:r>
      <w:r>
        <w:rPr>
          <w:rFonts w:eastAsia="黑体" w:hint="eastAsia"/>
          <w:color w:val="000000"/>
          <w:kern w:val="0"/>
          <w:sz w:val="24"/>
        </w:rPr>
        <w:t xml:space="preserve"> </w:t>
      </w:r>
      <w:r>
        <w:rPr>
          <w:rFonts w:eastAsia="黑体" w:hint="eastAsia"/>
          <w:color w:val="000000"/>
          <w:kern w:val="0"/>
          <w:sz w:val="24"/>
        </w:rPr>
        <w:t>谓词公式与翻译</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一、谓词公式定义</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二、谓词公式翻译</w:t>
      </w:r>
    </w:p>
    <w:p w:rsidR="00145468" w:rsidRDefault="003B7A41">
      <w:pPr>
        <w:widowControl/>
        <w:spacing w:line="300" w:lineRule="auto"/>
        <w:jc w:val="center"/>
        <w:rPr>
          <w:rFonts w:eastAsia="黑体"/>
          <w:color w:val="000000"/>
          <w:kern w:val="0"/>
          <w:sz w:val="24"/>
        </w:rPr>
      </w:pPr>
      <w:r>
        <w:rPr>
          <w:rFonts w:eastAsia="黑体" w:hint="eastAsia"/>
          <w:color w:val="000000"/>
          <w:kern w:val="0"/>
          <w:sz w:val="24"/>
        </w:rPr>
        <w:t>2</w:t>
      </w:r>
      <w:r>
        <w:rPr>
          <w:rFonts w:eastAsia="黑体"/>
          <w:color w:val="000000"/>
          <w:kern w:val="0"/>
          <w:sz w:val="24"/>
        </w:rPr>
        <w:t>-4</w:t>
      </w:r>
      <w:r>
        <w:rPr>
          <w:rFonts w:eastAsia="黑体" w:hint="eastAsia"/>
          <w:color w:val="000000"/>
          <w:kern w:val="0"/>
          <w:sz w:val="24"/>
        </w:rPr>
        <w:t xml:space="preserve"> </w:t>
      </w:r>
      <w:r>
        <w:rPr>
          <w:rFonts w:eastAsia="黑体" w:hint="eastAsia"/>
          <w:color w:val="000000"/>
          <w:kern w:val="0"/>
          <w:sz w:val="24"/>
        </w:rPr>
        <w:t>变元的约束</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一、约束变元</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二、自由变元</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2</w:t>
      </w:r>
      <w:r>
        <w:rPr>
          <w:rFonts w:eastAsia="黑体"/>
          <w:color w:val="000000"/>
          <w:kern w:val="0"/>
          <w:sz w:val="24"/>
        </w:rPr>
        <w:t>-5</w:t>
      </w:r>
      <w:r>
        <w:rPr>
          <w:rFonts w:eastAsia="黑体" w:hint="eastAsia"/>
          <w:color w:val="000000"/>
          <w:kern w:val="0"/>
          <w:sz w:val="24"/>
        </w:rPr>
        <w:t xml:space="preserve"> </w:t>
      </w:r>
      <w:r>
        <w:rPr>
          <w:rFonts w:eastAsia="黑体" w:hint="eastAsia"/>
          <w:color w:val="000000"/>
          <w:kern w:val="0"/>
          <w:sz w:val="24"/>
        </w:rPr>
        <w:t>谓词演算的等价式与蕴含式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一、命题公式的推广</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二、量词与非联结词的关系</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三、量词作用域的扩张与收缩</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四、量词与命题联结词之间的等价式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五、量词与命题联结词之间的蕴含式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六、多个量词的使用</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2</w:t>
      </w:r>
      <w:r>
        <w:rPr>
          <w:rFonts w:eastAsia="黑体"/>
          <w:color w:val="000000"/>
          <w:kern w:val="0"/>
          <w:sz w:val="24"/>
        </w:rPr>
        <w:t>-6</w:t>
      </w:r>
      <w:r>
        <w:rPr>
          <w:rFonts w:eastAsia="黑体" w:hint="eastAsia"/>
          <w:color w:val="000000"/>
          <w:kern w:val="0"/>
          <w:sz w:val="24"/>
        </w:rPr>
        <w:t xml:space="preserve"> </w:t>
      </w:r>
      <w:r>
        <w:rPr>
          <w:rFonts w:eastAsia="黑体" w:hint="eastAsia"/>
          <w:color w:val="000000"/>
          <w:kern w:val="0"/>
          <w:sz w:val="24"/>
        </w:rPr>
        <w:t>前束范式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lastRenderedPageBreak/>
        <w:t>一、前束范式概念</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二、前束合取范式</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三、前束析取范式</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2</w:t>
      </w:r>
      <w:r>
        <w:rPr>
          <w:rFonts w:eastAsia="黑体"/>
          <w:color w:val="000000"/>
          <w:kern w:val="0"/>
          <w:sz w:val="24"/>
        </w:rPr>
        <w:t>-7</w:t>
      </w:r>
      <w:r>
        <w:rPr>
          <w:rFonts w:eastAsia="黑体" w:hint="eastAsia"/>
          <w:color w:val="000000"/>
          <w:kern w:val="0"/>
          <w:sz w:val="24"/>
        </w:rPr>
        <w:t xml:space="preserve"> </w:t>
      </w:r>
      <w:r>
        <w:rPr>
          <w:rFonts w:eastAsia="黑体" w:hint="eastAsia"/>
          <w:color w:val="000000"/>
          <w:kern w:val="0"/>
          <w:sz w:val="24"/>
        </w:rPr>
        <w:t>谓词演算的推理理论</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一、几个特定规则</w:t>
      </w:r>
      <w:r>
        <w:rPr>
          <w:rFonts w:hint="eastAsia"/>
          <w:color w:val="000000"/>
          <w:kern w:val="0"/>
          <w:sz w:val="24"/>
          <w:szCs w:val="21"/>
        </w:rPr>
        <w:t>:</w:t>
      </w:r>
    </w:p>
    <w:p w:rsidR="00145468" w:rsidRDefault="003B7A41">
      <w:pPr>
        <w:widowControl/>
        <w:spacing w:line="300" w:lineRule="auto"/>
        <w:ind w:leftChars="100" w:left="210" w:firstLineChars="196" w:firstLine="470"/>
        <w:jc w:val="left"/>
        <w:rPr>
          <w:color w:val="000000"/>
          <w:kern w:val="0"/>
          <w:sz w:val="24"/>
          <w:szCs w:val="21"/>
        </w:rPr>
      </w:pPr>
      <w:r>
        <w:rPr>
          <w:color w:val="000000"/>
          <w:kern w:val="0"/>
          <w:sz w:val="24"/>
          <w:szCs w:val="21"/>
        </w:rPr>
        <w:t>1</w:t>
      </w:r>
      <w:r>
        <w:rPr>
          <w:rFonts w:hint="eastAsia"/>
          <w:color w:val="000000"/>
          <w:kern w:val="0"/>
          <w:sz w:val="24"/>
          <w:szCs w:val="21"/>
        </w:rPr>
        <w:t>、全称指定规则（</w:t>
      </w:r>
      <w:r>
        <w:rPr>
          <w:rFonts w:hint="eastAsia"/>
          <w:color w:val="000000"/>
          <w:kern w:val="0"/>
          <w:sz w:val="24"/>
          <w:szCs w:val="21"/>
        </w:rPr>
        <w:t>US</w:t>
      </w:r>
      <w:r>
        <w:rPr>
          <w:rFonts w:hint="eastAsia"/>
          <w:color w:val="000000"/>
          <w:kern w:val="0"/>
          <w:sz w:val="24"/>
          <w:szCs w:val="21"/>
        </w:rPr>
        <w:t>）</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2</w:t>
      </w:r>
      <w:r>
        <w:rPr>
          <w:rFonts w:hint="eastAsia"/>
          <w:color w:val="000000"/>
          <w:kern w:val="0"/>
          <w:sz w:val="24"/>
          <w:szCs w:val="21"/>
        </w:rPr>
        <w:t>、全称推广规则（</w:t>
      </w:r>
      <w:r>
        <w:rPr>
          <w:rFonts w:hint="eastAsia"/>
          <w:color w:val="000000"/>
          <w:kern w:val="0"/>
          <w:sz w:val="24"/>
          <w:szCs w:val="21"/>
        </w:rPr>
        <w:t>UG</w:t>
      </w:r>
      <w:r>
        <w:rPr>
          <w:rFonts w:hint="eastAsia"/>
          <w:color w:val="000000"/>
          <w:kern w:val="0"/>
          <w:sz w:val="24"/>
          <w:szCs w:val="21"/>
        </w:rPr>
        <w:t>）</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3</w:t>
      </w:r>
      <w:r>
        <w:rPr>
          <w:rFonts w:hint="eastAsia"/>
          <w:color w:val="000000"/>
          <w:kern w:val="0"/>
          <w:sz w:val="24"/>
          <w:szCs w:val="21"/>
        </w:rPr>
        <w:t>、存在指定规则（</w:t>
      </w:r>
      <w:r>
        <w:rPr>
          <w:rFonts w:hint="eastAsia"/>
          <w:color w:val="000000"/>
          <w:kern w:val="0"/>
          <w:sz w:val="24"/>
          <w:szCs w:val="21"/>
        </w:rPr>
        <w:t>ES</w:t>
      </w:r>
      <w:r>
        <w:rPr>
          <w:rFonts w:hint="eastAsia"/>
          <w:color w:val="000000"/>
          <w:kern w:val="0"/>
          <w:sz w:val="24"/>
          <w:szCs w:val="21"/>
        </w:rPr>
        <w:t>）</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4</w:t>
      </w:r>
      <w:r>
        <w:rPr>
          <w:rFonts w:hint="eastAsia"/>
          <w:color w:val="000000"/>
          <w:kern w:val="0"/>
          <w:sz w:val="24"/>
          <w:szCs w:val="21"/>
        </w:rPr>
        <w:t>、存在推广规则（</w:t>
      </w:r>
      <w:r>
        <w:rPr>
          <w:rFonts w:hint="eastAsia"/>
          <w:color w:val="000000"/>
          <w:kern w:val="0"/>
          <w:sz w:val="24"/>
          <w:szCs w:val="21"/>
        </w:rPr>
        <w:t>EG</w:t>
      </w:r>
      <w:r>
        <w:rPr>
          <w:rFonts w:hint="eastAsia"/>
          <w:color w:val="000000"/>
          <w:kern w:val="0"/>
          <w:sz w:val="24"/>
          <w:szCs w:val="21"/>
        </w:rPr>
        <w:t>）</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二、谓词公式直接推理</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三、谓词公式间推理</w:t>
      </w:r>
      <w:proofErr w:type="gramStart"/>
      <w:r>
        <w:rPr>
          <w:rFonts w:hint="eastAsia"/>
          <w:color w:val="000000"/>
          <w:kern w:val="0"/>
          <w:sz w:val="24"/>
          <w:szCs w:val="21"/>
        </w:rPr>
        <w:t>理</w:t>
      </w:r>
      <w:proofErr w:type="gramEnd"/>
    </w:p>
    <w:p w:rsidR="00AC7BE9" w:rsidRDefault="00AC7BE9" w:rsidP="00AC7BE9">
      <w:pPr>
        <w:widowControl/>
        <w:spacing w:line="300" w:lineRule="auto"/>
        <w:jc w:val="center"/>
        <w:rPr>
          <w:rFonts w:eastAsia="黑体"/>
          <w:color w:val="000000"/>
          <w:kern w:val="0"/>
          <w:sz w:val="24"/>
        </w:rPr>
      </w:pPr>
      <w:r>
        <w:rPr>
          <w:rFonts w:eastAsia="黑体" w:hint="eastAsia"/>
          <w:color w:val="000000"/>
          <w:kern w:val="0"/>
          <w:sz w:val="24"/>
        </w:rPr>
        <w:t>第七章</w:t>
      </w:r>
      <w:r>
        <w:rPr>
          <w:rFonts w:eastAsia="黑体" w:hint="eastAsia"/>
          <w:color w:val="000000"/>
          <w:kern w:val="0"/>
          <w:sz w:val="24"/>
        </w:rPr>
        <w:t xml:space="preserve"> </w:t>
      </w:r>
      <w:r>
        <w:rPr>
          <w:rFonts w:eastAsia="黑体" w:hint="eastAsia"/>
          <w:color w:val="000000"/>
          <w:kern w:val="0"/>
          <w:sz w:val="24"/>
        </w:rPr>
        <w:t>图论</w:t>
      </w:r>
    </w:p>
    <w:p w:rsidR="00AC7BE9" w:rsidRDefault="00AC7BE9" w:rsidP="00AC7BE9">
      <w:pPr>
        <w:widowControl/>
        <w:spacing w:line="300" w:lineRule="auto"/>
        <w:ind w:firstLineChars="196" w:firstLine="472"/>
        <w:jc w:val="left"/>
        <w:rPr>
          <w:b/>
          <w:color w:val="000000"/>
          <w:kern w:val="0"/>
          <w:sz w:val="24"/>
        </w:rPr>
      </w:pPr>
      <w:r>
        <w:rPr>
          <w:rFonts w:hint="eastAsia"/>
          <w:b/>
          <w:color w:val="000000"/>
          <w:kern w:val="0"/>
          <w:sz w:val="24"/>
        </w:rPr>
        <w:t>教学</w:t>
      </w:r>
      <w:r>
        <w:rPr>
          <w:b/>
          <w:color w:val="000000"/>
          <w:kern w:val="0"/>
          <w:sz w:val="24"/>
        </w:rPr>
        <w:t>目的和要求</w:t>
      </w:r>
    </w:p>
    <w:p w:rsidR="00AC7BE9" w:rsidRDefault="00AC7BE9" w:rsidP="00AC7BE9">
      <w:pPr>
        <w:widowControl/>
        <w:spacing w:line="300" w:lineRule="auto"/>
        <w:ind w:firstLineChars="196" w:firstLine="470"/>
        <w:jc w:val="left"/>
        <w:rPr>
          <w:color w:val="000000"/>
          <w:kern w:val="0"/>
          <w:sz w:val="24"/>
          <w:szCs w:val="21"/>
        </w:rPr>
      </w:pPr>
      <w:r>
        <w:rPr>
          <w:color w:val="000000"/>
          <w:kern w:val="0"/>
          <w:sz w:val="24"/>
          <w:szCs w:val="21"/>
        </w:rPr>
        <w:t>通过本章的学习，了解</w:t>
      </w:r>
      <w:r>
        <w:rPr>
          <w:rFonts w:hint="eastAsia"/>
          <w:color w:val="000000"/>
          <w:kern w:val="0"/>
          <w:sz w:val="24"/>
          <w:szCs w:val="21"/>
        </w:rPr>
        <w:t>图论所包含的基本内容和用途，熟悉并</w:t>
      </w:r>
      <w:r>
        <w:rPr>
          <w:color w:val="000000"/>
          <w:kern w:val="0"/>
          <w:sz w:val="24"/>
          <w:szCs w:val="21"/>
        </w:rPr>
        <w:t>掌握</w:t>
      </w:r>
      <w:r>
        <w:rPr>
          <w:rFonts w:hint="eastAsia"/>
          <w:color w:val="000000"/>
          <w:kern w:val="0"/>
          <w:sz w:val="24"/>
          <w:szCs w:val="21"/>
        </w:rPr>
        <w:t>图、</w:t>
      </w:r>
      <w:r>
        <w:rPr>
          <w:color w:val="000000"/>
          <w:kern w:val="0"/>
          <w:sz w:val="24"/>
          <w:szCs w:val="21"/>
        </w:rPr>
        <w:t>无向图、有向图、关联与相邻、简单图、完全图等基本概念及其数学模型</w:t>
      </w:r>
      <w:r>
        <w:rPr>
          <w:rFonts w:hint="eastAsia"/>
          <w:color w:val="000000"/>
          <w:kern w:val="0"/>
          <w:sz w:val="24"/>
          <w:szCs w:val="21"/>
        </w:rPr>
        <w:t>的</w:t>
      </w:r>
      <w:r>
        <w:rPr>
          <w:color w:val="000000"/>
          <w:kern w:val="0"/>
          <w:sz w:val="24"/>
          <w:szCs w:val="21"/>
        </w:rPr>
        <w:t>表示</w:t>
      </w:r>
      <w:r>
        <w:rPr>
          <w:rFonts w:hint="eastAsia"/>
          <w:color w:val="000000"/>
          <w:kern w:val="0"/>
          <w:sz w:val="24"/>
          <w:szCs w:val="21"/>
        </w:rPr>
        <w:t>，了解</w:t>
      </w:r>
      <w:r>
        <w:rPr>
          <w:color w:val="000000"/>
          <w:kern w:val="0"/>
          <w:sz w:val="24"/>
          <w:szCs w:val="21"/>
        </w:rPr>
        <w:t>掌握欧拉图、哈密尔顿的定义及判别定理平面图、平面图的对偶等概念，重点</w:t>
      </w:r>
      <w:proofErr w:type="gramStart"/>
      <w:r>
        <w:rPr>
          <w:color w:val="000000"/>
          <w:kern w:val="0"/>
          <w:sz w:val="24"/>
          <w:szCs w:val="21"/>
        </w:rPr>
        <w:t>掌握掌握</w:t>
      </w:r>
      <w:proofErr w:type="gramEnd"/>
      <w:r>
        <w:rPr>
          <w:color w:val="000000"/>
          <w:kern w:val="0"/>
          <w:sz w:val="24"/>
          <w:szCs w:val="21"/>
        </w:rPr>
        <w:t>树、生成树的概念以及图是树的几个等价命题。</w:t>
      </w:r>
    </w:p>
    <w:p w:rsidR="00AC7BE9" w:rsidRDefault="00AC7BE9" w:rsidP="00AC7BE9">
      <w:pPr>
        <w:widowControl/>
        <w:spacing w:line="300" w:lineRule="auto"/>
        <w:ind w:firstLineChars="196" w:firstLine="472"/>
        <w:jc w:val="left"/>
        <w:rPr>
          <w:b/>
          <w:color w:val="000000"/>
          <w:kern w:val="0"/>
          <w:sz w:val="24"/>
        </w:rPr>
      </w:pPr>
      <w:r>
        <w:rPr>
          <w:b/>
          <w:color w:val="000000"/>
          <w:kern w:val="0"/>
          <w:sz w:val="24"/>
        </w:rPr>
        <w:t>教学重点与难点：</w:t>
      </w:r>
    </w:p>
    <w:p w:rsidR="00AC7BE9" w:rsidRDefault="00AC7BE9" w:rsidP="00AC7BE9">
      <w:pPr>
        <w:widowControl/>
        <w:spacing w:line="300" w:lineRule="auto"/>
        <w:ind w:firstLineChars="196" w:firstLine="472"/>
        <w:jc w:val="left"/>
        <w:rPr>
          <w:b/>
          <w:color w:val="000000"/>
          <w:kern w:val="0"/>
          <w:sz w:val="24"/>
        </w:rPr>
      </w:pPr>
      <w:r>
        <w:rPr>
          <w:b/>
          <w:color w:val="000000"/>
          <w:kern w:val="0"/>
          <w:sz w:val="24"/>
        </w:rPr>
        <w:t>重点：</w:t>
      </w:r>
      <w:r>
        <w:rPr>
          <w:rFonts w:hint="eastAsia"/>
          <w:color w:val="000000"/>
          <w:kern w:val="0"/>
          <w:sz w:val="24"/>
          <w:szCs w:val="21"/>
        </w:rPr>
        <w:t>图的矩阵表示形式，欧拉图、</w:t>
      </w:r>
      <w:r>
        <w:rPr>
          <w:color w:val="000000"/>
          <w:kern w:val="0"/>
          <w:sz w:val="24"/>
          <w:szCs w:val="21"/>
        </w:rPr>
        <w:t>哈密尔顿</w:t>
      </w:r>
      <w:r>
        <w:rPr>
          <w:rFonts w:hint="eastAsia"/>
          <w:color w:val="000000"/>
          <w:kern w:val="0"/>
          <w:sz w:val="24"/>
          <w:szCs w:val="21"/>
        </w:rPr>
        <w:t>图、</w:t>
      </w:r>
      <w:r>
        <w:rPr>
          <w:color w:val="000000"/>
          <w:kern w:val="0"/>
          <w:sz w:val="24"/>
          <w:szCs w:val="21"/>
        </w:rPr>
        <w:t>平面图</w:t>
      </w:r>
      <w:r>
        <w:rPr>
          <w:rFonts w:hint="eastAsia"/>
          <w:color w:val="000000"/>
          <w:kern w:val="0"/>
          <w:sz w:val="24"/>
          <w:szCs w:val="21"/>
        </w:rPr>
        <w:t>，</w:t>
      </w:r>
      <w:r>
        <w:rPr>
          <w:color w:val="000000"/>
          <w:kern w:val="0"/>
          <w:sz w:val="24"/>
          <w:szCs w:val="21"/>
        </w:rPr>
        <w:t>生成树</w:t>
      </w:r>
      <w:r>
        <w:rPr>
          <w:rFonts w:hint="eastAsia"/>
          <w:color w:val="000000"/>
          <w:kern w:val="0"/>
          <w:sz w:val="24"/>
          <w:szCs w:val="21"/>
        </w:rPr>
        <w:t>。</w:t>
      </w:r>
    </w:p>
    <w:p w:rsidR="00AC7BE9" w:rsidRDefault="00AC7BE9" w:rsidP="00AC7BE9">
      <w:pPr>
        <w:widowControl/>
        <w:spacing w:line="300" w:lineRule="auto"/>
        <w:ind w:firstLineChars="196" w:firstLine="472"/>
        <w:jc w:val="left"/>
        <w:rPr>
          <w:color w:val="000000"/>
          <w:kern w:val="0"/>
          <w:sz w:val="24"/>
          <w:szCs w:val="21"/>
        </w:rPr>
      </w:pPr>
      <w:r>
        <w:rPr>
          <w:b/>
          <w:color w:val="000000"/>
          <w:kern w:val="0"/>
          <w:sz w:val="24"/>
        </w:rPr>
        <w:t>难点：</w:t>
      </w:r>
      <w:r>
        <w:rPr>
          <w:rFonts w:hint="eastAsia"/>
          <w:color w:val="000000"/>
          <w:kern w:val="0"/>
          <w:sz w:val="24"/>
          <w:szCs w:val="21"/>
        </w:rPr>
        <w:t>图的矩阵运算，</w:t>
      </w:r>
      <w:r>
        <w:rPr>
          <w:color w:val="000000"/>
          <w:kern w:val="0"/>
          <w:sz w:val="24"/>
          <w:szCs w:val="21"/>
        </w:rPr>
        <w:t>生成树</w:t>
      </w:r>
      <w:r>
        <w:rPr>
          <w:rFonts w:hint="eastAsia"/>
          <w:color w:val="000000"/>
          <w:kern w:val="0"/>
          <w:sz w:val="24"/>
          <w:szCs w:val="21"/>
        </w:rPr>
        <w:t>与图的等价命题。</w:t>
      </w:r>
    </w:p>
    <w:p w:rsidR="00AC7BE9" w:rsidRPr="0004134F" w:rsidRDefault="00AC7BE9" w:rsidP="00AC7BE9">
      <w:pPr>
        <w:widowControl/>
        <w:spacing w:line="300" w:lineRule="auto"/>
        <w:ind w:firstLineChars="196" w:firstLine="472"/>
        <w:jc w:val="left"/>
        <w:rPr>
          <w:b/>
          <w:color w:val="000000"/>
          <w:kern w:val="0"/>
          <w:sz w:val="24"/>
        </w:rPr>
      </w:pPr>
      <w:r w:rsidRPr="0004134F">
        <w:rPr>
          <w:b/>
          <w:color w:val="000000"/>
          <w:kern w:val="0"/>
          <w:sz w:val="24"/>
        </w:rPr>
        <w:t>支撑的课程目标：</w:t>
      </w:r>
    </w:p>
    <w:p w:rsidR="00AC7BE9" w:rsidRDefault="00AC7BE9" w:rsidP="00AC7BE9">
      <w:pPr>
        <w:spacing w:line="440" w:lineRule="exact"/>
        <w:ind w:firstLineChars="200" w:firstLine="480"/>
        <w:rPr>
          <w:sz w:val="24"/>
          <w:szCs w:val="24"/>
        </w:rPr>
      </w:pPr>
      <w:r>
        <w:rPr>
          <w:sz w:val="24"/>
          <w:szCs w:val="24"/>
        </w:rPr>
        <w:t>课程目标</w:t>
      </w:r>
      <w:r>
        <w:rPr>
          <w:sz w:val="24"/>
          <w:szCs w:val="24"/>
        </w:rPr>
        <w:t>1</w:t>
      </w:r>
      <w:r>
        <w:rPr>
          <w:sz w:val="24"/>
          <w:szCs w:val="24"/>
        </w:rPr>
        <w:t>（知识目标）</w:t>
      </w:r>
      <w:r>
        <w:rPr>
          <w:sz w:val="24"/>
          <w:szCs w:val="24"/>
        </w:rPr>
        <w:t>:</w:t>
      </w:r>
      <w:r>
        <w:rPr>
          <w:rFonts w:hint="eastAsia"/>
          <w:sz w:val="24"/>
          <w:szCs w:val="24"/>
        </w:rPr>
        <w:t xml:space="preserve"> </w:t>
      </w:r>
      <w:r>
        <w:rPr>
          <w:rFonts w:hint="eastAsia"/>
          <w:sz w:val="24"/>
          <w:szCs w:val="24"/>
        </w:rPr>
        <w:t>了解课程相关基本概念和基本理论，熟练掌握数理逻辑和谓词逻辑、集合论和关系、代数系统理论、图论基础等知识点，及这些知识点涵盖的网络工程专业领域内相关可计算问题的分析和建模的基本方法和过程。</w:t>
      </w:r>
    </w:p>
    <w:p w:rsidR="00AC7BE9" w:rsidRDefault="00AC7BE9" w:rsidP="00AC7BE9">
      <w:pPr>
        <w:spacing w:line="440" w:lineRule="exact"/>
        <w:ind w:firstLineChars="200" w:firstLine="480"/>
        <w:rPr>
          <w:sz w:val="24"/>
          <w:szCs w:val="24"/>
        </w:rPr>
      </w:pPr>
      <w:r>
        <w:rPr>
          <w:sz w:val="24"/>
          <w:szCs w:val="24"/>
        </w:rPr>
        <w:t>课程目标</w:t>
      </w:r>
      <w:r>
        <w:rPr>
          <w:sz w:val="24"/>
          <w:szCs w:val="24"/>
        </w:rPr>
        <w:t>2</w:t>
      </w:r>
      <w:r>
        <w:rPr>
          <w:sz w:val="24"/>
          <w:szCs w:val="24"/>
        </w:rPr>
        <w:t>（能力目标）</w:t>
      </w:r>
      <w:r>
        <w:rPr>
          <w:sz w:val="24"/>
          <w:szCs w:val="24"/>
        </w:rPr>
        <w:t>:</w:t>
      </w:r>
      <w:r>
        <w:rPr>
          <w:rFonts w:hint="eastAsia"/>
          <w:sz w:val="24"/>
          <w:szCs w:val="24"/>
        </w:rPr>
        <w:t xml:space="preserve"> </w:t>
      </w:r>
      <w:r>
        <w:rPr>
          <w:rFonts w:hint="eastAsia"/>
          <w:sz w:val="24"/>
          <w:szCs w:val="24"/>
        </w:rPr>
        <w:t>综合运用所学知识，对复杂问题进行抽象概括能力、逻辑分析和表达的能力，能够识别、判断</w:t>
      </w:r>
      <w:r w:rsidRPr="009C6EAE">
        <w:rPr>
          <w:rFonts w:hint="eastAsia"/>
          <w:sz w:val="24"/>
          <w:szCs w:val="24"/>
        </w:rPr>
        <w:t>复杂网络工程</w:t>
      </w:r>
      <w:r>
        <w:rPr>
          <w:rFonts w:hint="eastAsia"/>
          <w:sz w:val="24"/>
          <w:szCs w:val="24"/>
        </w:rPr>
        <w:t>及相关的软件设计</w:t>
      </w:r>
      <w:r w:rsidRPr="009C6EAE">
        <w:rPr>
          <w:rFonts w:hint="eastAsia"/>
          <w:sz w:val="24"/>
          <w:szCs w:val="24"/>
        </w:rPr>
        <w:t>问题的关键环节。</w:t>
      </w:r>
    </w:p>
    <w:p w:rsidR="00AC7BE9" w:rsidRDefault="00AC7BE9" w:rsidP="00AC7BE9">
      <w:pPr>
        <w:spacing w:line="440" w:lineRule="exact"/>
        <w:ind w:firstLineChars="200" w:firstLine="480"/>
        <w:rPr>
          <w:sz w:val="24"/>
          <w:szCs w:val="24"/>
        </w:rPr>
      </w:pPr>
      <w:r>
        <w:rPr>
          <w:sz w:val="24"/>
          <w:szCs w:val="24"/>
        </w:rPr>
        <w:t>课程目标</w:t>
      </w:r>
      <w:r>
        <w:rPr>
          <w:sz w:val="24"/>
          <w:szCs w:val="24"/>
        </w:rPr>
        <w:t>3</w:t>
      </w:r>
      <w:r>
        <w:rPr>
          <w:sz w:val="24"/>
          <w:szCs w:val="24"/>
        </w:rPr>
        <w:t>（</w:t>
      </w:r>
      <w:r>
        <w:rPr>
          <w:rFonts w:hint="eastAsia"/>
          <w:sz w:val="24"/>
          <w:szCs w:val="24"/>
        </w:rPr>
        <w:t>能力</w:t>
      </w:r>
      <w:r>
        <w:rPr>
          <w:sz w:val="24"/>
          <w:szCs w:val="24"/>
        </w:rPr>
        <w:t>目标）</w:t>
      </w:r>
      <w:r>
        <w:rPr>
          <w:rFonts w:hint="eastAsia"/>
          <w:sz w:val="24"/>
          <w:szCs w:val="24"/>
        </w:rPr>
        <w:t>：熟练运用所学的知识和理论，具备选择合适的数学模型和</w:t>
      </w:r>
      <w:proofErr w:type="gramStart"/>
      <w:r>
        <w:rPr>
          <w:rFonts w:hint="eastAsia"/>
          <w:sz w:val="24"/>
          <w:szCs w:val="24"/>
        </w:rPr>
        <w:t>可</w:t>
      </w:r>
      <w:proofErr w:type="gramEnd"/>
      <w:r>
        <w:rPr>
          <w:rFonts w:hint="eastAsia"/>
          <w:sz w:val="24"/>
          <w:szCs w:val="24"/>
        </w:rPr>
        <w:t>计算模型表达复杂问题的能力，通过解决这些问题培养学生的逻辑思维能力和计算思维能力，使得学生具备良好的创造性思维。</w:t>
      </w:r>
    </w:p>
    <w:p w:rsidR="00AC7BE9" w:rsidRDefault="00AC7BE9" w:rsidP="00AC7BE9">
      <w:pPr>
        <w:spacing w:line="440" w:lineRule="exact"/>
        <w:ind w:firstLineChars="200" w:firstLine="480"/>
        <w:rPr>
          <w:sz w:val="24"/>
          <w:szCs w:val="24"/>
        </w:rPr>
      </w:pPr>
    </w:p>
    <w:p w:rsidR="00AC7BE9" w:rsidRDefault="00AC7BE9" w:rsidP="00AC7BE9">
      <w:pPr>
        <w:widowControl/>
        <w:tabs>
          <w:tab w:val="left" w:pos="945"/>
        </w:tabs>
        <w:spacing w:line="300" w:lineRule="auto"/>
        <w:jc w:val="center"/>
        <w:rPr>
          <w:rFonts w:eastAsia="黑体"/>
          <w:color w:val="000000"/>
          <w:kern w:val="0"/>
          <w:sz w:val="24"/>
        </w:rPr>
      </w:pPr>
      <w:r>
        <w:rPr>
          <w:rFonts w:eastAsia="黑体" w:hint="eastAsia"/>
          <w:color w:val="000000"/>
          <w:kern w:val="0"/>
          <w:sz w:val="24"/>
        </w:rPr>
        <w:lastRenderedPageBreak/>
        <w:t>7</w:t>
      </w:r>
      <w:r>
        <w:rPr>
          <w:rFonts w:eastAsia="黑体"/>
          <w:color w:val="000000"/>
          <w:kern w:val="0"/>
          <w:sz w:val="24"/>
        </w:rPr>
        <w:t>-1</w:t>
      </w:r>
      <w:r>
        <w:rPr>
          <w:rFonts w:eastAsia="黑体" w:hint="eastAsia"/>
          <w:color w:val="000000"/>
          <w:kern w:val="0"/>
          <w:sz w:val="24"/>
        </w:rPr>
        <w:t xml:space="preserve"> </w:t>
      </w:r>
      <w:r>
        <w:rPr>
          <w:rFonts w:eastAsia="黑体" w:hint="eastAsia"/>
          <w:color w:val="000000"/>
          <w:kern w:val="0"/>
          <w:sz w:val="24"/>
        </w:rPr>
        <w:t>图的基本概念</w:t>
      </w:r>
    </w:p>
    <w:p w:rsidR="00AC7BE9" w:rsidRDefault="00AC7BE9" w:rsidP="00AC7BE9">
      <w:pPr>
        <w:widowControl/>
        <w:spacing w:line="300" w:lineRule="auto"/>
        <w:ind w:firstLineChars="196" w:firstLine="470"/>
        <w:jc w:val="left"/>
        <w:rPr>
          <w:color w:val="000000"/>
          <w:kern w:val="0"/>
          <w:sz w:val="24"/>
          <w:szCs w:val="21"/>
        </w:rPr>
      </w:pPr>
      <w:r>
        <w:rPr>
          <w:rFonts w:hint="eastAsia"/>
          <w:color w:val="000000"/>
          <w:kern w:val="0"/>
          <w:sz w:val="24"/>
          <w:szCs w:val="21"/>
        </w:rPr>
        <w:t>一、无向图与有向图</w:t>
      </w:r>
    </w:p>
    <w:p w:rsidR="00AC7BE9" w:rsidRDefault="00AC7BE9" w:rsidP="00AC7BE9">
      <w:pPr>
        <w:widowControl/>
        <w:spacing w:line="300" w:lineRule="auto"/>
        <w:ind w:firstLineChars="196" w:firstLine="470"/>
        <w:jc w:val="left"/>
        <w:rPr>
          <w:rFonts w:eastAsia="黑体"/>
          <w:color w:val="000000"/>
          <w:kern w:val="0"/>
          <w:sz w:val="24"/>
        </w:rPr>
      </w:pPr>
      <w:r>
        <w:rPr>
          <w:rFonts w:hint="eastAsia"/>
          <w:color w:val="000000"/>
          <w:kern w:val="0"/>
          <w:sz w:val="24"/>
          <w:szCs w:val="21"/>
        </w:rPr>
        <w:t>二、图的相关定理</w:t>
      </w:r>
    </w:p>
    <w:p w:rsidR="00AC7BE9" w:rsidRDefault="00AC7BE9" w:rsidP="00AC7BE9">
      <w:pPr>
        <w:widowControl/>
        <w:tabs>
          <w:tab w:val="left" w:pos="945"/>
        </w:tabs>
        <w:spacing w:line="300" w:lineRule="auto"/>
        <w:jc w:val="center"/>
        <w:rPr>
          <w:rFonts w:eastAsia="黑体"/>
          <w:color w:val="000000"/>
          <w:kern w:val="0"/>
          <w:sz w:val="24"/>
        </w:rPr>
      </w:pPr>
      <w:r>
        <w:rPr>
          <w:rFonts w:eastAsia="黑体"/>
          <w:color w:val="000000"/>
          <w:kern w:val="0"/>
          <w:sz w:val="24"/>
        </w:rPr>
        <w:t>7-2</w:t>
      </w:r>
      <w:r>
        <w:rPr>
          <w:rFonts w:eastAsia="黑体" w:hint="eastAsia"/>
          <w:color w:val="000000"/>
          <w:kern w:val="0"/>
          <w:sz w:val="24"/>
        </w:rPr>
        <w:t xml:space="preserve"> </w:t>
      </w:r>
      <w:r>
        <w:rPr>
          <w:rFonts w:eastAsia="黑体" w:hint="eastAsia"/>
          <w:color w:val="000000"/>
          <w:kern w:val="0"/>
          <w:sz w:val="24"/>
        </w:rPr>
        <w:t>路与回路</w:t>
      </w:r>
    </w:p>
    <w:p w:rsidR="00AC7BE9" w:rsidRDefault="00AC7BE9" w:rsidP="00AC7BE9">
      <w:pPr>
        <w:widowControl/>
        <w:spacing w:line="300" w:lineRule="auto"/>
        <w:ind w:firstLineChars="196" w:firstLine="470"/>
        <w:jc w:val="left"/>
        <w:rPr>
          <w:color w:val="000000"/>
          <w:kern w:val="0"/>
          <w:sz w:val="24"/>
          <w:szCs w:val="21"/>
        </w:rPr>
      </w:pPr>
      <w:r>
        <w:rPr>
          <w:rFonts w:hint="eastAsia"/>
          <w:color w:val="000000"/>
          <w:kern w:val="0"/>
          <w:sz w:val="24"/>
          <w:szCs w:val="21"/>
        </w:rPr>
        <w:t>一、路</w:t>
      </w:r>
    </w:p>
    <w:p w:rsidR="00AC7BE9" w:rsidRDefault="00AC7BE9" w:rsidP="00AC7BE9">
      <w:pPr>
        <w:widowControl/>
        <w:spacing w:line="300" w:lineRule="auto"/>
        <w:ind w:firstLineChars="196" w:firstLine="470"/>
        <w:jc w:val="left"/>
        <w:rPr>
          <w:color w:val="000000"/>
          <w:kern w:val="0"/>
          <w:sz w:val="24"/>
          <w:szCs w:val="21"/>
        </w:rPr>
      </w:pPr>
      <w:r>
        <w:rPr>
          <w:rFonts w:hint="eastAsia"/>
          <w:color w:val="000000"/>
          <w:kern w:val="0"/>
          <w:sz w:val="24"/>
          <w:szCs w:val="21"/>
        </w:rPr>
        <w:t>二、回路</w:t>
      </w:r>
    </w:p>
    <w:p w:rsidR="00AC7BE9" w:rsidRDefault="00AC7BE9" w:rsidP="00AC7BE9">
      <w:pPr>
        <w:widowControl/>
        <w:spacing w:line="300" w:lineRule="auto"/>
        <w:ind w:firstLineChars="196" w:firstLine="470"/>
        <w:jc w:val="left"/>
        <w:rPr>
          <w:rFonts w:eastAsia="黑体"/>
          <w:color w:val="000000"/>
          <w:kern w:val="0"/>
          <w:sz w:val="24"/>
        </w:rPr>
      </w:pPr>
      <w:r>
        <w:rPr>
          <w:rFonts w:hint="eastAsia"/>
          <w:color w:val="000000"/>
          <w:kern w:val="0"/>
          <w:sz w:val="24"/>
          <w:szCs w:val="21"/>
        </w:rPr>
        <w:t>三、连通图</w:t>
      </w:r>
    </w:p>
    <w:p w:rsidR="00AC7BE9" w:rsidRDefault="00AC7BE9" w:rsidP="00AC7BE9">
      <w:pPr>
        <w:widowControl/>
        <w:tabs>
          <w:tab w:val="left" w:pos="945"/>
        </w:tabs>
        <w:spacing w:line="300" w:lineRule="auto"/>
        <w:jc w:val="center"/>
        <w:rPr>
          <w:rFonts w:eastAsia="黑体"/>
          <w:color w:val="000000"/>
          <w:kern w:val="0"/>
          <w:sz w:val="24"/>
        </w:rPr>
      </w:pPr>
      <w:r>
        <w:rPr>
          <w:rFonts w:eastAsia="黑体" w:hint="eastAsia"/>
          <w:color w:val="000000"/>
          <w:kern w:val="0"/>
          <w:sz w:val="24"/>
        </w:rPr>
        <w:t>7</w:t>
      </w:r>
      <w:r>
        <w:rPr>
          <w:rFonts w:eastAsia="黑体"/>
          <w:color w:val="000000"/>
          <w:kern w:val="0"/>
          <w:sz w:val="24"/>
        </w:rPr>
        <w:t>-3</w:t>
      </w:r>
      <w:r>
        <w:rPr>
          <w:rFonts w:eastAsia="黑体" w:hint="eastAsia"/>
          <w:color w:val="000000"/>
          <w:kern w:val="0"/>
          <w:sz w:val="24"/>
        </w:rPr>
        <w:t xml:space="preserve"> </w:t>
      </w:r>
      <w:r>
        <w:rPr>
          <w:rFonts w:eastAsia="黑体" w:hint="eastAsia"/>
          <w:color w:val="000000"/>
          <w:kern w:val="0"/>
          <w:sz w:val="24"/>
        </w:rPr>
        <w:t>图的矩阵表示</w:t>
      </w:r>
    </w:p>
    <w:p w:rsidR="00AC7BE9" w:rsidRDefault="00AC7BE9" w:rsidP="00AC7BE9">
      <w:pPr>
        <w:widowControl/>
        <w:spacing w:line="300" w:lineRule="auto"/>
        <w:ind w:firstLineChars="196" w:firstLine="470"/>
        <w:jc w:val="left"/>
        <w:rPr>
          <w:color w:val="000000"/>
          <w:kern w:val="0"/>
          <w:sz w:val="24"/>
          <w:szCs w:val="21"/>
        </w:rPr>
      </w:pPr>
      <w:r>
        <w:rPr>
          <w:rFonts w:hint="eastAsia"/>
          <w:color w:val="000000"/>
          <w:kern w:val="0"/>
          <w:sz w:val="24"/>
          <w:szCs w:val="21"/>
        </w:rPr>
        <w:t>一、图的矩阵表示</w:t>
      </w:r>
    </w:p>
    <w:p w:rsidR="00AC7BE9" w:rsidRDefault="00AC7BE9" w:rsidP="00AC7BE9">
      <w:pPr>
        <w:widowControl/>
        <w:spacing w:line="300" w:lineRule="auto"/>
        <w:ind w:firstLineChars="196" w:firstLine="470"/>
        <w:jc w:val="left"/>
        <w:rPr>
          <w:color w:val="000000"/>
          <w:kern w:val="0"/>
          <w:sz w:val="24"/>
          <w:szCs w:val="21"/>
        </w:rPr>
      </w:pPr>
      <w:r>
        <w:rPr>
          <w:rFonts w:hint="eastAsia"/>
          <w:color w:val="000000"/>
          <w:kern w:val="0"/>
          <w:sz w:val="24"/>
          <w:szCs w:val="21"/>
        </w:rPr>
        <w:t>二、权值矩阵和可达矩阵</w:t>
      </w:r>
    </w:p>
    <w:p w:rsidR="00AC7BE9" w:rsidRDefault="00AC7BE9" w:rsidP="00AC7BE9">
      <w:pPr>
        <w:widowControl/>
        <w:spacing w:line="300" w:lineRule="auto"/>
        <w:ind w:firstLineChars="196" w:firstLine="470"/>
        <w:jc w:val="left"/>
        <w:rPr>
          <w:rFonts w:eastAsia="黑体"/>
          <w:color w:val="000000"/>
          <w:kern w:val="0"/>
          <w:sz w:val="24"/>
        </w:rPr>
      </w:pPr>
      <w:r>
        <w:rPr>
          <w:rFonts w:hint="eastAsia"/>
          <w:color w:val="000000"/>
          <w:kern w:val="0"/>
          <w:sz w:val="24"/>
          <w:szCs w:val="21"/>
        </w:rPr>
        <w:t>三、矩阵性质</w:t>
      </w:r>
    </w:p>
    <w:p w:rsidR="00AC7BE9" w:rsidRDefault="00AC7BE9" w:rsidP="00AC7BE9">
      <w:pPr>
        <w:widowControl/>
        <w:tabs>
          <w:tab w:val="left" w:pos="945"/>
        </w:tabs>
        <w:spacing w:line="300" w:lineRule="auto"/>
        <w:jc w:val="center"/>
        <w:rPr>
          <w:rFonts w:eastAsia="黑体"/>
          <w:color w:val="000000"/>
          <w:kern w:val="0"/>
          <w:sz w:val="24"/>
        </w:rPr>
      </w:pPr>
      <w:r>
        <w:rPr>
          <w:rFonts w:eastAsia="黑体" w:hint="eastAsia"/>
          <w:color w:val="000000"/>
          <w:kern w:val="0"/>
          <w:sz w:val="24"/>
        </w:rPr>
        <w:t>7</w:t>
      </w:r>
      <w:r>
        <w:rPr>
          <w:rFonts w:eastAsia="黑体"/>
          <w:color w:val="000000"/>
          <w:kern w:val="0"/>
          <w:sz w:val="24"/>
        </w:rPr>
        <w:t>-4</w:t>
      </w:r>
      <w:r>
        <w:rPr>
          <w:rFonts w:eastAsia="黑体" w:hint="eastAsia"/>
          <w:color w:val="000000"/>
          <w:kern w:val="0"/>
          <w:sz w:val="24"/>
        </w:rPr>
        <w:t xml:space="preserve"> </w:t>
      </w:r>
      <w:r>
        <w:rPr>
          <w:rFonts w:eastAsia="黑体" w:hint="eastAsia"/>
          <w:color w:val="000000"/>
          <w:kern w:val="0"/>
          <w:sz w:val="24"/>
        </w:rPr>
        <w:t>欧拉图与哈密尔顿图</w:t>
      </w:r>
    </w:p>
    <w:p w:rsidR="00AC7BE9" w:rsidRDefault="00AC7BE9" w:rsidP="00AC7BE9">
      <w:pPr>
        <w:widowControl/>
        <w:spacing w:line="300" w:lineRule="auto"/>
        <w:ind w:firstLineChars="196" w:firstLine="470"/>
        <w:jc w:val="left"/>
        <w:rPr>
          <w:color w:val="000000"/>
          <w:kern w:val="0"/>
          <w:sz w:val="24"/>
          <w:szCs w:val="21"/>
        </w:rPr>
      </w:pPr>
      <w:r>
        <w:rPr>
          <w:rFonts w:hint="eastAsia"/>
          <w:color w:val="000000"/>
          <w:kern w:val="0"/>
          <w:sz w:val="24"/>
          <w:szCs w:val="21"/>
        </w:rPr>
        <w:t>一、欧拉图</w:t>
      </w:r>
    </w:p>
    <w:p w:rsidR="00AC7BE9" w:rsidRDefault="00AC7BE9" w:rsidP="00AC7BE9">
      <w:pPr>
        <w:widowControl/>
        <w:spacing w:line="300" w:lineRule="auto"/>
        <w:ind w:firstLineChars="196" w:firstLine="470"/>
        <w:jc w:val="left"/>
        <w:rPr>
          <w:rFonts w:eastAsia="黑体"/>
          <w:color w:val="000000"/>
          <w:kern w:val="0"/>
          <w:sz w:val="24"/>
        </w:rPr>
      </w:pPr>
      <w:r>
        <w:rPr>
          <w:rFonts w:hint="eastAsia"/>
          <w:color w:val="000000"/>
          <w:kern w:val="0"/>
          <w:sz w:val="24"/>
          <w:szCs w:val="21"/>
        </w:rPr>
        <w:t>二、</w:t>
      </w:r>
      <w:r>
        <w:rPr>
          <w:color w:val="000000"/>
          <w:kern w:val="0"/>
          <w:sz w:val="24"/>
          <w:szCs w:val="21"/>
        </w:rPr>
        <w:t>哈密尔顿</w:t>
      </w:r>
      <w:r>
        <w:rPr>
          <w:rFonts w:hint="eastAsia"/>
          <w:color w:val="000000"/>
          <w:kern w:val="0"/>
          <w:sz w:val="24"/>
          <w:szCs w:val="21"/>
        </w:rPr>
        <w:t>图</w:t>
      </w:r>
    </w:p>
    <w:p w:rsidR="00145468" w:rsidRDefault="003B7A41">
      <w:pPr>
        <w:widowControl/>
        <w:spacing w:line="300" w:lineRule="auto"/>
        <w:jc w:val="center"/>
        <w:rPr>
          <w:rFonts w:eastAsia="黑体"/>
          <w:color w:val="000000"/>
          <w:kern w:val="0"/>
          <w:sz w:val="24"/>
        </w:rPr>
      </w:pPr>
      <w:bookmarkStart w:id="1" w:name="_GoBack"/>
      <w:bookmarkEnd w:id="1"/>
      <w:r>
        <w:rPr>
          <w:rFonts w:eastAsia="黑体"/>
          <w:color w:val="000000"/>
          <w:kern w:val="0"/>
          <w:sz w:val="24"/>
        </w:rPr>
        <w:t>第三章</w:t>
      </w:r>
      <w:r>
        <w:rPr>
          <w:rFonts w:eastAsia="黑体" w:hint="eastAsia"/>
          <w:color w:val="000000"/>
          <w:kern w:val="0"/>
          <w:sz w:val="24"/>
        </w:rPr>
        <w:t xml:space="preserve">  </w:t>
      </w:r>
      <w:r>
        <w:rPr>
          <w:rFonts w:eastAsia="黑体"/>
          <w:color w:val="000000"/>
          <w:kern w:val="0"/>
          <w:sz w:val="24"/>
        </w:rPr>
        <w:t>集合与关系</w:t>
      </w:r>
    </w:p>
    <w:p w:rsidR="00145468" w:rsidRDefault="003B7A41">
      <w:pPr>
        <w:widowControl/>
        <w:spacing w:line="300" w:lineRule="auto"/>
        <w:ind w:firstLineChars="196" w:firstLine="472"/>
        <w:jc w:val="left"/>
        <w:rPr>
          <w:b/>
          <w:color w:val="000000"/>
          <w:kern w:val="0"/>
          <w:sz w:val="24"/>
        </w:rPr>
      </w:pPr>
      <w:r>
        <w:rPr>
          <w:rFonts w:hint="eastAsia"/>
          <w:b/>
          <w:color w:val="000000"/>
          <w:kern w:val="0"/>
          <w:sz w:val="24"/>
        </w:rPr>
        <w:t>教学</w:t>
      </w:r>
      <w:r>
        <w:rPr>
          <w:b/>
          <w:color w:val="000000"/>
          <w:kern w:val="0"/>
          <w:sz w:val="24"/>
        </w:rPr>
        <w:t>目的和要求</w:t>
      </w:r>
    </w:p>
    <w:p w:rsidR="00145468" w:rsidRDefault="003B7A41">
      <w:pPr>
        <w:widowControl/>
        <w:spacing w:line="300" w:lineRule="auto"/>
        <w:ind w:firstLineChars="196" w:firstLine="470"/>
        <w:jc w:val="left"/>
        <w:rPr>
          <w:color w:val="000000"/>
          <w:kern w:val="0"/>
          <w:sz w:val="24"/>
          <w:szCs w:val="21"/>
        </w:rPr>
      </w:pPr>
      <w:r>
        <w:rPr>
          <w:color w:val="000000"/>
          <w:kern w:val="0"/>
          <w:sz w:val="24"/>
          <w:szCs w:val="21"/>
        </w:rPr>
        <w:t>通过本章学习，了解</w:t>
      </w:r>
      <w:r>
        <w:rPr>
          <w:rFonts w:hint="eastAsia"/>
          <w:color w:val="000000"/>
          <w:kern w:val="0"/>
          <w:sz w:val="24"/>
          <w:szCs w:val="21"/>
        </w:rPr>
        <w:t>集合的基本概念和基本运算，理解空集、幂集、全集等基本概念，掌握集合间并交叉运算，熟练运用已有等价式证明集合等价和包含关系。理解并掌握笛卡尔积运算方法和特殊</w:t>
      </w:r>
      <w:proofErr w:type="gramStart"/>
      <w:r>
        <w:rPr>
          <w:rFonts w:hint="eastAsia"/>
          <w:color w:val="000000"/>
          <w:kern w:val="0"/>
          <w:sz w:val="24"/>
          <w:szCs w:val="21"/>
        </w:rPr>
        <w:t>叉乘关系</w:t>
      </w:r>
      <w:proofErr w:type="gramEnd"/>
      <w:r>
        <w:rPr>
          <w:rFonts w:hint="eastAsia"/>
          <w:color w:val="000000"/>
          <w:kern w:val="0"/>
          <w:sz w:val="24"/>
          <w:szCs w:val="21"/>
        </w:rPr>
        <w:t>——序偶。掌握关系的概念和关系基本性质，能对关系的自反、对称、传递性给出证明，掌握复合关系和</w:t>
      </w:r>
      <w:proofErr w:type="gramStart"/>
      <w:r>
        <w:rPr>
          <w:rFonts w:hint="eastAsia"/>
          <w:color w:val="000000"/>
          <w:kern w:val="0"/>
          <w:sz w:val="24"/>
          <w:szCs w:val="21"/>
        </w:rPr>
        <w:t>逆关系</w:t>
      </w:r>
      <w:proofErr w:type="gramEnd"/>
      <w:r>
        <w:rPr>
          <w:rFonts w:hint="eastAsia"/>
          <w:color w:val="000000"/>
          <w:kern w:val="0"/>
          <w:sz w:val="24"/>
          <w:szCs w:val="21"/>
        </w:rPr>
        <w:t>运算方法及其性质，掌握各种闭包的定义和运算方法及性质，理解集合的划分与覆盖，。熟练掌握等价关系、等价类、商集、划分的概念，以及等价关系与划分的对应性质，熟练掌握偏序关系、偏序集、哈斯图、偏序集中特定元素：极大元、极小元、最大元、最小元、上界、下界、上确界、下确界等概念。运用基本的程序设计语言实现两个特殊关系的矩阵表示及基本算法实现。</w:t>
      </w:r>
    </w:p>
    <w:p w:rsidR="00145468" w:rsidRDefault="003B7A41">
      <w:pPr>
        <w:widowControl/>
        <w:spacing w:line="300" w:lineRule="auto"/>
        <w:ind w:firstLineChars="196" w:firstLine="472"/>
        <w:jc w:val="left"/>
        <w:rPr>
          <w:b/>
          <w:color w:val="000000"/>
          <w:kern w:val="0"/>
          <w:sz w:val="24"/>
        </w:rPr>
      </w:pPr>
      <w:r>
        <w:rPr>
          <w:b/>
          <w:color w:val="000000"/>
          <w:kern w:val="0"/>
          <w:sz w:val="24"/>
        </w:rPr>
        <w:t>教学重点与难点：</w:t>
      </w:r>
    </w:p>
    <w:p w:rsidR="00145468" w:rsidRDefault="003B7A41">
      <w:pPr>
        <w:widowControl/>
        <w:spacing w:line="300" w:lineRule="auto"/>
        <w:ind w:firstLineChars="196" w:firstLine="472"/>
        <w:jc w:val="left"/>
        <w:rPr>
          <w:color w:val="000000"/>
          <w:kern w:val="0"/>
          <w:sz w:val="24"/>
          <w:szCs w:val="21"/>
        </w:rPr>
      </w:pPr>
      <w:r>
        <w:rPr>
          <w:b/>
          <w:color w:val="000000"/>
          <w:kern w:val="0"/>
          <w:sz w:val="24"/>
        </w:rPr>
        <w:t>重点：</w:t>
      </w:r>
      <w:r>
        <w:rPr>
          <w:rFonts w:hint="eastAsia"/>
          <w:color w:val="000000"/>
          <w:kern w:val="0"/>
          <w:sz w:val="24"/>
          <w:szCs w:val="21"/>
        </w:rPr>
        <w:t>特殊集合包括空集、幂集、全集组合判断，证明关系的自反、对称、传递性，复合关系的并交叉运算、集合和关系等价式证明。关系闭包定义与性质，矩阵表示关系及传递闭包算法，等价关系性质及相关证明方法。掌握等价关系、等价类、商集、划分的概念，以及等价关系与划分的对应性质，熟练掌握偏序关系、偏序集、哈斯图、偏序集中特定概念：极大元、极小元、最大元、最小元、上界、下界、上确界、下确界，全序、良序的概念。</w:t>
      </w:r>
    </w:p>
    <w:p w:rsidR="00145468" w:rsidRDefault="003B7A41">
      <w:pPr>
        <w:widowControl/>
        <w:spacing w:line="300" w:lineRule="auto"/>
        <w:ind w:firstLineChars="196" w:firstLine="472"/>
        <w:jc w:val="left"/>
        <w:rPr>
          <w:color w:val="000000"/>
          <w:kern w:val="0"/>
          <w:sz w:val="24"/>
          <w:szCs w:val="21"/>
        </w:rPr>
      </w:pPr>
      <w:r>
        <w:rPr>
          <w:b/>
          <w:color w:val="000000"/>
          <w:kern w:val="0"/>
          <w:sz w:val="24"/>
        </w:rPr>
        <w:lastRenderedPageBreak/>
        <w:t>难点：</w:t>
      </w:r>
      <w:r>
        <w:rPr>
          <w:rFonts w:hint="eastAsia"/>
          <w:color w:val="000000"/>
          <w:kern w:val="0"/>
          <w:sz w:val="24"/>
          <w:szCs w:val="21"/>
        </w:rPr>
        <w:t>空集、幂集、全集组合判断，证明关系的自反、对称、反对称、传递性，等价关系、等价类、商集、划分的概念，以及等价关系与划分的对应性质，熟练掌握偏序关系、偏序集、哈斯图、偏序集中特定概念：极大元、极小元、最大元、最小元、上界、下界、上确界、下确界，全序、良序的概念。</w:t>
      </w:r>
    </w:p>
    <w:p w:rsidR="00145468" w:rsidRPr="007B2776" w:rsidRDefault="003B7A41">
      <w:pPr>
        <w:spacing w:line="440" w:lineRule="exact"/>
        <w:ind w:firstLineChars="200" w:firstLine="482"/>
        <w:rPr>
          <w:b/>
          <w:sz w:val="24"/>
          <w:szCs w:val="24"/>
        </w:rPr>
      </w:pPr>
      <w:r w:rsidRPr="007B2776">
        <w:rPr>
          <w:rFonts w:hint="eastAsia"/>
          <w:b/>
          <w:sz w:val="24"/>
          <w:szCs w:val="24"/>
        </w:rPr>
        <w:t>支撑的课程目标：</w:t>
      </w:r>
    </w:p>
    <w:p w:rsidR="001478E4" w:rsidRDefault="001478E4" w:rsidP="001478E4">
      <w:pPr>
        <w:spacing w:line="440" w:lineRule="exact"/>
        <w:ind w:firstLineChars="200" w:firstLine="480"/>
        <w:rPr>
          <w:sz w:val="24"/>
          <w:szCs w:val="24"/>
        </w:rPr>
      </w:pPr>
      <w:r>
        <w:rPr>
          <w:sz w:val="24"/>
          <w:szCs w:val="24"/>
        </w:rPr>
        <w:t>课程目标</w:t>
      </w:r>
      <w:r>
        <w:rPr>
          <w:sz w:val="24"/>
          <w:szCs w:val="24"/>
        </w:rPr>
        <w:t>1</w:t>
      </w:r>
      <w:r>
        <w:rPr>
          <w:sz w:val="24"/>
          <w:szCs w:val="24"/>
        </w:rPr>
        <w:t>（知识目标）</w:t>
      </w:r>
      <w:r>
        <w:rPr>
          <w:sz w:val="24"/>
          <w:szCs w:val="24"/>
        </w:rPr>
        <w:t>:</w:t>
      </w:r>
      <w:r>
        <w:rPr>
          <w:rFonts w:hint="eastAsia"/>
          <w:sz w:val="24"/>
          <w:szCs w:val="24"/>
        </w:rPr>
        <w:t xml:space="preserve"> </w:t>
      </w:r>
      <w:r>
        <w:rPr>
          <w:rFonts w:hint="eastAsia"/>
          <w:sz w:val="24"/>
          <w:szCs w:val="24"/>
        </w:rPr>
        <w:t>了解课程相关基本概念和基本理论，熟练掌握数理逻辑和谓词逻辑、集合论和关系、代数系统理论、图论基础等知识点，及这些知识点涵盖的网络工程专业领域内相关可计算问题的分析和建模的基本方法和过程。</w:t>
      </w:r>
    </w:p>
    <w:p w:rsidR="001478E4" w:rsidRDefault="001478E4" w:rsidP="001478E4">
      <w:pPr>
        <w:spacing w:line="440" w:lineRule="exact"/>
        <w:ind w:firstLineChars="200" w:firstLine="480"/>
        <w:rPr>
          <w:sz w:val="24"/>
          <w:szCs w:val="24"/>
        </w:rPr>
      </w:pPr>
      <w:r>
        <w:rPr>
          <w:sz w:val="24"/>
          <w:szCs w:val="24"/>
        </w:rPr>
        <w:t>课程目标</w:t>
      </w:r>
      <w:r>
        <w:rPr>
          <w:sz w:val="24"/>
          <w:szCs w:val="24"/>
        </w:rPr>
        <w:t>2</w:t>
      </w:r>
      <w:r>
        <w:rPr>
          <w:sz w:val="24"/>
          <w:szCs w:val="24"/>
        </w:rPr>
        <w:t>（能力目标）</w:t>
      </w:r>
      <w:r>
        <w:rPr>
          <w:sz w:val="24"/>
          <w:szCs w:val="24"/>
        </w:rPr>
        <w:t>:</w:t>
      </w:r>
      <w:r>
        <w:rPr>
          <w:rFonts w:hint="eastAsia"/>
          <w:sz w:val="24"/>
          <w:szCs w:val="24"/>
        </w:rPr>
        <w:t xml:space="preserve"> </w:t>
      </w:r>
      <w:r>
        <w:rPr>
          <w:rFonts w:hint="eastAsia"/>
          <w:sz w:val="24"/>
          <w:szCs w:val="24"/>
        </w:rPr>
        <w:t>综合运用所学知识，对复杂问题进行抽象概括能力、逻辑分析和表达的能力，能够识别、判断</w:t>
      </w:r>
      <w:r w:rsidRPr="009C6EAE">
        <w:rPr>
          <w:rFonts w:hint="eastAsia"/>
          <w:sz w:val="24"/>
          <w:szCs w:val="24"/>
        </w:rPr>
        <w:t>复杂网络工程</w:t>
      </w:r>
      <w:r>
        <w:rPr>
          <w:rFonts w:hint="eastAsia"/>
          <w:sz w:val="24"/>
          <w:szCs w:val="24"/>
        </w:rPr>
        <w:t>及相关的软件设计</w:t>
      </w:r>
      <w:r w:rsidRPr="009C6EAE">
        <w:rPr>
          <w:rFonts w:hint="eastAsia"/>
          <w:sz w:val="24"/>
          <w:szCs w:val="24"/>
        </w:rPr>
        <w:t>问题的关键环节。</w:t>
      </w:r>
    </w:p>
    <w:p w:rsidR="00145468" w:rsidRPr="00581B53" w:rsidRDefault="00145468" w:rsidP="001478E4">
      <w:pPr>
        <w:widowControl/>
        <w:spacing w:line="300" w:lineRule="auto"/>
        <w:ind w:firstLineChars="196" w:firstLine="470"/>
        <w:jc w:val="left"/>
        <w:rPr>
          <w:color w:val="000000"/>
          <w:kern w:val="0"/>
          <w:sz w:val="24"/>
          <w:szCs w:val="21"/>
        </w:rPr>
      </w:pPr>
    </w:p>
    <w:p w:rsidR="00145468" w:rsidRDefault="003B7A41">
      <w:pPr>
        <w:widowControl/>
        <w:spacing w:line="300" w:lineRule="auto"/>
        <w:ind w:firstLineChars="196" w:firstLine="470"/>
        <w:jc w:val="center"/>
        <w:rPr>
          <w:rFonts w:eastAsia="黑体"/>
          <w:color w:val="000000"/>
          <w:kern w:val="0"/>
          <w:sz w:val="24"/>
        </w:rPr>
      </w:pPr>
      <w:r>
        <w:rPr>
          <w:rFonts w:hint="eastAsia"/>
          <w:color w:val="000000"/>
          <w:kern w:val="0"/>
          <w:sz w:val="24"/>
          <w:szCs w:val="21"/>
        </w:rPr>
        <w:t>3</w:t>
      </w:r>
      <w:r>
        <w:rPr>
          <w:rFonts w:eastAsia="黑体"/>
          <w:color w:val="000000"/>
          <w:kern w:val="0"/>
          <w:sz w:val="24"/>
        </w:rPr>
        <w:t>-1</w:t>
      </w:r>
      <w:r>
        <w:rPr>
          <w:rFonts w:eastAsia="黑体" w:hint="eastAsia"/>
          <w:color w:val="000000"/>
          <w:kern w:val="0"/>
          <w:sz w:val="24"/>
        </w:rPr>
        <w:t xml:space="preserve"> </w:t>
      </w:r>
      <w:r>
        <w:rPr>
          <w:rFonts w:eastAsia="黑体"/>
          <w:color w:val="000000"/>
          <w:kern w:val="0"/>
          <w:sz w:val="24"/>
        </w:rPr>
        <w:t>集合的概念和表示法</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一、集合的概念</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二、集合不同的表示方法</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三、空集、幂集、全集</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3</w:t>
      </w:r>
      <w:r>
        <w:rPr>
          <w:rFonts w:eastAsia="黑体"/>
          <w:color w:val="000000"/>
          <w:kern w:val="0"/>
          <w:sz w:val="24"/>
        </w:rPr>
        <w:t>-2</w:t>
      </w:r>
      <w:r>
        <w:rPr>
          <w:rFonts w:eastAsia="黑体" w:hint="eastAsia"/>
          <w:color w:val="000000"/>
          <w:kern w:val="0"/>
          <w:sz w:val="24"/>
        </w:rPr>
        <w:t xml:space="preserve"> </w:t>
      </w:r>
      <w:r>
        <w:rPr>
          <w:rFonts w:eastAsia="黑体"/>
          <w:color w:val="000000"/>
          <w:kern w:val="0"/>
          <w:sz w:val="24"/>
        </w:rPr>
        <w:t>集合的运算</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一、集合并交差补运算</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二、集合运算规律及等价式</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三、证明集合等价的方法</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3</w:t>
      </w:r>
      <w:r>
        <w:rPr>
          <w:rFonts w:eastAsia="黑体"/>
          <w:color w:val="000000"/>
          <w:kern w:val="0"/>
          <w:sz w:val="24"/>
        </w:rPr>
        <w:t>-4</w:t>
      </w:r>
      <w:r>
        <w:rPr>
          <w:rFonts w:eastAsia="黑体" w:hint="eastAsia"/>
          <w:color w:val="000000"/>
          <w:kern w:val="0"/>
          <w:sz w:val="24"/>
        </w:rPr>
        <w:t xml:space="preserve"> </w:t>
      </w:r>
      <w:r>
        <w:rPr>
          <w:rFonts w:eastAsia="黑体"/>
          <w:color w:val="000000"/>
          <w:kern w:val="0"/>
          <w:sz w:val="24"/>
        </w:rPr>
        <w:t>序偶与笛卡尔积</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一、序偶</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二、笛卡尔积</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三、笛卡尔积等价证明方法</w:t>
      </w:r>
    </w:p>
    <w:p w:rsidR="00145468" w:rsidRDefault="003B7A41">
      <w:pPr>
        <w:widowControl/>
        <w:tabs>
          <w:tab w:val="left" w:pos="945"/>
        </w:tabs>
        <w:spacing w:line="300" w:lineRule="auto"/>
        <w:jc w:val="center"/>
        <w:rPr>
          <w:rFonts w:eastAsia="黑体"/>
          <w:color w:val="000000"/>
          <w:kern w:val="0"/>
          <w:sz w:val="24"/>
        </w:rPr>
      </w:pPr>
      <w:r>
        <w:rPr>
          <w:rFonts w:eastAsia="黑体"/>
          <w:color w:val="000000"/>
          <w:kern w:val="0"/>
          <w:sz w:val="24"/>
        </w:rPr>
        <w:t>3-5</w:t>
      </w:r>
      <w:r>
        <w:rPr>
          <w:rFonts w:eastAsia="黑体" w:hint="eastAsia"/>
          <w:color w:val="000000"/>
          <w:kern w:val="0"/>
          <w:sz w:val="24"/>
        </w:rPr>
        <w:t xml:space="preserve"> </w:t>
      </w:r>
      <w:r>
        <w:rPr>
          <w:rFonts w:eastAsia="黑体"/>
          <w:color w:val="000000"/>
          <w:kern w:val="0"/>
          <w:sz w:val="24"/>
        </w:rPr>
        <w:t>关系及其表示</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一、关系定义</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二、恒等关系、全域关系和空关系</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三、关系的表示</w:t>
      </w:r>
    </w:p>
    <w:p w:rsidR="00145468" w:rsidRDefault="003B7A41">
      <w:pPr>
        <w:widowControl/>
        <w:spacing w:line="300" w:lineRule="auto"/>
        <w:ind w:firstLineChars="196" w:firstLine="470"/>
        <w:jc w:val="center"/>
        <w:rPr>
          <w:rFonts w:eastAsia="黑体"/>
          <w:color w:val="000000"/>
          <w:kern w:val="0"/>
          <w:sz w:val="24"/>
        </w:rPr>
      </w:pPr>
      <w:r>
        <w:rPr>
          <w:rFonts w:eastAsia="黑体" w:hint="eastAsia"/>
          <w:color w:val="000000"/>
          <w:kern w:val="0"/>
          <w:sz w:val="24"/>
        </w:rPr>
        <w:t>3</w:t>
      </w:r>
      <w:r>
        <w:rPr>
          <w:rFonts w:eastAsia="黑体"/>
          <w:color w:val="000000"/>
          <w:kern w:val="0"/>
          <w:sz w:val="24"/>
        </w:rPr>
        <w:t>-6</w:t>
      </w:r>
      <w:r>
        <w:rPr>
          <w:rFonts w:eastAsia="黑体" w:hint="eastAsia"/>
          <w:color w:val="000000"/>
          <w:kern w:val="0"/>
          <w:sz w:val="24"/>
        </w:rPr>
        <w:t xml:space="preserve"> </w:t>
      </w:r>
      <w:r>
        <w:rPr>
          <w:rFonts w:eastAsia="黑体"/>
          <w:color w:val="000000"/>
          <w:kern w:val="0"/>
          <w:sz w:val="24"/>
        </w:rPr>
        <w:t>关系的性质</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一、关系三种基本性质：自反、对称、可传递</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二、关系性质的表示</w:t>
      </w:r>
    </w:p>
    <w:p w:rsidR="00145468" w:rsidRDefault="003B7A41">
      <w:pPr>
        <w:widowControl/>
        <w:spacing w:line="300" w:lineRule="auto"/>
        <w:ind w:firstLineChars="196" w:firstLine="470"/>
        <w:jc w:val="center"/>
        <w:rPr>
          <w:rFonts w:eastAsia="黑体"/>
          <w:color w:val="000000"/>
          <w:kern w:val="0"/>
          <w:sz w:val="24"/>
        </w:rPr>
      </w:pPr>
      <w:r>
        <w:rPr>
          <w:rFonts w:eastAsia="黑体" w:hint="eastAsia"/>
          <w:color w:val="000000"/>
          <w:kern w:val="0"/>
          <w:sz w:val="24"/>
        </w:rPr>
        <w:lastRenderedPageBreak/>
        <w:t>3</w:t>
      </w:r>
      <w:r>
        <w:rPr>
          <w:rFonts w:eastAsia="黑体"/>
          <w:color w:val="000000"/>
          <w:kern w:val="0"/>
          <w:sz w:val="24"/>
        </w:rPr>
        <w:t>-7</w:t>
      </w:r>
      <w:r>
        <w:rPr>
          <w:rFonts w:eastAsia="黑体" w:hint="eastAsia"/>
          <w:color w:val="000000"/>
          <w:kern w:val="0"/>
          <w:sz w:val="24"/>
        </w:rPr>
        <w:t xml:space="preserve"> </w:t>
      </w:r>
      <w:r>
        <w:rPr>
          <w:rFonts w:eastAsia="黑体"/>
          <w:color w:val="000000"/>
          <w:kern w:val="0"/>
          <w:sz w:val="24"/>
        </w:rPr>
        <w:t>复合关系和</w:t>
      </w:r>
      <w:proofErr w:type="gramStart"/>
      <w:r>
        <w:rPr>
          <w:rFonts w:eastAsia="黑体"/>
          <w:color w:val="000000"/>
          <w:kern w:val="0"/>
          <w:sz w:val="24"/>
        </w:rPr>
        <w:t>逆关系</w:t>
      </w:r>
      <w:proofErr w:type="gramEnd"/>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一、复合关系</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二、复合关系的性质与运算</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三、逆关系</w:t>
      </w:r>
    </w:p>
    <w:p w:rsidR="00145468" w:rsidRDefault="003B7A41">
      <w:pPr>
        <w:widowControl/>
        <w:spacing w:line="300" w:lineRule="auto"/>
        <w:ind w:firstLineChars="196" w:firstLine="470"/>
        <w:jc w:val="center"/>
        <w:rPr>
          <w:rFonts w:eastAsia="黑体"/>
          <w:color w:val="000000"/>
          <w:kern w:val="0"/>
          <w:sz w:val="24"/>
        </w:rPr>
      </w:pPr>
      <w:r>
        <w:rPr>
          <w:rFonts w:eastAsia="黑体" w:hint="eastAsia"/>
          <w:color w:val="000000"/>
          <w:kern w:val="0"/>
          <w:sz w:val="24"/>
        </w:rPr>
        <w:t>3</w:t>
      </w:r>
      <w:r>
        <w:rPr>
          <w:rFonts w:eastAsia="黑体"/>
          <w:color w:val="000000"/>
          <w:kern w:val="0"/>
          <w:sz w:val="24"/>
        </w:rPr>
        <w:t>-8</w:t>
      </w:r>
      <w:r>
        <w:rPr>
          <w:rFonts w:eastAsia="黑体" w:hint="eastAsia"/>
          <w:color w:val="000000"/>
          <w:kern w:val="0"/>
          <w:sz w:val="24"/>
        </w:rPr>
        <w:t xml:space="preserve"> </w:t>
      </w:r>
      <w:r>
        <w:rPr>
          <w:rFonts w:eastAsia="黑体"/>
          <w:color w:val="000000"/>
          <w:kern w:val="0"/>
          <w:sz w:val="24"/>
        </w:rPr>
        <w:t>关系的闭包运算</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一、自反、对称、传递闭包定义</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二、自反、对称、传递闭包求解算法</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三、传递闭包</w:t>
      </w:r>
      <w:proofErr w:type="spellStart"/>
      <w:r>
        <w:rPr>
          <w:rFonts w:hint="eastAsia"/>
          <w:color w:val="000000"/>
          <w:kern w:val="0"/>
          <w:sz w:val="24"/>
          <w:szCs w:val="21"/>
        </w:rPr>
        <w:t>warshall</w:t>
      </w:r>
      <w:proofErr w:type="spellEnd"/>
      <w:r>
        <w:rPr>
          <w:rFonts w:hint="eastAsia"/>
          <w:color w:val="000000"/>
          <w:kern w:val="0"/>
          <w:sz w:val="24"/>
          <w:szCs w:val="21"/>
        </w:rPr>
        <w:t>算法</w:t>
      </w:r>
    </w:p>
    <w:p w:rsidR="00145468" w:rsidRDefault="003B7A41">
      <w:pPr>
        <w:widowControl/>
        <w:spacing w:line="300" w:lineRule="auto"/>
        <w:ind w:firstLineChars="196" w:firstLine="470"/>
        <w:jc w:val="center"/>
        <w:rPr>
          <w:rFonts w:eastAsia="黑体"/>
          <w:color w:val="000000"/>
          <w:kern w:val="0"/>
          <w:sz w:val="24"/>
        </w:rPr>
      </w:pPr>
      <w:r>
        <w:rPr>
          <w:rFonts w:eastAsia="黑体" w:hint="eastAsia"/>
          <w:color w:val="000000"/>
          <w:kern w:val="0"/>
          <w:sz w:val="24"/>
        </w:rPr>
        <w:t>3</w:t>
      </w:r>
      <w:r>
        <w:rPr>
          <w:rFonts w:eastAsia="黑体"/>
          <w:color w:val="000000"/>
          <w:kern w:val="0"/>
          <w:sz w:val="24"/>
        </w:rPr>
        <w:t>-9</w:t>
      </w:r>
      <w:r>
        <w:rPr>
          <w:rFonts w:eastAsia="黑体" w:hint="eastAsia"/>
          <w:color w:val="000000"/>
          <w:kern w:val="0"/>
          <w:sz w:val="24"/>
        </w:rPr>
        <w:t xml:space="preserve"> </w:t>
      </w:r>
      <w:r>
        <w:rPr>
          <w:rFonts w:eastAsia="黑体"/>
          <w:color w:val="000000"/>
          <w:kern w:val="0"/>
          <w:sz w:val="24"/>
        </w:rPr>
        <w:t>集合的划分和覆盖</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一、集合的划分</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二、集合的覆盖</w:t>
      </w:r>
    </w:p>
    <w:p w:rsidR="00145468" w:rsidRDefault="003B7A41">
      <w:pPr>
        <w:widowControl/>
        <w:spacing w:line="300" w:lineRule="auto"/>
        <w:ind w:firstLineChars="196" w:firstLine="470"/>
        <w:jc w:val="center"/>
        <w:rPr>
          <w:rFonts w:eastAsia="黑体"/>
          <w:color w:val="000000"/>
          <w:kern w:val="0"/>
          <w:sz w:val="24"/>
        </w:rPr>
      </w:pPr>
      <w:r>
        <w:rPr>
          <w:rFonts w:eastAsia="黑体" w:hint="eastAsia"/>
          <w:color w:val="000000"/>
          <w:kern w:val="0"/>
          <w:sz w:val="24"/>
        </w:rPr>
        <w:t>3</w:t>
      </w:r>
      <w:r>
        <w:rPr>
          <w:rFonts w:eastAsia="黑体"/>
          <w:color w:val="000000"/>
          <w:kern w:val="0"/>
          <w:sz w:val="24"/>
        </w:rPr>
        <w:t>-10</w:t>
      </w:r>
      <w:r>
        <w:rPr>
          <w:rFonts w:eastAsia="黑体" w:hint="eastAsia"/>
          <w:color w:val="000000"/>
          <w:kern w:val="0"/>
          <w:sz w:val="24"/>
        </w:rPr>
        <w:t xml:space="preserve"> </w:t>
      </w:r>
      <w:r>
        <w:rPr>
          <w:rFonts w:eastAsia="黑体"/>
          <w:color w:val="000000"/>
          <w:kern w:val="0"/>
          <w:sz w:val="24"/>
        </w:rPr>
        <w:t>等价关系与等价类</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一、等价关系</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二、等价类</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三、等价关系证明</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四、商集及性质</w:t>
      </w:r>
    </w:p>
    <w:p w:rsidR="00145468" w:rsidRDefault="003B7A41">
      <w:pPr>
        <w:widowControl/>
        <w:spacing w:line="300" w:lineRule="auto"/>
        <w:ind w:firstLineChars="196" w:firstLine="470"/>
        <w:jc w:val="center"/>
        <w:rPr>
          <w:rFonts w:eastAsia="黑体"/>
          <w:color w:val="000000"/>
          <w:kern w:val="0"/>
          <w:sz w:val="24"/>
        </w:rPr>
      </w:pPr>
      <w:r>
        <w:rPr>
          <w:rFonts w:eastAsia="黑体" w:hint="eastAsia"/>
          <w:color w:val="000000"/>
          <w:kern w:val="0"/>
          <w:sz w:val="24"/>
        </w:rPr>
        <w:t>3</w:t>
      </w:r>
      <w:r>
        <w:rPr>
          <w:rFonts w:eastAsia="黑体"/>
          <w:color w:val="000000"/>
          <w:kern w:val="0"/>
          <w:sz w:val="24"/>
        </w:rPr>
        <w:t>-12</w:t>
      </w:r>
      <w:r>
        <w:rPr>
          <w:rFonts w:eastAsia="黑体" w:hint="eastAsia"/>
          <w:color w:val="000000"/>
          <w:kern w:val="0"/>
          <w:sz w:val="24"/>
        </w:rPr>
        <w:t xml:space="preserve"> </w:t>
      </w:r>
      <w:r>
        <w:rPr>
          <w:rFonts w:eastAsia="黑体" w:hint="eastAsia"/>
          <w:color w:val="000000"/>
          <w:kern w:val="0"/>
          <w:sz w:val="24"/>
        </w:rPr>
        <w:t>序关系</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一、序关系定义</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二、盖住关系与哈斯图</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三、偏序集中特定概念：</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1</w:t>
      </w:r>
      <w:r>
        <w:rPr>
          <w:rFonts w:hint="eastAsia"/>
          <w:color w:val="000000"/>
          <w:kern w:val="0"/>
          <w:sz w:val="24"/>
          <w:szCs w:val="21"/>
        </w:rPr>
        <w:t>、极大元、极小元、最大元、最小元；</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2</w:t>
      </w:r>
      <w:r>
        <w:rPr>
          <w:rFonts w:hint="eastAsia"/>
          <w:color w:val="000000"/>
          <w:kern w:val="0"/>
          <w:sz w:val="24"/>
          <w:szCs w:val="21"/>
        </w:rPr>
        <w:t>、上界、上确界、下界、下确界</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四、全序和良序</w:t>
      </w:r>
    </w:p>
    <w:p w:rsidR="00145468" w:rsidRDefault="003B7A41">
      <w:pPr>
        <w:widowControl/>
        <w:spacing w:line="300" w:lineRule="auto"/>
        <w:jc w:val="center"/>
        <w:rPr>
          <w:rFonts w:eastAsia="黑体"/>
          <w:color w:val="000000"/>
          <w:kern w:val="0"/>
          <w:sz w:val="24"/>
        </w:rPr>
      </w:pPr>
      <w:r>
        <w:rPr>
          <w:rFonts w:eastAsia="黑体" w:hint="eastAsia"/>
          <w:color w:val="000000"/>
          <w:kern w:val="0"/>
          <w:sz w:val="24"/>
        </w:rPr>
        <w:t>第四章</w:t>
      </w:r>
      <w:r>
        <w:rPr>
          <w:rFonts w:eastAsia="黑体" w:hint="eastAsia"/>
          <w:color w:val="000000"/>
          <w:kern w:val="0"/>
          <w:sz w:val="24"/>
        </w:rPr>
        <w:t xml:space="preserve"> </w:t>
      </w:r>
      <w:r>
        <w:rPr>
          <w:rFonts w:eastAsia="黑体" w:hint="eastAsia"/>
          <w:color w:val="000000"/>
          <w:kern w:val="0"/>
          <w:sz w:val="24"/>
        </w:rPr>
        <w:t>函数</w:t>
      </w:r>
    </w:p>
    <w:p w:rsidR="00145468" w:rsidRPr="00DE4BED" w:rsidRDefault="003B7A41" w:rsidP="00DE4BED">
      <w:pPr>
        <w:widowControl/>
        <w:spacing w:line="440" w:lineRule="exact"/>
        <w:ind w:firstLineChars="200" w:firstLine="482"/>
        <w:rPr>
          <w:b/>
          <w:kern w:val="0"/>
          <w:sz w:val="24"/>
        </w:rPr>
      </w:pPr>
      <w:r w:rsidRPr="00DE4BED">
        <w:rPr>
          <w:rFonts w:hint="eastAsia"/>
          <w:b/>
          <w:kern w:val="0"/>
          <w:sz w:val="24"/>
        </w:rPr>
        <w:t>教学目的与要求：</w:t>
      </w:r>
    </w:p>
    <w:p w:rsidR="00145468" w:rsidRDefault="003B7A41">
      <w:pPr>
        <w:widowControl/>
        <w:spacing w:line="300" w:lineRule="auto"/>
        <w:ind w:firstLineChars="196" w:firstLine="470"/>
        <w:jc w:val="left"/>
        <w:rPr>
          <w:color w:val="000000"/>
          <w:kern w:val="0"/>
          <w:sz w:val="24"/>
        </w:rPr>
      </w:pPr>
      <w:r>
        <w:rPr>
          <w:rFonts w:hint="eastAsia"/>
          <w:color w:val="000000"/>
          <w:kern w:val="0"/>
          <w:sz w:val="24"/>
        </w:rPr>
        <w:t>理解函数的基本概念，会判断给定集合是否为函数、是否从</w:t>
      </w:r>
      <w:r>
        <w:rPr>
          <w:rFonts w:hint="eastAsia"/>
          <w:color w:val="000000"/>
          <w:kern w:val="0"/>
          <w:sz w:val="24"/>
        </w:rPr>
        <w:t>A</w:t>
      </w:r>
      <w:r>
        <w:rPr>
          <w:rFonts w:hint="eastAsia"/>
          <w:color w:val="000000"/>
          <w:kern w:val="0"/>
          <w:sz w:val="24"/>
        </w:rPr>
        <w:t>到</w:t>
      </w:r>
      <w:r>
        <w:rPr>
          <w:rFonts w:hint="eastAsia"/>
          <w:color w:val="000000"/>
          <w:kern w:val="0"/>
          <w:sz w:val="24"/>
        </w:rPr>
        <w:t>B</w:t>
      </w:r>
      <w:r>
        <w:rPr>
          <w:rFonts w:hint="eastAsia"/>
          <w:color w:val="000000"/>
          <w:kern w:val="0"/>
          <w:sz w:val="24"/>
        </w:rPr>
        <w:t>的函数。熟练计算函数的值、像、完全原像以及</w:t>
      </w:r>
      <w:r>
        <w:rPr>
          <w:rFonts w:hint="eastAsia"/>
          <w:color w:val="000000"/>
          <w:kern w:val="0"/>
          <w:sz w:val="24"/>
        </w:rPr>
        <w:t>B</w:t>
      </w:r>
      <w:r>
        <w:rPr>
          <w:rFonts w:hint="eastAsia"/>
          <w:color w:val="000000"/>
          <w:kern w:val="0"/>
          <w:sz w:val="24"/>
          <w:vertAlign w:val="superscript"/>
        </w:rPr>
        <w:t>A</w:t>
      </w:r>
      <w:r>
        <w:rPr>
          <w:rFonts w:hint="eastAsia"/>
          <w:color w:val="000000"/>
          <w:kern w:val="0"/>
          <w:sz w:val="24"/>
        </w:rPr>
        <w:t>。掌握判断和证明函数的单射、满射、双</w:t>
      </w:r>
      <w:proofErr w:type="gramStart"/>
      <w:r>
        <w:rPr>
          <w:rFonts w:hint="eastAsia"/>
          <w:color w:val="000000"/>
          <w:kern w:val="0"/>
          <w:sz w:val="24"/>
        </w:rPr>
        <w:t>射性质</w:t>
      </w:r>
      <w:proofErr w:type="gramEnd"/>
      <w:r>
        <w:rPr>
          <w:rFonts w:hint="eastAsia"/>
          <w:color w:val="000000"/>
          <w:kern w:val="0"/>
          <w:sz w:val="24"/>
        </w:rPr>
        <w:t>的方法。给定集合</w:t>
      </w:r>
      <w:r>
        <w:rPr>
          <w:rFonts w:hint="eastAsia"/>
          <w:color w:val="000000"/>
          <w:kern w:val="0"/>
          <w:sz w:val="24"/>
        </w:rPr>
        <w:t>A</w:t>
      </w:r>
      <w:r>
        <w:rPr>
          <w:rFonts w:hint="eastAsia"/>
          <w:color w:val="000000"/>
          <w:kern w:val="0"/>
          <w:sz w:val="24"/>
        </w:rPr>
        <w:t>和</w:t>
      </w:r>
      <w:r>
        <w:rPr>
          <w:rFonts w:hint="eastAsia"/>
          <w:color w:val="000000"/>
          <w:kern w:val="0"/>
          <w:sz w:val="24"/>
        </w:rPr>
        <w:t>B</w:t>
      </w:r>
      <w:r>
        <w:rPr>
          <w:rFonts w:hint="eastAsia"/>
          <w:color w:val="000000"/>
          <w:kern w:val="0"/>
          <w:sz w:val="24"/>
        </w:rPr>
        <w:t>，会构造从</w:t>
      </w:r>
      <w:r>
        <w:rPr>
          <w:rFonts w:hint="eastAsia"/>
          <w:color w:val="000000"/>
          <w:kern w:val="0"/>
          <w:sz w:val="24"/>
        </w:rPr>
        <w:t>A</w:t>
      </w:r>
      <w:r>
        <w:rPr>
          <w:rFonts w:hint="eastAsia"/>
          <w:color w:val="000000"/>
          <w:kern w:val="0"/>
          <w:sz w:val="24"/>
        </w:rPr>
        <w:t>到</w:t>
      </w:r>
      <w:r>
        <w:rPr>
          <w:rFonts w:hint="eastAsia"/>
          <w:color w:val="000000"/>
          <w:kern w:val="0"/>
          <w:sz w:val="24"/>
        </w:rPr>
        <w:t>B</w:t>
      </w:r>
      <w:r>
        <w:rPr>
          <w:rFonts w:hint="eastAsia"/>
          <w:color w:val="000000"/>
          <w:kern w:val="0"/>
          <w:sz w:val="24"/>
        </w:rPr>
        <w:t>的双射函数、计算复合函数、双射函数的</w:t>
      </w:r>
      <w:r w:rsidR="00A1443C">
        <w:rPr>
          <w:rFonts w:hint="eastAsia"/>
          <w:color w:val="000000"/>
          <w:kern w:val="0"/>
          <w:sz w:val="24"/>
        </w:rPr>
        <w:t>拟</w:t>
      </w:r>
      <w:r>
        <w:rPr>
          <w:rFonts w:hint="eastAsia"/>
          <w:color w:val="000000"/>
          <w:kern w:val="0"/>
          <w:sz w:val="24"/>
        </w:rPr>
        <w:t>函数。</w:t>
      </w:r>
    </w:p>
    <w:p w:rsidR="00DE4BED" w:rsidRDefault="003B7A41" w:rsidP="00DE4BED">
      <w:pPr>
        <w:widowControl/>
        <w:spacing w:line="440" w:lineRule="exact"/>
        <w:ind w:firstLineChars="200" w:firstLine="482"/>
        <w:rPr>
          <w:b/>
          <w:kern w:val="0"/>
          <w:sz w:val="24"/>
        </w:rPr>
      </w:pPr>
      <w:r w:rsidRPr="00DE4BED">
        <w:rPr>
          <w:rFonts w:hint="eastAsia"/>
          <w:b/>
          <w:kern w:val="0"/>
          <w:sz w:val="24"/>
        </w:rPr>
        <w:t>教学重点与难点：</w:t>
      </w:r>
    </w:p>
    <w:p w:rsidR="00DE4BED" w:rsidRDefault="003B7A41" w:rsidP="00DE4BED">
      <w:pPr>
        <w:widowControl/>
        <w:spacing w:line="440" w:lineRule="exact"/>
        <w:ind w:firstLineChars="200" w:firstLine="482"/>
        <w:rPr>
          <w:color w:val="000000"/>
          <w:kern w:val="0"/>
          <w:sz w:val="24"/>
        </w:rPr>
      </w:pPr>
      <w:r>
        <w:rPr>
          <w:b/>
          <w:sz w:val="24"/>
          <w:szCs w:val="24"/>
        </w:rPr>
        <w:t>重点</w:t>
      </w:r>
      <w:r>
        <w:rPr>
          <w:rFonts w:hint="eastAsia"/>
          <w:b/>
          <w:sz w:val="24"/>
          <w:szCs w:val="24"/>
        </w:rPr>
        <w:t>：</w:t>
      </w:r>
      <w:r>
        <w:rPr>
          <w:rFonts w:hint="eastAsia"/>
          <w:color w:val="000000"/>
          <w:kern w:val="0"/>
          <w:sz w:val="24"/>
        </w:rPr>
        <w:t>函数的值、像，判定单射、满射、双射函数。</w:t>
      </w:r>
    </w:p>
    <w:p w:rsidR="00145468" w:rsidRDefault="003B7A41" w:rsidP="00DE4BED">
      <w:pPr>
        <w:widowControl/>
        <w:spacing w:line="440" w:lineRule="exact"/>
        <w:ind w:firstLineChars="200" w:firstLine="482"/>
        <w:rPr>
          <w:color w:val="000000"/>
          <w:kern w:val="0"/>
          <w:sz w:val="24"/>
        </w:rPr>
      </w:pPr>
      <w:r>
        <w:rPr>
          <w:b/>
          <w:sz w:val="24"/>
          <w:szCs w:val="24"/>
        </w:rPr>
        <w:t>难点：</w:t>
      </w:r>
      <w:r>
        <w:rPr>
          <w:rFonts w:hint="eastAsia"/>
          <w:color w:val="000000"/>
          <w:kern w:val="0"/>
          <w:sz w:val="24"/>
        </w:rPr>
        <w:t>单射、满射、双射函数的判定。</w:t>
      </w:r>
      <w:r>
        <w:rPr>
          <w:rFonts w:hint="eastAsia"/>
          <w:color w:val="000000"/>
          <w:kern w:val="0"/>
          <w:sz w:val="24"/>
        </w:rPr>
        <w:t xml:space="preserve"> </w:t>
      </w:r>
    </w:p>
    <w:p w:rsidR="00145468" w:rsidRPr="00DE4BED" w:rsidRDefault="003B7A41">
      <w:pPr>
        <w:widowControl/>
        <w:spacing w:line="440" w:lineRule="exact"/>
        <w:ind w:firstLineChars="200" w:firstLine="482"/>
        <w:rPr>
          <w:b/>
          <w:kern w:val="0"/>
          <w:sz w:val="24"/>
        </w:rPr>
      </w:pPr>
      <w:r w:rsidRPr="00DE4BED">
        <w:rPr>
          <w:b/>
          <w:kern w:val="0"/>
          <w:sz w:val="24"/>
        </w:rPr>
        <w:lastRenderedPageBreak/>
        <w:t>支撑的课程目标：</w:t>
      </w:r>
    </w:p>
    <w:p w:rsidR="00581B53" w:rsidRDefault="00D17657" w:rsidP="00D17657">
      <w:pPr>
        <w:spacing w:line="440" w:lineRule="exact"/>
        <w:ind w:firstLineChars="200" w:firstLine="480"/>
        <w:rPr>
          <w:sz w:val="24"/>
          <w:szCs w:val="24"/>
        </w:rPr>
      </w:pPr>
      <w:r>
        <w:rPr>
          <w:sz w:val="24"/>
          <w:szCs w:val="24"/>
        </w:rPr>
        <w:t>课程目标</w:t>
      </w:r>
      <w:r>
        <w:rPr>
          <w:sz w:val="24"/>
          <w:szCs w:val="24"/>
        </w:rPr>
        <w:t>3</w:t>
      </w:r>
      <w:r>
        <w:rPr>
          <w:sz w:val="24"/>
          <w:szCs w:val="24"/>
        </w:rPr>
        <w:t>（</w:t>
      </w:r>
      <w:r>
        <w:rPr>
          <w:rFonts w:hint="eastAsia"/>
          <w:sz w:val="24"/>
          <w:szCs w:val="24"/>
        </w:rPr>
        <w:t>能力</w:t>
      </w:r>
      <w:r>
        <w:rPr>
          <w:sz w:val="24"/>
          <w:szCs w:val="24"/>
        </w:rPr>
        <w:t>目标）</w:t>
      </w:r>
      <w:r>
        <w:rPr>
          <w:rFonts w:hint="eastAsia"/>
          <w:sz w:val="24"/>
          <w:szCs w:val="24"/>
        </w:rPr>
        <w:t>：熟练运用所学的知识和理论，具备选择合适的数学模型和</w:t>
      </w:r>
      <w:proofErr w:type="gramStart"/>
      <w:r>
        <w:rPr>
          <w:rFonts w:hint="eastAsia"/>
          <w:sz w:val="24"/>
          <w:szCs w:val="24"/>
        </w:rPr>
        <w:t>可</w:t>
      </w:r>
      <w:proofErr w:type="gramEnd"/>
      <w:r>
        <w:rPr>
          <w:rFonts w:hint="eastAsia"/>
          <w:sz w:val="24"/>
          <w:szCs w:val="24"/>
        </w:rPr>
        <w:t>计算模型表达复杂问题的能力，通过解决这些问题培养学生的逻辑思维能力和计算思维能力，使得学生具备良好的创造性思维。</w:t>
      </w:r>
    </w:p>
    <w:p w:rsidR="00145468" w:rsidRPr="00581B53" w:rsidRDefault="00145468">
      <w:pPr>
        <w:spacing w:line="360" w:lineRule="auto"/>
        <w:ind w:firstLine="420"/>
        <w:rPr>
          <w:sz w:val="24"/>
          <w:szCs w:val="24"/>
        </w:rPr>
      </w:pPr>
    </w:p>
    <w:p w:rsidR="00145468" w:rsidRDefault="003B7A41">
      <w:pPr>
        <w:widowControl/>
        <w:spacing w:line="300" w:lineRule="auto"/>
        <w:jc w:val="center"/>
        <w:rPr>
          <w:rFonts w:eastAsia="黑体"/>
          <w:color w:val="000000"/>
          <w:kern w:val="0"/>
          <w:sz w:val="24"/>
        </w:rPr>
      </w:pPr>
      <w:r>
        <w:rPr>
          <w:rFonts w:eastAsia="黑体" w:hint="eastAsia"/>
          <w:color w:val="000000"/>
          <w:kern w:val="0"/>
          <w:sz w:val="24"/>
        </w:rPr>
        <w:t>4</w:t>
      </w:r>
      <w:r>
        <w:rPr>
          <w:rFonts w:eastAsia="黑体"/>
          <w:color w:val="000000"/>
          <w:kern w:val="0"/>
          <w:sz w:val="24"/>
        </w:rPr>
        <w:t xml:space="preserve">-1 </w:t>
      </w:r>
      <w:r>
        <w:rPr>
          <w:rFonts w:eastAsia="黑体" w:hint="eastAsia"/>
          <w:color w:val="000000"/>
          <w:kern w:val="0"/>
          <w:sz w:val="24"/>
        </w:rPr>
        <w:t>函数的概念</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一、函数</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二、入射、满射和双射</w:t>
      </w:r>
    </w:p>
    <w:p w:rsidR="00145468" w:rsidRDefault="00145468">
      <w:pPr>
        <w:widowControl/>
        <w:spacing w:line="300" w:lineRule="auto"/>
        <w:rPr>
          <w:rFonts w:eastAsia="黑体"/>
          <w:color w:val="000000"/>
          <w:kern w:val="0"/>
          <w:sz w:val="24"/>
        </w:rPr>
      </w:pPr>
    </w:p>
    <w:p w:rsidR="00145468" w:rsidRDefault="003B7A41">
      <w:pPr>
        <w:widowControl/>
        <w:spacing w:line="300" w:lineRule="auto"/>
        <w:jc w:val="center"/>
        <w:rPr>
          <w:rFonts w:eastAsia="黑体"/>
          <w:color w:val="000000"/>
          <w:kern w:val="0"/>
          <w:sz w:val="24"/>
        </w:rPr>
      </w:pPr>
      <w:r>
        <w:rPr>
          <w:rFonts w:eastAsia="黑体" w:hint="eastAsia"/>
          <w:color w:val="000000"/>
          <w:kern w:val="0"/>
          <w:sz w:val="24"/>
        </w:rPr>
        <w:t>4</w:t>
      </w:r>
      <w:r>
        <w:rPr>
          <w:rFonts w:eastAsia="黑体"/>
          <w:color w:val="000000"/>
          <w:kern w:val="0"/>
          <w:sz w:val="24"/>
        </w:rPr>
        <w:t>-2</w:t>
      </w:r>
      <w:r>
        <w:rPr>
          <w:rFonts w:eastAsia="黑体" w:hint="eastAsia"/>
          <w:color w:val="000000"/>
          <w:kern w:val="0"/>
          <w:sz w:val="24"/>
        </w:rPr>
        <w:t>逆函数和复合函数</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一、逆函数</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二、复合函数</w:t>
      </w:r>
    </w:p>
    <w:p w:rsidR="00145468" w:rsidRDefault="00145468">
      <w:pPr>
        <w:widowControl/>
        <w:spacing w:line="300" w:lineRule="auto"/>
        <w:ind w:firstLineChars="196" w:firstLine="470"/>
        <w:jc w:val="left"/>
        <w:rPr>
          <w:color w:val="000000"/>
          <w:kern w:val="0"/>
          <w:sz w:val="24"/>
          <w:szCs w:val="21"/>
        </w:rPr>
      </w:pPr>
    </w:p>
    <w:p w:rsidR="00145468" w:rsidRDefault="00145468">
      <w:pPr>
        <w:widowControl/>
        <w:spacing w:line="300" w:lineRule="auto"/>
        <w:jc w:val="center"/>
        <w:rPr>
          <w:rFonts w:eastAsia="黑体"/>
          <w:color w:val="000000"/>
          <w:kern w:val="0"/>
          <w:sz w:val="24"/>
        </w:rPr>
      </w:pPr>
    </w:p>
    <w:p w:rsidR="00145468" w:rsidRDefault="003B7A41">
      <w:pPr>
        <w:widowControl/>
        <w:spacing w:line="300" w:lineRule="auto"/>
        <w:jc w:val="center"/>
        <w:rPr>
          <w:rFonts w:eastAsia="黑体"/>
          <w:color w:val="000000"/>
          <w:kern w:val="0"/>
          <w:sz w:val="24"/>
        </w:rPr>
      </w:pPr>
      <w:r>
        <w:rPr>
          <w:rFonts w:eastAsia="黑体" w:hint="eastAsia"/>
          <w:color w:val="000000"/>
          <w:kern w:val="0"/>
          <w:sz w:val="24"/>
        </w:rPr>
        <w:t>第五章</w:t>
      </w:r>
      <w:r>
        <w:rPr>
          <w:rFonts w:eastAsia="黑体" w:hint="eastAsia"/>
          <w:color w:val="000000"/>
          <w:kern w:val="0"/>
          <w:sz w:val="24"/>
        </w:rPr>
        <w:t xml:space="preserve"> </w:t>
      </w:r>
      <w:r>
        <w:rPr>
          <w:rFonts w:eastAsia="黑体" w:hint="eastAsia"/>
          <w:color w:val="000000"/>
          <w:kern w:val="0"/>
          <w:sz w:val="24"/>
        </w:rPr>
        <w:t>代数结构</w:t>
      </w:r>
    </w:p>
    <w:p w:rsidR="00145468" w:rsidRDefault="003B7A41">
      <w:pPr>
        <w:widowControl/>
        <w:spacing w:line="300" w:lineRule="auto"/>
        <w:ind w:firstLineChars="196" w:firstLine="472"/>
        <w:jc w:val="left"/>
        <w:rPr>
          <w:b/>
          <w:color w:val="000000"/>
          <w:kern w:val="0"/>
          <w:sz w:val="24"/>
        </w:rPr>
      </w:pPr>
      <w:r>
        <w:rPr>
          <w:rFonts w:hint="eastAsia"/>
          <w:b/>
          <w:color w:val="000000"/>
          <w:kern w:val="0"/>
          <w:sz w:val="24"/>
        </w:rPr>
        <w:t>教学</w:t>
      </w:r>
      <w:r>
        <w:rPr>
          <w:b/>
          <w:color w:val="000000"/>
          <w:kern w:val="0"/>
          <w:sz w:val="24"/>
        </w:rPr>
        <w:t>目的和要求</w:t>
      </w:r>
    </w:p>
    <w:p w:rsidR="00145468" w:rsidRDefault="003B7A41">
      <w:pPr>
        <w:widowControl/>
        <w:spacing w:line="300" w:lineRule="auto"/>
        <w:ind w:firstLineChars="196" w:firstLine="470"/>
        <w:jc w:val="left"/>
        <w:rPr>
          <w:color w:val="000000"/>
          <w:kern w:val="0"/>
          <w:sz w:val="24"/>
          <w:szCs w:val="21"/>
        </w:rPr>
      </w:pPr>
      <w:r>
        <w:rPr>
          <w:color w:val="000000"/>
          <w:kern w:val="0"/>
          <w:sz w:val="24"/>
          <w:szCs w:val="21"/>
        </w:rPr>
        <w:t>通过本章学习，了解</w:t>
      </w:r>
      <w:r>
        <w:rPr>
          <w:rFonts w:hint="eastAsia"/>
          <w:color w:val="000000"/>
          <w:kern w:val="0"/>
          <w:sz w:val="24"/>
          <w:szCs w:val="21"/>
        </w:rPr>
        <w:t>封闭</w:t>
      </w:r>
      <w:r>
        <w:rPr>
          <w:color w:val="000000"/>
          <w:kern w:val="0"/>
          <w:sz w:val="24"/>
          <w:szCs w:val="21"/>
        </w:rPr>
        <w:t>代数系统</w:t>
      </w:r>
      <w:r>
        <w:rPr>
          <w:rFonts w:hint="eastAsia"/>
          <w:color w:val="000000"/>
          <w:kern w:val="0"/>
          <w:sz w:val="24"/>
          <w:szCs w:val="21"/>
        </w:rPr>
        <w:t>抽象</w:t>
      </w:r>
      <w:r>
        <w:rPr>
          <w:color w:val="000000"/>
          <w:kern w:val="0"/>
          <w:sz w:val="24"/>
          <w:szCs w:val="21"/>
        </w:rPr>
        <w:t>运算的</w:t>
      </w:r>
      <w:r>
        <w:rPr>
          <w:rFonts w:hint="eastAsia"/>
          <w:color w:val="000000"/>
          <w:kern w:val="0"/>
          <w:sz w:val="24"/>
          <w:szCs w:val="21"/>
        </w:rPr>
        <w:t>基本</w:t>
      </w:r>
      <w:r>
        <w:rPr>
          <w:color w:val="000000"/>
          <w:kern w:val="0"/>
          <w:sz w:val="24"/>
          <w:szCs w:val="21"/>
        </w:rPr>
        <w:t>概念，</w:t>
      </w:r>
      <w:r>
        <w:rPr>
          <w:rFonts w:hint="eastAsia"/>
          <w:color w:val="000000"/>
          <w:kern w:val="0"/>
          <w:sz w:val="24"/>
          <w:szCs w:val="21"/>
        </w:rPr>
        <w:t>熟悉并掌握抽象运算的特定规律，熟悉并</w:t>
      </w:r>
      <w:r>
        <w:rPr>
          <w:color w:val="000000"/>
          <w:kern w:val="0"/>
          <w:sz w:val="24"/>
          <w:szCs w:val="21"/>
        </w:rPr>
        <w:t>掌握</w:t>
      </w:r>
      <w:r>
        <w:rPr>
          <w:rFonts w:hint="eastAsia"/>
          <w:color w:val="000000"/>
          <w:kern w:val="0"/>
          <w:sz w:val="24"/>
          <w:szCs w:val="21"/>
        </w:rPr>
        <w:t>求取代数系统的幺元、零元和逆元，掌握半群、独异点、</w:t>
      </w:r>
      <w:r>
        <w:rPr>
          <w:color w:val="000000"/>
          <w:kern w:val="0"/>
          <w:sz w:val="24"/>
          <w:szCs w:val="21"/>
        </w:rPr>
        <w:t>群</w:t>
      </w:r>
      <w:proofErr w:type="gramStart"/>
      <w:r>
        <w:rPr>
          <w:color w:val="000000"/>
          <w:kern w:val="0"/>
          <w:sz w:val="24"/>
          <w:szCs w:val="21"/>
        </w:rPr>
        <w:t>和子群概念</w:t>
      </w:r>
      <w:proofErr w:type="gramEnd"/>
      <w:r>
        <w:rPr>
          <w:rFonts w:hint="eastAsia"/>
          <w:color w:val="000000"/>
          <w:kern w:val="0"/>
          <w:sz w:val="24"/>
          <w:szCs w:val="21"/>
        </w:rPr>
        <w:t>，熟悉不同代数系统满足的运算规律，包括结合律、含幺元、含逆元等规律，熟悉三个特殊元素在不同代数系统的对立统一性质，掌握判断循环群和阿贝尔群</w:t>
      </w:r>
      <w:r>
        <w:rPr>
          <w:color w:val="000000"/>
          <w:kern w:val="0"/>
          <w:sz w:val="24"/>
          <w:szCs w:val="21"/>
        </w:rPr>
        <w:t>定理</w:t>
      </w:r>
      <w:r>
        <w:rPr>
          <w:rFonts w:hint="eastAsia"/>
          <w:color w:val="000000"/>
          <w:kern w:val="0"/>
          <w:sz w:val="24"/>
          <w:szCs w:val="21"/>
        </w:rPr>
        <w:t>，理解置换群和伯恩塞得定理。理解并掌握左右陪集的基本概念，熟悉并掌握拉格朗日定理。理解同态和同构的基本概念和性质。</w:t>
      </w:r>
    </w:p>
    <w:p w:rsidR="00145468" w:rsidRDefault="003B7A41">
      <w:pPr>
        <w:widowControl/>
        <w:spacing w:line="300" w:lineRule="auto"/>
        <w:ind w:firstLineChars="196" w:firstLine="472"/>
        <w:jc w:val="left"/>
        <w:rPr>
          <w:b/>
          <w:color w:val="000000"/>
          <w:kern w:val="0"/>
          <w:sz w:val="24"/>
        </w:rPr>
      </w:pPr>
      <w:r>
        <w:rPr>
          <w:b/>
          <w:color w:val="000000"/>
          <w:kern w:val="0"/>
          <w:sz w:val="24"/>
        </w:rPr>
        <w:t>教学重点与难点：</w:t>
      </w:r>
    </w:p>
    <w:p w:rsidR="00145468" w:rsidRDefault="003B7A41">
      <w:pPr>
        <w:widowControl/>
        <w:spacing w:line="300" w:lineRule="auto"/>
        <w:ind w:firstLineChars="196" w:firstLine="472"/>
        <w:jc w:val="left"/>
        <w:rPr>
          <w:b/>
          <w:color w:val="000000"/>
          <w:kern w:val="0"/>
          <w:sz w:val="24"/>
        </w:rPr>
      </w:pPr>
      <w:r>
        <w:rPr>
          <w:b/>
          <w:color w:val="000000"/>
          <w:kern w:val="0"/>
          <w:sz w:val="24"/>
        </w:rPr>
        <w:t>重点：</w:t>
      </w:r>
      <w:r>
        <w:rPr>
          <w:rFonts w:hint="eastAsia"/>
          <w:color w:val="000000"/>
          <w:kern w:val="0"/>
          <w:sz w:val="24"/>
          <w:szCs w:val="21"/>
        </w:rPr>
        <w:t>代数系统概念及可能满足的抽象运算规律，包括可结合、可交换、</w:t>
      </w:r>
      <w:proofErr w:type="gramStart"/>
      <w:r>
        <w:rPr>
          <w:rFonts w:hint="eastAsia"/>
          <w:color w:val="000000"/>
          <w:kern w:val="0"/>
          <w:sz w:val="24"/>
          <w:szCs w:val="21"/>
        </w:rPr>
        <w:t>幂</w:t>
      </w:r>
      <w:proofErr w:type="gramEnd"/>
      <w:r>
        <w:rPr>
          <w:rFonts w:hint="eastAsia"/>
          <w:color w:val="000000"/>
          <w:kern w:val="0"/>
          <w:sz w:val="24"/>
          <w:szCs w:val="21"/>
        </w:rPr>
        <w:t>等、分配律、吸收律等，三个特定的元素：幺元、零元、逆元，任意代数系统是否是半群、独异点、群的证明，有限半群表示方法及相关定理，判断一个群是另外一个群的</w:t>
      </w:r>
      <w:r>
        <w:rPr>
          <w:color w:val="000000"/>
          <w:kern w:val="0"/>
          <w:sz w:val="24"/>
          <w:szCs w:val="21"/>
        </w:rPr>
        <w:t>子群</w:t>
      </w:r>
      <w:r>
        <w:rPr>
          <w:rFonts w:hint="eastAsia"/>
          <w:color w:val="000000"/>
          <w:kern w:val="0"/>
          <w:sz w:val="24"/>
          <w:szCs w:val="21"/>
        </w:rPr>
        <w:t>，判断一个代数系统是否为循环群或阿贝尔群。置换群和伯恩塞得定理。拉格朗日定理</w:t>
      </w:r>
    </w:p>
    <w:p w:rsidR="00145468" w:rsidRDefault="003B7A41">
      <w:pPr>
        <w:widowControl/>
        <w:spacing w:line="300" w:lineRule="auto"/>
        <w:ind w:firstLineChars="196" w:firstLine="472"/>
        <w:jc w:val="left"/>
        <w:rPr>
          <w:color w:val="000000"/>
          <w:kern w:val="0"/>
          <w:sz w:val="24"/>
          <w:szCs w:val="21"/>
        </w:rPr>
      </w:pPr>
      <w:r>
        <w:rPr>
          <w:b/>
          <w:color w:val="000000"/>
          <w:kern w:val="0"/>
          <w:sz w:val="24"/>
        </w:rPr>
        <w:t>难点：</w:t>
      </w:r>
      <w:r>
        <w:rPr>
          <w:rFonts w:hint="eastAsia"/>
          <w:color w:val="000000"/>
          <w:kern w:val="0"/>
          <w:sz w:val="24"/>
          <w:szCs w:val="21"/>
        </w:rPr>
        <w:t>三个特定的元素：幺元、零元、逆元，任意代数系统是否是半群、独异点、群的证明，有限半群表示方法及相关定理，判断一个群是另外一个群的</w:t>
      </w:r>
      <w:r>
        <w:rPr>
          <w:color w:val="000000"/>
          <w:kern w:val="0"/>
          <w:sz w:val="24"/>
          <w:szCs w:val="21"/>
        </w:rPr>
        <w:t>子群</w:t>
      </w:r>
      <w:r>
        <w:rPr>
          <w:rFonts w:hint="eastAsia"/>
          <w:color w:val="000000"/>
          <w:kern w:val="0"/>
          <w:sz w:val="24"/>
          <w:szCs w:val="21"/>
        </w:rPr>
        <w:t>，判断一个代数系统是否为循环群或阿贝尔群。同态和同构的基本概念和性质</w:t>
      </w:r>
    </w:p>
    <w:p w:rsidR="00145468" w:rsidRDefault="003B7A41">
      <w:pPr>
        <w:widowControl/>
        <w:spacing w:line="440" w:lineRule="exact"/>
        <w:ind w:firstLineChars="200" w:firstLine="480"/>
        <w:rPr>
          <w:color w:val="FF0000"/>
          <w:kern w:val="0"/>
          <w:sz w:val="24"/>
        </w:rPr>
      </w:pPr>
      <w:r>
        <w:rPr>
          <w:color w:val="FF0000"/>
          <w:kern w:val="0"/>
          <w:sz w:val="24"/>
        </w:rPr>
        <w:t>支撑的课程目标：</w:t>
      </w:r>
    </w:p>
    <w:p w:rsidR="0014354D" w:rsidRDefault="0014354D" w:rsidP="0014354D">
      <w:pPr>
        <w:spacing w:line="440" w:lineRule="exact"/>
        <w:ind w:firstLineChars="200" w:firstLine="480"/>
        <w:rPr>
          <w:sz w:val="24"/>
          <w:szCs w:val="24"/>
        </w:rPr>
      </w:pPr>
      <w:r>
        <w:rPr>
          <w:sz w:val="24"/>
          <w:szCs w:val="24"/>
        </w:rPr>
        <w:lastRenderedPageBreak/>
        <w:t>课程目标</w:t>
      </w:r>
      <w:r>
        <w:rPr>
          <w:sz w:val="24"/>
          <w:szCs w:val="24"/>
        </w:rPr>
        <w:t>1</w:t>
      </w:r>
      <w:r>
        <w:rPr>
          <w:sz w:val="24"/>
          <w:szCs w:val="24"/>
        </w:rPr>
        <w:t>（知识目标）</w:t>
      </w:r>
      <w:r>
        <w:rPr>
          <w:sz w:val="24"/>
          <w:szCs w:val="24"/>
        </w:rPr>
        <w:t>:</w:t>
      </w:r>
      <w:r>
        <w:rPr>
          <w:rFonts w:hint="eastAsia"/>
          <w:sz w:val="24"/>
          <w:szCs w:val="24"/>
        </w:rPr>
        <w:t xml:space="preserve"> </w:t>
      </w:r>
      <w:r>
        <w:rPr>
          <w:rFonts w:hint="eastAsia"/>
          <w:sz w:val="24"/>
          <w:szCs w:val="24"/>
        </w:rPr>
        <w:t>了解课程相关基本概念和基本理论，熟练掌握数理逻辑和谓词逻辑、集合论和关系、代数系统理论、图论基础等知识点，及这些知识点涵盖的网络工程专业领域内相关可计算问题的分析和建模的基本方法和过程。</w:t>
      </w:r>
    </w:p>
    <w:p w:rsidR="000359C1" w:rsidRDefault="0014354D" w:rsidP="0014354D">
      <w:pPr>
        <w:spacing w:line="440" w:lineRule="exact"/>
        <w:ind w:firstLineChars="200" w:firstLine="480"/>
        <w:rPr>
          <w:sz w:val="24"/>
          <w:szCs w:val="24"/>
        </w:rPr>
      </w:pPr>
      <w:r>
        <w:rPr>
          <w:sz w:val="24"/>
          <w:szCs w:val="24"/>
        </w:rPr>
        <w:t>课程目标</w:t>
      </w:r>
      <w:r>
        <w:rPr>
          <w:sz w:val="24"/>
          <w:szCs w:val="24"/>
        </w:rPr>
        <w:t>3</w:t>
      </w:r>
      <w:r>
        <w:rPr>
          <w:sz w:val="24"/>
          <w:szCs w:val="24"/>
        </w:rPr>
        <w:t>（</w:t>
      </w:r>
      <w:r>
        <w:rPr>
          <w:rFonts w:hint="eastAsia"/>
          <w:sz w:val="24"/>
          <w:szCs w:val="24"/>
        </w:rPr>
        <w:t>能力</w:t>
      </w:r>
      <w:r>
        <w:rPr>
          <w:sz w:val="24"/>
          <w:szCs w:val="24"/>
        </w:rPr>
        <w:t>目标）</w:t>
      </w:r>
      <w:r>
        <w:rPr>
          <w:rFonts w:hint="eastAsia"/>
          <w:sz w:val="24"/>
          <w:szCs w:val="24"/>
        </w:rPr>
        <w:t>：熟练运用所学的知识和理论，具备选择合适的数学模型和</w:t>
      </w:r>
      <w:proofErr w:type="gramStart"/>
      <w:r>
        <w:rPr>
          <w:rFonts w:hint="eastAsia"/>
          <w:sz w:val="24"/>
          <w:szCs w:val="24"/>
        </w:rPr>
        <w:t>可</w:t>
      </w:r>
      <w:proofErr w:type="gramEnd"/>
      <w:r>
        <w:rPr>
          <w:rFonts w:hint="eastAsia"/>
          <w:sz w:val="24"/>
          <w:szCs w:val="24"/>
        </w:rPr>
        <w:t>计算模型表达复杂问题的能力，通过解决这些问题培养学生的逻辑思维能力和计算思维能力，使得学生具备良好的创造性思维。</w:t>
      </w:r>
    </w:p>
    <w:p w:rsidR="00145468" w:rsidRPr="000359C1" w:rsidRDefault="00145468">
      <w:pPr>
        <w:widowControl/>
        <w:spacing w:line="300" w:lineRule="auto"/>
        <w:ind w:firstLineChars="196" w:firstLine="470"/>
        <w:jc w:val="left"/>
        <w:rPr>
          <w:color w:val="000000"/>
          <w:kern w:val="0"/>
          <w:sz w:val="24"/>
          <w:szCs w:val="21"/>
        </w:rPr>
      </w:pP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5</w:t>
      </w:r>
      <w:r>
        <w:rPr>
          <w:rFonts w:eastAsia="黑体"/>
          <w:color w:val="000000"/>
          <w:kern w:val="0"/>
          <w:sz w:val="24"/>
        </w:rPr>
        <w:t xml:space="preserve">-1 </w:t>
      </w:r>
      <w:r>
        <w:rPr>
          <w:rFonts w:eastAsia="黑体"/>
          <w:color w:val="000000"/>
          <w:kern w:val="0"/>
          <w:sz w:val="24"/>
        </w:rPr>
        <w:t>代数系统引入</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一、代数系统定义</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二、代数系统封闭性原理</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5</w:t>
      </w:r>
      <w:r>
        <w:rPr>
          <w:rFonts w:eastAsia="黑体"/>
          <w:color w:val="000000"/>
          <w:kern w:val="0"/>
          <w:sz w:val="24"/>
        </w:rPr>
        <w:t>-2</w:t>
      </w:r>
      <w:r>
        <w:rPr>
          <w:rFonts w:eastAsia="黑体" w:hint="eastAsia"/>
          <w:color w:val="000000"/>
          <w:kern w:val="0"/>
          <w:sz w:val="24"/>
        </w:rPr>
        <w:t xml:space="preserve"> </w:t>
      </w:r>
      <w:r>
        <w:rPr>
          <w:rFonts w:eastAsia="黑体"/>
          <w:color w:val="000000"/>
          <w:kern w:val="0"/>
          <w:sz w:val="24"/>
        </w:rPr>
        <w:t>运算及性质</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一、代数系统运算</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1</w:t>
      </w:r>
      <w:r>
        <w:rPr>
          <w:rFonts w:hint="eastAsia"/>
          <w:color w:val="000000"/>
          <w:kern w:val="0"/>
          <w:sz w:val="24"/>
          <w:szCs w:val="21"/>
        </w:rPr>
        <w:t>、封闭性</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2</w:t>
      </w:r>
      <w:r>
        <w:rPr>
          <w:rFonts w:hint="eastAsia"/>
          <w:color w:val="000000"/>
          <w:kern w:val="0"/>
          <w:sz w:val="24"/>
          <w:szCs w:val="21"/>
        </w:rPr>
        <w:t>、可结合性</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3</w:t>
      </w:r>
      <w:r>
        <w:rPr>
          <w:rFonts w:hint="eastAsia"/>
          <w:color w:val="000000"/>
          <w:kern w:val="0"/>
          <w:sz w:val="24"/>
          <w:szCs w:val="21"/>
        </w:rPr>
        <w:t>、可交换性</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4</w:t>
      </w:r>
      <w:r>
        <w:rPr>
          <w:rFonts w:hint="eastAsia"/>
          <w:color w:val="000000"/>
          <w:kern w:val="0"/>
          <w:sz w:val="24"/>
          <w:szCs w:val="21"/>
        </w:rPr>
        <w:t>、可分配性</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5</w:t>
      </w:r>
      <w:r>
        <w:rPr>
          <w:rFonts w:hint="eastAsia"/>
          <w:color w:val="000000"/>
          <w:kern w:val="0"/>
          <w:sz w:val="24"/>
          <w:szCs w:val="21"/>
        </w:rPr>
        <w:t>、等</w:t>
      </w:r>
      <w:proofErr w:type="gramStart"/>
      <w:r>
        <w:rPr>
          <w:rFonts w:hint="eastAsia"/>
          <w:color w:val="000000"/>
          <w:kern w:val="0"/>
          <w:sz w:val="24"/>
          <w:szCs w:val="21"/>
        </w:rPr>
        <w:t>幂</w:t>
      </w:r>
      <w:proofErr w:type="gramEnd"/>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6</w:t>
      </w:r>
      <w:r>
        <w:rPr>
          <w:rFonts w:hint="eastAsia"/>
          <w:color w:val="000000"/>
          <w:kern w:val="0"/>
          <w:sz w:val="24"/>
          <w:szCs w:val="21"/>
        </w:rPr>
        <w:t>、吸收律</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二、代数系统特殊元素</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1</w:t>
      </w:r>
      <w:r>
        <w:rPr>
          <w:rFonts w:hint="eastAsia"/>
          <w:color w:val="000000"/>
          <w:kern w:val="0"/>
          <w:sz w:val="24"/>
          <w:szCs w:val="21"/>
        </w:rPr>
        <w:t>、幺元</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2</w:t>
      </w:r>
      <w:r>
        <w:rPr>
          <w:rFonts w:hint="eastAsia"/>
          <w:color w:val="000000"/>
          <w:kern w:val="0"/>
          <w:sz w:val="24"/>
          <w:szCs w:val="21"/>
        </w:rPr>
        <w:t>、零元</w:t>
      </w:r>
    </w:p>
    <w:p w:rsidR="00145468" w:rsidRDefault="003B7A41">
      <w:pPr>
        <w:widowControl/>
        <w:spacing w:line="300" w:lineRule="auto"/>
        <w:ind w:leftChars="100" w:left="210" w:firstLineChars="196" w:firstLine="470"/>
        <w:jc w:val="left"/>
        <w:rPr>
          <w:color w:val="000000"/>
          <w:kern w:val="0"/>
          <w:sz w:val="24"/>
          <w:szCs w:val="21"/>
        </w:rPr>
      </w:pPr>
      <w:r>
        <w:rPr>
          <w:rFonts w:hint="eastAsia"/>
          <w:color w:val="000000"/>
          <w:kern w:val="0"/>
          <w:sz w:val="24"/>
          <w:szCs w:val="21"/>
        </w:rPr>
        <w:t>3</w:t>
      </w:r>
      <w:r>
        <w:rPr>
          <w:rFonts w:hint="eastAsia"/>
          <w:color w:val="000000"/>
          <w:kern w:val="0"/>
          <w:sz w:val="24"/>
          <w:szCs w:val="21"/>
        </w:rPr>
        <w:t>、逆元</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三、幺元、零元、逆元存在定理</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5</w:t>
      </w:r>
      <w:r>
        <w:rPr>
          <w:rFonts w:eastAsia="黑体"/>
          <w:color w:val="000000"/>
          <w:kern w:val="0"/>
          <w:sz w:val="24"/>
        </w:rPr>
        <w:t>-3</w:t>
      </w:r>
      <w:r>
        <w:rPr>
          <w:rFonts w:eastAsia="黑体" w:hint="eastAsia"/>
          <w:color w:val="000000"/>
          <w:kern w:val="0"/>
          <w:sz w:val="24"/>
        </w:rPr>
        <w:t xml:space="preserve"> </w:t>
      </w:r>
      <w:r>
        <w:rPr>
          <w:rFonts w:eastAsia="黑体"/>
          <w:color w:val="000000"/>
          <w:kern w:val="0"/>
          <w:sz w:val="24"/>
        </w:rPr>
        <w:t>半群</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一、半群定义</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二、子半群</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三、有限半群表示</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四、独异点</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t>5</w:t>
      </w:r>
      <w:r>
        <w:rPr>
          <w:rFonts w:eastAsia="黑体"/>
          <w:color w:val="000000"/>
          <w:kern w:val="0"/>
          <w:sz w:val="24"/>
        </w:rPr>
        <w:t>-4</w:t>
      </w:r>
      <w:r>
        <w:rPr>
          <w:rFonts w:eastAsia="黑体" w:hint="eastAsia"/>
          <w:color w:val="000000"/>
          <w:kern w:val="0"/>
          <w:sz w:val="24"/>
        </w:rPr>
        <w:t xml:space="preserve"> </w:t>
      </w:r>
      <w:r>
        <w:rPr>
          <w:rFonts w:eastAsia="黑体"/>
          <w:color w:val="000000"/>
          <w:kern w:val="0"/>
          <w:sz w:val="24"/>
        </w:rPr>
        <w:t>群与子群</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一、群</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二、子群</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三、</w:t>
      </w:r>
      <w:proofErr w:type="gramStart"/>
      <w:r>
        <w:rPr>
          <w:rFonts w:hint="eastAsia"/>
          <w:color w:val="000000"/>
          <w:kern w:val="0"/>
          <w:sz w:val="24"/>
          <w:szCs w:val="21"/>
        </w:rPr>
        <w:t>子群性质</w:t>
      </w:r>
      <w:proofErr w:type="gramEnd"/>
      <w:r>
        <w:rPr>
          <w:rFonts w:hint="eastAsia"/>
          <w:color w:val="000000"/>
          <w:kern w:val="0"/>
          <w:sz w:val="24"/>
          <w:szCs w:val="21"/>
        </w:rPr>
        <w:t>与证明</w:t>
      </w:r>
    </w:p>
    <w:p w:rsidR="00145468" w:rsidRDefault="003B7A41">
      <w:pPr>
        <w:widowControl/>
        <w:tabs>
          <w:tab w:val="left" w:pos="945"/>
        </w:tabs>
        <w:spacing w:line="300" w:lineRule="auto"/>
        <w:jc w:val="center"/>
        <w:rPr>
          <w:rFonts w:eastAsia="黑体"/>
          <w:color w:val="000000"/>
          <w:kern w:val="0"/>
          <w:sz w:val="24"/>
        </w:rPr>
      </w:pPr>
      <w:r>
        <w:rPr>
          <w:rFonts w:eastAsia="黑体" w:hint="eastAsia"/>
          <w:color w:val="000000"/>
          <w:kern w:val="0"/>
          <w:sz w:val="24"/>
        </w:rPr>
        <w:lastRenderedPageBreak/>
        <w:t>5</w:t>
      </w:r>
      <w:r>
        <w:rPr>
          <w:rFonts w:eastAsia="黑体"/>
          <w:color w:val="000000"/>
          <w:kern w:val="0"/>
          <w:sz w:val="24"/>
        </w:rPr>
        <w:t>-5</w:t>
      </w:r>
      <w:r>
        <w:rPr>
          <w:rFonts w:eastAsia="黑体" w:hint="eastAsia"/>
          <w:color w:val="000000"/>
          <w:kern w:val="0"/>
          <w:sz w:val="24"/>
        </w:rPr>
        <w:t xml:space="preserve"> </w:t>
      </w:r>
      <w:r>
        <w:rPr>
          <w:rFonts w:eastAsia="黑体"/>
          <w:color w:val="000000"/>
          <w:kern w:val="0"/>
          <w:sz w:val="24"/>
        </w:rPr>
        <w:t>阿贝尔群与循环群</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一、阿贝尔群</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二、循环群</w:t>
      </w:r>
    </w:p>
    <w:p w:rsidR="00145468" w:rsidRDefault="003B7A41">
      <w:pPr>
        <w:widowControl/>
        <w:spacing w:line="300" w:lineRule="auto"/>
        <w:jc w:val="center"/>
        <w:rPr>
          <w:rFonts w:eastAsia="黑体"/>
          <w:color w:val="000000"/>
          <w:kern w:val="0"/>
          <w:sz w:val="24"/>
        </w:rPr>
      </w:pPr>
      <w:r>
        <w:rPr>
          <w:rFonts w:eastAsia="黑体" w:hint="eastAsia"/>
          <w:color w:val="000000"/>
          <w:kern w:val="0"/>
          <w:sz w:val="24"/>
        </w:rPr>
        <w:t>5</w:t>
      </w:r>
      <w:r>
        <w:rPr>
          <w:rFonts w:eastAsia="黑体"/>
          <w:color w:val="000000"/>
          <w:kern w:val="0"/>
          <w:sz w:val="24"/>
        </w:rPr>
        <w:t xml:space="preserve">-7 </w:t>
      </w:r>
      <w:r>
        <w:rPr>
          <w:rFonts w:eastAsia="黑体" w:hint="eastAsia"/>
          <w:color w:val="000000"/>
          <w:kern w:val="0"/>
          <w:sz w:val="24"/>
        </w:rPr>
        <w:t>陪集与拉格朗日定理</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一、左右陪集</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二、拉格朗日定理</w:t>
      </w:r>
    </w:p>
    <w:p w:rsidR="00145468" w:rsidRDefault="003B7A41">
      <w:pPr>
        <w:widowControl/>
        <w:spacing w:line="300" w:lineRule="auto"/>
        <w:jc w:val="center"/>
        <w:rPr>
          <w:rFonts w:eastAsia="黑体"/>
          <w:color w:val="000000"/>
          <w:kern w:val="0"/>
          <w:sz w:val="24"/>
        </w:rPr>
      </w:pPr>
      <w:r>
        <w:rPr>
          <w:rFonts w:eastAsia="黑体" w:hint="eastAsia"/>
          <w:color w:val="000000"/>
          <w:kern w:val="0"/>
          <w:sz w:val="24"/>
        </w:rPr>
        <w:t>5</w:t>
      </w:r>
      <w:r>
        <w:rPr>
          <w:rFonts w:eastAsia="黑体"/>
          <w:color w:val="000000"/>
          <w:kern w:val="0"/>
          <w:sz w:val="24"/>
        </w:rPr>
        <w:t xml:space="preserve">-8 </w:t>
      </w:r>
      <w:r>
        <w:rPr>
          <w:rFonts w:eastAsia="黑体" w:hint="eastAsia"/>
          <w:color w:val="000000"/>
          <w:kern w:val="0"/>
          <w:sz w:val="24"/>
        </w:rPr>
        <w:t>同态与同构</w:t>
      </w:r>
    </w:p>
    <w:p w:rsidR="00145468" w:rsidRDefault="003B7A41">
      <w:pPr>
        <w:widowControl/>
        <w:spacing w:line="300" w:lineRule="auto"/>
        <w:ind w:firstLineChars="196" w:firstLine="470"/>
        <w:jc w:val="left"/>
        <w:rPr>
          <w:color w:val="000000"/>
          <w:kern w:val="0"/>
          <w:sz w:val="24"/>
          <w:szCs w:val="21"/>
        </w:rPr>
      </w:pPr>
      <w:r>
        <w:rPr>
          <w:rFonts w:hint="eastAsia"/>
          <w:color w:val="000000"/>
          <w:kern w:val="0"/>
          <w:sz w:val="24"/>
          <w:szCs w:val="21"/>
        </w:rPr>
        <w:t>一、同态</w:t>
      </w:r>
    </w:p>
    <w:p w:rsidR="00145468" w:rsidRDefault="003B7A41">
      <w:pPr>
        <w:widowControl/>
        <w:spacing w:line="300" w:lineRule="auto"/>
        <w:ind w:firstLineChars="196" w:firstLine="470"/>
        <w:jc w:val="left"/>
        <w:rPr>
          <w:rFonts w:eastAsia="黑体"/>
          <w:color w:val="000000"/>
          <w:kern w:val="0"/>
          <w:sz w:val="24"/>
        </w:rPr>
      </w:pPr>
      <w:r>
        <w:rPr>
          <w:rFonts w:hint="eastAsia"/>
          <w:color w:val="000000"/>
          <w:kern w:val="0"/>
          <w:sz w:val="24"/>
          <w:szCs w:val="21"/>
        </w:rPr>
        <w:t>二、同构</w:t>
      </w:r>
    </w:p>
    <w:p w:rsidR="00145468" w:rsidRDefault="003B7A41">
      <w:pPr>
        <w:widowControl/>
        <w:tabs>
          <w:tab w:val="left" w:pos="180"/>
        </w:tabs>
        <w:spacing w:line="572" w:lineRule="exact"/>
        <w:ind w:firstLineChars="200" w:firstLine="480"/>
        <w:rPr>
          <w:color w:val="FF0000"/>
        </w:rPr>
      </w:pPr>
      <w:r>
        <w:rPr>
          <w:rFonts w:eastAsia="黑体"/>
          <w:sz w:val="24"/>
          <w:szCs w:val="24"/>
        </w:rPr>
        <w:t>四、</w:t>
      </w:r>
      <w:proofErr w:type="gramStart"/>
      <w:r>
        <w:rPr>
          <w:rFonts w:eastAsia="黑体"/>
          <w:sz w:val="24"/>
          <w:szCs w:val="24"/>
        </w:rPr>
        <w:t>课程思政育人</w:t>
      </w:r>
      <w:proofErr w:type="gramEnd"/>
    </w:p>
    <w:p w:rsidR="00145468" w:rsidRDefault="003B7A41">
      <w:pPr>
        <w:widowControl/>
        <w:spacing w:line="440" w:lineRule="exact"/>
        <w:ind w:firstLineChars="200" w:firstLine="480"/>
        <w:rPr>
          <w:color w:val="000000"/>
          <w:kern w:val="0"/>
          <w:sz w:val="24"/>
          <w:szCs w:val="21"/>
        </w:rPr>
      </w:pPr>
      <w:r>
        <w:rPr>
          <w:color w:val="000000"/>
          <w:kern w:val="0"/>
          <w:sz w:val="24"/>
          <w:szCs w:val="21"/>
        </w:rPr>
        <w:t>（一）课程</w:t>
      </w:r>
      <w:proofErr w:type="gramStart"/>
      <w:r>
        <w:rPr>
          <w:color w:val="000000"/>
          <w:kern w:val="0"/>
          <w:sz w:val="24"/>
          <w:szCs w:val="21"/>
        </w:rPr>
        <w:t>思政教学</w:t>
      </w:r>
      <w:proofErr w:type="gramEnd"/>
      <w:r>
        <w:rPr>
          <w:color w:val="000000"/>
          <w:kern w:val="0"/>
          <w:sz w:val="24"/>
          <w:szCs w:val="21"/>
        </w:rPr>
        <w:t>总体设计思路</w:t>
      </w:r>
    </w:p>
    <w:p w:rsidR="00145468" w:rsidRDefault="003B7A41">
      <w:pPr>
        <w:widowControl/>
        <w:spacing w:line="440" w:lineRule="exact"/>
        <w:ind w:firstLineChars="200" w:firstLine="480"/>
        <w:rPr>
          <w:color w:val="000000"/>
          <w:kern w:val="0"/>
          <w:sz w:val="24"/>
          <w:szCs w:val="21"/>
        </w:rPr>
      </w:pPr>
      <w:r>
        <w:rPr>
          <w:rFonts w:hint="eastAsia"/>
          <w:color w:val="000000"/>
          <w:kern w:val="0"/>
          <w:sz w:val="24"/>
          <w:szCs w:val="21"/>
        </w:rPr>
        <w:t>离散数学</w:t>
      </w:r>
      <w:proofErr w:type="gramStart"/>
      <w:r>
        <w:rPr>
          <w:rFonts w:hint="eastAsia"/>
          <w:color w:val="000000"/>
          <w:kern w:val="0"/>
          <w:sz w:val="24"/>
          <w:szCs w:val="21"/>
        </w:rPr>
        <w:t>课程思政的</w:t>
      </w:r>
      <w:proofErr w:type="gramEnd"/>
      <w:r>
        <w:rPr>
          <w:rFonts w:hint="eastAsia"/>
          <w:color w:val="000000"/>
          <w:kern w:val="0"/>
          <w:sz w:val="24"/>
          <w:szCs w:val="21"/>
        </w:rPr>
        <w:t>教学目的是将知识获取、能力培养和价值观塑造有机的结合在一起，</w:t>
      </w:r>
      <w:proofErr w:type="gramStart"/>
      <w:r>
        <w:rPr>
          <w:rFonts w:hint="eastAsia"/>
          <w:color w:val="000000"/>
          <w:kern w:val="0"/>
          <w:sz w:val="24"/>
          <w:szCs w:val="21"/>
        </w:rPr>
        <w:t>将思政元</w:t>
      </w:r>
      <w:proofErr w:type="gramEnd"/>
      <w:r>
        <w:rPr>
          <w:rFonts w:hint="eastAsia"/>
          <w:color w:val="000000"/>
          <w:kern w:val="0"/>
          <w:sz w:val="24"/>
          <w:szCs w:val="21"/>
        </w:rPr>
        <w:t>素、专业知识和创新思维融合在一起，培养具有扎实理论基础的和工程实践能力的创新性人才。离散数学作为计算机科学的重要基础，课程重点在于加强</w:t>
      </w:r>
      <w:proofErr w:type="gramStart"/>
      <w:r>
        <w:rPr>
          <w:rFonts w:hint="eastAsia"/>
          <w:color w:val="000000"/>
          <w:kern w:val="0"/>
          <w:sz w:val="24"/>
          <w:szCs w:val="21"/>
        </w:rPr>
        <w:t>思政教学</w:t>
      </w:r>
      <w:proofErr w:type="gramEnd"/>
      <w:r>
        <w:rPr>
          <w:rFonts w:hint="eastAsia"/>
          <w:color w:val="000000"/>
          <w:kern w:val="0"/>
          <w:sz w:val="24"/>
          <w:szCs w:val="21"/>
        </w:rPr>
        <w:t>内容建设，结合课程本身的特征和对后续学科的支撑，挖掘</w:t>
      </w:r>
      <w:proofErr w:type="gramStart"/>
      <w:r>
        <w:rPr>
          <w:rFonts w:hint="eastAsia"/>
          <w:color w:val="000000"/>
          <w:kern w:val="0"/>
          <w:sz w:val="24"/>
          <w:szCs w:val="21"/>
        </w:rPr>
        <w:t>思政</w:t>
      </w:r>
      <w:proofErr w:type="gramEnd"/>
      <w:r>
        <w:rPr>
          <w:rFonts w:hint="eastAsia"/>
          <w:color w:val="000000"/>
          <w:kern w:val="0"/>
          <w:sz w:val="24"/>
          <w:szCs w:val="21"/>
        </w:rPr>
        <w:t>点，更新教学方式，</w:t>
      </w:r>
      <w:proofErr w:type="gramStart"/>
      <w:r>
        <w:rPr>
          <w:rFonts w:hint="eastAsia"/>
          <w:color w:val="000000"/>
          <w:kern w:val="0"/>
          <w:sz w:val="24"/>
          <w:szCs w:val="21"/>
        </w:rPr>
        <w:t>将思政元</w:t>
      </w:r>
      <w:proofErr w:type="gramEnd"/>
      <w:r>
        <w:rPr>
          <w:rFonts w:hint="eastAsia"/>
          <w:color w:val="000000"/>
          <w:kern w:val="0"/>
          <w:sz w:val="24"/>
          <w:szCs w:val="21"/>
        </w:rPr>
        <w:t>素与理论知识有机结合，强调一个价值观和方法性。为此需要解决几个问题：第一章以逻辑学为铺垫，分析国情与计算机发展现状，特别是我们近些年来在芯片技术、</w:t>
      </w:r>
      <w:proofErr w:type="gramStart"/>
      <w:r>
        <w:rPr>
          <w:rFonts w:hint="eastAsia"/>
          <w:color w:val="000000"/>
          <w:kern w:val="0"/>
          <w:sz w:val="24"/>
          <w:szCs w:val="21"/>
        </w:rPr>
        <w:t>云计算</w:t>
      </w:r>
      <w:proofErr w:type="gramEnd"/>
      <w:r>
        <w:rPr>
          <w:rFonts w:hint="eastAsia"/>
          <w:color w:val="000000"/>
          <w:kern w:val="0"/>
          <w:sz w:val="24"/>
          <w:szCs w:val="21"/>
        </w:rPr>
        <w:t>等领域的发展，树立四个自信。通过命题表示和范式表达，让学生了解事物多样性变化。其它章节注重世界观、方法论和价值观的结合，在思辨和逻辑、证明论中提高认识，树立正确的世界观、人生观和价值观。</w:t>
      </w:r>
    </w:p>
    <w:p w:rsidR="00145468" w:rsidRDefault="003B7A41">
      <w:pPr>
        <w:widowControl/>
        <w:spacing w:line="440" w:lineRule="exact"/>
        <w:ind w:firstLineChars="200" w:firstLine="480"/>
        <w:rPr>
          <w:color w:val="000000"/>
          <w:kern w:val="0"/>
          <w:sz w:val="24"/>
          <w:szCs w:val="21"/>
        </w:rPr>
      </w:pPr>
      <w:r>
        <w:rPr>
          <w:color w:val="000000"/>
          <w:kern w:val="0"/>
          <w:sz w:val="24"/>
          <w:szCs w:val="21"/>
        </w:rPr>
        <w:t>（二）</w:t>
      </w:r>
      <w:proofErr w:type="gramStart"/>
      <w:r>
        <w:rPr>
          <w:color w:val="000000"/>
          <w:kern w:val="0"/>
          <w:sz w:val="24"/>
          <w:szCs w:val="21"/>
        </w:rPr>
        <w:t>课程思政与</w:t>
      </w:r>
      <w:proofErr w:type="gramEnd"/>
      <w:r>
        <w:rPr>
          <w:color w:val="000000"/>
          <w:kern w:val="0"/>
          <w:sz w:val="24"/>
          <w:szCs w:val="21"/>
        </w:rPr>
        <w:t>课程目标</w:t>
      </w:r>
    </w:p>
    <w:tbl>
      <w:tblPr>
        <w:tblStyle w:val="a9"/>
        <w:tblW w:w="8867" w:type="dxa"/>
        <w:jc w:val="center"/>
        <w:tblLook w:val="04A0" w:firstRow="1" w:lastRow="0" w:firstColumn="1" w:lastColumn="0" w:noHBand="0" w:noVBand="1"/>
      </w:tblPr>
      <w:tblGrid>
        <w:gridCol w:w="1288"/>
        <w:gridCol w:w="2081"/>
        <w:gridCol w:w="2813"/>
        <w:gridCol w:w="2685"/>
      </w:tblGrid>
      <w:tr w:rsidR="00145468">
        <w:trPr>
          <w:jc w:val="center"/>
        </w:trPr>
        <w:tc>
          <w:tcPr>
            <w:tcW w:w="1288" w:type="dxa"/>
          </w:tcPr>
          <w:p w:rsidR="00145468" w:rsidRDefault="003B7A41">
            <w:pPr>
              <w:widowControl/>
              <w:spacing w:line="300" w:lineRule="auto"/>
              <w:jc w:val="center"/>
              <w:rPr>
                <w:rFonts w:eastAsia="黑体"/>
                <w:sz w:val="24"/>
                <w:szCs w:val="24"/>
              </w:rPr>
            </w:pPr>
            <w:r>
              <w:rPr>
                <w:rFonts w:eastAsia="黑体"/>
                <w:sz w:val="24"/>
                <w:szCs w:val="24"/>
              </w:rPr>
              <w:t>教学章节</w:t>
            </w:r>
          </w:p>
        </w:tc>
        <w:tc>
          <w:tcPr>
            <w:tcW w:w="2081" w:type="dxa"/>
          </w:tcPr>
          <w:p w:rsidR="00145468" w:rsidRDefault="003B7A41">
            <w:pPr>
              <w:widowControl/>
              <w:spacing w:line="300" w:lineRule="auto"/>
              <w:jc w:val="center"/>
              <w:rPr>
                <w:rFonts w:eastAsia="黑体"/>
                <w:sz w:val="24"/>
                <w:szCs w:val="24"/>
              </w:rPr>
            </w:pPr>
            <w:r>
              <w:rPr>
                <w:rFonts w:eastAsia="黑体"/>
                <w:sz w:val="24"/>
                <w:szCs w:val="24"/>
              </w:rPr>
              <w:t>知识点</w:t>
            </w:r>
          </w:p>
        </w:tc>
        <w:tc>
          <w:tcPr>
            <w:tcW w:w="2813" w:type="dxa"/>
          </w:tcPr>
          <w:p w:rsidR="00145468" w:rsidRDefault="003B7A41">
            <w:pPr>
              <w:widowControl/>
              <w:spacing w:line="300" w:lineRule="auto"/>
              <w:jc w:val="center"/>
              <w:rPr>
                <w:rFonts w:eastAsia="黑体"/>
                <w:sz w:val="24"/>
                <w:szCs w:val="24"/>
              </w:rPr>
            </w:pPr>
            <w:proofErr w:type="gramStart"/>
            <w:r>
              <w:rPr>
                <w:rFonts w:eastAsia="黑体"/>
                <w:sz w:val="24"/>
                <w:szCs w:val="24"/>
              </w:rPr>
              <w:t>思政元素</w:t>
            </w:r>
            <w:proofErr w:type="gramEnd"/>
            <w:r>
              <w:rPr>
                <w:rFonts w:eastAsia="黑体"/>
                <w:sz w:val="24"/>
                <w:szCs w:val="24"/>
              </w:rPr>
              <w:t>案例</w:t>
            </w:r>
          </w:p>
        </w:tc>
        <w:tc>
          <w:tcPr>
            <w:tcW w:w="2685" w:type="dxa"/>
          </w:tcPr>
          <w:p w:rsidR="00145468" w:rsidRDefault="003B7A41">
            <w:pPr>
              <w:widowControl/>
              <w:spacing w:line="300" w:lineRule="auto"/>
              <w:jc w:val="center"/>
              <w:rPr>
                <w:rFonts w:eastAsia="黑体"/>
                <w:sz w:val="24"/>
                <w:szCs w:val="24"/>
              </w:rPr>
            </w:pPr>
            <w:r>
              <w:rPr>
                <w:rFonts w:eastAsia="黑体"/>
                <w:sz w:val="24"/>
                <w:szCs w:val="24"/>
              </w:rPr>
              <w:t>课程目标</w:t>
            </w:r>
          </w:p>
        </w:tc>
      </w:tr>
      <w:tr w:rsidR="00145468">
        <w:trPr>
          <w:trHeight w:val="1010"/>
          <w:jc w:val="center"/>
        </w:trPr>
        <w:tc>
          <w:tcPr>
            <w:tcW w:w="1288" w:type="dxa"/>
            <w:vAlign w:val="center"/>
          </w:tcPr>
          <w:p w:rsidR="00145468" w:rsidRDefault="003B7A41">
            <w:pPr>
              <w:jc w:val="center"/>
              <w:rPr>
                <w:bCs/>
                <w:szCs w:val="21"/>
              </w:rPr>
            </w:pPr>
            <w:r>
              <w:rPr>
                <w:rFonts w:hint="eastAsia"/>
                <w:bCs/>
                <w:szCs w:val="21"/>
              </w:rPr>
              <w:t>1</w:t>
            </w:r>
            <w:r>
              <w:rPr>
                <w:bCs/>
                <w:szCs w:val="21"/>
              </w:rPr>
              <w:t>-1</w:t>
            </w:r>
          </w:p>
        </w:tc>
        <w:tc>
          <w:tcPr>
            <w:tcW w:w="2081" w:type="dxa"/>
            <w:vAlign w:val="center"/>
          </w:tcPr>
          <w:p w:rsidR="00145468" w:rsidRDefault="003B7A41">
            <w:pPr>
              <w:pStyle w:val="a8"/>
              <w:spacing w:beforeAutospacing="0" w:afterAutospacing="0" w:line="300" w:lineRule="auto"/>
              <w:jc w:val="center"/>
              <w:rPr>
                <w:sz w:val="21"/>
                <w:szCs w:val="21"/>
              </w:rPr>
            </w:pPr>
            <w:r>
              <w:rPr>
                <w:rFonts w:hint="eastAsia"/>
                <w:sz w:val="21"/>
                <w:szCs w:val="21"/>
              </w:rPr>
              <w:t>命题及其表示方法</w:t>
            </w:r>
          </w:p>
        </w:tc>
        <w:tc>
          <w:tcPr>
            <w:tcW w:w="2813" w:type="dxa"/>
            <w:vAlign w:val="center"/>
          </w:tcPr>
          <w:p w:rsidR="00145468" w:rsidRDefault="003B7A41" w:rsidP="00CC28C5">
            <w:pPr>
              <w:pStyle w:val="a8"/>
              <w:spacing w:beforeAutospacing="0" w:afterAutospacing="0" w:line="300" w:lineRule="auto"/>
              <w:rPr>
                <w:kern w:val="2"/>
                <w:sz w:val="21"/>
                <w:szCs w:val="21"/>
              </w:rPr>
            </w:pPr>
            <w:r>
              <w:rPr>
                <w:rFonts w:hint="eastAsia"/>
                <w:kern w:val="2"/>
                <w:sz w:val="21"/>
                <w:szCs w:val="21"/>
              </w:rPr>
              <w:t>结合当前“卡脖子”技术和中国目前逻辑学发展现状。</w:t>
            </w:r>
          </w:p>
        </w:tc>
        <w:tc>
          <w:tcPr>
            <w:tcW w:w="2685" w:type="dxa"/>
            <w:vAlign w:val="center"/>
          </w:tcPr>
          <w:p w:rsidR="00145468" w:rsidRDefault="003B7A41" w:rsidP="0004134F">
            <w:pPr>
              <w:autoSpaceDE w:val="0"/>
              <w:autoSpaceDN w:val="0"/>
              <w:adjustRightInd w:val="0"/>
              <w:spacing w:beforeLines="20" w:before="62" w:afterLines="20" w:after="62"/>
              <w:jc w:val="center"/>
              <w:rPr>
                <w:szCs w:val="21"/>
              </w:rPr>
            </w:pPr>
            <w:r>
              <w:rPr>
                <w:rFonts w:hint="eastAsia"/>
                <w:szCs w:val="21"/>
              </w:rPr>
              <w:t>1</w:t>
            </w:r>
          </w:p>
        </w:tc>
      </w:tr>
      <w:tr w:rsidR="00145468">
        <w:trPr>
          <w:trHeight w:val="392"/>
          <w:jc w:val="center"/>
        </w:trPr>
        <w:tc>
          <w:tcPr>
            <w:tcW w:w="1288" w:type="dxa"/>
            <w:vAlign w:val="center"/>
          </w:tcPr>
          <w:p w:rsidR="00145468" w:rsidRDefault="003B7A41">
            <w:pPr>
              <w:jc w:val="center"/>
              <w:rPr>
                <w:bCs/>
                <w:szCs w:val="21"/>
              </w:rPr>
            </w:pPr>
            <w:r>
              <w:rPr>
                <w:rFonts w:hint="eastAsia"/>
                <w:bCs/>
                <w:szCs w:val="21"/>
              </w:rPr>
              <w:t>1</w:t>
            </w:r>
            <w:r>
              <w:rPr>
                <w:bCs/>
                <w:szCs w:val="21"/>
              </w:rPr>
              <w:t>-2</w:t>
            </w:r>
          </w:p>
        </w:tc>
        <w:tc>
          <w:tcPr>
            <w:tcW w:w="2081" w:type="dxa"/>
            <w:vAlign w:val="center"/>
          </w:tcPr>
          <w:p w:rsidR="00145468" w:rsidRDefault="003B7A41">
            <w:pPr>
              <w:pStyle w:val="a8"/>
              <w:spacing w:beforeAutospacing="0" w:afterAutospacing="0" w:line="300" w:lineRule="auto"/>
              <w:jc w:val="center"/>
              <w:rPr>
                <w:sz w:val="21"/>
                <w:szCs w:val="21"/>
              </w:rPr>
            </w:pPr>
            <w:r>
              <w:rPr>
                <w:rFonts w:hint="eastAsia"/>
                <w:sz w:val="21"/>
                <w:szCs w:val="21"/>
              </w:rPr>
              <w:t xml:space="preserve"> </w:t>
            </w:r>
            <w:r>
              <w:rPr>
                <w:rFonts w:hint="eastAsia"/>
                <w:sz w:val="21"/>
                <w:szCs w:val="21"/>
              </w:rPr>
              <w:t>联结词</w:t>
            </w:r>
          </w:p>
        </w:tc>
        <w:tc>
          <w:tcPr>
            <w:tcW w:w="2813" w:type="dxa"/>
            <w:vAlign w:val="center"/>
          </w:tcPr>
          <w:p w:rsidR="00145468" w:rsidRDefault="003B7A41" w:rsidP="00CC28C5">
            <w:pPr>
              <w:pStyle w:val="a8"/>
              <w:spacing w:beforeAutospacing="0" w:afterAutospacing="0" w:line="300" w:lineRule="auto"/>
              <w:rPr>
                <w:kern w:val="2"/>
                <w:sz w:val="21"/>
                <w:szCs w:val="21"/>
              </w:rPr>
            </w:pPr>
            <w:r>
              <w:rPr>
                <w:rFonts w:hint="eastAsia"/>
                <w:kern w:val="2"/>
                <w:sz w:val="21"/>
                <w:szCs w:val="21"/>
              </w:rPr>
              <w:t>命题通过联结词进行组合，能够表示更加丰富的内容</w:t>
            </w:r>
            <w:r w:rsidR="00CC28C5">
              <w:rPr>
                <w:rFonts w:hint="eastAsia"/>
                <w:kern w:val="2"/>
                <w:sz w:val="21"/>
                <w:szCs w:val="21"/>
              </w:rPr>
              <w:t>。</w:t>
            </w:r>
          </w:p>
        </w:tc>
        <w:tc>
          <w:tcPr>
            <w:tcW w:w="2685" w:type="dxa"/>
            <w:vAlign w:val="center"/>
          </w:tcPr>
          <w:p w:rsidR="00145468" w:rsidRDefault="003B7A41" w:rsidP="0004134F">
            <w:pPr>
              <w:jc w:val="center"/>
              <w:rPr>
                <w:bCs/>
                <w:szCs w:val="21"/>
              </w:rPr>
            </w:pPr>
            <w:r>
              <w:rPr>
                <w:bCs/>
                <w:szCs w:val="21"/>
              </w:rPr>
              <w:t>1</w:t>
            </w:r>
            <w:r>
              <w:rPr>
                <w:rFonts w:hint="eastAsia"/>
                <w:bCs/>
                <w:szCs w:val="21"/>
              </w:rPr>
              <w:t>、</w:t>
            </w:r>
            <w:r>
              <w:rPr>
                <w:rFonts w:hint="eastAsia"/>
                <w:bCs/>
                <w:szCs w:val="21"/>
              </w:rPr>
              <w:t>2</w:t>
            </w:r>
          </w:p>
        </w:tc>
      </w:tr>
      <w:tr w:rsidR="00145468">
        <w:trPr>
          <w:trHeight w:val="392"/>
          <w:jc w:val="center"/>
        </w:trPr>
        <w:tc>
          <w:tcPr>
            <w:tcW w:w="1288" w:type="dxa"/>
            <w:vAlign w:val="center"/>
          </w:tcPr>
          <w:p w:rsidR="00145468" w:rsidRDefault="003B7A41">
            <w:pPr>
              <w:jc w:val="center"/>
              <w:rPr>
                <w:bCs/>
                <w:szCs w:val="21"/>
              </w:rPr>
            </w:pPr>
            <w:r>
              <w:rPr>
                <w:rFonts w:hint="eastAsia"/>
                <w:bCs/>
                <w:szCs w:val="21"/>
              </w:rPr>
              <w:t>1</w:t>
            </w:r>
            <w:r>
              <w:rPr>
                <w:bCs/>
                <w:szCs w:val="21"/>
              </w:rPr>
              <w:t>-7</w:t>
            </w:r>
          </w:p>
        </w:tc>
        <w:tc>
          <w:tcPr>
            <w:tcW w:w="2081" w:type="dxa"/>
            <w:vAlign w:val="center"/>
          </w:tcPr>
          <w:p w:rsidR="00145468" w:rsidRDefault="003B7A41">
            <w:pPr>
              <w:jc w:val="center"/>
              <w:rPr>
                <w:bCs/>
                <w:szCs w:val="21"/>
              </w:rPr>
            </w:pPr>
            <w:r>
              <w:rPr>
                <w:rFonts w:hint="eastAsia"/>
                <w:bCs/>
                <w:szCs w:val="21"/>
              </w:rPr>
              <w:t>对偶及范式</w:t>
            </w:r>
          </w:p>
        </w:tc>
        <w:tc>
          <w:tcPr>
            <w:tcW w:w="2813" w:type="dxa"/>
            <w:vAlign w:val="center"/>
          </w:tcPr>
          <w:p w:rsidR="00145468" w:rsidRDefault="003B7A41" w:rsidP="00CC28C5">
            <w:pPr>
              <w:pStyle w:val="a8"/>
              <w:spacing w:beforeAutospacing="0" w:afterAutospacing="0" w:line="300" w:lineRule="auto"/>
              <w:rPr>
                <w:kern w:val="2"/>
                <w:sz w:val="21"/>
                <w:szCs w:val="21"/>
              </w:rPr>
            </w:pPr>
            <w:r>
              <w:rPr>
                <w:rFonts w:hint="eastAsia"/>
                <w:kern w:val="2"/>
                <w:sz w:val="21"/>
                <w:szCs w:val="21"/>
              </w:rPr>
              <w:t>当事物的表达呈现多样性的时候，精心思考有没有标准化的工作可以做？</w:t>
            </w:r>
          </w:p>
        </w:tc>
        <w:tc>
          <w:tcPr>
            <w:tcW w:w="2685" w:type="dxa"/>
            <w:vAlign w:val="center"/>
          </w:tcPr>
          <w:p w:rsidR="00145468" w:rsidRDefault="003B7A41" w:rsidP="0004134F">
            <w:pPr>
              <w:jc w:val="center"/>
              <w:rPr>
                <w:bCs/>
                <w:szCs w:val="21"/>
              </w:rPr>
            </w:pPr>
            <w:r>
              <w:rPr>
                <w:rFonts w:hint="eastAsia"/>
                <w:bCs/>
                <w:szCs w:val="21"/>
              </w:rPr>
              <w:t>1</w:t>
            </w:r>
            <w:r>
              <w:rPr>
                <w:rFonts w:hint="eastAsia"/>
                <w:bCs/>
                <w:szCs w:val="21"/>
              </w:rPr>
              <w:t>、</w:t>
            </w:r>
            <w:r>
              <w:rPr>
                <w:rFonts w:hint="eastAsia"/>
                <w:bCs/>
                <w:szCs w:val="21"/>
              </w:rPr>
              <w:t>2</w:t>
            </w:r>
          </w:p>
        </w:tc>
      </w:tr>
      <w:tr w:rsidR="00145468">
        <w:trPr>
          <w:trHeight w:val="392"/>
          <w:jc w:val="center"/>
        </w:trPr>
        <w:tc>
          <w:tcPr>
            <w:tcW w:w="1288" w:type="dxa"/>
            <w:vAlign w:val="center"/>
          </w:tcPr>
          <w:p w:rsidR="00145468" w:rsidRDefault="003B7A41">
            <w:pPr>
              <w:jc w:val="center"/>
              <w:rPr>
                <w:bCs/>
                <w:szCs w:val="21"/>
              </w:rPr>
            </w:pPr>
            <w:r>
              <w:rPr>
                <w:rFonts w:hint="eastAsia"/>
                <w:bCs/>
                <w:szCs w:val="21"/>
              </w:rPr>
              <w:t>2</w:t>
            </w:r>
            <w:r>
              <w:rPr>
                <w:bCs/>
                <w:szCs w:val="21"/>
              </w:rPr>
              <w:t>-1</w:t>
            </w:r>
          </w:p>
        </w:tc>
        <w:tc>
          <w:tcPr>
            <w:tcW w:w="2081" w:type="dxa"/>
            <w:vAlign w:val="center"/>
          </w:tcPr>
          <w:p w:rsidR="00145468" w:rsidRDefault="003B7A41">
            <w:pPr>
              <w:jc w:val="center"/>
              <w:rPr>
                <w:bCs/>
                <w:szCs w:val="21"/>
              </w:rPr>
            </w:pPr>
            <w:r>
              <w:rPr>
                <w:rFonts w:hint="eastAsia"/>
                <w:bCs/>
                <w:szCs w:val="21"/>
              </w:rPr>
              <w:t>谓词的概念与表示</w:t>
            </w:r>
          </w:p>
        </w:tc>
        <w:tc>
          <w:tcPr>
            <w:tcW w:w="2813" w:type="dxa"/>
            <w:vAlign w:val="center"/>
          </w:tcPr>
          <w:p w:rsidR="00145468" w:rsidRDefault="003B7A41" w:rsidP="00CC28C5">
            <w:pPr>
              <w:pStyle w:val="a8"/>
              <w:spacing w:beforeAutospacing="0" w:afterAutospacing="0" w:line="300" w:lineRule="auto"/>
              <w:rPr>
                <w:kern w:val="2"/>
                <w:sz w:val="21"/>
                <w:szCs w:val="21"/>
              </w:rPr>
            </w:pPr>
            <w:r>
              <w:rPr>
                <w:rFonts w:hint="eastAsia"/>
                <w:kern w:val="2"/>
                <w:sz w:val="21"/>
                <w:szCs w:val="21"/>
              </w:rPr>
              <w:t>事物是不断发展的，批判的</w:t>
            </w:r>
            <w:r>
              <w:rPr>
                <w:rFonts w:hint="eastAsia"/>
                <w:kern w:val="2"/>
                <w:sz w:val="21"/>
                <w:szCs w:val="21"/>
              </w:rPr>
              <w:lastRenderedPageBreak/>
              <w:t>分析机械唯物主义。</w:t>
            </w:r>
          </w:p>
        </w:tc>
        <w:tc>
          <w:tcPr>
            <w:tcW w:w="2685" w:type="dxa"/>
            <w:vAlign w:val="center"/>
          </w:tcPr>
          <w:p w:rsidR="00145468" w:rsidRDefault="003B7A41" w:rsidP="0004134F">
            <w:pPr>
              <w:jc w:val="center"/>
              <w:rPr>
                <w:bCs/>
                <w:szCs w:val="21"/>
              </w:rPr>
            </w:pPr>
            <w:r>
              <w:rPr>
                <w:rFonts w:hint="eastAsia"/>
                <w:bCs/>
                <w:szCs w:val="21"/>
              </w:rPr>
              <w:lastRenderedPageBreak/>
              <w:t>1</w:t>
            </w:r>
          </w:p>
        </w:tc>
      </w:tr>
      <w:tr w:rsidR="00145468">
        <w:trPr>
          <w:trHeight w:val="392"/>
          <w:jc w:val="center"/>
        </w:trPr>
        <w:tc>
          <w:tcPr>
            <w:tcW w:w="1288" w:type="dxa"/>
            <w:vAlign w:val="center"/>
          </w:tcPr>
          <w:p w:rsidR="00145468" w:rsidRDefault="003B7A41">
            <w:pPr>
              <w:jc w:val="center"/>
              <w:rPr>
                <w:bCs/>
                <w:szCs w:val="21"/>
              </w:rPr>
            </w:pPr>
            <w:r>
              <w:rPr>
                <w:rFonts w:hint="eastAsia"/>
                <w:bCs/>
                <w:szCs w:val="21"/>
              </w:rPr>
              <w:t>2</w:t>
            </w:r>
            <w:r>
              <w:rPr>
                <w:bCs/>
                <w:szCs w:val="21"/>
              </w:rPr>
              <w:t>-3</w:t>
            </w:r>
          </w:p>
        </w:tc>
        <w:tc>
          <w:tcPr>
            <w:tcW w:w="2081" w:type="dxa"/>
            <w:vAlign w:val="center"/>
          </w:tcPr>
          <w:p w:rsidR="00145468" w:rsidRDefault="003B7A41">
            <w:pPr>
              <w:jc w:val="center"/>
              <w:rPr>
                <w:bCs/>
                <w:szCs w:val="21"/>
              </w:rPr>
            </w:pPr>
            <w:r>
              <w:rPr>
                <w:rFonts w:hint="eastAsia"/>
                <w:bCs/>
                <w:szCs w:val="21"/>
              </w:rPr>
              <w:t>谓词公式与翻译</w:t>
            </w:r>
          </w:p>
        </w:tc>
        <w:tc>
          <w:tcPr>
            <w:tcW w:w="2813" w:type="dxa"/>
            <w:vAlign w:val="center"/>
          </w:tcPr>
          <w:p w:rsidR="00145468" w:rsidRDefault="003B7A41" w:rsidP="00CC28C5">
            <w:pPr>
              <w:jc w:val="left"/>
              <w:rPr>
                <w:bCs/>
                <w:szCs w:val="21"/>
              </w:rPr>
            </w:pPr>
            <w:r>
              <w:rPr>
                <w:rFonts w:hint="eastAsia"/>
                <w:bCs/>
                <w:szCs w:val="21"/>
              </w:rPr>
              <w:t>理解世界的多样性，深刻</w:t>
            </w:r>
            <w:r>
              <w:rPr>
                <w:bCs/>
                <w:szCs w:val="21"/>
              </w:rPr>
              <w:t>领会唯物辩证法中万事万物普遍联系的观点</w:t>
            </w:r>
            <w:r w:rsidR="00CC28C5">
              <w:rPr>
                <w:rFonts w:hint="eastAsia"/>
                <w:bCs/>
                <w:szCs w:val="21"/>
              </w:rPr>
              <w:t>。</w:t>
            </w:r>
          </w:p>
        </w:tc>
        <w:tc>
          <w:tcPr>
            <w:tcW w:w="2685" w:type="dxa"/>
            <w:vAlign w:val="center"/>
          </w:tcPr>
          <w:p w:rsidR="00145468" w:rsidRDefault="003B7A41" w:rsidP="0004134F">
            <w:pPr>
              <w:jc w:val="center"/>
              <w:rPr>
                <w:bCs/>
                <w:szCs w:val="21"/>
              </w:rPr>
            </w:pPr>
            <w:r>
              <w:rPr>
                <w:rFonts w:hint="eastAsia"/>
                <w:bCs/>
                <w:szCs w:val="21"/>
              </w:rPr>
              <w:t>1</w:t>
            </w:r>
            <w:r>
              <w:rPr>
                <w:rFonts w:hint="eastAsia"/>
                <w:bCs/>
                <w:szCs w:val="21"/>
              </w:rPr>
              <w:t>、</w:t>
            </w:r>
            <w:r>
              <w:rPr>
                <w:rFonts w:hint="eastAsia"/>
                <w:bCs/>
                <w:szCs w:val="21"/>
              </w:rPr>
              <w:t>2</w:t>
            </w:r>
          </w:p>
        </w:tc>
      </w:tr>
      <w:tr w:rsidR="00145468">
        <w:trPr>
          <w:trHeight w:val="392"/>
          <w:jc w:val="center"/>
        </w:trPr>
        <w:tc>
          <w:tcPr>
            <w:tcW w:w="1288" w:type="dxa"/>
            <w:vAlign w:val="center"/>
          </w:tcPr>
          <w:p w:rsidR="00145468" w:rsidRDefault="003B7A41">
            <w:pPr>
              <w:jc w:val="center"/>
              <w:rPr>
                <w:bCs/>
                <w:szCs w:val="21"/>
              </w:rPr>
            </w:pPr>
            <w:r>
              <w:rPr>
                <w:rFonts w:hint="eastAsia"/>
                <w:bCs/>
                <w:szCs w:val="21"/>
              </w:rPr>
              <w:t>2</w:t>
            </w:r>
            <w:r>
              <w:rPr>
                <w:bCs/>
                <w:szCs w:val="21"/>
              </w:rPr>
              <w:t>-7</w:t>
            </w:r>
          </w:p>
        </w:tc>
        <w:tc>
          <w:tcPr>
            <w:tcW w:w="2081" w:type="dxa"/>
            <w:vAlign w:val="center"/>
          </w:tcPr>
          <w:p w:rsidR="00145468" w:rsidRDefault="003B7A41">
            <w:pPr>
              <w:jc w:val="center"/>
              <w:rPr>
                <w:bCs/>
                <w:szCs w:val="21"/>
              </w:rPr>
            </w:pPr>
            <w:r>
              <w:rPr>
                <w:rFonts w:hint="eastAsia"/>
                <w:bCs/>
                <w:szCs w:val="21"/>
              </w:rPr>
              <w:t>谓词演算的推理理论</w:t>
            </w:r>
          </w:p>
        </w:tc>
        <w:tc>
          <w:tcPr>
            <w:tcW w:w="2813" w:type="dxa"/>
            <w:vAlign w:val="center"/>
          </w:tcPr>
          <w:p w:rsidR="00145468" w:rsidRDefault="003B7A41" w:rsidP="00CC28C5">
            <w:pPr>
              <w:jc w:val="left"/>
              <w:rPr>
                <w:bCs/>
                <w:szCs w:val="21"/>
              </w:rPr>
            </w:pPr>
            <w:r>
              <w:rPr>
                <w:rFonts w:hint="eastAsia"/>
                <w:szCs w:val="21"/>
              </w:rPr>
              <w:t>每个</w:t>
            </w:r>
            <w:r>
              <w:rPr>
                <w:szCs w:val="21"/>
              </w:rPr>
              <w:t>结论都不是凭空产生的</w:t>
            </w:r>
            <w:r>
              <w:rPr>
                <w:rFonts w:hint="eastAsia"/>
                <w:szCs w:val="21"/>
              </w:rPr>
              <w:t>，都有其</w:t>
            </w:r>
            <w:r>
              <w:rPr>
                <w:szCs w:val="21"/>
              </w:rPr>
              <w:t>产生的依据</w:t>
            </w:r>
            <w:r w:rsidR="00CC28C5">
              <w:rPr>
                <w:rFonts w:hint="eastAsia"/>
                <w:szCs w:val="21"/>
              </w:rPr>
              <w:t>。</w:t>
            </w:r>
          </w:p>
        </w:tc>
        <w:tc>
          <w:tcPr>
            <w:tcW w:w="2685" w:type="dxa"/>
            <w:vAlign w:val="center"/>
          </w:tcPr>
          <w:p w:rsidR="00145468" w:rsidRDefault="003B7A41" w:rsidP="0004134F">
            <w:pPr>
              <w:jc w:val="center"/>
              <w:rPr>
                <w:bCs/>
                <w:szCs w:val="21"/>
              </w:rPr>
            </w:pPr>
            <w:r>
              <w:rPr>
                <w:rFonts w:hint="eastAsia"/>
                <w:bCs/>
                <w:szCs w:val="21"/>
              </w:rPr>
              <w:t>1</w:t>
            </w:r>
            <w:r>
              <w:rPr>
                <w:rFonts w:hint="eastAsia"/>
                <w:bCs/>
                <w:szCs w:val="21"/>
              </w:rPr>
              <w:t>、</w:t>
            </w:r>
            <w:r>
              <w:rPr>
                <w:rFonts w:hint="eastAsia"/>
                <w:bCs/>
                <w:szCs w:val="21"/>
              </w:rPr>
              <w:t>2</w:t>
            </w:r>
          </w:p>
        </w:tc>
      </w:tr>
      <w:tr w:rsidR="00AC7BE9">
        <w:trPr>
          <w:trHeight w:val="392"/>
          <w:jc w:val="center"/>
        </w:trPr>
        <w:tc>
          <w:tcPr>
            <w:tcW w:w="1288" w:type="dxa"/>
            <w:vAlign w:val="center"/>
          </w:tcPr>
          <w:p w:rsidR="00AC7BE9" w:rsidRDefault="00AC7BE9" w:rsidP="00AC7BE9">
            <w:pPr>
              <w:pStyle w:val="a8"/>
              <w:spacing w:beforeAutospacing="0" w:afterAutospacing="0" w:line="300" w:lineRule="auto"/>
              <w:jc w:val="center"/>
              <w:rPr>
                <w:kern w:val="2"/>
                <w:sz w:val="21"/>
                <w:szCs w:val="22"/>
              </w:rPr>
            </w:pPr>
            <w:r>
              <w:rPr>
                <w:rFonts w:hint="eastAsia"/>
                <w:kern w:val="2"/>
                <w:sz w:val="21"/>
                <w:szCs w:val="22"/>
              </w:rPr>
              <w:t>7</w:t>
            </w:r>
            <w:r>
              <w:rPr>
                <w:kern w:val="2"/>
                <w:sz w:val="21"/>
                <w:szCs w:val="22"/>
              </w:rPr>
              <w:t>-2</w:t>
            </w:r>
          </w:p>
        </w:tc>
        <w:tc>
          <w:tcPr>
            <w:tcW w:w="2081" w:type="dxa"/>
            <w:vAlign w:val="center"/>
          </w:tcPr>
          <w:p w:rsidR="00AC7BE9" w:rsidRDefault="00AC7BE9" w:rsidP="00AC7BE9">
            <w:pPr>
              <w:pStyle w:val="a8"/>
              <w:spacing w:beforeAutospacing="0" w:afterAutospacing="0" w:line="300" w:lineRule="auto"/>
              <w:jc w:val="center"/>
              <w:rPr>
                <w:kern w:val="2"/>
                <w:sz w:val="21"/>
                <w:szCs w:val="21"/>
              </w:rPr>
            </w:pPr>
            <w:r>
              <w:rPr>
                <w:kern w:val="2"/>
                <w:sz w:val="21"/>
                <w:szCs w:val="21"/>
              </w:rPr>
              <w:t>路径</w:t>
            </w:r>
            <w:r>
              <w:rPr>
                <w:rFonts w:hint="eastAsia"/>
                <w:kern w:val="2"/>
                <w:sz w:val="21"/>
                <w:szCs w:val="21"/>
              </w:rPr>
              <w:t>与回路</w:t>
            </w:r>
          </w:p>
        </w:tc>
        <w:tc>
          <w:tcPr>
            <w:tcW w:w="2813" w:type="dxa"/>
            <w:vAlign w:val="center"/>
          </w:tcPr>
          <w:p w:rsidR="00AC7BE9" w:rsidRDefault="00AC7BE9" w:rsidP="00AC7BE9">
            <w:pPr>
              <w:pStyle w:val="a8"/>
              <w:spacing w:beforeAutospacing="0" w:afterAutospacing="0" w:line="300" w:lineRule="auto"/>
              <w:rPr>
                <w:kern w:val="2"/>
                <w:sz w:val="21"/>
                <w:szCs w:val="21"/>
              </w:rPr>
            </w:pPr>
            <w:r>
              <w:rPr>
                <w:kern w:val="2"/>
                <w:sz w:val="21"/>
                <w:szCs w:val="21"/>
              </w:rPr>
              <w:t>通路是从一个节点出发到达终点所经过的点边序列</w:t>
            </w:r>
            <w:r>
              <w:rPr>
                <w:rFonts w:hint="eastAsia"/>
                <w:kern w:val="2"/>
                <w:sz w:val="21"/>
                <w:szCs w:val="21"/>
              </w:rPr>
              <w:t>。</w:t>
            </w:r>
          </w:p>
        </w:tc>
        <w:tc>
          <w:tcPr>
            <w:tcW w:w="2685" w:type="dxa"/>
            <w:vAlign w:val="center"/>
          </w:tcPr>
          <w:p w:rsidR="00AC7BE9" w:rsidRDefault="00AC7BE9" w:rsidP="00AC7BE9">
            <w:pPr>
              <w:pStyle w:val="a8"/>
              <w:spacing w:beforeAutospacing="0" w:afterAutospacing="0" w:line="300" w:lineRule="auto"/>
              <w:jc w:val="center"/>
              <w:rPr>
                <w:kern w:val="2"/>
                <w:sz w:val="21"/>
                <w:szCs w:val="22"/>
              </w:rPr>
            </w:pPr>
            <w:r>
              <w:rPr>
                <w:bCs/>
                <w:szCs w:val="21"/>
              </w:rPr>
              <w:t>1</w:t>
            </w:r>
            <w:r>
              <w:rPr>
                <w:rFonts w:hint="eastAsia"/>
                <w:bCs/>
                <w:szCs w:val="21"/>
              </w:rPr>
              <w:t>、</w:t>
            </w:r>
            <w:r>
              <w:rPr>
                <w:rFonts w:hint="eastAsia"/>
                <w:bCs/>
                <w:szCs w:val="21"/>
              </w:rPr>
              <w:t>2</w:t>
            </w:r>
            <w:r>
              <w:rPr>
                <w:rFonts w:hint="eastAsia"/>
                <w:bCs/>
                <w:szCs w:val="21"/>
              </w:rPr>
              <w:t>、</w:t>
            </w:r>
            <w:r>
              <w:rPr>
                <w:rFonts w:hint="eastAsia"/>
                <w:bCs/>
                <w:szCs w:val="21"/>
              </w:rPr>
              <w:t>3</w:t>
            </w:r>
          </w:p>
        </w:tc>
      </w:tr>
      <w:tr w:rsidR="00AC7BE9">
        <w:trPr>
          <w:trHeight w:val="392"/>
          <w:jc w:val="center"/>
        </w:trPr>
        <w:tc>
          <w:tcPr>
            <w:tcW w:w="1288" w:type="dxa"/>
            <w:vAlign w:val="center"/>
          </w:tcPr>
          <w:p w:rsidR="00AC7BE9" w:rsidRDefault="00AC7BE9" w:rsidP="00AC7BE9">
            <w:pPr>
              <w:jc w:val="center"/>
              <w:rPr>
                <w:bCs/>
                <w:szCs w:val="21"/>
              </w:rPr>
            </w:pPr>
            <w:r>
              <w:rPr>
                <w:rFonts w:hint="eastAsia"/>
                <w:bCs/>
                <w:szCs w:val="21"/>
              </w:rPr>
              <w:t>3</w:t>
            </w:r>
            <w:r>
              <w:rPr>
                <w:bCs/>
                <w:szCs w:val="21"/>
              </w:rPr>
              <w:t>-1</w:t>
            </w:r>
          </w:p>
        </w:tc>
        <w:tc>
          <w:tcPr>
            <w:tcW w:w="2081" w:type="dxa"/>
            <w:vAlign w:val="center"/>
          </w:tcPr>
          <w:p w:rsidR="00AC7BE9" w:rsidRDefault="00AC7BE9" w:rsidP="00AC7BE9">
            <w:pPr>
              <w:pStyle w:val="a8"/>
              <w:spacing w:beforeAutospacing="0" w:afterAutospacing="0" w:line="300" w:lineRule="auto"/>
              <w:jc w:val="center"/>
              <w:rPr>
                <w:kern w:val="2"/>
                <w:sz w:val="21"/>
                <w:szCs w:val="21"/>
              </w:rPr>
            </w:pPr>
            <w:r>
              <w:rPr>
                <w:rFonts w:hint="eastAsia"/>
                <w:kern w:val="2"/>
                <w:sz w:val="21"/>
                <w:szCs w:val="21"/>
              </w:rPr>
              <w:t>集合的基本概念</w:t>
            </w:r>
          </w:p>
        </w:tc>
        <w:tc>
          <w:tcPr>
            <w:tcW w:w="2813" w:type="dxa"/>
            <w:vAlign w:val="center"/>
          </w:tcPr>
          <w:p w:rsidR="00AC7BE9" w:rsidRDefault="00AC7BE9" w:rsidP="00AC7BE9">
            <w:pPr>
              <w:pStyle w:val="a8"/>
              <w:spacing w:beforeAutospacing="0" w:afterAutospacing="0" w:line="300" w:lineRule="auto"/>
              <w:rPr>
                <w:kern w:val="2"/>
                <w:sz w:val="21"/>
                <w:szCs w:val="21"/>
              </w:rPr>
            </w:pPr>
            <w:r>
              <w:rPr>
                <w:rFonts w:hint="eastAsia"/>
                <w:kern w:val="2"/>
                <w:sz w:val="21"/>
                <w:szCs w:val="21"/>
              </w:rPr>
              <w:t>大局意识、看齐意识，进一步增强“四个意识”。</w:t>
            </w:r>
          </w:p>
        </w:tc>
        <w:tc>
          <w:tcPr>
            <w:tcW w:w="2685" w:type="dxa"/>
            <w:vAlign w:val="center"/>
          </w:tcPr>
          <w:p w:rsidR="00AC7BE9" w:rsidRDefault="00AC7BE9" w:rsidP="00AC7BE9">
            <w:pPr>
              <w:jc w:val="center"/>
              <w:rPr>
                <w:bCs/>
                <w:szCs w:val="21"/>
              </w:rPr>
            </w:pPr>
            <w:r>
              <w:rPr>
                <w:rFonts w:hint="eastAsia"/>
                <w:bCs/>
                <w:szCs w:val="21"/>
              </w:rPr>
              <w:t>1</w:t>
            </w:r>
            <w:r>
              <w:rPr>
                <w:rFonts w:hint="eastAsia"/>
                <w:bCs/>
                <w:szCs w:val="21"/>
              </w:rPr>
              <w:t>、</w:t>
            </w:r>
            <w:r>
              <w:rPr>
                <w:rFonts w:hint="eastAsia"/>
                <w:bCs/>
                <w:szCs w:val="21"/>
              </w:rPr>
              <w:t>2</w:t>
            </w:r>
          </w:p>
        </w:tc>
      </w:tr>
      <w:tr w:rsidR="00AC7BE9">
        <w:trPr>
          <w:trHeight w:val="392"/>
          <w:jc w:val="center"/>
        </w:trPr>
        <w:tc>
          <w:tcPr>
            <w:tcW w:w="1288" w:type="dxa"/>
            <w:vAlign w:val="center"/>
          </w:tcPr>
          <w:p w:rsidR="00AC7BE9" w:rsidRDefault="00AC7BE9" w:rsidP="00AC7BE9">
            <w:pPr>
              <w:jc w:val="center"/>
              <w:rPr>
                <w:bCs/>
                <w:szCs w:val="21"/>
              </w:rPr>
            </w:pPr>
            <w:r>
              <w:rPr>
                <w:rFonts w:hint="eastAsia"/>
                <w:bCs/>
                <w:szCs w:val="21"/>
              </w:rPr>
              <w:t>3</w:t>
            </w:r>
            <w:r>
              <w:rPr>
                <w:bCs/>
                <w:szCs w:val="21"/>
              </w:rPr>
              <w:t>-12</w:t>
            </w:r>
          </w:p>
        </w:tc>
        <w:tc>
          <w:tcPr>
            <w:tcW w:w="2081" w:type="dxa"/>
            <w:vAlign w:val="center"/>
          </w:tcPr>
          <w:p w:rsidR="00AC7BE9" w:rsidRDefault="00AC7BE9" w:rsidP="00AC7BE9">
            <w:pPr>
              <w:pStyle w:val="a8"/>
              <w:spacing w:beforeAutospacing="0" w:afterAutospacing="0" w:line="300" w:lineRule="auto"/>
              <w:jc w:val="center"/>
              <w:rPr>
                <w:kern w:val="2"/>
                <w:sz w:val="21"/>
                <w:szCs w:val="21"/>
              </w:rPr>
            </w:pPr>
            <w:r>
              <w:rPr>
                <w:rFonts w:hint="eastAsia"/>
                <w:kern w:val="2"/>
                <w:sz w:val="21"/>
                <w:szCs w:val="21"/>
              </w:rPr>
              <w:t>序关系</w:t>
            </w:r>
          </w:p>
        </w:tc>
        <w:tc>
          <w:tcPr>
            <w:tcW w:w="2813" w:type="dxa"/>
            <w:vAlign w:val="center"/>
          </w:tcPr>
          <w:p w:rsidR="00AC7BE9" w:rsidRPr="00CC28C5" w:rsidRDefault="00AC7BE9" w:rsidP="00AC7BE9">
            <w:pPr>
              <w:pStyle w:val="a8"/>
              <w:spacing w:beforeAutospacing="0" w:afterAutospacing="0" w:line="300" w:lineRule="auto"/>
              <w:rPr>
                <w:bCs/>
                <w:kern w:val="2"/>
                <w:sz w:val="21"/>
                <w:szCs w:val="21"/>
              </w:rPr>
            </w:pPr>
            <w:r w:rsidRPr="00CC28C5">
              <w:rPr>
                <w:rFonts w:hint="eastAsia"/>
                <w:bCs/>
                <w:kern w:val="2"/>
                <w:sz w:val="21"/>
                <w:szCs w:val="21"/>
              </w:rPr>
              <w:t>落实责任担当，引导学生要有责任担当，切实做好自己的本质工作，学好本领，报效祖国。</w:t>
            </w:r>
          </w:p>
        </w:tc>
        <w:tc>
          <w:tcPr>
            <w:tcW w:w="2685" w:type="dxa"/>
            <w:vAlign w:val="center"/>
          </w:tcPr>
          <w:p w:rsidR="00AC7BE9" w:rsidRDefault="00AC7BE9" w:rsidP="00AC7BE9">
            <w:pPr>
              <w:jc w:val="center"/>
              <w:rPr>
                <w:bCs/>
                <w:szCs w:val="21"/>
              </w:rPr>
            </w:pPr>
            <w:r>
              <w:rPr>
                <w:rFonts w:hint="eastAsia"/>
                <w:bCs/>
                <w:szCs w:val="21"/>
              </w:rPr>
              <w:t>1</w:t>
            </w:r>
            <w:r>
              <w:rPr>
                <w:rFonts w:hint="eastAsia"/>
                <w:bCs/>
                <w:szCs w:val="21"/>
              </w:rPr>
              <w:t>、</w:t>
            </w:r>
            <w:r>
              <w:rPr>
                <w:bCs/>
                <w:szCs w:val="21"/>
              </w:rPr>
              <w:t>2</w:t>
            </w:r>
          </w:p>
        </w:tc>
      </w:tr>
      <w:tr w:rsidR="00AC7BE9">
        <w:trPr>
          <w:trHeight w:val="392"/>
          <w:jc w:val="center"/>
        </w:trPr>
        <w:tc>
          <w:tcPr>
            <w:tcW w:w="1288" w:type="dxa"/>
            <w:vAlign w:val="center"/>
          </w:tcPr>
          <w:p w:rsidR="00AC7BE9" w:rsidRDefault="00AC7BE9" w:rsidP="00AC7BE9">
            <w:pPr>
              <w:jc w:val="center"/>
              <w:rPr>
                <w:bCs/>
                <w:szCs w:val="21"/>
              </w:rPr>
            </w:pPr>
            <w:r>
              <w:rPr>
                <w:rFonts w:hint="eastAsia"/>
                <w:bCs/>
                <w:szCs w:val="21"/>
              </w:rPr>
              <w:t>5</w:t>
            </w:r>
            <w:r>
              <w:rPr>
                <w:bCs/>
                <w:szCs w:val="21"/>
              </w:rPr>
              <w:t>-2</w:t>
            </w:r>
          </w:p>
        </w:tc>
        <w:tc>
          <w:tcPr>
            <w:tcW w:w="2081" w:type="dxa"/>
            <w:vAlign w:val="center"/>
          </w:tcPr>
          <w:p w:rsidR="00AC7BE9" w:rsidRDefault="00AC7BE9" w:rsidP="00AC7BE9">
            <w:pPr>
              <w:jc w:val="center"/>
              <w:rPr>
                <w:bCs/>
                <w:szCs w:val="21"/>
              </w:rPr>
            </w:pPr>
            <w:r>
              <w:rPr>
                <w:rFonts w:hint="eastAsia"/>
                <w:bCs/>
                <w:szCs w:val="21"/>
              </w:rPr>
              <w:t>运算及性质</w:t>
            </w:r>
          </w:p>
        </w:tc>
        <w:tc>
          <w:tcPr>
            <w:tcW w:w="2813" w:type="dxa"/>
            <w:vAlign w:val="center"/>
          </w:tcPr>
          <w:p w:rsidR="00AC7BE9" w:rsidRDefault="00AC7BE9" w:rsidP="00AC7BE9">
            <w:pPr>
              <w:jc w:val="left"/>
              <w:rPr>
                <w:bCs/>
                <w:szCs w:val="21"/>
              </w:rPr>
            </w:pPr>
            <w:r>
              <w:rPr>
                <w:bCs/>
                <w:szCs w:val="21"/>
              </w:rPr>
              <w:t>中国人</w:t>
            </w:r>
            <w:r>
              <w:rPr>
                <w:rFonts w:hint="eastAsia"/>
                <w:bCs/>
                <w:szCs w:val="21"/>
              </w:rPr>
              <w:t>在数学领域内的贡献，分析代数系统的发展和群论的发展，了解阿贝尔和</w:t>
            </w:r>
            <w:proofErr w:type="gramStart"/>
            <w:r>
              <w:rPr>
                <w:rFonts w:hint="eastAsia"/>
                <w:bCs/>
                <w:szCs w:val="21"/>
              </w:rPr>
              <w:t>伽罗</w:t>
            </w:r>
            <w:proofErr w:type="gramEnd"/>
            <w:r>
              <w:rPr>
                <w:rFonts w:hint="eastAsia"/>
                <w:bCs/>
                <w:szCs w:val="21"/>
              </w:rPr>
              <w:t>瓦在代数系统中发展贡献。</w:t>
            </w:r>
          </w:p>
        </w:tc>
        <w:tc>
          <w:tcPr>
            <w:tcW w:w="2685" w:type="dxa"/>
            <w:vAlign w:val="center"/>
          </w:tcPr>
          <w:p w:rsidR="00AC7BE9" w:rsidRDefault="00AC7BE9" w:rsidP="00AC7BE9">
            <w:pPr>
              <w:jc w:val="center"/>
              <w:rPr>
                <w:bCs/>
                <w:szCs w:val="21"/>
              </w:rPr>
            </w:pPr>
            <w:r>
              <w:rPr>
                <w:rFonts w:hint="eastAsia"/>
                <w:bCs/>
                <w:szCs w:val="21"/>
              </w:rPr>
              <w:t>1</w:t>
            </w:r>
            <w:r>
              <w:rPr>
                <w:rFonts w:hint="eastAsia"/>
                <w:bCs/>
                <w:szCs w:val="21"/>
              </w:rPr>
              <w:t>、</w:t>
            </w:r>
            <w:r>
              <w:rPr>
                <w:rFonts w:hint="eastAsia"/>
                <w:bCs/>
                <w:szCs w:val="21"/>
              </w:rPr>
              <w:t>3</w:t>
            </w:r>
          </w:p>
        </w:tc>
      </w:tr>
    </w:tbl>
    <w:p w:rsidR="00AE3B44" w:rsidRDefault="003B7A41">
      <w:pPr>
        <w:widowControl/>
        <w:tabs>
          <w:tab w:val="left" w:pos="180"/>
        </w:tabs>
        <w:spacing w:line="300" w:lineRule="auto"/>
        <w:ind w:firstLine="434"/>
        <w:rPr>
          <w:rFonts w:eastAsia="黑体" w:hint="eastAsia"/>
          <w:sz w:val="24"/>
          <w:szCs w:val="24"/>
        </w:rPr>
      </w:pPr>
      <w:r>
        <w:rPr>
          <w:rFonts w:eastAsia="黑体" w:hint="eastAsia"/>
          <w:sz w:val="24"/>
          <w:szCs w:val="24"/>
        </w:rPr>
        <w:t>五</w:t>
      </w:r>
      <w:r>
        <w:rPr>
          <w:rFonts w:eastAsia="黑体"/>
          <w:sz w:val="24"/>
          <w:szCs w:val="24"/>
        </w:rPr>
        <w:t>、学时分配表</w:t>
      </w:r>
    </w:p>
    <w:tbl>
      <w:tblPr>
        <w:tblpPr w:leftFromText="180" w:rightFromText="180" w:vertAnchor="text" w:horzAnchor="margin" w:tblpXSpec="center" w:tblpY="62"/>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033"/>
        <w:gridCol w:w="3674"/>
        <w:gridCol w:w="552"/>
        <w:gridCol w:w="518"/>
        <w:gridCol w:w="425"/>
        <w:gridCol w:w="425"/>
        <w:gridCol w:w="425"/>
        <w:gridCol w:w="426"/>
        <w:gridCol w:w="425"/>
        <w:gridCol w:w="699"/>
      </w:tblGrid>
      <w:tr w:rsidR="00145468">
        <w:trPr>
          <w:cantSplit/>
          <w:trHeight w:val="382"/>
        </w:trPr>
        <w:tc>
          <w:tcPr>
            <w:tcW w:w="427" w:type="dxa"/>
            <w:vMerge w:val="restart"/>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序号</w:t>
            </w:r>
          </w:p>
        </w:tc>
        <w:tc>
          <w:tcPr>
            <w:tcW w:w="1033" w:type="dxa"/>
            <w:vMerge w:val="restart"/>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章节</w:t>
            </w:r>
          </w:p>
        </w:tc>
        <w:tc>
          <w:tcPr>
            <w:tcW w:w="3674" w:type="dxa"/>
            <w:vMerge w:val="restart"/>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内容</w:t>
            </w:r>
          </w:p>
        </w:tc>
        <w:tc>
          <w:tcPr>
            <w:tcW w:w="3196" w:type="dxa"/>
            <w:gridSpan w:val="7"/>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学时分配</w:t>
            </w:r>
          </w:p>
        </w:tc>
        <w:tc>
          <w:tcPr>
            <w:tcW w:w="699" w:type="dxa"/>
            <w:vMerge w:val="restart"/>
            <w:vAlign w:val="center"/>
          </w:tcPr>
          <w:p w:rsidR="00145468" w:rsidRDefault="003B7A41">
            <w:pPr>
              <w:pStyle w:val="a8"/>
              <w:spacing w:beforeAutospacing="0" w:afterAutospacing="0" w:line="300" w:lineRule="auto"/>
              <w:jc w:val="center"/>
              <w:rPr>
                <w:b/>
                <w:bCs/>
                <w:sz w:val="21"/>
                <w:szCs w:val="21"/>
              </w:rPr>
            </w:pPr>
            <w:r>
              <w:rPr>
                <w:b/>
                <w:bCs/>
                <w:sz w:val="21"/>
                <w:szCs w:val="21"/>
              </w:rPr>
              <w:t>合计</w:t>
            </w:r>
          </w:p>
        </w:tc>
      </w:tr>
      <w:tr w:rsidR="00145468">
        <w:trPr>
          <w:cantSplit/>
        </w:trPr>
        <w:tc>
          <w:tcPr>
            <w:tcW w:w="427" w:type="dxa"/>
            <w:vMerge/>
            <w:vAlign w:val="center"/>
          </w:tcPr>
          <w:p w:rsidR="00145468" w:rsidRDefault="00145468">
            <w:pPr>
              <w:pStyle w:val="a8"/>
              <w:adjustRightInd w:val="0"/>
              <w:snapToGrid w:val="0"/>
              <w:spacing w:beforeAutospacing="0" w:afterAutospacing="0"/>
              <w:jc w:val="center"/>
              <w:rPr>
                <w:sz w:val="21"/>
              </w:rPr>
            </w:pPr>
          </w:p>
        </w:tc>
        <w:tc>
          <w:tcPr>
            <w:tcW w:w="1033" w:type="dxa"/>
            <w:vMerge/>
            <w:vAlign w:val="center"/>
          </w:tcPr>
          <w:p w:rsidR="00145468" w:rsidRDefault="00145468">
            <w:pPr>
              <w:pStyle w:val="a8"/>
              <w:adjustRightInd w:val="0"/>
              <w:snapToGrid w:val="0"/>
              <w:spacing w:beforeAutospacing="0" w:afterAutospacing="0"/>
              <w:jc w:val="center"/>
              <w:rPr>
                <w:sz w:val="21"/>
              </w:rPr>
            </w:pPr>
          </w:p>
        </w:tc>
        <w:tc>
          <w:tcPr>
            <w:tcW w:w="3674" w:type="dxa"/>
            <w:vMerge/>
            <w:vAlign w:val="center"/>
          </w:tcPr>
          <w:p w:rsidR="00145468" w:rsidRDefault="00145468">
            <w:pPr>
              <w:pStyle w:val="a8"/>
              <w:adjustRightInd w:val="0"/>
              <w:snapToGrid w:val="0"/>
              <w:spacing w:beforeAutospacing="0" w:afterAutospacing="0"/>
              <w:jc w:val="center"/>
              <w:rPr>
                <w:sz w:val="21"/>
              </w:rPr>
            </w:pPr>
          </w:p>
        </w:tc>
        <w:tc>
          <w:tcPr>
            <w:tcW w:w="552" w:type="dxa"/>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课堂授课</w:t>
            </w:r>
          </w:p>
        </w:tc>
        <w:tc>
          <w:tcPr>
            <w:tcW w:w="518" w:type="dxa"/>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课内实践</w:t>
            </w:r>
          </w:p>
        </w:tc>
        <w:tc>
          <w:tcPr>
            <w:tcW w:w="425" w:type="dxa"/>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实践学时</w:t>
            </w:r>
          </w:p>
        </w:tc>
        <w:tc>
          <w:tcPr>
            <w:tcW w:w="425" w:type="dxa"/>
            <w:vAlign w:val="center"/>
          </w:tcPr>
          <w:p w:rsidR="00145468" w:rsidRDefault="003B7A41">
            <w:pPr>
              <w:pStyle w:val="a8"/>
              <w:tabs>
                <w:tab w:val="left" w:pos="547"/>
              </w:tabs>
              <w:adjustRightInd w:val="0"/>
              <w:snapToGrid w:val="0"/>
              <w:spacing w:beforeAutospacing="0" w:afterAutospacing="0"/>
              <w:jc w:val="center"/>
              <w:rPr>
                <w:b/>
                <w:bCs/>
                <w:sz w:val="21"/>
                <w:szCs w:val="21"/>
              </w:rPr>
            </w:pPr>
            <w:r>
              <w:rPr>
                <w:b/>
                <w:bCs/>
                <w:sz w:val="21"/>
                <w:szCs w:val="21"/>
              </w:rPr>
              <w:t>在线学习</w:t>
            </w:r>
          </w:p>
        </w:tc>
        <w:tc>
          <w:tcPr>
            <w:tcW w:w="425" w:type="dxa"/>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习题课</w:t>
            </w:r>
          </w:p>
        </w:tc>
        <w:tc>
          <w:tcPr>
            <w:tcW w:w="426" w:type="dxa"/>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研讨课</w:t>
            </w:r>
          </w:p>
        </w:tc>
        <w:tc>
          <w:tcPr>
            <w:tcW w:w="425" w:type="dxa"/>
            <w:vAlign w:val="center"/>
          </w:tcPr>
          <w:p w:rsidR="00145468" w:rsidRDefault="003B7A41">
            <w:pPr>
              <w:pStyle w:val="a8"/>
              <w:adjustRightInd w:val="0"/>
              <w:snapToGrid w:val="0"/>
              <w:spacing w:beforeAutospacing="0" w:afterAutospacing="0"/>
              <w:jc w:val="center"/>
              <w:rPr>
                <w:b/>
                <w:bCs/>
                <w:sz w:val="21"/>
                <w:szCs w:val="21"/>
              </w:rPr>
            </w:pPr>
            <w:r>
              <w:rPr>
                <w:b/>
                <w:bCs/>
                <w:sz w:val="21"/>
                <w:szCs w:val="21"/>
              </w:rPr>
              <w:t>其他</w:t>
            </w:r>
          </w:p>
        </w:tc>
        <w:tc>
          <w:tcPr>
            <w:tcW w:w="699" w:type="dxa"/>
            <w:vMerge/>
            <w:vAlign w:val="center"/>
          </w:tcPr>
          <w:p w:rsidR="00145468" w:rsidRDefault="00145468">
            <w:pPr>
              <w:pStyle w:val="a8"/>
              <w:spacing w:beforeAutospacing="0" w:afterAutospacing="0" w:line="300" w:lineRule="auto"/>
              <w:jc w:val="center"/>
              <w:rPr>
                <w:sz w:val="21"/>
              </w:rPr>
            </w:pPr>
          </w:p>
        </w:tc>
      </w:tr>
      <w:tr w:rsidR="00145468">
        <w:tc>
          <w:tcPr>
            <w:tcW w:w="427" w:type="dxa"/>
            <w:vAlign w:val="center"/>
          </w:tcPr>
          <w:p w:rsidR="00145468" w:rsidRDefault="00145468">
            <w:pPr>
              <w:pStyle w:val="a8"/>
              <w:spacing w:beforeAutospacing="0" w:afterAutospacing="0" w:line="300" w:lineRule="auto"/>
              <w:jc w:val="center"/>
              <w:rPr>
                <w:kern w:val="2"/>
                <w:sz w:val="21"/>
              </w:rPr>
            </w:pPr>
          </w:p>
        </w:tc>
        <w:tc>
          <w:tcPr>
            <w:tcW w:w="1033" w:type="dxa"/>
          </w:tcPr>
          <w:p w:rsidR="00145468" w:rsidRDefault="003B7A41">
            <w:pPr>
              <w:spacing w:line="312" w:lineRule="auto"/>
              <w:jc w:val="center"/>
            </w:pPr>
            <w:proofErr w:type="gramStart"/>
            <w:r>
              <w:t>一</w:t>
            </w:r>
            <w:proofErr w:type="gramEnd"/>
          </w:p>
        </w:tc>
        <w:tc>
          <w:tcPr>
            <w:tcW w:w="3674" w:type="dxa"/>
          </w:tcPr>
          <w:p w:rsidR="00145468" w:rsidRDefault="003B7A41">
            <w:pPr>
              <w:spacing w:line="312" w:lineRule="auto"/>
              <w:ind w:firstLineChars="291" w:firstLine="611"/>
            </w:pPr>
            <w:r>
              <w:t>命题逻辑</w:t>
            </w:r>
          </w:p>
        </w:tc>
        <w:tc>
          <w:tcPr>
            <w:tcW w:w="552" w:type="dxa"/>
            <w:vAlign w:val="center"/>
          </w:tcPr>
          <w:p w:rsidR="00145468" w:rsidRDefault="003B7A41">
            <w:pPr>
              <w:pStyle w:val="a8"/>
              <w:spacing w:beforeAutospacing="0" w:afterAutospacing="0" w:line="300" w:lineRule="auto"/>
              <w:jc w:val="center"/>
              <w:rPr>
                <w:kern w:val="2"/>
                <w:sz w:val="21"/>
              </w:rPr>
            </w:pPr>
            <w:r>
              <w:rPr>
                <w:kern w:val="2"/>
                <w:sz w:val="21"/>
              </w:rPr>
              <w:t>8</w:t>
            </w:r>
          </w:p>
        </w:tc>
        <w:tc>
          <w:tcPr>
            <w:tcW w:w="518"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426"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699" w:type="dxa"/>
            <w:vAlign w:val="center"/>
          </w:tcPr>
          <w:p w:rsidR="00145468" w:rsidRDefault="00145468">
            <w:pPr>
              <w:pStyle w:val="a8"/>
              <w:spacing w:beforeAutospacing="0" w:afterAutospacing="0" w:line="300" w:lineRule="auto"/>
              <w:jc w:val="center"/>
              <w:rPr>
                <w:kern w:val="2"/>
                <w:sz w:val="21"/>
              </w:rPr>
            </w:pPr>
          </w:p>
        </w:tc>
      </w:tr>
      <w:tr w:rsidR="00145468">
        <w:tc>
          <w:tcPr>
            <w:tcW w:w="427" w:type="dxa"/>
            <w:vAlign w:val="center"/>
          </w:tcPr>
          <w:p w:rsidR="00145468" w:rsidRDefault="00145468">
            <w:pPr>
              <w:pStyle w:val="a8"/>
              <w:spacing w:beforeAutospacing="0" w:afterAutospacing="0" w:line="300" w:lineRule="auto"/>
              <w:jc w:val="center"/>
              <w:rPr>
                <w:kern w:val="2"/>
                <w:sz w:val="21"/>
              </w:rPr>
            </w:pPr>
          </w:p>
        </w:tc>
        <w:tc>
          <w:tcPr>
            <w:tcW w:w="1033" w:type="dxa"/>
          </w:tcPr>
          <w:p w:rsidR="00145468" w:rsidRDefault="003B7A41">
            <w:pPr>
              <w:spacing w:line="312" w:lineRule="auto"/>
              <w:jc w:val="center"/>
            </w:pPr>
            <w:r>
              <w:t>二</w:t>
            </w:r>
          </w:p>
        </w:tc>
        <w:tc>
          <w:tcPr>
            <w:tcW w:w="3674" w:type="dxa"/>
          </w:tcPr>
          <w:p w:rsidR="00145468" w:rsidRDefault="003B7A41">
            <w:pPr>
              <w:spacing w:line="312" w:lineRule="auto"/>
              <w:ind w:firstLineChars="291" w:firstLine="611"/>
            </w:pPr>
            <w:r>
              <w:t>谓词逻辑</w:t>
            </w:r>
          </w:p>
        </w:tc>
        <w:tc>
          <w:tcPr>
            <w:tcW w:w="552" w:type="dxa"/>
            <w:vAlign w:val="center"/>
          </w:tcPr>
          <w:p w:rsidR="00145468" w:rsidRDefault="003B7A41">
            <w:pPr>
              <w:pStyle w:val="a8"/>
              <w:spacing w:beforeAutospacing="0" w:afterAutospacing="0" w:line="300" w:lineRule="auto"/>
              <w:jc w:val="center"/>
              <w:rPr>
                <w:kern w:val="2"/>
                <w:sz w:val="21"/>
              </w:rPr>
            </w:pPr>
            <w:r>
              <w:rPr>
                <w:kern w:val="2"/>
                <w:sz w:val="21"/>
              </w:rPr>
              <w:t>6</w:t>
            </w:r>
          </w:p>
        </w:tc>
        <w:tc>
          <w:tcPr>
            <w:tcW w:w="518"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426" w:type="dxa"/>
            <w:vAlign w:val="center"/>
          </w:tcPr>
          <w:p w:rsidR="00145468" w:rsidRDefault="00145468">
            <w:pPr>
              <w:pStyle w:val="a8"/>
              <w:spacing w:beforeAutospacing="0" w:afterAutospacing="0" w:line="300" w:lineRule="auto"/>
              <w:jc w:val="center"/>
              <w:rPr>
                <w:kern w:val="2"/>
                <w:sz w:val="21"/>
              </w:rPr>
            </w:pPr>
          </w:p>
        </w:tc>
        <w:tc>
          <w:tcPr>
            <w:tcW w:w="425" w:type="dxa"/>
            <w:vAlign w:val="center"/>
          </w:tcPr>
          <w:p w:rsidR="00145468" w:rsidRDefault="00145468">
            <w:pPr>
              <w:pStyle w:val="a8"/>
              <w:spacing w:beforeAutospacing="0" w:afterAutospacing="0" w:line="300" w:lineRule="auto"/>
              <w:jc w:val="center"/>
              <w:rPr>
                <w:kern w:val="2"/>
                <w:sz w:val="21"/>
              </w:rPr>
            </w:pPr>
          </w:p>
        </w:tc>
        <w:tc>
          <w:tcPr>
            <w:tcW w:w="699" w:type="dxa"/>
            <w:vAlign w:val="center"/>
          </w:tcPr>
          <w:p w:rsidR="00145468" w:rsidRDefault="00145468">
            <w:pPr>
              <w:pStyle w:val="a8"/>
              <w:spacing w:beforeAutospacing="0" w:afterAutospacing="0" w:line="300" w:lineRule="auto"/>
              <w:jc w:val="center"/>
              <w:rPr>
                <w:kern w:val="2"/>
                <w:sz w:val="21"/>
              </w:rPr>
            </w:pPr>
          </w:p>
        </w:tc>
      </w:tr>
      <w:tr w:rsidR="00AE3B44">
        <w:tc>
          <w:tcPr>
            <w:tcW w:w="427" w:type="dxa"/>
            <w:vAlign w:val="center"/>
          </w:tcPr>
          <w:p w:rsidR="00AE3B44" w:rsidRDefault="00AE3B44" w:rsidP="00AE3B44">
            <w:pPr>
              <w:pStyle w:val="a8"/>
              <w:spacing w:beforeAutospacing="0" w:afterAutospacing="0" w:line="300" w:lineRule="auto"/>
              <w:jc w:val="center"/>
              <w:rPr>
                <w:kern w:val="2"/>
                <w:sz w:val="21"/>
              </w:rPr>
            </w:pPr>
          </w:p>
        </w:tc>
        <w:tc>
          <w:tcPr>
            <w:tcW w:w="1033" w:type="dxa"/>
          </w:tcPr>
          <w:p w:rsidR="00AE3B44" w:rsidRDefault="00AE3B44" w:rsidP="00AE3B44">
            <w:pPr>
              <w:spacing w:line="312" w:lineRule="auto"/>
              <w:jc w:val="center"/>
            </w:pPr>
            <w:r>
              <w:t>七</w:t>
            </w:r>
          </w:p>
        </w:tc>
        <w:tc>
          <w:tcPr>
            <w:tcW w:w="3674" w:type="dxa"/>
          </w:tcPr>
          <w:p w:rsidR="00AE3B44" w:rsidRDefault="00AE3B44" w:rsidP="00AE3B44">
            <w:pPr>
              <w:spacing w:line="312" w:lineRule="auto"/>
              <w:ind w:firstLineChars="291" w:firstLine="611"/>
            </w:pPr>
            <w:r>
              <w:t>图论</w:t>
            </w:r>
          </w:p>
        </w:tc>
        <w:tc>
          <w:tcPr>
            <w:tcW w:w="552" w:type="dxa"/>
            <w:vAlign w:val="center"/>
          </w:tcPr>
          <w:p w:rsidR="00AE3B44" w:rsidRDefault="00AE3B44" w:rsidP="00AE3B44">
            <w:pPr>
              <w:pStyle w:val="a8"/>
              <w:spacing w:beforeAutospacing="0" w:afterAutospacing="0" w:line="300" w:lineRule="auto"/>
              <w:jc w:val="center"/>
              <w:rPr>
                <w:kern w:val="2"/>
                <w:sz w:val="21"/>
              </w:rPr>
            </w:pPr>
            <w:r>
              <w:rPr>
                <w:kern w:val="2"/>
                <w:sz w:val="21"/>
              </w:rPr>
              <w:t>4</w:t>
            </w:r>
          </w:p>
        </w:tc>
        <w:tc>
          <w:tcPr>
            <w:tcW w:w="518"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r>
              <w:rPr>
                <w:kern w:val="2"/>
                <w:sz w:val="21"/>
              </w:rPr>
              <w:t>2</w:t>
            </w:r>
          </w:p>
        </w:tc>
        <w:tc>
          <w:tcPr>
            <w:tcW w:w="426"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699" w:type="dxa"/>
            <w:vAlign w:val="center"/>
          </w:tcPr>
          <w:p w:rsidR="00AE3B44" w:rsidRDefault="00AE3B44" w:rsidP="00AE3B44">
            <w:pPr>
              <w:pStyle w:val="a8"/>
              <w:spacing w:beforeAutospacing="0" w:afterAutospacing="0" w:line="300" w:lineRule="auto"/>
              <w:jc w:val="center"/>
              <w:rPr>
                <w:kern w:val="2"/>
                <w:sz w:val="21"/>
              </w:rPr>
            </w:pPr>
          </w:p>
        </w:tc>
      </w:tr>
      <w:tr w:rsidR="00AE3B44">
        <w:tc>
          <w:tcPr>
            <w:tcW w:w="427" w:type="dxa"/>
            <w:vAlign w:val="center"/>
          </w:tcPr>
          <w:p w:rsidR="00AE3B44" w:rsidRDefault="00AE3B44" w:rsidP="00AE3B44">
            <w:pPr>
              <w:pStyle w:val="a8"/>
              <w:spacing w:beforeAutospacing="0" w:afterAutospacing="0" w:line="300" w:lineRule="auto"/>
              <w:jc w:val="center"/>
              <w:rPr>
                <w:kern w:val="2"/>
                <w:sz w:val="21"/>
              </w:rPr>
            </w:pPr>
          </w:p>
        </w:tc>
        <w:tc>
          <w:tcPr>
            <w:tcW w:w="1033" w:type="dxa"/>
          </w:tcPr>
          <w:p w:rsidR="00AE3B44" w:rsidRDefault="00AE3B44" w:rsidP="00AE3B44">
            <w:pPr>
              <w:spacing w:line="312" w:lineRule="auto"/>
              <w:jc w:val="center"/>
            </w:pPr>
            <w:r>
              <w:t>三</w:t>
            </w:r>
          </w:p>
        </w:tc>
        <w:tc>
          <w:tcPr>
            <w:tcW w:w="3674" w:type="dxa"/>
          </w:tcPr>
          <w:p w:rsidR="00AE3B44" w:rsidRDefault="00AE3B44" w:rsidP="00AE3B44">
            <w:pPr>
              <w:spacing w:line="312" w:lineRule="auto"/>
              <w:ind w:firstLineChars="291" w:firstLine="611"/>
            </w:pPr>
            <w:r>
              <w:t>集合与关系</w:t>
            </w:r>
          </w:p>
        </w:tc>
        <w:tc>
          <w:tcPr>
            <w:tcW w:w="552" w:type="dxa"/>
            <w:vAlign w:val="center"/>
          </w:tcPr>
          <w:p w:rsidR="00AE3B44" w:rsidRDefault="00AE3B44" w:rsidP="00AE3B44">
            <w:pPr>
              <w:pStyle w:val="a8"/>
              <w:spacing w:beforeAutospacing="0" w:afterAutospacing="0" w:line="300" w:lineRule="auto"/>
              <w:jc w:val="center"/>
              <w:rPr>
                <w:kern w:val="2"/>
                <w:sz w:val="21"/>
              </w:rPr>
            </w:pPr>
            <w:r>
              <w:rPr>
                <w:kern w:val="2"/>
                <w:sz w:val="21"/>
              </w:rPr>
              <w:t>8</w:t>
            </w:r>
          </w:p>
        </w:tc>
        <w:tc>
          <w:tcPr>
            <w:tcW w:w="518"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6"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699" w:type="dxa"/>
            <w:vAlign w:val="center"/>
          </w:tcPr>
          <w:p w:rsidR="00AE3B44" w:rsidRDefault="00AE3B44" w:rsidP="00AE3B44">
            <w:pPr>
              <w:pStyle w:val="a8"/>
              <w:spacing w:beforeAutospacing="0" w:afterAutospacing="0" w:line="300" w:lineRule="auto"/>
              <w:jc w:val="center"/>
              <w:rPr>
                <w:kern w:val="2"/>
                <w:sz w:val="21"/>
              </w:rPr>
            </w:pPr>
          </w:p>
        </w:tc>
      </w:tr>
      <w:tr w:rsidR="00AE3B44">
        <w:tc>
          <w:tcPr>
            <w:tcW w:w="427" w:type="dxa"/>
            <w:vAlign w:val="center"/>
          </w:tcPr>
          <w:p w:rsidR="00AE3B44" w:rsidRDefault="00AE3B44" w:rsidP="00AE3B44">
            <w:pPr>
              <w:pStyle w:val="a8"/>
              <w:spacing w:beforeAutospacing="0" w:afterAutospacing="0" w:line="300" w:lineRule="auto"/>
              <w:jc w:val="center"/>
              <w:rPr>
                <w:kern w:val="2"/>
                <w:sz w:val="21"/>
              </w:rPr>
            </w:pPr>
          </w:p>
        </w:tc>
        <w:tc>
          <w:tcPr>
            <w:tcW w:w="1033" w:type="dxa"/>
          </w:tcPr>
          <w:p w:rsidR="00AE3B44" w:rsidRDefault="00AE3B44" w:rsidP="00AE3B44">
            <w:pPr>
              <w:spacing w:line="312" w:lineRule="auto"/>
              <w:jc w:val="center"/>
            </w:pPr>
            <w:r>
              <w:rPr>
                <w:rFonts w:hint="eastAsia"/>
              </w:rPr>
              <w:t>四</w:t>
            </w:r>
          </w:p>
        </w:tc>
        <w:tc>
          <w:tcPr>
            <w:tcW w:w="3674" w:type="dxa"/>
          </w:tcPr>
          <w:p w:rsidR="00AE3B44" w:rsidRDefault="00AE3B44" w:rsidP="00AE3B44">
            <w:pPr>
              <w:spacing w:line="312" w:lineRule="auto"/>
              <w:ind w:firstLineChars="291" w:firstLine="611"/>
            </w:pPr>
            <w:r>
              <w:rPr>
                <w:rFonts w:hint="eastAsia"/>
              </w:rPr>
              <w:t>函数</w:t>
            </w:r>
          </w:p>
        </w:tc>
        <w:tc>
          <w:tcPr>
            <w:tcW w:w="552" w:type="dxa"/>
            <w:vAlign w:val="center"/>
          </w:tcPr>
          <w:p w:rsidR="00AE3B44" w:rsidRDefault="00AE3B44" w:rsidP="00AE3B44">
            <w:pPr>
              <w:pStyle w:val="a8"/>
              <w:spacing w:beforeAutospacing="0" w:afterAutospacing="0" w:line="300" w:lineRule="auto"/>
              <w:jc w:val="center"/>
              <w:rPr>
                <w:kern w:val="2"/>
                <w:sz w:val="21"/>
              </w:rPr>
            </w:pPr>
            <w:r>
              <w:rPr>
                <w:rFonts w:hint="eastAsia"/>
                <w:kern w:val="2"/>
                <w:sz w:val="21"/>
              </w:rPr>
              <w:t>2</w:t>
            </w:r>
          </w:p>
        </w:tc>
        <w:tc>
          <w:tcPr>
            <w:tcW w:w="518"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6"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699" w:type="dxa"/>
            <w:vAlign w:val="center"/>
          </w:tcPr>
          <w:p w:rsidR="00AE3B44" w:rsidRDefault="00AE3B44" w:rsidP="00AE3B44">
            <w:pPr>
              <w:pStyle w:val="a8"/>
              <w:spacing w:beforeAutospacing="0" w:afterAutospacing="0" w:line="300" w:lineRule="auto"/>
              <w:jc w:val="center"/>
              <w:rPr>
                <w:kern w:val="2"/>
                <w:sz w:val="21"/>
              </w:rPr>
            </w:pPr>
          </w:p>
        </w:tc>
      </w:tr>
      <w:tr w:rsidR="00AE3B44">
        <w:tc>
          <w:tcPr>
            <w:tcW w:w="427" w:type="dxa"/>
            <w:vAlign w:val="center"/>
          </w:tcPr>
          <w:p w:rsidR="00AE3B44" w:rsidRDefault="00AE3B44" w:rsidP="00AE3B44">
            <w:pPr>
              <w:pStyle w:val="a8"/>
              <w:spacing w:beforeAutospacing="0" w:afterAutospacing="0" w:line="300" w:lineRule="auto"/>
              <w:jc w:val="center"/>
              <w:rPr>
                <w:kern w:val="2"/>
                <w:sz w:val="21"/>
              </w:rPr>
            </w:pPr>
          </w:p>
        </w:tc>
        <w:tc>
          <w:tcPr>
            <w:tcW w:w="1033" w:type="dxa"/>
          </w:tcPr>
          <w:p w:rsidR="00AE3B44" w:rsidRDefault="00AE3B44" w:rsidP="00AE3B44">
            <w:pPr>
              <w:spacing w:line="312" w:lineRule="auto"/>
              <w:jc w:val="center"/>
            </w:pPr>
            <w:r>
              <w:t>五</w:t>
            </w:r>
          </w:p>
        </w:tc>
        <w:tc>
          <w:tcPr>
            <w:tcW w:w="3674" w:type="dxa"/>
          </w:tcPr>
          <w:p w:rsidR="00AE3B44" w:rsidRDefault="00AE3B44" w:rsidP="00AE3B44">
            <w:pPr>
              <w:spacing w:line="312" w:lineRule="auto"/>
              <w:ind w:firstLineChars="291" w:firstLine="611"/>
            </w:pPr>
            <w:r>
              <w:t>代数结构</w:t>
            </w:r>
          </w:p>
        </w:tc>
        <w:tc>
          <w:tcPr>
            <w:tcW w:w="552" w:type="dxa"/>
            <w:vAlign w:val="center"/>
          </w:tcPr>
          <w:p w:rsidR="00AE3B44" w:rsidRDefault="00AE3B44" w:rsidP="00AE3B44">
            <w:pPr>
              <w:pStyle w:val="a8"/>
              <w:spacing w:beforeAutospacing="0" w:afterAutospacing="0" w:line="300" w:lineRule="auto"/>
              <w:jc w:val="center"/>
              <w:rPr>
                <w:kern w:val="2"/>
                <w:sz w:val="21"/>
              </w:rPr>
            </w:pPr>
            <w:r>
              <w:rPr>
                <w:kern w:val="2"/>
                <w:sz w:val="21"/>
              </w:rPr>
              <w:t>8</w:t>
            </w:r>
          </w:p>
        </w:tc>
        <w:tc>
          <w:tcPr>
            <w:tcW w:w="518"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r>
              <w:rPr>
                <w:rFonts w:hint="eastAsia"/>
                <w:kern w:val="2"/>
                <w:sz w:val="21"/>
              </w:rPr>
              <w:t>2</w:t>
            </w:r>
          </w:p>
        </w:tc>
        <w:tc>
          <w:tcPr>
            <w:tcW w:w="426"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699" w:type="dxa"/>
            <w:vAlign w:val="center"/>
          </w:tcPr>
          <w:p w:rsidR="00AE3B44" w:rsidRDefault="00AE3B44" w:rsidP="00AE3B44">
            <w:pPr>
              <w:pStyle w:val="a8"/>
              <w:spacing w:beforeAutospacing="0" w:afterAutospacing="0" w:line="300" w:lineRule="auto"/>
              <w:jc w:val="center"/>
              <w:rPr>
                <w:kern w:val="2"/>
                <w:sz w:val="21"/>
              </w:rPr>
            </w:pPr>
          </w:p>
        </w:tc>
      </w:tr>
      <w:tr w:rsidR="00AE3B44">
        <w:trPr>
          <w:cantSplit/>
        </w:trPr>
        <w:tc>
          <w:tcPr>
            <w:tcW w:w="5134" w:type="dxa"/>
            <w:gridSpan w:val="3"/>
            <w:vAlign w:val="center"/>
          </w:tcPr>
          <w:p w:rsidR="00AE3B44" w:rsidRDefault="00AE3B44" w:rsidP="00AE3B44">
            <w:pPr>
              <w:pStyle w:val="a8"/>
              <w:spacing w:beforeAutospacing="0" w:afterAutospacing="0" w:line="300" w:lineRule="auto"/>
              <w:jc w:val="center"/>
              <w:rPr>
                <w:sz w:val="21"/>
              </w:rPr>
            </w:pPr>
            <w:r>
              <w:rPr>
                <w:sz w:val="21"/>
              </w:rPr>
              <w:t>合计</w:t>
            </w:r>
          </w:p>
        </w:tc>
        <w:tc>
          <w:tcPr>
            <w:tcW w:w="552" w:type="dxa"/>
            <w:vAlign w:val="center"/>
          </w:tcPr>
          <w:p w:rsidR="00AE3B44" w:rsidRDefault="00AE3B44" w:rsidP="00AE3B44">
            <w:pPr>
              <w:pStyle w:val="a8"/>
              <w:spacing w:beforeAutospacing="0" w:afterAutospacing="0" w:line="300" w:lineRule="auto"/>
              <w:jc w:val="center"/>
              <w:rPr>
                <w:kern w:val="2"/>
                <w:sz w:val="21"/>
              </w:rPr>
            </w:pPr>
            <w:r>
              <w:rPr>
                <w:kern w:val="2"/>
                <w:sz w:val="21"/>
              </w:rPr>
              <w:fldChar w:fldCharType="begin"/>
            </w:r>
            <w:r>
              <w:rPr>
                <w:kern w:val="2"/>
                <w:sz w:val="21"/>
              </w:rPr>
              <w:instrText xml:space="preserve"> =SUM(ABOVE) </w:instrText>
            </w:r>
            <w:r>
              <w:rPr>
                <w:kern w:val="2"/>
                <w:sz w:val="21"/>
              </w:rPr>
              <w:fldChar w:fldCharType="separate"/>
            </w:r>
            <w:r>
              <w:rPr>
                <w:kern w:val="2"/>
                <w:sz w:val="21"/>
              </w:rPr>
              <w:t>36</w:t>
            </w:r>
            <w:r>
              <w:rPr>
                <w:kern w:val="2"/>
                <w:sz w:val="21"/>
              </w:rPr>
              <w:fldChar w:fldCharType="end"/>
            </w:r>
          </w:p>
        </w:tc>
        <w:tc>
          <w:tcPr>
            <w:tcW w:w="518"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r>
              <w:rPr>
                <w:kern w:val="2"/>
                <w:sz w:val="21"/>
              </w:rPr>
              <w:t>4</w:t>
            </w:r>
          </w:p>
        </w:tc>
        <w:tc>
          <w:tcPr>
            <w:tcW w:w="426" w:type="dxa"/>
            <w:vAlign w:val="center"/>
          </w:tcPr>
          <w:p w:rsidR="00AE3B44" w:rsidRDefault="00AE3B44" w:rsidP="00AE3B44">
            <w:pPr>
              <w:pStyle w:val="a8"/>
              <w:spacing w:beforeAutospacing="0" w:afterAutospacing="0" w:line="300" w:lineRule="auto"/>
              <w:jc w:val="center"/>
              <w:rPr>
                <w:kern w:val="2"/>
                <w:sz w:val="21"/>
              </w:rPr>
            </w:pPr>
          </w:p>
        </w:tc>
        <w:tc>
          <w:tcPr>
            <w:tcW w:w="425" w:type="dxa"/>
            <w:vAlign w:val="center"/>
          </w:tcPr>
          <w:p w:rsidR="00AE3B44" w:rsidRDefault="00AE3B44" w:rsidP="00AE3B44">
            <w:pPr>
              <w:pStyle w:val="a8"/>
              <w:spacing w:beforeAutospacing="0" w:afterAutospacing="0" w:line="300" w:lineRule="auto"/>
              <w:jc w:val="center"/>
              <w:rPr>
                <w:kern w:val="2"/>
                <w:sz w:val="21"/>
              </w:rPr>
            </w:pPr>
          </w:p>
        </w:tc>
        <w:tc>
          <w:tcPr>
            <w:tcW w:w="699" w:type="dxa"/>
            <w:vAlign w:val="center"/>
          </w:tcPr>
          <w:p w:rsidR="00AE3B44" w:rsidRDefault="00AE3B44" w:rsidP="00AE3B44">
            <w:pPr>
              <w:pStyle w:val="a8"/>
              <w:spacing w:beforeAutospacing="0" w:afterAutospacing="0" w:line="300" w:lineRule="auto"/>
              <w:jc w:val="center"/>
              <w:rPr>
                <w:kern w:val="2"/>
                <w:sz w:val="21"/>
              </w:rPr>
            </w:pPr>
            <w:r>
              <w:rPr>
                <w:kern w:val="2"/>
                <w:sz w:val="21"/>
              </w:rPr>
              <w:t>40</w:t>
            </w:r>
          </w:p>
        </w:tc>
      </w:tr>
    </w:tbl>
    <w:p w:rsidR="00145468" w:rsidRDefault="003B7A41">
      <w:pPr>
        <w:widowControl/>
        <w:tabs>
          <w:tab w:val="left" w:pos="180"/>
        </w:tabs>
        <w:spacing w:line="572" w:lineRule="exact"/>
        <w:ind w:firstLineChars="200" w:firstLine="480"/>
        <w:rPr>
          <w:rFonts w:eastAsia="黑体"/>
          <w:sz w:val="24"/>
          <w:szCs w:val="24"/>
        </w:rPr>
      </w:pPr>
      <w:r>
        <w:rPr>
          <w:rFonts w:eastAsia="黑体" w:hint="eastAsia"/>
          <w:sz w:val="24"/>
          <w:szCs w:val="24"/>
        </w:rPr>
        <w:t>六</w:t>
      </w:r>
      <w:r>
        <w:rPr>
          <w:rFonts w:eastAsia="黑体"/>
          <w:sz w:val="24"/>
          <w:szCs w:val="24"/>
        </w:rPr>
        <w:t>、课程教学基本要求</w:t>
      </w:r>
    </w:p>
    <w:p w:rsidR="00145468" w:rsidRDefault="003B7A41">
      <w:pPr>
        <w:widowControl/>
        <w:spacing w:line="440" w:lineRule="exact"/>
        <w:ind w:firstLineChars="200" w:firstLine="480"/>
        <w:rPr>
          <w:kern w:val="0"/>
          <w:sz w:val="24"/>
        </w:rPr>
      </w:pPr>
      <w:r>
        <w:rPr>
          <w:kern w:val="0"/>
          <w:sz w:val="24"/>
        </w:rPr>
        <w:t>1.</w:t>
      </w:r>
      <w:r>
        <w:rPr>
          <w:kern w:val="0"/>
          <w:sz w:val="24"/>
        </w:rPr>
        <w:t>课堂授课</w:t>
      </w:r>
      <w:r>
        <w:rPr>
          <w:kern w:val="0"/>
          <w:sz w:val="24"/>
        </w:rPr>
        <w:t xml:space="preserve"> </w:t>
      </w:r>
    </w:p>
    <w:p w:rsidR="00145468" w:rsidRDefault="003B7A41">
      <w:pPr>
        <w:widowControl/>
        <w:spacing w:line="300" w:lineRule="auto"/>
        <w:ind w:firstLineChars="200" w:firstLine="480"/>
        <w:jc w:val="left"/>
        <w:rPr>
          <w:color w:val="000000"/>
          <w:kern w:val="0"/>
          <w:sz w:val="24"/>
        </w:rPr>
      </w:pPr>
      <w:r>
        <w:rPr>
          <w:color w:val="000000"/>
          <w:kern w:val="0"/>
          <w:sz w:val="24"/>
        </w:rPr>
        <w:lastRenderedPageBreak/>
        <w:t>《离散数学》课程是</w:t>
      </w:r>
      <w:r w:rsidR="003D062F">
        <w:rPr>
          <w:color w:val="000000"/>
          <w:kern w:val="0"/>
          <w:sz w:val="24"/>
        </w:rPr>
        <w:t>数学</w:t>
      </w:r>
      <w:r>
        <w:rPr>
          <w:color w:val="000000"/>
          <w:kern w:val="0"/>
          <w:sz w:val="24"/>
        </w:rPr>
        <w:t>学科与</w:t>
      </w:r>
      <w:r w:rsidR="003D062F">
        <w:rPr>
          <w:color w:val="000000"/>
          <w:kern w:val="0"/>
          <w:sz w:val="24"/>
        </w:rPr>
        <w:t>计算机</w:t>
      </w:r>
      <w:r>
        <w:rPr>
          <w:color w:val="000000"/>
          <w:kern w:val="0"/>
          <w:sz w:val="24"/>
        </w:rPr>
        <w:t>学科交叉的一门课程，具有较</w:t>
      </w:r>
      <w:r w:rsidR="00466776">
        <w:rPr>
          <w:color w:val="000000"/>
          <w:kern w:val="0"/>
          <w:sz w:val="24"/>
        </w:rPr>
        <w:t>高的理论性和抽象性，该课程教学方法采用以理论讲授为主的方式，</w:t>
      </w:r>
      <w:r w:rsidR="00466776">
        <w:rPr>
          <w:rFonts w:hint="eastAsia"/>
          <w:color w:val="000000"/>
          <w:kern w:val="0"/>
          <w:sz w:val="24"/>
        </w:rPr>
        <w:t>采用第二课堂方式让学生</w:t>
      </w:r>
      <w:proofErr w:type="gramStart"/>
      <w:r w:rsidR="00466776">
        <w:rPr>
          <w:rFonts w:hint="eastAsia"/>
          <w:color w:val="000000"/>
          <w:kern w:val="0"/>
          <w:sz w:val="24"/>
        </w:rPr>
        <w:t>观看</w:t>
      </w:r>
      <w:r>
        <w:rPr>
          <w:color w:val="000000"/>
          <w:kern w:val="0"/>
          <w:sz w:val="24"/>
        </w:rPr>
        <w:t>线</w:t>
      </w:r>
      <w:proofErr w:type="gramEnd"/>
      <w:r>
        <w:rPr>
          <w:color w:val="000000"/>
          <w:kern w:val="0"/>
          <w:sz w:val="24"/>
        </w:rPr>
        <w:t>上</w:t>
      </w:r>
      <w:r w:rsidR="00466776">
        <w:rPr>
          <w:rFonts w:hint="eastAsia"/>
          <w:color w:val="000000"/>
          <w:kern w:val="0"/>
          <w:sz w:val="24"/>
        </w:rPr>
        <w:t>课程（不计</w:t>
      </w:r>
      <w:proofErr w:type="gramStart"/>
      <w:r w:rsidR="00466776">
        <w:rPr>
          <w:rFonts w:hint="eastAsia"/>
          <w:color w:val="000000"/>
          <w:kern w:val="0"/>
          <w:sz w:val="24"/>
        </w:rPr>
        <w:t>入成</w:t>
      </w:r>
      <w:proofErr w:type="gramEnd"/>
      <w:r w:rsidR="00466776">
        <w:rPr>
          <w:rFonts w:hint="eastAsia"/>
          <w:color w:val="000000"/>
          <w:kern w:val="0"/>
          <w:sz w:val="24"/>
        </w:rPr>
        <w:t>绩考核）</w:t>
      </w:r>
      <w:r w:rsidR="00982BC5">
        <w:rPr>
          <w:color w:val="000000"/>
          <w:kern w:val="0"/>
          <w:sz w:val="24"/>
        </w:rPr>
        <w:t>，</w:t>
      </w:r>
      <w:r>
        <w:rPr>
          <w:color w:val="000000"/>
          <w:kern w:val="0"/>
          <w:sz w:val="24"/>
        </w:rPr>
        <w:t>充分利用多媒体课件等辅助教学手段</w:t>
      </w:r>
      <w:r w:rsidR="00345C5E">
        <w:rPr>
          <w:rFonts w:hint="eastAsia"/>
          <w:color w:val="000000"/>
          <w:kern w:val="0"/>
          <w:sz w:val="24"/>
        </w:rPr>
        <w:t>，引入案例教学驱动的教学方法</w:t>
      </w:r>
      <w:r>
        <w:rPr>
          <w:color w:val="000000"/>
          <w:kern w:val="0"/>
          <w:sz w:val="24"/>
        </w:rPr>
        <w:t>。</w:t>
      </w:r>
    </w:p>
    <w:p w:rsidR="00145468" w:rsidRDefault="003B7A41">
      <w:pPr>
        <w:widowControl/>
        <w:spacing w:line="440" w:lineRule="exact"/>
        <w:ind w:firstLineChars="200" w:firstLine="480"/>
        <w:rPr>
          <w:i/>
          <w:iCs/>
          <w:szCs w:val="21"/>
          <w:u w:val="single"/>
        </w:rPr>
      </w:pPr>
      <w:r>
        <w:rPr>
          <w:kern w:val="0"/>
          <w:sz w:val="24"/>
        </w:rPr>
        <w:t>2.</w:t>
      </w:r>
      <w:r>
        <w:rPr>
          <w:kern w:val="0"/>
          <w:sz w:val="24"/>
        </w:rPr>
        <w:t>作业</w:t>
      </w:r>
      <w:r>
        <w:rPr>
          <w:kern w:val="0"/>
          <w:sz w:val="24"/>
        </w:rPr>
        <w:t xml:space="preserve"> </w:t>
      </w:r>
    </w:p>
    <w:p w:rsidR="00B07ED8" w:rsidRDefault="003B7A41">
      <w:pPr>
        <w:widowControl/>
        <w:spacing w:line="300" w:lineRule="auto"/>
        <w:ind w:firstLineChars="200" w:firstLine="480"/>
        <w:jc w:val="left"/>
        <w:rPr>
          <w:kern w:val="0"/>
          <w:sz w:val="24"/>
        </w:rPr>
      </w:pPr>
      <w:r>
        <w:rPr>
          <w:color w:val="000000"/>
          <w:kern w:val="0"/>
          <w:sz w:val="24"/>
        </w:rPr>
        <w:t>课下作业以书面作业形式为主，习题来自教材及教辅材料，</w:t>
      </w:r>
      <w:r>
        <w:rPr>
          <w:kern w:val="0"/>
          <w:sz w:val="24"/>
        </w:rPr>
        <w:t>作业题型包括选择、填空、简</w:t>
      </w:r>
      <w:proofErr w:type="gramStart"/>
      <w:r>
        <w:rPr>
          <w:kern w:val="0"/>
          <w:sz w:val="24"/>
        </w:rPr>
        <w:t>答以及</w:t>
      </w:r>
      <w:proofErr w:type="gramEnd"/>
      <w:r>
        <w:rPr>
          <w:kern w:val="0"/>
          <w:sz w:val="24"/>
        </w:rPr>
        <w:t>算法设计题等多种题型。结合作业要求解决的具体问题，学生重点掌握常见的算法设计策略，具备灵活运用所学解决实际应用问题的能力。</w:t>
      </w:r>
    </w:p>
    <w:p w:rsidR="00145468" w:rsidRDefault="003B7A41">
      <w:pPr>
        <w:widowControl/>
        <w:spacing w:line="300" w:lineRule="auto"/>
        <w:ind w:firstLineChars="200" w:firstLine="480"/>
        <w:jc w:val="left"/>
        <w:rPr>
          <w:color w:val="000000"/>
          <w:kern w:val="0"/>
          <w:sz w:val="24"/>
        </w:rPr>
      </w:pPr>
      <w:r>
        <w:rPr>
          <w:color w:val="000000"/>
          <w:kern w:val="0"/>
          <w:sz w:val="24"/>
        </w:rPr>
        <w:t>课程侧重点也包括理论与计算机编程技术的结合，编程</w:t>
      </w:r>
      <w:proofErr w:type="gramStart"/>
      <w:r>
        <w:rPr>
          <w:color w:val="000000"/>
          <w:kern w:val="0"/>
          <w:sz w:val="24"/>
        </w:rPr>
        <w:t>题包括</w:t>
      </w:r>
      <w:proofErr w:type="gramEnd"/>
      <w:r w:rsidR="00437136">
        <w:rPr>
          <w:rFonts w:hint="eastAsia"/>
          <w:color w:val="000000"/>
          <w:kern w:val="0"/>
          <w:sz w:val="24"/>
        </w:rPr>
        <w:t>范式、基于</w:t>
      </w:r>
      <w:r w:rsidR="00437136">
        <w:rPr>
          <w:color w:val="000000"/>
          <w:kern w:val="0"/>
          <w:sz w:val="24"/>
        </w:rPr>
        <w:t>真值表</w:t>
      </w:r>
      <w:r w:rsidR="00437136">
        <w:rPr>
          <w:rFonts w:hint="eastAsia"/>
          <w:color w:val="000000"/>
          <w:kern w:val="0"/>
          <w:sz w:val="24"/>
        </w:rPr>
        <w:t>的</w:t>
      </w:r>
      <w:r w:rsidR="00437136">
        <w:rPr>
          <w:color w:val="000000"/>
          <w:kern w:val="0"/>
          <w:sz w:val="24"/>
        </w:rPr>
        <w:t>命题推理</w:t>
      </w:r>
      <w:r>
        <w:rPr>
          <w:color w:val="000000"/>
          <w:kern w:val="0"/>
          <w:sz w:val="24"/>
        </w:rPr>
        <w:t>、简单集合的并交差补运算</w:t>
      </w:r>
      <w:r w:rsidR="00437136">
        <w:rPr>
          <w:rFonts w:hint="eastAsia"/>
          <w:color w:val="000000"/>
          <w:kern w:val="0"/>
          <w:sz w:val="24"/>
        </w:rPr>
        <w:t>，关系性质的</w:t>
      </w:r>
      <w:r>
        <w:rPr>
          <w:color w:val="000000"/>
          <w:kern w:val="0"/>
          <w:sz w:val="24"/>
        </w:rPr>
        <w:t>判断</w:t>
      </w:r>
      <w:r w:rsidR="00437136">
        <w:rPr>
          <w:rFonts w:hint="eastAsia"/>
          <w:color w:val="000000"/>
          <w:kern w:val="0"/>
          <w:sz w:val="24"/>
        </w:rPr>
        <w:t>，</w:t>
      </w:r>
      <w:r>
        <w:rPr>
          <w:color w:val="000000"/>
          <w:kern w:val="0"/>
          <w:sz w:val="24"/>
        </w:rPr>
        <w:t>关系矩阵表示及闭包（</w:t>
      </w:r>
      <w:r w:rsidR="00F87978">
        <w:rPr>
          <w:rFonts w:hint="eastAsia"/>
          <w:color w:val="000000"/>
          <w:kern w:val="0"/>
          <w:sz w:val="24"/>
        </w:rPr>
        <w:t>包含迭代式计算和</w:t>
      </w:r>
      <w:proofErr w:type="spellStart"/>
      <w:r>
        <w:rPr>
          <w:color w:val="000000"/>
          <w:kern w:val="0"/>
          <w:sz w:val="24"/>
        </w:rPr>
        <w:t>warshall</w:t>
      </w:r>
      <w:proofErr w:type="spellEnd"/>
      <w:r w:rsidR="002D0CE7">
        <w:rPr>
          <w:rFonts w:hint="eastAsia"/>
          <w:color w:val="000000"/>
          <w:kern w:val="0"/>
          <w:sz w:val="24"/>
        </w:rPr>
        <w:t>改进算法</w:t>
      </w:r>
      <w:r w:rsidR="00437136">
        <w:rPr>
          <w:color w:val="000000"/>
          <w:kern w:val="0"/>
          <w:sz w:val="24"/>
        </w:rPr>
        <w:t>）</w:t>
      </w:r>
      <w:r w:rsidR="002503A8">
        <w:rPr>
          <w:rFonts w:hint="eastAsia"/>
          <w:color w:val="000000"/>
          <w:kern w:val="0"/>
          <w:sz w:val="24"/>
        </w:rPr>
        <w:t>方法</w:t>
      </w:r>
      <w:r w:rsidR="00437136">
        <w:rPr>
          <w:rFonts w:hint="eastAsia"/>
          <w:color w:val="000000"/>
          <w:kern w:val="0"/>
          <w:sz w:val="24"/>
        </w:rPr>
        <w:t>，</w:t>
      </w:r>
      <w:r w:rsidR="00437136">
        <w:rPr>
          <w:color w:val="000000"/>
          <w:kern w:val="0"/>
          <w:sz w:val="24"/>
        </w:rPr>
        <w:t>偏序关系上的最大</w:t>
      </w:r>
      <w:proofErr w:type="gramStart"/>
      <w:r w:rsidR="00437136">
        <w:rPr>
          <w:color w:val="000000"/>
          <w:kern w:val="0"/>
          <w:sz w:val="24"/>
        </w:rPr>
        <w:t>最小</w:t>
      </w:r>
      <w:proofErr w:type="gramEnd"/>
      <w:r w:rsidR="00437136">
        <w:rPr>
          <w:color w:val="000000"/>
          <w:kern w:val="0"/>
          <w:sz w:val="24"/>
        </w:rPr>
        <w:t>极大极小元</w:t>
      </w:r>
      <w:r w:rsidR="00437136">
        <w:rPr>
          <w:rFonts w:hint="eastAsia"/>
          <w:color w:val="000000"/>
          <w:kern w:val="0"/>
          <w:sz w:val="24"/>
        </w:rPr>
        <w:t>，群的判断及网络中通路的计算。</w:t>
      </w:r>
      <w:r>
        <w:rPr>
          <w:color w:val="000000"/>
          <w:kern w:val="0"/>
          <w:sz w:val="24"/>
        </w:rPr>
        <w:t>要求用</w:t>
      </w:r>
      <w:r>
        <w:rPr>
          <w:color w:val="000000"/>
          <w:kern w:val="0"/>
          <w:sz w:val="24"/>
        </w:rPr>
        <w:t>C</w:t>
      </w:r>
      <w:r>
        <w:rPr>
          <w:color w:val="000000"/>
          <w:kern w:val="0"/>
          <w:sz w:val="24"/>
        </w:rPr>
        <w:t>或</w:t>
      </w:r>
      <w:r>
        <w:rPr>
          <w:color w:val="000000"/>
          <w:kern w:val="0"/>
          <w:sz w:val="24"/>
        </w:rPr>
        <w:t>C++</w:t>
      </w:r>
      <w:r w:rsidR="00937388">
        <w:rPr>
          <w:color w:val="000000"/>
          <w:kern w:val="0"/>
          <w:sz w:val="24"/>
        </w:rPr>
        <w:t>程序设计语言实现，并计入过程考核成绩</w:t>
      </w:r>
      <w:r w:rsidR="00937388">
        <w:rPr>
          <w:rFonts w:hint="eastAsia"/>
          <w:color w:val="000000"/>
          <w:kern w:val="0"/>
          <w:sz w:val="24"/>
        </w:rPr>
        <w:t>，</w:t>
      </w:r>
      <w:r w:rsidR="009B3124">
        <w:rPr>
          <w:color w:val="000000"/>
          <w:kern w:val="0"/>
          <w:sz w:val="24"/>
        </w:rPr>
        <w:t>旨在训练学生编程解决</w:t>
      </w:r>
      <w:r w:rsidR="009B3124">
        <w:rPr>
          <w:rFonts w:hint="eastAsia"/>
          <w:color w:val="000000"/>
          <w:kern w:val="0"/>
          <w:sz w:val="24"/>
        </w:rPr>
        <w:t>复杂计算</w:t>
      </w:r>
      <w:r>
        <w:rPr>
          <w:color w:val="000000"/>
          <w:kern w:val="0"/>
          <w:sz w:val="24"/>
        </w:rPr>
        <w:t>问题的能力。</w:t>
      </w:r>
    </w:p>
    <w:p w:rsidR="00F5548E" w:rsidRPr="00273CB3" w:rsidRDefault="00C87DAD">
      <w:pPr>
        <w:widowControl/>
        <w:spacing w:line="300" w:lineRule="auto"/>
        <w:ind w:firstLineChars="200" w:firstLine="442"/>
        <w:jc w:val="left"/>
        <w:rPr>
          <w:b/>
          <w:color w:val="000000"/>
          <w:kern w:val="0"/>
          <w:sz w:val="22"/>
        </w:rPr>
      </w:pPr>
      <w:r>
        <w:rPr>
          <w:rFonts w:hint="eastAsia"/>
          <w:b/>
          <w:color w:val="000000"/>
          <w:kern w:val="0"/>
          <w:sz w:val="22"/>
        </w:rPr>
        <w:t>附表</w:t>
      </w:r>
      <w:r>
        <w:rPr>
          <w:rFonts w:hint="eastAsia"/>
          <w:b/>
          <w:color w:val="000000"/>
          <w:kern w:val="0"/>
          <w:sz w:val="22"/>
        </w:rPr>
        <w:t>1</w:t>
      </w:r>
      <w:r>
        <w:rPr>
          <w:b/>
          <w:color w:val="000000"/>
          <w:kern w:val="0"/>
          <w:sz w:val="22"/>
        </w:rPr>
        <w:t>.</w:t>
      </w:r>
      <w:r w:rsidR="006137BC">
        <w:rPr>
          <w:rFonts w:hint="eastAsia"/>
          <w:b/>
          <w:color w:val="000000"/>
          <w:kern w:val="0"/>
          <w:sz w:val="22"/>
        </w:rPr>
        <w:t>课后</w:t>
      </w:r>
      <w:r w:rsidR="00F5548E" w:rsidRPr="00273CB3">
        <w:rPr>
          <w:rFonts w:hint="eastAsia"/>
          <w:b/>
          <w:color w:val="000000"/>
          <w:kern w:val="0"/>
          <w:sz w:val="22"/>
        </w:rPr>
        <w:t>作业：</w:t>
      </w:r>
    </w:p>
    <w:tbl>
      <w:tblPr>
        <w:tblStyle w:val="a9"/>
        <w:tblW w:w="0" w:type="auto"/>
        <w:jc w:val="center"/>
        <w:tblLook w:val="04A0" w:firstRow="1" w:lastRow="0" w:firstColumn="1" w:lastColumn="0" w:noHBand="0" w:noVBand="1"/>
      </w:tblPr>
      <w:tblGrid>
        <w:gridCol w:w="1529"/>
        <w:gridCol w:w="2255"/>
        <w:gridCol w:w="4253"/>
      </w:tblGrid>
      <w:tr w:rsidR="00145468">
        <w:trPr>
          <w:trHeight w:val="352"/>
          <w:jc w:val="center"/>
        </w:trPr>
        <w:tc>
          <w:tcPr>
            <w:tcW w:w="1529" w:type="dxa"/>
          </w:tcPr>
          <w:p w:rsidR="00145468" w:rsidRDefault="003B7A41">
            <w:pPr>
              <w:widowControl/>
              <w:spacing w:line="300" w:lineRule="auto"/>
              <w:jc w:val="center"/>
              <w:rPr>
                <w:b/>
                <w:iCs/>
                <w:szCs w:val="21"/>
              </w:rPr>
            </w:pPr>
            <w:r>
              <w:rPr>
                <w:b/>
                <w:iCs/>
                <w:szCs w:val="21"/>
              </w:rPr>
              <w:t>章节</w:t>
            </w:r>
          </w:p>
        </w:tc>
        <w:tc>
          <w:tcPr>
            <w:tcW w:w="2255" w:type="dxa"/>
          </w:tcPr>
          <w:p w:rsidR="00145468" w:rsidRDefault="003B7A41">
            <w:pPr>
              <w:widowControl/>
              <w:spacing w:line="300" w:lineRule="auto"/>
              <w:jc w:val="center"/>
              <w:rPr>
                <w:b/>
                <w:iCs/>
                <w:szCs w:val="21"/>
              </w:rPr>
            </w:pPr>
            <w:r>
              <w:rPr>
                <w:b/>
                <w:iCs/>
                <w:szCs w:val="21"/>
              </w:rPr>
              <w:t>内容</w:t>
            </w:r>
          </w:p>
        </w:tc>
        <w:tc>
          <w:tcPr>
            <w:tcW w:w="4253" w:type="dxa"/>
          </w:tcPr>
          <w:p w:rsidR="00145468" w:rsidRDefault="003B7A41">
            <w:pPr>
              <w:widowControl/>
              <w:spacing w:line="300" w:lineRule="auto"/>
              <w:jc w:val="center"/>
              <w:rPr>
                <w:b/>
                <w:iCs/>
                <w:szCs w:val="21"/>
              </w:rPr>
            </w:pPr>
            <w:r>
              <w:rPr>
                <w:b/>
                <w:iCs/>
                <w:szCs w:val="21"/>
              </w:rPr>
              <w:t>作业题</w:t>
            </w:r>
          </w:p>
        </w:tc>
      </w:tr>
      <w:tr w:rsidR="00145468">
        <w:trPr>
          <w:trHeight w:val="528"/>
          <w:jc w:val="center"/>
        </w:trPr>
        <w:tc>
          <w:tcPr>
            <w:tcW w:w="1529"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第一章</w:t>
            </w:r>
          </w:p>
        </w:tc>
        <w:tc>
          <w:tcPr>
            <w:tcW w:w="2255"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命题逻辑</w:t>
            </w:r>
          </w:p>
        </w:tc>
        <w:tc>
          <w:tcPr>
            <w:tcW w:w="4253" w:type="dxa"/>
            <w:vAlign w:val="center"/>
          </w:tcPr>
          <w:p w:rsidR="00145468" w:rsidRDefault="003B7A41">
            <w:pPr>
              <w:jc w:val="left"/>
              <w:rPr>
                <w:color w:val="000000" w:themeColor="text1"/>
                <w:sz w:val="20"/>
                <w:szCs w:val="18"/>
              </w:rPr>
            </w:pPr>
            <w:r>
              <w:rPr>
                <w:color w:val="000000" w:themeColor="text1"/>
                <w:sz w:val="20"/>
                <w:szCs w:val="18"/>
              </w:rPr>
              <w:t>1-2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6</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1-3</w:t>
            </w:r>
            <w:r>
              <w:rPr>
                <w:color w:val="000000" w:themeColor="text1"/>
                <w:sz w:val="20"/>
                <w:szCs w:val="18"/>
              </w:rPr>
              <w:t>：（</w:t>
            </w:r>
            <w:r>
              <w:rPr>
                <w:color w:val="000000" w:themeColor="text1"/>
                <w:sz w:val="20"/>
                <w:szCs w:val="18"/>
              </w:rPr>
              <w:t>5</w:t>
            </w:r>
            <w:r>
              <w:rPr>
                <w:color w:val="000000" w:themeColor="text1"/>
                <w:sz w:val="20"/>
                <w:szCs w:val="18"/>
              </w:rPr>
              <w:t>）（</w:t>
            </w:r>
            <w:r>
              <w:rPr>
                <w:color w:val="000000" w:themeColor="text1"/>
                <w:sz w:val="20"/>
                <w:szCs w:val="18"/>
              </w:rPr>
              <w:t>7</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1-4</w:t>
            </w:r>
            <w:r>
              <w:rPr>
                <w:color w:val="000000" w:themeColor="text1"/>
                <w:sz w:val="20"/>
                <w:szCs w:val="18"/>
              </w:rPr>
              <w:t>：（</w:t>
            </w:r>
            <w:r>
              <w:rPr>
                <w:color w:val="000000" w:themeColor="text1"/>
                <w:sz w:val="20"/>
                <w:szCs w:val="18"/>
              </w:rPr>
              <w:t>7</w:t>
            </w:r>
            <w:r>
              <w:rPr>
                <w:color w:val="000000" w:themeColor="text1"/>
                <w:sz w:val="20"/>
                <w:szCs w:val="18"/>
              </w:rPr>
              <w:t>）（</w:t>
            </w:r>
            <w:r>
              <w:rPr>
                <w:color w:val="000000" w:themeColor="text1"/>
                <w:sz w:val="20"/>
                <w:szCs w:val="18"/>
              </w:rPr>
              <w:t>8</w:t>
            </w:r>
            <w:r>
              <w:rPr>
                <w:color w:val="000000" w:themeColor="text1"/>
                <w:sz w:val="20"/>
                <w:szCs w:val="18"/>
              </w:rPr>
              <w:t>）（</w:t>
            </w:r>
            <w:r>
              <w:rPr>
                <w:color w:val="000000" w:themeColor="text1"/>
                <w:sz w:val="20"/>
                <w:szCs w:val="18"/>
              </w:rPr>
              <w:t>9</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1-5</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9</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1-7</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9</w:t>
            </w:r>
            <w:r>
              <w:rPr>
                <w:color w:val="000000" w:themeColor="text1"/>
                <w:sz w:val="20"/>
                <w:szCs w:val="18"/>
              </w:rPr>
              <w:t>）</w:t>
            </w:r>
          </w:p>
          <w:p w:rsidR="004F17AA" w:rsidRDefault="003B7A41">
            <w:pPr>
              <w:jc w:val="left"/>
              <w:rPr>
                <w:color w:val="000000" w:themeColor="text1"/>
                <w:sz w:val="20"/>
                <w:szCs w:val="18"/>
              </w:rPr>
            </w:pPr>
            <w:r>
              <w:rPr>
                <w:color w:val="000000" w:themeColor="text1"/>
                <w:sz w:val="20"/>
                <w:szCs w:val="18"/>
              </w:rPr>
              <w:t>1-8</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p>
        </w:tc>
      </w:tr>
      <w:tr w:rsidR="00145468">
        <w:trPr>
          <w:trHeight w:val="536"/>
          <w:jc w:val="center"/>
        </w:trPr>
        <w:tc>
          <w:tcPr>
            <w:tcW w:w="1529"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第二章</w:t>
            </w:r>
          </w:p>
        </w:tc>
        <w:tc>
          <w:tcPr>
            <w:tcW w:w="2255"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谓词逻辑</w:t>
            </w:r>
          </w:p>
        </w:tc>
        <w:tc>
          <w:tcPr>
            <w:tcW w:w="4253" w:type="dxa"/>
            <w:vAlign w:val="center"/>
          </w:tcPr>
          <w:p w:rsidR="00145468" w:rsidRDefault="003B7A41">
            <w:pPr>
              <w:jc w:val="left"/>
              <w:rPr>
                <w:color w:val="000000" w:themeColor="text1"/>
                <w:sz w:val="20"/>
                <w:szCs w:val="18"/>
              </w:rPr>
            </w:pPr>
            <w:r>
              <w:rPr>
                <w:color w:val="000000" w:themeColor="text1"/>
                <w:sz w:val="20"/>
                <w:szCs w:val="18"/>
              </w:rPr>
              <w:t>2-2</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2-3</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2-4</w:t>
            </w:r>
            <w:r>
              <w:rPr>
                <w:color w:val="000000" w:themeColor="text1"/>
                <w:sz w:val="20"/>
                <w:szCs w:val="18"/>
              </w:rPr>
              <w:t>：（</w:t>
            </w:r>
            <w:r>
              <w:rPr>
                <w:color w:val="000000" w:themeColor="text1"/>
                <w:sz w:val="20"/>
                <w:szCs w:val="18"/>
              </w:rPr>
              <w:t>2</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2-5</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r>
              <w:rPr>
                <w:color w:val="000000" w:themeColor="text1"/>
                <w:sz w:val="20"/>
                <w:szCs w:val="18"/>
              </w:rPr>
              <w:t>6</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2-6</w:t>
            </w:r>
            <w:r>
              <w:rPr>
                <w:color w:val="000000" w:themeColor="text1"/>
                <w:sz w:val="20"/>
                <w:szCs w:val="18"/>
              </w:rPr>
              <w:t>：（</w:t>
            </w:r>
            <w:r>
              <w:rPr>
                <w:color w:val="000000" w:themeColor="text1"/>
                <w:sz w:val="20"/>
                <w:szCs w:val="18"/>
              </w:rPr>
              <w:t>1</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2-7</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p>
        </w:tc>
      </w:tr>
      <w:tr w:rsidR="00145468">
        <w:trPr>
          <w:trHeight w:val="528"/>
          <w:jc w:val="center"/>
        </w:trPr>
        <w:tc>
          <w:tcPr>
            <w:tcW w:w="1529"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第三章</w:t>
            </w:r>
          </w:p>
        </w:tc>
        <w:tc>
          <w:tcPr>
            <w:tcW w:w="2255"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集合与关系</w:t>
            </w:r>
          </w:p>
        </w:tc>
        <w:tc>
          <w:tcPr>
            <w:tcW w:w="4253" w:type="dxa"/>
            <w:vAlign w:val="center"/>
          </w:tcPr>
          <w:p w:rsidR="00145468" w:rsidRDefault="003B7A41">
            <w:pPr>
              <w:jc w:val="left"/>
              <w:rPr>
                <w:color w:val="000000" w:themeColor="text1"/>
                <w:sz w:val="20"/>
                <w:szCs w:val="18"/>
              </w:rPr>
            </w:pPr>
            <w:r>
              <w:rPr>
                <w:color w:val="000000" w:themeColor="text1"/>
                <w:sz w:val="20"/>
                <w:szCs w:val="18"/>
              </w:rPr>
              <w:t>3-2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r>
              <w:rPr>
                <w:color w:val="000000" w:themeColor="text1"/>
                <w:sz w:val="20"/>
                <w:szCs w:val="18"/>
              </w:rPr>
              <w:t>6</w:t>
            </w:r>
            <w:r>
              <w:rPr>
                <w:color w:val="000000" w:themeColor="text1"/>
                <w:sz w:val="20"/>
                <w:szCs w:val="18"/>
              </w:rPr>
              <w:t>）（</w:t>
            </w:r>
            <w:r>
              <w:rPr>
                <w:color w:val="000000" w:themeColor="text1"/>
                <w:sz w:val="20"/>
                <w:szCs w:val="18"/>
              </w:rPr>
              <w:t>8</w:t>
            </w:r>
            <w:r>
              <w:rPr>
                <w:color w:val="000000" w:themeColor="text1"/>
                <w:sz w:val="20"/>
                <w:szCs w:val="18"/>
              </w:rPr>
              <w:t>）（</w:t>
            </w:r>
            <w:r>
              <w:rPr>
                <w:color w:val="000000" w:themeColor="text1"/>
                <w:sz w:val="20"/>
                <w:szCs w:val="18"/>
              </w:rPr>
              <w:t>9</w:t>
            </w:r>
            <w:r>
              <w:rPr>
                <w:color w:val="000000" w:themeColor="text1"/>
                <w:sz w:val="20"/>
                <w:szCs w:val="18"/>
              </w:rPr>
              <w:t>）（</w:t>
            </w:r>
            <w:r>
              <w:rPr>
                <w:color w:val="000000" w:themeColor="text1"/>
                <w:sz w:val="20"/>
                <w:szCs w:val="18"/>
              </w:rPr>
              <w:t>11</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3-4</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3</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3-6</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3-7</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7</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3-8</w:t>
            </w:r>
            <w:r>
              <w:rPr>
                <w:color w:val="000000" w:themeColor="text1"/>
                <w:sz w:val="20"/>
                <w:szCs w:val="18"/>
              </w:rPr>
              <w:t>：（</w:t>
            </w:r>
            <w:r>
              <w:rPr>
                <w:color w:val="000000" w:themeColor="text1"/>
                <w:sz w:val="20"/>
                <w:szCs w:val="18"/>
              </w:rPr>
              <w:t>5</w:t>
            </w:r>
            <w:r>
              <w:rPr>
                <w:color w:val="000000" w:themeColor="text1"/>
                <w:sz w:val="20"/>
                <w:szCs w:val="18"/>
              </w:rPr>
              <w:t>）（</w:t>
            </w:r>
            <w:r>
              <w:rPr>
                <w:color w:val="000000" w:themeColor="text1"/>
                <w:sz w:val="20"/>
                <w:szCs w:val="18"/>
              </w:rPr>
              <w:t>6</w:t>
            </w:r>
            <w:r>
              <w:rPr>
                <w:color w:val="000000" w:themeColor="text1"/>
                <w:sz w:val="20"/>
                <w:szCs w:val="18"/>
              </w:rPr>
              <w:t>）（</w:t>
            </w:r>
            <w:r>
              <w:rPr>
                <w:color w:val="000000" w:themeColor="text1"/>
                <w:sz w:val="20"/>
                <w:szCs w:val="18"/>
              </w:rPr>
              <w:t>7</w:t>
            </w:r>
            <w:r>
              <w:rPr>
                <w:color w:val="000000" w:themeColor="text1"/>
                <w:sz w:val="20"/>
                <w:szCs w:val="18"/>
              </w:rPr>
              <w:t>）（</w:t>
            </w:r>
            <w:r>
              <w:rPr>
                <w:color w:val="000000" w:themeColor="text1"/>
                <w:sz w:val="20"/>
                <w:szCs w:val="18"/>
              </w:rPr>
              <w:t>8</w:t>
            </w:r>
            <w:r>
              <w:rPr>
                <w:color w:val="000000" w:themeColor="text1"/>
                <w:sz w:val="20"/>
                <w:szCs w:val="18"/>
              </w:rPr>
              <w:t>）（</w:t>
            </w:r>
            <w:r>
              <w:rPr>
                <w:color w:val="000000" w:themeColor="text1"/>
                <w:sz w:val="20"/>
                <w:szCs w:val="18"/>
              </w:rPr>
              <w:t>9</w:t>
            </w:r>
            <w:r>
              <w:rPr>
                <w:color w:val="000000" w:themeColor="text1"/>
                <w:sz w:val="20"/>
                <w:szCs w:val="18"/>
              </w:rPr>
              <w:t>）</w:t>
            </w:r>
          </w:p>
          <w:p w:rsidR="00145468" w:rsidRDefault="003B7A41">
            <w:pPr>
              <w:rPr>
                <w:color w:val="000000" w:themeColor="text1"/>
                <w:sz w:val="20"/>
                <w:szCs w:val="18"/>
              </w:rPr>
            </w:pPr>
            <w:r>
              <w:rPr>
                <w:color w:val="000000" w:themeColor="text1"/>
                <w:sz w:val="20"/>
                <w:szCs w:val="18"/>
              </w:rPr>
              <w:t>3-9</w:t>
            </w:r>
            <w:r>
              <w:rPr>
                <w:color w:val="000000" w:themeColor="text1"/>
                <w:sz w:val="20"/>
                <w:szCs w:val="18"/>
              </w:rPr>
              <w:t>：（</w:t>
            </w:r>
            <w:r>
              <w:rPr>
                <w:color w:val="000000" w:themeColor="text1"/>
                <w:sz w:val="20"/>
                <w:szCs w:val="18"/>
              </w:rPr>
              <w:t>1</w:t>
            </w:r>
            <w:r>
              <w:rPr>
                <w:color w:val="000000" w:themeColor="text1"/>
                <w:sz w:val="20"/>
                <w:szCs w:val="18"/>
              </w:rPr>
              <w:t>）</w:t>
            </w:r>
          </w:p>
          <w:p w:rsidR="00145468" w:rsidRDefault="003B7A41">
            <w:pPr>
              <w:rPr>
                <w:color w:val="000000" w:themeColor="text1"/>
                <w:sz w:val="20"/>
                <w:szCs w:val="18"/>
              </w:rPr>
            </w:pPr>
            <w:r>
              <w:rPr>
                <w:color w:val="000000" w:themeColor="text1"/>
                <w:sz w:val="20"/>
                <w:szCs w:val="18"/>
              </w:rPr>
              <w:t>3-10</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6</w:t>
            </w:r>
            <w:r>
              <w:rPr>
                <w:color w:val="000000" w:themeColor="text1"/>
                <w:sz w:val="20"/>
                <w:szCs w:val="18"/>
              </w:rPr>
              <w:t>）（</w:t>
            </w:r>
            <w:r>
              <w:rPr>
                <w:color w:val="000000" w:themeColor="text1"/>
                <w:sz w:val="20"/>
                <w:szCs w:val="18"/>
              </w:rPr>
              <w:t>7</w:t>
            </w:r>
            <w:r>
              <w:rPr>
                <w:color w:val="000000" w:themeColor="text1"/>
                <w:sz w:val="20"/>
                <w:szCs w:val="18"/>
              </w:rPr>
              <w:t>）</w:t>
            </w:r>
          </w:p>
          <w:p w:rsidR="00145468" w:rsidRDefault="003B7A41">
            <w:pPr>
              <w:rPr>
                <w:color w:val="000000" w:themeColor="text1"/>
                <w:sz w:val="20"/>
                <w:szCs w:val="18"/>
              </w:rPr>
            </w:pPr>
            <w:r>
              <w:rPr>
                <w:color w:val="000000" w:themeColor="text1"/>
                <w:sz w:val="20"/>
                <w:szCs w:val="18"/>
              </w:rPr>
              <w:t>3-12</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r>
              <w:rPr>
                <w:color w:val="000000" w:themeColor="text1"/>
                <w:sz w:val="20"/>
                <w:szCs w:val="18"/>
              </w:rPr>
              <w:t>6</w:t>
            </w:r>
            <w:r>
              <w:rPr>
                <w:color w:val="000000" w:themeColor="text1"/>
                <w:sz w:val="20"/>
                <w:szCs w:val="18"/>
              </w:rPr>
              <w:t>）</w:t>
            </w:r>
          </w:p>
        </w:tc>
      </w:tr>
      <w:tr w:rsidR="00145468">
        <w:trPr>
          <w:trHeight w:val="536"/>
          <w:jc w:val="center"/>
        </w:trPr>
        <w:tc>
          <w:tcPr>
            <w:tcW w:w="1529"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第五章</w:t>
            </w:r>
          </w:p>
        </w:tc>
        <w:tc>
          <w:tcPr>
            <w:tcW w:w="2255"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代数系统</w:t>
            </w:r>
          </w:p>
        </w:tc>
        <w:tc>
          <w:tcPr>
            <w:tcW w:w="4253" w:type="dxa"/>
            <w:vAlign w:val="center"/>
          </w:tcPr>
          <w:p w:rsidR="00145468" w:rsidRDefault="003B7A41">
            <w:pPr>
              <w:jc w:val="left"/>
              <w:rPr>
                <w:color w:val="000000" w:themeColor="text1"/>
                <w:sz w:val="20"/>
                <w:szCs w:val="18"/>
              </w:rPr>
            </w:pPr>
            <w:r>
              <w:rPr>
                <w:color w:val="000000" w:themeColor="text1"/>
                <w:sz w:val="20"/>
                <w:szCs w:val="18"/>
              </w:rPr>
              <w:t>5-1</w:t>
            </w:r>
            <w:r>
              <w:rPr>
                <w:color w:val="000000" w:themeColor="text1"/>
                <w:sz w:val="20"/>
                <w:szCs w:val="18"/>
              </w:rPr>
              <w:t>：（</w:t>
            </w:r>
            <w:r>
              <w:rPr>
                <w:color w:val="000000" w:themeColor="text1"/>
                <w:sz w:val="20"/>
                <w:szCs w:val="18"/>
              </w:rPr>
              <w:t>2</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lastRenderedPageBreak/>
              <w:t>5-2</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5-3</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5-4</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5-5</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5-7</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5-8</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p>
        </w:tc>
      </w:tr>
      <w:tr w:rsidR="00145468">
        <w:trPr>
          <w:trHeight w:val="536"/>
          <w:jc w:val="center"/>
        </w:trPr>
        <w:tc>
          <w:tcPr>
            <w:tcW w:w="1529"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lastRenderedPageBreak/>
              <w:t>第七章</w:t>
            </w:r>
          </w:p>
        </w:tc>
        <w:tc>
          <w:tcPr>
            <w:tcW w:w="2255" w:type="dxa"/>
            <w:vAlign w:val="center"/>
          </w:tcPr>
          <w:p w:rsidR="00145468" w:rsidRDefault="003B7A41">
            <w:pPr>
              <w:pStyle w:val="a8"/>
              <w:spacing w:beforeAutospacing="0" w:afterAutospacing="0" w:line="300" w:lineRule="auto"/>
              <w:jc w:val="center"/>
              <w:rPr>
                <w:kern w:val="2"/>
                <w:sz w:val="20"/>
                <w:szCs w:val="18"/>
              </w:rPr>
            </w:pPr>
            <w:r>
              <w:rPr>
                <w:kern w:val="2"/>
                <w:sz w:val="20"/>
                <w:szCs w:val="18"/>
              </w:rPr>
              <w:t>图论</w:t>
            </w:r>
          </w:p>
        </w:tc>
        <w:tc>
          <w:tcPr>
            <w:tcW w:w="4253" w:type="dxa"/>
            <w:vAlign w:val="center"/>
          </w:tcPr>
          <w:p w:rsidR="00145468" w:rsidRDefault="003B7A41">
            <w:pPr>
              <w:jc w:val="left"/>
              <w:rPr>
                <w:color w:val="000000" w:themeColor="text1"/>
                <w:sz w:val="20"/>
                <w:szCs w:val="18"/>
              </w:rPr>
            </w:pPr>
            <w:r>
              <w:rPr>
                <w:color w:val="000000" w:themeColor="text1"/>
                <w:sz w:val="20"/>
                <w:szCs w:val="18"/>
              </w:rPr>
              <w:t>7-2</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7-3</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p>
          <w:p w:rsidR="00145468" w:rsidRDefault="003B7A41">
            <w:pPr>
              <w:jc w:val="left"/>
              <w:rPr>
                <w:color w:val="000000" w:themeColor="text1"/>
                <w:sz w:val="20"/>
                <w:szCs w:val="18"/>
              </w:rPr>
            </w:pPr>
            <w:r>
              <w:rPr>
                <w:color w:val="000000" w:themeColor="text1"/>
                <w:sz w:val="20"/>
                <w:szCs w:val="18"/>
              </w:rPr>
              <w:t>7-4</w:t>
            </w:r>
            <w:r>
              <w:rPr>
                <w:color w:val="000000" w:themeColor="text1"/>
                <w:sz w:val="20"/>
                <w:szCs w:val="18"/>
              </w:rPr>
              <w:t>：（</w:t>
            </w:r>
            <w:r>
              <w:rPr>
                <w:color w:val="000000" w:themeColor="text1"/>
                <w:sz w:val="20"/>
                <w:szCs w:val="18"/>
              </w:rPr>
              <w:t>1</w:t>
            </w:r>
            <w:r>
              <w:rPr>
                <w:color w:val="000000" w:themeColor="text1"/>
                <w:sz w:val="20"/>
                <w:szCs w:val="18"/>
              </w:rPr>
              <w:t>）（</w:t>
            </w:r>
            <w:r>
              <w:rPr>
                <w:color w:val="000000" w:themeColor="text1"/>
                <w:sz w:val="20"/>
                <w:szCs w:val="18"/>
              </w:rPr>
              <w:t>2</w:t>
            </w:r>
            <w:r>
              <w:rPr>
                <w:color w:val="000000" w:themeColor="text1"/>
                <w:sz w:val="20"/>
                <w:szCs w:val="18"/>
              </w:rPr>
              <w:t>）（</w:t>
            </w:r>
            <w:r>
              <w:rPr>
                <w:color w:val="000000" w:themeColor="text1"/>
                <w:sz w:val="20"/>
                <w:szCs w:val="18"/>
              </w:rPr>
              <w:t>3</w:t>
            </w:r>
            <w:r>
              <w:rPr>
                <w:color w:val="000000" w:themeColor="text1"/>
                <w:sz w:val="20"/>
                <w:szCs w:val="18"/>
              </w:rPr>
              <w:t>）（</w:t>
            </w:r>
            <w:r>
              <w:rPr>
                <w:color w:val="000000" w:themeColor="text1"/>
                <w:sz w:val="20"/>
                <w:szCs w:val="18"/>
              </w:rPr>
              <w:t>4</w:t>
            </w:r>
            <w:r>
              <w:rPr>
                <w:color w:val="000000" w:themeColor="text1"/>
                <w:sz w:val="20"/>
                <w:szCs w:val="18"/>
              </w:rPr>
              <w:t>）（</w:t>
            </w:r>
            <w:r>
              <w:rPr>
                <w:color w:val="000000" w:themeColor="text1"/>
                <w:sz w:val="20"/>
                <w:szCs w:val="18"/>
              </w:rPr>
              <w:t>5</w:t>
            </w:r>
            <w:r>
              <w:rPr>
                <w:color w:val="000000" w:themeColor="text1"/>
                <w:sz w:val="20"/>
                <w:szCs w:val="18"/>
              </w:rPr>
              <w:t>）</w:t>
            </w:r>
          </w:p>
        </w:tc>
      </w:tr>
    </w:tbl>
    <w:p w:rsidR="003E080D" w:rsidRPr="00A3145F" w:rsidRDefault="003E080D" w:rsidP="00A3145F">
      <w:pPr>
        <w:widowControl/>
        <w:spacing w:line="300" w:lineRule="auto"/>
        <w:ind w:firstLineChars="200" w:firstLine="442"/>
        <w:jc w:val="left"/>
        <w:rPr>
          <w:b/>
          <w:color w:val="000000"/>
          <w:kern w:val="0"/>
          <w:sz w:val="22"/>
        </w:rPr>
      </w:pPr>
      <w:r w:rsidRPr="00A3145F">
        <w:rPr>
          <w:rFonts w:hint="eastAsia"/>
          <w:b/>
          <w:color w:val="000000"/>
          <w:kern w:val="0"/>
          <w:sz w:val="22"/>
        </w:rPr>
        <w:t>附表</w:t>
      </w:r>
      <w:r w:rsidRPr="00A3145F">
        <w:rPr>
          <w:rFonts w:hint="eastAsia"/>
          <w:b/>
          <w:color w:val="000000"/>
          <w:kern w:val="0"/>
          <w:sz w:val="22"/>
        </w:rPr>
        <w:t>2</w:t>
      </w:r>
      <w:r w:rsidRPr="00A3145F">
        <w:rPr>
          <w:b/>
          <w:color w:val="000000"/>
          <w:kern w:val="0"/>
          <w:sz w:val="22"/>
        </w:rPr>
        <w:t>.</w:t>
      </w:r>
      <w:r w:rsidR="00FB7CC1" w:rsidRPr="00A3145F">
        <w:rPr>
          <w:rFonts w:hint="eastAsia"/>
          <w:b/>
          <w:color w:val="000000"/>
          <w:kern w:val="0"/>
          <w:sz w:val="22"/>
        </w:rPr>
        <w:t>编程</w:t>
      </w:r>
      <w:r w:rsidR="00F5232C">
        <w:rPr>
          <w:rFonts w:hint="eastAsia"/>
          <w:b/>
          <w:color w:val="000000"/>
          <w:kern w:val="0"/>
          <w:sz w:val="22"/>
        </w:rPr>
        <w:t>作业</w:t>
      </w:r>
    </w:p>
    <w:tbl>
      <w:tblPr>
        <w:tblStyle w:val="a9"/>
        <w:tblW w:w="0" w:type="auto"/>
        <w:jc w:val="center"/>
        <w:tblLook w:val="04A0" w:firstRow="1" w:lastRow="0" w:firstColumn="1" w:lastColumn="0" w:noHBand="0" w:noVBand="1"/>
      </w:tblPr>
      <w:tblGrid>
        <w:gridCol w:w="1529"/>
        <w:gridCol w:w="2255"/>
        <w:gridCol w:w="4253"/>
      </w:tblGrid>
      <w:tr w:rsidR="00FB7CC1" w:rsidTr="00326712">
        <w:trPr>
          <w:trHeight w:val="352"/>
          <w:jc w:val="center"/>
        </w:trPr>
        <w:tc>
          <w:tcPr>
            <w:tcW w:w="1529" w:type="dxa"/>
          </w:tcPr>
          <w:p w:rsidR="00FB7CC1" w:rsidRDefault="00FB7CC1" w:rsidP="00326712">
            <w:pPr>
              <w:widowControl/>
              <w:spacing w:line="300" w:lineRule="auto"/>
              <w:jc w:val="center"/>
              <w:rPr>
                <w:b/>
                <w:iCs/>
                <w:szCs w:val="21"/>
              </w:rPr>
            </w:pPr>
            <w:r>
              <w:rPr>
                <w:b/>
                <w:iCs/>
                <w:szCs w:val="21"/>
              </w:rPr>
              <w:t>章节</w:t>
            </w:r>
          </w:p>
        </w:tc>
        <w:tc>
          <w:tcPr>
            <w:tcW w:w="2255" w:type="dxa"/>
          </w:tcPr>
          <w:p w:rsidR="00FB7CC1" w:rsidRDefault="00FB7CC1" w:rsidP="00326712">
            <w:pPr>
              <w:widowControl/>
              <w:spacing w:line="300" w:lineRule="auto"/>
              <w:jc w:val="center"/>
              <w:rPr>
                <w:b/>
                <w:iCs/>
                <w:szCs w:val="21"/>
              </w:rPr>
            </w:pPr>
            <w:r>
              <w:rPr>
                <w:b/>
                <w:iCs/>
                <w:szCs w:val="21"/>
              </w:rPr>
              <w:t>内容</w:t>
            </w:r>
          </w:p>
        </w:tc>
        <w:tc>
          <w:tcPr>
            <w:tcW w:w="4253" w:type="dxa"/>
          </w:tcPr>
          <w:p w:rsidR="00FB7CC1" w:rsidRDefault="000E2F6E" w:rsidP="00326712">
            <w:pPr>
              <w:widowControl/>
              <w:spacing w:line="300" w:lineRule="auto"/>
              <w:jc w:val="center"/>
              <w:rPr>
                <w:b/>
                <w:iCs/>
                <w:szCs w:val="21"/>
              </w:rPr>
            </w:pPr>
            <w:r>
              <w:rPr>
                <w:rFonts w:hint="eastAsia"/>
                <w:b/>
                <w:iCs/>
                <w:szCs w:val="21"/>
              </w:rPr>
              <w:t>编程题目</w:t>
            </w:r>
          </w:p>
        </w:tc>
      </w:tr>
      <w:tr w:rsidR="00B1474F" w:rsidTr="00326712">
        <w:trPr>
          <w:trHeight w:val="528"/>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kern w:val="2"/>
                <w:sz w:val="20"/>
                <w:szCs w:val="18"/>
              </w:rPr>
              <w:t>第一章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范式</w:t>
            </w:r>
          </w:p>
        </w:tc>
        <w:tc>
          <w:tcPr>
            <w:tcW w:w="4253" w:type="dxa"/>
          </w:tcPr>
          <w:p w:rsidR="00B1474F" w:rsidRPr="00353B28" w:rsidRDefault="00B1474F" w:rsidP="00B1474F">
            <w:pPr>
              <w:spacing w:line="312" w:lineRule="auto"/>
              <w:rPr>
                <w:rFonts w:eastAsia="汉仪书宋一简"/>
                <w:bCs/>
                <w:sz w:val="20"/>
                <w:szCs w:val="21"/>
              </w:rPr>
            </w:pPr>
            <w:r w:rsidRPr="00353B28">
              <w:rPr>
                <w:rFonts w:eastAsia="汉仪书宋一简" w:hint="eastAsia"/>
                <w:sz w:val="20"/>
                <w:szCs w:val="21"/>
              </w:rPr>
              <w:t>二进制形式表达任意命题的主析取范式和主合取范式。</w:t>
            </w:r>
          </w:p>
        </w:tc>
      </w:tr>
      <w:tr w:rsidR="00B1474F" w:rsidTr="00326712">
        <w:trPr>
          <w:trHeight w:val="528"/>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kern w:val="2"/>
                <w:sz w:val="20"/>
                <w:szCs w:val="18"/>
              </w:rPr>
              <w:t>第一章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命题推理</w:t>
            </w:r>
          </w:p>
        </w:tc>
        <w:tc>
          <w:tcPr>
            <w:tcW w:w="4253" w:type="dxa"/>
          </w:tcPr>
          <w:p w:rsidR="00B1474F" w:rsidRPr="00353B28" w:rsidRDefault="00B1474F" w:rsidP="00B1474F">
            <w:pPr>
              <w:spacing w:line="312" w:lineRule="auto"/>
              <w:rPr>
                <w:rFonts w:eastAsia="汉仪书宋一简"/>
                <w:sz w:val="20"/>
                <w:szCs w:val="21"/>
              </w:rPr>
            </w:pPr>
            <w:r w:rsidRPr="00353B28">
              <w:rPr>
                <w:rFonts w:eastAsia="汉仪书宋一简" w:hint="eastAsia"/>
                <w:sz w:val="20"/>
                <w:szCs w:val="21"/>
              </w:rPr>
              <w:t>给定若干命题公式和结论，构造该命题公式的真值判断是否得到结论。</w:t>
            </w:r>
          </w:p>
        </w:tc>
      </w:tr>
      <w:tr w:rsidR="00B1474F" w:rsidTr="00326712">
        <w:trPr>
          <w:trHeight w:val="536"/>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kern w:val="2"/>
                <w:sz w:val="20"/>
                <w:szCs w:val="18"/>
              </w:rPr>
              <w:t>第</w:t>
            </w:r>
            <w:r>
              <w:rPr>
                <w:rFonts w:hint="eastAsia"/>
                <w:kern w:val="2"/>
                <w:sz w:val="20"/>
                <w:szCs w:val="18"/>
              </w:rPr>
              <w:t>三</w:t>
            </w:r>
            <w:r>
              <w:rPr>
                <w:kern w:val="2"/>
                <w:sz w:val="20"/>
                <w:szCs w:val="18"/>
              </w:rPr>
              <w:t>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集合运算</w:t>
            </w:r>
          </w:p>
        </w:tc>
        <w:tc>
          <w:tcPr>
            <w:tcW w:w="4253" w:type="dxa"/>
          </w:tcPr>
          <w:p w:rsidR="00B1474F" w:rsidRPr="00353B28" w:rsidRDefault="00B1474F" w:rsidP="00B1474F">
            <w:pPr>
              <w:spacing w:line="312" w:lineRule="auto"/>
              <w:rPr>
                <w:rFonts w:eastAsia="汉仪书宋一简"/>
                <w:sz w:val="20"/>
                <w:szCs w:val="21"/>
              </w:rPr>
            </w:pPr>
            <w:r w:rsidRPr="00353B28">
              <w:rPr>
                <w:rFonts w:eastAsia="汉仪书宋一简" w:hint="eastAsia"/>
                <w:sz w:val="20"/>
                <w:szCs w:val="21"/>
              </w:rPr>
              <w:t>判断两个集合的并交差补集运算，并判断两个集合是否为包含或等价。</w:t>
            </w:r>
          </w:p>
        </w:tc>
      </w:tr>
      <w:tr w:rsidR="00B1474F" w:rsidTr="00326712">
        <w:trPr>
          <w:trHeight w:val="528"/>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kern w:val="2"/>
                <w:sz w:val="20"/>
                <w:szCs w:val="18"/>
              </w:rPr>
              <w:t>第三章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kern w:val="2"/>
                <w:sz w:val="20"/>
                <w:szCs w:val="18"/>
              </w:rPr>
              <w:t>关系</w:t>
            </w:r>
            <w:r>
              <w:rPr>
                <w:rFonts w:hint="eastAsia"/>
                <w:kern w:val="2"/>
                <w:sz w:val="20"/>
                <w:szCs w:val="18"/>
              </w:rPr>
              <w:t>及性质</w:t>
            </w:r>
          </w:p>
        </w:tc>
        <w:tc>
          <w:tcPr>
            <w:tcW w:w="4253" w:type="dxa"/>
          </w:tcPr>
          <w:p w:rsidR="00B1474F" w:rsidRPr="00353B28" w:rsidRDefault="00B1474F" w:rsidP="00B1474F">
            <w:pPr>
              <w:spacing w:line="312" w:lineRule="auto"/>
              <w:rPr>
                <w:rFonts w:eastAsia="汉仪书宋一简"/>
                <w:sz w:val="20"/>
                <w:szCs w:val="21"/>
              </w:rPr>
            </w:pPr>
            <w:r w:rsidRPr="00353B28">
              <w:rPr>
                <w:rFonts w:eastAsia="汉仪书宋一简" w:hint="eastAsia"/>
                <w:sz w:val="20"/>
                <w:szCs w:val="21"/>
              </w:rPr>
              <w:t>给定两个集合，计算笛卡尔积，随机生成关系</w:t>
            </w:r>
            <w:proofErr w:type="gramStart"/>
            <w:r w:rsidRPr="00353B28">
              <w:rPr>
                <w:rFonts w:eastAsia="汉仪书宋一简" w:hint="eastAsia"/>
                <w:sz w:val="20"/>
                <w:szCs w:val="21"/>
              </w:rPr>
              <w:t>后判断</w:t>
            </w:r>
            <w:proofErr w:type="gramEnd"/>
            <w:r w:rsidRPr="00353B28">
              <w:rPr>
                <w:rFonts w:eastAsia="汉仪书宋一简" w:hint="eastAsia"/>
                <w:sz w:val="20"/>
                <w:szCs w:val="21"/>
              </w:rPr>
              <w:t>关系的性质。</w:t>
            </w:r>
          </w:p>
        </w:tc>
      </w:tr>
      <w:tr w:rsidR="00B1474F" w:rsidTr="00326712">
        <w:trPr>
          <w:trHeight w:val="536"/>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kern w:val="2"/>
                <w:sz w:val="20"/>
                <w:szCs w:val="18"/>
              </w:rPr>
              <w:t>第</w:t>
            </w:r>
            <w:r>
              <w:rPr>
                <w:rFonts w:hint="eastAsia"/>
                <w:kern w:val="2"/>
                <w:sz w:val="20"/>
                <w:szCs w:val="18"/>
              </w:rPr>
              <w:t>三</w:t>
            </w:r>
            <w:r>
              <w:rPr>
                <w:kern w:val="2"/>
                <w:sz w:val="20"/>
                <w:szCs w:val="18"/>
              </w:rPr>
              <w:t>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关系闭包</w:t>
            </w:r>
          </w:p>
        </w:tc>
        <w:tc>
          <w:tcPr>
            <w:tcW w:w="4253" w:type="dxa"/>
          </w:tcPr>
          <w:p w:rsidR="00B1474F" w:rsidRPr="00353B28" w:rsidRDefault="00B1474F" w:rsidP="00B1474F">
            <w:pPr>
              <w:spacing w:line="312" w:lineRule="auto"/>
              <w:rPr>
                <w:rFonts w:eastAsia="汉仪书宋一简"/>
                <w:sz w:val="20"/>
                <w:szCs w:val="21"/>
              </w:rPr>
            </w:pPr>
            <w:proofErr w:type="gramStart"/>
            <w:r w:rsidRPr="00353B28">
              <w:rPr>
                <w:rFonts w:eastAsia="汉仪书宋一简" w:hint="eastAsia"/>
                <w:sz w:val="20"/>
                <w:szCs w:val="21"/>
              </w:rPr>
              <w:t>求关系</w:t>
            </w:r>
            <w:proofErr w:type="gramEnd"/>
            <w:r w:rsidRPr="00353B28">
              <w:rPr>
                <w:rFonts w:eastAsia="汉仪书宋一简" w:hint="eastAsia"/>
                <w:sz w:val="20"/>
                <w:szCs w:val="21"/>
              </w:rPr>
              <w:t>的自反、对称闭包，用迭代和</w:t>
            </w:r>
            <w:proofErr w:type="spellStart"/>
            <w:r w:rsidRPr="00353B28">
              <w:rPr>
                <w:rFonts w:eastAsia="汉仪书宋一简" w:hint="eastAsia"/>
                <w:sz w:val="20"/>
                <w:szCs w:val="21"/>
              </w:rPr>
              <w:t>warshall</w:t>
            </w:r>
            <w:proofErr w:type="spellEnd"/>
            <w:r w:rsidRPr="00353B28">
              <w:rPr>
                <w:rFonts w:eastAsia="汉仪书宋一简" w:hint="eastAsia"/>
                <w:sz w:val="20"/>
                <w:szCs w:val="21"/>
              </w:rPr>
              <w:t>方法求可传递闭包</w:t>
            </w:r>
          </w:p>
        </w:tc>
      </w:tr>
      <w:tr w:rsidR="00B1474F" w:rsidTr="00326712">
        <w:trPr>
          <w:trHeight w:val="536"/>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第三章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偏序关系</w:t>
            </w:r>
          </w:p>
        </w:tc>
        <w:tc>
          <w:tcPr>
            <w:tcW w:w="4253" w:type="dxa"/>
          </w:tcPr>
          <w:p w:rsidR="00B1474F" w:rsidRPr="00353B28" w:rsidRDefault="00B1474F" w:rsidP="00B1474F">
            <w:pPr>
              <w:spacing w:line="312" w:lineRule="auto"/>
              <w:rPr>
                <w:rFonts w:eastAsia="汉仪书宋一简"/>
                <w:sz w:val="20"/>
                <w:szCs w:val="21"/>
              </w:rPr>
            </w:pPr>
            <w:r w:rsidRPr="00353B28">
              <w:rPr>
                <w:rFonts w:eastAsia="汉仪书宋一简" w:hint="eastAsia"/>
                <w:sz w:val="20"/>
                <w:szCs w:val="21"/>
              </w:rPr>
              <w:t>偏序关系</w:t>
            </w:r>
            <w:r w:rsidRPr="00353B28">
              <w:rPr>
                <w:rFonts w:eastAsia="汉仪书宋一简"/>
                <w:sz w:val="20"/>
                <w:szCs w:val="21"/>
              </w:rPr>
              <w:t>的最大</w:t>
            </w:r>
            <w:proofErr w:type="gramStart"/>
            <w:r w:rsidRPr="00353B28">
              <w:rPr>
                <w:rFonts w:eastAsia="汉仪书宋一简"/>
                <w:sz w:val="20"/>
                <w:szCs w:val="21"/>
              </w:rPr>
              <w:t>最小极</w:t>
            </w:r>
            <w:proofErr w:type="gramEnd"/>
            <w:r w:rsidRPr="00353B28">
              <w:rPr>
                <w:rFonts w:eastAsia="汉仪书宋一简"/>
                <w:sz w:val="20"/>
                <w:szCs w:val="21"/>
              </w:rPr>
              <w:t>大极小元</w:t>
            </w:r>
          </w:p>
        </w:tc>
      </w:tr>
      <w:tr w:rsidR="00B1474F" w:rsidTr="00326712">
        <w:trPr>
          <w:trHeight w:val="536"/>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kern w:val="2"/>
                <w:sz w:val="20"/>
                <w:szCs w:val="18"/>
              </w:rPr>
              <w:t>第</w:t>
            </w:r>
            <w:r>
              <w:rPr>
                <w:rFonts w:hint="eastAsia"/>
                <w:kern w:val="2"/>
                <w:sz w:val="20"/>
                <w:szCs w:val="18"/>
              </w:rPr>
              <w:t>五</w:t>
            </w:r>
            <w:r>
              <w:rPr>
                <w:kern w:val="2"/>
                <w:sz w:val="20"/>
                <w:szCs w:val="18"/>
              </w:rPr>
              <w:t>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群</w:t>
            </w:r>
          </w:p>
        </w:tc>
        <w:tc>
          <w:tcPr>
            <w:tcW w:w="4253" w:type="dxa"/>
          </w:tcPr>
          <w:p w:rsidR="00B1474F" w:rsidRPr="00353B28" w:rsidRDefault="00B1474F" w:rsidP="00B1474F">
            <w:pPr>
              <w:spacing w:line="312" w:lineRule="auto"/>
              <w:rPr>
                <w:rFonts w:eastAsia="汉仪书宋一简"/>
                <w:sz w:val="20"/>
                <w:szCs w:val="21"/>
              </w:rPr>
            </w:pPr>
            <w:r w:rsidRPr="00353B28">
              <w:rPr>
                <w:rFonts w:eastAsia="汉仪书宋一简" w:hint="eastAsia"/>
                <w:sz w:val="20"/>
                <w:szCs w:val="21"/>
              </w:rPr>
              <w:t>判断给定运算表的代数系统是否构成群。</w:t>
            </w:r>
          </w:p>
        </w:tc>
      </w:tr>
      <w:tr w:rsidR="00B1474F" w:rsidTr="00326712">
        <w:trPr>
          <w:trHeight w:val="536"/>
          <w:jc w:val="center"/>
        </w:trPr>
        <w:tc>
          <w:tcPr>
            <w:tcW w:w="1529"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第七章</w:t>
            </w:r>
          </w:p>
        </w:tc>
        <w:tc>
          <w:tcPr>
            <w:tcW w:w="2255" w:type="dxa"/>
            <w:vAlign w:val="center"/>
          </w:tcPr>
          <w:p w:rsidR="00B1474F" w:rsidRDefault="00B1474F" w:rsidP="00B1474F">
            <w:pPr>
              <w:pStyle w:val="a8"/>
              <w:spacing w:beforeAutospacing="0" w:afterAutospacing="0" w:line="300" w:lineRule="auto"/>
              <w:jc w:val="center"/>
              <w:rPr>
                <w:kern w:val="2"/>
                <w:sz w:val="20"/>
                <w:szCs w:val="18"/>
              </w:rPr>
            </w:pPr>
            <w:r>
              <w:rPr>
                <w:rFonts w:hint="eastAsia"/>
                <w:kern w:val="2"/>
                <w:sz w:val="20"/>
                <w:szCs w:val="18"/>
              </w:rPr>
              <w:t>图的矩阵表示</w:t>
            </w:r>
          </w:p>
        </w:tc>
        <w:tc>
          <w:tcPr>
            <w:tcW w:w="4253" w:type="dxa"/>
          </w:tcPr>
          <w:p w:rsidR="00B1474F" w:rsidRPr="00353B28" w:rsidRDefault="00B1474F" w:rsidP="00B1474F">
            <w:pPr>
              <w:spacing w:line="312" w:lineRule="auto"/>
              <w:rPr>
                <w:rFonts w:eastAsia="汉仪书宋一简"/>
                <w:sz w:val="20"/>
                <w:szCs w:val="21"/>
              </w:rPr>
            </w:pPr>
            <w:r w:rsidRPr="00353B28">
              <w:rPr>
                <w:rFonts w:eastAsia="汉仪书宋一简" w:hint="eastAsia"/>
                <w:sz w:val="20"/>
                <w:szCs w:val="21"/>
              </w:rPr>
              <w:t>图中两个顶点的通路数。</w:t>
            </w:r>
          </w:p>
        </w:tc>
      </w:tr>
    </w:tbl>
    <w:p w:rsidR="00145468" w:rsidRDefault="003B7A41">
      <w:pPr>
        <w:widowControl/>
        <w:tabs>
          <w:tab w:val="left" w:pos="180"/>
        </w:tabs>
        <w:spacing w:line="572" w:lineRule="exact"/>
        <w:ind w:firstLineChars="200" w:firstLine="480"/>
        <w:rPr>
          <w:rFonts w:eastAsia="仿宋"/>
          <w:szCs w:val="21"/>
          <w:highlight w:val="yellow"/>
        </w:rPr>
      </w:pPr>
      <w:r>
        <w:rPr>
          <w:rFonts w:eastAsia="黑体" w:hint="eastAsia"/>
          <w:sz w:val="24"/>
          <w:szCs w:val="24"/>
        </w:rPr>
        <w:t>七</w:t>
      </w:r>
      <w:r>
        <w:rPr>
          <w:rFonts w:eastAsia="黑体"/>
          <w:sz w:val="24"/>
          <w:szCs w:val="24"/>
        </w:rPr>
        <w:t>、教学资源</w:t>
      </w:r>
      <w:bookmarkStart w:id="2" w:name="_Hlk68473183"/>
    </w:p>
    <w:bookmarkEnd w:id="2"/>
    <w:p w:rsidR="00145468" w:rsidRDefault="003B7A41">
      <w:pPr>
        <w:spacing w:line="300" w:lineRule="auto"/>
        <w:ind w:firstLineChars="200" w:firstLine="482"/>
        <w:rPr>
          <w:b/>
          <w:bCs/>
          <w:sz w:val="24"/>
          <w:szCs w:val="24"/>
        </w:rPr>
      </w:pPr>
      <w:r>
        <w:rPr>
          <w:b/>
          <w:bCs/>
          <w:sz w:val="24"/>
          <w:szCs w:val="24"/>
        </w:rPr>
        <w:t>1.</w:t>
      </w:r>
      <w:r>
        <w:rPr>
          <w:b/>
          <w:bCs/>
          <w:sz w:val="24"/>
          <w:szCs w:val="24"/>
        </w:rPr>
        <w:t>建议教材</w:t>
      </w:r>
    </w:p>
    <w:p w:rsidR="00145468" w:rsidRDefault="003B7A41">
      <w:pPr>
        <w:spacing w:line="300" w:lineRule="auto"/>
        <w:ind w:firstLineChars="200" w:firstLine="480"/>
        <w:rPr>
          <w:sz w:val="24"/>
          <w:szCs w:val="24"/>
        </w:rPr>
      </w:pPr>
      <w:proofErr w:type="gramStart"/>
      <w:r>
        <w:rPr>
          <w:sz w:val="24"/>
          <w:szCs w:val="24"/>
        </w:rPr>
        <w:t>左孝凌</w:t>
      </w:r>
      <w:proofErr w:type="gramEnd"/>
      <w:r>
        <w:rPr>
          <w:sz w:val="24"/>
          <w:szCs w:val="24"/>
        </w:rPr>
        <w:t>,</w:t>
      </w:r>
      <w:r>
        <w:rPr>
          <w:kern w:val="0"/>
          <w:sz w:val="24"/>
        </w:rPr>
        <w:t>李为鑑</w:t>
      </w:r>
      <w:r>
        <w:rPr>
          <w:kern w:val="0"/>
          <w:sz w:val="24"/>
        </w:rPr>
        <w:t>,</w:t>
      </w:r>
      <w:r>
        <w:rPr>
          <w:kern w:val="0"/>
          <w:sz w:val="24"/>
        </w:rPr>
        <w:t>刘永才</w:t>
      </w:r>
      <w:r>
        <w:rPr>
          <w:kern w:val="0"/>
          <w:sz w:val="24"/>
        </w:rPr>
        <w:t>.</w:t>
      </w:r>
      <w:r>
        <w:rPr>
          <w:sz w:val="24"/>
          <w:szCs w:val="24"/>
        </w:rPr>
        <w:t>离散数学</w:t>
      </w:r>
      <w:r>
        <w:rPr>
          <w:sz w:val="24"/>
          <w:szCs w:val="24"/>
        </w:rPr>
        <w:t>.</w:t>
      </w:r>
      <w:r>
        <w:rPr>
          <w:sz w:val="24"/>
          <w:szCs w:val="24"/>
        </w:rPr>
        <w:t>上海：上海科学技术文献出版社，</w:t>
      </w:r>
      <w:r>
        <w:rPr>
          <w:sz w:val="24"/>
          <w:szCs w:val="24"/>
        </w:rPr>
        <w:t>2021</w:t>
      </w:r>
      <w:r>
        <w:rPr>
          <w:sz w:val="24"/>
          <w:szCs w:val="24"/>
        </w:rPr>
        <w:t>年</w:t>
      </w:r>
      <w:r>
        <w:rPr>
          <w:sz w:val="24"/>
          <w:szCs w:val="24"/>
        </w:rPr>
        <w:t>8</w:t>
      </w:r>
      <w:r>
        <w:rPr>
          <w:sz w:val="24"/>
          <w:szCs w:val="24"/>
        </w:rPr>
        <w:t>月</w:t>
      </w:r>
    </w:p>
    <w:p w:rsidR="00145468" w:rsidRDefault="003B7A41">
      <w:pPr>
        <w:spacing w:line="440" w:lineRule="exact"/>
        <w:ind w:firstLineChars="200" w:firstLine="480"/>
        <w:rPr>
          <w:sz w:val="24"/>
          <w:szCs w:val="24"/>
        </w:rPr>
      </w:pPr>
      <w:r>
        <w:rPr>
          <w:sz w:val="24"/>
          <w:szCs w:val="24"/>
        </w:rPr>
        <w:t>2.</w:t>
      </w:r>
      <w:r>
        <w:rPr>
          <w:sz w:val="24"/>
          <w:szCs w:val="24"/>
        </w:rPr>
        <w:t>线上资源</w:t>
      </w:r>
    </w:p>
    <w:p w:rsidR="00145468" w:rsidRDefault="003B7A41">
      <w:pPr>
        <w:spacing w:line="440" w:lineRule="exact"/>
        <w:ind w:firstLineChars="200" w:firstLine="480"/>
        <w:rPr>
          <w:sz w:val="24"/>
          <w:szCs w:val="24"/>
        </w:rPr>
      </w:pPr>
      <w:r>
        <w:rPr>
          <w:sz w:val="24"/>
          <w:szCs w:val="24"/>
        </w:rPr>
        <w:t>中国大学</w:t>
      </w:r>
      <w:r>
        <w:rPr>
          <w:sz w:val="24"/>
          <w:szCs w:val="24"/>
        </w:rPr>
        <w:t>MOOC</w:t>
      </w:r>
      <w:r>
        <w:rPr>
          <w:sz w:val="24"/>
          <w:szCs w:val="24"/>
        </w:rPr>
        <w:t>，北京科技大学</w:t>
      </w:r>
    </w:p>
    <w:p w:rsidR="00145468" w:rsidRDefault="003B7A41">
      <w:pPr>
        <w:spacing w:line="440" w:lineRule="exact"/>
        <w:ind w:firstLineChars="200" w:firstLine="480"/>
        <w:jc w:val="left"/>
        <w:rPr>
          <w:sz w:val="24"/>
          <w:szCs w:val="24"/>
        </w:rPr>
      </w:pPr>
      <w:r>
        <w:rPr>
          <w:sz w:val="24"/>
          <w:szCs w:val="24"/>
        </w:rPr>
        <w:t>https://www.icourse163.org/course/USTB-1206407811?from=searchPage&amp;outVendor=zw_mooc_pcssjg_</w:t>
      </w:r>
    </w:p>
    <w:p w:rsidR="00145468" w:rsidRDefault="003B7A41">
      <w:pPr>
        <w:spacing w:line="440" w:lineRule="exact"/>
        <w:ind w:firstLineChars="200" w:firstLine="480"/>
        <w:rPr>
          <w:rFonts w:eastAsia="仿宋_GB2312"/>
          <w:sz w:val="32"/>
          <w:szCs w:val="32"/>
        </w:rPr>
      </w:pPr>
      <w:r>
        <w:rPr>
          <w:sz w:val="24"/>
          <w:szCs w:val="24"/>
        </w:rPr>
        <w:lastRenderedPageBreak/>
        <w:t>3.</w:t>
      </w:r>
      <w:r>
        <w:rPr>
          <w:sz w:val="24"/>
          <w:szCs w:val="24"/>
        </w:rPr>
        <w:t>其他参考资料。</w:t>
      </w:r>
    </w:p>
    <w:p w:rsidR="00145468" w:rsidRDefault="003B7A41">
      <w:pPr>
        <w:spacing w:line="300" w:lineRule="auto"/>
        <w:ind w:firstLineChars="200" w:firstLine="480"/>
        <w:rPr>
          <w:sz w:val="24"/>
          <w:szCs w:val="24"/>
        </w:rPr>
      </w:pPr>
      <w:r>
        <w:rPr>
          <w:sz w:val="24"/>
          <w:szCs w:val="24"/>
        </w:rPr>
        <w:t xml:space="preserve">[1] </w:t>
      </w:r>
      <w:r>
        <w:rPr>
          <w:sz w:val="24"/>
          <w:szCs w:val="24"/>
        </w:rPr>
        <w:t>屈婉玲</w:t>
      </w:r>
      <w:r>
        <w:rPr>
          <w:sz w:val="24"/>
          <w:szCs w:val="24"/>
        </w:rPr>
        <w:t>.</w:t>
      </w:r>
      <w:r>
        <w:rPr>
          <w:sz w:val="24"/>
          <w:szCs w:val="24"/>
        </w:rPr>
        <w:t>离散数学（第</w:t>
      </w:r>
      <w:r>
        <w:rPr>
          <w:sz w:val="24"/>
          <w:szCs w:val="24"/>
        </w:rPr>
        <w:t>2</w:t>
      </w:r>
      <w:r>
        <w:rPr>
          <w:sz w:val="24"/>
          <w:szCs w:val="24"/>
        </w:rPr>
        <w:t>版）</w:t>
      </w:r>
      <w:r>
        <w:rPr>
          <w:sz w:val="24"/>
          <w:szCs w:val="24"/>
        </w:rPr>
        <w:t>.</w:t>
      </w:r>
      <w:r>
        <w:rPr>
          <w:sz w:val="24"/>
          <w:szCs w:val="24"/>
        </w:rPr>
        <w:t>北京：高等教育出版社，</w:t>
      </w:r>
      <w:r>
        <w:rPr>
          <w:sz w:val="24"/>
          <w:szCs w:val="24"/>
        </w:rPr>
        <w:t>2015</w:t>
      </w:r>
      <w:r>
        <w:rPr>
          <w:sz w:val="24"/>
          <w:szCs w:val="24"/>
        </w:rPr>
        <w:t>年</w:t>
      </w:r>
      <w:r>
        <w:rPr>
          <w:sz w:val="24"/>
          <w:szCs w:val="24"/>
        </w:rPr>
        <w:t>3</w:t>
      </w:r>
      <w:r>
        <w:rPr>
          <w:sz w:val="24"/>
          <w:szCs w:val="24"/>
        </w:rPr>
        <w:t>月</w:t>
      </w:r>
    </w:p>
    <w:p w:rsidR="00145468" w:rsidRDefault="003B7A41">
      <w:pPr>
        <w:spacing w:line="300" w:lineRule="auto"/>
        <w:ind w:firstLineChars="200" w:firstLine="480"/>
        <w:rPr>
          <w:sz w:val="24"/>
          <w:szCs w:val="24"/>
        </w:rPr>
      </w:pPr>
      <w:r>
        <w:rPr>
          <w:sz w:val="24"/>
          <w:szCs w:val="24"/>
        </w:rPr>
        <w:t xml:space="preserve">[2] </w:t>
      </w:r>
      <w:proofErr w:type="gramStart"/>
      <w:r>
        <w:rPr>
          <w:sz w:val="24"/>
          <w:szCs w:val="24"/>
        </w:rPr>
        <w:t>耿素云</w:t>
      </w:r>
      <w:proofErr w:type="gramEnd"/>
      <w:r>
        <w:rPr>
          <w:sz w:val="24"/>
          <w:szCs w:val="24"/>
        </w:rPr>
        <w:t>.</w:t>
      </w:r>
      <w:r>
        <w:rPr>
          <w:sz w:val="24"/>
          <w:szCs w:val="24"/>
        </w:rPr>
        <w:t>离散数学（第</w:t>
      </w:r>
      <w:r>
        <w:rPr>
          <w:sz w:val="24"/>
          <w:szCs w:val="24"/>
        </w:rPr>
        <w:t>5</w:t>
      </w:r>
      <w:r>
        <w:rPr>
          <w:sz w:val="24"/>
          <w:szCs w:val="24"/>
        </w:rPr>
        <w:t>版）</w:t>
      </w:r>
      <w:r>
        <w:rPr>
          <w:sz w:val="24"/>
          <w:szCs w:val="24"/>
        </w:rPr>
        <w:t>.</w:t>
      </w:r>
      <w:r>
        <w:rPr>
          <w:sz w:val="24"/>
          <w:szCs w:val="24"/>
        </w:rPr>
        <w:t>北京：清华大学出版社，</w:t>
      </w:r>
      <w:r>
        <w:rPr>
          <w:sz w:val="24"/>
          <w:szCs w:val="24"/>
        </w:rPr>
        <w:t>2013</w:t>
      </w:r>
      <w:r>
        <w:rPr>
          <w:sz w:val="24"/>
          <w:szCs w:val="24"/>
        </w:rPr>
        <w:t>年</w:t>
      </w:r>
      <w:r>
        <w:rPr>
          <w:sz w:val="24"/>
          <w:szCs w:val="24"/>
        </w:rPr>
        <w:t>1</w:t>
      </w:r>
      <w:r>
        <w:rPr>
          <w:sz w:val="24"/>
          <w:szCs w:val="24"/>
        </w:rPr>
        <w:t>月</w:t>
      </w:r>
    </w:p>
    <w:p w:rsidR="00145468" w:rsidRDefault="003B7A41">
      <w:pPr>
        <w:widowControl/>
        <w:tabs>
          <w:tab w:val="left" w:pos="180"/>
        </w:tabs>
        <w:spacing w:line="572" w:lineRule="exact"/>
        <w:ind w:firstLineChars="200" w:firstLine="480"/>
        <w:rPr>
          <w:rFonts w:eastAsia="黑体"/>
          <w:sz w:val="24"/>
          <w:szCs w:val="24"/>
        </w:rPr>
      </w:pPr>
      <w:r>
        <w:rPr>
          <w:rFonts w:eastAsia="黑体" w:hint="eastAsia"/>
          <w:sz w:val="24"/>
          <w:szCs w:val="24"/>
        </w:rPr>
        <w:t>八</w:t>
      </w:r>
      <w:r>
        <w:rPr>
          <w:rFonts w:eastAsia="黑体"/>
          <w:sz w:val="24"/>
          <w:szCs w:val="24"/>
        </w:rPr>
        <w:t>、课程考核</w:t>
      </w:r>
    </w:p>
    <w:p w:rsidR="0060520F" w:rsidRDefault="0060520F" w:rsidP="0060520F">
      <w:pPr>
        <w:spacing w:line="300" w:lineRule="auto"/>
        <w:ind w:firstLineChars="200" w:firstLine="480"/>
        <w:rPr>
          <w:sz w:val="24"/>
        </w:rPr>
      </w:pPr>
      <w:r>
        <w:rPr>
          <w:rFonts w:hint="eastAsia"/>
          <w:sz w:val="24"/>
        </w:rPr>
        <w:t>课程成绩考核包括平时考核和期末考核。平时考核包括：课堂表现、课外作业、</w:t>
      </w:r>
      <w:r w:rsidR="001906EC">
        <w:rPr>
          <w:rFonts w:hint="eastAsia"/>
          <w:sz w:val="24"/>
        </w:rPr>
        <w:t>期中</w:t>
      </w:r>
      <w:r w:rsidR="002E054A">
        <w:rPr>
          <w:rFonts w:hint="eastAsia"/>
          <w:sz w:val="24"/>
        </w:rPr>
        <w:t>测试</w:t>
      </w:r>
      <w:r w:rsidR="001906EC">
        <w:rPr>
          <w:rFonts w:hint="eastAsia"/>
          <w:sz w:val="24"/>
        </w:rPr>
        <w:t>、</w:t>
      </w:r>
      <w:r>
        <w:rPr>
          <w:rFonts w:hint="eastAsia"/>
          <w:sz w:val="24"/>
        </w:rPr>
        <w:t>编程训练等</w:t>
      </w:r>
      <w:r w:rsidR="001906EC">
        <w:rPr>
          <w:rFonts w:hint="eastAsia"/>
          <w:sz w:val="24"/>
        </w:rPr>
        <w:t>四种</w:t>
      </w:r>
      <w:r>
        <w:rPr>
          <w:rFonts w:hint="eastAsia"/>
          <w:sz w:val="24"/>
        </w:rPr>
        <w:t>形式。期末考核采取</w:t>
      </w:r>
      <w:r>
        <w:rPr>
          <w:rFonts w:ascii="宋体" w:hAnsi="宋体" w:cs="宋体" w:hint="eastAsia"/>
          <w:kern w:val="0"/>
          <w:sz w:val="24"/>
        </w:rPr>
        <w:t>闭卷笔试</w:t>
      </w:r>
      <w:r>
        <w:rPr>
          <w:rFonts w:hint="eastAsia"/>
          <w:sz w:val="24"/>
        </w:rPr>
        <w:t>形式。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1745"/>
        <w:gridCol w:w="2383"/>
        <w:gridCol w:w="1296"/>
        <w:gridCol w:w="1294"/>
      </w:tblGrid>
      <w:tr w:rsidR="00145468" w:rsidTr="00F43851">
        <w:trPr>
          <w:trHeight w:val="121"/>
        </w:trPr>
        <w:tc>
          <w:tcPr>
            <w:tcW w:w="1292" w:type="pct"/>
            <w:vMerge w:val="restart"/>
            <w:vAlign w:val="center"/>
          </w:tcPr>
          <w:p w:rsidR="00145468" w:rsidRDefault="003B7A41">
            <w:pPr>
              <w:jc w:val="center"/>
              <w:rPr>
                <w:szCs w:val="24"/>
              </w:rPr>
            </w:pPr>
            <w:r>
              <w:rPr>
                <w:szCs w:val="24"/>
              </w:rPr>
              <w:t>成绩构成</w:t>
            </w:r>
          </w:p>
        </w:tc>
        <w:tc>
          <w:tcPr>
            <w:tcW w:w="963" w:type="pct"/>
            <w:vMerge w:val="restart"/>
            <w:vAlign w:val="center"/>
          </w:tcPr>
          <w:p w:rsidR="00145468" w:rsidRDefault="003B7A41">
            <w:pPr>
              <w:jc w:val="center"/>
              <w:rPr>
                <w:szCs w:val="24"/>
              </w:rPr>
            </w:pPr>
            <w:r>
              <w:rPr>
                <w:szCs w:val="24"/>
              </w:rPr>
              <w:t>评价环节</w:t>
            </w:r>
          </w:p>
        </w:tc>
        <w:tc>
          <w:tcPr>
            <w:tcW w:w="1315" w:type="pct"/>
            <w:vMerge w:val="restart"/>
            <w:vAlign w:val="center"/>
          </w:tcPr>
          <w:p w:rsidR="00145468" w:rsidRDefault="003B7A41">
            <w:pPr>
              <w:jc w:val="center"/>
              <w:rPr>
                <w:szCs w:val="24"/>
              </w:rPr>
            </w:pPr>
            <w:r>
              <w:rPr>
                <w:szCs w:val="24"/>
              </w:rPr>
              <w:t>所占分值</w:t>
            </w:r>
            <w:r>
              <w:rPr>
                <w:szCs w:val="24"/>
              </w:rPr>
              <w:t>(</w:t>
            </w:r>
            <w:r>
              <w:rPr>
                <w:szCs w:val="24"/>
              </w:rPr>
              <w:t>百分制</w:t>
            </w:r>
            <w:r>
              <w:rPr>
                <w:szCs w:val="24"/>
              </w:rPr>
              <w:t>)</w:t>
            </w:r>
          </w:p>
        </w:tc>
        <w:tc>
          <w:tcPr>
            <w:tcW w:w="1429" w:type="pct"/>
            <w:gridSpan w:val="2"/>
          </w:tcPr>
          <w:p w:rsidR="00145468" w:rsidRDefault="003B7A41">
            <w:pPr>
              <w:jc w:val="center"/>
              <w:rPr>
                <w:szCs w:val="24"/>
              </w:rPr>
            </w:pPr>
            <w:r>
              <w:rPr>
                <w:szCs w:val="24"/>
              </w:rPr>
              <w:t>对应课程目标及占比</w:t>
            </w:r>
          </w:p>
        </w:tc>
      </w:tr>
      <w:tr w:rsidR="00145468" w:rsidTr="00F43851">
        <w:trPr>
          <w:trHeight w:val="121"/>
        </w:trPr>
        <w:tc>
          <w:tcPr>
            <w:tcW w:w="1292" w:type="pct"/>
            <w:vMerge/>
          </w:tcPr>
          <w:p w:rsidR="00145468" w:rsidRDefault="00145468">
            <w:pPr>
              <w:jc w:val="center"/>
              <w:rPr>
                <w:szCs w:val="24"/>
              </w:rPr>
            </w:pPr>
          </w:p>
        </w:tc>
        <w:tc>
          <w:tcPr>
            <w:tcW w:w="963" w:type="pct"/>
            <w:vMerge/>
          </w:tcPr>
          <w:p w:rsidR="00145468" w:rsidRDefault="00145468">
            <w:pPr>
              <w:jc w:val="center"/>
              <w:rPr>
                <w:szCs w:val="24"/>
              </w:rPr>
            </w:pPr>
          </w:p>
        </w:tc>
        <w:tc>
          <w:tcPr>
            <w:tcW w:w="1315" w:type="pct"/>
            <w:vMerge/>
          </w:tcPr>
          <w:p w:rsidR="00145468" w:rsidRDefault="00145468">
            <w:pPr>
              <w:jc w:val="center"/>
              <w:rPr>
                <w:szCs w:val="24"/>
              </w:rPr>
            </w:pPr>
          </w:p>
        </w:tc>
        <w:tc>
          <w:tcPr>
            <w:tcW w:w="715" w:type="pct"/>
          </w:tcPr>
          <w:p w:rsidR="00145468" w:rsidRDefault="003B7A41">
            <w:pPr>
              <w:jc w:val="center"/>
              <w:rPr>
                <w:szCs w:val="24"/>
              </w:rPr>
            </w:pPr>
            <w:r>
              <w:rPr>
                <w:szCs w:val="24"/>
              </w:rPr>
              <w:t>课程目标</w:t>
            </w:r>
          </w:p>
        </w:tc>
        <w:tc>
          <w:tcPr>
            <w:tcW w:w="714" w:type="pct"/>
          </w:tcPr>
          <w:p w:rsidR="00145468" w:rsidRDefault="003B7A41">
            <w:pPr>
              <w:jc w:val="center"/>
              <w:rPr>
                <w:szCs w:val="24"/>
              </w:rPr>
            </w:pPr>
            <w:r>
              <w:rPr>
                <w:szCs w:val="24"/>
              </w:rPr>
              <w:t>占比</w:t>
            </w:r>
          </w:p>
        </w:tc>
      </w:tr>
      <w:tr w:rsidR="00145468" w:rsidTr="00F43851">
        <w:trPr>
          <w:trHeight w:val="119"/>
        </w:trPr>
        <w:tc>
          <w:tcPr>
            <w:tcW w:w="1292" w:type="pct"/>
            <w:vMerge w:val="restart"/>
            <w:vAlign w:val="center"/>
          </w:tcPr>
          <w:p w:rsidR="00145468" w:rsidRDefault="003B7A41" w:rsidP="00CE0063">
            <w:pPr>
              <w:jc w:val="center"/>
              <w:rPr>
                <w:szCs w:val="24"/>
              </w:rPr>
            </w:pPr>
            <w:r>
              <w:rPr>
                <w:szCs w:val="24"/>
              </w:rPr>
              <w:t>平时成绩（</w:t>
            </w:r>
            <w:r w:rsidR="00CE0063">
              <w:rPr>
                <w:szCs w:val="24"/>
              </w:rPr>
              <w:t>4</w:t>
            </w:r>
            <w:r>
              <w:rPr>
                <w:szCs w:val="24"/>
              </w:rPr>
              <w:t>0%</w:t>
            </w:r>
            <w:r>
              <w:rPr>
                <w:szCs w:val="24"/>
              </w:rPr>
              <w:t>）</w:t>
            </w:r>
          </w:p>
        </w:tc>
        <w:tc>
          <w:tcPr>
            <w:tcW w:w="963" w:type="pct"/>
            <w:vMerge w:val="restart"/>
            <w:vAlign w:val="center"/>
          </w:tcPr>
          <w:p w:rsidR="00145468" w:rsidRDefault="00883751">
            <w:pPr>
              <w:jc w:val="center"/>
              <w:rPr>
                <w:szCs w:val="21"/>
              </w:rPr>
            </w:pPr>
            <w:r>
              <w:rPr>
                <w:rFonts w:hint="eastAsia"/>
                <w:szCs w:val="21"/>
              </w:rPr>
              <w:t>课后</w:t>
            </w:r>
            <w:r w:rsidR="003B7A41">
              <w:rPr>
                <w:szCs w:val="21"/>
              </w:rPr>
              <w:t>作业</w:t>
            </w:r>
          </w:p>
        </w:tc>
        <w:tc>
          <w:tcPr>
            <w:tcW w:w="1315" w:type="pct"/>
            <w:vMerge w:val="restart"/>
            <w:vAlign w:val="center"/>
          </w:tcPr>
          <w:p w:rsidR="00145468" w:rsidRDefault="0069206D">
            <w:pPr>
              <w:jc w:val="center"/>
              <w:rPr>
                <w:szCs w:val="21"/>
              </w:rPr>
            </w:pPr>
            <w:r>
              <w:rPr>
                <w:rFonts w:hint="eastAsia"/>
                <w:szCs w:val="21"/>
              </w:rPr>
              <w:t>1</w:t>
            </w:r>
            <w:r w:rsidR="0020252B">
              <w:rPr>
                <w:szCs w:val="21"/>
              </w:rPr>
              <w:t>0</w:t>
            </w:r>
          </w:p>
        </w:tc>
        <w:tc>
          <w:tcPr>
            <w:tcW w:w="715" w:type="pct"/>
            <w:vAlign w:val="center"/>
          </w:tcPr>
          <w:p w:rsidR="00145468" w:rsidRDefault="003B7A41">
            <w:pPr>
              <w:spacing w:line="360" w:lineRule="auto"/>
              <w:jc w:val="center"/>
              <w:rPr>
                <w:szCs w:val="21"/>
              </w:rPr>
            </w:pPr>
            <w:r>
              <w:t>1</w:t>
            </w:r>
          </w:p>
        </w:tc>
        <w:tc>
          <w:tcPr>
            <w:tcW w:w="714" w:type="pct"/>
            <w:vAlign w:val="center"/>
          </w:tcPr>
          <w:p w:rsidR="00145468" w:rsidRDefault="007E20FA">
            <w:pPr>
              <w:spacing w:line="360" w:lineRule="auto"/>
              <w:jc w:val="center"/>
              <w:rPr>
                <w:szCs w:val="21"/>
              </w:rPr>
            </w:pPr>
            <w:r>
              <w:rPr>
                <w:szCs w:val="21"/>
              </w:rPr>
              <w:t>6</w:t>
            </w:r>
            <w:r w:rsidR="003B7A41">
              <w:rPr>
                <w:szCs w:val="21"/>
              </w:rPr>
              <w:t>0%</w:t>
            </w:r>
          </w:p>
        </w:tc>
      </w:tr>
      <w:tr w:rsidR="00666B0E" w:rsidTr="00F43851">
        <w:trPr>
          <w:trHeight w:val="119"/>
        </w:trPr>
        <w:tc>
          <w:tcPr>
            <w:tcW w:w="1292" w:type="pct"/>
            <w:vMerge/>
            <w:vAlign w:val="center"/>
          </w:tcPr>
          <w:p w:rsidR="00666B0E" w:rsidRDefault="00666B0E" w:rsidP="00666B0E">
            <w:pPr>
              <w:jc w:val="center"/>
              <w:rPr>
                <w:szCs w:val="24"/>
              </w:rPr>
            </w:pPr>
          </w:p>
        </w:tc>
        <w:tc>
          <w:tcPr>
            <w:tcW w:w="963" w:type="pct"/>
            <w:vMerge/>
            <w:vAlign w:val="center"/>
          </w:tcPr>
          <w:p w:rsidR="00666B0E" w:rsidRDefault="00666B0E" w:rsidP="00666B0E">
            <w:pPr>
              <w:jc w:val="center"/>
              <w:rPr>
                <w:szCs w:val="21"/>
              </w:rPr>
            </w:pPr>
          </w:p>
        </w:tc>
        <w:tc>
          <w:tcPr>
            <w:tcW w:w="1315" w:type="pct"/>
            <w:vMerge/>
            <w:vAlign w:val="center"/>
          </w:tcPr>
          <w:p w:rsidR="00666B0E" w:rsidRDefault="00666B0E" w:rsidP="00666B0E">
            <w:pPr>
              <w:jc w:val="center"/>
              <w:rPr>
                <w:szCs w:val="21"/>
              </w:rPr>
            </w:pPr>
          </w:p>
        </w:tc>
        <w:tc>
          <w:tcPr>
            <w:tcW w:w="715" w:type="pct"/>
            <w:vAlign w:val="center"/>
          </w:tcPr>
          <w:p w:rsidR="00666B0E" w:rsidRDefault="00666B0E" w:rsidP="00666B0E">
            <w:pPr>
              <w:spacing w:line="360" w:lineRule="auto"/>
              <w:jc w:val="center"/>
            </w:pPr>
            <w:r>
              <w:t>2</w:t>
            </w:r>
          </w:p>
        </w:tc>
        <w:tc>
          <w:tcPr>
            <w:tcW w:w="714" w:type="pct"/>
            <w:vAlign w:val="center"/>
          </w:tcPr>
          <w:p w:rsidR="00666B0E" w:rsidRDefault="00850D18" w:rsidP="00666B0E">
            <w:pPr>
              <w:spacing w:line="360" w:lineRule="auto"/>
              <w:jc w:val="center"/>
            </w:pPr>
            <w:r>
              <w:t>2</w:t>
            </w:r>
            <w:r w:rsidR="00C25DCB">
              <w:t>5</w:t>
            </w:r>
            <w:r w:rsidR="00666B0E">
              <w:t>%</w:t>
            </w:r>
          </w:p>
        </w:tc>
      </w:tr>
      <w:tr w:rsidR="00666B0E" w:rsidTr="00F43851">
        <w:trPr>
          <w:trHeight w:val="119"/>
        </w:trPr>
        <w:tc>
          <w:tcPr>
            <w:tcW w:w="1292" w:type="pct"/>
            <w:vMerge/>
            <w:vAlign w:val="center"/>
          </w:tcPr>
          <w:p w:rsidR="00666B0E" w:rsidRDefault="00666B0E" w:rsidP="00666B0E">
            <w:pPr>
              <w:jc w:val="center"/>
              <w:rPr>
                <w:szCs w:val="24"/>
              </w:rPr>
            </w:pPr>
          </w:p>
        </w:tc>
        <w:tc>
          <w:tcPr>
            <w:tcW w:w="963" w:type="pct"/>
            <w:vMerge/>
            <w:vAlign w:val="center"/>
          </w:tcPr>
          <w:p w:rsidR="00666B0E" w:rsidRDefault="00666B0E" w:rsidP="00666B0E">
            <w:pPr>
              <w:jc w:val="center"/>
              <w:rPr>
                <w:szCs w:val="21"/>
              </w:rPr>
            </w:pPr>
          </w:p>
        </w:tc>
        <w:tc>
          <w:tcPr>
            <w:tcW w:w="1315" w:type="pct"/>
            <w:vMerge/>
            <w:vAlign w:val="center"/>
          </w:tcPr>
          <w:p w:rsidR="00666B0E" w:rsidRDefault="00666B0E" w:rsidP="00666B0E">
            <w:pPr>
              <w:jc w:val="center"/>
            </w:pPr>
          </w:p>
        </w:tc>
        <w:tc>
          <w:tcPr>
            <w:tcW w:w="715" w:type="pct"/>
            <w:vAlign w:val="center"/>
          </w:tcPr>
          <w:p w:rsidR="00666B0E" w:rsidRDefault="00666B0E" w:rsidP="00666B0E">
            <w:pPr>
              <w:spacing w:line="360" w:lineRule="auto"/>
              <w:jc w:val="center"/>
            </w:pPr>
            <w:r>
              <w:t>3</w:t>
            </w:r>
          </w:p>
        </w:tc>
        <w:tc>
          <w:tcPr>
            <w:tcW w:w="714" w:type="pct"/>
            <w:vAlign w:val="center"/>
          </w:tcPr>
          <w:p w:rsidR="00666B0E" w:rsidRDefault="00666B0E" w:rsidP="00666B0E">
            <w:pPr>
              <w:spacing w:line="360" w:lineRule="auto"/>
              <w:jc w:val="center"/>
            </w:pPr>
            <w:r>
              <w:t>1</w:t>
            </w:r>
            <w:r w:rsidR="00C25DCB">
              <w:t>5</w:t>
            </w:r>
            <w:r>
              <w:t>%</w:t>
            </w:r>
          </w:p>
        </w:tc>
      </w:tr>
      <w:tr w:rsidR="00666B0E" w:rsidTr="00F43851">
        <w:trPr>
          <w:trHeight w:val="119"/>
        </w:trPr>
        <w:tc>
          <w:tcPr>
            <w:tcW w:w="1292" w:type="pct"/>
            <w:vMerge/>
            <w:vAlign w:val="center"/>
          </w:tcPr>
          <w:p w:rsidR="00666B0E" w:rsidRDefault="00666B0E" w:rsidP="00666B0E">
            <w:pPr>
              <w:jc w:val="center"/>
              <w:rPr>
                <w:szCs w:val="24"/>
              </w:rPr>
            </w:pPr>
          </w:p>
        </w:tc>
        <w:tc>
          <w:tcPr>
            <w:tcW w:w="963" w:type="pct"/>
            <w:vMerge w:val="restart"/>
            <w:vAlign w:val="center"/>
          </w:tcPr>
          <w:p w:rsidR="00666B0E" w:rsidRDefault="00666B0E" w:rsidP="00666B0E">
            <w:pPr>
              <w:jc w:val="center"/>
              <w:rPr>
                <w:szCs w:val="21"/>
              </w:rPr>
            </w:pPr>
            <w:r>
              <w:rPr>
                <w:rFonts w:hint="eastAsia"/>
                <w:szCs w:val="21"/>
              </w:rPr>
              <w:t>期中测试</w:t>
            </w:r>
          </w:p>
        </w:tc>
        <w:tc>
          <w:tcPr>
            <w:tcW w:w="1315" w:type="pct"/>
            <w:vMerge w:val="restart"/>
            <w:vAlign w:val="center"/>
          </w:tcPr>
          <w:p w:rsidR="00666B0E" w:rsidRDefault="0020252B" w:rsidP="00666B0E">
            <w:pPr>
              <w:jc w:val="center"/>
            </w:pPr>
            <w:r>
              <w:t>10</w:t>
            </w:r>
          </w:p>
        </w:tc>
        <w:tc>
          <w:tcPr>
            <w:tcW w:w="715" w:type="pct"/>
            <w:vAlign w:val="center"/>
          </w:tcPr>
          <w:p w:rsidR="00666B0E" w:rsidRDefault="00666B0E" w:rsidP="00666B0E">
            <w:pPr>
              <w:spacing w:line="360" w:lineRule="auto"/>
              <w:jc w:val="center"/>
            </w:pPr>
            <w:r>
              <w:rPr>
                <w:rFonts w:hint="eastAsia"/>
              </w:rPr>
              <w:t>1</w:t>
            </w:r>
          </w:p>
        </w:tc>
        <w:tc>
          <w:tcPr>
            <w:tcW w:w="714" w:type="pct"/>
            <w:vAlign w:val="center"/>
          </w:tcPr>
          <w:p w:rsidR="00666B0E" w:rsidRDefault="00666B0E" w:rsidP="00666B0E">
            <w:pPr>
              <w:spacing w:line="360" w:lineRule="auto"/>
              <w:jc w:val="center"/>
            </w:pPr>
            <w:r>
              <w:rPr>
                <w:rFonts w:hint="eastAsia"/>
              </w:rPr>
              <w:t>6</w:t>
            </w:r>
            <w:r>
              <w:t>0%</w:t>
            </w:r>
          </w:p>
        </w:tc>
      </w:tr>
      <w:tr w:rsidR="00666B0E" w:rsidTr="00F43851">
        <w:trPr>
          <w:trHeight w:val="119"/>
        </w:trPr>
        <w:tc>
          <w:tcPr>
            <w:tcW w:w="1292" w:type="pct"/>
            <w:vMerge/>
            <w:vAlign w:val="center"/>
          </w:tcPr>
          <w:p w:rsidR="00666B0E" w:rsidRDefault="00666B0E" w:rsidP="00666B0E">
            <w:pPr>
              <w:jc w:val="center"/>
              <w:rPr>
                <w:szCs w:val="24"/>
              </w:rPr>
            </w:pPr>
          </w:p>
        </w:tc>
        <w:tc>
          <w:tcPr>
            <w:tcW w:w="963" w:type="pct"/>
            <w:vMerge/>
            <w:vAlign w:val="center"/>
          </w:tcPr>
          <w:p w:rsidR="00666B0E" w:rsidRDefault="00666B0E" w:rsidP="00666B0E">
            <w:pPr>
              <w:jc w:val="center"/>
              <w:rPr>
                <w:szCs w:val="21"/>
              </w:rPr>
            </w:pPr>
          </w:p>
        </w:tc>
        <w:tc>
          <w:tcPr>
            <w:tcW w:w="1315" w:type="pct"/>
            <w:vMerge/>
            <w:vAlign w:val="center"/>
          </w:tcPr>
          <w:p w:rsidR="00666B0E" w:rsidRDefault="00666B0E" w:rsidP="00666B0E">
            <w:pPr>
              <w:jc w:val="center"/>
            </w:pPr>
          </w:p>
        </w:tc>
        <w:tc>
          <w:tcPr>
            <w:tcW w:w="715" w:type="pct"/>
            <w:vAlign w:val="center"/>
          </w:tcPr>
          <w:p w:rsidR="00666B0E" w:rsidRDefault="00666B0E" w:rsidP="00666B0E">
            <w:pPr>
              <w:spacing w:line="360" w:lineRule="auto"/>
              <w:jc w:val="center"/>
            </w:pPr>
            <w:r>
              <w:rPr>
                <w:rFonts w:hint="eastAsia"/>
              </w:rPr>
              <w:t>2</w:t>
            </w:r>
          </w:p>
        </w:tc>
        <w:tc>
          <w:tcPr>
            <w:tcW w:w="714" w:type="pct"/>
            <w:vAlign w:val="center"/>
          </w:tcPr>
          <w:p w:rsidR="00666B0E" w:rsidRDefault="009968A2" w:rsidP="00666B0E">
            <w:pPr>
              <w:spacing w:line="360" w:lineRule="auto"/>
              <w:jc w:val="center"/>
            </w:pPr>
            <w:r>
              <w:t>4</w:t>
            </w:r>
            <w:r w:rsidR="00666B0E">
              <w:t>0%</w:t>
            </w:r>
          </w:p>
        </w:tc>
      </w:tr>
      <w:tr w:rsidR="00666B0E" w:rsidTr="00883751">
        <w:trPr>
          <w:trHeight w:val="112"/>
        </w:trPr>
        <w:tc>
          <w:tcPr>
            <w:tcW w:w="1292" w:type="pct"/>
            <w:vMerge/>
            <w:vAlign w:val="center"/>
          </w:tcPr>
          <w:p w:rsidR="00666B0E" w:rsidRDefault="00666B0E" w:rsidP="00666B0E">
            <w:pPr>
              <w:jc w:val="center"/>
              <w:rPr>
                <w:szCs w:val="24"/>
              </w:rPr>
            </w:pPr>
          </w:p>
        </w:tc>
        <w:tc>
          <w:tcPr>
            <w:tcW w:w="963" w:type="pct"/>
            <w:vMerge w:val="restart"/>
            <w:vAlign w:val="center"/>
          </w:tcPr>
          <w:p w:rsidR="00666B0E" w:rsidRDefault="00666B0E" w:rsidP="00666B0E">
            <w:pPr>
              <w:jc w:val="center"/>
              <w:rPr>
                <w:szCs w:val="21"/>
              </w:rPr>
            </w:pPr>
            <w:r>
              <w:rPr>
                <w:rFonts w:hint="eastAsia"/>
                <w:szCs w:val="21"/>
              </w:rPr>
              <w:t>课堂表现</w:t>
            </w:r>
          </w:p>
        </w:tc>
        <w:tc>
          <w:tcPr>
            <w:tcW w:w="1315" w:type="pct"/>
            <w:vMerge w:val="restart"/>
            <w:vAlign w:val="center"/>
          </w:tcPr>
          <w:p w:rsidR="00666B0E" w:rsidRDefault="00475654" w:rsidP="00666B0E">
            <w:pPr>
              <w:jc w:val="center"/>
            </w:pPr>
            <w:r>
              <w:t>10</w:t>
            </w:r>
          </w:p>
        </w:tc>
        <w:tc>
          <w:tcPr>
            <w:tcW w:w="715" w:type="pct"/>
            <w:vAlign w:val="center"/>
          </w:tcPr>
          <w:p w:rsidR="00666B0E" w:rsidRDefault="00666B0E" w:rsidP="00666B0E">
            <w:pPr>
              <w:spacing w:line="360" w:lineRule="auto"/>
              <w:jc w:val="center"/>
              <w:rPr>
                <w:szCs w:val="21"/>
              </w:rPr>
            </w:pPr>
            <w:r>
              <w:t>1</w:t>
            </w:r>
          </w:p>
        </w:tc>
        <w:tc>
          <w:tcPr>
            <w:tcW w:w="714" w:type="pct"/>
            <w:vAlign w:val="center"/>
          </w:tcPr>
          <w:p w:rsidR="00666B0E" w:rsidRDefault="00666B0E" w:rsidP="00666B0E">
            <w:pPr>
              <w:spacing w:line="360" w:lineRule="auto"/>
              <w:jc w:val="center"/>
              <w:rPr>
                <w:szCs w:val="21"/>
              </w:rPr>
            </w:pPr>
            <w:r>
              <w:rPr>
                <w:szCs w:val="21"/>
              </w:rPr>
              <w:t>60%</w:t>
            </w:r>
          </w:p>
        </w:tc>
      </w:tr>
      <w:tr w:rsidR="00666B0E" w:rsidTr="00883751">
        <w:trPr>
          <w:trHeight w:val="112"/>
        </w:trPr>
        <w:tc>
          <w:tcPr>
            <w:tcW w:w="1292" w:type="pct"/>
            <w:vMerge/>
            <w:vAlign w:val="center"/>
          </w:tcPr>
          <w:p w:rsidR="00666B0E" w:rsidRDefault="00666B0E" w:rsidP="00666B0E">
            <w:pPr>
              <w:jc w:val="center"/>
              <w:rPr>
                <w:szCs w:val="24"/>
              </w:rPr>
            </w:pPr>
          </w:p>
        </w:tc>
        <w:tc>
          <w:tcPr>
            <w:tcW w:w="963" w:type="pct"/>
            <w:vMerge/>
            <w:vAlign w:val="center"/>
          </w:tcPr>
          <w:p w:rsidR="00666B0E" w:rsidRDefault="00666B0E" w:rsidP="00666B0E">
            <w:pPr>
              <w:jc w:val="center"/>
              <w:rPr>
                <w:szCs w:val="21"/>
              </w:rPr>
            </w:pPr>
          </w:p>
        </w:tc>
        <w:tc>
          <w:tcPr>
            <w:tcW w:w="1315" w:type="pct"/>
            <w:vMerge/>
            <w:vAlign w:val="center"/>
          </w:tcPr>
          <w:p w:rsidR="00666B0E" w:rsidRDefault="00666B0E" w:rsidP="00666B0E">
            <w:pPr>
              <w:jc w:val="center"/>
            </w:pPr>
          </w:p>
        </w:tc>
        <w:tc>
          <w:tcPr>
            <w:tcW w:w="715" w:type="pct"/>
            <w:vAlign w:val="center"/>
          </w:tcPr>
          <w:p w:rsidR="00666B0E" w:rsidRDefault="00666B0E" w:rsidP="00666B0E">
            <w:pPr>
              <w:spacing w:line="360" w:lineRule="auto"/>
              <w:jc w:val="center"/>
            </w:pPr>
            <w:r>
              <w:t>2</w:t>
            </w:r>
          </w:p>
        </w:tc>
        <w:tc>
          <w:tcPr>
            <w:tcW w:w="714" w:type="pct"/>
            <w:vAlign w:val="center"/>
          </w:tcPr>
          <w:p w:rsidR="00666B0E" w:rsidRDefault="00666B0E" w:rsidP="00666B0E">
            <w:pPr>
              <w:spacing w:line="360" w:lineRule="auto"/>
              <w:jc w:val="center"/>
            </w:pPr>
            <w:r>
              <w:t>40%</w:t>
            </w:r>
          </w:p>
        </w:tc>
      </w:tr>
      <w:tr w:rsidR="00BE66AC" w:rsidTr="00883751">
        <w:trPr>
          <w:trHeight w:val="112"/>
        </w:trPr>
        <w:tc>
          <w:tcPr>
            <w:tcW w:w="1292" w:type="pct"/>
            <w:vMerge/>
            <w:vAlign w:val="center"/>
          </w:tcPr>
          <w:p w:rsidR="00BE66AC" w:rsidRDefault="00BE66AC" w:rsidP="00666B0E">
            <w:pPr>
              <w:jc w:val="center"/>
              <w:rPr>
                <w:szCs w:val="24"/>
              </w:rPr>
            </w:pPr>
          </w:p>
        </w:tc>
        <w:tc>
          <w:tcPr>
            <w:tcW w:w="963" w:type="pct"/>
            <w:vMerge w:val="restart"/>
            <w:vAlign w:val="center"/>
          </w:tcPr>
          <w:p w:rsidR="00BE66AC" w:rsidRDefault="00BE66AC" w:rsidP="00666B0E">
            <w:pPr>
              <w:jc w:val="center"/>
              <w:rPr>
                <w:szCs w:val="21"/>
              </w:rPr>
            </w:pPr>
            <w:r>
              <w:rPr>
                <w:rFonts w:hint="eastAsia"/>
                <w:szCs w:val="21"/>
              </w:rPr>
              <w:t>编程</w:t>
            </w:r>
          </w:p>
        </w:tc>
        <w:tc>
          <w:tcPr>
            <w:tcW w:w="1315" w:type="pct"/>
            <w:vMerge w:val="restart"/>
            <w:vAlign w:val="center"/>
          </w:tcPr>
          <w:p w:rsidR="00BE66AC" w:rsidRDefault="00BE66AC" w:rsidP="00666B0E">
            <w:pPr>
              <w:jc w:val="center"/>
            </w:pPr>
            <w:r>
              <w:rPr>
                <w:rFonts w:hint="eastAsia"/>
                <w:szCs w:val="21"/>
              </w:rPr>
              <w:t>1</w:t>
            </w:r>
            <w:r>
              <w:rPr>
                <w:szCs w:val="21"/>
              </w:rPr>
              <w:t>0</w:t>
            </w:r>
          </w:p>
        </w:tc>
        <w:tc>
          <w:tcPr>
            <w:tcW w:w="715" w:type="pct"/>
            <w:vAlign w:val="center"/>
          </w:tcPr>
          <w:p w:rsidR="00BE66AC" w:rsidRDefault="00BE66AC" w:rsidP="00666B0E">
            <w:pPr>
              <w:spacing w:line="360" w:lineRule="auto"/>
              <w:jc w:val="center"/>
            </w:pPr>
            <w:r>
              <w:rPr>
                <w:rFonts w:hint="eastAsia"/>
              </w:rPr>
              <w:t>2</w:t>
            </w:r>
          </w:p>
        </w:tc>
        <w:tc>
          <w:tcPr>
            <w:tcW w:w="714" w:type="pct"/>
            <w:vAlign w:val="center"/>
          </w:tcPr>
          <w:p w:rsidR="00BE66AC" w:rsidRDefault="00BE66AC" w:rsidP="00666B0E">
            <w:pPr>
              <w:spacing w:line="360" w:lineRule="auto"/>
              <w:jc w:val="center"/>
            </w:pPr>
            <w:r>
              <w:rPr>
                <w:rFonts w:hint="eastAsia"/>
              </w:rPr>
              <w:t>4</w:t>
            </w:r>
            <w:r>
              <w:t>0%</w:t>
            </w:r>
          </w:p>
        </w:tc>
      </w:tr>
      <w:tr w:rsidR="00BE66AC" w:rsidTr="00643A6D">
        <w:trPr>
          <w:trHeight w:val="591"/>
        </w:trPr>
        <w:tc>
          <w:tcPr>
            <w:tcW w:w="1292" w:type="pct"/>
            <w:vMerge/>
            <w:vAlign w:val="center"/>
          </w:tcPr>
          <w:p w:rsidR="00BE66AC" w:rsidRDefault="00BE66AC" w:rsidP="00666B0E">
            <w:pPr>
              <w:jc w:val="center"/>
              <w:rPr>
                <w:szCs w:val="24"/>
              </w:rPr>
            </w:pPr>
          </w:p>
        </w:tc>
        <w:tc>
          <w:tcPr>
            <w:tcW w:w="963" w:type="pct"/>
            <w:vMerge/>
            <w:vAlign w:val="center"/>
          </w:tcPr>
          <w:p w:rsidR="00BE66AC" w:rsidRDefault="00BE66AC" w:rsidP="00666B0E">
            <w:pPr>
              <w:jc w:val="center"/>
              <w:rPr>
                <w:szCs w:val="21"/>
              </w:rPr>
            </w:pPr>
          </w:p>
        </w:tc>
        <w:tc>
          <w:tcPr>
            <w:tcW w:w="1315" w:type="pct"/>
            <w:vMerge/>
            <w:vAlign w:val="center"/>
          </w:tcPr>
          <w:p w:rsidR="00BE66AC" w:rsidRDefault="00BE66AC" w:rsidP="00666B0E">
            <w:pPr>
              <w:jc w:val="center"/>
              <w:rPr>
                <w:szCs w:val="21"/>
              </w:rPr>
            </w:pPr>
          </w:p>
        </w:tc>
        <w:tc>
          <w:tcPr>
            <w:tcW w:w="715" w:type="pct"/>
            <w:vAlign w:val="center"/>
          </w:tcPr>
          <w:p w:rsidR="00BE66AC" w:rsidRDefault="00BE66AC" w:rsidP="00666B0E">
            <w:pPr>
              <w:spacing w:line="360" w:lineRule="auto"/>
              <w:jc w:val="center"/>
              <w:rPr>
                <w:szCs w:val="21"/>
              </w:rPr>
            </w:pPr>
            <w:r>
              <w:rPr>
                <w:rFonts w:hint="eastAsia"/>
              </w:rPr>
              <w:t>3</w:t>
            </w:r>
          </w:p>
        </w:tc>
        <w:tc>
          <w:tcPr>
            <w:tcW w:w="714" w:type="pct"/>
            <w:vAlign w:val="center"/>
          </w:tcPr>
          <w:p w:rsidR="00BE66AC" w:rsidRDefault="00BE66AC" w:rsidP="00666B0E">
            <w:pPr>
              <w:spacing w:line="360" w:lineRule="auto"/>
              <w:jc w:val="center"/>
              <w:rPr>
                <w:szCs w:val="21"/>
              </w:rPr>
            </w:pPr>
            <w:r>
              <w:t>60%</w:t>
            </w:r>
          </w:p>
        </w:tc>
      </w:tr>
      <w:tr w:rsidR="00666B0E" w:rsidTr="00F43851">
        <w:trPr>
          <w:trHeight w:val="82"/>
        </w:trPr>
        <w:tc>
          <w:tcPr>
            <w:tcW w:w="1292" w:type="pct"/>
            <w:vMerge w:val="restart"/>
            <w:vAlign w:val="center"/>
          </w:tcPr>
          <w:p w:rsidR="00666B0E" w:rsidRDefault="00666B0E" w:rsidP="00666B0E">
            <w:pPr>
              <w:jc w:val="center"/>
              <w:rPr>
                <w:szCs w:val="24"/>
              </w:rPr>
            </w:pPr>
            <w:r>
              <w:rPr>
                <w:szCs w:val="24"/>
              </w:rPr>
              <w:t>考试（</w:t>
            </w:r>
            <w:r>
              <w:rPr>
                <w:szCs w:val="24"/>
              </w:rPr>
              <w:t>60%</w:t>
            </w:r>
            <w:r>
              <w:rPr>
                <w:szCs w:val="24"/>
              </w:rPr>
              <w:t>）</w:t>
            </w:r>
          </w:p>
        </w:tc>
        <w:tc>
          <w:tcPr>
            <w:tcW w:w="963" w:type="pct"/>
            <w:vMerge w:val="restart"/>
            <w:vAlign w:val="center"/>
          </w:tcPr>
          <w:p w:rsidR="00666B0E" w:rsidRDefault="00666B0E" w:rsidP="00666B0E">
            <w:pPr>
              <w:jc w:val="center"/>
              <w:rPr>
                <w:szCs w:val="21"/>
              </w:rPr>
            </w:pPr>
            <w:r>
              <w:rPr>
                <w:rFonts w:hint="eastAsia"/>
                <w:szCs w:val="21"/>
              </w:rPr>
              <w:t>闭卷</w:t>
            </w:r>
            <w:r>
              <w:rPr>
                <w:szCs w:val="21"/>
              </w:rPr>
              <w:t>笔试</w:t>
            </w:r>
          </w:p>
        </w:tc>
        <w:tc>
          <w:tcPr>
            <w:tcW w:w="1315" w:type="pct"/>
            <w:vMerge w:val="restart"/>
            <w:vAlign w:val="center"/>
          </w:tcPr>
          <w:p w:rsidR="00666B0E" w:rsidRDefault="00666B0E" w:rsidP="00666B0E">
            <w:pPr>
              <w:jc w:val="center"/>
              <w:rPr>
                <w:color w:val="00B0F0"/>
                <w:szCs w:val="21"/>
              </w:rPr>
            </w:pPr>
            <w:r>
              <w:rPr>
                <w:szCs w:val="21"/>
              </w:rPr>
              <w:t>60</w:t>
            </w:r>
          </w:p>
        </w:tc>
        <w:tc>
          <w:tcPr>
            <w:tcW w:w="715" w:type="pct"/>
            <w:vAlign w:val="center"/>
          </w:tcPr>
          <w:p w:rsidR="00666B0E" w:rsidRDefault="00666B0E" w:rsidP="00666B0E">
            <w:pPr>
              <w:spacing w:line="360" w:lineRule="auto"/>
              <w:jc w:val="center"/>
              <w:rPr>
                <w:szCs w:val="21"/>
              </w:rPr>
            </w:pPr>
            <w:r>
              <w:t>1</w:t>
            </w:r>
          </w:p>
        </w:tc>
        <w:tc>
          <w:tcPr>
            <w:tcW w:w="714" w:type="pct"/>
            <w:vAlign w:val="center"/>
          </w:tcPr>
          <w:p w:rsidR="00666B0E" w:rsidRDefault="00666B0E" w:rsidP="00666B0E">
            <w:pPr>
              <w:spacing w:line="360" w:lineRule="auto"/>
              <w:jc w:val="center"/>
              <w:rPr>
                <w:szCs w:val="21"/>
              </w:rPr>
            </w:pPr>
            <w:r>
              <w:rPr>
                <w:szCs w:val="21"/>
              </w:rPr>
              <w:t>55%</w:t>
            </w:r>
          </w:p>
        </w:tc>
      </w:tr>
      <w:tr w:rsidR="00666B0E" w:rsidTr="00F43851">
        <w:trPr>
          <w:trHeight w:val="82"/>
        </w:trPr>
        <w:tc>
          <w:tcPr>
            <w:tcW w:w="1292" w:type="pct"/>
            <w:vMerge/>
            <w:vAlign w:val="center"/>
          </w:tcPr>
          <w:p w:rsidR="00666B0E" w:rsidRDefault="00666B0E" w:rsidP="00666B0E">
            <w:pPr>
              <w:jc w:val="center"/>
              <w:rPr>
                <w:szCs w:val="24"/>
              </w:rPr>
            </w:pPr>
          </w:p>
        </w:tc>
        <w:tc>
          <w:tcPr>
            <w:tcW w:w="963" w:type="pct"/>
            <w:vMerge/>
            <w:vAlign w:val="center"/>
          </w:tcPr>
          <w:p w:rsidR="00666B0E" w:rsidRDefault="00666B0E" w:rsidP="00666B0E">
            <w:pPr>
              <w:jc w:val="center"/>
              <w:rPr>
                <w:szCs w:val="21"/>
              </w:rPr>
            </w:pPr>
          </w:p>
        </w:tc>
        <w:tc>
          <w:tcPr>
            <w:tcW w:w="1315" w:type="pct"/>
            <w:vMerge/>
            <w:vAlign w:val="center"/>
          </w:tcPr>
          <w:p w:rsidR="00666B0E" w:rsidRDefault="00666B0E" w:rsidP="00666B0E">
            <w:pPr>
              <w:jc w:val="center"/>
              <w:rPr>
                <w:szCs w:val="21"/>
              </w:rPr>
            </w:pPr>
          </w:p>
        </w:tc>
        <w:tc>
          <w:tcPr>
            <w:tcW w:w="715" w:type="pct"/>
            <w:vAlign w:val="center"/>
          </w:tcPr>
          <w:p w:rsidR="00666B0E" w:rsidRDefault="00666B0E" w:rsidP="00666B0E">
            <w:pPr>
              <w:spacing w:line="360" w:lineRule="auto"/>
              <w:jc w:val="center"/>
            </w:pPr>
            <w:r>
              <w:t>2</w:t>
            </w:r>
          </w:p>
        </w:tc>
        <w:tc>
          <w:tcPr>
            <w:tcW w:w="714" w:type="pct"/>
            <w:vAlign w:val="center"/>
          </w:tcPr>
          <w:p w:rsidR="00666B0E" w:rsidRDefault="00666B0E" w:rsidP="00666B0E">
            <w:pPr>
              <w:spacing w:line="360" w:lineRule="auto"/>
              <w:jc w:val="center"/>
            </w:pPr>
            <w:r>
              <w:t>35%</w:t>
            </w:r>
          </w:p>
        </w:tc>
      </w:tr>
      <w:tr w:rsidR="00666B0E" w:rsidTr="00F43851">
        <w:trPr>
          <w:trHeight w:val="82"/>
        </w:trPr>
        <w:tc>
          <w:tcPr>
            <w:tcW w:w="1292" w:type="pct"/>
            <w:vMerge/>
            <w:vAlign w:val="center"/>
          </w:tcPr>
          <w:p w:rsidR="00666B0E" w:rsidRDefault="00666B0E" w:rsidP="00666B0E">
            <w:pPr>
              <w:jc w:val="center"/>
              <w:rPr>
                <w:szCs w:val="24"/>
              </w:rPr>
            </w:pPr>
          </w:p>
        </w:tc>
        <w:tc>
          <w:tcPr>
            <w:tcW w:w="963" w:type="pct"/>
            <w:vMerge/>
            <w:vAlign w:val="center"/>
          </w:tcPr>
          <w:p w:rsidR="00666B0E" w:rsidRDefault="00666B0E" w:rsidP="00666B0E">
            <w:pPr>
              <w:jc w:val="center"/>
              <w:rPr>
                <w:color w:val="00B0F0"/>
                <w:szCs w:val="21"/>
              </w:rPr>
            </w:pPr>
          </w:p>
        </w:tc>
        <w:tc>
          <w:tcPr>
            <w:tcW w:w="1315" w:type="pct"/>
            <w:vMerge/>
            <w:vAlign w:val="center"/>
          </w:tcPr>
          <w:p w:rsidR="00666B0E" w:rsidRDefault="00666B0E" w:rsidP="00666B0E">
            <w:pPr>
              <w:jc w:val="center"/>
              <w:rPr>
                <w:color w:val="00B0F0"/>
              </w:rPr>
            </w:pPr>
          </w:p>
        </w:tc>
        <w:tc>
          <w:tcPr>
            <w:tcW w:w="715" w:type="pct"/>
            <w:vAlign w:val="center"/>
          </w:tcPr>
          <w:p w:rsidR="00666B0E" w:rsidRDefault="00666B0E" w:rsidP="00666B0E">
            <w:pPr>
              <w:spacing w:line="360" w:lineRule="auto"/>
              <w:jc w:val="center"/>
            </w:pPr>
            <w:r>
              <w:rPr>
                <w:rFonts w:hint="eastAsia"/>
              </w:rPr>
              <w:t>3</w:t>
            </w:r>
          </w:p>
        </w:tc>
        <w:tc>
          <w:tcPr>
            <w:tcW w:w="714" w:type="pct"/>
            <w:vAlign w:val="center"/>
          </w:tcPr>
          <w:p w:rsidR="00666B0E" w:rsidRDefault="00666B0E" w:rsidP="00666B0E">
            <w:pPr>
              <w:spacing w:line="360" w:lineRule="auto"/>
              <w:jc w:val="center"/>
            </w:pPr>
            <w:r>
              <w:rPr>
                <w:rFonts w:hint="eastAsia"/>
              </w:rPr>
              <w:t>1</w:t>
            </w:r>
            <w:r>
              <w:t>0%</w:t>
            </w:r>
          </w:p>
        </w:tc>
      </w:tr>
    </w:tbl>
    <w:p w:rsidR="003B27D0" w:rsidRDefault="003B27D0">
      <w:pPr>
        <w:widowControl/>
        <w:tabs>
          <w:tab w:val="left" w:pos="180"/>
        </w:tabs>
        <w:spacing w:line="572" w:lineRule="exact"/>
        <w:ind w:firstLineChars="200" w:firstLine="480"/>
        <w:rPr>
          <w:rFonts w:eastAsia="黑体"/>
          <w:sz w:val="24"/>
          <w:szCs w:val="24"/>
        </w:rPr>
      </w:pPr>
    </w:p>
    <w:p w:rsidR="00145468" w:rsidRDefault="003B7A41">
      <w:pPr>
        <w:widowControl/>
        <w:tabs>
          <w:tab w:val="left" w:pos="180"/>
        </w:tabs>
        <w:spacing w:line="572" w:lineRule="exact"/>
        <w:ind w:firstLineChars="200" w:firstLine="480"/>
        <w:rPr>
          <w:rFonts w:eastAsia="黑体"/>
          <w:sz w:val="24"/>
          <w:szCs w:val="24"/>
        </w:rPr>
      </w:pPr>
      <w:r>
        <w:rPr>
          <w:rFonts w:eastAsia="黑体" w:hint="eastAsia"/>
          <w:sz w:val="24"/>
          <w:szCs w:val="24"/>
        </w:rPr>
        <w:t>九</w:t>
      </w:r>
      <w:r>
        <w:rPr>
          <w:rFonts w:eastAsia="黑体"/>
          <w:sz w:val="24"/>
          <w:szCs w:val="24"/>
        </w:rPr>
        <w:t>、课程知识图谱建设</w:t>
      </w:r>
    </w:p>
    <w:p w:rsidR="00145468" w:rsidRDefault="003B7A41">
      <w:pPr>
        <w:spacing w:line="440" w:lineRule="exact"/>
        <w:ind w:firstLineChars="200" w:firstLine="480"/>
        <w:rPr>
          <w:color w:val="00B0F0"/>
          <w:szCs w:val="21"/>
        </w:rPr>
      </w:pPr>
      <w:r>
        <w:rPr>
          <w:sz w:val="24"/>
          <w:szCs w:val="24"/>
        </w:rPr>
        <w:t>根据课程性质和课程内容抽取、提炼课程知识点，构建标准化知识体系，设计课程的知识点图谱结构，以大纲图谱的形式呈现课程知识点、知识点的难易程度、</w:t>
      </w:r>
      <w:proofErr w:type="gramStart"/>
      <w:r>
        <w:rPr>
          <w:sz w:val="24"/>
          <w:szCs w:val="24"/>
        </w:rPr>
        <w:t>课程思政融入</w:t>
      </w:r>
      <w:proofErr w:type="gramEnd"/>
      <w:r>
        <w:rPr>
          <w:sz w:val="24"/>
          <w:szCs w:val="24"/>
        </w:rPr>
        <w:t>点、教学资源等，填写《知识图谱知识点梳理模版》（附件</w:t>
      </w:r>
      <w:r>
        <w:rPr>
          <w:sz w:val="24"/>
          <w:szCs w:val="24"/>
        </w:rPr>
        <w:t>4</w:t>
      </w:r>
      <w:r>
        <w:rPr>
          <w:sz w:val="24"/>
          <w:szCs w:val="24"/>
        </w:rPr>
        <w:t>）。</w:t>
      </w:r>
    </w:p>
    <w:p w:rsidR="00145468" w:rsidRDefault="00145468">
      <w:pPr>
        <w:widowControl/>
        <w:spacing w:line="300" w:lineRule="auto"/>
        <w:jc w:val="center"/>
      </w:pPr>
    </w:p>
    <w:sectPr w:rsidR="00145468">
      <w:footerReference w:type="default" r:id="rId8"/>
      <w:pgSz w:w="11906" w:h="16838"/>
      <w:pgMar w:top="2098" w:right="1531" w:bottom="1984"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21AB" w:rsidRDefault="00C021AB">
      <w:r>
        <w:separator/>
      </w:r>
    </w:p>
  </w:endnote>
  <w:endnote w:type="continuationSeparator" w:id="0">
    <w:p w:rsidR="00C021AB" w:rsidRDefault="00C0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31CC596E-308A-4D5D-9D6C-6D5ABED0498F}"/>
  </w:font>
  <w:font w:name="方正小标宋简体">
    <w:altName w:val="微软雅黑"/>
    <w:charset w:val="86"/>
    <w:family w:val="auto"/>
    <w:pitch w:val="default"/>
    <w:sig w:usb0="00000000" w:usb1="00000000" w:usb2="00000010" w:usb3="00000000" w:csb0="00040000" w:csb1="00000000"/>
    <w:embedRegular r:id="rId2" w:subsetted="1" w:fontKey="{BA1E8E3E-754F-41D0-BE2C-E8CD1A2A16B5}"/>
  </w:font>
  <w:font w:name="仿宋_GB2312">
    <w:altName w:val="仿宋"/>
    <w:charset w:val="86"/>
    <w:family w:val="modern"/>
    <w:pitch w:val="default"/>
    <w:sig w:usb0="00000000" w:usb1="00000000" w:usb2="00000010" w:usb3="00000000" w:csb0="00040000" w:csb1="00000000"/>
  </w:font>
  <w:font w:name="汉仪书宋一简">
    <w:altName w:val="宋体"/>
    <w:charset w:val="86"/>
    <w:family w:val="modern"/>
    <w:pitch w:val="default"/>
    <w:sig w:usb0="00000001" w:usb1="080E0800" w:usb2="00000012"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712" w:rsidRDefault="00326712">
    <w:pPr>
      <w:pStyle w:val="a6"/>
    </w:pPr>
    <w:r>
      <w:rPr>
        <w:noProof/>
      </w:rPr>
      <mc:AlternateContent>
        <mc:Choice Requires="wps">
          <w:drawing>
            <wp:anchor distT="0" distB="0" distL="114300" distR="114300" simplePos="0" relativeHeight="251659264" behindDoc="0" locked="0" layoutInCell="1" allowOverlap="1">
              <wp:simplePos x="0" y="0"/>
              <wp:positionH relativeFrom="margin">
                <wp:posOffset>2363470</wp:posOffset>
              </wp:positionH>
              <wp:positionV relativeFrom="paragraph">
                <wp:posOffset>-160655</wp:posOffset>
              </wp:positionV>
              <wp:extent cx="893445" cy="3155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93445" cy="315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26712" w:rsidRDefault="00326712">
                          <w:pPr>
                            <w:pStyle w:val="a6"/>
                            <w:jc w:val="center"/>
                            <w:rPr>
                              <w:rFonts w:ascii="宋体" w:hAnsi="宋体" w:cs="宋体"/>
                              <w:sz w:val="32"/>
                              <w:szCs w:val="32"/>
                            </w:rPr>
                          </w:pPr>
                          <w:r>
                            <w:rPr>
                              <w:rFonts w:ascii="宋体" w:hAnsi="宋体" w:cs="宋体" w:hint="eastAsia"/>
                              <w:sz w:val="32"/>
                              <w:szCs w:val="32"/>
                            </w:rPr>
                            <w:t xml:space="preserve">— </w:t>
                          </w:r>
                          <w:r>
                            <w:rPr>
                              <w:rFonts w:ascii="宋体" w:hAnsi="宋体" w:cs="宋体" w:hint="eastAsia"/>
                              <w:sz w:val="32"/>
                              <w:szCs w:val="32"/>
                            </w:rPr>
                            <w:fldChar w:fldCharType="begin"/>
                          </w:r>
                          <w:r>
                            <w:rPr>
                              <w:rFonts w:ascii="宋体" w:hAnsi="宋体" w:cs="宋体" w:hint="eastAsia"/>
                              <w:sz w:val="32"/>
                              <w:szCs w:val="32"/>
                            </w:rPr>
                            <w:instrText xml:space="preserve"> PAGE  \* MERGEFORMAT </w:instrText>
                          </w:r>
                          <w:r>
                            <w:rPr>
                              <w:rFonts w:ascii="宋体" w:hAnsi="宋体" w:cs="宋体" w:hint="eastAsia"/>
                              <w:sz w:val="32"/>
                              <w:szCs w:val="32"/>
                            </w:rPr>
                            <w:fldChar w:fldCharType="separate"/>
                          </w:r>
                          <w:r>
                            <w:rPr>
                              <w:rFonts w:ascii="宋体" w:hAnsi="宋体" w:cs="宋体"/>
                              <w:noProof/>
                              <w:sz w:val="32"/>
                              <w:szCs w:val="32"/>
                            </w:rPr>
                            <w:t>17</w:t>
                          </w:r>
                          <w:r>
                            <w:rPr>
                              <w:rFonts w:ascii="宋体" w:hAnsi="宋体" w:cs="宋体" w:hint="eastAsia"/>
                              <w:sz w:val="32"/>
                              <w:szCs w:val="32"/>
                            </w:rPr>
                            <w:fldChar w:fldCharType="end"/>
                          </w:r>
                          <w:r>
                            <w:rPr>
                              <w:rFonts w:ascii="宋体" w:hAnsi="宋体" w:cs="宋体" w:hint="eastAsia"/>
                              <w:sz w:val="32"/>
                              <w:szCs w:val="32"/>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186.1pt;margin-top:-12.65pt;width:70.35pt;height:24.8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" filled="f" stroked="f" strokeweight=".5pt">
              <v:textbox inset="0,0,0,0">
                <w:txbxContent>
                  <w:p w:rsidR="00326712" w:rsidRDefault="00326712">
                    <w:pPr>
                      <w:pStyle w:val="a6"/>
                      <w:jc w:val="center"/>
                      <w:rPr>
                        <w:rFonts w:ascii="宋体" w:hAnsi="宋体" w:cs="宋体"/>
                        <w:sz w:val="32"/>
                        <w:szCs w:val="32"/>
                      </w:rPr>
                    </w:pPr>
                    <w:r>
                      <w:rPr>
                        <w:rFonts w:ascii="宋体" w:hAnsi="宋体" w:cs="宋体" w:hint="eastAsia"/>
                        <w:sz w:val="32"/>
                        <w:szCs w:val="32"/>
                      </w:rPr>
                      <w:t xml:space="preserve">— </w:t>
                    </w:r>
                    <w:r>
                      <w:rPr>
                        <w:rFonts w:ascii="宋体" w:hAnsi="宋体" w:cs="宋体" w:hint="eastAsia"/>
                        <w:sz w:val="32"/>
                        <w:szCs w:val="32"/>
                      </w:rPr>
                      <w:fldChar w:fldCharType="begin"/>
                    </w:r>
                    <w:r>
                      <w:rPr>
                        <w:rFonts w:ascii="宋体" w:hAnsi="宋体" w:cs="宋体" w:hint="eastAsia"/>
                        <w:sz w:val="32"/>
                        <w:szCs w:val="32"/>
                      </w:rPr>
                      <w:instrText xml:space="preserve"> PAGE  \* MERGEFORMAT </w:instrText>
                    </w:r>
                    <w:r>
                      <w:rPr>
                        <w:rFonts w:ascii="宋体" w:hAnsi="宋体" w:cs="宋体" w:hint="eastAsia"/>
                        <w:sz w:val="32"/>
                        <w:szCs w:val="32"/>
                      </w:rPr>
                      <w:fldChar w:fldCharType="separate"/>
                    </w:r>
                    <w:r>
                      <w:rPr>
                        <w:rFonts w:ascii="宋体" w:hAnsi="宋体" w:cs="宋体"/>
                        <w:noProof/>
                        <w:sz w:val="32"/>
                        <w:szCs w:val="32"/>
                      </w:rPr>
                      <w:t>17</w:t>
                    </w:r>
                    <w:r>
                      <w:rPr>
                        <w:rFonts w:ascii="宋体" w:hAnsi="宋体" w:cs="宋体" w:hint="eastAsia"/>
                        <w:sz w:val="32"/>
                        <w:szCs w:val="32"/>
                      </w:rPr>
                      <w:fldChar w:fldCharType="end"/>
                    </w:r>
                    <w:r>
                      <w:rPr>
                        <w:rFonts w:ascii="宋体" w:hAnsi="宋体" w:cs="宋体" w:hint="eastAsia"/>
                        <w:sz w:val="32"/>
                        <w:szCs w:val="32"/>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21AB" w:rsidRDefault="00C021AB">
      <w:r>
        <w:separator/>
      </w:r>
    </w:p>
  </w:footnote>
  <w:footnote w:type="continuationSeparator" w:id="0">
    <w:p w:rsidR="00C021AB" w:rsidRDefault="00C021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E0YjgwMTE3ZTg1MTNkYWY3OGJjYzk1MzE4YzZkZmUifQ=="/>
    <w:docVar w:name="KSO_WPS_MARK_KEY" w:val="972379a0-4fe5-41a7-9b40-6f416a7c999d"/>
  </w:docVars>
  <w:rsids>
    <w:rsidRoot w:val="567D6FF6"/>
    <w:rsid w:val="FD75930A"/>
    <w:rsid w:val="00000B31"/>
    <w:rsid w:val="000012D7"/>
    <w:rsid w:val="000033EA"/>
    <w:rsid w:val="0000520F"/>
    <w:rsid w:val="00012C50"/>
    <w:rsid w:val="00012E47"/>
    <w:rsid w:val="00017887"/>
    <w:rsid w:val="00021957"/>
    <w:rsid w:val="000247A6"/>
    <w:rsid w:val="00027BA1"/>
    <w:rsid w:val="00031D00"/>
    <w:rsid w:val="000359C1"/>
    <w:rsid w:val="0004134F"/>
    <w:rsid w:val="00047286"/>
    <w:rsid w:val="00057DB5"/>
    <w:rsid w:val="00063907"/>
    <w:rsid w:val="00063DA5"/>
    <w:rsid w:val="000641D9"/>
    <w:rsid w:val="00064654"/>
    <w:rsid w:val="0006523E"/>
    <w:rsid w:val="00082860"/>
    <w:rsid w:val="00082CCA"/>
    <w:rsid w:val="00084A1F"/>
    <w:rsid w:val="0008620A"/>
    <w:rsid w:val="00086675"/>
    <w:rsid w:val="00091B9A"/>
    <w:rsid w:val="00094EA4"/>
    <w:rsid w:val="00096900"/>
    <w:rsid w:val="00096A80"/>
    <w:rsid w:val="00096D8F"/>
    <w:rsid w:val="000A2E30"/>
    <w:rsid w:val="000A4AC7"/>
    <w:rsid w:val="000A6122"/>
    <w:rsid w:val="000B1124"/>
    <w:rsid w:val="000B1C2C"/>
    <w:rsid w:val="000B7962"/>
    <w:rsid w:val="000D1AC4"/>
    <w:rsid w:val="000D5F68"/>
    <w:rsid w:val="000D7FC8"/>
    <w:rsid w:val="000E1253"/>
    <w:rsid w:val="000E1FE5"/>
    <w:rsid w:val="000E2F6E"/>
    <w:rsid w:val="000E3991"/>
    <w:rsid w:val="000F1CC4"/>
    <w:rsid w:val="000F4AF1"/>
    <w:rsid w:val="000F7D33"/>
    <w:rsid w:val="000F7D63"/>
    <w:rsid w:val="0010029F"/>
    <w:rsid w:val="00100E0B"/>
    <w:rsid w:val="0010257F"/>
    <w:rsid w:val="00103E95"/>
    <w:rsid w:val="00105540"/>
    <w:rsid w:val="00107F16"/>
    <w:rsid w:val="00111901"/>
    <w:rsid w:val="0011305C"/>
    <w:rsid w:val="00113821"/>
    <w:rsid w:val="00117A6D"/>
    <w:rsid w:val="0012275E"/>
    <w:rsid w:val="001229DA"/>
    <w:rsid w:val="001251AD"/>
    <w:rsid w:val="0012641B"/>
    <w:rsid w:val="00127EDD"/>
    <w:rsid w:val="00132F00"/>
    <w:rsid w:val="00135099"/>
    <w:rsid w:val="00136335"/>
    <w:rsid w:val="00136E67"/>
    <w:rsid w:val="00137D66"/>
    <w:rsid w:val="0014218D"/>
    <w:rsid w:val="00142259"/>
    <w:rsid w:val="00142873"/>
    <w:rsid w:val="0014354D"/>
    <w:rsid w:val="001446D9"/>
    <w:rsid w:val="00145468"/>
    <w:rsid w:val="0014643F"/>
    <w:rsid w:val="001478E4"/>
    <w:rsid w:val="001533FE"/>
    <w:rsid w:val="00154795"/>
    <w:rsid w:val="00155062"/>
    <w:rsid w:val="00155512"/>
    <w:rsid w:val="001566FC"/>
    <w:rsid w:val="00161960"/>
    <w:rsid w:val="00170213"/>
    <w:rsid w:val="001721E5"/>
    <w:rsid w:val="00177B1E"/>
    <w:rsid w:val="00181596"/>
    <w:rsid w:val="001816AE"/>
    <w:rsid w:val="00181C86"/>
    <w:rsid w:val="00181D8D"/>
    <w:rsid w:val="001845CF"/>
    <w:rsid w:val="00186759"/>
    <w:rsid w:val="00187098"/>
    <w:rsid w:val="001906EC"/>
    <w:rsid w:val="00192F99"/>
    <w:rsid w:val="001A0F3C"/>
    <w:rsid w:val="001A47D5"/>
    <w:rsid w:val="001A4E68"/>
    <w:rsid w:val="001A565F"/>
    <w:rsid w:val="001A5D07"/>
    <w:rsid w:val="001A6578"/>
    <w:rsid w:val="001B0331"/>
    <w:rsid w:val="001B4BCE"/>
    <w:rsid w:val="001B4D2F"/>
    <w:rsid w:val="001C176E"/>
    <w:rsid w:val="001C6AE1"/>
    <w:rsid w:val="001D73B4"/>
    <w:rsid w:val="001D7788"/>
    <w:rsid w:val="001D7DB7"/>
    <w:rsid w:val="001E2459"/>
    <w:rsid w:val="001E3656"/>
    <w:rsid w:val="001E75A9"/>
    <w:rsid w:val="001E76A6"/>
    <w:rsid w:val="001E76B1"/>
    <w:rsid w:val="001E7E54"/>
    <w:rsid w:val="001F35E9"/>
    <w:rsid w:val="001F4689"/>
    <w:rsid w:val="001F7053"/>
    <w:rsid w:val="00200A61"/>
    <w:rsid w:val="002010B8"/>
    <w:rsid w:val="0020252B"/>
    <w:rsid w:val="002030F8"/>
    <w:rsid w:val="00204D87"/>
    <w:rsid w:val="00205651"/>
    <w:rsid w:val="002177FB"/>
    <w:rsid w:val="00217E7A"/>
    <w:rsid w:val="00220727"/>
    <w:rsid w:val="00221DDC"/>
    <w:rsid w:val="002265EA"/>
    <w:rsid w:val="0023207B"/>
    <w:rsid w:val="00232CD3"/>
    <w:rsid w:val="002352FC"/>
    <w:rsid w:val="0023562A"/>
    <w:rsid w:val="00244271"/>
    <w:rsid w:val="0024534F"/>
    <w:rsid w:val="002503A8"/>
    <w:rsid w:val="00251A31"/>
    <w:rsid w:val="002561B2"/>
    <w:rsid w:val="00256CF8"/>
    <w:rsid w:val="002575F5"/>
    <w:rsid w:val="002605E8"/>
    <w:rsid w:val="002618ED"/>
    <w:rsid w:val="00261CF5"/>
    <w:rsid w:val="00262198"/>
    <w:rsid w:val="00265122"/>
    <w:rsid w:val="00267FF0"/>
    <w:rsid w:val="00272401"/>
    <w:rsid w:val="00273CB3"/>
    <w:rsid w:val="002747DD"/>
    <w:rsid w:val="002752BB"/>
    <w:rsid w:val="00281757"/>
    <w:rsid w:val="002839A3"/>
    <w:rsid w:val="00287AD4"/>
    <w:rsid w:val="002910A3"/>
    <w:rsid w:val="00293609"/>
    <w:rsid w:val="00293A86"/>
    <w:rsid w:val="00293E79"/>
    <w:rsid w:val="00295F66"/>
    <w:rsid w:val="00297570"/>
    <w:rsid w:val="002A1FDC"/>
    <w:rsid w:val="002A56AE"/>
    <w:rsid w:val="002A57AE"/>
    <w:rsid w:val="002B24E2"/>
    <w:rsid w:val="002B2B11"/>
    <w:rsid w:val="002B3BC6"/>
    <w:rsid w:val="002B4FF8"/>
    <w:rsid w:val="002B78F5"/>
    <w:rsid w:val="002C1A2C"/>
    <w:rsid w:val="002D0CE7"/>
    <w:rsid w:val="002D28AE"/>
    <w:rsid w:val="002D3CF1"/>
    <w:rsid w:val="002D57DF"/>
    <w:rsid w:val="002D71D9"/>
    <w:rsid w:val="002D7A0A"/>
    <w:rsid w:val="002E054A"/>
    <w:rsid w:val="002E0B8E"/>
    <w:rsid w:val="002E2417"/>
    <w:rsid w:val="002E2BF1"/>
    <w:rsid w:val="002E6D2A"/>
    <w:rsid w:val="002F3553"/>
    <w:rsid w:val="002F4F8A"/>
    <w:rsid w:val="002F63ED"/>
    <w:rsid w:val="002F6F63"/>
    <w:rsid w:val="00303696"/>
    <w:rsid w:val="00305D09"/>
    <w:rsid w:val="00306882"/>
    <w:rsid w:val="00307DF1"/>
    <w:rsid w:val="00311670"/>
    <w:rsid w:val="003143C0"/>
    <w:rsid w:val="003149AA"/>
    <w:rsid w:val="003152A1"/>
    <w:rsid w:val="00316BE2"/>
    <w:rsid w:val="0032129D"/>
    <w:rsid w:val="00323771"/>
    <w:rsid w:val="00326712"/>
    <w:rsid w:val="00334AD2"/>
    <w:rsid w:val="00337BF8"/>
    <w:rsid w:val="00341407"/>
    <w:rsid w:val="00341D13"/>
    <w:rsid w:val="00341DB0"/>
    <w:rsid w:val="00345160"/>
    <w:rsid w:val="00345C5E"/>
    <w:rsid w:val="0035029D"/>
    <w:rsid w:val="003503F2"/>
    <w:rsid w:val="003508AE"/>
    <w:rsid w:val="00360B68"/>
    <w:rsid w:val="00362457"/>
    <w:rsid w:val="00362EB5"/>
    <w:rsid w:val="0036339D"/>
    <w:rsid w:val="0036469A"/>
    <w:rsid w:val="003650D4"/>
    <w:rsid w:val="00365BAB"/>
    <w:rsid w:val="003660CA"/>
    <w:rsid w:val="003733C0"/>
    <w:rsid w:val="00376C4D"/>
    <w:rsid w:val="003770E3"/>
    <w:rsid w:val="0038146E"/>
    <w:rsid w:val="00381EDB"/>
    <w:rsid w:val="003821F5"/>
    <w:rsid w:val="0038647D"/>
    <w:rsid w:val="00391821"/>
    <w:rsid w:val="00391F19"/>
    <w:rsid w:val="003940E6"/>
    <w:rsid w:val="00394ADD"/>
    <w:rsid w:val="003978E5"/>
    <w:rsid w:val="00397CFB"/>
    <w:rsid w:val="003A0DDE"/>
    <w:rsid w:val="003A76AD"/>
    <w:rsid w:val="003B27AC"/>
    <w:rsid w:val="003B27D0"/>
    <w:rsid w:val="003B2B2B"/>
    <w:rsid w:val="003B4EDC"/>
    <w:rsid w:val="003B7A41"/>
    <w:rsid w:val="003C02F0"/>
    <w:rsid w:val="003C379B"/>
    <w:rsid w:val="003C4448"/>
    <w:rsid w:val="003C4DB0"/>
    <w:rsid w:val="003D062F"/>
    <w:rsid w:val="003D0B2D"/>
    <w:rsid w:val="003D4528"/>
    <w:rsid w:val="003D5A14"/>
    <w:rsid w:val="003D67D1"/>
    <w:rsid w:val="003E080D"/>
    <w:rsid w:val="003E0FA0"/>
    <w:rsid w:val="003E1256"/>
    <w:rsid w:val="003E3E73"/>
    <w:rsid w:val="003E4329"/>
    <w:rsid w:val="003E5260"/>
    <w:rsid w:val="003F0EE6"/>
    <w:rsid w:val="003F1CD5"/>
    <w:rsid w:val="003F6752"/>
    <w:rsid w:val="00407141"/>
    <w:rsid w:val="00414E90"/>
    <w:rsid w:val="00415AC5"/>
    <w:rsid w:val="00416068"/>
    <w:rsid w:val="0042164C"/>
    <w:rsid w:val="00424FEC"/>
    <w:rsid w:val="00425F53"/>
    <w:rsid w:val="00432483"/>
    <w:rsid w:val="0043644C"/>
    <w:rsid w:val="00437136"/>
    <w:rsid w:val="00441B45"/>
    <w:rsid w:val="00443116"/>
    <w:rsid w:val="00451F69"/>
    <w:rsid w:val="00452B51"/>
    <w:rsid w:val="004548CC"/>
    <w:rsid w:val="00457A37"/>
    <w:rsid w:val="004616D8"/>
    <w:rsid w:val="00462C4D"/>
    <w:rsid w:val="00464B39"/>
    <w:rsid w:val="00466776"/>
    <w:rsid w:val="00472C7A"/>
    <w:rsid w:val="0047535C"/>
    <w:rsid w:val="00475654"/>
    <w:rsid w:val="00475660"/>
    <w:rsid w:val="004814EF"/>
    <w:rsid w:val="00490C1E"/>
    <w:rsid w:val="004960AE"/>
    <w:rsid w:val="004B627B"/>
    <w:rsid w:val="004B750A"/>
    <w:rsid w:val="004C2A21"/>
    <w:rsid w:val="004C35AB"/>
    <w:rsid w:val="004C7672"/>
    <w:rsid w:val="004D4AEE"/>
    <w:rsid w:val="004D52A3"/>
    <w:rsid w:val="004D7F45"/>
    <w:rsid w:val="004E68E7"/>
    <w:rsid w:val="004F17AA"/>
    <w:rsid w:val="004F2B96"/>
    <w:rsid w:val="004F5903"/>
    <w:rsid w:val="004F6107"/>
    <w:rsid w:val="00500D1B"/>
    <w:rsid w:val="0050295E"/>
    <w:rsid w:val="00502D8D"/>
    <w:rsid w:val="00503FD4"/>
    <w:rsid w:val="005076B9"/>
    <w:rsid w:val="00510B22"/>
    <w:rsid w:val="005172DF"/>
    <w:rsid w:val="00521AE5"/>
    <w:rsid w:val="00524523"/>
    <w:rsid w:val="00525489"/>
    <w:rsid w:val="005318BB"/>
    <w:rsid w:val="00537A5A"/>
    <w:rsid w:val="0054443B"/>
    <w:rsid w:val="00551872"/>
    <w:rsid w:val="0055257F"/>
    <w:rsid w:val="005549C1"/>
    <w:rsid w:val="00554BB3"/>
    <w:rsid w:val="005601CB"/>
    <w:rsid w:val="00562490"/>
    <w:rsid w:val="00563974"/>
    <w:rsid w:val="005647E6"/>
    <w:rsid w:val="005720C2"/>
    <w:rsid w:val="00574840"/>
    <w:rsid w:val="00581B53"/>
    <w:rsid w:val="00582349"/>
    <w:rsid w:val="00582499"/>
    <w:rsid w:val="00583631"/>
    <w:rsid w:val="0058471F"/>
    <w:rsid w:val="0058487B"/>
    <w:rsid w:val="00585C0A"/>
    <w:rsid w:val="00590BEA"/>
    <w:rsid w:val="005910A4"/>
    <w:rsid w:val="0059315E"/>
    <w:rsid w:val="00593911"/>
    <w:rsid w:val="00593B6E"/>
    <w:rsid w:val="00595FDF"/>
    <w:rsid w:val="005A25D9"/>
    <w:rsid w:val="005A42DC"/>
    <w:rsid w:val="005A57EB"/>
    <w:rsid w:val="005A77D6"/>
    <w:rsid w:val="005B2C27"/>
    <w:rsid w:val="005B44EE"/>
    <w:rsid w:val="005C0A0A"/>
    <w:rsid w:val="005C2A59"/>
    <w:rsid w:val="005C43A7"/>
    <w:rsid w:val="005C54B1"/>
    <w:rsid w:val="005D193D"/>
    <w:rsid w:val="005E0735"/>
    <w:rsid w:val="005E43CE"/>
    <w:rsid w:val="005F4B6A"/>
    <w:rsid w:val="005F6306"/>
    <w:rsid w:val="005F6EC2"/>
    <w:rsid w:val="005F7847"/>
    <w:rsid w:val="00600912"/>
    <w:rsid w:val="00603890"/>
    <w:rsid w:val="0060520F"/>
    <w:rsid w:val="0061032E"/>
    <w:rsid w:val="00610C46"/>
    <w:rsid w:val="006137BC"/>
    <w:rsid w:val="00617DE2"/>
    <w:rsid w:val="00625DE0"/>
    <w:rsid w:val="00627F90"/>
    <w:rsid w:val="006319E8"/>
    <w:rsid w:val="00636FBF"/>
    <w:rsid w:val="00637300"/>
    <w:rsid w:val="006408FB"/>
    <w:rsid w:val="00643A6D"/>
    <w:rsid w:val="00644890"/>
    <w:rsid w:val="0064739C"/>
    <w:rsid w:val="006516CF"/>
    <w:rsid w:val="00651C7F"/>
    <w:rsid w:val="00651E26"/>
    <w:rsid w:val="00656182"/>
    <w:rsid w:val="00666B0E"/>
    <w:rsid w:val="00666C90"/>
    <w:rsid w:val="00667B6A"/>
    <w:rsid w:val="00670A95"/>
    <w:rsid w:val="00682B9F"/>
    <w:rsid w:val="0068578F"/>
    <w:rsid w:val="006869C5"/>
    <w:rsid w:val="0068772E"/>
    <w:rsid w:val="0069206D"/>
    <w:rsid w:val="006922A7"/>
    <w:rsid w:val="0069254D"/>
    <w:rsid w:val="00697C2C"/>
    <w:rsid w:val="006A3872"/>
    <w:rsid w:val="006A5F25"/>
    <w:rsid w:val="006A5FB9"/>
    <w:rsid w:val="006A77DE"/>
    <w:rsid w:val="006B1472"/>
    <w:rsid w:val="006B7327"/>
    <w:rsid w:val="006D071E"/>
    <w:rsid w:val="006D79C5"/>
    <w:rsid w:val="006E2111"/>
    <w:rsid w:val="006E5C09"/>
    <w:rsid w:val="006F366B"/>
    <w:rsid w:val="006F7F43"/>
    <w:rsid w:val="00703C6D"/>
    <w:rsid w:val="00705869"/>
    <w:rsid w:val="00707DEE"/>
    <w:rsid w:val="00714F2D"/>
    <w:rsid w:val="0072071C"/>
    <w:rsid w:val="00720F0D"/>
    <w:rsid w:val="00724062"/>
    <w:rsid w:val="00724982"/>
    <w:rsid w:val="00725ADE"/>
    <w:rsid w:val="00731B80"/>
    <w:rsid w:val="00731C65"/>
    <w:rsid w:val="0073462F"/>
    <w:rsid w:val="00740DD4"/>
    <w:rsid w:val="007410F6"/>
    <w:rsid w:val="007441ED"/>
    <w:rsid w:val="00747258"/>
    <w:rsid w:val="00750AF0"/>
    <w:rsid w:val="00753E81"/>
    <w:rsid w:val="0075628E"/>
    <w:rsid w:val="00756E24"/>
    <w:rsid w:val="0075723D"/>
    <w:rsid w:val="007607B6"/>
    <w:rsid w:val="0076525D"/>
    <w:rsid w:val="007669AB"/>
    <w:rsid w:val="00772C33"/>
    <w:rsid w:val="007826C7"/>
    <w:rsid w:val="007850D4"/>
    <w:rsid w:val="00790AB2"/>
    <w:rsid w:val="00793EFB"/>
    <w:rsid w:val="0079423B"/>
    <w:rsid w:val="00796541"/>
    <w:rsid w:val="00796FA8"/>
    <w:rsid w:val="007970F0"/>
    <w:rsid w:val="007A07F6"/>
    <w:rsid w:val="007A1363"/>
    <w:rsid w:val="007A6BE4"/>
    <w:rsid w:val="007A6F14"/>
    <w:rsid w:val="007B2776"/>
    <w:rsid w:val="007B2FA6"/>
    <w:rsid w:val="007B3A9D"/>
    <w:rsid w:val="007B4AEA"/>
    <w:rsid w:val="007C1146"/>
    <w:rsid w:val="007C2A8D"/>
    <w:rsid w:val="007C7101"/>
    <w:rsid w:val="007D4553"/>
    <w:rsid w:val="007D4F81"/>
    <w:rsid w:val="007E001B"/>
    <w:rsid w:val="007E20FA"/>
    <w:rsid w:val="007E62B4"/>
    <w:rsid w:val="007E7C5F"/>
    <w:rsid w:val="007F1F07"/>
    <w:rsid w:val="007F40EA"/>
    <w:rsid w:val="007F7525"/>
    <w:rsid w:val="00805D96"/>
    <w:rsid w:val="00810E65"/>
    <w:rsid w:val="008111D8"/>
    <w:rsid w:val="0081120D"/>
    <w:rsid w:val="008118DB"/>
    <w:rsid w:val="00817F89"/>
    <w:rsid w:val="00826350"/>
    <w:rsid w:val="0082686D"/>
    <w:rsid w:val="0083335A"/>
    <w:rsid w:val="00834E82"/>
    <w:rsid w:val="00836C0E"/>
    <w:rsid w:val="008374BD"/>
    <w:rsid w:val="008464D8"/>
    <w:rsid w:val="0084798D"/>
    <w:rsid w:val="00850D18"/>
    <w:rsid w:val="008529C4"/>
    <w:rsid w:val="0085674E"/>
    <w:rsid w:val="00861A1C"/>
    <w:rsid w:val="00861C9E"/>
    <w:rsid w:val="00861D1A"/>
    <w:rsid w:val="00873542"/>
    <w:rsid w:val="00874FF8"/>
    <w:rsid w:val="00875446"/>
    <w:rsid w:val="0087709D"/>
    <w:rsid w:val="0088080C"/>
    <w:rsid w:val="0088315B"/>
    <w:rsid w:val="00883751"/>
    <w:rsid w:val="0088488F"/>
    <w:rsid w:val="0088629F"/>
    <w:rsid w:val="00886652"/>
    <w:rsid w:val="00887950"/>
    <w:rsid w:val="008959E1"/>
    <w:rsid w:val="0089633C"/>
    <w:rsid w:val="008A0D39"/>
    <w:rsid w:val="008A205F"/>
    <w:rsid w:val="008A21BD"/>
    <w:rsid w:val="008A2A3F"/>
    <w:rsid w:val="008A31AF"/>
    <w:rsid w:val="008B563A"/>
    <w:rsid w:val="008C2BF4"/>
    <w:rsid w:val="008C3E77"/>
    <w:rsid w:val="008C62D8"/>
    <w:rsid w:val="008C7B36"/>
    <w:rsid w:val="008D0A74"/>
    <w:rsid w:val="008D5ABB"/>
    <w:rsid w:val="008D5B74"/>
    <w:rsid w:val="008D7CF5"/>
    <w:rsid w:val="008E08BC"/>
    <w:rsid w:val="008E0D9B"/>
    <w:rsid w:val="008E23F7"/>
    <w:rsid w:val="008E2CD0"/>
    <w:rsid w:val="008E55BC"/>
    <w:rsid w:val="008E7FBF"/>
    <w:rsid w:val="008F05E3"/>
    <w:rsid w:val="008F7BE0"/>
    <w:rsid w:val="009003B4"/>
    <w:rsid w:val="0090246B"/>
    <w:rsid w:val="0090347A"/>
    <w:rsid w:val="00905B7C"/>
    <w:rsid w:val="00912E02"/>
    <w:rsid w:val="00913428"/>
    <w:rsid w:val="00913BF0"/>
    <w:rsid w:val="009154D2"/>
    <w:rsid w:val="00916AD8"/>
    <w:rsid w:val="009173FA"/>
    <w:rsid w:val="009220B8"/>
    <w:rsid w:val="0092757A"/>
    <w:rsid w:val="00937388"/>
    <w:rsid w:val="00937D56"/>
    <w:rsid w:val="0094153A"/>
    <w:rsid w:val="00942B56"/>
    <w:rsid w:val="0095216A"/>
    <w:rsid w:val="00952423"/>
    <w:rsid w:val="00954700"/>
    <w:rsid w:val="009559A7"/>
    <w:rsid w:val="00956FA9"/>
    <w:rsid w:val="009574F8"/>
    <w:rsid w:val="00963E98"/>
    <w:rsid w:val="00964F9D"/>
    <w:rsid w:val="00965A1C"/>
    <w:rsid w:val="00966490"/>
    <w:rsid w:val="00966B56"/>
    <w:rsid w:val="009704F3"/>
    <w:rsid w:val="009729D9"/>
    <w:rsid w:val="00981810"/>
    <w:rsid w:val="00982BC5"/>
    <w:rsid w:val="00983844"/>
    <w:rsid w:val="00984F04"/>
    <w:rsid w:val="009857EE"/>
    <w:rsid w:val="00985EFD"/>
    <w:rsid w:val="00986F20"/>
    <w:rsid w:val="00990D5E"/>
    <w:rsid w:val="009953E4"/>
    <w:rsid w:val="00995C59"/>
    <w:rsid w:val="009968A2"/>
    <w:rsid w:val="009A0CFB"/>
    <w:rsid w:val="009A1B75"/>
    <w:rsid w:val="009A6C72"/>
    <w:rsid w:val="009A7452"/>
    <w:rsid w:val="009B1453"/>
    <w:rsid w:val="009B2F24"/>
    <w:rsid w:val="009B3124"/>
    <w:rsid w:val="009B51E7"/>
    <w:rsid w:val="009C5311"/>
    <w:rsid w:val="009C6EAE"/>
    <w:rsid w:val="009D0C81"/>
    <w:rsid w:val="009D3D05"/>
    <w:rsid w:val="009D5382"/>
    <w:rsid w:val="009D555C"/>
    <w:rsid w:val="009E1E74"/>
    <w:rsid w:val="009E3895"/>
    <w:rsid w:val="009E454F"/>
    <w:rsid w:val="009E4683"/>
    <w:rsid w:val="009E4E4C"/>
    <w:rsid w:val="009E7A62"/>
    <w:rsid w:val="009F1093"/>
    <w:rsid w:val="009F1ECE"/>
    <w:rsid w:val="009F4872"/>
    <w:rsid w:val="009F7C57"/>
    <w:rsid w:val="00A02BF5"/>
    <w:rsid w:val="00A03988"/>
    <w:rsid w:val="00A04748"/>
    <w:rsid w:val="00A06E47"/>
    <w:rsid w:val="00A07BED"/>
    <w:rsid w:val="00A116DC"/>
    <w:rsid w:val="00A1443C"/>
    <w:rsid w:val="00A14628"/>
    <w:rsid w:val="00A21869"/>
    <w:rsid w:val="00A222F3"/>
    <w:rsid w:val="00A25F11"/>
    <w:rsid w:val="00A305C5"/>
    <w:rsid w:val="00A3145F"/>
    <w:rsid w:val="00A32483"/>
    <w:rsid w:val="00A351DA"/>
    <w:rsid w:val="00A3594D"/>
    <w:rsid w:val="00A36DA7"/>
    <w:rsid w:val="00A40629"/>
    <w:rsid w:val="00A42AF9"/>
    <w:rsid w:val="00A44245"/>
    <w:rsid w:val="00A46DCB"/>
    <w:rsid w:val="00A51CBC"/>
    <w:rsid w:val="00A552DD"/>
    <w:rsid w:val="00A57869"/>
    <w:rsid w:val="00A6289B"/>
    <w:rsid w:val="00A63330"/>
    <w:rsid w:val="00A71050"/>
    <w:rsid w:val="00A72778"/>
    <w:rsid w:val="00A73509"/>
    <w:rsid w:val="00A739CA"/>
    <w:rsid w:val="00A809E0"/>
    <w:rsid w:val="00A80F72"/>
    <w:rsid w:val="00A8142F"/>
    <w:rsid w:val="00A83233"/>
    <w:rsid w:val="00A91653"/>
    <w:rsid w:val="00A92FA3"/>
    <w:rsid w:val="00AA1B0F"/>
    <w:rsid w:val="00AA55AE"/>
    <w:rsid w:val="00AA6A61"/>
    <w:rsid w:val="00AB2EB3"/>
    <w:rsid w:val="00AB4A79"/>
    <w:rsid w:val="00AB6A6D"/>
    <w:rsid w:val="00AB70FB"/>
    <w:rsid w:val="00AC3214"/>
    <w:rsid w:val="00AC592E"/>
    <w:rsid w:val="00AC5DB6"/>
    <w:rsid w:val="00AC7BE9"/>
    <w:rsid w:val="00AD09BD"/>
    <w:rsid w:val="00AE3B44"/>
    <w:rsid w:val="00AE5423"/>
    <w:rsid w:val="00AF0E45"/>
    <w:rsid w:val="00AF2EB9"/>
    <w:rsid w:val="00AF3C01"/>
    <w:rsid w:val="00AF62A1"/>
    <w:rsid w:val="00B05895"/>
    <w:rsid w:val="00B07ED8"/>
    <w:rsid w:val="00B10388"/>
    <w:rsid w:val="00B1310B"/>
    <w:rsid w:val="00B1474F"/>
    <w:rsid w:val="00B21C68"/>
    <w:rsid w:val="00B25EE8"/>
    <w:rsid w:val="00B26C03"/>
    <w:rsid w:val="00B274B9"/>
    <w:rsid w:val="00B27942"/>
    <w:rsid w:val="00B31B15"/>
    <w:rsid w:val="00B34BB0"/>
    <w:rsid w:val="00B36618"/>
    <w:rsid w:val="00B3749A"/>
    <w:rsid w:val="00B46AF7"/>
    <w:rsid w:val="00B50A01"/>
    <w:rsid w:val="00B560C0"/>
    <w:rsid w:val="00B6315D"/>
    <w:rsid w:val="00B64C7D"/>
    <w:rsid w:val="00B671BF"/>
    <w:rsid w:val="00B70F15"/>
    <w:rsid w:val="00B7200B"/>
    <w:rsid w:val="00B732AF"/>
    <w:rsid w:val="00B80313"/>
    <w:rsid w:val="00B86F4F"/>
    <w:rsid w:val="00B91EC6"/>
    <w:rsid w:val="00B933DE"/>
    <w:rsid w:val="00BA65A7"/>
    <w:rsid w:val="00BB07B6"/>
    <w:rsid w:val="00BC148C"/>
    <w:rsid w:val="00BC1984"/>
    <w:rsid w:val="00BC4B1E"/>
    <w:rsid w:val="00BD0368"/>
    <w:rsid w:val="00BD2EE3"/>
    <w:rsid w:val="00BD6AF4"/>
    <w:rsid w:val="00BE14DC"/>
    <w:rsid w:val="00BE344C"/>
    <w:rsid w:val="00BE4813"/>
    <w:rsid w:val="00BE56BB"/>
    <w:rsid w:val="00BE62D9"/>
    <w:rsid w:val="00BE66AC"/>
    <w:rsid w:val="00BE72C0"/>
    <w:rsid w:val="00BE794D"/>
    <w:rsid w:val="00BF4872"/>
    <w:rsid w:val="00BF5FEA"/>
    <w:rsid w:val="00BF654D"/>
    <w:rsid w:val="00BF7826"/>
    <w:rsid w:val="00C00E35"/>
    <w:rsid w:val="00C021AB"/>
    <w:rsid w:val="00C02FE7"/>
    <w:rsid w:val="00C075DE"/>
    <w:rsid w:val="00C10407"/>
    <w:rsid w:val="00C1292D"/>
    <w:rsid w:val="00C17DE4"/>
    <w:rsid w:val="00C21668"/>
    <w:rsid w:val="00C22C4A"/>
    <w:rsid w:val="00C23E9C"/>
    <w:rsid w:val="00C25DCB"/>
    <w:rsid w:val="00C25E39"/>
    <w:rsid w:val="00C25FE9"/>
    <w:rsid w:val="00C30059"/>
    <w:rsid w:val="00C33866"/>
    <w:rsid w:val="00C41306"/>
    <w:rsid w:val="00C433CB"/>
    <w:rsid w:val="00C45464"/>
    <w:rsid w:val="00C51CB3"/>
    <w:rsid w:val="00C533E5"/>
    <w:rsid w:val="00C54206"/>
    <w:rsid w:val="00C54AA5"/>
    <w:rsid w:val="00C63758"/>
    <w:rsid w:val="00C7054F"/>
    <w:rsid w:val="00C71B85"/>
    <w:rsid w:val="00C7211B"/>
    <w:rsid w:val="00C742F3"/>
    <w:rsid w:val="00C77AA7"/>
    <w:rsid w:val="00C861E8"/>
    <w:rsid w:val="00C87D17"/>
    <w:rsid w:val="00C87DAD"/>
    <w:rsid w:val="00C90A5C"/>
    <w:rsid w:val="00CA0C34"/>
    <w:rsid w:val="00CA1074"/>
    <w:rsid w:val="00CA3B55"/>
    <w:rsid w:val="00CA3FFE"/>
    <w:rsid w:val="00CA7AFB"/>
    <w:rsid w:val="00CB19C7"/>
    <w:rsid w:val="00CC0A87"/>
    <w:rsid w:val="00CC1B9C"/>
    <w:rsid w:val="00CC1D9C"/>
    <w:rsid w:val="00CC24FA"/>
    <w:rsid w:val="00CC28C5"/>
    <w:rsid w:val="00CC6E0D"/>
    <w:rsid w:val="00CD01A4"/>
    <w:rsid w:val="00CD084F"/>
    <w:rsid w:val="00CD40EA"/>
    <w:rsid w:val="00CD5260"/>
    <w:rsid w:val="00CD58D9"/>
    <w:rsid w:val="00CE0063"/>
    <w:rsid w:val="00CE064B"/>
    <w:rsid w:val="00CE2FFB"/>
    <w:rsid w:val="00CF13EE"/>
    <w:rsid w:val="00CF1486"/>
    <w:rsid w:val="00CF2195"/>
    <w:rsid w:val="00CF5110"/>
    <w:rsid w:val="00D006A2"/>
    <w:rsid w:val="00D0077C"/>
    <w:rsid w:val="00D03B36"/>
    <w:rsid w:val="00D04C52"/>
    <w:rsid w:val="00D106C0"/>
    <w:rsid w:val="00D12632"/>
    <w:rsid w:val="00D13413"/>
    <w:rsid w:val="00D15C49"/>
    <w:rsid w:val="00D16415"/>
    <w:rsid w:val="00D16528"/>
    <w:rsid w:val="00D17657"/>
    <w:rsid w:val="00D264A5"/>
    <w:rsid w:val="00D338E3"/>
    <w:rsid w:val="00D348C5"/>
    <w:rsid w:val="00D447F1"/>
    <w:rsid w:val="00D53FCF"/>
    <w:rsid w:val="00D647E3"/>
    <w:rsid w:val="00D65E9C"/>
    <w:rsid w:val="00D7379D"/>
    <w:rsid w:val="00D74379"/>
    <w:rsid w:val="00D74F4B"/>
    <w:rsid w:val="00D75E4E"/>
    <w:rsid w:val="00D81F4E"/>
    <w:rsid w:val="00D821BC"/>
    <w:rsid w:val="00D84FA6"/>
    <w:rsid w:val="00D865E0"/>
    <w:rsid w:val="00D9011C"/>
    <w:rsid w:val="00D924CE"/>
    <w:rsid w:val="00D9464D"/>
    <w:rsid w:val="00D95BCC"/>
    <w:rsid w:val="00D968D7"/>
    <w:rsid w:val="00D97C92"/>
    <w:rsid w:val="00DA1311"/>
    <w:rsid w:val="00DB0E37"/>
    <w:rsid w:val="00DB6A9B"/>
    <w:rsid w:val="00DB6D9A"/>
    <w:rsid w:val="00DB79F6"/>
    <w:rsid w:val="00DB7FCF"/>
    <w:rsid w:val="00DC12C3"/>
    <w:rsid w:val="00DC30DC"/>
    <w:rsid w:val="00DC42FA"/>
    <w:rsid w:val="00DC52D8"/>
    <w:rsid w:val="00DD0C2C"/>
    <w:rsid w:val="00DD0F92"/>
    <w:rsid w:val="00DD1718"/>
    <w:rsid w:val="00DD648A"/>
    <w:rsid w:val="00DE3182"/>
    <w:rsid w:val="00DE4BED"/>
    <w:rsid w:val="00DE64BE"/>
    <w:rsid w:val="00DF06D2"/>
    <w:rsid w:val="00DF0732"/>
    <w:rsid w:val="00DF14BB"/>
    <w:rsid w:val="00DF1F9A"/>
    <w:rsid w:val="00DF4003"/>
    <w:rsid w:val="00DF6764"/>
    <w:rsid w:val="00E01DAF"/>
    <w:rsid w:val="00E05B2E"/>
    <w:rsid w:val="00E11648"/>
    <w:rsid w:val="00E123B6"/>
    <w:rsid w:val="00E14A83"/>
    <w:rsid w:val="00E15299"/>
    <w:rsid w:val="00E201D5"/>
    <w:rsid w:val="00E213E0"/>
    <w:rsid w:val="00E21E3B"/>
    <w:rsid w:val="00E24DC4"/>
    <w:rsid w:val="00E30642"/>
    <w:rsid w:val="00E30675"/>
    <w:rsid w:val="00E33068"/>
    <w:rsid w:val="00E34BF3"/>
    <w:rsid w:val="00E36789"/>
    <w:rsid w:val="00E37B5D"/>
    <w:rsid w:val="00E37C74"/>
    <w:rsid w:val="00E40183"/>
    <w:rsid w:val="00E463A4"/>
    <w:rsid w:val="00E4735A"/>
    <w:rsid w:val="00E54203"/>
    <w:rsid w:val="00E54841"/>
    <w:rsid w:val="00E54DC5"/>
    <w:rsid w:val="00E626B8"/>
    <w:rsid w:val="00E62FC1"/>
    <w:rsid w:val="00E66BA8"/>
    <w:rsid w:val="00E67257"/>
    <w:rsid w:val="00E722D4"/>
    <w:rsid w:val="00E72681"/>
    <w:rsid w:val="00E74DEC"/>
    <w:rsid w:val="00E8085E"/>
    <w:rsid w:val="00E80E4E"/>
    <w:rsid w:val="00E81EE1"/>
    <w:rsid w:val="00E83235"/>
    <w:rsid w:val="00E9063E"/>
    <w:rsid w:val="00E9087F"/>
    <w:rsid w:val="00E92B76"/>
    <w:rsid w:val="00E94901"/>
    <w:rsid w:val="00E96774"/>
    <w:rsid w:val="00E97F57"/>
    <w:rsid w:val="00EA070D"/>
    <w:rsid w:val="00EA1A49"/>
    <w:rsid w:val="00EA2F8E"/>
    <w:rsid w:val="00EA589C"/>
    <w:rsid w:val="00EA6D7D"/>
    <w:rsid w:val="00EB3D22"/>
    <w:rsid w:val="00EB645D"/>
    <w:rsid w:val="00EB6845"/>
    <w:rsid w:val="00EC028F"/>
    <w:rsid w:val="00EC1211"/>
    <w:rsid w:val="00EC2142"/>
    <w:rsid w:val="00EC3A73"/>
    <w:rsid w:val="00EE1FCB"/>
    <w:rsid w:val="00EE5DD2"/>
    <w:rsid w:val="00EE6076"/>
    <w:rsid w:val="00EE6E19"/>
    <w:rsid w:val="00EF320E"/>
    <w:rsid w:val="00EF32B5"/>
    <w:rsid w:val="00EF3661"/>
    <w:rsid w:val="00EF464B"/>
    <w:rsid w:val="00EF4A07"/>
    <w:rsid w:val="00EF4BB4"/>
    <w:rsid w:val="00F04A1B"/>
    <w:rsid w:val="00F050FE"/>
    <w:rsid w:val="00F10308"/>
    <w:rsid w:val="00F12370"/>
    <w:rsid w:val="00F128BA"/>
    <w:rsid w:val="00F173D1"/>
    <w:rsid w:val="00F2795D"/>
    <w:rsid w:val="00F31BC2"/>
    <w:rsid w:val="00F3632E"/>
    <w:rsid w:val="00F37777"/>
    <w:rsid w:val="00F4104B"/>
    <w:rsid w:val="00F43851"/>
    <w:rsid w:val="00F46094"/>
    <w:rsid w:val="00F50587"/>
    <w:rsid w:val="00F5232C"/>
    <w:rsid w:val="00F5548E"/>
    <w:rsid w:val="00F5550C"/>
    <w:rsid w:val="00F56ACE"/>
    <w:rsid w:val="00F642F4"/>
    <w:rsid w:val="00F6466E"/>
    <w:rsid w:val="00F66A34"/>
    <w:rsid w:val="00F76EA2"/>
    <w:rsid w:val="00F80FB8"/>
    <w:rsid w:val="00F81DE8"/>
    <w:rsid w:val="00F83670"/>
    <w:rsid w:val="00F840AC"/>
    <w:rsid w:val="00F8519B"/>
    <w:rsid w:val="00F85EE6"/>
    <w:rsid w:val="00F86F04"/>
    <w:rsid w:val="00F8718B"/>
    <w:rsid w:val="00F87978"/>
    <w:rsid w:val="00F87D1E"/>
    <w:rsid w:val="00F91132"/>
    <w:rsid w:val="00F91EE2"/>
    <w:rsid w:val="00F91F18"/>
    <w:rsid w:val="00F92D13"/>
    <w:rsid w:val="00F96F45"/>
    <w:rsid w:val="00F970BD"/>
    <w:rsid w:val="00FA0273"/>
    <w:rsid w:val="00FA17B5"/>
    <w:rsid w:val="00FB06C1"/>
    <w:rsid w:val="00FB2A6C"/>
    <w:rsid w:val="00FB3172"/>
    <w:rsid w:val="00FB4B26"/>
    <w:rsid w:val="00FB5306"/>
    <w:rsid w:val="00FB64F2"/>
    <w:rsid w:val="00FB6A83"/>
    <w:rsid w:val="00FB74E8"/>
    <w:rsid w:val="00FB7CC1"/>
    <w:rsid w:val="00FC3632"/>
    <w:rsid w:val="00FC3D9F"/>
    <w:rsid w:val="00FC7FE3"/>
    <w:rsid w:val="00FD50B2"/>
    <w:rsid w:val="00FE345C"/>
    <w:rsid w:val="00FE4C06"/>
    <w:rsid w:val="00FE4FF6"/>
    <w:rsid w:val="00FF0290"/>
    <w:rsid w:val="00FF3EE3"/>
    <w:rsid w:val="00FF7132"/>
    <w:rsid w:val="01787946"/>
    <w:rsid w:val="01AD6E7F"/>
    <w:rsid w:val="02331ABF"/>
    <w:rsid w:val="026507B4"/>
    <w:rsid w:val="0297096D"/>
    <w:rsid w:val="02AD5CE9"/>
    <w:rsid w:val="038F07DA"/>
    <w:rsid w:val="03B64A52"/>
    <w:rsid w:val="03C30C20"/>
    <w:rsid w:val="05143E2A"/>
    <w:rsid w:val="068E69BE"/>
    <w:rsid w:val="07851875"/>
    <w:rsid w:val="07E44D4E"/>
    <w:rsid w:val="087921F6"/>
    <w:rsid w:val="0B236202"/>
    <w:rsid w:val="0BAE30A2"/>
    <w:rsid w:val="0BCA3FE8"/>
    <w:rsid w:val="0BFC73C5"/>
    <w:rsid w:val="0C00617C"/>
    <w:rsid w:val="0D9D24E2"/>
    <w:rsid w:val="0E803713"/>
    <w:rsid w:val="0EE228A3"/>
    <w:rsid w:val="10AD6EE0"/>
    <w:rsid w:val="11643A43"/>
    <w:rsid w:val="116E48C1"/>
    <w:rsid w:val="119A22BC"/>
    <w:rsid w:val="11BD3153"/>
    <w:rsid w:val="11E64458"/>
    <w:rsid w:val="121F796A"/>
    <w:rsid w:val="125B696B"/>
    <w:rsid w:val="131C4BE1"/>
    <w:rsid w:val="13750189"/>
    <w:rsid w:val="137E6912"/>
    <w:rsid w:val="13857CA0"/>
    <w:rsid w:val="13BA5B9C"/>
    <w:rsid w:val="13CC66FB"/>
    <w:rsid w:val="15966195"/>
    <w:rsid w:val="161A5018"/>
    <w:rsid w:val="165F6ECF"/>
    <w:rsid w:val="170D532F"/>
    <w:rsid w:val="170D652B"/>
    <w:rsid w:val="17653E5D"/>
    <w:rsid w:val="1AC53950"/>
    <w:rsid w:val="1B4A0BDF"/>
    <w:rsid w:val="1B65707D"/>
    <w:rsid w:val="1BF14125"/>
    <w:rsid w:val="1C442D8B"/>
    <w:rsid w:val="1C7F5BD5"/>
    <w:rsid w:val="1CC17F9B"/>
    <w:rsid w:val="1E845724"/>
    <w:rsid w:val="1E9524FF"/>
    <w:rsid w:val="1EB678A8"/>
    <w:rsid w:val="1EDD2B2F"/>
    <w:rsid w:val="2015234B"/>
    <w:rsid w:val="20497837"/>
    <w:rsid w:val="206C2914"/>
    <w:rsid w:val="211A6217"/>
    <w:rsid w:val="212911A1"/>
    <w:rsid w:val="21507B40"/>
    <w:rsid w:val="217F75ED"/>
    <w:rsid w:val="224B1522"/>
    <w:rsid w:val="23515DF1"/>
    <w:rsid w:val="235957A3"/>
    <w:rsid w:val="2406098A"/>
    <w:rsid w:val="249B37C8"/>
    <w:rsid w:val="25290720"/>
    <w:rsid w:val="25626093"/>
    <w:rsid w:val="261E020C"/>
    <w:rsid w:val="26F25C73"/>
    <w:rsid w:val="27374FE9"/>
    <w:rsid w:val="285E0D94"/>
    <w:rsid w:val="29C16846"/>
    <w:rsid w:val="2A461AE0"/>
    <w:rsid w:val="2B165956"/>
    <w:rsid w:val="2B717030"/>
    <w:rsid w:val="2B795EE5"/>
    <w:rsid w:val="2B85488A"/>
    <w:rsid w:val="2C5923AE"/>
    <w:rsid w:val="2C5D75B5"/>
    <w:rsid w:val="2CE61358"/>
    <w:rsid w:val="2CF972DD"/>
    <w:rsid w:val="2D297497"/>
    <w:rsid w:val="2D4C1B03"/>
    <w:rsid w:val="2DD815E9"/>
    <w:rsid w:val="2E0C1292"/>
    <w:rsid w:val="2E16635A"/>
    <w:rsid w:val="2E1B38B7"/>
    <w:rsid w:val="2EAE40F8"/>
    <w:rsid w:val="2EB711FE"/>
    <w:rsid w:val="2ECE479A"/>
    <w:rsid w:val="2F034443"/>
    <w:rsid w:val="2F1F07B4"/>
    <w:rsid w:val="2F2B1BEC"/>
    <w:rsid w:val="2F38602E"/>
    <w:rsid w:val="2F9642A5"/>
    <w:rsid w:val="2F9B28CE"/>
    <w:rsid w:val="32AC4DF2"/>
    <w:rsid w:val="33211455"/>
    <w:rsid w:val="34B306BA"/>
    <w:rsid w:val="351A4705"/>
    <w:rsid w:val="366455D5"/>
    <w:rsid w:val="36AF4EB1"/>
    <w:rsid w:val="36D43895"/>
    <w:rsid w:val="374101FF"/>
    <w:rsid w:val="37984A1C"/>
    <w:rsid w:val="387C7014"/>
    <w:rsid w:val="39C26CA9"/>
    <w:rsid w:val="3A306308"/>
    <w:rsid w:val="3B141786"/>
    <w:rsid w:val="3B7641EF"/>
    <w:rsid w:val="3BEE647B"/>
    <w:rsid w:val="3C2148FC"/>
    <w:rsid w:val="3D5F2242"/>
    <w:rsid w:val="3E5D51F2"/>
    <w:rsid w:val="3EBE0387"/>
    <w:rsid w:val="3FC369A3"/>
    <w:rsid w:val="40784565"/>
    <w:rsid w:val="411029F0"/>
    <w:rsid w:val="41126768"/>
    <w:rsid w:val="415A69D6"/>
    <w:rsid w:val="42611422"/>
    <w:rsid w:val="42E31534"/>
    <w:rsid w:val="43B11D8B"/>
    <w:rsid w:val="444A6219"/>
    <w:rsid w:val="467001B9"/>
    <w:rsid w:val="46FE5DD7"/>
    <w:rsid w:val="47033112"/>
    <w:rsid w:val="47282841"/>
    <w:rsid w:val="479D4105"/>
    <w:rsid w:val="49366D6C"/>
    <w:rsid w:val="49373210"/>
    <w:rsid w:val="49D40A5E"/>
    <w:rsid w:val="4B92297F"/>
    <w:rsid w:val="4C7E1209"/>
    <w:rsid w:val="4C912C37"/>
    <w:rsid w:val="4D225F85"/>
    <w:rsid w:val="4D3F08E5"/>
    <w:rsid w:val="4E127DA7"/>
    <w:rsid w:val="4E50267E"/>
    <w:rsid w:val="4EA81188"/>
    <w:rsid w:val="4EFD0A57"/>
    <w:rsid w:val="4FE37C4D"/>
    <w:rsid w:val="501E6ED7"/>
    <w:rsid w:val="508A1E77"/>
    <w:rsid w:val="50A70C7B"/>
    <w:rsid w:val="51736DAF"/>
    <w:rsid w:val="51CF2973"/>
    <w:rsid w:val="52D970E6"/>
    <w:rsid w:val="531E0F9C"/>
    <w:rsid w:val="535470B1"/>
    <w:rsid w:val="543A3BB4"/>
    <w:rsid w:val="545C7FCE"/>
    <w:rsid w:val="55C416B3"/>
    <w:rsid w:val="560B5B9C"/>
    <w:rsid w:val="565F5B54"/>
    <w:rsid w:val="567D6FF6"/>
    <w:rsid w:val="56AA12F0"/>
    <w:rsid w:val="57016C0B"/>
    <w:rsid w:val="57BB6B1C"/>
    <w:rsid w:val="58093FC9"/>
    <w:rsid w:val="58835105"/>
    <w:rsid w:val="58EF7663"/>
    <w:rsid w:val="59A71CEC"/>
    <w:rsid w:val="5A7E6EDD"/>
    <w:rsid w:val="5ADE459A"/>
    <w:rsid w:val="5B0166A4"/>
    <w:rsid w:val="5C1178F0"/>
    <w:rsid w:val="5C6043D4"/>
    <w:rsid w:val="5D6D4FFA"/>
    <w:rsid w:val="5D704AEA"/>
    <w:rsid w:val="5E1511E2"/>
    <w:rsid w:val="5EB50A07"/>
    <w:rsid w:val="5FBA66DB"/>
    <w:rsid w:val="61016185"/>
    <w:rsid w:val="613320B7"/>
    <w:rsid w:val="62516C98"/>
    <w:rsid w:val="62BE3C02"/>
    <w:rsid w:val="62E56336"/>
    <w:rsid w:val="6390180F"/>
    <w:rsid w:val="63B23767"/>
    <w:rsid w:val="646F78AA"/>
    <w:rsid w:val="659B647C"/>
    <w:rsid w:val="6672377E"/>
    <w:rsid w:val="66785BBA"/>
    <w:rsid w:val="67AA307F"/>
    <w:rsid w:val="68F24605"/>
    <w:rsid w:val="68FD36D6"/>
    <w:rsid w:val="69026F3E"/>
    <w:rsid w:val="694C640B"/>
    <w:rsid w:val="69A022B3"/>
    <w:rsid w:val="6AAB53B4"/>
    <w:rsid w:val="6B445092"/>
    <w:rsid w:val="6B9C0FEF"/>
    <w:rsid w:val="6CBE317C"/>
    <w:rsid w:val="6D88378A"/>
    <w:rsid w:val="6DD8026E"/>
    <w:rsid w:val="6DDE33AA"/>
    <w:rsid w:val="6EDD3662"/>
    <w:rsid w:val="73DB2866"/>
    <w:rsid w:val="74F040EF"/>
    <w:rsid w:val="754A3E47"/>
    <w:rsid w:val="75993B81"/>
    <w:rsid w:val="75D05B45"/>
    <w:rsid w:val="765C57B4"/>
    <w:rsid w:val="772758C6"/>
    <w:rsid w:val="77F737F4"/>
    <w:rsid w:val="78AD22F7"/>
    <w:rsid w:val="79534482"/>
    <w:rsid w:val="798C5FEF"/>
    <w:rsid w:val="7A4F18B8"/>
    <w:rsid w:val="7BC9569A"/>
    <w:rsid w:val="7C570EF7"/>
    <w:rsid w:val="7D2D1C58"/>
    <w:rsid w:val="7D8C4BD1"/>
    <w:rsid w:val="7DF369FE"/>
    <w:rsid w:val="7F255A6C"/>
    <w:rsid w:val="7F77C3DF"/>
    <w:rsid w:val="7F8738A2"/>
    <w:rsid w:val="7FA77AA0"/>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FF1CE2"/>
  <w15:docId w15:val="{850BE3F6-73EA-4F27-9EA3-A55B011A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spacing w:beforeAutospacing="1" w:afterAutospacing="1"/>
      <w:jc w:val="left"/>
      <w:outlineLvl w:val="0"/>
    </w:pPr>
    <w:rPr>
      <w:rFonts w:ascii="宋体" w:hAnsi="宋体" w:hint="eastAsia"/>
      <w:b/>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a5"/>
    <w:qFormat/>
    <w:rPr>
      <w:sz w:val="18"/>
      <w:szCs w:val="18"/>
    </w:r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qFormat/>
    <w:pPr>
      <w:spacing w:beforeAutospacing="1" w:afterAutospacing="1"/>
      <w:jc w:val="left"/>
    </w:pPr>
    <w:rPr>
      <w:kern w:val="0"/>
      <w:sz w:val="24"/>
    </w:rPr>
  </w:style>
  <w:style w:type="table" w:styleId="a9">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Emphasis"/>
    <w:basedOn w:val="a0"/>
    <w:qFormat/>
    <w:rPr>
      <w:i/>
    </w:rPr>
  </w:style>
  <w:style w:type="paragraph" w:customStyle="1" w:styleId="Default">
    <w:name w:val="Default"/>
    <w:next w:val="71"/>
    <w:qFormat/>
    <w:pPr>
      <w:widowControl w:val="0"/>
      <w:autoSpaceDE w:val="0"/>
      <w:autoSpaceDN w:val="0"/>
      <w:adjustRightInd w:val="0"/>
    </w:pPr>
    <w:rPr>
      <w:rFonts w:ascii="Arial" w:hAnsi="Arial" w:cs="Arial"/>
      <w:color w:val="000000"/>
      <w:sz w:val="24"/>
      <w:szCs w:val="24"/>
    </w:rPr>
  </w:style>
  <w:style w:type="paragraph" w:customStyle="1" w:styleId="71">
    <w:name w:val="目录 71"/>
    <w:next w:val="a"/>
    <w:qFormat/>
    <w:pPr>
      <w:wordWrap w:val="0"/>
      <w:ind w:left="2550"/>
      <w:jc w:val="both"/>
    </w:pPr>
    <w:rPr>
      <w:sz w:val="21"/>
      <w:szCs w:val="22"/>
    </w:rPr>
  </w:style>
  <w:style w:type="character" w:customStyle="1" w:styleId="a5">
    <w:name w:val="批注框文本 字符"/>
    <w:basedOn w:val="a0"/>
    <w:link w:val="a4"/>
    <w:qFormat/>
    <w:rPr>
      <w:kern w:val="2"/>
      <w:sz w:val="18"/>
      <w:szCs w:val="18"/>
    </w:rPr>
  </w:style>
  <w:style w:type="paragraph" w:styleId="ac">
    <w:name w:val="List Paragraph"/>
    <w:basedOn w:val="a"/>
    <w:uiPriority w:val="34"/>
    <w:qFormat/>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20691C-C1C3-4E73-8CCC-3AF5952F6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2116</TotalTime>
  <Pages>17</Pages>
  <Words>1610</Words>
  <Characters>9181</Characters>
  <Application>Microsoft Office Word</Application>
  <DocSecurity>0</DocSecurity>
  <Lines>76</Lines>
  <Paragraphs>21</Paragraphs>
  <ScaleCrop>false</ScaleCrop>
  <Company>Microsoft</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QF</dc:creator>
  <cp:lastModifiedBy>An</cp:lastModifiedBy>
  <cp:revision>894</cp:revision>
  <cp:lastPrinted>2020-08-17T14:24:00Z</cp:lastPrinted>
  <dcterms:created xsi:type="dcterms:W3CDTF">2020-07-26T15:26:00Z</dcterms:created>
  <dcterms:modified xsi:type="dcterms:W3CDTF">2026-03-09T07:41:00Z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62838594BEFE42FB3FA58C66E6326592</vt:lpwstr>
  </property>
</Properties>
</file>