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B30C6" w14:textId="77777777" w:rsidR="00146676" w:rsidRPr="00146676" w:rsidRDefault="00146676" w:rsidP="00146676">
      <w:pPr>
        <w:adjustRightInd w:val="0"/>
        <w:snapToGrid w:val="0"/>
        <w:spacing w:afterLines="20" w:after="62" w:line="288" w:lineRule="auto"/>
        <w:jc w:val="center"/>
        <w:rPr>
          <w:rFonts w:ascii="Times New Roman" w:eastAsia="黑体" w:hAnsi="Times New Roman" w:cstheme="majorBidi" w:hint="eastAsia"/>
          <w:b/>
          <w:bCs/>
          <w:spacing w:val="-10"/>
          <w:kern w:val="28"/>
          <w:sz w:val="32"/>
          <w:szCs w:val="56"/>
        </w:rPr>
      </w:pPr>
      <w:r>
        <w:rPr>
          <w:rFonts w:ascii="Times New Roman" w:eastAsia="黑体" w:hAnsi="Times New Roman" w:cstheme="majorBidi" w:hint="eastAsia"/>
          <w:b/>
          <w:bCs/>
          <w:spacing w:val="-10"/>
          <w:kern w:val="28"/>
          <w:sz w:val="32"/>
          <w:szCs w:val="56"/>
        </w:rPr>
        <w:t>垃圾邮件二分类——朴素贝叶斯实践</w:t>
      </w:r>
    </w:p>
    <w:p w14:paraId="61315819" w14:textId="513F291F" w:rsidR="00146676" w:rsidRPr="00146676" w:rsidRDefault="00146676" w:rsidP="00146676">
      <w:pPr>
        <w:pStyle w:val="a5"/>
        <w:numPr>
          <w:ilvl w:val="0"/>
          <w:numId w:val="0"/>
        </w:numPr>
        <w:ind w:firstLineChars="200" w:firstLine="620"/>
        <w:jc w:val="both"/>
        <w:rPr>
          <w:rFonts w:ascii="Times New Roman" w:eastAsia="黑体" w:hAnsi="Times New Roman" w:hint="eastAsia"/>
          <w:color w:val="auto"/>
        </w:rPr>
      </w:pPr>
      <w:bookmarkStart w:id="0" w:name="_Hlk221110063"/>
      <w:r w:rsidRPr="00E16FC9">
        <w:rPr>
          <w:rStyle w:val="a6"/>
          <w:rFonts w:ascii="Times New Roman" w:eastAsia="黑体" w:hAnsi="Times New Roman"/>
          <w:color w:val="auto"/>
        </w:rPr>
        <w:t>一、</w:t>
      </w:r>
      <w:r w:rsidRPr="00E16FC9">
        <w:rPr>
          <w:rStyle w:val="a6"/>
          <w:rFonts w:ascii="Times New Roman" w:eastAsia="黑体" w:hAnsi="Times New Roman"/>
          <w:color w:val="auto"/>
        </w:rPr>
        <w:t xml:space="preserve"> </w:t>
      </w:r>
      <w:r w:rsidRPr="00E16FC9">
        <w:rPr>
          <w:rStyle w:val="a6"/>
          <w:rFonts w:ascii="Times New Roman" w:eastAsia="黑体" w:hAnsi="Times New Roman"/>
          <w:color w:val="auto"/>
        </w:rPr>
        <w:t>案例背景</w:t>
      </w:r>
      <w:bookmarkEnd w:id="0"/>
    </w:p>
    <w:p w14:paraId="410B527C" w14:textId="6FEC8EDB" w:rsidR="00DB46C1" w:rsidRPr="00146676" w:rsidRDefault="00DB46C1" w:rsidP="00DB46C1">
      <w:pPr>
        <w:ind w:firstLineChars="200" w:firstLine="480"/>
        <w:rPr>
          <w:rFonts w:ascii="Times New Roman" w:eastAsia="宋体" w:hAnsi="Times New Roman"/>
          <w:sz w:val="24"/>
        </w:rPr>
      </w:pPr>
      <w:r w:rsidRPr="00146676">
        <w:rPr>
          <w:rFonts w:ascii="Times New Roman" w:eastAsia="宋体" w:hAnsi="Times New Roman"/>
          <w:sz w:val="24"/>
        </w:rPr>
        <w:t>在数字化办公时代，电子邮件是企业沟通的核心。然而，海量的垃圾邮件（</w:t>
      </w:r>
      <w:r w:rsidRPr="00146676">
        <w:rPr>
          <w:rFonts w:ascii="Times New Roman" w:eastAsia="宋体" w:hAnsi="Times New Roman"/>
          <w:sz w:val="24"/>
        </w:rPr>
        <w:t>Spam</w:t>
      </w:r>
      <w:r w:rsidRPr="00146676">
        <w:rPr>
          <w:rFonts w:ascii="Times New Roman" w:eastAsia="宋体" w:hAnsi="Times New Roman"/>
          <w:sz w:val="24"/>
        </w:rPr>
        <w:t>）不仅占用了巨大的带宽资源，更隐藏着钓鱼诈骗和病毒传播等安全威胁。如何利用机器学习技术从杂乱的文本数据中自动、高效地识别并过滤垃圾邮件，是提升办公效率与保障网络安全的关键环节。</w:t>
      </w:r>
    </w:p>
    <w:p w14:paraId="197A7254" w14:textId="2222FE86" w:rsidR="00DB46C1" w:rsidRDefault="00DB46C1" w:rsidP="00146676">
      <w:pPr>
        <w:ind w:firstLineChars="200" w:firstLine="480"/>
        <w:rPr>
          <w:rFonts w:ascii="Times New Roman" w:eastAsia="宋体" w:hAnsi="Times New Roman"/>
          <w:sz w:val="24"/>
        </w:rPr>
      </w:pPr>
      <w:r w:rsidRPr="00146676">
        <w:rPr>
          <w:rFonts w:ascii="Times New Roman" w:eastAsia="宋体" w:hAnsi="Times New Roman"/>
          <w:sz w:val="24"/>
        </w:rPr>
        <w:t>本案例采用经典的</w:t>
      </w:r>
      <w:r w:rsidRPr="00146676">
        <w:rPr>
          <w:rFonts w:ascii="Times New Roman" w:eastAsia="宋体" w:hAnsi="Times New Roman"/>
          <w:sz w:val="24"/>
        </w:rPr>
        <w:t xml:space="preserve"> Enron </w:t>
      </w:r>
      <w:r w:rsidRPr="00146676">
        <w:rPr>
          <w:rFonts w:ascii="Times New Roman" w:eastAsia="宋体" w:hAnsi="Times New Roman"/>
          <w:sz w:val="24"/>
        </w:rPr>
        <w:t>公开邮件数据集，该数据来源于真实的企业办公场景。由于文本数据具有非结构化特征，且不同词汇在垃圾邮件与正常邮件（</w:t>
      </w:r>
      <w:r w:rsidRPr="00146676">
        <w:rPr>
          <w:rFonts w:ascii="Times New Roman" w:eastAsia="宋体" w:hAnsi="Times New Roman"/>
          <w:sz w:val="24"/>
        </w:rPr>
        <w:t>Ham</w:t>
      </w:r>
      <w:r w:rsidRPr="00146676">
        <w:rPr>
          <w:rFonts w:ascii="Times New Roman" w:eastAsia="宋体" w:hAnsi="Times New Roman"/>
          <w:sz w:val="24"/>
        </w:rPr>
        <w:t>）中的分布存在显著差异，学生需要模拟真实的业务逻辑：从原始邮件的读取、文本预处理、词频特征统计，到最终构建一个能够根据词汇概率分布自动判别邮件属性的分类系统。</w:t>
      </w:r>
    </w:p>
    <w:p w14:paraId="2839E336" w14:textId="77777777" w:rsidR="00146676" w:rsidRPr="00146676" w:rsidRDefault="00146676" w:rsidP="00146676">
      <w:pPr>
        <w:ind w:firstLineChars="200" w:firstLine="480"/>
        <w:rPr>
          <w:rFonts w:ascii="Times New Roman" w:eastAsia="宋体" w:hAnsi="Times New Roman" w:hint="eastAsia"/>
          <w:sz w:val="24"/>
        </w:rPr>
      </w:pPr>
    </w:p>
    <w:p w14:paraId="17029790" w14:textId="77777777" w:rsidR="00146676" w:rsidRPr="00E16FC9" w:rsidRDefault="00146676" w:rsidP="00146676">
      <w:pPr>
        <w:pStyle w:val="a5"/>
        <w:numPr>
          <w:ilvl w:val="0"/>
          <w:numId w:val="0"/>
        </w:numPr>
        <w:ind w:firstLineChars="200" w:firstLine="620"/>
        <w:jc w:val="both"/>
        <w:rPr>
          <w:rStyle w:val="a6"/>
          <w:rFonts w:ascii="Times New Roman" w:eastAsia="黑体" w:hAnsi="Times New Roman"/>
          <w:color w:val="auto"/>
        </w:rPr>
      </w:pPr>
      <w:bookmarkStart w:id="1" w:name="_Hlk221110075"/>
      <w:r w:rsidRPr="00E16FC9">
        <w:rPr>
          <w:rStyle w:val="a6"/>
          <w:rFonts w:ascii="Times New Roman" w:eastAsia="黑体" w:hAnsi="Times New Roman"/>
          <w:color w:val="auto"/>
        </w:rPr>
        <w:t>二、</w:t>
      </w:r>
      <w:r w:rsidRPr="00E16FC9">
        <w:rPr>
          <w:rStyle w:val="a6"/>
          <w:rFonts w:ascii="Times New Roman" w:eastAsia="黑体" w:hAnsi="Times New Roman"/>
          <w:color w:val="auto"/>
        </w:rPr>
        <w:t xml:space="preserve"> </w:t>
      </w:r>
      <w:r w:rsidRPr="00E16FC9">
        <w:rPr>
          <w:rStyle w:val="a6"/>
          <w:rFonts w:ascii="Times New Roman" w:eastAsia="黑体" w:hAnsi="Times New Roman"/>
          <w:color w:val="auto"/>
        </w:rPr>
        <w:t>教学目标</w:t>
      </w:r>
    </w:p>
    <w:bookmarkEnd w:id="1"/>
    <w:p w14:paraId="39793DCE" w14:textId="317E7D21" w:rsidR="00DB46C1" w:rsidRPr="00DB46C1" w:rsidRDefault="00146676" w:rsidP="00DB46C1">
      <w:pPr>
        <w:ind w:firstLineChars="200" w:firstLine="480"/>
        <w:rPr>
          <w:rFonts w:ascii="Times New Roman" w:eastAsia="宋体" w:hAnsi="Times New Roman"/>
          <w:sz w:val="24"/>
          <w:szCs w:val="24"/>
        </w:rPr>
      </w:pPr>
      <w:r>
        <w:rPr>
          <w:rFonts w:ascii="Times New Roman" w:eastAsia="宋体" w:hAnsi="Times New Roman" w:hint="eastAsia"/>
          <w:sz w:val="24"/>
          <w:szCs w:val="24"/>
        </w:rPr>
        <w:t>1.</w:t>
      </w:r>
      <w:r w:rsidR="00DB46C1" w:rsidRPr="00DB46C1">
        <w:rPr>
          <w:rFonts w:ascii="Times New Roman" w:eastAsia="宋体" w:hAnsi="Times New Roman"/>
          <w:sz w:val="24"/>
          <w:szCs w:val="24"/>
        </w:rPr>
        <w:t>学生通过本案例的操作，应能深刻理解朴素贝叶斯（</w:t>
      </w:r>
      <w:r w:rsidR="00DB46C1" w:rsidRPr="00DB46C1">
        <w:rPr>
          <w:rFonts w:ascii="Times New Roman" w:eastAsia="宋体" w:hAnsi="Times New Roman"/>
          <w:sz w:val="24"/>
          <w:szCs w:val="24"/>
        </w:rPr>
        <w:t>Naive Bayes</w:t>
      </w:r>
      <w:r w:rsidR="00DB46C1" w:rsidRPr="00DB46C1">
        <w:rPr>
          <w:rFonts w:ascii="Times New Roman" w:eastAsia="宋体" w:hAnsi="Times New Roman"/>
          <w:sz w:val="24"/>
          <w:szCs w:val="24"/>
        </w:rPr>
        <w:t>）算法在自然语言处理中的应用。具体目标包括：</w:t>
      </w:r>
    </w:p>
    <w:p w14:paraId="7B44D409" w14:textId="1680F923" w:rsidR="00DB46C1" w:rsidRPr="00DB46C1" w:rsidRDefault="00146676" w:rsidP="00DB46C1">
      <w:pPr>
        <w:ind w:firstLineChars="200" w:firstLine="480"/>
        <w:rPr>
          <w:rFonts w:ascii="Times New Roman" w:eastAsia="宋体" w:hAnsi="Times New Roman"/>
          <w:sz w:val="24"/>
          <w:szCs w:val="24"/>
        </w:rPr>
      </w:pPr>
      <w:r>
        <w:rPr>
          <w:rFonts w:ascii="Times New Roman" w:eastAsia="宋体" w:hAnsi="Times New Roman" w:hint="eastAsia"/>
          <w:sz w:val="24"/>
          <w:szCs w:val="24"/>
        </w:rPr>
        <w:t>2.</w:t>
      </w:r>
      <w:r w:rsidR="00DB46C1" w:rsidRPr="00DB46C1">
        <w:rPr>
          <w:rFonts w:ascii="Times New Roman" w:eastAsia="宋体" w:hAnsi="Times New Roman"/>
          <w:sz w:val="24"/>
          <w:szCs w:val="24"/>
        </w:rPr>
        <w:t>掌握基于词频统计的特征建模方法与拉普拉斯平滑技术。</w:t>
      </w:r>
    </w:p>
    <w:p w14:paraId="1A87530F" w14:textId="48A2A62C" w:rsidR="00DB46C1" w:rsidRPr="00DB46C1" w:rsidRDefault="00146676" w:rsidP="00DB46C1">
      <w:pPr>
        <w:ind w:firstLineChars="200" w:firstLine="480"/>
        <w:rPr>
          <w:rFonts w:ascii="Times New Roman" w:eastAsia="宋体" w:hAnsi="Times New Roman"/>
          <w:sz w:val="24"/>
          <w:szCs w:val="24"/>
        </w:rPr>
      </w:pPr>
      <w:r>
        <w:rPr>
          <w:rFonts w:ascii="Times New Roman" w:eastAsia="宋体" w:hAnsi="Times New Roman" w:hint="eastAsia"/>
          <w:sz w:val="24"/>
          <w:szCs w:val="24"/>
        </w:rPr>
        <w:t>3.</w:t>
      </w:r>
      <w:r w:rsidR="00DB46C1" w:rsidRPr="00DB46C1">
        <w:rPr>
          <w:rFonts w:ascii="Times New Roman" w:eastAsia="宋体" w:hAnsi="Times New Roman"/>
          <w:sz w:val="24"/>
          <w:szCs w:val="24"/>
        </w:rPr>
        <w:t>熟练运用</w:t>
      </w:r>
      <w:r w:rsidR="00DB46C1" w:rsidRPr="00DB46C1">
        <w:rPr>
          <w:rFonts w:ascii="Times New Roman" w:eastAsia="宋体" w:hAnsi="Times New Roman"/>
          <w:sz w:val="24"/>
          <w:szCs w:val="24"/>
        </w:rPr>
        <w:t xml:space="preserve"> Python </w:t>
      </w:r>
      <w:r w:rsidR="00DB46C1" w:rsidRPr="00DB46C1">
        <w:rPr>
          <w:rFonts w:ascii="Times New Roman" w:eastAsia="宋体" w:hAnsi="Times New Roman"/>
          <w:sz w:val="24"/>
          <w:szCs w:val="24"/>
        </w:rPr>
        <w:t>的</w:t>
      </w:r>
      <w:r w:rsidR="00DB46C1" w:rsidRPr="00DB46C1">
        <w:rPr>
          <w:rFonts w:ascii="Times New Roman" w:eastAsia="宋体" w:hAnsi="Times New Roman"/>
          <w:sz w:val="24"/>
          <w:szCs w:val="24"/>
        </w:rPr>
        <w:t xml:space="preserve"> re</w:t>
      </w:r>
      <w:r w:rsidR="00DB46C1" w:rsidRPr="00DB46C1">
        <w:rPr>
          <w:rFonts w:ascii="Times New Roman" w:eastAsia="宋体" w:hAnsi="Times New Roman"/>
          <w:sz w:val="24"/>
          <w:szCs w:val="24"/>
        </w:rPr>
        <w:t>、</w:t>
      </w:r>
      <w:r w:rsidR="00DB46C1" w:rsidRPr="00DB46C1">
        <w:rPr>
          <w:rFonts w:ascii="Times New Roman" w:eastAsia="宋体" w:hAnsi="Times New Roman"/>
          <w:sz w:val="24"/>
          <w:szCs w:val="24"/>
        </w:rPr>
        <w:t xml:space="preserve">string </w:t>
      </w:r>
      <w:proofErr w:type="gramStart"/>
      <w:r w:rsidR="00DB46C1" w:rsidRPr="00DB46C1">
        <w:rPr>
          <w:rFonts w:ascii="Times New Roman" w:eastAsia="宋体" w:hAnsi="Times New Roman"/>
          <w:sz w:val="24"/>
          <w:szCs w:val="24"/>
        </w:rPr>
        <w:t>等库进行</w:t>
      </w:r>
      <w:proofErr w:type="gramEnd"/>
      <w:r w:rsidR="00DB46C1" w:rsidRPr="00DB46C1">
        <w:rPr>
          <w:rFonts w:ascii="Times New Roman" w:eastAsia="宋体" w:hAnsi="Times New Roman"/>
          <w:sz w:val="24"/>
          <w:szCs w:val="24"/>
        </w:rPr>
        <w:t>文本清洗。</w:t>
      </w:r>
    </w:p>
    <w:p w14:paraId="548A2E9B" w14:textId="4D52B026" w:rsidR="00DB46C1" w:rsidRDefault="00146676" w:rsidP="00DB46C1">
      <w:pPr>
        <w:ind w:firstLineChars="200" w:firstLine="480"/>
        <w:rPr>
          <w:rFonts w:ascii="Times New Roman" w:eastAsia="宋体" w:hAnsi="Times New Roman"/>
          <w:sz w:val="24"/>
          <w:szCs w:val="24"/>
        </w:rPr>
      </w:pPr>
      <w:r>
        <w:rPr>
          <w:rFonts w:ascii="Times New Roman" w:eastAsia="宋体" w:hAnsi="Times New Roman" w:hint="eastAsia"/>
          <w:sz w:val="24"/>
          <w:szCs w:val="24"/>
        </w:rPr>
        <w:t>4.</w:t>
      </w:r>
      <w:r w:rsidR="00DB46C1" w:rsidRPr="00DB46C1">
        <w:rPr>
          <w:rFonts w:ascii="Times New Roman" w:eastAsia="宋体" w:hAnsi="Times New Roman"/>
          <w:sz w:val="24"/>
          <w:szCs w:val="24"/>
        </w:rPr>
        <w:t>学会使用混淆矩阵</w:t>
      </w:r>
      <w:r w:rsidR="00DB46C1">
        <w:rPr>
          <w:rFonts w:ascii="Times New Roman" w:eastAsia="宋体" w:hAnsi="Times New Roman" w:hint="eastAsia"/>
          <w:sz w:val="24"/>
          <w:szCs w:val="24"/>
        </w:rPr>
        <w:t>进行</w:t>
      </w:r>
      <w:r w:rsidR="00DB46C1" w:rsidRPr="00DB46C1">
        <w:rPr>
          <w:rFonts w:ascii="Times New Roman" w:eastAsia="宋体" w:hAnsi="Times New Roman"/>
          <w:sz w:val="24"/>
          <w:szCs w:val="24"/>
        </w:rPr>
        <w:t>性能评估。</w:t>
      </w:r>
    </w:p>
    <w:p w14:paraId="3BC98AD7" w14:textId="77777777" w:rsidR="00146676" w:rsidRPr="00DB46C1" w:rsidRDefault="00146676" w:rsidP="00DB46C1">
      <w:pPr>
        <w:ind w:firstLineChars="200" w:firstLine="480"/>
        <w:rPr>
          <w:rFonts w:ascii="Times New Roman" w:eastAsia="宋体" w:hAnsi="Times New Roman" w:hint="eastAsia"/>
          <w:sz w:val="24"/>
          <w:szCs w:val="24"/>
        </w:rPr>
      </w:pPr>
    </w:p>
    <w:p w14:paraId="50F2D30D" w14:textId="77777777" w:rsidR="00146676" w:rsidRPr="00E16FC9" w:rsidRDefault="00146676" w:rsidP="00146676">
      <w:pPr>
        <w:pStyle w:val="a5"/>
        <w:numPr>
          <w:ilvl w:val="0"/>
          <w:numId w:val="0"/>
        </w:numPr>
        <w:ind w:firstLineChars="200" w:firstLine="620"/>
        <w:jc w:val="both"/>
        <w:rPr>
          <w:rStyle w:val="a6"/>
          <w:rFonts w:ascii="Times New Roman" w:eastAsia="黑体" w:hAnsi="Times New Roman"/>
          <w:color w:val="auto"/>
        </w:rPr>
      </w:pPr>
      <w:bookmarkStart w:id="2" w:name="_Hlk221110156"/>
      <w:r w:rsidRPr="00E16FC9">
        <w:rPr>
          <w:rStyle w:val="a6"/>
          <w:rFonts w:ascii="Times New Roman" w:eastAsia="黑体" w:hAnsi="Times New Roman"/>
          <w:color w:val="auto"/>
        </w:rPr>
        <w:t>三、</w:t>
      </w:r>
      <w:r w:rsidRPr="00E16FC9">
        <w:rPr>
          <w:rStyle w:val="a6"/>
          <w:rFonts w:ascii="Times New Roman" w:eastAsia="黑体" w:hAnsi="Times New Roman"/>
          <w:color w:val="auto"/>
        </w:rPr>
        <w:t xml:space="preserve"> </w:t>
      </w:r>
      <w:r w:rsidRPr="00E16FC9">
        <w:rPr>
          <w:rStyle w:val="a6"/>
          <w:rFonts w:ascii="Times New Roman" w:eastAsia="黑体" w:hAnsi="Times New Roman"/>
          <w:color w:val="auto"/>
        </w:rPr>
        <w:t>数据集</w:t>
      </w:r>
    </w:p>
    <w:bookmarkEnd w:id="2"/>
    <w:p w14:paraId="69BE5D31" w14:textId="77777777" w:rsidR="00DB46C1" w:rsidRPr="00146676" w:rsidRDefault="00DB46C1" w:rsidP="00DB46C1">
      <w:pPr>
        <w:ind w:firstLineChars="200" w:firstLine="480"/>
        <w:rPr>
          <w:rFonts w:ascii="Times New Roman" w:eastAsia="宋体" w:hAnsi="Times New Roman"/>
          <w:sz w:val="24"/>
        </w:rPr>
      </w:pPr>
      <w:r w:rsidRPr="00146676">
        <w:rPr>
          <w:rFonts w:ascii="Times New Roman" w:eastAsia="宋体" w:hAnsi="Times New Roman"/>
          <w:sz w:val="24"/>
        </w:rPr>
        <w:t>数据集名称：</w:t>
      </w:r>
      <w:r w:rsidRPr="00146676">
        <w:rPr>
          <w:rFonts w:ascii="Times New Roman" w:eastAsia="宋体" w:hAnsi="Times New Roman"/>
          <w:sz w:val="24"/>
        </w:rPr>
        <w:t>Enron Spam Dataset</w:t>
      </w:r>
    </w:p>
    <w:p w14:paraId="58C72FF1" w14:textId="31DFABCF" w:rsidR="00146676" w:rsidRPr="00146676" w:rsidRDefault="00DB46C1" w:rsidP="00146676">
      <w:pPr>
        <w:ind w:firstLineChars="200" w:firstLine="480"/>
        <w:rPr>
          <w:rFonts w:ascii="Times New Roman" w:eastAsia="宋体" w:hAnsi="Times New Roman"/>
          <w:sz w:val="24"/>
        </w:rPr>
      </w:pPr>
      <w:r w:rsidRPr="00146676">
        <w:rPr>
          <w:rFonts w:ascii="Times New Roman" w:eastAsia="宋体" w:hAnsi="Times New Roman"/>
          <w:sz w:val="24"/>
        </w:rPr>
        <w:t>获取方式</w:t>
      </w:r>
      <w:r w:rsidR="00146676" w:rsidRPr="00146676">
        <w:rPr>
          <w:rFonts w:ascii="Times New Roman" w:eastAsia="宋体" w:hAnsi="Times New Roman"/>
          <w:sz w:val="24"/>
        </w:rPr>
        <w:t>：</w:t>
      </w:r>
      <w:r w:rsidR="00146676" w:rsidRPr="00146676">
        <w:rPr>
          <w:rFonts w:ascii="Times New Roman" w:eastAsia="宋体" w:hAnsi="Times New Roman"/>
          <w:sz w:val="24"/>
        </w:rPr>
        <w:t>https://pan.baidu.com/s/1qYrIXxP4gaja19uHjrm1xA?pwd=1234 </w:t>
      </w:r>
    </w:p>
    <w:p w14:paraId="27FE1615" w14:textId="6CCEE95B" w:rsidR="00146676" w:rsidRPr="00146676" w:rsidRDefault="00146676" w:rsidP="00146676">
      <w:pPr>
        <w:ind w:firstLineChars="200" w:firstLine="480"/>
        <w:rPr>
          <w:rFonts w:ascii="Times New Roman" w:eastAsia="宋体" w:hAnsi="Times New Roman" w:hint="eastAsia"/>
          <w:sz w:val="24"/>
        </w:rPr>
      </w:pPr>
      <w:r w:rsidRPr="00146676">
        <w:rPr>
          <w:rFonts w:ascii="Times New Roman" w:eastAsia="宋体" w:hAnsi="Times New Roman"/>
          <w:sz w:val="24"/>
        </w:rPr>
        <w:t>提取码：</w:t>
      </w:r>
      <w:r w:rsidRPr="00146676">
        <w:rPr>
          <w:rFonts w:ascii="Times New Roman" w:eastAsia="宋体" w:hAnsi="Times New Roman"/>
          <w:sz w:val="24"/>
        </w:rPr>
        <w:t>1234</w:t>
      </w:r>
    </w:p>
    <w:p w14:paraId="470A0607" w14:textId="4B66209D" w:rsidR="00DB46C1" w:rsidRPr="00146676" w:rsidRDefault="00DB46C1" w:rsidP="00DB46C1">
      <w:pPr>
        <w:ind w:firstLineChars="200" w:firstLine="480"/>
        <w:rPr>
          <w:rFonts w:ascii="Times New Roman" w:eastAsia="宋体" w:hAnsi="Times New Roman"/>
          <w:sz w:val="24"/>
        </w:rPr>
      </w:pPr>
      <w:r w:rsidRPr="00146676">
        <w:rPr>
          <w:rFonts w:ascii="Times New Roman" w:eastAsia="宋体" w:hAnsi="Times New Roman"/>
          <w:sz w:val="24"/>
        </w:rPr>
        <w:t>案例使用公开的</w:t>
      </w:r>
      <w:r w:rsidRPr="00146676">
        <w:rPr>
          <w:rFonts w:ascii="Times New Roman" w:eastAsia="宋体" w:hAnsi="Times New Roman"/>
          <w:sz w:val="24"/>
        </w:rPr>
        <w:t xml:space="preserve"> Enron </w:t>
      </w:r>
      <w:r w:rsidRPr="00146676">
        <w:rPr>
          <w:rFonts w:ascii="Times New Roman" w:eastAsia="宋体" w:hAnsi="Times New Roman"/>
          <w:sz w:val="24"/>
        </w:rPr>
        <w:t>数据集，学生需将</w:t>
      </w:r>
      <w:r w:rsidRPr="00146676">
        <w:rPr>
          <w:rFonts w:ascii="Times New Roman" w:eastAsia="宋体" w:hAnsi="Times New Roman"/>
          <w:sz w:val="24"/>
        </w:rPr>
        <w:t xml:space="preserve"> enron1 </w:t>
      </w:r>
      <w:r w:rsidRPr="00146676">
        <w:rPr>
          <w:rFonts w:ascii="Times New Roman" w:eastAsia="宋体" w:hAnsi="Times New Roman"/>
          <w:sz w:val="24"/>
        </w:rPr>
        <w:t>至</w:t>
      </w:r>
      <w:r w:rsidRPr="00146676">
        <w:rPr>
          <w:rFonts w:ascii="Times New Roman" w:eastAsia="宋体" w:hAnsi="Times New Roman"/>
          <w:sz w:val="24"/>
        </w:rPr>
        <w:t xml:space="preserve"> enron6 </w:t>
      </w:r>
      <w:r w:rsidRPr="00146676">
        <w:rPr>
          <w:rFonts w:ascii="Times New Roman" w:eastAsia="宋体" w:hAnsi="Times New Roman"/>
          <w:sz w:val="24"/>
        </w:rPr>
        <w:t>文件夹置于</w:t>
      </w:r>
      <w:r w:rsidRPr="00146676">
        <w:rPr>
          <w:rFonts w:ascii="Times New Roman" w:eastAsia="宋体" w:hAnsi="Times New Roman"/>
          <w:sz w:val="24"/>
        </w:rPr>
        <w:t xml:space="preserve"> DATA_DIR </w:t>
      </w:r>
      <w:r w:rsidRPr="00146676">
        <w:rPr>
          <w:rFonts w:ascii="Times New Roman" w:eastAsia="宋体" w:hAnsi="Times New Roman"/>
          <w:sz w:val="24"/>
        </w:rPr>
        <w:t>指定目录下。</w:t>
      </w:r>
    </w:p>
    <w:p w14:paraId="28E04B06" w14:textId="5E71B74A" w:rsidR="00DB46C1" w:rsidRDefault="00DB46C1" w:rsidP="00146676">
      <w:pPr>
        <w:ind w:firstLineChars="200" w:firstLine="480"/>
        <w:rPr>
          <w:rFonts w:ascii="Times New Roman" w:eastAsia="宋体" w:hAnsi="Times New Roman"/>
          <w:sz w:val="24"/>
        </w:rPr>
      </w:pPr>
      <w:r w:rsidRPr="00146676">
        <w:rPr>
          <w:rFonts w:ascii="Times New Roman" w:eastAsia="宋体" w:hAnsi="Times New Roman"/>
          <w:sz w:val="24"/>
        </w:rPr>
        <w:t>内容结构：包含数万封已标注的真实邮件，分为</w:t>
      </w:r>
      <w:r w:rsidRPr="00146676">
        <w:rPr>
          <w:rFonts w:ascii="Times New Roman" w:eastAsia="宋体" w:hAnsi="Times New Roman"/>
          <w:sz w:val="24"/>
        </w:rPr>
        <w:t xml:space="preserve"> ham</w:t>
      </w:r>
      <w:r w:rsidRPr="00146676">
        <w:rPr>
          <w:rFonts w:ascii="Times New Roman" w:eastAsia="宋体" w:hAnsi="Times New Roman"/>
          <w:sz w:val="24"/>
        </w:rPr>
        <w:t>（正常）和</w:t>
      </w:r>
      <w:r w:rsidRPr="00146676">
        <w:rPr>
          <w:rFonts w:ascii="Times New Roman" w:eastAsia="宋体" w:hAnsi="Times New Roman"/>
          <w:sz w:val="24"/>
        </w:rPr>
        <w:t xml:space="preserve"> spam</w:t>
      </w:r>
      <w:r w:rsidRPr="00146676">
        <w:rPr>
          <w:rFonts w:ascii="Times New Roman" w:eastAsia="宋体" w:hAnsi="Times New Roman"/>
          <w:sz w:val="24"/>
        </w:rPr>
        <w:t>（垃圾）两个子文件夹，文件编码格式建议使用</w:t>
      </w:r>
      <w:r w:rsidRPr="00146676">
        <w:rPr>
          <w:rFonts w:ascii="Times New Roman" w:eastAsia="宋体" w:hAnsi="Times New Roman"/>
          <w:sz w:val="24"/>
        </w:rPr>
        <w:t xml:space="preserve"> latin-1 </w:t>
      </w:r>
      <w:r w:rsidRPr="00146676">
        <w:rPr>
          <w:rFonts w:ascii="Times New Roman" w:eastAsia="宋体" w:hAnsi="Times New Roman"/>
          <w:sz w:val="24"/>
        </w:rPr>
        <w:t>以兼容文本中的特殊字符。</w:t>
      </w:r>
    </w:p>
    <w:p w14:paraId="333029D3" w14:textId="77777777" w:rsidR="00146676" w:rsidRPr="00146676" w:rsidRDefault="00146676" w:rsidP="00146676">
      <w:pPr>
        <w:ind w:firstLineChars="200" w:firstLine="480"/>
        <w:rPr>
          <w:rFonts w:ascii="Times New Roman" w:eastAsia="宋体" w:hAnsi="Times New Roman" w:hint="eastAsia"/>
          <w:sz w:val="24"/>
        </w:rPr>
      </w:pPr>
    </w:p>
    <w:p w14:paraId="3520A72F" w14:textId="77777777" w:rsidR="00146676" w:rsidRPr="00E16FC9" w:rsidRDefault="00146676" w:rsidP="00146676">
      <w:pPr>
        <w:pStyle w:val="a5"/>
        <w:numPr>
          <w:ilvl w:val="0"/>
          <w:numId w:val="0"/>
        </w:numPr>
        <w:ind w:firstLineChars="200" w:firstLine="620"/>
        <w:jc w:val="both"/>
        <w:rPr>
          <w:rStyle w:val="a6"/>
          <w:rFonts w:ascii="Times New Roman" w:eastAsia="黑体" w:hAnsi="Times New Roman"/>
          <w:color w:val="auto"/>
        </w:rPr>
      </w:pPr>
      <w:r>
        <w:rPr>
          <w:rStyle w:val="a6"/>
          <w:rFonts w:ascii="Times New Roman" w:eastAsia="黑体" w:hAnsi="Times New Roman" w:hint="eastAsia"/>
          <w:color w:val="auto"/>
        </w:rPr>
        <w:t>四</w:t>
      </w:r>
      <w:r w:rsidRPr="00E16FC9">
        <w:rPr>
          <w:rStyle w:val="a6"/>
          <w:rFonts w:ascii="Times New Roman" w:eastAsia="黑体" w:hAnsi="Times New Roman"/>
          <w:color w:val="auto"/>
        </w:rPr>
        <w:t>、实施指南</w:t>
      </w:r>
    </w:p>
    <w:p w14:paraId="71D9289C" w14:textId="1D462A00" w:rsidR="00DB46C1" w:rsidRPr="00DB46C1" w:rsidRDefault="00DB46C1" w:rsidP="00DB46C1">
      <w:pPr>
        <w:ind w:firstLineChars="200" w:firstLine="482"/>
        <w:rPr>
          <w:rFonts w:ascii="Times New Roman" w:eastAsia="宋体" w:hAnsi="Times New Roman"/>
          <w:sz w:val="24"/>
          <w:szCs w:val="24"/>
        </w:rPr>
      </w:pPr>
      <w:r>
        <w:rPr>
          <w:rFonts w:ascii="Times New Roman" w:eastAsia="宋体" w:hAnsi="Times New Roman" w:hint="eastAsia"/>
          <w:b/>
          <w:bCs/>
          <w:sz w:val="24"/>
          <w:szCs w:val="24"/>
        </w:rPr>
        <w:t>1.</w:t>
      </w:r>
      <w:r w:rsidRPr="00DB46C1">
        <w:rPr>
          <w:rFonts w:ascii="Times New Roman" w:eastAsia="宋体" w:hAnsi="Times New Roman"/>
          <w:b/>
          <w:bCs/>
          <w:sz w:val="24"/>
          <w:szCs w:val="24"/>
        </w:rPr>
        <w:t>数据集成与读取</w:t>
      </w:r>
      <w:r w:rsidRPr="00DB46C1">
        <w:rPr>
          <w:rFonts w:ascii="Times New Roman" w:eastAsia="宋体" w:hAnsi="Times New Roman"/>
          <w:sz w:val="24"/>
          <w:szCs w:val="24"/>
        </w:rPr>
        <w:t>：遍历目录结构，利用</w:t>
      </w:r>
      <w:r w:rsidRPr="00DB46C1">
        <w:rPr>
          <w:rFonts w:ascii="Times New Roman" w:eastAsia="宋体" w:hAnsi="Times New Roman"/>
          <w:sz w:val="24"/>
          <w:szCs w:val="24"/>
        </w:rPr>
        <w:t xml:space="preserve"> </w:t>
      </w:r>
      <w:proofErr w:type="spellStart"/>
      <w:r w:rsidRPr="00DB46C1">
        <w:rPr>
          <w:rFonts w:ascii="Times New Roman" w:eastAsia="宋体" w:hAnsi="Times New Roman"/>
          <w:sz w:val="24"/>
          <w:szCs w:val="24"/>
        </w:rPr>
        <w:t>os</w:t>
      </w:r>
      <w:proofErr w:type="spellEnd"/>
      <w:r w:rsidRPr="00DB46C1">
        <w:rPr>
          <w:rFonts w:ascii="Times New Roman" w:eastAsia="宋体" w:hAnsi="Times New Roman"/>
          <w:sz w:val="24"/>
          <w:szCs w:val="24"/>
        </w:rPr>
        <w:t xml:space="preserve"> </w:t>
      </w:r>
      <w:r w:rsidRPr="00DB46C1">
        <w:rPr>
          <w:rFonts w:ascii="Times New Roman" w:eastAsia="宋体" w:hAnsi="Times New Roman"/>
          <w:sz w:val="24"/>
          <w:szCs w:val="24"/>
        </w:rPr>
        <w:t>库递归读取不同子文件夹下的文本，并将其转换为列表格式，同步生成对应的类别标签（</w:t>
      </w:r>
      <w:r w:rsidRPr="00DB46C1">
        <w:rPr>
          <w:rFonts w:ascii="Times New Roman" w:eastAsia="宋体" w:hAnsi="Times New Roman"/>
          <w:sz w:val="24"/>
          <w:szCs w:val="24"/>
        </w:rPr>
        <w:t xml:space="preserve">0 </w:t>
      </w:r>
      <w:r w:rsidRPr="00DB46C1">
        <w:rPr>
          <w:rFonts w:ascii="Times New Roman" w:eastAsia="宋体" w:hAnsi="Times New Roman"/>
          <w:sz w:val="24"/>
          <w:szCs w:val="24"/>
        </w:rPr>
        <w:t>代表正常，</w:t>
      </w:r>
      <w:r w:rsidRPr="00DB46C1">
        <w:rPr>
          <w:rFonts w:ascii="Times New Roman" w:eastAsia="宋体" w:hAnsi="Times New Roman"/>
          <w:sz w:val="24"/>
          <w:szCs w:val="24"/>
        </w:rPr>
        <w:t xml:space="preserve">1 </w:t>
      </w:r>
      <w:r w:rsidRPr="00DB46C1">
        <w:rPr>
          <w:rFonts w:ascii="Times New Roman" w:eastAsia="宋体" w:hAnsi="Times New Roman"/>
          <w:sz w:val="24"/>
          <w:szCs w:val="24"/>
        </w:rPr>
        <w:t>代表垃圾）。</w:t>
      </w:r>
    </w:p>
    <w:p w14:paraId="32F7D9BD" w14:textId="72BFDFF6" w:rsidR="00DB46C1" w:rsidRPr="00DB46C1" w:rsidRDefault="00DB46C1" w:rsidP="00DB46C1">
      <w:pPr>
        <w:ind w:firstLineChars="200" w:firstLine="482"/>
        <w:rPr>
          <w:rFonts w:ascii="Times New Roman" w:eastAsia="宋体" w:hAnsi="Times New Roman"/>
          <w:sz w:val="24"/>
          <w:szCs w:val="24"/>
        </w:rPr>
      </w:pPr>
      <w:r>
        <w:rPr>
          <w:rFonts w:ascii="Times New Roman" w:eastAsia="宋体" w:hAnsi="Times New Roman" w:hint="eastAsia"/>
          <w:b/>
          <w:bCs/>
          <w:sz w:val="24"/>
          <w:szCs w:val="24"/>
        </w:rPr>
        <w:t>2.</w:t>
      </w:r>
      <w:r w:rsidRPr="00DB46C1">
        <w:rPr>
          <w:rFonts w:ascii="Times New Roman" w:eastAsia="宋体" w:hAnsi="Times New Roman"/>
          <w:b/>
          <w:bCs/>
          <w:sz w:val="24"/>
          <w:szCs w:val="24"/>
        </w:rPr>
        <w:t>文本预处理（清理与分词）</w:t>
      </w:r>
      <w:r w:rsidRPr="00DB46C1">
        <w:rPr>
          <w:rFonts w:ascii="Times New Roman" w:eastAsia="宋体" w:hAnsi="Times New Roman"/>
          <w:sz w:val="24"/>
          <w:szCs w:val="24"/>
        </w:rPr>
        <w:t>：</w:t>
      </w:r>
    </w:p>
    <w:p w14:paraId="6969053E" w14:textId="77777777" w:rsidR="00DB46C1" w:rsidRPr="00DB46C1" w:rsidRDefault="00DB46C1" w:rsidP="00DB46C1">
      <w:pPr>
        <w:ind w:firstLineChars="200" w:firstLine="480"/>
        <w:rPr>
          <w:rFonts w:ascii="Times New Roman" w:eastAsia="宋体" w:hAnsi="Times New Roman"/>
          <w:sz w:val="24"/>
          <w:szCs w:val="24"/>
        </w:rPr>
      </w:pPr>
      <w:r w:rsidRPr="00146676">
        <w:rPr>
          <w:rFonts w:ascii="Times New Roman" w:eastAsia="宋体" w:hAnsi="Times New Roman"/>
          <w:sz w:val="24"/>
          <w:szCs w:val="24"/>
        </w:rPr>
        <w:t>清理：</w:t>
      </w:r>
      <w:r w:rsidRPr="00DB46C1">
        <w:rPr>
          <w:rFonts w:ascii="Times New Roman" w:eastAsia="宋体" w:hAnsi="Times New Roman"/>
          <w:sz w:val="24"/>
          <w:szCs w:val="24"/>
        </w:rPr>
        <w:t>去除文本中的所有标点符号，避免其对词频统计造成干扰。</w:t>
      </w:r>
    </w:p>
    <w:p w14:paraId="7CFB16B4" w14:textId="77777777" w:rsidR="00DB46C1" w:rsidRPr="00DB46C1" w:rsidRDefault="00DB46C1" w:rsidP="00DB46C1">
      <w:pPr>
        <w:ind w:firstLineChars="200" w:firstLine="480"/>
        <w:rPr>
          <w:rFonts w:ascii="Times New Roman" w:eastAsia="宋体" w:hAnsi="Times New Roman"/>
          <w:sz w:val="24"/>
          <w:szCs w:val="24"/>
        </w:rPr>
      </w:pPr>
      <w:r w:rsidRPr="00146676">
        <w:rPr>
          <w:rFonts w:ascii="Times New Roman" w:eastAsia="宋体" w:hAnsi="Times New Roman"/>
          <w:sz w:val="24"/>
          <w:szCs w:val="24"/>
        </w:rPr>
        <w:t>标准化：</w:t>
      </w:r>
      <w:r w:rsidRPr="00DB46C1">
        <w:rPr>
          <w:rFonts w:ascii="Times New Roman" w:eastAsia="宋体" w:hAnsi="Times New Roman"/>
          <w:sz w:val="24"/>
          <w:szCs w:val="24"/>
        </w:rPr>
        <w:t>将所有字符转化为小写。</w:t>
      </w:r>
    </w:p>
    <w:p w14:paraId="47A2E8E8" w14:textId="77777777" w:rsidR="00DB46C1" w:rsidRPr="00DB46C1" w:rsidRDefault="00DB46C1" w:rsidP="00DB46C1">
      <w:pPr>
        <w:ind w:firstLineChars="200" w:firstLine="480"/>
        <w:rPr>
          <w:rFonts w:ascii="Times New Roman" w:eastAsia="宋体" w:hAnsi="Times New Roman"/>
          <w:sz w:val="24"/>
          <w:szCs w:val="24"/>
        </w:rPr>
      </w:pPr>
      <w:r w:rsidRPr="00146676">
        <w:rPr>
          <w:rFonts w:ascii="Times New Roman" w:eastAsia="宋体" w:hAnsi="Times New Roman"/>
          <w:sz w:val="24"/>
          <w:szCs w:val="24"/>
        </w:rPr>
        <w:t>分词：</w:t>
      </w:r>
      <w:r w:rsidRPr="00DB46C1">
        <w:rPr>
          <w:rFonts w:ascii="Times New Roman" w:eastAsia="宋体" w:hAnsi="Times New Roman"/>
          <w:sz w:val="24"/>
          <w:szCs w:val="24"/>
        </w:rPr>
        <w:t>使用正则表达式将连续的非字母数字字符作为分隔符，将长文本拆解为单词单元。</w:t>
      </w:r>
    </w:p>
    <w:p w14:paraId="4FCDED50" w14:textId="2572EEA8" w:rsidR="00DB46C1" w:rsidRPr="00DB46C1" w:rsidRDefault="00DB46C1" w:rsidP="00DB46C1">
      <w:pPr>
        <w:ind w:firstLineChars="200" w:firstLine="482"/>
        <w:rPr>
          <w:rFonts w:ascii="Times New Roman" w:eastAsia="宋体" w:hAnsi="Times New Roman"/>
          <w:sz w:val="24"/>
          <w:szCs w:val="24"/>
        </w:rPr>
      </w:pPr>
      <w:r>
        <w:rPr>
          <w:rFonts w:ascii="Times New Roman" w:eastAsia="宋体" w:hAnsi="Times New Roman" w:hint="eastAsia"/>
          <w:b/>
          <w:bCs/>
          <w:sz w:val="24"/>
          <w:szCs w:val="24"/>
        </w:rPr>
        <w:lastRenderedPageBreak/>
        <w:t>3.</w:t>
      </w:r>
      <w:r w:rsidRPr="00DB46C1">
        <w:rPr>
          <w:rFonts w:ascii="Times New Roman" w:eastAsia="宋体" w:hAnsi="Times New Roman"/>
          <w:b/>
          <w:bCs/>
          <w:sz w:val="24"/>
          <w:szCs w:val="24"/>
        </w:rPr>
        <w:t>模型参数拟合</w:t>
      </w:r>
      <w:r w:rsidRPr="00DB46C1">
        <w:rPr>
          <w:rFonts w:ascii="Times New Roman" w:eastAsia="宋体" w:hAnsi="Times New Roman"/>
          <w:sz w:val="24"/>
          <w:szCs w:val="24"/>
        </w:rPr>
        <w:t>：</w:t>
      </w:r>
    </w:p>
    <w:p w14:paraId="2A15F885" w14:textId="77777777" w:rsidR="00DB46C1" w:rsidRPr="00DB46C1" w:rsidRDefault="00DB46C1" w:rsidP="00DB46C1">
      <w:pPr>
        <w:ind w:firstLineChars="200" w:firstLine="480"/>
        <w:rPr>
          <w:rFonts w:ascii="Times New Roman" w:eastAsia="宋体" w:hAnsi="Times New Roman"/>
          <w:sz w:val="24"/>
          <w:szCs w:val="24"/>
        </w:rPr>
      </w:pPr>
      <w:r w:rsidRPr="00146676">
        <w:rPr>
          <w:rFonts w:ascii="Times New Roman" w:eastAsia="宋体" w:hAnsi="Times New Roman"/>
          <w:sz w:val="24"/>
          <w:szCs w:val="24"/>
        </w:rPr>
        <w:t>统计先验概率</w:t>
      </w:r>
      <w:r w:rsidRPr="00DB46C1">
        <w:rPr>
          <w:rFonts w:ascii="Times New Roman" w:eastAsia="宋体" w:hAnsi="Times New Roman"/>
          <w:sz w:val="24"/>
          <w:szCs w:val="24"/>
        </w:rPr>
        <w:t>：计算训练集中垃圾邮件与正常邮件各自所占的比例。</w:t>
      </w:r>
    </w:p>
    <w:p w14:paraId="27EBD3B8" w14:textId="77777777" w:rsidR="00DB46C1" w:rsidRPr="00DB46C1" w:rsidRDefault="00DB46C1" w:rsidP="00DB46C1">
      <w:pPr>
        <w:ind w:firstLineChars="200" w:firstLine="480"/>
        <w:rPr>
          <w:rFonts w:ascii="Times New Roman" w:eastAsia="宋体" w:hAnsi="Times New Roman"/>
          <w:sz w:val="24"/>
          <w:szCs w:val="24"/>
        </w:rPr>
      </w:pPr>
      <w:r w:rsidRPr="00146676">
        <w:rPr>
          <w:rFonts w:ascii="Times New Roman" w:eastAsia="宋体" w:hAnsi="Times New Roman"/>
          <w:sz w:val="24"/>
          <w:szCs w:val="24"/>
        </w:rPr>
        <w:t>构建词汇表</w:t>
      </w:r>
      <w:r w:rsidRPr="00DB46C1">
        <w:rPr>
          <w:rFonts w:ascii="Times New Roman" w:eastAsia="宋体" w:hAnsi="Times New Roman"/>
          <w:sz w:val="24"/>
          <w:szCs w:val="24"/>
        </w:rPr>
        <w:t>：建立全局词典</w:t>
      </w:r>
      <w:r w:rsidRPr="00DB46C1">
        <w:rPr>
          <w:rFonts w:ascii="Times New Roman" w:eastAsia="宋体" w:hAnsi="Times New Roman"/>
          <w:sz w:val="24"/>
          <w:szCs w:val="24"/>
        </w:rPr>
        <w:t xml:space="preserve"> vocab</w:t>
      </w:r>
      <w:r w:rsidRPr="00DB46C1">
        <w:rPr>
          <w:rFonts w:ascii="Times New Roman" w:eastAsia="宋体" w:hAnsi="Times New Roman"/>
          <w:sz w:val="24"/>
          <w:szCs w:val="24"/>
        </w:rPr>
        <w:t>。</w:t>
      </w:r>
    </w:p>
    <w:p w14:paraId="1D2605AC" w14:textId="77777777" w:rsidR="00DB46C1" w:rsidRPr="00DB46C1" w:rsidRDefault="00DB46C1" w:rsidP="00DB46C1">
      <w:pPr>
        <w:ind w:firstLineChars="200" w:firstLine="480"/>
        <w:rPr>
          <w:rFonts w:ascii="Times New Roman" w:eastAsia="宋体" w:hAnsi="Times New Roman"/>
          <w:sz w:val="24"/>
          <w:szCs w:val="24"/>
        </w:rPr>
      </w:pPr>
      <w:r w:rsidRPr="00146676">
        <w:rPr>
          <w:rFonts w:ascii="Times New Roman" w:eastAsia="宋体" w:hAnsi="Times New Roman"/>
          <w:sz w:val="24"/>
          <w:szCs w:val="24"/>
        </w:rPr>
        <w:t>计算</w:t>
      </w:r>
      <w:proofErr w:type="gramStart"/>
      <w:r w:rsidRPr="00146676">
        <w:rPr>
          <w:rFonts w:ascii="Times New Roman" w:eastAsia="宋体" w:hAnsi="Times New Roman"/>
          <w:sz w:val="24"/>
          <w:szCs w:val="24"/>
        </w:rPr>
        <w:t>类条件</w:t>
      </w:r>
      <w:proofErr w:type="gramEnd"/>
      <w:r w:rsidRPr="00146676">
        <w:rPr>
          <w:rFonts w:ascii="Times New Roman" w:eastAsia="宋体" w:hAnsi="Times New Roman"/>
          <w:sz w:val="24"/>
          <w:szCs w:val="24"/>
        </w:rPr>
        <w:t>频次</w:t>
      </w:r>
      <w:r w:rsidRPr="00DB46C1">
        <w:rPr>
          <w:rFonts w:ascii="Times New Roman" w:eastAsia="宋体" w:hAnsi="Times New Roman"/>
          <w:sz w:val="24"/>
          <w:szCs w:val="24"/>
        </w:rPr>
        <w:t>：分别统计每个单词在垃圾邮件类别和正常邮件类别中出现的总次数。</w:t>
      </w:r>
    </w:p>
    <w:p w14:paraId="56B46A6E" w14:textId="453A5AA1" w:rsidR="00DB46C1" w:rsidRPr="00DB46C1" w:rsidRDefault="00DB46C1" w:rsidP="00DB46C1">
      <w:pPr>
        <w:ind w:firstLineChars="200" w:firstLine="482"/>
        <w:rPr>
          <w:rFonts w:ascii="Times New Roman" w:eastAsia="宋体" w:hAnsi="Times New Roman"/>
          <w:sz w:val="24"/>
          <w:szCs w:val="24"/>
        </w:rPr>
      </w:pPr>
      <w:r>
        <w:rPr>
          <w:rFonts w:ascii="Times New Roman" w:eastAsia="宋体" w:hAnsi="Times New Roman" w:hint="eastAsia"/>
          <w:b/>
          <w:bCs/>
          <w:sz w:val="24"/>
          <w:szCs w:val="24"/>
        </w:rPr>
        <w:t>4.</w:t>
      </w:r>
      <w:r w:rsidRPr="00DB46C1">
        <w:rPr>
          <w:rFonts w:ascii="Times New Roman" w:eastAsia="宋体" w:hAnsi="Times New Roman"/>
          <w:b/>
          <w:bCs/>
          <w:sz w:val="24"/>
          <w:szCs w:val="24"/>
        </w:rPr>
        <w:t>模型预测逻辑</w:t>
      </w:r>
      <w:r w:rsidRPr="00DB46C1">
        <w:rPr>
          <w:rFonts w:ascii="Times New Roman" w:eastAsia="宋体" w:hAnsi="Times New Roman"/>
          <w:sz w:val="24"/>
          <w:szCs w:val="24"/>
        </w:rPr>
        <w:t>：</w:t>
      </w:r>
    </w:p>
    <w:p w14:paraId="6263DAB8" w14:textId="77777777" w:rsidR="00DB46C1" w:rsidRPr="00DB46C1" w:rsidRDefault="00DB46C1" w:rsidP="00DB46C1">
      <w:pPr>
        <w:ind w:firstLineChars="200" w:firstLine="480"/>
        <w:rPr>
          <w:rFonts w:ascii="Times New Roman" w:eastAsia="宋体" w:hAnsi="Times New Roman"/>
          <w:sz w:val="24"/>
          <w:szCs w:val="24"/>
        </w:rPr>
      </w:pPr>
      <w:r w:rsidRPr="00146676">
        <w:rPr>
          <w:rFonts w:ascii="Times New Roman" w:eastAsia="宋体" w:hAnsi="Times New Roman"/>
          <w:sz w:val="24"/>
          <w:szCs w:val="24"/>
        </w:rPr>
        <w:t>对数似然计算</w:t>
      </w:r>
      <w:r w:rsidRPr="00DB46C1">
        <w:rPr>
          <w:rFonts w:ascii="Times New Roman" w:eastAsia="宋体" w:hAnsi="Times New Roman"/>
          <w:sz w:val="24"/>
          <w:szCs w:val="24"/>
        </w:rPr>
        <w:t>：为防止概率连乘导致数值溢出，应使用</w:t>
      </w:r>
      <w:r w:rsidRPr="00DB46C1">
        <w:rPr>
          <w:rFonts w:ascii="Times New Roman" w:eastAsia="宋体" w:hAnsi="Times New Roman"/>
          <w:sz w:val="24"/>
          <w:szCs w:val="24"/>
        </w:rPr>
        <w:t xml:space="preserve"> math.log </w:t>
      </w:r>
      <w:r w:rsidRPr="00DB46C1">
        <w:rPr>
          <w:rFonts w:ascii="Times New Roman" w:eastAsia="宋体" w:hAnsi="Times New Roman"/>
          <w:sz w:val="24"/>
          <w:szCs w:val="24"/>
        </w:rPr>
        <w:t>进行对数求和。</w:t>
      </w:r>
    </w:p>
    <w:p w14:paraId="2BCAC01A" w14:textId="785554FB" w:rsidR="00DB46C1" w:rsidRPr="00DB46C1" w:rsidRDefault="00DB46C1" w:rsidP="00DB46C1">
      <w:pPr>
        <w:ind w:firstLineChars="200" w:firstLine="480"/>
        <w:rPr>
          <w:rFonts w:ascii="Times New Roman" w:eastAsia="宋体" w:hAnsi="Times New Roman"/>
          <w:sz w:val="24"/>
          <w:szCs w:val="24"/>
        </w:rPr>
      </w:pPr>
      <w:r w:rsidRPr="00146676">
        <w:rPr>
          <w:rFonts w:ascii="Times New Roman" w:eastAsia="宋体" w:hAnsi="Times New Roman"/>
          <w:sz w:val="24"/>
          <w:szCs w:val="24"/>
        </w:rPr>
        <w:t>平滑处理</w:t>
      </w:r>
      <w:r w:rsidRPr="00DB46C1">
        <w:rPr>
          <w:rFonts w:ascii="Times New Roman" w:eastAsia="宋体" w:hAnsi="Times New Roman"/>
          <w:sz w:val="24"/>
          <w:szCs w:val="24"/>
        </w:rPr>
        <w:t>：在计算</w:t>
      </w:r>
      <w:r w:rsidRPr="00DB46C1">
        <w:rPr>
          <w:rFonts w:ascii="Times New Roman" w:eastAsia="宋体" w:hAnsi="Times New Roman"/>
          <w:sz w:val="24"/>
          <w:szCs w:val="24"/>
        </w:rPr>
        <w:t xml:space="preserve"> P(</w:t>
      </w:r>
      <w:proofErr w:type="spellStart"/>
      <w:r w:rsidRPr="00DB46C1">
        <w:rPr>
          <w:rFonts w:ascii="Times New Roman" w:eastAsia="宋体" w:hAnsi="Times New Roman"/>
          <w:sz w:val="24"/>
          <w:szCs w:val="24"/>
        </w:rPr>
        <w:t>Word|Class</w:t>
      </w:r>
      <w:proofErr w:type="spellEnd"/>
      <w:r w:rsidRPr="00DB46C1">
        <w:rPr>
          <w:rFonts w:ascii="Times New Roman" w:eastAsia="宋体" w:hAnsi="Times New Roman"/>
          <w:sz w:val="24"/>
          <w:szCs w:val="24"/>
        </w:rPr>
        <w:t xml:space="preserve">) </w:t>
      </w:r>
      <w:r w:rsidRPr="00DB46C1">
        <w:rPr>
          <w:rFonts w:ascii="Times New Roman" w:eastAsia="宋体" w:hAnsi="Times New Roman"/>
          <w:sz w:val="24"/>
          <w:szCs w:val="24"/>
        </w:rPr>
        <w:t>时，必须加入拉普拉斯平滑（分子加</w:t>
      </w:r>
      <w:r w:rsidRPr="00DB46C1">
        <w:rPr>
          <w:rFonts w:ascii="Times New Roman" w:eastAsia="宋体" w:hAnsi="Times New Roman"/>
          <w:sz w:val="24"/>
          <w:szCs w:val="24"/>
        </w:rPr>
        <w:t xml:space="preserve"> 1</w:t>
      </w:r>
      <w:r w:rsidRPr="00DB46C1">
        <w:rPr>
          <w:rFonts w:ascii="Times New Roman" w:eastAsia="宋体" w:hAnsi="Times New Roman"/>
          <w:sz w:val="24"/>
          <w:szCs w:val="24"/>
        </w:rPr>
        <w:t>，分母加词汇量），以处理测试集中出现但在训练集中未见过的词汇。</w:t>
      </w:r>
    </w:p>
    <w:p w14:paraId="00F67874" w14:textId="089F32EF" w:rsidR="001A7BD5" w:rsidRPr="001A7BD5" w:rsidRDefault="00DB46C1" w:rsidP="00146676">
      <w:pPr>
        <w:ind w:firstLineChars="200" w:firstLine="482"/>
        <w:rPr>
          <w:rFonts w:ascii="Times New Roman" w:eastAsia="宋体" w:hAnsi="Times New Roman" w:hint="eastAsia"/>
          <w:sz w:val="24"/>
          <w:szCs w:val="24"/>
        </w:rPr>
      </w:pPr>
      <w:r>
        <w:rPr>
          <w:rFonts w:ascii="Times New Roman" w:eastAsia="宋体" w:hAnsi="Times New Roman" w:hint="eastAsia"/>
          <w:b/>
          <w:bCs/>
          <w:sz w:val="24"/>
          <w:szCs w:val="24"/>
        </w:rPr>
        <w:t>5.</w:t>
      </w:r>
      <w:r w:rsidRPr="00DB46C1">
        <w:rPr>
          <w:rFonts w:ascii="Times New Roman" w:eastAsia="宋体" w:hAnsi="Times New Roman"/>
          <w:b/>
          <w:bCs/>
          <w:sz w:val="24"/>
          <w:szCs w:val="24"/>
        </w:rPr>
        <w:t>性能评估</w:t>
      </w:r>
      <w:r w:rsidRPr="00DB46C1">
        <w:rPr>
          <w:rFonts w:ascii="Times New Roman" w:eastAsia="宋体" w:hAnsi="Times New Roman"/>
          <w:sz w:val="24"/>
          <w:szCs w:val="24"/>
        </w:rPr>
        <w:t>：绘制</w:t>
      </w:r>
      <w:r w:rsidRPr="00DB46C1">
        <w:rPr>
          <w:rFonts w:ascii="Times New Roman" w:eastAsia="宋体" w:hAnsi="Times New Roman"/>
          <w:b/>
          <w:bCs/>
          <w:sz w:val="24"/>
          <w:szCs w:val="24"/>
        </w:rPr>
        <w:t>混淆矩阵</w:t>
      </w:r>
      <w:r w:rsidRPr="00DB46C1">
        <w:rPr>
          <w:rFonts w:ascii="Times New Roman" w:eastAsia="宋体" w:hAnsi="Times New Roman"/>
          <w:sz w:val="24"/>
          <w:szCs w:val="24"/>
        </w:rPr>
        <w:t>观察模型的识别精度。</w:t>
      </w:r>
    </w:p>
    <w:sectPr w:rsidR="001A7BD5" w:rsidRPr="001A7BD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DF948" w14:textId="77777777" w:rsidR="000F1BAF" w:rsidRDefault="000F1BAF" w:rsidP="00DB46C1">
      <w:pPr>
        <w:rPr>
          <w:rFonts w:hint="eastAsia"/>
        </w:rPr>
      </w:pPr>
      <w:r>
        <w:separator/>
      </w:r>
    </w:p>
  </w:endnote>
  <w:endnote w:type="continuationSeparator" w:id="0">
    <w:p w14:paraId="15A80E05" w14:textId="77777777" w:rsidR="000F1BAF" w:rsidRDefault="000F1BAF" w:rsidP="00DB46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9CE8C" w14:textId="77777777" w:rsidR="000F1BAF" w:rsidRDefault="000F1BAF" w:rsidP="00DB46C1">
      <w:pPr>
        <w:rPr>
          <w:rFonts w:hint="eastAsia"/>
        </w:rPr>
      </w:pPr>
      <w:r>
        <w:separator/>
      </w:r>
    </w:p>
  </w:footnote>
  <w:footnote w:type="continuationSeparator" w:id="0">
    <w:p w14:paraId="4CC230C9" w14:textId="77777777" w:rsidR="000F1BAF" w:rsidRDefault="000F1BAF" w:rsidP="00DB46C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826DA"/>
    <w:multiLevelType w:val="multilevel"/>
    <w:tmpl w:val="59FA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4C67BF"/>
    <w:multiLevelType w:val="multilevel"/>
    <w:tmpl w:val="B144F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2B02E1"/>
    <w:multiLevelType w:val="multilevel"/>
    <w:tmpl w:val="348E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427589">
    <w:abstractNumId w:val="2"/>
  </w:num>
  <w:num w:numId="2" w16cid:durableId="2113939346">
    <w:abstractNumId w:val="0"/>
  </w:num>
  <w:num w:numId="3" w16cid:durableId="418644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636"/>
    <w:rsid w:val="000F1BAF"/>
    <w:rsid w:val="00146676"/>
    <w:rsid w:val="001A7BD5"/>
    <w:rsid w:val="00204CF3"/>
    <w:rsid w:val="00485636"/>
    <w:rsid w:val="00584ED0"/>
    <w:rsid w:val="008E0A97"/>
    <w:rsid w:val="00991D1C"/>
    <w:rsid w:val="00A52779"/>
    <w:rsid w:val="00B11E23"/>
    <w:rsid w:val="00B17016"/>
    <w:rsid w:val="00C20CA9"/>
    <w:rsid w:val="00DB46C1"/>
    <w:rsid w:val="00E47C74"/>
    <w:rsid w:val="00EC19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2EBD0B"/>
  <w15:chartTrackingRefBased/>
  <w15:docId w15:val="{563BC1F8-641D-4049-970D-920180DD8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8563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8563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8563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8563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8563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8563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8563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563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8563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563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8563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8563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85636"/>
    <w:rPr>
      <w:rFonts w:cstheme="majorBidi"/>
      <w:color w:val="0F4761" w:themeColor="accent1" w:themeShade="BF"/>
      <w:sz w:val="28"/>
      <w:szCs w:val="28"/>
    </w:rPr>
  </w:style>
  <w:style w:type="character" w:customStyle="1" w:styleId="50">
    <w:name w:val="标题 5 字符"/>
    <w:basedOn w:val="a0"/>
    <w:link w:val="5"/>
    <w:uiPriority w:val="9"/>
    <w:semiHidden/>
    <w:rsid w:val="00485636"/>
    <w:rPr>
      <w:rFonts w:cstheme="majorBidi"/>
      <w:color w:val="0F4761" w:themeColor="accent1" w:themeShade="BF"/>
      <w:sz w:val="24"/>
      <w:szCs w:val="24"/>
    </w:rPr>
  </w:style>
  <w:style w:type="character" w:customStyle="1" w:styleId="60">
    <w:name w:val="标题 6 字符"/>
    <w:basedOn w:val="a0"/>
    <w:link w:val="6"/>
    <w:uiPriority w:val="9"/>
    <w:semiHidden/>
    <w:rsid w:val="00485636"/>
    <w:rPr>
      <w:rFonts w:cstheme="majorBidi"/>
      <w:b/>
      <w:bCs/>
      <w:color w:val="0F4761" w:themeColor="accent1" w:themeShade="BF"/>
    </w:rPr>
  </w:style>
  <w:style w:type="character" w:customStyle="1" w:styleId="70">
    <w:name w:val="标题 7 字符"/>
    <w:basedOn w:val="a0"/>
    <w:link w:val="7"/>
    <w:uiPriority w:val="9"/>
    <w:semiHidden/>
    <w:rsid w:val="00485636"/>
    <w:rPr>
      <w:rFonts w:cstheme="majorBidi"/>
      <w:b/>
      <w:bCs/>
      <w:color w:val="595959" w:themeColor="text1" w:themeTint="A6"/>
    </w:rPr>
  </w:style>
  <w:style w:type="character" w:customStyle="1" w:styleId="80">
    <w:name w:val="标题 8 字符"/>
    <w:basedOn w:val="a0"/>
    <w:link w:val="8"/>
    <w:uiPriority w:val="9"/>
    <w:semiHidden/>
    <w:rsid w:val="00485636"/>
    <w:rPr>
      <w:rFonts w:cstheme="majorBidi"/>
      <w:color w:val="595959" w:themeColor="text1" w:themeTint="A6"/>
    </w:rPr>
  </w:style>
  <w:style w:type="character" w:customStyle="1" w:styleId="90">
    <w:name w:val="标题 9 字符"/>
    <w:basedOn w:val="a0"/>
    <w:link w:val="9"/>
    <w:uiPriority w:val="9"/>
    <w:semiHidden/>
    <w:rsid w:val="00485636"/>
    <w:rPr>
      <w:rFonts w:eastAsiaTheme="majorEastAsia" w:cstheme="majorBidi"/>
      <w:color w:val="595959" w:themeColor="text1" w:themeTint="A6"/>
    </w:rPr>
  </w:style>
  <w:style w:type="paragraph" w:styleId="a3">
    <w:name w:val="Title"/>
    <w:basedOn w:val="a"/>
    <w:next w:val="a"/>
    <w:link w:val="a4"/>
    <w:uiPriority w:val="10"/>
    <w:qFormat/>
    <w:rsid w:val="0048563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5636"/>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48563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56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5636"/>
    <w:pPr>
      <w:spacing w:before="160" w:after="160"/>
      <w:jc w:val="center"/>
    </w:pPr>
    <w:rPr>
      <w:i/>
      <w:iCs/>
      <w:color w:val="404040" w:themeColor="text1" w:themeTint="BF"/>
    </w:rPr>
  </w:style>
  <w:style w:type="character" w:customStyle="1" w:styleId="a8">
    <w:name w:val="引用 字符"/>
    <w:basedOn w:val="a0"/>
    <w:link w:val="a7"/>
    <w:uiPriority w:val="29"/>
    <w:rsid w:val="00485636"/>
    <w:rPr>
      <w:i/>
      <w:iCs/>
      <w:color w:val="404040" w:themeColor="text1" w:themeTint="BF"/>
    </w:rPr>
  </w:style>
  <w:style w:type="paragraph" w:styleId="a9">
    <w:name w:val="List Paragraph"/>
    <w:basedOn w:val="a"/>
    <w:uiPriority w:val="34"/>
    <w:qFormat/>
    <w:rsid w:val="00485636"/>
    <w:pPr>
      <w:ind w:left="720"/>
      <w:contextualSpacing/>
    </w:pPr>
  </w:style>
  <w:style w:type="character" w:styleId="aa">
    <w:name w:val="Intense Emphasis"/>
    <w:basedOn w:val="a0"/>
    <w:uiPriority w:val="21"/>
    <w:qFormat/>
    <w:rsid w:val="00485636"/>
    <w:rPr>
      <w:i/>
      <w:iCs/>
      <w:color w:val="0F4761" w:themeColor="accent1" w:themeShade="BF"/>
    </w:rPr>
  </w:style>
  <w:style w:type="paragraph" w:styleId="ab">
    <w:name w:val="Intense Quote"/>
    <w:basedOn w:val="a"/>
    <w:next w:val="a"/>
    <w:link w:val="ac"/>
    <w:uiPriority w:val="30"/>
    <w:qFormat/>
    <w:rsid w:val="00485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85636"/>
    <w:rPr>
      <w:i/>
      <w:iCs/>
      <w:color w:val="0F4761" w:themeColor="accent1" w:themeShade="BF"/>
    </w:rPr>
  </w:style>
  <w:style w:type="character" w:styleId="ad">
    <w:name w:val="Intense Reference"/>
    <w:basedOn w:val="a0"/>
    <w:uiPriority w:val="32"/>
    <w:qFormat/>
    <w:rsid w:val="00485636"/>
    <w:rPr>
      <w:b/>
      <w:bCs/>
      <w:smallCaps/>
      <w:color w:val="0F4761" w:themeColor="accent1" w:themeShade="BF"/>
      <w:spacing w:val="5"/>
    </w:rPr>
  </w:style>
  <w:style w:type="paragraph" w:styleId="ae">
    <w:name w:val="header"/>
    <w:basedOn w:val="a"/>
    <w:link w:val="af"/>
    <w:uiPriority w:val="99"/>
    <w:unhideWhenUsed/>
    <w:rsid w:val="00DB46C1"/>
    <w:pPr>
      <w:tabs>
        <w:tab w:val="center" w:pos="4153"/>
        <w:tab w:val="right" w:pos="8306"/>
      </w:tabs>
      <w:snapToGrid w:val="0"/>
      <w:jc w:val="center"/>
    </w:pPr>
    <w:rPr>
      <w:sz w:val="18"/>
      <w:szCs w:val="18"/>
    </w:rPr>
  </w:style>
  <w:style w:type="character" w:customStyle="1" w:styleId="af">
    <w:name w:val="页眉 字符"/>
    <w:basedOn w:val="a0"/>
    <w:link w:val="ae"/>
    <w:uiPriority w:val="99"/>
    <w:rsid w:val="00DB46C1"/>
    <w:rPr>
      <w:sz w:val="18"/>
      <w:szCs w:val="18"/>
    </w:rPr>
  </w:style>
  <w:style w:type="paragraph" w:styleId="af0">
    <w:name w:val="footer"/>
    <w:basedOn w:val="a"/>
    <w:link w:val="af1"/>
    <w:uiPriority w:val="99"/>
    <w:unhideWhenUsed/>
    <w:rsid w:val="00DB46C1"/>
    <w:pPr>
      <w:tabs>
        <w:tab w:val="center" w:pos="4153"/>
        <w:tab w:val="right" w:pos="8306"/>
      </w:tabs>
      <w:snapToGrid w:val="0"/>
      <w:jc w:val="left"/>
    </w:pPr>
    <w:rPr>
      <w:sz w:val="18"/>
      <w:szCs w:val="18"/>
    </w:rPr>
  </w:style>
  <w:style w:type="character" w:customStyle="1" w:styleId="af1">
    <w:name w:val="页脚 字符"/>
    <w:basedOn w:val="a0"/>
    <w:link w:val="af0"/>
    <w:uiPriority w:val="99"/>
    <w:rsid w:val="00DB46C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491</Words>
  <Characters>644</Characters>
  <Application>Microsoft Office Word</Application>
  <DocSecurity>0</DocSecurity>
  <Lines>28</Lines>
  <Paragraphs>29</Paragraphs>
  <ScaleCrop>false</ScaleCrop>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yx z</dc:creator>
  <cp:keywords/>
  <dc:description/>
  <cp:lastModifiedBy>yx z</cp:lastModifiedBy>
  <cp:revision>6</cp:revision>
  <dcterms:created xsi:type="dcterms:W3CDTF">2026-01-30T08:05:00Z</dcterms:created>
  <dcterms:modified xsi:type="dcterms:W3CDTF">2026-02-04T07:13:00Z</dcterms:modified>
</cp:coreProperties>
</file>