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BFEFB25" wp14:textId="5C4CB926">
      <w:r w:rsidR="29DDA53B">
        <w:rPr/>
        <w:t xml:space="preserve">Nathan Manceau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29DDA53B">
        <w:rPr/>
        <w:t xml:space="preserve">             Sio 1</w:t>
      </w:r>
    </w:p>
    <w:p w:rsidR="5DA20149" w:rsidRDefault="5DA20149" w14:paraId="12ED9B40" w14:textId="369049DA"/>
    <w:p w:rsidR="5DA20149" w:rsidRDefault="5DA20149" w14:paraId="09D4B5AA" w14:textId="066A34E9"/>
    <w:p w:rsidR="259F58EE" w:rsidP="5DA20149" w:rsidRDefault="259F58EE" w14:paraId="21D962A9" w14:textId="246382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FF0000"/>
          <w:sz w:val="36"/>
          <w:szCs w:val="36"/>
        </w:rPr>
      </w:pPr>
      <w:r w:rsidRPr="5DA20149" w:rsidR="259F58EE">
        <w:rPr>
          <w:b w:val="1"/>
          <w:bCs w:val="1"/>
          <w:color w:val="FF0000"/>
          <w:sz w:val="36"/>
          <w:szCs w:val="36"/>
        </w:rPr>
        <w:t>Rapport d’</w:t>
      </w:r>
      <w:r w:rsidRPr="5DA20149" w:rsidR="259F58EE">
        <w:rPr>
          <w:b w:val="1"/>
          <w:bCs w:val="1"/>
          <w:color w:val="FF0000"/>
          <w:sz w:val="36"/>
          <w:szCs w:val="36"/>
        </w:rPr>
        <w:t>ativité</w:t>
      </w:r>
      <w:r w:rsidRPr="5DA20149" w:rsidR="259F58EE">
        <w:rPr>
          <w:b w:val="1"/>
          <w:bCs w:val="1"/>
          <w:color w:val="FF0000"/>
          <w:sz w:val="36"/>
          <w:szCs w:val="36"/>
        </w:rPr>
        <w:t xml:space="preserve"> : </w:t>
      </w:r>
    </w:p>
    <w:p w:rsidR="363EA65A" w:rsidP="5DA20149" w:rsidRDefault="363EA65A" w14:paraId="7A8CBDC1" w14:textId="368557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color w:val="FF0000"/>
          <w:sz w:val="40"/>
          <w:szCs w:val="40"/>
        </w:rPr>
      </w:pPr>
      <w:r w:rsidRPr="5DA20149" w:rsidR="363EA65A">
        <w:rPr>
          <w:b w:val="1"/>
          <w:bCs w:val="1"/>
          <w:color w:val="FF0000"/>
          <w:sz w:val="40"/>
          <w:szCs w:val="40"/>
        </w:rPr>
        <w:t xml:space="preserve">L’installation de </w:t>
      </w:r>
      <w:r w:rsidRPr="5DA20149" w:rsidR="2005BEC3">
        <w:rPr>
          <w:b w:val="1"/>
          <w:bCs w:val="1"/>
          <w:color w:val="FF0000"/>
          <w:sz w:val="40"/>
          <w:szCs w:val="40"/>
        </w:rPr>
        <w:t xml:space="preserve">client </w:t>
      </w:r>
      <w:r w:rsidRPr="5DA20149" w:rsidR="363EA65A">
        <w:rPr>
          <w:b w:val="1"/>
          <w:bCs w:val="1"/>
          <w:color w:val="FF0000"/>
          <w:sz w:val="40"/>
          <w:szCs w:val="40"/>
        </w:rPr>
        <w:t>Wireguard</w:t>
      </w:r>
      <w:r w:rsidRPr="5DA20149" w:rsidR="023DA66B">
        <w:rPr>
          <w:b w:val="1"/>
          <w:bCs w:val="1"/>
          <w:color w:val="FF0000"/>
          <w:sz w:val="40"/>
          <w:szCs w:val="40"/>
        </w:rPr>
        <w:t xml:space="preserve"> dans le cadre du télétravail</w:t>
      </w:r>
    </w:p>
    <w:p w:rsidR="5DA20149" w:rsidP="5DA20149" w:rsidRDefault="5DA20149" w14:textId="0CD29F24" w14:paraId="2202AA7F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5DA20149">
        <w:drawing>
          <wp:anchor distT="0" distB="0" distL="114300" distR="114300" simplePos="0" relativeHeight="251658240" behindDoc="1" locked="0" layoutInCell="1" allowOverlap="1" wp14:anchorId="6D6203A3" wp14:editId="48BDCEAE">
            <wp:simplePos x="0" y="0"/>
            <wp:positionH relativeFrom="column">
              <wp:posOffset>2028825</wp:posOffset>
            </wp:positionH>
            <wp:positionV relativeFrom="paragraph">
              <wp:posOffset>9525</wp:posOffset>
            </wp:positionV>
            <wp:extent cx="1845680" cy="1211480"/>
            <wp:effectExtent l="0" t="0" r="0" b="0"/>
            <wp:wrapNone/>
            <wp:docPr id="1815147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5147466" name="Picture 1815147466"/>
                    <pic:cNvPicPr/>
                  </pic:nvPicPr>
                  <pic:blipFill>
                    <a:blip xmlns:r="http://schemas.openxmlformats.org/officeDocument/2006/relationships" r:embed="rId2090449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5680" cy="12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A20149" w:rsidP="5DA20149" w:rsidRDefault="5DA20149" w14:paraId="716D0A80" w14:noSpellErr="1" w14:textId="1F9419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FF0000"/>
          <w:sz w:val="40"/>
          <w:szCs w:val="40"/>
        </w:rPr>
      </w:pPr>
    </w:p>
    <w:p w:rsidR="30756182" w:rsidP="30756182" w:rsidRDefault="30756182" w14:paraId="26108F00" w14:textId="03FC62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FF0000"/>
          <w:sz w:val="40"/>
          <w:szCs w:val="40"/>
        </w:rPr>
      </w:pPr>
    </w:p>
    <w:p w:rsidR="30756182" w:rsidP="30756182" w:rsidRDefault="30756182" w14:paraId="17D20655" w14:textId="36DA173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FF0000"/>
          <w:sz w:val="40"/>
          <w:szCs w:val="40"/>
        </w:rPr>
      </w:pPr>
    </w:p>
    <w:p w:rsidR="5F41F66A" w:rsidP="30756182" w:rsidRDefault="5F41F66A" w14:paraId="5FDA9389" w14:textId="4DE3BE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sz w:val="32"/>
          <w:szCs w:val="32"/>
        </w:rPr>
      </w:pPr>
      <w:r w:rsidRPr="30756182" w:rsidR="5F41F66A">
        <w:rPr>
          <w:b w:val="1"/>
          <w:bCs w:val="1"/>
          <w:color w:val="auto"/>
          <w:sz w:val="32"/>
          <w:szCs w:val="32"/>
        </w:rPr>
        <w:t xml:space="preserve">Sommaire : </w:t>
      </w:r>
    </w:p>
    <w:p w:rsidR="30756182" w:rsidP="30756182" w:rsidRDefault="30756182" w14:paraId="348C0C85" w14:textId="10A3D6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color w:val="auto"/>
          <w:sz w:val="32"/>
          <w:szCs w:val="32"/>
        </w:rPr>
      </w:pPr>
    </w:p>
    <w:p w:rsidR="5F41F66A" w:rsidP="30756182" w:rsidRDefault="5F41F66A" w14:paraId="3402A790" w14:textId="7F5578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  <w:r w:rsidRPr="30756182" w:rsidR="5F41F66A">
        <w:rPr>
          <w:b w:val="0"/>
          <w:bCs w:val="0"/>
          <w:color w:val="auto"/>
          <w:sz w:val="32"/>
          <w:szCs w:val="32"/>
        </w:rPr>
        <w:t>1) Introduction ------------------------------------------------------</w:t>
      </w:r>
    </w:p>
    <w:p w:rsidR="30756182" w:rsidP="30756182" w:rsidRDefault="30756182" w14:paraId="194B91F4" w14:textId="7CDFB3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60C9CED4" w14:textId="3D1720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7E14C8FB" w14:textId="04E6ED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65AE4DC8" w14:textId="7D84A1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18871F3C" w14:textId="6909D3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7B2DD229" w14:textId="28D498F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6E3C47B9" w14:textId="4A7D6D5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0C648A6A" w14:textId="151804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5E65785F" w14:textId="527D57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32"/>
          <w:szCs w:val="32"/>
        </w:rPr>
      </w:pPr>
    </w:p>
    <w:p w:rsidR="30756182" w:rsidP="30756182" w:rsidRDefault="30756182" w14:paraId="3048C70B" w14:textId="754409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color w:val="auto"/>
          <w:sz w:val="40"/>
          <w:szCs w:val="40"/>
          <w:u w:val="single"/>
        </w:rPr>
      </w:pPr>
    </w:p>
    <w:p w:rsidR="5F41F66A" w:rsidP="30756182" w:rsidRDefault="5F41F66A" w14:paraId="0985ECBD" w14:textId="31F32E35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40"/>
          <w:szCs w:val="40"/>
          <w:u w:val="none"/>
        </w:rPr>
      </w:pPr>
      <w:r w:rsidRPr="30756182" w:rsidR="5F41F66A">
        <w:rPr>
          <w:b w:val="0"/>
          <w:bCs w:val="0"/>
          <w:color w:val="auto"/>
          <w:sz w:val="40"/>
          <w:szCs w:val="40"/>
          <w:u w:val="none"/>
        </w:rPr>
        <w:t>Introduction</w:t>
      </w:r>
      <w:r>
        <w:br/>
      </w:r>
    </w:p>
    <w:p w:rsidR="55FB9C48" w:rsidP="30756182" w:rsidRDefault="55FB9C48" w14:paraId="74092D2E" w14:textId="3E40868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30756182" w:rsidR="55FB9C48">
        <w:rPr>
          <w:b w:val="0"/>
          <w:bCs w:val="0"/>
          <w:color w:val="auto"/>
          <w:sz w:val="28"/>
          <w:szCs w:val="28"/>
          <w:u w:val="none"/>
        </w:rPr>
        <w:t xml:space="preserve">Dans le contexte actuel où le télétravail devient une pratique courante au sein des entreprises, la mise en place de solutions sécurisées d'accès à distance est essentielle pour garantir la continuité des activités professionnelles. </w:t>
      </w:r>
    </w:p>
    <w:p w:rsidR="30756182" w:rsidP="30756182" w:rsidRDefault="30756182" w14:paraId="423D17CC" w14:textId="58399CBD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>
        <w:br/>
      </w:r>
      <w:r w:rsidRPr="30756182" w:rsidR="55FB9C48">
        <w:rPr>
          <w:b w:val="0"/>
          <w:bCs w:val="0"/>
          <w:color w:val="auto"/>
          <w:sz w:val="28"/>
          <w:szCs w:val="28"/>
          <w:u w:val="none"/>
        </w:rPr>
        <w:t xml:space="preserve">Lors de mon stage, j'ai été amené à travailler sur l'installation et la configuration d'un client </w:t>
      </w:r>
      <w:r w:rsidRPr="30756182" w:rsidR="55FB9C48">
        <w:rPr>
          <w:b w:val="0"/>
          <w:bCs w:val="0"/>
          <w:color w:val="auto"/>
          <w:sz w:val="28"/>
          <w:szCs w:val="28"/>
          <w:u w:val="none"/>
        </w:rPr>
        <w:t>WireGuard</w:t>
      </w:r>
      <w:r w:rsidRPr="30756182" w:rsidR="55FB9C48">
        <w:rPr>
          <w:b w:val="0"/>
          <w:bCs w:val="0"/>
          <w:color w:val="auto"/>
          <w:sz w:val="28"/>
          <w:szCs w:val="28"/>
          <w:u w:val="none"/>
        </w:rPr>
        <w:t xml:space="preserve"> sur des ordinateurs portables. </w:t>
      </w:r>
      <w:r>
        <w:br/>
      </w:r>
      <w:r>
        <w:br/>
      </w:r>
      <w:r w:rsidRPr="30756182" w:rsidR="55FB9C48">
        <w:rPr>
          <w:b w:val="0"/>
          <w:bCs w:val="0"/>
          <w:color w:val="auto"/>
          <w:sz w:val="28"/>
          <w:szCs w:val="28"/>
          <w:u w:val="none"/>
        </w:rPr>
        <w:t xml:space="preserve">L'objectif principal était de permettre aux usagers d'accéder en toute sécurité à leurs ressources professionnelles, telles que les logiciels métiers, les serveurs de messagerie et de fichiers, quel que soit leur lieu de travail. </w:t>
      </w:r>
      <w:r>
        <w:br/>
      </w:r>
      <w:r>
        <w:br/>
      </w:r>
      <w:r w:rsidRPr="30756182" w:rsidR="55FB9C48">
        <w:rPr>
          <w:b w:val="0"/>
          <w:bCs w:val="0"/>
          <w:color w:val="auto"/>
          <w:sz w:val="28"/>
          <w:szCs w:val="28"/>
          <w:u w:val="none"/>
        </w:rPr>
        <w:t>Ce rapport détaille les étapes de l'installation, les enjeux liés à la sécurité, ainsi que les bénéfices apportés par cette solution VPN moderne et performante.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30756182" w:rsidP="30756182" w:rsidRDefault="30756182" w14:paraId="5B2D16C9" w14:textId="124F4CE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color w:val="auto"/>
          <w:sz w:val="28"/>
          <w:szCs w:val="28"/>
          <w:u w:val="none"/>
        </w:rPr>
      </w:pPr>
    </w:p>
    <w:p w:rsidR="30756182" w:rsidP="30756182" w:rsidRDefault="30756182" w14:paraId="3B6CB1A1" w14:textId="142C6794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40"/>
          <w:szCs w:val="40"/>
          <w:u w:val="none"/>
        </w:rPr>
      </w:pPr>
      <w:r w:rsidRPr="30756182" w:rsidR="30756182">
        <w:rPr>
          <w:b w:val="0"/>
          <w:bCs w:val="0"/>
          <w:color w:val="auto"/>
          <w:sz w:val="40"/>
          <w:szCs w:val="40"/>
          <w:u w:val="none"/>
        </w:rPr>
        <w:t xml:space="preserve">2. </w:t>
      </w:r>
      <w:r w:rsidRPr="30756182" w:rsidR="6DECB07C">
        <w:rPr>
          <w:b w:val="0"/>
          <w:bCs w:val="0"/>
          <w:color w:val="auto"/>
          <w:sz w:val="40"/>
          <w:szCs w:val="40"/>
          <w:u w:val="none"/>
        </w:rPr>
        <w:t>Fonctionnement d’un VPN</w:t>
      </w:r>
    </w:p>
    <w:p w:rsidR="6DECB07C" w:rsidP="30756182" w:rsidRDefault="6DECB07C" w14:paraId="29097B2E" w14:textId="4E68CEC9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Pour faire simple, un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VPN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(qui veut dire Virtual 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>Private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Network), ou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réseau privé virtuel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, permet de créer une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connexion sécurisée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entre votre appareil (ordinateur, smartphone, etc.) et un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autre réseau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(souvent </w:t>
      </w:r>
      <w:r w:rsidRPr="30756182" w:rsidR="6DECB07C">
        <w:rPr>
          <w:b w:val="0"/>
          <w:bCs w:val="0"/>
          <w:color w:val="auto"/>
          <w:sz w:val="28"/>
          <w:szCs w:val="28"/>
          <w:u w:val="single"/>
        </w:rPr>
        <w:t>l'entreprise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ou Internet). Lorsque vous utilisez un VPN, </w:t>
      </w:r>
      <w:r w:rsidRPr="30756182" w:rsidR="33079450">
        <w:rPr>
          <w:b w:val="0"/>
          <w:bCs w:val="0"/>
          <w:color w:val="auto"/>
          <w:sz w:val="28"/>
          <w:szCs w:val="28"/>
          <w:u w:val="none"/>
        </w:rPr>
        <w:t>l’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>appareil s</w:t>
      </w:r>
      <w:r w:rsidRPr="30756182" w:rsidR="6C4E564B">
        <w:rPr>
          <w:b w:val="0"/>
          <w:bCs w:val="0"/>
          <w:color w:val="auto"/>
          <w:sz w:val="28"/>
          <w:szCs w:val="28"/>
          <w:u w:val="none"/>
        </w:rPr>
        <w:t xml:space="preserve">ource </w:t>
      </w:r>
      <w:r w:rsidRPr="30756182" w:rsidR="6C4E564B">
        <w:rPr>
          <w:b w:val="0"/>
          <w:bCs w:val="0"/>
          <w:color w:val="auto"/>
          <w:sz w:val="28"/>
          <w:szCs w:val="28"/>
          <w:u w:val="none"/>
        </w:rPr>
        <w:t xml:space="preserve">se </w:t>
      </w:r>
      <w:r w:rsidRPr="30756182" w:rsidR="6C4E564B">
        <w:rPr>
          <w:b w:val="0"/>
          <w:bCs w:val="0"/>
          <w:color w:val="auto"/>
          <w:sz w:val="28"/>
          <w:szCs w:val="28"/>
          <w:highlight w:val="green"/>
          <w:u w:val="none"/>
        </w:rPr>
        <w:t>connecte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à un serveur VPN via une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ligne chiffrée.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Cela signifie que toutes les données que vous </w:t>
      </w:r>
      <w:r w:rsidRPr="30756182" w:rsidR="6DECB07C">
        <w:rPr>
          <w:b w:val="0"/>
          <w:bCs w:val="0"/>
          <w:color w:val="auto"/>
          <w:sz w:val="28"/>
          <w:szCs w:val="28"/>
          <w:u w:val="single"/>
        </w:rPr>
        <w:t>envoyez ou recevez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sont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protégées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contre l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'espionnage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ou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l'interception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par des tiers.</w:t>
      </w:r>
    </w:p>
    <w:p w:rsidR="30756182" w:rsidP="30756182" w:rsidRDefault="30756182" w14:paraId="72A46A6B" w14:textId="2898CF4E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>
        <w:br/>
      </w:r>
      <w:r w:rsidRPr="30756182" w:rsidR="1B68B8FB">
        <w:rPr>
          <w:b w:val="0"/>
          <w:bCs w:val="0"/>
          <w:color w:val="auto"/>
          <w:sz w:val="28"/>
          <w:szCs w:val="28"/>
          <w:u w:val="none"/>
        </w:rPr>
        <w:t xml:space="preserve">Points </w:t>
      </w:r>
      <w:r w:rsidRPr="30756182" w:rsidR="1B68B8FB">
        <w:rPr>
          <w:b w:val="0"/>
          <w:bCs w:val="0"/>
          <w:color w:val="auto"/>
          <w:sz w:val="28"/>
          <w:szCs w:val="28"/>
          <w:u w:val="none"/>
        </w:rPr>
        <w:t>clés :</w:t>
      </w:r>
      <w:r w:rsidRPr="30756182" w:rsidR="1B68B8FB">
        <w:rPr>
          <w:b w:val="0"/>
          <w:bCs w:val="0"/>
          <w:color w:val="auto"/>
          <w:sz w:val="28"/>
          <w:szCs w:val="28"/>
          <w:u w:val="none"/>
        </w:rPr>
        <w:t xml:space="preserve"> 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</w:t>
      </w:r>
    </w:p>
    <w:p w:rsidR="6DECB07C" w:rsidP="30756182" w:rsidRDefault="6DECB07C" w14:paraId="564B9D59" w14:textId="68745C2A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   </w:t>
      </w:r>
      <w:r w:rsidRPr="30756182" w:rsidR="6DECB07C">
        <w:rPr>
          <w:b w:val="0"/>
          <w:bCs w:val="0"/>
          <w:color w:val="FF0000"/>
          <w:sz w:val="28"/>
          <w:szCs w:val="28"/>
          <w:u w:val="none"/>
        </w:rPr>
        <w:t>Navigue sur Internet en toute sécurité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>, même sur des réseaux publics.</w:t>
      </w:r>
    </w:p>
    <w:p w:rsidR="6DECB07C" w:rsidP="30756182" w:rsidRDefault="6DECB07C" w14:paraId="7EE86B3D" w14:textId="2D2C7391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   Accéder à des </w:t>
      </w:r>
      <w:r w:rsidRPr="30756182" w:rsidR="6DECB07C">
        <w:rPr>
          <w:b w:val="0"/>
          <w:bCs w:val="0"/>
          <w:color w:val="FF0000"/>
          <w:sz w:val="28"/>
          <w:szCs w:val="28"/>
          <w:u w:val="none"/>
        </w:rPr>
        <w:t>ressources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ou </w:t>
      </w:r>
      <w:r w:rsidRPr="30756182" w:rsidR="6DECB07C">
        <w:rPr>
          <w:b w:val="0"/>
          <w:bCs w:val="0"/>
          <w:color w:val="FF0000"/>
          <w:sz w:val="28"/>
          <w:szCs w:val="28"/>
          <w:u w:val="none"/>
        </w:rPr>
        <w:t xml:space="preserve">des sites web 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qui sont normalement </w:t>
      </w:r>
      <w:r w:rsidRPr="30756182" w:rsidR="6DECB07C">
        <w:rPr>
          <w:b w:val="0"/>
          <w:bCs w:val="0"/>
          <w:color w:val="FF0000"/>
          <w:sz w:val="28"/>
          <w:szCs w:val="28"/>
          <w:u w:val="none"/>
        </w:rPr>
        <w:t>réservés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à certains utilisateurs ou régions.</w:t>
      </w:r>
    </w:p>
    <w:p w:rsidR="6DECB07C" w:rsidP="30756182" w:rsidRDefault="6DECB07C" w14:paraId="2DEEB4B9" w14:textId="0B1370A1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   Masquer votre </w:t>
      </w:r>
      <w:r w:rsidRPr="30756182" w:rsidR="6DECB07C">
        <w:rPr>
          <w:b w:val="0"/>
          <w:bCs w:val="0"/>
          <w:color w:val="FF0000"/>
          <w:sz w:val="28"/>
          <w:szCs w:val="28"/>
          <w:u w:val="none"/>
        </w:rPr>
        <w:t>adresse IP réelle,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pour préserver votre </w:t>
      </w:r>
      <w:r w:rsidRPr="30756182" w:rsidR="6DECB07C">
        <w:rPr>
          <w:b w:val="0"/>
          <w:bCs w:val="0"/>
          <w:color w:val="FF0000"/>
          <w:sz w:val="28"/>
          <w:szCs w:val="28"/>
          <w:u w:val="none"/>
        </w:rPr>
        <w:t>anonymat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en ligne.</w:t>
      </w:r>
    </w:p>
    <w:p w:rsidR="6DECB07C" w:rsidP="30756182" w:rsidRDefault="6DECB07C" w14:paraId="0F77B780" w14:textId="7218CD7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</w:t>
      </w:r>
    </w:p>
    <w:p w:rsidR="6DECB07C" w:rsidP="30756182" w:rsidRDefault="6DECB07C" w14:paraId="0832BA6E" w14:textId="6087590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En résumé, un VPN agit comme un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tunnel sécurisé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qui protège votre connexion et votre </w:t>
      </w:r>
      <w:r w:rsidRPr="30756182" w:rsidR="6DECB07C">
        <w:rPr>
          <w:b w:val="0"/>
          <w:bCs w:val="0"/>
          <w:color w:val="auto"/>
          <w:sz w:val="28"/>
          <w:szCs w:val="28"/>
          <w:highlight w:val="green"/>
          <w:u w:val="none"/>
        </w:rPr>
        <w:t>vie privée</w:t>
      </w:r>
      <w:r w:rsidRPr="30756182" w:rsidR="6DECB07C">
        <w:rPr>
          <w:b w:val="0"/>
          <w:bCs w:val="0"/>
          <w:color w:val="auto"/>
          <w:sz w:val="28"/>
          <w:szCs w:val="28"/>
          <w:u w:val="none"/>
        </w:rPr>
        <w:t xml:space="preserve"> lorsque vous êtes en ligne.</w:t>
      </w:r>
    </w:p>
    <w:p w:rsidR="30756182" w:rsidP="30756182" w:rsidRDefault="30756182" w14:paraId="2AEB0B33" w14:textId="62BD1D3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</w:p>
    <w:p w:rsidR="70C204D5" w:rsidP="30756182" w:rsidRDefault="70C204D5" w14:paraId="6D259154" w14:textId="75799685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Le cas de </w:t>
      </w:r>
      <w:r w:rsidRPr="30756182" w:rsidR="0B1B10D3">
        <w:rPr>
          <w:b w:val="0"/>
          <w:bCs w:val="0"/>
          <w:color w:val="auto"/>
          <w:sz w:val="28"/>
          <w:szCs w:val="28"/>
          <w:u w:val="none"/>
        </w:rPr>
        <w:t>WireGuard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 : </w:t>
      </w:r>
    </w:p>
    <w:p w:rsidR="70C204D5" w:rsidP="30756182" w:rsidRDefault="70C204D5" w14:paraId="26651AFB" w14:textId="175C2C6E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30756182" w:rsidR="70C204D5">
        <w:rPr>
          <w:b w:val="0"/>
          <w:bCs w:val="0"/>
          <w:color w:val="auto"/>
          <w:sz w:val="28"/>
          <w:szCs w:val="28"/>
          <w:highlight w:val="green"/>
          <w:u w:val="none"/>
        </w:rPr>
        <w:t>Facile à déployer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 et à </w:t>
      </w:r>
      <w:r w:rsidRPr="30756182" w:rsidR="70C204D5">
        <w:rPr>
          <w:b w:val="0"/>
          <w:bCs w:val="0"/>
          <w:color w:val="auto"/>
          <w:sz w:val="28"/>
          <w:szCs w:val="28"/>
          <w:highlight w:val="green"/>
          <w:u w:val="none"/>
        </w:rPr>
        <w:t>administrer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, 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>WireGuard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 est également apprécié pour sa </w:t>
      </w:r>
      <w:r w:rsidRPr="30756182" w:rsidR="70C204D5">
        <w:rPr>
          <w:b w:val="0"/>
          <w:bCs w:val="0"/>
          <w:color w:val="auto"/>
          <w:sz w:val="28"/>
          <w:szCs w:val="28"/>
          <w:u w:val="single"/>
        </w:rPr>
        <w:t>simplicité de configuration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, grâce à une architecture dites épurée qui limite la complexité. Il est </w:t>
      </w:r>
      <w:r w:rsidRPr="30756182" w:rsidR="70C204D5">
        <w:rPr>
          <w:b w:val="0"/>
          <w:bCs w:val="0"/>
          <w:color w:val="auto"/>
          <w:sz w:val="28"/>
          <w:szCs w:val="28"/>
          <w:highlight w:val="green"/>
          <w:u w:val="none"/>
        </w:rPr>
        <w:t>compatible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 avec </w:t>
      </w:r>
      <w:r w:rsidRPr="30756182" w:rsidR="70C204D5">
        <w:rPr>
          <w:b w:val="0"/>
          <w:bCs w:val="0"/>
          <w:color w:val="auto"/>
          <w:sz w:val="28"/>
          <w:szCs w:val="28"/>
          <w:highlight w:val="green"/>
          <w:u w:val="none"/>
        </w:rPr>
        <w:t>plusieurs systèmes d'exploitation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, notamment Linux, Windows, 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>macOS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, Android et iOS, ce qui en fait une </w:t>
      </w:r>
      <w:r w:rsidRPr="30756182" w:rsidR="70C204D5">
        <w:rPr>
          <w:b w:val="0"/>
          <w:bCs w:val="0"/>
          <w:color w:val="auto"/>
          <w:sz w:val="28"/>
          <w:szCs w:val="28"/>
          <w:highlight w:val="green"/>
          <w:u w:val="none"/>
        </w:rPr>
        <w:t>solution flexible</w:t>
      </w: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 pour divers environnements.</w:t>
      </w:r>
    </w:p>
    <w:p w:rsidR="70C204D5" w:rsidP="30756182" w:rsidRDefault="70C204D5" w14:paraId="7E4AFA76" w14:textId="51815438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 xml:space="preserve"> </w:t>
      </w:r>
    </w:p>
    <w:p w:rsidR="70C204D5" w:rsidP="30756182" w:rsidRDefault="70C204D5" w14:paraId="0915FB95" w14:textId="3AA8FFCA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30756182" w:rsidR="70C204D5">
        <w:rPr>
          <w:b w:val="0"/>
          <w:bCs w:val="0"/>
          <w:color w:val="auto"/>
          <w:sz w:val="28"/>
          <w:szCs w:val="28"/>
          <w:u w:val="none"/>
        </w:rPr>
        <w:t>Grâce à ses performances accrues et à sa simplicité d’utilisation, WireGuard est devenu une solution VPN privilégiée pour les entreprises et les particuliers souhaitant assurer une connectivité sécurisée et fiable.</w:t>
      </w:r>
    </w:p>
    <w:p w:rsidR="30756182" w:rsidP="30756182" w:rsidRDefault="30756182" w14:paraId="7CA9297C" w14:textId="2E803BE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color w:val="auto"/>
          <w:sz w:val="28"/>
          <w:szCs w:val="28"/>
          <w:u w:val="none"/>
        </w:rPr>
      </w:pPr>
    </w:p>
    <w:p w:rsidR="494497DB" w:rsidP="30756182" w:rsidRDefault="494497DB" w14:paraId="14FA80B4" w14:textId="52F7C7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</w:pPr>
      <w:r w:rsidRPr="30756182" w:rsidR="494497DB">
        <w:rPr>
          <w:b w:val="0"/>
          <w:bCs w:val="0"/>
          <w:color w:val="auto"/>
          <w:sz w:val="40"/>
          <w:szCs w:val="40"/>
          <w:u w:val="none"/>
        </w:rPr>
        <w:t>3.</w:t>
      </w:r>
      <w:r w:rsidRPr="30756182" w:rsidR="494497DB">
        <w:rPr>
          <w:b w:val="0"/>
          <w:bCs w:val="0"/>
          <w:color w:val="auto"/>
          <w:sz w:val="40"/>
          <w:szCs w:val="40"/>
          <w:u w:val="none"/>
        </w:rPr>
        <w:t xml:space="preserve"> Cas pratique</w:t>
      </w:r>
    </w:p>
    <w:p w:rsidR="30756182" w:rsidP="30756182" w:rsidRDefault="30756182" w14:paraId="54C96ABC" w14:textId="1F2604D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b w:val="0"/>
          <w:bCs w:val="0"/>
          <w:color w:val="auto"/>
          <w:sz w:val="28"/>
          <w:szCs w:val="28"/>
          <w:u w:val="none"/>
        </w:rPr>
      </w:pPr>
    </w:p>
    <w:p w:rsidR="787DEDF7" w:rsidP="30756182" w:rsidRDefault="787DEDF7" w14:paraId="281A1C4C" w14:textId="3309C710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/>
        <w:jc w:val="left"/>
        <w:rPr>
          <w:b w:val="0"/>
          <w:bCs w:val="0"/>
          <w:color w:val="auto"/>
          <w:sz w:val="28"/>
          <w:szCs w:val="28"/>
          <w:u w:val="none"/>
        </w:rPr>
      </w:pPr>
      <w:r w:rsidRPr="30756182" w:rsidR="787DEDF7">
        <w:rPr>
          <w:b w:val="0"/>
          <w:bCs w:val="0"/>
          <w:color w:val="auto"/>
          <w:sz w:val="28"/>
          <w:szCs w:val="28"/>
          <w:u w:val="none"/>
        </w:rPr>
        <w:t xml:space="preserve">Pour commencer, j’installe le client : </w:t>
      </w:r>
      <w:r>
        <w:br/>
      </w:r>
      <w:r>
        <w:br/>
      </w:r>
      <w:r w:rsidR="562C56B2">
        <w:drawing>
          <wp:inline wp14:editId="545FB3A5" wp14:anchorId="13A232AD">
            <wp:extent cx="4386057" cy="2028825"/>
            <wp:effectExtent l="0" t="0" r="0" b="0"/>
            <wp:docPr id="966303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13542" name=""/>
                    <pic:cNvPicPr/>
                  </pic:nvPicPr>
                  <pic:blipFill>
                    <a:blip xmlns:r="http://schemas.openxmlformats.org/officeDocument/2006/relationships" r:embed="rId537212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6057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6C3681E">
        <w:drawing>
          <wp:inline wp14:editId="74C48795" wp14:anchorId="10C404AF">
            <wp:extent cx="5724525" cy="2047875"/>
            <wp:effectExtent l="0" t="0" r="0" b="0"/>
            <wp:docPr id="1694381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4381973" name=""/>
                    <pic:cNvPicPr/>
                  </pic:nvPicPr>
                  <pic:blipFill>
                    <a:blip xmlns:r="http://schemas.openxmlformats.org/officeDocument/2006/relationships" r:embed="rId5441314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4E2DCC78">
        <w:drawing>
          <wp:inline wp14:editId="784E5903" wp14:anchorId="2F38E42E">
            <wp:extent cx="5724525" cy="2428875"/>
            <wp:effectExtent l="0" t="0" r="0" b="0"/>
            <wp:docPr id="1398859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859591" name=""/>
                    <pic:cNvPicPr/>
                  </pic:nvPicPr>
                  <pic:blipFill>
                    <a:blip xmlns:r="http://schemas.openxmlformats.org/officeDocument/2006/relationships" r:embed="rId10133834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C277B89">
        <w:drawing>
          <wp:inline wp14:editId="6EA1291A" wp14:anchorId="042D0F97">
            <wp:extent cx="5724525" cy="3267075"/>
            <wp:effectExtent l="0" t="0" r="0" b="0"/>
            <wp:docPr id="1164909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4909673" name=""/>
                    <pic:cNvPicPr/>
                  </pic:nvPicPr>
                  <pic:blipFill>
                    <a:blip xmlns:r="http://schemas.openxmlformats.org/officeDocument/2006/relationships" r:embed="rId10020919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f4d3e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dd2b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9c947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2fa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0724ED"/>
    <w:rsid w:val="023DA66B"/>
    <w:rsid w:val="04444DF4"/>
    <w:rsid w:val="073773DE"/>
    <w:rsid w:val="082285BB"/>
    <w:rsid w:val="09151A5E"/>
    <w:rsid w:val="0B1B10D3"/>
    <w:rsid w:val="0D4C4AAC"/>
    <w:rsid w:val="0F869314"/>
    <w:rsid w:val="0FD9864F"/>
    <w:rsid w:val="100A08FF"/>
    <w:rsid w:val="12D5B827"/>
    <w:rsid w:val="18F07C9E"/>
    <w:rsid w:val="1B68B8FB"/>
    <w:rsid w:val="1D9E9829"/>
    <w:rsid w:val="1E409400"/>
    <w:rsid w:val="1F058651"/>
    <w:rsid w:val="1F6DBB7E"/>
    <w:rsid w:val="2005BEC3"/>
    <w:rsid w:val="2078E623"/>
    <w:rsid w:val="22678165"/>
    <w:rsid w:val="259F58EE"/>
    <w:rsid w:val="28A48750"/>
    <w:rsid w:val="29DDA53B"/>
    <w:rsid w:val="2A11A209"/>
    <w:rsid w:val="2A8322B8"/>
    <w:rsid w:val="2CC4D818"/>
    <w:rsid w:val="2E999E28"/>
    <w:rsid w:val="30756182"/>
    <w:rsid w:val="32078BC2"/>
    <w:rsid w:val="33079450"/>
    <w:rsid w:val="363EA65A"/>
    <w:rsid w:val="37D809C9"/>
    <w:rsid w:val="394C9F3F"/>
    <w:rsid w:val="3A56FBB7"/>
    <w:rsid w:val="3CF1DCBC"/>
    <w:rsid w:val="3DF2BF87"/>
    <w:rsid w:val="3F556FA8"/>
    <w:rsid w:val="40063857"/>
    <w:rsid w:val="440259EB"/>
    <w:rsid w:val="494497DB"/>
    <w:rsid w:val="4CDC3429"/>
    <w:rsid w:val="4E2DCC78"/>
    <w:rsid w:val="4E440860"/>
    <w:rsid w:val="5000966C"/>
    <w:rsid w:val="5107DD39"/>
    <w:rsid w:val="52D55EA7"/>
    <w:rsid w:val="52F0CDF6"/>
    <w:rsid w:val="530724ED"/>
    <w:rsid w:val="55E2A0FC"/>
    <w:rsid w:val="55FB9C48"/>
    <w:rsid w:val="562C56B2"/>
    <w:rsid w:val="570E00D9"/>
    <w:rsid w:val="58D2EF47"/>
    <w:rsid w:val="5B7A5B86"/>
    <w:rsid w:val="5BF86AB8"/>
    <w:rsid w:val="5C62B41B"/>
    <w:rsid w:val="5DA20149"/>
    <w:rsid w:val="5DCAC427"/>
    <w:rsid w:val="5EBE7C0F"/>
    <w:rsid w:val="5F41F66A"/>
    <w:rsid w:val="6061EBFD"/>
    <w:rsid w:val="662BF54F"/>
    <w:rsid w:val="66C3681E"/>
    <w:rsid w:val="69B98BEE"/>
    <w:rsid w:val="6ADDF840"/>
    <w:rsid w:val="6C4E564B"/>
    <w:rsid w:val="6DE1F0D7"/>
    <w:rsid w:val="6DECB07C"/>
    <w:rsid w:val="6E77FC75"/>
    <w:rsid w:val="70C204D5"/>
    <w:rsid w:val="732D2BFD"/>
    <w:rsid w:val="740CD774"/>
    <w:rsid w:val="76A3A3B9"/>
    <w:rsid w:val="7862AC5B"/>
    <w:rsid w:val="787DEDF7"/>
    <w:rsid w:val="7C277B89"/>
    <w:rsid w:val="7C66E76F"/>
    <w:rsid w:val="7EB9F63A"/>
    <w:rsid w:val="7EBFC64B"/>
    <w:rsid w:val="7F5FF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724ED"/>
  <w15:chartTrackingRefBased/>
  <w15:docId w15:val="{7FCB5508-5D34-40DC-BC93-35E4B2D8B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075618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0449085" /><Relationship Type="http://schemas.openxmlformats.org/officeDocument/2006/relationships/image" Target="/media/image2.png" Id="rId537212961" /><Relationship Type="http://schemas.openxmlformats.org/officeDocument/2006/relationships/image" Target="/media/image3.png" Id="rId544131443" /><Relationship Type="http://schemas.openxmlformats.org/officeDocument/2006/relationships/image" Target="/media/image4.png" Id="rId1013383473" /><Relationship Type="http://schemas.openxmlformats.org/officeDocument/2006/relationships/image" Target="/media/image5.png" Id="rId1002091969" /><Relationship Type="http://schemas.openxmlformats.org/officeDocument/2006/relationships/numbering" Target="numbering.xml" Id="Rcc7f996f58134b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2026-02-12T08:48:27.8261116Z</dcterms:created>
  <dcterms:modified xsi:type="dcterms:W3CDTF">2026-02-12T10:34:06.6184884Z</dcterms:modified>
  <dc:creator>Nathan MANCEAU</dc:creator>
  <lastModifiedBy>Nathan MANCEAU</lastModifiedBy>
</coreProperties>
</file>