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A2445" w14:textId="36968197" w:rsidR="003516F6" w:rsidRDefault="003516F6" w:rsidP="003516F6">
      <w:pPr>
        <w:jc w:val="center"/>
      </w:pPr>
      <w:r>
        <w:t>Procedure I RNA-seq Re-analysis on bladder cancer cell lines with Galaxy</w:t>
      </w:r>
    </w:p>
    <w:p w14:paraId="2A0BF160" w14:textId="4486D321" w:rsidR="00531FD3" w:rsidRDefault="003516F6" w:rsidP="003516F6">
      <w:pPr>
        <w:pStyle w:val="ListParagraph"/>
        <w:numPr>
          <w:ilvl w:val="0"/>
          <w:numId w:val="1"/>
        </w:numPr>
      </w:pPr>
      <w:r>
        <w:t xml:space="preserve">Register account: </w:t>
      </w:r>
      <w:hyperlink r:id="rId5" w:history="1">
        <w:r w:rsidRPr="001B5709">
          <w:rPr>
            <w:rStyle w:val="Hyperlink"/>
          </w:rPr>
          <w:t>https://usegalaxy.org</w:t>
        </w:r>
      </w:hyperlink>
    </w:p>
    <w:p w14:paraId="1856A5D2" w14:textId="2261A5C8" w:rsidR="003516F6" w:rsidRDefault="003516F6" w:rsidP="003516F6">
      <w:pPr>
        <w:pStyle w:val="ListParagraph"/>
        <w:numPr>
          <w:ilvl w:val="0"/>
          <w:numId w:val="1"/>
        </w:numPr>
      </w:pPr>
      <w:r>
        <w:t xml:space="preserve">Download raw sequence data of 8x bladder cancer cells from </w:t>
      </w:r>
      <w:proofErr w:type="spellStart"/>
      <w:r>
        <w:t>Xinqiao’s</w:t>
      </w:r>
      <w:proofErr w:type="spellEnd"/>
      <w:r>
        <w:t xml:space="preserve"> Galaxy Account</w:t>
      </w:r>
    </w:p>
    <w:p w14:paraId="27D4F084" w14:textId="46C886DF" w:rsidR="003516F6" w:rsidRDefault="003516F6" w:rsidP="003516F6">
      <w:pPr>
        <w:pStyle w:val="ListParagraph"/>
        <w:numPr>
          <w:ilvl w:val="0"/>
          <w:numId w:val="1"/>
        </w:numPr>
      </w:pPr>
      <w:r>
        <w:t>Upload these raw data to your Galaxy Account</w:t>
      </w:r>
    </w:p>
    <w:p w14:paraId="15EAF1BB" w14:textId="7AD5DEEA" w:rsidR="003516F6" w:rsidRDefault="003516F6" w:rsidP="003516F6">
      <w:pPr>
        <w:pStyle w:val="ListParagraph"/>
        <w:numPr>
          <w:ilvl w:val="0"/>
          <w:numId w:val="1"/>
        </w:numPr>
      </w:pPr>
      <w:r>
        <w:t xml:space="preserve">Run “hisat2” </w:t>
      </w:r>
      <w:r w:rsidR="008854FE">
        <w:t>each cell line</w:t>
      </w:r>
    </w:p>
    <w:p w14:paraId="67DC0824" w14:textId="18492149" w:rsidR="003516F6" w:rsidRDefault="003516F6" w:rsidP="003516F6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htseq</w:t>
      </w:r>
      <w:proofErr w:type="spellEnd"/>
      <w:r>
        <w:t>-count”</w:t>
      </w:r>
      <w:r w:rsidR="008854FE">
        <w:t xml:space="preserve"> for each cell line</w:t>
      </w:r>
    </w:p>
    <w:p w14:paraId="7864D210" w14:textId="488EA125" w:rsidR="003516F6" w:rsidRDefault="003516F6" w:rsidP="003516F6">
      <w:pPr>
        <w:pStyle w:val="ListParagraph"/>
        <w:numPr>
          <w:ilvl w:val="0"/>
          <w:numId w:val="1"/>
        </w:numPr>
      </w:pPr>
      <w:r>
        <w:t xml:space="preserve">Download </w:t>
      </w:r>
      <w:r w:rsidR="008854FE">
        <w:t>“</w:t>
      </w:r>
      <w:proofErr w:type="spellStart"/>
      <w:r w:rsidR="008854FE">
        <w:t>htseq</w:t>
      </w:r>
      <w:proofErr w:type="spellEnd"/>
      <w:r w:rsidR="008854FE">
        <w:t>-count” result and combined to one file</w:t>
      </w:r>
    </w:p>
    <w:p w14:paraId="22C8E80D" w14:textId="06A1AB07" w:rsidR="008854FE" w:rsidRDefault="008854FE" w:rsidP="003516F6">
      <w:pPr>
        <w:pStyle w:val="ListParagraph"/>
        <w:numPr>
          <w:ilvl w:val="0"/>
          <w:numId w:val="1"/>
        </w:numPr>
      </w:pPr>
      <w:r>
        <w:t>Run “DESeq2” or “</w:t>
      </w:r>
      <w:proofErr w:type="spellStart"/>
      <w:r>
        <w:t>edgeR</w:t>
      </w:r>
      <w:proofErr w:type="spellEnd"/>
      <w:r>
        <w:t>” or “</w:t>
      </w:r>
      <w:proofErr w:type="spellStart"/>
      <w:r>
        <w:t>limma</w:t>
      </w:r>
      <w:proofErr w:type="spellEnd"/>
      <w:r>
        <w:t>” for 8x cell lines with two group</w:t>
      </w:r>
      <w:r w:rsidR="00B71B65">
        <w:t>: PEM sensitive and PEM resistant</w:t>
      </w:r>
    </w:p>
    <w:p w14:paraId="5056C57D" w14:textId="220D1389" w:rsidR="008854FE" w:rsidRDefault="008854FE" w:rsidP="003516F6">
      <w:pPr>
        <w:pStyle w:val="ListParagraph"/>
        <w:numPr>
          <w:ilvl w:val="0"/>
          <w:numId w:val="1"/>
        </w:numPr>
      </w:pPr>
      <w:r>
        <w:t>Run pathway analysis (or gene set analysis, or function analysis)</w:t>
      </w:r>
    </w:p>
    <w:p w14:paraId="16E15890" w14:textId="31642FE0" w:rsidR="008854FE" w:rsidRDefault="008854FE" w:rsidP="008854FE">
      <w:pPr>
        <w:pStyle w:val="ListParagraph"/>
        <w:numPr>
          <w:ilvl w:val="1"/>
          <w:numId w:val="1"/>
        </w:numPr>
      </w:pPr>
      <w:r>
        <w:t>Run “</w:t>
      </w:r>
      <w:proofErr w:type="spellStart"/>
      <w:r>
        <w:t>EnrichmentBrowser</w:t>
      </w:r>
      <w:proofErr w:type="spellEnd"/>
      <w:r>
        <w:t>” for pathway analysis</w:t>
      </w:r>
    </w:p>
    <w:p w14:paraId="6B8D7B24" w14:textId="27A9D821" w:rsidR="008854FE" w:rsidRDefault="008854FE" w:rsidP="008854FE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MSigDB</w:t>
      </w:r>
      <w:proofErr w:type="spellEnd"/>
      <w:r>
        <w:t xml:space="preserve"> (</w:t>
      </w:r>
      <w:hyperlink r:id="rId6" w:history="1">
        <w:r w:rsidRPr="001B5709">
          <w:rPr>
            <w:rStyle w:val="Hyperlink"/>
          </w:rPr>
          <w:t>www.gsea-msigdb.org</w:t>
        </w:r>
      </w:hyperlink>
      <w:r>
        <w:t xml:space="preserve">), using ranked gene list. </w:t>
      </w:r>
    </w:p>
    <w:p w14:paraId="76CAEA52" w14:textId="48FC6D92" w:rsidR="008854FE" w:rsidRDefault="008854FE" w:rsidP="003516F6">
      <w:pPr>
        <w:pStyle w:val="ListParagraph"/>
        <w:numPr>
          <w:ilvl w:val="0"/>
          <w:numId w:val="1"/>
        </w:numPr>
      </w:pPr>
      <w:r>
        <w:t>Ref</w:t>
      </w:r>
    </w:p>
    <w:sectPr w:rsidR="0088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338BC"/>
    <w:multiLevelType w:val="hybridMultilevel"/>
    <w:tmpl w:val="87A8DA1C"/>
    <w:lvl w:ilvl="0" w:tplc="354CEE7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F6"/>
    <w:rsid w:val="003516F6"/>
    <w:rsid w:val="00531FD3"/>
    <w:rsid w:val="008854FE"/>
    <w:rsid w:val="00B71B65"/>
    <w:rsid w:val="00BB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9F59"/>
  <w15:chartTrackingRefBased/>
  <w15:docId w15:val="{72B302D2-29AE-460E-B450-733C611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sea-msigdb.org" TargetMode="External"/><Relationship Id="rId5" Type="http://schemas.openxmlformats.org/officeDocument/2006/relationships/hyperlink" Target="https://usegalax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Xinqiao Zhang</dc:creator>
  <cp:keywords/>
  <dc:description/>
  <cp:lastModifiedBy>Xinqiao Zhang</cp:lastModifiedBy>
  <cp:revision>1</cp:revision>
  <dcterms:created xsi:type="dcterms:W3CDTF">2021-01-05T14:10:00Z</dcterms:created>
  <dcterms:modified xsi:type="dcterms:W3CDTF">2021-01-05T15:51:00Z</dcterms:modified>
</cp:coreProperties>
</file>