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923F6" w14:textId="7F785467" w:rsidR="00007590" w:rsidRPr="002F659E" w:rsidRDefault="00F41172" w:rsidP="00CB3083">
      <w:pPr>
        <w:spacing w:after="0"/>
        <w:jc w:val="center"/>
        <w:rPr>
          <w:rFonts w:ascii="Times New Roman" w:hAnsi="Times New Roman" w:cs="Times New Roman"/>
          <w:b/>
          <w:bCs/>
          <w:sz w:val="28"/>
          <w:szCs w:val="28"/>
        </w:rPr>
      </w:pPr>
      <w:r w:rsidRPr="002F659E">
        <w:rPr>
          <w:rFonts w:ascii="Times New Roman" w:hAnsi="Times New Roman" w:cs="Times New Roman"/>
          <w:b/>
          <w:bCs/>
          <w:sz w:val="28"/>
          <w:szCs w:val="28"/>
        </w:rPr>
        <w:t>Méthodologie - Cartographie des panneaux solaires en Chine</w:t>
      </w:r>
    </w:p>
    <w:p w14:paraId="6AEE530A" w14:textId="77777777" w:rsidR="00CB3083" w:rsidRDefault="00CB3083" w:rsidP="00CB3083">
      <w:pPr>
        <w:pStyle w:val="Paragraphedeliste"/>
        <w:spacing w:after="0"/>
        <w:rPr>
          <w:rFonts w:ascii="Times New Roman" w:hAnsi="Times New Roman" w:cs="Times New Roman"/>
        </w:rPr>
      </w:pPr>
    </w:p>
    <w:p w14:paraId="1D0CC08C" w14:textId="77777777" w:rsidR="00E255A5" w:rsidRPr="00CB3083" w:rsidRDefault="00E255A5" w:rsidP="00CB3083">
      <w:pPr>
        <w:pStyle w:val="Paragraphedeliste"/>
        <w:spacing w:after="0"/>
        <w:rPr>
          <w:rFonts w:ascii="Times New Roman" w:hAnsi="Times New Roman" w:cs="Times New Roman"/>
        </w:rPr>
      </w:pPr>
    </w:p>
    <w:p w14:paraId="79B68514" w14:textId="459F9FFE" w:rsidR="00CB3083" w:rsidRPr="00CB3083" w:rsidRDefault="00CB3083" w:rsidP="00134E86">
      <w:pPr>
        <w:spacing w:line="240" w:lineRule="auto"/>
        <w:jc w:val="both"/>
        <w:rPr>
          <w:rFonts w:ascii="Times New Roman" w:hAnsi="Times New Roman" w:cs="Times New Roman"/>
          <w:sz w:val="22"/>
          <w:szCs w:val="22"/>
        </w:rPr>
      </w:pPr>
      <w:r w:rsidRPr="00CB3083">
        <w:rPr>
          <w:rFonts w:ascii="Times New Roman" w:hAnsi="Times New Roman" w:cs="Times New Roman"/>
          <w:sz w:val="22"/>
          <w:szCs w:val="22"/>
        </w:rPr>
        <w:t>Afin de cartographier l’évolution des panneaux solaires en Chine, j’ai produit deux jeux de données complémentaires à partir de deux approches distinctes :</w:t>
      </w:r>
    </w:p>
    <w:p w14:paraId="36D9458D" w14:textId="3768AC1D" w:rsidR="00CB3083" w:rsidRPr="00CB3083" w:rsidRDefault="00CB3083" w:rsidP="00134E86">
      <w:pPr>
        <w:numPr>
          <w:ilvl w:val="0"/>
          <w:numId w:val="6"/>
        </w:numPr>
        <w:spacing w:line="240" w:lineRule="auto"/>
        <w:jc w:val="both"/>
        <w:rPr>
          <w:rFonts w:ascii="Times New Roman" w:hAnsi="Times New Roman" w:cs="Times New Roman"/>
          <w:sz w:val="22"/>
          <w:szCs w:val="22"/>
        </w:rPr>
      </w:pPr>
      <w:r w:rsidRPr="00CB3083">
        <w:rPr>
          <w:rFonts w:ascii="Times New Roman" w:hAnsi="Times New Roman" w:cs="Times New Roman"/>
          <w:b/>
          <w:bCs/>
          <w:sz w:val="22"/>
          <w:szCs w:val="22"/>
        </w:rPr>
        <w:t>Méthode 1 :</w:t>
      </w:r>
      <w:r w:rsidRPr="00CB3083">
        <w:rPr>
          <w:rFonts w:ascii="Times New Roman" w:hAnsi="Times New Roman" w:cs="Times New Roman"/>
          <w:sz w:val="22"/>
          <w:szCs w:val="22"/>
        </w:rPr>
        <w:t xml:space="preserve"> basée sur l’utilisation de jeux de données existants, elle se concentre principalement sur les centrales solaires de grande taille.</w:t>
      </w:r>
    </w:p>
    <w:p w14:paraId="280FD222" w14:textId="77777777" w:rsidR="00CB3083" w:rsidRPr="00CB3083" w:rsidRDefault="00CB3083" w:rsidP="00134E86">
      <w:pPr>
        <w:numPr>
          <w:ilvl w:val="0"/>
          <w:numId w:val="6"/>
        </w:numPr>
        <w:spacing w:line="240" w:lineRule="auto"/>
        <w:jc w:val="both"/>
        <w:rPr>
          <w:rFonts w:ascii="Times New Roman" w:hAnsi="Times New Roman" w:cs="Times New Roman"/>
          <w:sz w:val="22"/>
          <w:szCs w:val="22"/>
        </w:rPr>
      </w:pPr>
      <w:r w:rsidRPr="00CB3083">
        <w:rPr>
          <w:rFonts w:ascii="Times New Roman" w:hAnsi="Times New Roman" w:cs="Times New Roman"/>
          <w:b/>
          <w:bCs/>
          <w:sz w:val="22"/>
          <w:szCs w:val="22"/>
        </w:rPr>
        <w:t>Méthode 2 :</w:t>
      </w:r>
      <w:r w:rsidRPr="00CB3083">
        <w:rPr>
          <w:rFonts w:ascii="Times New Roman" w:hAnsi="Times New Roman" w:cs="Times New Roman"/>
          <w:sz w:val="22"/>
          <w:szCs w:val="22"/>
        </w:rPr>
        <w:t xml:space="preserve"> fondée sur une cartographie manuelle, elle cible les panneaux solaires résidentiels de plus petite dimension.</w:t>
      </w:r>
    </w:p>
    <w:p w14:paraId="587EFD6A" w14:textId="77777777" w:rsidR="00CB3083" w:rsidRPr="002F659E" w:rsidRDefault="00CB3083" w:rsidP="00134E86">
      <w:pPr>
        <w:rPr>
          <w:rFonts w:ascii="Times New Roman" w:hAnsi="Times New Roman" w:cs="Times New Roman"/>
          <w:sz w:val="22"/>
          <w:szCs w:val="22"/>
        </w:rPr>
      </w:pPr>
    </w:p>
    <w:p w14:paraId="4C8FEC85" w14:textId="774A6AB3" w:rsidR="00CB3083" w:rsidRPr="002F659E" w:rsidRDefault="00CB3083" w:rsidP="00134E86">
      <w:pPr>
        <w:pStyle w:val="Paragraphedeliste"/>
        <w:numPr>
          <w:ilvl w:val="0"/>
          <w:numId w:val="10"/>
        </w:numPr>
        <w:rPr>
          <w:rFonts w:ascii="Times New Roman" w:hAnsi="Times New Roman" w:cs="Times New Roman"/>
          <w:sz w:val="22"/>
          <w:szCs w:val="22"/>
        </w:rPr>
      </w:pPr>
      <w:r w:rsidRPr="002F659E">
        <w:rPr>
          <w:rFonts w:ascii="Times New Roman" w:hAnsi="Times New Roman" w:cs="Times New Roman"/>
          <w:sz w:val="22"/>
          <w:szCs w:val="22"/>
        </w:rPr>
        <w:t>Méthode 1 : à partir de datasets existants</w:t>
      </w:r>
    </w:p>
    <w:p w14:paraId="2ECC35C7" w14:textId="77777777" w:rsidR="00CB3083" w:rsidRPr="002F659E" w:rsidRDefault="00CB3083" w:rsidP="00134E86">
      <w:pPr>
        <w:pStyle w:val="Paragraphedeliste"/>
        <w:numPr>
          <w:ilvl w:val="1"/>
          <w:numId w:val="10"/>
        </w:numPr>
        <w:rPr>
          <w:rFonts w:ascii="Times New Roman" w:hAnsi="Times New Roman" w:cs="Times New Roman"/>
          <w:sz w:val="22"/>
          <w:szCs w:val="22"/>
        </w:rPr>
      </w:pPr>
      <w:r w:rsidRPr="002F659E">
        <w:rPr>
          <w:rFonts w:ascii="Times New Roman" w:hAnsi="Times New Roman" w:cs="Times New Roman"/>
          <w:sz w:val="22"/>
          <w:szCs w:val="22"/>
        </w:rPr>
        <w:t>Datasets utilisés</w:t>
      </w:r>
    </w:p>
    <w:p w14:paraId="694BF5C4" w14:textId="0FE325E6" w:rsidR="00594998" w:rsidRPr="00134E86" w:rsidRDefault="00CB3083" w:rsidP="00134E86">
      <w:pPr>
        <w:pStyle w:val="Paragraphedeliste"/>
        <w:numPr>
          <w:ilvl w:val="2"/>
          <w:numId w:val="10"/>
        </w:numPr>
        <w:rPr>
          <w:rFonts w:ascii="Times New Roman" w:hAnsi="Times New Roman" w:cs="Times New Roman"/>
          <w:sz w:val="22"/>
          <w:szCs w:val="22"/>
          <w:lang w:val="en-US"/>
        </w:rPr>
      </w:pPr>
      <w:r w:rsidRPr="002F659E">
        <w:rPr>
          <w:rFonts w:ascii="Times New Roman" w:hAnsi="Times New Roman" w:cs="Times New Roman"/>
          <w:i/>
          <w:iCs/>
          <w:sz w:val="22"/>
          <w:szCs w:val="22"/>
          <w:lang w:val="en-US"/>
        </w:rPr>
        <w:t xml:space="preserve">Uncovering the rapid expansion of photovoltaic installations in China, </w:t>
      </w:r>
      <w:r w:rsidRPr="002F659E">
        <w:rPr>
          <w:rFonts w:ascii="Times New Roman" w:hAnsi="Times New Roman" w:cs="Times New Roman"/>
          <w:sz w:val="22"/>
          <w:szCs w:val="22"/>
          <w:lang w:val="en-US"/>
        </w:rPr>
        <w:t xml:space="preserve">Chen et al. (2024) </w:t>
      </w:r>
      <w:r w:rsidRPr="002F659E">
        <w:rPr>
          <w:rStyle w:val="Appelnotedebasdep"/>
          <w:rFonts w:ascii="Times New Roman" w:hAnsi="Times New Roman" w:cs="Times New Roman"/>
          <w:sz w:val="22"/>
          <w:szCs w:val="22"/>
          <w:lang w:val="en-US"/>
        </w:rPr>
        <w:footnoteReference w:id="1"/>
      </w:r>
    </w:p>
    <w:p w14:paraId="57D59EC3" w14:textId="0DB5094F" w:rsidR="00E569D5" w:rsidRPr="00E569D5" w:rsidRDefault="00E569D5" w:rsidP="00E255A5">
      <w:pPr>
        <w:pStyle w:val="NormalWeb"/>
        <w:spacing w:line="276" w:lineRule="auto"/>
        <w:jc w:val="both"/>
        <w:rPr>
          <w:sz w:val="22"/>
          <w:szCs w:val="22"/>
        </w:rPr>
      </w:pPr>
      <w:r w:rsidRPr="00E569D5">
        <w:rPr>
          <w:sz w:val="22"/>
          <w:szCs w:val="22"/>
          <w:lang w:val="en-US"/>
        </w:rPr>
        <w:t xml:space="preserve">Le premier dataset exploité provient de l’article </w:t>
      </w:r>
      <w:r w:rsidRPr="00E569D5">
        <w:rPr>
          <w:i/>
          <w:iCs/>
          <w:sz w:val="22"/>
          <w:szCs w:val="22"/>
          <w:lang w:val="en-US"/>
        </w:rPr>
        <w:t>Uncovering the rapid expansion of photovoltaic installations in China</w:t>
      </w:r>
      <w:r w:rsidRPr="00E569D5">
        <w:rPr>
          <w:sz w:val="22"/>
          <w:szCs w:val="22"/>
          <w:lang w:val="en-US"/>
        </w:rPr>
        <w:t xml:space="preserve"> de Chen et al. </w:t>
      </w:r>
      <w:r w:rsidRPr="00E569D5">
        <w:rPr>
          <w:sz w:val="22"/>
          <w:szCs w:val="22"/>
        </w:rPr>
        <w:t>(2024). Il a été produit à partir d’images satellites à haute résolution : 10 m (Sentinel) pour la période postérieure à 2015, correspondant à la meilleure donnée open-source disponible et 30 m (Landsat) pour la période antérieure (2010-2015).</w:t>
      </w:r>
    </w:p>
    <w:p w14:paraId="39388126" w14:textId="7532C4D5" w:rsidR="00E569D5" w:rsidRPr="00E569D5" w:rsidRDefault="00E569D5" w:rsidP="00E255A5">
      <w:pPr>
        <w:pStyle w:val="NormalWeb"/>
        <w:spacing w:line="276" w:lineRule="auto"/>
        <w:jc w:val="both"/>
        <w:rPr>
          <w:sz w:val="22"/>
          <w:szCs w:val="22"/>
        </w:rPr>
      </w:pPr>
      <w:r w:rsidRPr="00E569D5">
        <w:rPr>
          <w:sz w:val="22"/>
          <w:szCs w:val="22"/>
        </w:rPr>
        <w:t>L’identification des installations photovoltaïques a été réalisée grâce à des méthodes de vision par ordinateur utilisant le modèle TransUNet, plus performant que les approches antérieures basées sur UNet, permettant une détection plus précise et fiable des panneaux solaires.</w:t>
      </w:r>
    </w:p>
    <w:p w14:paraId="1D8EC352" w14:textId="77777777" w:rsidR="00E255A5" w:rsidRPr="00E255A5" w:rsidRDefault="00E255A5" w:rsidP="00E255A5">
      <w:pPr>
        <w:tabs>
          <w:tab w:val="num" w:pos="720"/>
        </w:tabs>
        <w:spacing w:line="276" w:lineRule="auto"/>
        <w:jc w:val="both"/>
        <w:rPr>
          <w:rFonts w:ascii="Times New Roman" w:eastAsia="Times New Roman" w:hAnsi="Times New Roman" w:cs="Times New Roman"/>
          <w:kern w:val="0"/>
          <w:sz w:val="22"/>
          <w:szCs w:val="22"/>
          <w14:ligatures w14:val="none"/>
        </w:rPr>
      </w:pPr>
      <w:r w:rsidRPr="00E255A5">
        <w:rPr>
          <w:rFonts w:ascii="Times New Roman" w:eastAsia="Times New Roman" w:hAnsi="Times New Roman" w:cs="Times New Roman"/>
          <w:kern w:val="0"/>
          <w:sz w:val="22"/>
          <w:szCs w:val="22"/>
          <w14:ligatures w14:val="none"/>
        </w:rPr>
        <w:t>Un avantage clé de ce dataset est sa dimension temporelle continue : chaque installation est datée avec précision entre 2010 et 2022, ce qui permet d’étudier l’évolution chronologique de l’implantation des centrales solaires. En comparaison, d’autres sources ne fournissent souvent qu’une simple carte à un instant donné (par exemple toutes les installations visibles en 2020), sans information sur la date de construction.</w:t>
      </w:r>
    </w:p>
    <w:p w14:paraId="7A8AD0FB" w14:textId="7E5DC9DB" w:rsidR="002F659E" w:rsidRPr="002F659E" w:rsidRDefault="00134E86" w:rsidP="00134E86">
      <w:pPr>
        <w:tabs>
          <w:tab w:val="num" w:pos="720"/>
        </w:tabs>
        <w:jc w:val="both"/>
        <w:rPr>
          <w:rFonts w:ascii="Times New Roman" w:hAnsi="Times New Roman" w:cs="Times New Roman"/>
          <w:sz w:val="22"/>
          <w:szCs w:val="22"/>
        </w:rPr>
      </w:pPr>
      <w:r>
        <w:rPr>
          <w:rFonts w:ascii="Times New Roman" w:hAnsi="Times New Roman" w:cs="Times New Roman"/>
          <w:sz w:val="22"/>
          <w:szCs w:val="22"/>
        </w:rPr>
        <w:tab/>
      </w:r>
      <w:r w:rsidR="00E255A5">
        <w:rPr>
          <w:rFonts w:ascii="Times New Roman" w:hAnsi="Times New Roman" w:cs="Times New Roman"/>
          <w:sz w:val="22"/>
          <w:szCs w:val="22"/>
        </w:rPr>
        <w:t>Chen and al. ont recensé</w:t>
      </w:r>
      <w:r w:rsidR="002F659E" w:rsidRPr="002F659E">
        <w:rPr>
          <w:rFonts w:ascii="Times New Roman" w:hAnsi="Times New Roman" w:cs="Times New Roman"/>
          <w:sz w:val="22"/>
          <w:szCs w:val="22"/>
        </w:rPr>
        <w:t xml:space="preserve"> 30 023 installations photovoltaïques sur l’ensemble du territoire chinois entre 2010 et 2022. Chaque enregistrement de ce dataset est décrit par :</w:t>
      </w:r>
    </w:p>
    <w:p w14:paraId="57CE9956" w14:textId="6EEC87F5" w:rsidR="002F659E" w:rsidRPr="002F659E" w:rsidRDefault="002F659E" w:rsidP="00134E86">
      <w:pPr>
        <w:pStyle w:val="Paragraphedeliste"/>
        <w:numPr>
          <w:ilvl w:val="0"/>
          <w:numId w:val="15"/>
        </w:numPr>
        <w:tabs>
          <w:tab w:val="num" w:pos="720"/>
        </w:tabs>
        <w:jc w:val="both"/>
        <w:rPr>
          <w:rFonts w:ascii="Times New Roman" w:hAnsi="Times New Roman" w:cs="Times New Roman"/>
          <w:sz w:val="22"/>
          <w:szCs w:val="22"/>
        </w:rPr>
      </w:pPr>
      <w:r w:rsidRPr="002F659E">
        <w:rPr>
          <w:rFonts w:ascii="Times New Roman" w:hAnsi="Times New Roman" w:cs="Times New Roman"/>
          <w:b/>
          <w:bCs/>
          <w:sz w:val="22"/>
          <w:szCs w:val="22"/>
        </w:rPr>
        <w:t>OBJECTID</w:t>
      </w:r>
      <w:r w:rsidRPr="002F659E">
        <w:rPr>
          <w:rFonts w:ascii="Times New Roman" w:hAnsi="Times New Roman" w:cs="Times New Roman"/>
          <w:sz w:val="22"/>
          <w:szCs w:val="22"/>
        </w:rPr>
        <w:t xml:space="preserve"> : identifiant unique de l’installation </w:t>
      </w:r>
    </w:p>
    <w:p w14:paraId="2BDD4F16" w14:textId="44FE681A" w:rsidR="002F659E" w:rsidRPr="002F659E" w:rsidRDefault="002F659E" w:rsidP="00134E86">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PV_Area</w:t>
      </w:r>
      <w:r w:rsidRPr="002F659E">
        <w:rPr>
          <w:rFonts w:ascii="Times New Roman" w:hAnsi="Times New Roman" w:cs="Times New Roman"/>
          <w:sz w:val="22"/>
          <w:szCs w:val="22"/>
        </w:rPr>
        <w:t xml:space="preserve"> : surface occupée par l’installation photovoltaïque (en m²) </w:t>
      </w:r>
    </w:p>
    <w:p w14:paraId="642FC679" w14:textId="23350B47" w:rsidR="002F659E" w:rsidRPr="002F659E" w:rsidRDefault="002F659E" w:rsidP="00134E86">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Inst_time</w:t>
      </w:r>
      <w:r w:rsidRPr="002F659E">
        <w:rPr>
          <w:rFonts w:ascii="Times New Roman" w:hAnsi="Times New Roman" w:cs="Times New Roman"/>
          <w:sz w:val="22"/>
          <w:szCs w:val="22"/>
        </w:rPr>
        <w:t xml:space="preserve"> : jour d’installation estimé </w:t>
      </w:r>
    </w:p>
    <w:p w14:paraId="17DDF4BD" w14:textId="1A8CB629" w:rsidR="002F659E" w:rsidRPr="002F659E" w:rsidRDefault="002F659E" w:rsidP="00134E86">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Inst_year</w:t>
      </w:r>
      <w:r w:rsidRPr="002F659E">
        <w:rPr>
          <w:rFonts w:ascii="Times New Roman" w:hAnsi="Times New Roman" w:cs="Times New Roman"/>
          <w:sz w:val="22"/>
          <w:szCs w:val="22"/>
        </w:rPr>
        <w:t xml:space="preserve"> : année d’installation estimée </w:t>
      </w:r>
    </w:p>
    <w:p w14:paraId="3902B5E6" w14:textId="1851F0B9" w:rsidR="002F659E" w:rsidRPr="002F659E" w:rsidRDefault="002F659E" w:rsidP="00134E86">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Major_type</w:t>
      </w:r>
      <w:r w:rsidRPr="002F659E">
        <w:rPr>
          <w:rFonts w:ascii="Times New Roman" w:hAnsi="Times New Roman" w:cs="Times New Roman"/>
          <w:sz w:val="22"/>
          <w:szCs w:val="22"/>
        </w:rPr>
        <w:t xml:space="preserve"> : catégorie principale du site d’implantation (bâti, prairie, terres cultivées, etc.) </w:t>
      </w:r>
    </w:p>
    <w:p w14:paraId="38091E15" w14:textId="08F6BDCB" w:rsidR="002F659E" w:rsidRPr="002F659E" w:rsidRDefault="002F659E" w:rsidP="00134E86">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Lat</w:t>
      </w:r>
      <w:r w:rsidRPr="002F659E">
        <w:rPr>
          <w:rFonts w:ascii="Times New Roman" w:hAnsi="Times New Roman" w:cs="Times New Roman"/>
          <w:sz w:val="22"/>
          <w:szCs w:val="22"/>
        </w:rPr>
        <w:t xml:space="preserve"> et </w:t>
      </w:r>
      <w:r w:rsidRPr="002F659E">
        <w:rPr>
          <w:rFonts w:ascii="Times New Roman" w:hAnsi="Times New Roman" w:cs="Times New Roman"/>
          <w:b/>
          <w:bCs/>
          <w:sz w:val="22"/>
          <w:szCs w:val="22"/>
        </w:rPr>
        <w:t>Lon</w:t>
      </w:r>
      <w:r w:rsidRPr="002F659E">
        <w:rPr>
          <w:rFonts w:ascii="Times New Roman" w:hAnsi="Times New Roman" w:cs="Times New Roman"/>
          <w:sz w:val="22"/>
          <w:szCs w:val="22"/>
        </w:rPr>
        <w:t xml:space="preserve"> : coordonnées géographiques </w:t>
      </w:r>
    </w:p>
    <w:p w14:paraId="6BDB4737" w14:textId="4BA36FE0" w:rsidR="00E569D5" w:rsidRDefault="002F659E" w:rsidP="00E255A5">
      <w:pPr>
        <w:pStyle w:val="Paragraphedeliste"/>
        <w:numPr>
          <w:ilvl w:val="0"/>
          <w:numId w:val="15"/>
        </w:numPr>
        <w:jc w:val="both"/>
        <w:rPr>
          <w:rFonts w:ascii="Times New Roman" w:hAnsi="Times New Roman" w:cs="Times New Roman"/>
          <w:sz w:val="22"/>
          <w:szCs w:val="22"/>
        </w:rPr>
      </w:pPr>
      <w:r w:rsidRPr="002F659E">
        <w:rPr>
          <w:rFonts w:ascii="Times New Roman" w:hAnsi="Times New Roman" w:cs="Times New Roman"/>
          <w:b/>
          <w:bCs/>
          <w:sz w:val="22"/>
          <w:szCs w:val="22"/>
        </w:rPr>
        <w:t>geometry</w:t>
      </w:r>
      <w:r w:rsidRPr="002F659E">
        <w:rPr>
          <w:rFonts w:ascii="Times New Roman" w:hAnsi="Times New Roman" w:cs="Times New Roman"/>
          <w:sz w:val="22"/>
          <w:szCs w:val="22"/>
        </w:rPr>
        <w:t xml:space="preserve"> : géométrie spatiale associée (polygone)</w:t>
      </w:r>
    </w:p>
    <w:p w14:paraId="3CFC2B70" w14:textId="77777777" w:rsidR="00E255A5" w:rsidRPr="00E255A5" w:rsidRDefault="00E255A5" w:rsidP="00E255A5">
      <w:pPr>
        <w:pStyle w:val="Paragraphedeliste"/>
        <w:ind w:left="1080"/>
        <w:jc w:val="both"/>
        <w:rPr>
          <w:rFonts w:ascii="Times New Roman" w:hAnsi="Times New Roman" w:cs="Times New Roman"/>
          <w:sz w:val="22"/>
          <w:szCs w:val="22"/>
        </w:rPr>
      </w:pPr>
    </w:p>
    <w:p w14:paraId="48B837AB" w14:textId="69EE6FC9" w:rsidR="002F659E" w:rsidRPr="00E569D5" w:rsidRDefault="00CB3083" w:rsidP="00E569D5">
      <w:pPr>
        <w:pStyle w:val="Paragraphedeliste"/>
        <w:numPr>
          <w:ilvl w:val="2"/>
          <w:numId w:val="10"/>
        </w:numPr>
        <w:jc w:val="both"/>
        <w:rPr>
          <w:rFonts w:ascii="Times New Roman" w:hAnsi="Times New Roman" w:cs="Times New Roman"/>
          <w:sz w:val="22"/>
          <w:szCs w:val="22"/>
        </w:rPr>
      </w:pPr>
      <w:r w:rsidRPr="00E569D5">
        <w:rPr>
          <w:rFonts w:ascii="Times New Roman" w:hAnsi="Times New Roman" w:cs="Times New Roman"/>
          <w:sz w:val="22"/>
          <w:szCs w:val="22"/>
        </w:rPr>
        <w:lastRenderedPageBreak/>
        <w:t>Limites administratives</w:t>
      </w:r>
      <w:r w:rsidR="00594998" w:rsidRPr="002F659E">
        <w:rPr>
          <w:rStyle w:val="Appelnotedebasdep"/>
          <w:rFonts w:ascii="Times New Roman" w:hAnsi="Times New Roman" w:cs="Times New Roman"/>
          <w:sz w:val="22"/>
          <w:szCs w:val="22"/>
        </w:rPr>
        <w:footnoteReference w:id="2"/>
      </w:r>
    </w:p>
    <w:p w14:paraId="27113C94" w14:textId="40DF0A42" w:rsidR="00134E86" w:rsidRPr="00134E86" w:rsidRDefault="00134E86" w:rsidP="00D2676A">
      <w:pPr>
        <w:ind w:firstLine="708"/>
        <w:jc w:val="both"/>
        <w:rPr>
          <w:rFonts w:ascii="Times New Roman" w:hAnsi="Times New Roman" w:cs="Times New Roman"/>
          <w:sz w:val="22"/>
          <w:szCs w:val="22"/>
        </w:rPr>
      </w:pPr>
      <w:r w:rsidRPr="00134E86">
        <w:rPr>
          <w:rFonts w:ascii="Times New Roman" w:hAnsi="Times New Roman" w:cs="Times New Roman"/>
          <w:sz w:val="22"/>
          <w:szCs w:val="22"/>
        </w:rPr>
        <w:t xml:space="preserve">Afin de pouvoir associer les coordonnées des installations aux unités administratives auxquelles elles appartiennent, j’ai utilisé un shapefile </w:t>
      </w:r>
      <w:r>
        <w:rPr>
          <w:rFonts w:ascii="Times New Roman" w:hAnsi="Times New Roman" w:cs="Times New Roman"/>
          <w:sz w:val="22"/>
          <w:szCs w:val="22"/>
        </w:rPr>
        <w:t>( format de fichier géospatial couramment utilisé en Système d’Information Géographique qui permet de stocker des information géométrique</w:t>
      </w:r>
      <w:r w:rsidRPr="00134E86">
        <w:rPr>
          <w:rFonts w:ascii="Times New Roman" w:hAnsi="Times New Roman" w:cs="Times New Roman"/>
          <w:sz w:val="22"/>
          <w:szCs w:val="22"/>
        </w:rPr>
        <w:t xml:space="preserve"> ainsi que des attributs descriptifs associés</w:t>
      </w:r>
      <w:r>
        <w:rPr>
          <w:rFonts w:ascii="Times New Roman" w:hAnsi="Times New Roman" w:cs="Times New Roman"/>
          <w:sz w:val="22"/>
          <w:szCs w:val="22"/>
        </w:rPr>
        <w:t xml:space="preserve">) </w:t>
      </w:r>
      <w:r w:rsidRPr="00134E86">
        <w:rPr>
          <w:rFonts w:ascii="Times New Roman" w:hAnsi="Times New Roman" w:cs="Times New Roman"/>
          <w:sz w:val="22"/>
          <w:szCs w:val="22"/>
        </w:rPr>
        <w:t xml:space="preserve">des limites administratives. </w:t>
      </w:r>
    </w:p>
    <w:p w14:paraId="590EC285" w14:textId="327642D0" w:rsidR="00134E86" w:rsidRPr="00134E86" w:rsidRDefault="00134E86" w:rsidP="00D2676A">
      <w:pPr>
        <w:ind w:firstLine="708"/>
        <w:jc w:val="both"/>
        <w:rPr>
          <w:rFonts w:ascii="Times New Roman" w:hAnsi="Times New Roman" w:cs="Times New Roman"/>
          <w:sz w:val="22"/>
          <w:szCs w:val="22"/>
        </w:rPr>
      </w:pPr>
      <w:r w:rsidRPr="00134E86">
        <w:rPr>
          <w:rFonts w:ascii="Times New Roman" w:hAnsi="Times New Roman" w:cs="Times New Roman"/>
          <w:sz w:val="22"/>
          <w:szCs w:val="22"/>
        </w:rPr>
        <w:t>Néanmoins, les frontières des villages</w:t>
      </w:r>
      <w:r>
        <w:rPr>
          <w:rFonts w:ascii="Times New Roman" w:hAnsi="Times New Roman" w:cs="Times New Roman"/>
          <w:sz w:val="22"/>
          <w:szCs w:val="22"/>
        </w:rPr>
        <w:t xml:space="preserve"> chinois </w:t>
      </w:r>
      <w:r w:rsidRPr="00134E86">
        <w:rPr>
          <w:rFonts w:ascii="Times New Roman" w:hAnsi="Times New Roman" w:cs="Times New Roman"/>
          <w:sz w:val="22"/>
          <w:szCs w:val="22"/>
        </w:rPr>
        <w:t xml:space="preserve">ne sont pas </w:t>
      </w:r>
      <w:r>
        <w:rPr>
          <w:rFonts w:ascii="Times New Roman" w:hAnsi="Times New Roman" w:cs="Times New Roman"/>
          <w:sz w:val="22"/>
          <w:szCs w:val="22"/>
        </w:rPr>
        <w:t xml:space="preserve">officiellement </w:t>
      </w:r>
      <w:r w:rsidRPr="00134E86">
        <w:rPr>
          <w:rFonts w:ascii="Times New Roman" w:hAnsi="Times New Roman" w:cs="Times New Roman"/>
          <w:sz w:val="22"/>
          <w:szCs w:val="22"/>
        </w:rPr>
        <w:t>définies. J’ai donc travaillé à l’échelle supérieure, celle des townships.</w:t>
      </w:r>
      <w:r>
        <w:rPr>
          <w:rFonts w:ascii="Times New Roman" w:hAnsi="Times New Roman" w:cs="Times New Roman"/>
          <w:sz w:val="22"/>
          <w:szCs w:val="22"/>
        </w:rPr>
        <w:t xml:space="preserve"> De plus, les </w:t>
      </w:r>
      <w:r w:rsidRPr="00134E86">
        <w:rPr>
          <w:rFonts w:ascii="Times New Roman" w:hAnsi="Times New Roman" w:cs="Times New Roman"/>
          <w:sz w:val="22"/>
          <w:szCs w:val="22"/>
        </w:rPr>
        <w:t xml:space="preserve">plateformes officielles telles que la </w:t>
      </w:r>
      <w:hyperlink r:id="rId7" w:history="1">
        <w:r w:rsidRPr="00134E86">
          <w:rPr>
            <w:rStyle w:val="Lienhypertexte"/>
            <w:rFonts w:ascii="Times New Roman" w:hAnsi="Times New Roman" w:cs="Times New Roman"/>
            <w:sz w:val="22"/>
            <w:szCs w:val="22"/>
          </w:rPr>
          <w:t>National Geospatial Data Platform (geodata.cn)</w:t>
        </w:r>
      </w:hyperlink>
      <w:r w:rsidRPr="00134E86">
        <w:rPr>
          <w:rFonts w:ascii="Times New Roman" w:hAnsi="Times New Roman" w:cs="Times New Roman"/>
          <w:sz w:val="22"/>
          <w:szCs w:val="22"/>
        </w:rPr>
        <w:t xml:space="preserve"> ou </w:t>
      </w:r>
      <w:hyperlink r:id="rId8" w:history="1">
        <w:r w:rsidRPr="00134E86">
          <w:rPr>
            <w:rStyle w:val="Lienhypertexte"/>
            <w:rFonts w:ascii="Times New Roman" w:hAnsi="Times New Roman" w:cs="Times New Roman"/>
            <w:sz w:val="22"/>
            <w:szCs w:val="22"/>
          </w:rPr>
          <w:t>MalaGIS</w:t>
        </w:r>
      </w:hyperlink>
      <w:r w:rsidRPr="00134E86">
        <w:rPr>
          <w:rFonts w:ascii="Times New Roman" w:hAnsi="Times New Roman" w:cs="Times New Roman"/>
          <w:sz w:val="22"/>
          <w:szCs w:val="22"/>
        </w:rPr>
        <w:t xml:space="preserve"> proposent des ressources</w:t>
      </w:r>
      <w:r>
        <w:rPr>
          <w:rFonts w:ascii="Times New Roman" w:hAnsi="Times New Roman" w:cs="Times New Roman"/>
          <w:sz w:val="22"/>
          <w:szCs w:val="22"/>
        </w:rPr>
        <w:t xml:space="preserve"> mais dont</w:t>
      </w:r>
      <w:r w:rsidRPr="00134E86">
        <w:rPr>
          <w:rFonts w:ascii="Times New Roman" w:hAnsi="Times New Roman" w:cs="Times New Roman"/>
          <w:sz w:val="22"/>
          <w:szCs w:val="22"/>
        </w:rPr>
        <w:t xml:space="preserve"> accès </w:t>
      </w:r>
      <w:r>
        <w:rPr>
          <w:rFonts w:ascii="Times New Roman" w:hAnsi="Times New Roman" w:cs="Times New Roman"/>
          <w:sz w:val="22"/>
          <w:szCs w:val="22"/>
        </w:rPr>
        <w:t xml:space="preserve">est payant et </w:t>
      </w:r>
      <w:r w:rsidRPr="00134E86">
        <w:rPr>
          <w:rFonts w:ascii="Times New Roman" w:hAnsi="Times New Roman" w:cs="Times New Roman"/>
          <w:sz w:val="22"/>
          <w:szCs w:val="22"/>
        </w:rPr>
        <w:t>nécessite souvent une inscription avec un numéro de téléphone chinois</w:t>
      </w:r>
      <w:r>
        <w:rPr>
          <w:rFonts w:ascii="Times New Roman" w:hAnsi="Times New Roman" w:cs="Times New Roman"/>
          <w:sz w:val="22"/>
          <w:szCs w:val="22"/>
        </w:rPr>
        <w:t xml:space="preserve">. </w:t>
      </w:r>
    </w:p>
    <w:p w14:paraId="2649568A" w14:textId="223CC0AD" w:rsidR="00134E86" w:rsidRPr="00134E86" w:rsidRDefault="00134E86" w:rsidP="00134E86">
      <w:pPr>
        <w:jc w:val="both"/>
        <w:rPr>
          <w:rFonts w:ascii="Times New Roman" w:hAnsi="Times New Roman" w:cs="Times New Roman"/>
          <w:sz w:val="22"/>
          <w:szCs w:val="22"/>
        </w:rPr>
      </w:pPr>
      <w:r>
        <w:rPr>
          <w:rFonts w:ascii="Times New Roman" w:hAnsi="Times New Roman" w:cs="Times New Roman"/>
          <w:sz w:val="22"/>
          <w:szCs w:val="22"/>
        </w:rPr>
        <w:t>J’ai donc</w:t>
      </w:r>
      <w:r w:rsidRPr="00134E86">
        <w:rPr>
          <w:rFonts w:ascii="Times New Roman" w:hAnsi="Times New Roman" w:cs="Times New Roman"/>
          <w:sz w:val="22"/>
          <w:szCs w:val="22"/>
        </w:rPr>
        <w:t xml:space="preserve"> </w:t>
      </w:r>
      <w:r>
        <w:rPr>
          <w:rFonts w:ascii="Times New Roman" w:hAnsi="Times New Roman" w:cs="Times New Roman"/>
          <w:sz w:val="22"/>
          <w:szCs w:val="22"/>
        </w:rPr>
        <w:t>utilisé à la place</w:t>
      </w:r>
      <w:r w:rsidRPr="00134E86">
        <w:rPr>
          <w:rFonts w:ascii="Times New Roman" w:hAnsi="Times New Roman" w:cs="Times New Roman"/>
          <w:sz w:val="22"/>
          <w:szCs w:val="22"/>
        </w:rPr>
        <w:t xml:space="preserve"> </w:t>
      </w:r>
      <w:r>
        <w:rPr>
          <w:rFonts w:ascii="Times New Roman" w:hAnsi="Times New Roman" w:cs="Times New Roman"/>
          <w:sz w:val="22"/>
          <w:szCs w:val="22"/>
        </w:rPr>
        <w:t xml:space="preserve">un </w:t>
      </w:r>
      <w:r w:rsidRPr="00134E86">
        <w:rPr>
          <w:rFonts w:ascii="Times New Roman" w:hAnsi="Times New Roman" w:cs="Times New Roman"/>
          <w:sz w:val="22"/>
          <w:szCs w:val="22"/>
        </w:rPr>
        <w:t xml:space="preserve">shapefile des </w:t>
      </w:r>
      <w:r w:rsidRPr="00134E86">
        <w:rPr>
          <w:rFonts w:ascii="Times New Roman" w:hAnsi="Times New Roman" w:cs="Times New Roman"/>
          <w:b/>
          <w:bCs/>
          <w:sz w:val="22"/>
          <w:szCs w:val="22"/>
        </w:rPr>
        <w:t>townships chinois</w:t>
      </w:r>
      <w:r w:rsidRPr="00134E86">
        <w:rPr>
          <w:rFonts w:ascii="Times New Roman" w:hAnsi="Times New Roman" w:cs="Times New Roman"/>
          <w:sz w:val="22"/>
          <w:szCs w:val="22"/>
        </w:rPr>
        <w:t xml:space="preserve"> publié en 2019 sur le blog </w:t>
      </w:r>
      <w:r w:rsidRPr="00134E86">
        <w:rPr>
          <w:rFonts w:ascii="Times New Roman" w:hAnsi="Times New Roman" w:cs="Times New Roman"/>
          <w:i/>
          <w:iCs/>
          <w:sz w:val="22"/>
          <w:szCs w:val="22"/>
        </w:rPr>
        <w:t>Revolutionary GIS</w:t>
      </w:r>
      <w:r>
        <w:rPr>
          <w:rFonts w:ascii="Times New Roman" w:hAnsi="Times New Roman" w:cs="Times New Roman"/>
          <w:sz w:val="22"/>
          <w:szCs w:val="22"/>
        </w:rPr>
        <w:t xml:space="preserve">. </w:t>
      </w:r>
    </w:p>
    <w:p w14:paraId="2A008232" w14:textId="6EAAEF5E" w:rsidR="00CB3083" w:rsidRDefault="00134E86" w:rsidP="00134E86">
      <w:pPr>
        <w:pStyle w:val="Paragraphedeliste"/>
        <w:numPr>
          <w:ilvl w:val="1"/>
          <w:numId w:val="10"/>
        </w:numPr>
        <w:rPr>
          <w:rFonts w:ascii="Times New Roman" w:hAnsi="Times New Roman" w:cs="Times New Roman"/>
          <w:sz w:val="22"/>
          <w:szCs w:val="22"/>
        </w:rPr>
      </w:pPr>
      <w:r>
        <w:rPr>
          <w:rFonts w:ascii="Times New Roman" w:hAnsi="Times New Roman" w:cs="Times New Roman"/>
          <w:sz w:val="22"/>
          <w:szCs w:val="22"/>
        </w:rPr>
        <w:t>Préparation et traitement de</w:t>
      </w:r>
      <w:r w:rsidR="00B86DC4">
        <w:rPr>
          <w:rFonts w:ascii="Times New Roman" w:hAnsi="Times New Roman" w:cs="Times New Roman"/>
          <w:sz w:val="22"/>
          <w:szCs w:val="22"/>
        </w:rPr>
        <w:t>s</w:t>
      </w:r>
      <w:r>
        <w:rPr>
          <w:rFonts w:ascii="Times New Roman" w:hAnsi="Times New Roman" w:cs="Times New Roman"/>
          <w:sz w:val="22"/>
          <w:szCs w:val="22"/>
        </w:rPr>
        <w:t xml:space="preserve"> données </w:t>
      </w:r>
    </w:p>
    <w:p w14:paraId="72A5CDB4" w14:textId="00D189D6" w:rsidR="00134E86" w:rsidRDefault="00134E86" w:rsidP="00134E86">
      <w:pPr>
        <w:pStyle w:val="Paragraphedeliste"/>
        <w:numPr>
          <w:ilvl w:val="2"/>
          <w:numId w:val="10"/>
        </w:numPr>
        <w:rPr>
          <w:rFonts w:ascii="Times New Roman" w:hAnsi="Times New Roman" w:cs="Times New Roman"/>
          <w:sz w:val="22"/>
          <w:szCs w:val="22"/>
        </w:rPr>
      </w:pPr>
      <w:r>
        <w:rPr>
          <w:rFonts w:ascii="Times New Roman" w:hAnsi="Times New Roman" w:cs="Times New Roman"/>
          <w:sz w:val="22"/>
          <w:szCs w:val="22"/>
        </w:rPr>
        <w:t xml:space="preserve">Nettoyage et harmonisation </w:t>
      </w:r>
    </w:p>
    <w:p w14:paraId="3F5FAA51" w14:textId="68AB075C" w:rsidR="00EF7037" w:rsidRPr="00EF7037" w:rsidRDefault="00B1541D" w:rsidP="00D2676A">
      <w:pPr>
        <w:ind w:firstLine="708"/>
        <w:jc w:val="both"/>
        <w:rPr>
          <w:rFonts w:ascii="Times New Roman" w:hAnsi="Times New Roman" w:cs="Times New Roman"/>
          <w:sz w:val="22"/>
          <w:szCs w:val="22"/>
        </w:rPr>
      </w:pPr>
      <w:r w:rsidRPr="00B1541D">
        <w:rPr>
          <w:rFonts w:ascii="Times New Roman" w:hAnsi="Times New Roman" w:cs="Times New Roman"/>
          <w:sz w:val="22"/>
          <w:szCs w:val="22"/>
        </w:rPr>
        <w:t>Le dataset de Chen et a</w:t>
      </w:r>
      <w:r>
        <w:rPr>
          <w:rFonts w:ascii="Times New Roman" w:hAnsi="Times New Roman" w:cs="Times New Roman"/>
          <w:sz w:val="22"/>
          <w:szCs w:val="22"/>
        </w:rPr>
        <w:t xml:space="preserve">l. était déjà relativement bien post-traité pas ses auteurs, seules des simples corrections comme la suppression de quelques doublons ont été nécessaires. Cela </w:t>
      </w:r>
      <w:r w:rsidR="00EF7037" w:rsidRPr="00EF7037">
        <w:rPr>
          <w:rFonts w:ascii="Times New Roman" w:hAnsi="Times New Roman" w:cs="Times New Roman"/>
          <w:sz w:val="22"/>
          <w:szCs w:val="22"/>
        </w:rPr>
        <w:t xml:space="preserve">a été réalisé </w:t>
      </w:r>
      <w:r w:rsidR="00E451AD">
        <w:rPr>
          <w:rFonts w:ascii="Times New Roman" w:hAnsi="Times New Roman" w:cs="Times New Roman"/>
          <w:sz w:val="22"/>
          <w:szCs w:val="22"/>
        </w:rPr>
        <w:t xml:space="preserve">en </w:t>
      </w:r>
      <w:r w:rsidR="00E451AD" w:rsidRPr="00E451AD">
        <w:rPr>
          <w:rFonts w:ascii="Times New Roman" w:hAnsi="Times New Roman" w:cs="Times New Roman"/>
          <w:b/>
          <w:bCs/>
          <w:sz w:val="22"/>
          <w:szCs w:val="22"/>
        </w:rPr>
        <w:t xml:space="preserve">Python </w:t>
      </w:r>
      <w:r w:rsidR="00EF7037" w:rsidRPr="00EF7037">
        <w:rPr>
          <w:rFonts w:ascii="Times New Roman" w:hAnsi="Times New Roman" w:cs="Times New Roman"/>
          <w:sz w:val="22"/>
          <w:szCs w:val="22"/>
        </w:rPr>
        <w:t>dans le Jupyter Notebook disponible dans le repository à l’adresse suivante :</w:t>
      </w:r>
      <w:r w:rsidR="00EF7037">
        <w:rPr>
          <w:rFonts w:ascii="Times New Roman" w:hAnsi="Times New Roman" w:cs="Times New Roman"/>
          <w:sz w:val="22"/>
          <w:szCs w:val="22"/>
        </w:rPr>
        <w:t xml:space="preserve"> </w:t>
      </w:r>
      <w:r w:rsidR="00EF7037" w:rsidRPr="00EF7037">
        <w:rPr>
          <w:rFonts w:ascii="Times New Roman" w:hAnsi="Times New Roman" w:cs="Times New Roman"/>
          <w:sz w:val="22"/>
          <w:szCs w:val="22"/>
          <w:shd w:val="pct15" w:color="auto" w:fill="FFFFFF"/>
        </w:rPr>
        <w:t>solar-data-china/scripts/data_preprocessing/ChinaPV_Expansions.ipynb</w:t>
      </w:r>
      <w:r w:rsidR="00EF7037" w:rsidRPr="00EF7037">
        <w:rPr>
          <w:rFonts w:ascii="Times New Roman" w:hAnsi="Times New Roman" w:cs="Times New Roman"/>
          <w:sz w:val="22"/>
          <w:szCs w:val="22"/>
        </w:rPr>
        <w:t xml:space="preserve">. </w:t>
      </w:r>
    </w:p>
    <w:p w14:paraId="3AA8A7BC" w14:textId="409B57B6" w:rsidR="00451C2F" w:rsidRDefault="00B1541D" w:rsidP="00D2676A">
      <w:pPr>
        <w:ind w:firstLine="708"/>
        <w:jc w:val="both"/>
        <w:rPr>
          <w:rFonts w:ascii="Times New Roman" w:hAnsi="Times New Roman" w:cs="Times New Roman"/>
          <w:sz w:val="22"/>
          <w:szCs w:val="22"/>
        </w:rPr>
      </w:pPr>
      <w:r w:rsidRPr="00B1541D">
        <w:rPr>
          <w:rFonts w:ascii="Times New Roman" w:hAnsi="Times New Roman" w:cs="Times New Roman"/>
          <w:sz w:val="22"/>
          <w:szCs w:val="22"/>
        </w:rPr>
        <w:t>Par rapport à notre liste de villages, le shapefile des townships chinois a</w:t>
      </w:r>
      <w:r w:rsidR="00E01F7B">
        <w:rPr>
          <w:rFonts w:ascii="Times New Roman" w:hAnsi="Times New Roman" w:cs="Times New Roman"/>
          <w:sz w:val="22"/>
          <w:szCs w:val="22"/>
        </w:rPr>
        <w:t>vait besoin</w:t>
      </w:r>
      <w:r w:rsidRPr="00B1541D">
        <w:rPr>
          <w:rFonts w:ascii="Times New Roman" w:hAnsi="Times New Roman" w:cs="Times New Roman"/>
          <w:sz w:val="22"/>
          <w:szCs w:val="22"/>
        </w:rPr>
        <w:t xml:space="preserve"> </w:t>
      </w:r>
      <w:r w:rsidR="00451C2F">
        <w:rPr>
          <w:rFonts w:ascii="Times New Roman" w:hAnsi="Times New Roman" w:cs="Times New Roman"/>
          <w:sz w:val="22"/>
          <w:szCs w:val="22"/>
        </w:rPr>
        <w:t xml:space="preserve">quelques </w:t>
      </w:r>
      <w:r w:rsidRPr="00B1541D">
        <w:rPr>
          <w:rFonts w:ascii="Times New Roman" w:hAnsi="Times New Roman" w:cs="Times New Roman"/>
          <w:sz w:val="22"/>
          <w:szCs w:val="22"/>
        </w:rPr>
        <w:t>ajustements. Des corrections ont été apportées afin de traiter les erreurs de caractères ainsi que les différences de conventions de nommage entre provinces, comtés et townships.</w:t>
      </w:r>
      <w:r w:rsidR="00451C2F">
        <w:rPr>
          <w:rFonts w:ascii="Times New Roman" w:hAnsi="Times New Roman" w:cs="Times New Roman"/>
          <w:sz w:val="22"/>
          <w:szCs w:val="22"/>
        </w:rPr>
        <w:t xml:space="preserve"> Par example :</w:t>
      </w:r>
    </w:p>
    <w:p w14:paraId="094E2F81" w14:textId="77777777" w:rsidR="00451C2F" w:rsidRPr="00451C2F" w:rsidRDefault="00451C2F" w:rsidP="00D2676A">
      <w:pPr>
        <w:pStyle w:val="Paragraphedeliste"/>
        <w:numPr>
          <w:ilvl w:val="0"/>
          <w:numId w:val="16"/>
        </w:numPr>
        <w:spacing w:after="0"/>
        <w:jc w:val="both"/>
        <w:rPr>
          <w:rFonts w:ascii="Times New Roman" w:hAnsi="Times New Roman" w:cs="Times New Roman"/>
          <w:sz w:val="22"/>
          <w:szCs w:val="22"/>
        </w:rPr>
      </w:pPr>
      <w:r w:rsidRPr="00451C2F">
        <w:rPr>
          <w:rFonts w:ascii="Times New Roman" w:hAnsi="Times New Roman" w:cs="Times New Roman"/>
          <w:sz w:val="22"/>
          <w:szCs w:val="22"/>
        </w:rPr>
        <w:t>青堌集镇</w:t>
      </w:r>
      <w:r w:rsidRPr="00451C2F">
        <w:rPr>
          <w:rFonts w:ascii="Times New Roman" w:hAnsi="Times New Roman" w:cs="Times New Roman"/>
          <w:sz w:val="22"/>
          <w:szCs w:val="22"/>
        </w:rPr>
        <w:t xml:space="preserve"> vs </w:t>
      </w:r>
      <w:r w:rsidRPr="00451C2F">
        <w:rPr>
          <w:rFonts w:ascii="Times New Roman" w:hAnsi="Times New Roman" w:cs="Times New Roman"/>
          <w:sz w:val="22"/>
          <w:szCs w:val="22"/>
        </w:rPr>
        <w:t>青固集镇</w:t>
      </w:r>
      <w:r w:rsidRPr="00451C2F">
        <w:rPr>
          <w:rFonts w:ascii="Times New Roman" w:hAnsi="Times New Roman" w:cs="Times New Roman"/>
          <w:sz w:val="22"/>
          <w:szCs w:val="22"/>
        </w:rPr>
        <w:t xml:space="preserve"> : un seul caractère diffère</w:t>
      </w:r>
    </w:p>
    <w:p w14:paraId="1254AA63" w14:textId="77777777" w:rsidR="00451C2F" w:rsidRPr="00451C2F" w:rsidRDefault="00451C2F" w:rsidP="00D2676A">
      <w:pPr>
        <w:pStyle w:val="Paragraphedeliste"/>
        <w:numPr>
          <w:ilvl w:val="0"/>
          <w:numId w:val="16"/>
        </w:numPr>
        <w:spacing w:after="0"/>
        <w:jc w:val="both"/>
        <w:rPr>
          <w:rFonts w:ascii="Times New Roman" w:hAnsi="Times New Roman" w:cs="Times New Roman"/>
          <w:sz w:val="22"/>
          <w:szCs w:val="22"/>
        </w:rPr>
      </w:pPr>
      <w:r w:rsidRPr="00451C2F">
        <w:rPr>
          <w:rFonts w:ascii="Times New Roman" w:hAnsi="Times New Roman" w:cs="Times New Roman"/>
          <w:sz w:val="22"/>
          <w:szCs w:val="22"/>
        </w:rPr>
        <w:t>李店镇</w:t>
      </w:r>
      <w:r w:rsidRPr="00451C2F">
        <w:rPr>
          <w:rFonts w:ascii="Times New Roman" w:hAnsi="Times New Roman" w:cs="Times New Roman"/>
          <w:sz w:val="22"/>
          <w:szCs w:val="22"/>
        </w:rPr>
        <w:t xml:space="preserve"> vs </w:t>
      </w:r>
      <w:r w:rsidRPr="00451C2F">
        <w:rPr>
          <w:rFonts w:ascii="Times New Roman" w:hAnsi="Times New Roman" w:cs="Times New Roman"/>
          <w:sz w:val="22"/>
          <w:szCs w:val="22"/>
        </w:rPr>
        <w:t>李店乡</w:t>
      </w:r>
      <w:r w:rsidRPr="00451C2F">
        <w:rPr>
          <w:rFonts w:ascii="Times New Roman" w:hAnsi="Times New Roman" w:cs="Times New Roman"/>
          <w:sz w:val="22"/>
          <w:szCs w:val="22"/>
        </w:rPr>
        <w:t xml:space="preserve"> : le suffixe administratif diffère (</w:t>
      </w:r>
      <w:r w:rsidRPr="00451C2F">
        <w:rPr>
          <w:rFonts w:ascii="Times New Roman" w:hAnsi="Times New Roman" w:cs="Times New Roman"/>
          <w:sz w:val="22"/>
          <w:szCs w:val="22"/>
        </w:rPr>
        <w:t>镇</w:t>
      </w:r>
      <w:r w:rsidRPr="00451C2F">
        <w:rPr>
          <w:rFonts w:ascii="Times New Roman" w:hAnsi="Times New Roman" w:cs="Times New Roman"/>
          <w:sz w:val="22"/>
          <w:szCs w:val="22"/>
        </w:rPr>
        <w:t xml:space="preserve"> vs </w:t>
      </w:r>
      <w:r w:rsidRPr="00451C2F">
        <w:rPr>
          <w:rFonts w:ascii="Times New Roman" w:hAnsi="Times New Roman" w:cs="Times New Roman"/>
          <w:sz w:val="22"/>
          <w:szCs w:val="22"/>
        </w:rPr>
        <w:t>乡</w:t>
      </w:r>
      <w:r w:rsidRPr="00451C2F">
        <w:rPr>
          <w:rFonts w:ascii="Times New Roman" w:hAnsi="Times New Roman" w:cs="Times New Roman"/>
          <w:sz w:val="22"/>
          <w:szCs w:val="22"/>
        </w:rPr>
        <w:t>)</w:t>
      </w:r>
    </w:p>
    <w:p w14:paraId="01A91748" w14:textId="58C48D9A" w:rsidR="00451C2F" w:rsidRDefault="00451C2F" w:rsidP="00D2676A">
      <w:pPr>
        <w:pStyle w:val="Paragraphedeliste"/>
        <w:numPr>
          <w:ilvl w:val="0"/>
          <w:numId w:val="16"/>
        </w:numPr>
        <w:spacing w:after="0"/>
        <w:jc w:val="both"/>
        <w:rPr>
          <w:rFonts w:ascii="Times New Roman" w:hAnsi="Times New Roman" w:cs="Times New Roman"/>
          <w:sz w:val="22"/>
          <w:szCs w:val="22"/>
        </w:rPr>
      </w:pPr>
      <w:r w:rsidRPr="00451C2F">
        <w:rPr>
          <w:rFonts w:ascii="Times New Roman" w:hAnsi="Times New Roman" w:cs="Times New Roman"/>
          <w:sz w:val="22"/>
          <w:szCs w:val="22"/>
        </w:rPr>
        <w:t>王集镇</w:t>
      </w:r>
      <w:r w:rsidRPr="00451C2F">
        <w:rPr>
          <w:rFonts w:ascii="Times New Roman" w:hAnsi="Times New Roman" w:cs="Times New Roman"/>
          <w:sz w:val="22"/>
          <w:szCs w:val="22"/>
        </w:rPr>
        <w:t xml:space="preserve"> vs </w:t>
      </w:r>
      <w:r w:rsidRPr="00451C2F">
        <w:rPr>
          <w:rFonts w:ascii="Times New Roman" w:hAnsi="Times New Roman" w:cs="Times New Roman"/>
          <w:sz w:val="22"/>
          <w:szCs w:val="22"/>
        </w:rPr>
        <w:t>曹县王集镇</w:t>
      </w:r>
      <w:r w:rsidRPr="00451C2F">
        <w:rPr>
          <w:rFonts w:ascii="Times New Roman" w:hAnsi="Times New Roman" w:cs="Times New Roman"/>
          <w:sz w:val="22"/>
          <w:szCs w:val="22"/>
        </w:rPr>
        <w:t xml:space="preserve"> : même nom de township, avec ou sans préfixe du comté</w:t>
      </w:r>
    </w:p>
    <w:p w14:paraId="50895F65" w14:textId="77777777" w:rsidR="00451C2F" w:rsidRPr="00451C2F" w:rsidRDefault="00451C2F" w:rsidP="00D2676A">
      <w:pPr>
        <w:spacing w:after="0"/>
        <w:jc w:val="both"/>
        <w:rPr>
          <w:rFonts w:ascii="Times New Roman" w:hAnsi="Times New Roman" w:cs="Times New Roman"/>
          <w:sz w:val="22"/>
          <w:szCs w:val="22"/>
        </w:rPr>
      </w:pPr>
    </w:p>
    <w:p w14:paraId="71212BA7" w14:textId="7F0FA790" w:rsidR="00CB3083" w:rsidRDefault="00B1541D" w:rsidP="00D2676A">
      <w:pPr>
        <w:ind w:firstLine="708"/>
        <w:jc w:val="both"/>
        <w:rPr>
          <w:rFonts w:ascii="Times New Roman" w:hAnsi="Times New Roman" w:cs="Times New Roman"/>
          <w:sz w:val="22"/>
          <w:szCs w:val="22"/>
        </w:rPr>
      </w:pPr>
      <w:r w:rsidRPr="00B1541D">
        <w:rPr>
          <w:rFonts w:ascii="Times New Roman" w:hAnsi="Times New Roman" w:cs="Times New Roman"/>
          <w:sz w:val="22"/>
          <w:szCs w:val="22"/>
        </w:rPr>
        <w:t xml:space="preserve"> </w:t>
      </w:r>
      <w:r w:rsidR="00451C2F" w:rsidRPr="00451C2F">
        <w:rPr>
          <w:rFonts w:ascii="Times New Roman" w:hAnsi="Times New Roman" w:cs="Times New Roman"/>
          <w:sz w:val="22"/>
          <w:szCs w:val="22"/>
        </w:rPr>
        <w:t>Ces opérations de nettoyage et d’harmonisation, suivies d’une validation visuelle sur</w:t>
      </w:r>
      <w:r w:rsidR="00E01F7B">
        <w:rPr>
          <w:rFonts w:ascii="Times New Roman" w:hAnsi="Times New Roman" w:cs="Times New Roman"/>
          <w:sz w:val="22"/>
          <w:szCs w:val="22"/>
        </w:rPr>
        <w:t xml:space="preserve"> une</w:t>
      </w:r>
      <w:r w:rsidR="00451C2F" w:rsidRPr="00451C2F">
        <w:rPr>
          <w:rFonts w:ascii="Times New Roman" w:hAnsi="Times New Roman" w:cs="Times New Roman"/>
          <w:sz w:val="22"/>
          <w:szCs w:val="22"/>
        </w:rPr>
        <w:t xml:space="preserve"> carte pour confirmer que les entités correspondaient bien aux mêmes zones, ont été réalisées dans le notebook :</w:t>
      </w:r>
      <w:r w:rsidR="00451C2F">
        <w:rPr>
          <w:rFonts w:ascii="Times New Roman" w:hAnsi="Times New Roman" w:cs="Times New Roman"/>
          <w:sz w:val="22"/>
          <w:szCs w:val="22"/>
        </w:rPr>
        <w:t xml:space="preserve"> </w:t>
      </w:r>
      <w:r w:rsidR="00EF7037" w:rsidRPr="00EF7037">
        <w:rPr>
          <w:rFonts w:ascii="Times New Roman" w:hAnsi="Times New Roman" w:cs="Times New Roman"/>
          <w:sz w:val="22"/>
          <w:szCs w:val="22"/>
          <w:shd w:val="pct15" w:color="auto" w:fill="FFFFFF"/>
        </w:rPr>
        <w:t>solar-data-china/scripts/satellite_image/village_focus.ipynb</w:t>
      </w:r>
      <w:r w:rsidR="00EF7037" w:rsidRPr="00EF7037">
        <w:rPr>
          <w:rFonts w:ascii="Times New Roman" w:hAnsi="Times New Roman" w:cs="Times New Roman"/>
          <w:sz w:val="22"/>
          <w:szCs w:val="22"/>
        </w:rPr>
        <w:t xml:space="preserve">. </w:t>
      </w:r>
    </w:p>
    <w:p w14:paraId="7B5E83BB" w14:textId="42D8CC17" w:rsidR="00EF7037" w:rsidRPr="00EF7037" w:rsidRDefault="00EF7037" w:rsidP="00D2676A">
      <w:pPr>
        <w:pStyle w:val="Paragraphedeliste"/>
        <w:numPr>
          <w:ilvl w:val="2"/>
          <w:numId w:val="10"/>
        </w:numPr>
        <w:jc w:val="both"/>
        <w:rPr>
          <w:rFonts w:ascii="Times New Roman" w:hAnsi="Times New Roman" w:cs="Times New Roman"/>
          <w:sz w:val="22"/>
          <w:szCs w:val="22"/>
        </w:rPr>
      </w:pPr>
      <w:r>
        <w:rPr>
          <w:rFonts w:ascii="Times New Roman" w:hAnsi="Times New Roman" w:cs="Times New Roman"/>
          <w:sz w:val="22"/>
          <w:szCs w:val="22"/>
        </w:rPr>
        <w:t>Jointure spa</w:t>
      </w:r>
      <w:r w:rsidR="00EE0020">
        <w:rPr>
          <w:rFonts w:ascii="Times New Roman" w:hAnsi="Times New Roman" w:cs="Times New Roman"/>
          <w:sz w:val="22"/>
          <w:szCs w:val="22"/>
        </w:rPr>
        <w:t xml:space="preserve">tiale </w:t>
      </w:r>
    </w:p>
    <w:p w14:paraId="71A8BDC5" w14:textId="33DA629B" w:rsidR="00EE0020" w:rsidRDefault="00EE0020" w:rsidP="00D2676A">
      <w:pPr>
        <w:ind w:firstLine="708"/>
        <w:jc w:val="both"/>
        <w:rPr>
          <w:rFonts w:ascii="Times New Roman" w:hAnsi="Times New Roman" w:cs="Times New Roman"/>
          <w:sz w:val="22"/>
          <w:szCs w:val="22"/>
        </w:rPr>
      </w:pPr>
      <w:r w:rsidRPr="00EE0020">
        <w:rPr>
          <w:rFonts w:ascii="Times New Roman" w:hAnsi="Times New Roman" w:cs="Times New Roman"/>
          <w:sz w:val="22"/>
          <w:szCs w:val="22"/>
        </w:rPr>
        <w:t>Après nettoyage des données, une jointure spatiale a été réalisée entre les installations photovoltaïques issues du dataset de Chen et al. et les limites administratives des townships. L’objectif était d’associer chaque</w:t>
      </w:r>
      <w:r>
        <w:rPr>
          <w:rFonts w:ascii="Times New Roman" w:hAnsi="Times New Roman" w:cs="Times New Roman"/>
          <w:sz w:val="22"/>
          <w:szCs w:val="22"/>
        </w:rPr>
        <w:t xml:space="preserve"> </w:t>
      </w:r>
      <w:r w:rsidRPr="00EE0020">
        <w:rPr>
          <w:rFonts w:ascii="Times New Roman" w:hAnsi="Times New Roman" w:cs="Times New Roman"/>
          <w:sz w:val="22"/>
          <w:szCs w:val="22"/>
        </w:rPr>
        <w:t>installation au township correspondant</w:t>
      </w:r>
      <w:r>
        <w:rPr>
          <w:rFonts w:ascii="Times New Roman" w:hAnsi="Times New Roman" w:cs="Times New Roman"/>
          <w:sz w:val="22"/>
          <w:szCs w:val="22"/>
        </w:rPr>
        <w:t>. C</w:t>
      </w:r>
      <w:r w:rsidRPr="00EE0020">
        <w:rPr>
          <w:rFonts w:ascii="Times New Roman" w:hAnsi="Times New Roman" w:cs="Times New Roman"/>
          <w:sz w:val="22"/>
          <w:szCs w:val="22"/>
        </w:rPr>
        <w:t xml:space="preserve">ette opération a été effectuée dans </w:t>
      </w:r>
      <w:r>
        <w:rPr>
          <w:rFonts w:ascii="Times New Roman" w:hAnsi="Times New Roman" w:cs="Times New Roman"/>
          <w:sz w:val="22"/>
          <w:szCs w:val="22"/>
        </w:rPr>
        <w:t xml:space="preserve">le notebook </w:t>
      </w:r>
      <w:r w:rsidRPr="00EF7037">
        <w:rPr>
          <w:rFonts w:ascii="Times New Roman" w:hAnsi="Times New Roman" w:cs="Times New Roman"/>
          <w:sz w:val="22"/>
          <w:szCs w:val="22"/>
          <w:shd w:val="pct15" w:color="auto" w:fill="FFFFFF"/>
        </w:rPr>
        <w:t>solar-data</w:t>
      </w:r>
      <w:r>
        <w:rPr>
          <w:rFonts w:ascii="Times New Roman" w:hAnsi="Times New Roman" w:cs="Times New Roman"/>
          <w:sz w:val="22"/>
          <w:szCs w:val="22"/>
          <w:shd w:val="pct15" w:color="auto" w:fill="FFFFFF"/>
        </w:rPr>
        <w:t>-</w:t>
      </w:r>
      <w:r w:rsidRPr="00EF7037">
        <w:rPr>
          <w:rFonts w:ascii="Times New Roman" w:hAnsi="Times New Roman" w:cs="Times New Roman"/>
          <w:sz w:val="22"/>
          <w:szCs w:val="22"/>
          <w:shd w:val="pct15" w:color="auto" w:fill="FFFFFF"/>
        </w:rPr>
        <w:t>china/scripts/data_preprocessing/ChinaPV_Expansions.ipynb</w:t>
      </w:r>
      <w:r w:rsidRPr="00EE0020">
        <w:rPr>
          <w:rFonts w:ascii="Times New Roman" w:hAnsi="Times New Roman" w:cs="Times New Roman"/>
          <w:sz w:val="22"/>
          <w:szCs w:val="22"/>
        </w:rPr>
        <w:t xml:space="preserve"> en utilisant la fonction </w:t>
      </w:r>
      <w:r w:rsidRPr="00DB3E73">
        <w:rPr>
          <w:rFonts w:ascii="Times New Roman" w:hAnsi="Times New Roman" w:cs="Times New Roman"/>
          <w:i/>
          <w:iCs/>
          <w:sz w:val="22"/>
          <w:szCs w:val="22"/>
        </w:rPr>
        <w:t>sjoin</w:t>
      </w:r>
      <w:r w:rsidRPr="00DB3E73">
        <w:rPr>
          <w:rFonts w:ascii="Times New Roman" w:hAnsi="Times New Roman" w:cs="Times New Roman"/>
          <w:sz w:val="22"/>
          <w:szCs w:val="22"/>
        </w:rPr>
        <w:t>.</w:t>
      </w:r>
    </w:p>
    <w:p w14:paraId="56717247" w14:textId="4B374E87" w:rsidR="00451C2F" w:rsidRPr="00451C2F" w:rsidRDefault="00451C2F" w:rsidP="00D2676A">
      <w:pPr>
        <w:ind w:firstLine="708"/>
        <w:jc w:val="both"/>
        <w:rPr>
          <w:rFonts w:ascii="Times New Roman" w:hAnsi="Times New Roman" w:cs="Times New Roman"/>
          <w:sz w:val="22"/>
          <w:szCs w:val="22"/>
        </w:rPr>
      </w:pPr>
      <w:r w:rsidRPr="00451C2F">
        <w:rPr>
          <w:rFonts w:ascii="Times New Roman" w:hAnsi="Times New Roman" w:cs="Times New Roman"/>
          <w:sz w:val="22"/>
          <w:szCs w:val="22"/>
        </w:rPr>
        <w:t xml:space="preserve">La fonction </w:t>
      </w:r>
      <w:r w:rsidRPr="00451C2F">
        <w:rPr>
          <w:rFonts w:ascii="Times New Roman" w:hAnsi="Times New Roman" w:cs="Times New Roman"/>
          <w:i/>
          <w:iCs/>
          <w:sz w:val="22"/>
          <w:szCs w:val="22"/>
        </w:rPr>
        <w:t xml:space="preserve">sjoin </w:t>
      </w:r>
      <w:r w:rsidRPr="00451C2F">
        <w:rPr>
          <w:rFonts w:ascii="Times New Roman" w:hAnsi="Times New Roman" w:cs="Times New Roman"/>
          <w:sz w:val="22"/>
          <w:szCs w:val="22"/>
        </w:rPr>
        <w:t xml:space="preserve">de </w:t>
      </w:r>
      <w:r w:rsidRPr="00451C2F">
        <w:rPr>
          <w:rFonts w:ascii="Times New Roman" w:hAnsi="Times New Roman" w:cs="Times New Roman"/>
          <w:i/>
          <w:iCs/>
          <w:sz w:val="22"/>
          <w:szCs w:val="22"/>
        </w:rPr>
        <w:t>GeoPandas</w:t>
      </w:r>
      <w:r w:rsidRPr="00451C2F">
        <w:rPr>
          <w:rFonts w:ascii="Times New Roman" w:hAnsi="Times New Roman" w:cs="Times New Roman"/>
          <w:sz w:val="22"/>
          <w:szCs w:val="22"/>
        </w:rPr>
        <w:t xml:space="preserve"> permet de fusionner deux jeux de données géographiques en fonction d’une relation spatiale. Dans ce travail, une jointure de type </w:t>
      </w:r>
      <w:r w:rsidRPr="00451C2F">
        <w:rPr>
          <w:rFonts w:ascii="Times New Roman" w:hAnsi="Times New Roman" w:cs="Times New Roman"/>
          <w:i/>
          <w:iCs/>
          <w:sz w:val="22"/>
          <w:szCs w:val="22"/>
        </w:rPr>
        <w:t xml:space="preserve">inner </w:t>
      </w:r>
      <w:r w:rsidRPr="00451C2F">
        <w:rPr>
          <w:rFonts w:ascii="Times New Roman" w:hAnsi="Times New Roman" w:cs="Times New Roman"/>
          <w:sz w:val="22"/>
          <w:szCs w:val="22"/>
        </w:rPr>
        <w:t xml:space="preserve">a été appliquée avec la relation </w:t>
      </w:r>
      <w:r w:rsidRPr="00451C2F">
        <w:rPr>
          <w:rFonts w:ascii="Times New Roman" w:hAnsi="Times New Roman" w:cs="Times New Roman"/>
          <w:i/>
          <w:iCs/>
          <w:sz w:val="22"/>
          <w:szCs w:val="22"/>
        </w:rPr>
        <w:t>intersects</w:t>
      </w:r>
      <w:r w:rsidRPr="00451C2F">
        <w:rPr>
          <w:rFonts w:ascii="Times New Roman" w:hAnsi="Times New Roman" w:cs="Times New Roman"/>
          <w:sz w:val="22"/>
          <w:szCs w:val="22"/>
        </w:rPr>
        <w:t>, ce qui revient à ne conserver que les installations solaires dont la géométrie croise celle d’un township.</w:t>
      </w:r>
      <w:r>
        <w:rPr>
          <w:rFonts w:ascii="Times New Roman" w:hAnsi="Times New Roman" w:cs="Times New Roman"/>
          <w:sz w:val="22"/>
          <w:szCs w:val="22"/>
        </w:rPr>
        <w:t xml:space="preserve"> </w:t>
      </w:r>
      <w:r w:rsidRPr="00451C2F">
        <w:rPr>
          <w:rFonts w:ascii="Times New Roman" w:hAnsi="Times New Roman" w:cs="Times New Roman"/>
          <w:sz w:val="22"/>
          <w:szCs w:val="22"/>
        </w:rPr>
        <w:t>Ce choix est justifié par</w:t>
      </w:r>
      <w:r>
        <w:rPr>
          <w:rFonts w:ascii="Times New Roman" w:hAnsi="Times New Roman" w:cs="Times New Roman"/>
          <w:sz w:val="22"/>
          <w:szCs w:val="22"/>
        </w:rPr>
        <w:t xml:space="preserve"> le fait que </w:t>
      </w:r>
      <w:r w:rsidRPr="00451C2F">
        <w:rPr>
          <w:rFonts w:ascii="Times New Roman" w:hAnsi="Times New Roman" w:cs="Times New Roman"/>
          <w:sz w:val="22"/>
          <w:szCs w:val="22"/>
        </w:rPr>
        <w:t>les townships sélectionnés sont</w:t>
      </w:r>
      <w:r>
        <w:rPr>
          <w:rFonts w:ascii="Times New Roman" w:hAnsi="Times New Roman" w:cs="Times New Roman"/>
          <w:sz w:val="22"/>
          <w:szCs w:val="22"/>
        </w:rPr>
        <w:t xml:space="preserve"> </w:t>
      </w:r>
      <w:r w:rsidRPr="00451C2F">
        <w:rPr>
          <w:rFonts w:ascii="Times New Roman" w:hAnsi="Times New Roman" w:cs="Times New Roman"/>
          <w:sz w:val="22"/>
          <w:szCs w:val="22"/>
        </w:rPr>
        <w:t>géographiquement disjoint</w:t>
      </w:r>
      <w:r>
        <w:rPr>
          <w:rFonts w:ascii="Times New Roman" w:hAnsi="Times New Roman" w:cs="Times New Roman"/>
          <w:sz w:val="22"/>
          <w:szCs w:val="22"/>
        </w:rPr>
        <w:t>.</w:t>
      </w:r>
      <w:r w:rsidRPr="00451C2F">
        <w:rPr>
          <w:rFonts w:ascii="Times New Roman" w:hAnsi="Times New Roman" w:cs="Times New Roman"/>
          <w:sz w:val="22"/>
          <w:szCs w:val="22"/>
        </w:rPr>
        <w:t xml:space="preserve"> Chaque installation ne peut donc intersecter qu’un seul polygone, ce qui garantit une correspondance unique et non ambiguë. L’utilisation d’une relation stricte comme </w:t>
      </w:r>
      <w:r w:rsidRPr="00451C2F">
        <w:rPr>
          <w:rFonts w:ascii="Times New Roman" w:hAnsi="Times New Roman" w:cs="Times New Roman"/>
          <w:i/>
          <w:iCs/>
          <w:sz w:val="22"/>
          <w:szCs w:val="22"/>
        </w:rPr>
        <w:t>within</w:t>
      </w:r>
      <w:r w:rsidRPr="00451C2F">
        <w:rPr>
          <w:rFonts w:ascii="Times New Roman" w:hAnsi="Times New Roman" w:cs="Times New Roman"/>
          <w:sz w:val="22"/>
          <w:szCs w:val="22"/>
        </w:rPr>
        <w:t xml:space="preserve">, </w:t>
      </w:r>
      <w:r w:rsidRPr="00451C2F">
        <w:rPr>
          <w:rFonts w:ascii="Times New Roman" w:hAnsi="Times New Roman" w:cs="Times New Roman"/>
          <w:sz w:val="22"/>
          <w:szCs w:val="22"/>
        </w:rPr>
        <w:lastRenderedPageBreak/>
        <w:t xml:space="preserve">qui exige que la géométrie soit entièrement contenue dans un polygone, aurait pu poser problème. En effet, si une installation se situe à la limite de deux townships, elle risquerait de ne pas être attribuée à aucun d’entre eux. </w:t>
      </w:r>
    </w:p>
    <w:p w14:paraId="20A4F3EE" w14:textId="049B6E70" w:rsidR="00DB3E73" w:rsidRDefault="00E451AD" w:rsidP="00D2676A">
      <w:pPr>
        <w:pStyle w:val="Paragraphedeliste"/>
        <w:numPr>
          <w:ilvl w:val="1"/>
          <w:numId w:val="10"/>
        </w:numPr>
        <w:jc w:val="both"/>
        <w:rPr>
          <w:rFonts w:ascii="Times New Roman" w:hAnsi="Times New Roman" w:cs="Times New Roman"/>
          <w:sz w:val="22"/>
          <w:szCs w:val="22"/>
        </w:rPr>
      </w:pPr>
      <w:r>
        <w:rPr>
          <w:rFonts w:ascii="Times New Roman" w:hAnsi="Times New Roman" w:cs="Times New Roman"/>
          <w:sz w:val="22"/>
          <w:szCs w:val="22"/>
        </w:rPr>
        <w:t xml:space="preserve">Structuration du dataset </w:t>
      </w:r>
    </w:p>
    <w:p w14:paraId="29C6AA94" w14:textId="77777777" w:rsidR="00D6054E" w:rsidRPr="00D6054E" w:rsidRDefault="00D6054E" w:rsidP="00D2676A">
      <w:pPr>
        <w:spacing w:after="0"/>
        <w:jc w:val="both"/>
        <w:rPr>
          <w:rFonts w:ascii="Times New Roman" w:hAnsi="Times New Roman" w:cs="Times New Roman"/>
          <w:sz w:val="22"/>
          <w:szCs w:val="22"/>
        </w:rPr>
      </w:pPr>
      <w:r w:rsidRPr="00D6054E">
        <w:rPr>
          <w:rFonts w:ascii="Times New Roman" w:hAnsi="Times New Roman" w:cs="Times New Roman"/>
          <w:sz w:val="22"/>
          <w:szCs w:val="22"/>
        </w:rPr>
        <w:t>Après la jointure spatiale avec les shapefiles administratifs, le dataset comprend désormais 316 installations, chacune décrite par un ensemble d’attributs structurés :</w:t>
      </w:r>
    </w:p>
    <w:p w14:paraId="60442779" w14:textId="77777777" w:rsidR="00D6054E" w:rsidRPr="00D6054E" w:rsidRDefault="00D6054E" w:rsidP="00D2676A">
      <w:pPr>
        <w:spacing w:after="0"/>
        <w:jc w:val="both"/>
        <w:rPr>
          <w:rFonts w:ascii="Times New Roman" w:hAnsi="Times New Roman" w:cs="Times New Roman"/>
          <w:sz w:val="22"/>
          <w:szCs w:val="22"/>
        </w:rPr>
      </w:pPr>
    </w:p>
    <w:p w14:paraId="458AAAE2" w14:textId="320871E5"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PV_Area</w:t>
      </w:r>
      <w:r w:rsidRPr="00D6054E">
        <w:rPr>
          <w:rFonts w:ascii="Times New Roman" w:hAnsi="Times New Roman" w:cs="Times New Roman"/>
          <w:sz w:val="22"/>
          <w:szCs w:val="22"/>
        </w:rPr>
        <w:t xml:space="preserve"> : surface occupée par l’installation </w:t>
      </w:r>
    </w:p>
    <w:p w14:paraId="73CA8600" w14:textId="1EC3DAC3"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Inst_time</w:t>
      </w:r>
      <w:r w:rsidRPr="00D6054E">
        <w:rPr>
          <w:rFonts w:ascii="Times New Roman" w:hAnsi="Times New Roman" w:cs="Times New Roman"/>
          <w:sz w:val="22"/>
          <w:szCs w:val="22"/>
        </w:rPr>
        <w:t xml:space="preserve"> : date estimée d’installation</w:t>
      </w:r>
    </w:p>
    <w:p w14:paraId="3B83AF67"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Inst_year</w:t>
      </w:r>
      <w:r w:rsidRPr="00D6054E">
        <w:rPr>
          <w:rFonts w:ascii="Times New Roman" w:hAnsi="Times New Roman" w:cs="Times New Roman"/>
          <w:sz w:val="22"/>
          <w:szCs w:val="22"/>
        </w:rPr>
        <w:t xml:space="preserve"> : année estimée d’installation</w:t>
      </w:r>
    </w:p>
    <w:p w14:paraId="45ECD091"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Major_type</w:t>
      </w:r>
      <w:r w:rsidRPr="00D6054E">
        <w:rPr>
          <w:rFonts w:ascii="Times New Roman" w:hAnsi="Times New Roman" w:cs="Times New Roman"/>
          <w:sz w:val="22"/>
          <w:szCs w:val="22"/>
        </w:rPr>
        <w:t xml:space="preserve"> : catégorie d’occupation du sol (ex. bâti, terres agricoles, prairies, etc.)</w:t>
      </w:r>
    </w:p>
    <w:p w14:paraId="290A35D3"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Lat / Lon</w:t>
      </w:r>
      <w:r w:rsidRPr="00D6054E">
        <w:rPr>
          <w:rFonts w:ascii="Times New Roman" w:hAnsi="Times New Roman" w:cs="Times New Roman"/>
          <w:sz w:val="22"/>
          <w:szCs w:val="22"/>
        </w:rPr>
        <w:t xml:space="preserve"> : coordonnées géographiques de l’installation</w:t>
      </w:r>
    </w:p>
    <w:p w14:paraId="07BFAFC1"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geometry</w:t>
      </w:r>
      <w:r w:rsidRPr="00D6054E">
        <w:rPr>
          <w:rFonts w:ascii="Times New Roman" w:hAnsi="Times New Roman" w:cs="Times New Roman"/>
          <w:sz w:val="22"/>
          <w:szCs w:val="22"/>
        </w:rPr>
        <w:t xml:space="preserve"> : polygone représentant l’emprise spatiale</w:t>
      </w:r>
    </w:p>
    <w:p w14:paraId="5FC63942"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Province / Province_pinyin / Province code</w:t>
      </w:r>
      <w:r w:rsidRPr="00D6054E">
        <w:rPr>
          <w:rFonts w:ascii="Times New Roman" w:hAnsi="Times New Roman" w:cs="Times New Roman"/>
          <w:sz w:val="22"/>
          <w:szCs w:val="22"/>
        </w:rPr>
        <w:t xml:space="preserve"> : informations administratives normalisées au niveau provincial</w:t>
      </w:r>
    </w:p>
    <w:p w14:paraId="528F7104"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City / City_pinyin / City code</w:t>
      </w:r>
      <w:r w:rsidRPr="00D6054E">
        <w:rPr>
          <w:rFonts w:ascii="Times New Roman" w:hAnsi="Times New Roman" w:cs="Times New Roman"/>
          <w:sz w:val="22"/>
          <w:szCs w:val="22"/>
        </w:rPr>
        <w:t xml:space="preserve"> : informations au niveau de la préfecture</w:t>
      </w:r>
    </w:p>
    <w:p w14:paraId="63EF90B3"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rPr>
      </w:pPr>
      <w:r w:rsidRPr="00D6054E">
        <w:rPr>
          <w:rFonts w:ascii="Times New Roman" w:hAnsi="Times New Roman" w:cs="Times New Roman"/>
          <w:b/>
          <w:bCs/>
          <w:sz w:val="22"/>
          <w:szCs w:val="22"/>
        </w:rPr>
        <w:t>County / County_pinyin / County code</w:t>
      </w:r>
      <w:r w:rsidRPr="00D6054E">
        <w:rPr>
          <w:rFonts w:ascii="Times New Roman" w:hAnsi="Times New Roman" w:cs="Times New Roman"/>
          <w:sz w:val="22"/>
          <w:szCs w:val="22"/>
        </w:rPr>
        <w:t xml:space="preserve"> : informations au niveau du comté</w:t>
      </w:r>
    </w:p>
    <w:p w14:paraId="788F1298" w14:textId="77777777" w:rsidR="00D6054E" w:rsidRPr="00D6054E" w:rsidRDefault="00D6054E" w:rsidP="00D6054E">
      <w:pPr>
        <w:pStyle w:val="Paragraphedeliste"/>
        <w:numPr>
          <w:ilvl w:val="0"/>
          <w:numId w:val="23"/>
        </w:numPr>
        <w:spacing w:after="0"/>
        <w:rPr>
          <w:rFonts w:ascii="Times New Roman" w:hAnsi="Times New Roman" w:cs="Times New Roman"/>
          <w:sz w:val="22"/>
          <w:szCs w:val="22"/>
          <w:lang w:val="en-US"/>
        </w:rPr>
      </w:pPr>
      <w:r w:rsidRPr="00D6054E">
        <w:rPr>
          <w:rFonts w:ascii="Times New Roman" w:hAnsi="Times New Roman" w:cs="Times New Roman"/>
          <w:b/>
          <w:bCs/>
          <w:sz w:val="22"/>
          <w:szCs w:val="22"/>
          <w:lang w:val="en-US"/>
        </w:rPr>
        <w:t>Township / Township_pinyin</w:t>
      </w:r>
      <w:r w:rsidRPr="00D6054E">
        <w:rPr>
          <w:rFonts w:ascii="Times New Roman" w:hAnsi="Times New Roman" w:cs="Times New Roman"/>
          <w:sz w:val="22"/>
          <w:szCs w:val="22"/>
          <w:lang w:val="en-US"/>
        </w:rPr>
        <w:t xml:space="preserve"> : informations au niveau du township</w:t>
      </w:r>
    </w:p>
    <w:p w14:paraId="458713E1" w14:textId="77777777" w:rsidR="00D6054E" w:rsidRPr="00D6054E" w:rsidRDefault="00D6054E" w:rsidP="00D6054E">
      <w:pPr>
        <w:spacing w:after="0"/>
        <w:ind w:left="720"/>
        <w:rPr>
          <w:rFonts w:ascii="Times New Roman" w:hAnsi="Times New Roman" w:cs="Times New Roman"/>
          <w:sz w:val="22"/>
          <w:szCs w:val="22"/>
          <w:lang w:val="en-US"/>
        </w:rPr>
      </w:pPr>
    </w:p>
    <w:p w14:paraId="23C93CD1" w14:textId="77777777" w:rsidR="00D6054E" w:rsidRPr="00D6054E" w:rsidRDefault="00D6054E" w:rsidP="00D6054E">
      <w:pPr>
        <w:spacing w:after="0"/>
        <w:rPr>
          <w:rFonts w:ascii="Times New Roman" w:hAnsi="Times New Roman" w:cs="Times New Roman"/>
          <w:sz w:val="22"/>
          <w:szCs w:val="22"/>
          <w:lang w:val="en-US"/>
        </w:rPr>
      </w:pPr>
      <w:r w:rsidRPr="00D6054E">
        <w:rPr>
          <w:rFonts w:ascii="Times New Roman" w:hAnsi="Times New Roman" w:cs="Times New Roman"/>
          <w:sz w:val="22"/>
          <w:szCs w:val="22"/>
          <w:lang w:val="en-US"/>
        </w:rPr>
        <w:t>Le dataset est stocké au format GeoJSON et disponible à l’adresse suivante :</w:t>
      </w:r>
      <w:r w:rsidRPr="00D6054E">
        <w:rPr>
          <w:rFonts w:ascii="Times New Roman" w:hAnsi="Times New Roman" w:cs="Times New Roman"/>
          <w:sz w:val="22"/>
          <w:szCs w:val="22"/>
          <w:lang w:val="en-US"/>
        </w:rPr>
        <w:br/>
      </w:r>
      <w:r w:rsidRPr="00D6054E">
        <w:rPr>
          <w:rFonts w:ascii="Times New Roman" w:hAnsi="Times New Roman" w:cs="Times New Roman"/>
          <w:sz w:val="22"/>
          <w:szCs w:val="22"/>
          <w:shd w:val="pct15" w:color="auto" w:fill="FFFFFF"/>
          <w:lang w:val="en-US"/>
        </w:rPr>
        <w:t>solar-data-china/data/data_processed/ChinaPV_2010_2015.geojson</w:t>
      </w:r>
      <w:r w:rsidRPr="00D6054E">
        <w:rPr>
          <w:rFonts w:ascii="Times New Roman" w:hAnsi="Times New Roman" w:cs="Times New Roman"/>
          <w:sz w:val="22"/>
          <w:szCs w:val="22"/>
          <w:lang w:val="en-US"/>
        </w:rPr>
        <w:t>.</w:t>
      </w:r>
    </w:p>
    <w:p w14:paraId="50FEDCCA" w14:textId="77777777" w:rsidR="00D6054E" w:rsidRDefault="00D6054E" w:rsidP="00D6054E">
      <w:pPr>
        <w:spacing w:after="0"/>
        <w:rPr>
          <w:rFonts w:ascii="Times New Roman" w:hAnsi="Times New Roman" w:cs="Times New Roman"/>
          <w:sz w:val="22"/>
          <w:szCs w:val="22"/>
          <w:lang w:val="en-US"/>
        </w:rPr>
      </w:pPr>
    </w:p>
    <w:p w14:paraId="5863C4C9" w14:textId="3FF96A18" w:rsidR="00D6054E" w:rsidRDefault="00D6054E" w:rsidP="00D6054E">
      <w:pPr>
        <w:spacing w:after="0"/>
        <w:rPr>
          <w:rFonts w:ascii="Times New Roman" w:hAnsi="Times New Roman" w:cs="Times New Roman"/>
          <w:sz w:val="22"/>
          <w:szCs w:val="22"/>
        </w:rPr>
      </w:pPr>
      <w:r w:rsidRPr="00D6054E">
        <w:rPr>
          <w:rFonts w:ascii="Times New Roman" w:hAnsi="Times New Roman" w:cs="Times New Roman"/>
          <w:sz w:val="22"/>
          <w:szCs w:val="22"/>
        </w:rPr>
        <w:t xml:space="preserve">En complément du fichier principal, un </w:t>
      </w:r>
      <w:r>
        <w:rPr>
          <w:rFonts w:ascii="Times New Roman" w:hAnsi="Times New Roman" w:cs="Times New Roman"/>
          <w:sz w:val="22"/>
          <w:szCs w:val="22"/>
        </w:rPr>
        <w:t xml:space="preserve">j’ai créé un </w:t>
      </w:r>
      <w:r w:rsidRPr="00D6054E">
        <w:rPr>
          <w:rFonts w:ascii="Times New Roman" w:hAnsi="Times New Roman" w:cs="Times New Roman"/>
          <w:sz w:val="22"/>
          <w:szCs w:val="22"/>
        </w:rPr>
        <w:t xml:space="preserve">sous-dossier </w:t>
      </w:r>
      <w:r>
        <w:rPr>
          <w:rFonts w:ascii="Times New Roman" w:hAnsi="Times New Roman" w:cs="Times New Roman"/>
          <w:sz w:val="22"/>
          <w:szCs w:val="22"/>
        </w:rPr>
        <w:t>solar-data-</w:t>
      </w:r>
      <w:r w:rsidRPr="00D6054E">
        <w:rPr>
          <w:rFonts w:ascii="Times New Roman" w:hAnsi="Times New Roman" w:cs="Times New Roman"/>
          <w:sz w:val="22"/>
          <w:szCs w:val="22"/>
          <w:shd w:val="pct15" w:color="auto" w:fill="FFFFFF"/>
        </w:rPr>
        <w:t>china/data/data_processed/2010_2022</w:t>
      </w:r>
      <w:r w:rsidRPr="00D6054E">
        <w:rPr>
          <w:rFonts w:ascii="Times New Roman" w:hAnsi="Times New Roman" w:cs="Times New Roman"/>
          <w:b/>
          <w:bCs/>
          <w:sz w:val="22"/>
          <w:szCs w:val="22"/>
          <w:shd w:val="pct15" w:color="auto" w:fill="FFFFFF"/>
        </w:rPr>
        <w:t>/</w:t>
      </w:r>
      <w:r w:rsidRPr="00D6054E">
        <w:rPr>
          <w:rFonts w:ascii="Times New Roman" w:hAnsi="Times New Roman" w:cs="Times New Roman"/>
          <w:sz w:val="22"/>
          <w:szCs w:val="22"/>
        </w:rPr>
        <w:t xml:space="preserve"> afin </w:t>
      </w:r>
      <w:r>
        <w:rPr>
          <w:rFonts w:ascii="Times New Roman" w:hAnsi="Times New Roman" w:cs="Times New Roman"/>
          <w:sz w:val="22"/>
          <w:szCs w:val="22"/>
        </w:rPr>
        <w:t>des</w:t>
      </w:r>
      <w:r w:rsidRPr="00D6054E">
        <w:rPr>
          <w:rFonts w:ascii="Times New Roman" w:hAnsi="Times New Roman" w:cs="Times New Roman"/>
          <w:sz w:val="22"/>
          <w:szCs w:val="22"/>
        </w:rPr>
        <w:t xml:space="preserve"> versions </w:t>
      </w:r>
      <w:r>
        <w:rPr>
          <w:rFonts w:ascii="Times New Roman" w:hAnsi="Times New Roman" w:cs="Times New Roman"/>
          <w:sz w:val="22"/>
          <w:szCs w:val="22"/>
        </w:rPr>
        <w:t xml:space="preserve">annuelles </w:t>
      </w:r>
      <w:r w:rsidRPr="00D6054E">
        <w:rPr>
          <w:rFonts w:ascii="Times New Roman" w:hAnsi="Times New Roman" w:cs="Times New Roman"/>
          <w:sz w:val="22"/>
          <w:szCs w:val="22"/>
        </w:rPr>
        <w:t>du dataset</w:t>
      </w:r>
      <w:r>
        <w:rPr>
          <w:rFonts w:ascii="Times New Roman" w:hAnsi="Times New Roman" w:cs="Times New Roman"/>
          <w:sz w:val="22"/>
          <w:szCs w:val="22"/>
        </w:rPr>
        <w:t xml:space="preserve"> et</w:t>
      </w:r>
      <w:r w:rsidRPr="00D6054E">
        <w:rPr>
          <w:rFonts w:ascii="Times New Roman" w:hAnsi="Times New Roman" w:cs="Times New Roman"/>
          <w:sz w:val="22"/>
          <w:szCs w:val="22"/>
        </w:rPr>
        <w:t xml:space="preserve"> visualiser l’état du parc photovoltaïque chinois à différents moments de la période 2010–2022.</w:t>
      </w:r>
    </w:p>
    <w:p w14:paraId="57459953" w14:textId="77777777" w:rsidR="00D6054E" w:rsidRPr="00D6054E" w:rsidRDefault="00D6054E" w:rsidP="00D6054E">
      <w:pPr>
        <w:spacing w:after="0"/>
        <w:rPr>
          <w:rFonts w:ascii="Times New Roman" w:hAnsi="Times New Roman" w:cs="Times New Roman"/>
          <w:sz w:val="22"/>
          <w:szCs w:val="22"/>
        </w:rPr>
      </w:pPr>
    </w:p>
    <w:p w14:paraId="068134A8" w14:textId="77777777" w:rsidR="00D6054E" w:rsidRPr="00D6054E" w:rsidRDefault="00D6054E" w:rsidP="00D6054E">
      <w:pPr>
        <w:spacing w:after="0"/>
        <w:rPr>
          <w:rFonts w:ascii="Times New Roman" w:hAnsi="Times New Roman" w:cs="Times New Roman"/>
          <w:sz w:val="22"/>
          <w:szCs w:val="22"/>
        </w:rPr>
      </w:pPr>
      <w:r w:rsidRPr="00D6054E">
        <w:rPr>
          <w:rFonts w:ascii="Times New Roman" w:hAnsi="Times New Roman" w:cs="Times New Roman"/>
          <w:sz w:val="22"/>
          <w:szCs w:val="22"/>
        </w:rPr>
        <w:t>La logique adoptée est la suivante :</w:t>
      </w:r>
    </w:p>
    <w:p w14:paraId="25CDB825" w14:textId="1E570708" w:rsidR="00D6054E" w:rsidRPr="00D6054E" w:rsidRDefault="00D6054E" w:rsidP="00D6054E">
      <w:pPr>
        <w:numPr>
          <w:ilvl w:val="0"/>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 xml:space="preserve">Before 2015/ </w:t>
      </w:r>
    </w:p>
    <w:p w14:paraId="601E363C" w14:textId="77777777" w:rsidR="00D6054E" w:rsidRPr="00D6054E" w:rsidRDefault="00D6054E" w:rsidP="00D6054E">
      <w:pPr>
        <w:numPr>
          <w:ilvl w:val="1"/>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ChinaPV_2010.geojson</w:t>
      </w:r>
    </w:p>
    <w:p w14:paraId="021390FD" w14:textId="113BDEDA" w:rsidR="00D6054E" w:rsidRPr="00D6054E" w:rsidRDefault="00D6054E" w:rsidP="00D6054E">
      <w:pPr>
        <w:numPr>
          <w:ilvl w:val="1"/>
          <w:numId w:val="18"/>
        </w:numPr>
        <w:spacing w:after="0"/>
        <w:rPr>
          <w:rFonts w:ascii="Times New Roman" w:hAnsi="Times New Roman" w:cs="Times New Roman"/>
          <w:sz w:val="22"/>
          <w:szCs w:val="22"/>
        </w:rPr>
      </w:pPr>
      <w:r w:rsidRPr="00D6054E">
        <w:rPr>
          <w:rFonts w:ascii="Times New Roman" w:hAnsi="Times New Roman" w:cs="Times New Roman"/>
          <w:sz w:val="22"/>
          <w:szCs w:val="22"/>
          <w:shd w:val="pct15" w:color="auto" w:fill="FFFFFF"/>
        </w:rPr>
        <w:t>ChinaPV_2014.geojson</w:t>
      </w:r>
      <w:r w:rsidRPr="00D6054E">
        <w:rPr>
          <w:rFonts w:ascii="Times New Roman" w:hAnsi="Times New Roman" w:cs="Times New Roman"/>
          <w:sz w:val="22"/>
          <w:szCs w:val="22"/>
        </w:rPr>
        <w:br/>
      </w:r>
    </w:p>
    <w:p w14:paraId="43ADF0AF" w14:textId="5F5D1851" w:rsidR="00D6054E" w:rsidRPr="00D6054E" w:rsidRDefault="00D6054E" w:rsidP="00D6054E">
      <w:pPr>
        <w:numPr>
          <w:ilvl w:val="0"/>
          <w:numId w:val="18"/>
        </w:numPr>
        <w:spacing w:after="0"/>
        <w:rPr>
          <w:rFonts w:ascii="Times New Roman" w:hAnsi="Times New Roman" w:cs="Times New Roman"/>
          <w:sz w:val="22"/>
          <w:szCs w:val="22"/>
        </w:rPr>
      </w:pPr>
      <w:r w:rsidRPr="00D6054E">
        <w:rPr>
          <w:rFonts w:ascii="Times New Roman" w:hAnsi="Times New Roman" w:cs="Times New Roman"/>
          <w:sz w:val="22"/>
          <w:szCs w:val="22"/>
          <w:shd w:val="pct15" w:color="auto" w:fill="FFFFFF"/>
        </w:rPr>
        <w:t xml:space="preserve">2015–2018/  </w:t>
      </w:r>
      <w:r w:rsidRPr="00D6054E">
        <w:rPr>
          <w:rFonts w:ascii="Times New Roman" w:hAnsi="Times New Roman" w:cs="Times New Roman"/>
          <w:i/>
          <w:iCs/>
          <w:sz w:val="22"/>
          <w:szCs w:val="22"/>
        </w:rPr>
        <w:t>(période de focus)</w:t>
      </w:r>
    </w:p>
    <w:p w14:paraId="02F73AF4" w14:textId="77777777" w:rsidR="00D6054E" w:rsidRPr="00D6054E" w:rsidRDefault="00D6054E" w:rsidP="00D6054E">
      <w:pPr>
        <w:numPr>
          <w:ilvl w:val="1"/>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ChinaPV_2015.geojson</w:t>
      </w:r>
    </w:p>
    <w:p w14:paraId="619D50CB" w14:textId="77777777" w:rsidR="00D6054E" w:rsidRPr="00D6054E" w:rsidRDefault="00D6054E" w:rsidP="00D6054E">
      <w:pPr>
        <w:numPr>
          <w:ilvl w:val="1"/>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ChinaPV_2016.geojson</w:t>
      </w:r>
    </w:p>
    <w:p w14:paraId="6B3177C1" w14:textId="77777777" w:rsidR="00D6054E" w:rsidRPr="00D6054E" w:rsidRDefault="00D6054E" w:rsidP="00D6054E">
      <w:pPr>
        <w:numPr>
          <w:ilvl w:val="1"/>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ChinaPV_2017.geojson</w:t>
      </w:r>
    </w:p>
    <w:p w14:paraId="63CC0931" w14:textId="40E11109" w:rsidR="00D6054E" w:rsidRPr="00D6054E" w:rsidRDefault="00D6054E" w:rsidP="00D6054E">
      <w:pPr>
        <w:numPr>
          <w:ilvl w:val="1"/>
          <w:numId w:val="18"/>
        </w:numPr>
        <w:spacing w:after="0"/>
        <w:rPr>
          <w:rFonts w:ascii="Times New Roman" w:hAnsi="Times New Roman" w:cs="Times New Roman"/>
          <w:sz w:val="22"/>
          <w:szCs w:val="22"/>
        </w:rPr>
      </w:pPr>
      <w:r w:rsidRPr="00D6054E">
        <w:rPr>
          <w:rFonts w:ascii="Times New Roman" w:hAnsi="Times New Roman" w:cs="Times New Roman"/>
          <w:sz w:val="22"/>
          <w:szCs w:val="22"/>
          <w:shd w:val="pct15" w:color="auto" w:fill="FFFFFF"/>
        </w:rPr>
        <w:t>ChinaPV_2018.geojson</w:t>
      </w:r>
      <w:r w:rsidRPr="00D6054E">
        <w:rPr>
          <w:rFonts w:ascii="Times New Roman" w:hAnsi="Times New Roman" w:cs="Times New Roman"/>
          <w:sz w:val="22"/>
          <w:szCs w:val="22"/>
        </w:rPr>
        <w:br/>
      </w:r>
    </w:p>
    <w:p w14:paraId="2589942A" w14:textId="32221E7D" w:rsidR="00D6054E" w:rsidRPr="00D6054E" w:rsidRDefault="00D6054E" w:rsidP="00D6054E">
      <w:pPr>
        <w:numPr>
          <w:ilvl w:val="0"/>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After 2018/</w:t>
      </w:r>
    </w:p>
    <w:p w14:paraId="2A05D04C" w14:textId="77777777" w:rsidR="00D6054E" w:rsidRPr="00D6054E" w:rsidRDefault="00D6054E" w:rsidP="00D6054E">
      <w:pPr>
        <w:numPr>
          <w:ilvl w:val="1"/>
          <w:numId w:val="18"/>
        </w:numPr>
        <w:spacing w:after="0"/>
        <w:rPr>
          <w:rFonts w:ascii="Times New Roman" w:hAnsi="Times New Roman" w:cs="Times New Roman"/>
          <w:sz w:val="22"/>
          <w:szCs w:val="22"/>
          <w:shd w:val="pct15" w:color="auto" w:fill="FFFFFF"/>
        </w:rPr>
      </w:pPr>
      <w:r w:rsidRPr="00D6054E">
        <w:rPr>
          <w:rFonts w:ascii="Times New Roman" w:hAnsi="Times New Roman" w:cs="Times New Roman"/>
          <w:sz w:val="22"/>
          <w:szCs w:val="22"/>
          <w:shd w:val="pct15" w:color="auto" w:fill="FFFFFF"/>
        </w:rPr>
        <w:t>ChinaPV_2019.geojson</w:t>
      </w:r>
    </w:p>
    <w:p w14:paraId="3C14C090" w14:textId="61F864B2" w:rsidR="00D6054E" w:rsidRPr="00D6054E" w:rsidRDefault="00D6054E" w:rsidP="00D6054E">
      <w:pPr>
        <w:numPr>
          <w:ilvl w:val="1"/>
          <w:numId w:val="18"/>
        </w:numPr>
        <w:spacing w:after="0"/>
        <w:rPr>
          <w:rFonts w:ascii="Times New Roman" w:hAnsi="Times New Roman" w:cs="Times New Roman"/>
          <w:sz w:val="22"/>
          <w:szCs w:val="22"/>
        </w:rPr>
      </w:pPr>
      <w:r w:rsidRPr="00D6054E">
        <w:rPr>
          <w:rFonts w:ascii="Times New Roman" w:hAnsi="Times New Roman" w:cs="Times New Roman"/>
          <w:sz w:val="22"/>
          <w:szCs w:val="22"/>
          <w:shd w:val="pct15" w:color="auto" w:fill="FFFFFF"/>
        </w:rPr>
        <w:t>ChinaPV_2022.geojson</w:t>
      </w:r>
      <w:r w:rsidRPr="00D6054E">
        <w:rPr>
          <w:rFonts w:ascii="Times New Roman" w:hAnsi="Times New Roman" w:cs="Times New Roman"/>
          <w:sz w:val="22"/>
          <w:szCs w:val="22"/>
        </w:rPr>
        <w:br/>
      </w:r>
    </w:p>
    <w:p w14:paraId="032C1CB3" w14:textId="72152300" w:rsidR="00D6054E" w:rsidRPr="00D6054E" w:rsidRDefault="00D6054E" w:rsidP="00D2676A">
      <w:pPr>
        <w:spacing w:after="0"/>
        <w:jc w:val="both"/>
        <w:rPr>
          <w:rFonts w:ascii="Times New Roman" w:hAnsi="Times New Roman" w:cs="Times New Roman"/>
          <w:sz w:val="22"/>
          <w:szCs w:val="22"/>
        </w:rPr>
      </w:pPr>
      <w:r w:rsidRPr="00D6054E">
        <w:rPr>
          <w:rFonts w:ascii="Times New Roman" w:hAnsi="Times New Roman" w:cs="Times New Roman"/>
          <w:sz w:val="22"/>
          <w:szCs w:val="22"/>
        </w:rPr>
        <w:t xml:space="preserve">Chaque sous-fichier contient toutes les installations existantes à l’année considérée, y compris celles construites antérieurement. Par exemple, </w:t>
      </w:r>
      <w:r w:rsidRPr="00D6054E">
        <w:rPr>
          <w:rFonts w:ascii="Times New Roman" w:hAnsi="Times New Roman" w:cs="Times New Roman"/>
          <w:i/>
          <w:iCs/>
          <w:sz w:val="22"/>
          <w:szCs w:val="22"/>
        </w:rPr>
        <w:t>ChinaPV_2017.geojson</w:t>
      </w:r>
      <w:r w:rsidRPr="00D6054E">
        <w:rPr>
          <w:rFonts w:ascii="Times New Roman" w:hAnsi="Times New Roman" w:cs="Times New Roman"/>
          <w:sz w:val="22"/>
          <w:szCs w:val="22"/>
        </w:rPr>
        <w:t xml:space="preserve"> représente l’état cumulé des installations jusqu’en 2017 (et non seulement celles mises en service cette année-là)</w:t>
      </w:r>
      <w:r>
        <w:rPr>
          <w:rFonts w:ascii="Times New Roman" w:hAnsi="Times New Roman" w:cs="Times New Roman"/>
          <w:sz w:val="22"/>
          <w:szCs w:val="22"/>
        </w:rPr>
        <w:t>.</w:t>
      </w:r>
    </w:p>
    <w:p w14:paraId="1D752383" w14:textId="77777777" w:rsidR="00F61977" w:rsidRPr="00F61977" w:rsidRDefault="00F61977" w:rsidP="00C42A80">
      <w:pPr>
        <w:rPr>
          <w:rFonts w:ascii="Times New Roman" w:hAnsi="Times New Roman" w:cs="Times New Roman"/>
          <w:sz w:val="22"/>
          <w:szCs w:val="22"/>
        </w:rPr>
      </w:pPr>
    </w:p>
    <w:p w14:paraId="7C442DF2" w14:textId="77777777" w:rsidR="00F61977" w:rsidRPr="00F61977" w:rsidRDefault="00F61977" w:rsidP="00C42A80">
      <w:pPr>
        <w:rPr>
          <w:rFonts w:ascii="Times New Roman" w:hAnsi="Times New Roman" w:cs="Times New Roman"/>
          <w:sz w:val="22"/>
          <w:szCs w:val="22"/>
        </w:rPr>
      </w:pPr>
    </w:p>
    <w:p w14:paraId="0907F980" w14:textId="3F80453F" w:rsidR="00E451AD" w:rsidRDefault="00E451AD" w:rsidP="00E451AD">
      <w:pPr>
        <w:pStyle w:val="Paragraphedeliste"/>
        <w:numPr>
          <w:ilvl w:val="1"/>
          <w:numId w:val="10"/>
        </w:numPr>
        <w:rPr>
          <w:rFonts w:ascii="Times New Roman" w:hAnsi="Times New Roman" w:cs="Times New Roman"/>
          <w:sz w:val="22"/>
          <w:szCs w:val="22"/>
        </w:rPr>
      </w:pPr>
      <w:r>
        <w:rPr>
          <w:rFonts w:ascii="Times New Roman" w:hAnsi="Times New Roman" w:cs="Times New Roman"/>
          <w:sz w:val="22"/>
          <w:szCs w:val="22"/>
        </w:rPr>
        <w:lastRenderedPageBreak/>
        <w:t>Validation</w:t>
      </w:r>
      <w:r w:rsidR="001C5930">
        <w:rPr>
          <w:rFonts w:ascii="Times New Roman" w:hAnsi="Times New Roman" w:cs="Times New Roman"/>
          <w:sz w:val="22"/>
          <w:szCs w:val="22"/>
        </w:rPr>
        <w:t xml:space="preserve">, </w:t>
      </w:r>
      <w:r w:rsidR="00E255A5">
        <w:rPr>
          <w:rFonts w:ascii="Times New Roman" w:hAnsi="Times New Roman" w:cs="Times New Roman"/>
          <w:sz w:val="22"/>
          <w:szCs w:val="22"/>
        </w:rPr>
        <w:t>vérification</w:t>
      </w:r>
      <w:r>
        <w:rPr>
          <w:rFonts w:ascii="Times New Roman" w:hAnsi="Times New Roman" w:cs="Times New Roman"/>
          <w:sz w:val="22"/>
          <w:szCs w:val="22"/>
        </w:rPr>
        <w:t xml:space="preserve"> </w:t>
      </w:r>
      <w:r w:rsidR="001C5930">
        <w:rPr>
          <w:rFonts w:ascii="Times New Roman" w:hAnsi="Times New Roman" w:cs="Times New Roman"/>
          <w:sz w:val="22"/>
          <w:szCs w:val="22"/>
        </w:rPr>
        <w:t>et comparaison</w:t>
      </w:r>
    </w:p>
    <w:p w14:paraId="0C0E83F0" w14:textId="6B07EAEE" w:rsidR="001C5930" w:rsidRDefault="001C5930" w:rsidP="001C5930">
      <w:pPr>
        <w:rPr>
          <w:rFonts w:ascii="Times New Roman" w:hAnsi="Times New Roman" w:cs="Times New Roman"/>
          <w:sz w:val="22"/>
          <w:szCs w:val="22"/>
        </w:rPr>
      </w:pPr>
      <w:r w:rsidRPr="001C5930">
        <w:rPr>
          <w:rFonts w:ascii="Times New Roman" w:hAnsi="Times New Roman" w:cs="Times New Roman"/>
          <w:sz w:val="22"/>
          <w:szCs w:val="22"/>
        </w:rPr>
        <w:t xml:space="preserve">J’ai visualisé les installations sur une carte afin de vérifier que celles </w:t>
      </w:r>
      <w:r w:rsidR="00076E52">
        <w:rPr>
          <w:rFonts w:ascii="Times New Roman" w:hAnsi="Times New Roman" w:cs="Times New Roman"/>
          <w:sz w:val="22"/>
          <w:szCs w:val="22"/>
        </w:rPr>
        <w:t>filtrées</w:t>
      </w:r>
      <w:r w:rsidRPr="001C5930">
        <w:rPr>
          <w:rFonts w:ascii="Times New Roman" w:hAnsi="Times New Roman" w:cs="Times New Roman"/>
          <w:sz w:val="22"/>
          <w:szCs w:val="22"/>
        </w:rPr>
        <w:t xml:space="preserve"> se trouvent bien dans les townships sélectionnés</w:t>
      </w:r>
      <w:r w:rsidR="00076E52">
        <w:rPr>
          <w:rFonts w:ascii="Times New Roman" w:hAnsi="Times New Roman" w:cs="Times New Roman"/>
          <w:sz w:val="22"/>
          <w:szCs w:val="22"/>
        </w:rPr>
        <w:t xml:space="preserve"> ainsi que</w:t>
      </w:r>
      <w:r w:rsidRPr="001C5930">
        <w:rPr>
          <w:rFonts w:ascii="Times New Roman" w:hAnsi="Times New Roman" w:cs="Times New Roman"/>
          <w:sz w:val="22"/>
          <w:szCs w:val="22"/>
        </w:rPr>
        <w:t xml:space="preserve"> pour les comparer avec le dataset </w:t>
      </w:r>
      <w:r w:rsidRPr="001C5930">
        <w:rPr>
          <w:rFonts w:ascii="Times New Roman" w:hAnsi="Times New Roman" w:cs="Times New Roman"/>
          <w:b/>
          <w:bCs/>
          <w:sz w:val="22"/>
          <w:szCs w:val="22"/>
        </w:rPr>
        <w:t>Global Energy Monitor (GEM)</w:t>
      </w:r>
      <w:r>
        <w:rPr>
          <w:rStyle w:val="Appelnotedebasdep"/>
          <w:rFonts w:ascii="Times New Roman" w:hAnsi="Times New Roman" w:cs="Times New Roman"/>
          <w:sz w:val="22"/>
          <w:szCs w:val="22"/>
        </w:rPr>
        <w:footnoteReference w:id="3"/>
      </w:r>
      <w:r w:rsidRPr="001C5930">
        <w:rPr>
          <w:rFonts w:ascii="Times New Roman" w:hAnsi="Times New Roman" w:cs="Times New Roman"/>
          <w:sz w:val="22"/>
          <w:szCs w:val="22"/>
        </w:rPr>
        <w:t>, qui fournit une base de donnée</w:t>
      </w:r>
      <w:r w:rsidR="00076E52">
        <w:rPr>
          <w:rFonts w:ascii="Times New Roman" w:hAnsi="Times New Roman" w:cs="Times New Roman"/>
          <w:sz w:val="22"/>
          <w:szCs w:val="22"/>
        </w:rPr>
        <w:t>s</w:t>
      </w:r>
      <w:r w:rsidRPr="001C5930">
        <w:rPr>
          <w:rFonts w:ascii="Times New Roman" w:hAnsi="Times New Roman" w:cs="Times New Roman"/>
          <w:sz w:val="22"/>
          <w:szCs w:val="22"/>
        </w:rPr>
        <w:t xml:space="preserve"> sur les centrales solaires</w:t>
      </w:r>
      <w:r w:rsidR="00076E52">
        <w:rPr>
          <w:rFonts w:ascii="Times New Roman" w:hAnsi="Times New Roman" w:cs="Times New Roman"/>
          <w:sz w:val="22"/>
          <w:szCs w:val="22"/>
        </w:rPr>
        <w:t xml:space="preserve"> basées sur des rapports officiels, dans </w:t>
      </w:r>
      <w:r w:rsidR="00076E52" w:rsidRPr="00076E52">
        <w:rPr>
          <w:rFonts w:ascii="Times New Roman" w:hAnsi="Times New Roman" w:cs="Times New Roman"/>
          <w:sz w:val="22"/>
          <w:szCs w:val="22"/>
        </w:rPr>
        <w:t>le but de confronter les différences entre l’imagerie satellite et les données officielles</w:t>
      </w:r>
      <w:r w:rsidR="00076E52">
        <w:rPr>
          <w:rFonts w:ascii="Times New Roman" w:hAnsi="Times New Roman" w:cs="Times New Roman"/>
          <w:sz w:val="22"/>
          <w:szCs w:val="22"/>
        </w:rPr>
        <w:t>.</w:t>
      </w:r>
    </w:p>
    <w:p w14:paraId="754D44EB" w14:textId="1771A064" w:rsidR="001C5930" w:rsidRDefault="00076E52" w:rsidP="001C5930">
      <w:pPr>
        <w:rPr>
          <w:rFonts w:ascii="Times New Roman" w:hAnsi="Times New Roman" w:cs="Times New Roman"/>
          <w:sz w:val="22"/>
          <w:szCs w:val="22"/>
        </w:rPr>
      </w:pPr>
      <w:r w:rsidRPr="00076E52">
        <w:rPr>
          <w:rFonts w:ascii="Times New Roman" w:hAnsi="Times New Roman" w:cs="Times New Roman"/>
          <w:noProof/>
          <w:sz w:val="22"/>
          <w:szCs w:val="22"/>
        </w:rPr>
        <mc:AlternateContent>
          <mc:Choice Requires="wps">
            <w:drawing>
              <wp:anchor distT="45720" distB="45720" distL="114300" distR="114300" simplePos="0" relativeHeight="251661312" behindDoc="0" locked="0" layoutInCell="1" allowOverlap="1" wp14:anchorId="5168B237" wp14:editId="006E12A0">
                <wp:simplePos x="0" y="0"/>
                <wp:positionH relativeFrom="column">
                  <wp:posOffset>4163695</wp:posOffset>
                </wp:positionH>
                <wp:positionV relativeFrom="paragraph">
                  <wp:posOffset>626225</wp:posOffset>
                </wp:positionV>
                <wp:extent cx="986155" cy="1404620"/>
                <wp:effectExtent l="0" t="0" r="23495" b="2286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6155" cy="1404620"/>
                        </a:xfrm>
                        <a:prstGeom prst="rect">
                          <a:avLst/>
                        </a:prstGeom>
                        <a:noFill/>
                        <a:ln w="9525">
                          <a:solidFill>
                            <a:srgbClr val="000000"/>
                          </a:solidFill>
                          <a:miter lim="800000"/>
                          <a:headEnd/>
                          <a:tailEnd/>
                        </a:ln>
                      </wps:spPr>
                      <wps:txbx>
                        <w:txbxContent>
                          <w:p w14:paraId="124E9336" w14:textId="19FD8ED0" w:rsidR="00076E52" w:rsidRPr="00076E52" w:rsidRDefault="00076E52" w:rsidP="00076E52">
                            <w:pPr>
                              <w:spacing w:after="0"/>
                              <w:rPr>
                                <w:rFonts w:ascii="Times New Roman" w:hAnsi="Times New Roman" w:cs="Times New Roman"/>
                                <w:b/>
                                <w:bCs/>
                                <w:color w:val="EE0000"/>
                                <w:sz w:val="22"/>
                                <w:szCs w:val="22"/>
                              </w:rPr>
                            </w:pPr>
                            <w:r w:rsidRPr="00076E52">
                              <w:rPr>
                                <w:rFonts w:ascii="Times New Roman" w:hAnsi="Times New Roman" w:cs="Times New Roman"/>
                                <w:b/>
                                <w:bCs/>
                                <w:color w:val="EE0000"/>
                                <w:sz w:val="22"/>
                                <w:szCs w:val="22"/>
                              </w:rPr>
                              <w:t>Chen and al.</w:t>
                            </w:r>
                          </w:p>
                          <w:p w14:paraId="0CC8A6DB" w14:textId="47418DD8" w:rsidR="00076E52" w:rsidRPr="00076E52" w:rsidRDefault="00076E52" w:rsidP="00076E52">
                            <w:pPr>
                              <w:spacing w:after="0"/>
                              <w:rPr>
                                <w:rFonts w:ascii="Times New Roman" w:hAnsi="Times New Roman" w:cs="Times New Roman"/>
                                <w:b/>
                                <w:bCs/>
                                <w:color w:val="0000FF"/>
                                <w:sz w:val="22"/>
                                <w:szCs w:val="22"/>
                              </w:rPr>
                            </w:pPr>
                            <w:r w:rsidRPr="00076E52">
                              <w:rPr>
                                <w:rFonts w:ascii="Times New Roman" w:hAnsi="Times New Roman" w:cs="Times New Roman"/>
                                <w:b/>
                                <w:bCs/>
                                <w:color w:val="0000FF"/>
                                <w:sz w:val="22"/>
                                <w:szCs w:val="22"/>
                              </w:rPr>
                              <w:t>GEM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68B237" id="_x0000_t202" coordsize="21600,21600" o:spt="202" path="m,l,21600r21600,l21600,xe">
                <v:stroke joinstyle="miter"/>
                <v:path gradientshapeok="t" o:connecttype="rect"/>
              </v:shapetype>
              <v:shape id="Zone de texte 2" o:spid="_x0000_s1026" type="#_x0000_t202" style="position:absolute;margin-left:327.85pt;margin-top:49.3pt;width:77.65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" filled="f">
                <v:textbox style="mso-fit-shape-to-text:t">
                  <w:txbxContent>
                    <w:p w14:paraId="124E9336" w14:textId="19FD8ED0" w:rsidR="00076E52" w:rsidRPr="00076E52" w:rsidRDefault="00076E52" w:rsidP="00076E52">
                      <w:pPr>
                        <w:spacing w:after="0"/>
                        <w:rPr>
                          <w:rFonts w:ascii="Times New Roman" w:hAnsi="Times New Roman" w:cs="Times New Roman"/>
                          <w:b/>
                          <w:bCs/>
                          <w:color w:val="EE0000"/>
                          <w:sz w:val="22"/>
                          <w:szCs w:val="22"/>
                        </w:rPr>
                      </w:pPr>
                      <w:r w:rsidRPr="00076E52">
                        <w:rPr>
                          <w:rFonts w:ascii="Times New Roman" w:hAnsi="Times New Roman" w:cs="Times New Roman"/>
                          <w:b/>
                          <w:bCs/>
                          <w:color w:val="EE0000"/>
                          <w:sz w:val="22"/>
                          <w:szCs w:val="22"/>
                        </w:rPr>
                        <w:t>Chen and al.</w:t>
                      </w:r>
                    </w:p>
                    <w:p w14:paraId="0CC8A6DB" w14:textId="47418DD8" w:rsidR="00076E52" w:rsidRPr="00076E52" w:rsidRDefault="00076E52" w:rsidP="00076E52">
                      <w:pPr>
                        <w:spacing w:after="0"/>
                        <w:rPr>
                          <w:rFonts w:ascii="Times New Roman" w:hAnsi="Times New Roman" w:cs="Times New Roman"/>
                          <w:b/>
                          <w:bCs/>
                          <w:color w:val="0000FF"/>
                          <w:sz w:val="22"/>
                          <w:szCs w:val="22"/>
                        </w:rPr>
                      </w:pPr>
                      <w:r w:rsidRPr="00076E52">
                        <w:rPr>
                          <w:rFonts w:ascii="Times New Roman" w:hAnsi="Times New Roman" w:cs="Times New Roman"/>
                          <w:b/>
                          <w:bCs/>
                          <w:color w:val="0000FF"/>
                          <w:sz w:val="22"/>
                          <w:szCs w:val="22"/>
                        </w:rPr>
                        <w:t>GEM</w:t>
                      </w:r>
                    </w:p>
                  </w:txbxContent>
                </v:textbox>
                <w10:wrap type="square"/>
              </v:shape>
            </w:pict>
          </mc:Fallback>
        </mc:AlternateContent>
      </w:r>
      <w:r w:rsidR="003B2469">
        <w:rPr>
          <w:noProof/>
        </w:rPr>
        <mc:AlternateContent>
          <mc:Choice Requires="wps">
            <w:drawing>
              <wp:anchor distT="0" distB="0" distL="114300" distR="114300" simplePos="0" relativeHeight="251665408" behindDoc="0" locked="0" layoutInCell="1" allowOverlap="1" wp14:anchorId="7D22E95A" wp14:editId="3EA12299">
                <wp:simplePos x="0" y="0"/>
                <wp:positionH relativeFrom="column">
                  <wp:posOffset>508635</wp:posOffset>
                </wp:positionH>
                <wp:positionV relativeFrom="paragraph">
                  <wp:posOffset>3591560</wp:posOffset>
                </wp:positionV>
                <wp:extent cx="4735195" cy="635"/>
                <wp:effectExtent l="0" t="0" r="0" b="0"/>
                <wp:wrapTopAndBottom/>
                <wp:docPr id="706035312" name="Zone de texte 1"/>
                <wp:cNvGraphicFramePr/>
                <a:graphic xmlns:a="http://schemas.openxmlformats.org/drawingml/2006/main">
                  <a:graphicData uri="http://schemas.microsoft.com/office/word/2010/wordprocessingShape">
                    <wps:wsp>
                      <wps:cNvSpPr txBox="1"/>
                      <wps:spPr>
                        <a:xfrm>
                          <a:off x="0" y="0"/>
                          <a:ext cx="4735195" cy="635"/>
                        </a:xfrm>
                        <a:prstGeom prst="rect">
                          <a:avLst/>
                        </a:prstGeom>
                        <a:solidFill>
                          <a:prstClr val="white"/>
                        </a:solidFill>
                        <a:ln>
                          <a:noFill/>
                        </a:ln>
                      </wps:spPr>
                      <wps:txbx>
                        <w:txbxContent>
                          <w:p w14:paraId="626B1200" w14:textId="273C2176" w:rsidR="003B2469" w:rsidRPr="003B2469" w:rsidRDefault="003B2469" w:rsidP="003B2469">
                            <w:pPr>
                              <w:pStyle w:val="Lgende"/>
                              <w:jc w:val="center"/>
                              <w:rPr>
                                <w:rFonts w:ascii="Times New Roman" w:hAnsi="Times New Roman" w:cs="Times New Roman"/>
                                <w:noProof/>
                                <w:sz w:val="22"/>
                                <w:szCs w:val="22"/>
                              </w:rPr>
                            </w:pPr>
                            <w:r w:rsidRPr="003B2469">
                              <w:rPr>
                                <w:rFonts w:ascii="Times New Roman" w:hAnsi="Times New Roman" w:cs="Times New Roman"/>
                              </w:rPr>
                              <w:t xml:space="preserve">Comparaison des installations photovoltaïques </w:t>
                            </w:r>
                            <w:r>
                              <w:rPr>
                                <w:rFonts w:ascii="Times New Roman" w:hAnsi="Times New Roman" w:cs="Times New Roman"/>
                              </w:rPr>
                              <w:t xml:space="preserve">filtrées </w:t>
                            </w:r>
                            <w:r w:rsidRPr="003B2469">
                              <w:rPr>
                                <w:rFonts w:ascii="Times New Roman" w:hAnsi="Times New Roman" w:cs="Times New Roman"/>
                              </w:rPr>
                              <w:t>et de GEM avec les contours des townships sélectionnés.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22E95A" id="Zone de texte 1" o:spid="_x0000_s1027" type="#_x0000_t202" style="position:absolute;margin-left:40.05pt;margin-top:282.8pt;width:372.8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" stroked="f">
                <v:textbox style="mso-fit-shape-to-text:t" inset="0,0,0,0">
                  <w:txbxContent>
                    <w:p w14:paraId="626B1200" w14:textId="273C2176" w:rsidR="003B2469" w:rsidRPr="003B2469" w:rsidRDefault="003B2469" w:rsidP="003B2469">
                      <w:pPr>
                        <w:pStyle w:val="Lgende"/>
                        <w:jc w:val="center"/>
                        <w:rPr>
                          <w:rFonts w:ascii="Times New Roman" w:hAnsi="Times New Roman" w:cs="Times New Roman"/>
                          <w:noProof/>
                          <w:sz w:val="22"/>
                          <w:szCs w:val="22"/>
                        </w:rPr>
                      </w:pPr>
                      <w:r w:rsidRPr="003B2469">
                        <w:rPr>
                          <w:rFonts w:ascii="Times New Roman" w:hAnsi="Times New Roman" w:cs="Times New Roman"/>
                        </w:rPr>
                        <w:t xml:space="preserve">Comparaison des installations photovoltaïques </w:t>
                      </w:r>
                      <w:r>
                        <w:rPr>
                          <w:rFonts w:ascii="Times New Roman" w:hAnsi="Times New Roman" w:cs="Times New Roman"/>
                        </w:rPr>
                        <w:t xml:space="preserve">filtrées </w:t>
                      </w:r>
                      <w:r w:rsidRPr="003B2469">
                        <w:rPr>
                          <w:rFonts w:ascii="Times New Roman" w:hAnsi="Times New Roman" w:cs="Times New Roman"/>
                        </w:rPr>
                        <w:t>et de GEM avec les contours des townships sélectionnés.</w:t>
                      </w:r>
                    </w:p>
                  </w:txbxContent>
                </v:textbox>
                <w10:wrap type="topAndBottom"/>
              </v:shape>
            </w:pict>
          </mc:Fallback>
        </mc:AlternateContent>
      </w:r>
      <w:r w:rsidRPr="00076E52">
        <w:rPr>
          <w:rFonts w:ascii="Times New Roman" w:hAnsi="Times New Roman" w:cs="Times New Roman"/>
          <w:noProof/>
          <w:sz w:val="22"/>
          <w:szCs w:val="22"/>
        </w:rPr>
        <w:drawing>
          <wp:anchor distT="0" distB="0" distL="114300" distR="114300" simplePos="0" relativeHeight="251659264" behindDoc="1" locked="0" layoutInCell="1" allowOverlap="1" wp14:anchorId="1FF2C3D6" wp14:editId="3D64CB1C">
            <wp:simplePos x="0" y="0"/>
            <wp:positionH relativeFrom="margin">
              <wp:align>center</wp:align>
            </wp:positionH>
            <wp:positionV relativeFrom="margin">
              <wp:posOffset>1662661</wp:posOffset>
            </wp:positionV>
            <wp:extent cx="4735195" cy="3005455"/>
            <wp:effectExtent l="0" t="0" r="8255" b="4445"/>
            <wp:wrapTopAndBottom/>
            <wp:docPr id="138861932" name="Image 1" descr="Une image contenant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932" name="Image 1" descr="Une image contenant carte&#10;&#10;Le contenu généré par l’IA peut être incorrect."/>
                    <pic:cNvPicPr/>
                  </pic:nvPicPr>
                  <pic:blipFill>
                    <a:blip r:embed="rId9"/>
                    <a:stretch>
                      <a:fillRect/>
                    </a:stretch>
                  </pic:blipFill>
                  <pic:spPr>
                    <a:xfrm>
                      <a:off x="0" y="0"/>
                      <a:ext cx="4735195" cy="3005455"/>
                    </a:xfrm>
                    <a:prstGeom prst="rect">
                      <a:avLst/>
                    </a:prstGeom>
                  </pic:spPr>
                </pic:pic>
              </a:graphicData>
            </a:graphic>
            <wp14:sizeRelH relativeFrom="margin">
              <wp14:pctWidth>0</wp14:pctWidth>
            </wp14:sizeRelH>
            <wp14:sizeRelV relativeFrom="margin">
              <wp14:pctHeight>0</wp14:pctHeight>
            </wp14:sizeRelV>
          </wp:anchor>
        </w:drawing>
      </w:r>
      <w:r w:rsidR="001C5930" w:rsidRPr="001C5930">
        <w:rPr>
          <w:rFonts w:ascii="Times New Roman" w:hAnsi="Times New Roman" w:cs="Times New Roman"/>
          <w:sz w:val="22"/>
          <w:szCs w:val="22"/>
        </w:rPr>
        <w:t xml:space="preserve">On constate que GEM considère souvent un projet comme une unique entité, tandis que l’imagerie satellite peut décomposer la même centrale en plusieurs polygones distincts. </w:t>
      </w:r>
    </w:p>
    <w:p w14:paraId="26F861C2" w14:textId="77A3B650" w:rsidR="00076E52" w:rsidRPr="001C5930" w:rsidRDefault="00076E52" w:rsidP="001C5930">
      <w:pPr>
        <w:rPr>
          <w:rFonts w:ascii="Times New Roman" w:hAnsi="Times New Roman" w:cs="Times New Roman"/>
          <w:sz w:val="22"/>
          <w:szCs w:val="22"/>
        </w:rPr>
      </w:pPr>
    </w:p>
    <w:p w14:paraId="41E2DDFD" w14:textId="2E178690" w:rsidR="001C5930" w:rsidRPr="001C5930" w:rsidRDefault="001C5930" w:rsidP="00D2676A">
      <w:pPr>
        <w:tabs>
          <w:tab w:val="left" w:pos="5804"/>
        </w:tabs>
        <w:jc w:val="both"/>
        <w:rPr>
          <w:rFonts w:ascii="Times New Roman" w:hAnsi="Times New Roman" w:cs="Times New Roman"/>
          <w:sz w:val="22"/>
          <w:szCs w:val="22"/>
        </w:rPr>
      </w:pPr>
      <w:r w:rsidRPr="001C5930">
        <w:rPr>
          <w:rFonts w:ascii="Times New Roman" w:hAnsi="Times New Roman" w:cs="Times New Roman"/>
          <w:sz w:val="22"/>
          <w:szCs w:val="22"/>
        </w:rPr>
        <w:t xml:space="preserve">Ces visualisations sont </w:t>
      </w:r>
      <w:r>
        <w:rPr>
          <w:rFonts w:ascii="Times New Roman" w:hAnsi="Times New Roman" w:cs="Times New Roman"/>
          <w:sz w:val="22"/>
          <w:szCs w:val="22"/>
        </w:rPr>
        <w:t>réalisées</w:t>
      </w:r>
      <w:r w:rsidRPr="001C5930">
        <w:rPr>
          <w:rFonts w:ascii="Times New Roman" w:hAnsi="Times New Roman" w:cs="Times New Roman"/>
          <w:sz w:val="22"/>
          <w:szCs w:val="22"/>
        </w:rPr>
        <w:t xml:space="preserve"> dans le Jupyter Notebook :</w:t>
      </w:r>
      <w:r w:rsidR="00D2676A">
        <w:rPr>
          <w:rFonts w:ascii="Times New Roman" w:hAnsi="Times New Roman" w:cs="Times New Roman"/>
          <w:sz w:val="22"/>
          <w:szCs w:val="22"/>
        </w:rPr>
        <w:t xml:space="preserve"> </w:t>
      </w:r>
      <w:r w:rsidRPr="001C5930">
        <w:rPr>
          <w:rFonts w:ascii="Times New Roman" w:hAnsi="Times New Roman" w:cs="Times New Roman"/>
          <w:sz w:val="22"/>
          <w:szCs w:val="22"/>
          <w:shd w:val="pct15" w:color="auto" w:fill="FFFFFF"/>
        </w:rPr>
        <w:t>solar-data-china/scripts/analysis/satellite_vs_gem.ipynb.</w:t>
      </w:r>
    </w:p>
    <w:p w14:paraId="03707570" w14:textId="77777777" w:rsidR="001C5930" w:rsidRDefault="001C5930" w:rsidP="001C5930">
      <w:pPr>
        <w:pStyle w:val="Paragraphedeliste"/>
        <w:ind w:left="1440"/>
        <w:rPr>
          <w:rFonts w:ascii="Times New Roman" w:hAnsi="Times New Roman" w:cs="Times New Roman"/>
          <w:sz w:val="22"/>
          <w:szCs w:val="22"/>
        </w:rPr>
      </w:pPr>
    </w:p>
    <w:p w14:paraId="11CB60EC" w14:textId="7F0AC9F7" w:rsidR="00E451AD" w:rsidRDefault="00E451AD" w:rsidP="00E451AD">
      <w:pPr>
        <w:pStyle w:val="Paragraphedeliste"/>
        <w:numPr>
          <w:ilvl w:val="1"/>
          <w:numId w:val="10"/>
        </w:numPr>
        <w:rPr>
          <w:rFonts w:ascii="Times New Roman" w:hAnsi="Times New Roman" w:cs="Times New Roman"/>
          <w:sz w:val="22"/>
          <w:szCs w:val="22"/>
        </w:rPr>
      </w:pPr>
      <w:r>
        <w:rPr>
          <w:rFonts w:ascii="Times New Roman" w:hAnsi="Times New Roman" w:cs="Times New Roman"/>
          <w:sz w:val="22"/>
          <w:szCs w:val="22"/>
        </w:rPr>
        <w:t xml:space="preserve">Ethique et Confidentialité </w:t>
      </w:r>
    </w:p>
    <w:p w14:paraId="3D66CBC4" w14:textId="68D529DE" w:rsidR="001C5930" w:rsidRDefault="001C5930" w:rsidP="00D2676A">
      <w:pPr>
        <w:jc w:val="both"/>
        <w:rPr>
          <w:rFonts w:ascii="Times New Roman" w:hAnsi="Times New Roman" w:cs="Times New Roman"/>
          <w:sz w:val="22"/>
          <w:szCs w:val="22"/>
        </w:rPr>
      </w:pPr>
      <w:r w:rsidRPr="001C5930">
        <w:rPr>
          <w:rFonts w:ascii="Times New Roman" w:hAnsi="Times New Roman" w:cs="Times New Roman"/>
          <w:sz w:val="22"/>
          <w:szCs w:val="22"/>
        </w:rPr>
        <w:t xml:space="preserve">L’ensemble des données utilisées est open-source. Le dataset de Chen et al. a été mis à disposition par </w:t>
      </w:r>
      <w:r>
        <w:rPr>
          <w:rFonts w:ascii="Times New Roman" w:hAnsi="Times New Roman" w:cs="Times New Roman"/>
          <w:sz w:val="22"/>
          <w:szCs w:val="22"/>
        </w:rPr>
        <w:t>s</w:t>
      </w:r>
      <w:r w:rsidRPr="001C5930">
        <w:rPr>
          <w:rFonts w:ascii="Times New Roman" w:hAnsi="Times New Roman" w:cs="Times New Roman"/>
          <w:sz w:val="22"/>
          <w:szCs w:val="22"/>
        </w:rPr>
        <w:t>es auteurs à des fins de recherche,</w:t>
      </w:r>
      <w:r>
        <w:rPr>
          <w:rFonts w:ascii="Times New Roman" w:hAnsi="Times New Roman" w:cs="Times New Roman"/>
          <w:sz w:val="22"/>
          <w:szCs w:val="22"/>
        </w:rPr>
        <w:t xml:space="preserve"> comme </w:t>
      </w:r>
      <w:r w:rsidRPr="001C5930">
        <w:rPr>
          <w:rFonts w:ascii="Times New Roman" w:hAnsi="Times New Roman" w:cs="Times New Roman"/>
          <w:sz w:val="22"/>
          <w:szCs w:val="22"/>
        </w:rPr>
        <w:t>l’élaboration de politiques photovoltaïques, l’évaluation d’impacts environnementaux et sociaux</w:t>
      </w:r>
      <w:r>
        <w:rPr>
          <w:rFonts w:ascii="Times New Roman" w:hAnsi="Times New Roman" w:cs="Times New Roman"/>
          <w:sz w:val="22"/>
          <w:szCs w:val="22"/>
        </w:rPr>
        <w:t xml:space="preserve"> </w:t>
      </w:r>
      <w:r w:rsidRPr="001C5930">
        <w:rPr>
          <w:rFonts w:ascii="Times New Roman" w:hAnsi="Times New Roman" w:cs="Times New Roman"/>
          <w:sz w:val="22"/>
          <w:szCs w:val="22"/>
        </w:rPr>
        <w:t xml:space="preserve">ou </w:t>
      </w:r>
      <w:r>
        <w:rPr>
          <w:rFonts w:ascii="Times New Roman" w:hAnsi="Times New Roman" w:cs="Times New Roman"/>
          <w:sz w:val="22"/>
          <w:szCs w:val="22"/>
        </w:rPr>
        <w:t xml:space="preserve">encore </w:t>
      </w:r>
      <w:r w:rsidRPr="001C5930">
        <w:rPr>
          <w:rFonts w:ascii="Times New Roman" w:hAnsi="Times New Roman" w:cs="Times New Roman"/>
          <w:sz w:val="22"/>
          <w:szCs w:val="22"/>
        </w:rPr>
        <w:t>le suivi des efforts de réduction des émissions de carbone.</w:t>
      </w:r>
    </w:p>
    <w:p w14:paraId="12ADECFA" w14:textId="54B41339" w:rsidR="00E451AD" w:rsidRDefault="001C5930" w:rsidP="00D2676A">
      <w:pPr>
        <w:jc w:val="both"/>
        <w:rPr>
          <w:rFonts w:ascii="Times New Roman" w:hAnsi="Times New Roman" w:cs="Times New Roman"/>
          <w:sz w:val="22"/>
          <w:szCs w:val="22"/>
        </w:rPr>
      </w:pPr>
      <w:r>
        <w:rPr>
          <w:rFonts w:ascii="Times New Roman" w:hAnsi="Times New Roman" w:cs="Times New Roman"/>
          <w:sz w:val="22"/>
          <w:szCs w:val="22"/>
        </w:rPr>
        <w:t>L</w:t>
      </w:r>
      <w:r w:rsidRPr="001C5930">
        <w:rPr>
          <w:rFonts w:ascii="Times New Roman" w:hAnsi="Times New Roman" w:cs="Times New Roman"/>
          <w:sz w:val="22"/>
          <w:szCs w:val="22"/>
        </w:rPr>
        <w:t xml:space="preserve">e shapefile des limites administratives des townships (Revolutionary GIS, 2019) est également librement accessible. </w:t>
      </w:r>
    </w:p>
    <w:p w14:paraId="015E2D5D" w14:textId="77777777" w:rsidR="0014505F" w:rsidRDefault="0014505F" w:rsidP="001C5930">
      <w:pPr>
        <w:rPr>
          <w:rFonts w:ascii="Times New Roman" w:hAnsi="Times New Roman" w:cs="Times New Roman"/>
          <w:sz w:val="22"/>
          <w:szCs w:val="22"/>
        </w:rPr>
      </w:pPr>
    </w:p>
    <w:p w14:paraId="0DFE7684" w14:textId="77777777" w:rsidR="0014505F" w:rsidRPr="001C5930" w:rsidRDefault="0014505F" w:rsidP="001C5930">
      <w:pPr>
        <w:rPr>
          <w:rFonts w:ascii="Times New Roman" w:hAnsi="Times New Roman" w:cs="Times New Roman"/>
          <w:sz w:val="22"/>
          <w:szCs w:val="22"/>
        </w:rPr>
      </w:pPr>
    </w:p>
    <w:p w14:paraId="208FC137" w14:textId="39F328CB" w:rsidR="00E451AD" w:rsidRDefault="00076E52" w:rsidP="00076E52">
      <w:pPr>
        <w:pStyle w:val="Paragraphedeliste"/>
        <w:numPr>
          <w:ilvl w:val="1"/>
          <w:numId w:val="10"/>
        </w:numPr>
        <w:rPr>
          <w:rFonts w:ascii="Times New Roman" w:hAnsi="Times New Roman" w:cs="Times New Roman"/>
          <w:sz w:val="22"/>
          <w:szCs w:val="22"/>
        </w:rPr>
      </w:pPr>
      <w:r>
        <w:rPr>
          <w:rFonts w:ascii="Times New Roman" w:hAnsi="Times New Roman" w:cs="Times New Roman"/>
          <w:sz w:val="22"/>
          <w:szCs w:val="22"/>
        </w:rPr>
        <w:lastRenderedPageBreak/>
        <w:t>Outils et technologie</w:t>
      </w:r>
    </w:p>
    <w:p w14:paraId="22575451" w14:textId="3612A380" w:rsidR="00076E52" w:rsidRDefault="00076E52" w:rsidP="00076E52">
      <w:pPr>
        <w:rPr>
          <w:rFonts w:ascii="Times New Roman" w:hAnsi="Times New Roman" w:cs="Times New Roman"/>
          <w:sz w:val="22"/>
          <w:szCs w:val="22"/>
        </w:rPr>
      </w:pPr>
      <w:r w:rsidRPr="00076E52">
        <w:rPr>
          <w:rFonts w:ascii="Times New Roman" w:hAnsi="Times New Roman" w:cs="Times New Roman"/>
          <w:sz w:val="22"/>
          <w:szCs w:val="22"/>
        </w:rPr>
        <w:t xml:space="preserve">Toutes les étapes de traitement, de nettoyage et d’analyse ont été réalisées en </w:t>
      </w:r>
      <w:r w:rsidRPr="00076E52">
        <w:rPr>
          <w:rFonts w:ascii="Times New Roman" w:hAnsi="Times New Roman" w:cs="Times New Roman"/>
          <w:b/>
          <w:bCs/>
          <w:sz w:val="22"/>
          <w:szCs w:val="22"/>
        </w:rPr>
        <w:t>Python</w:t>
      </w:r>
      <w:r w:rsidRPr="00076E52">
        <w:rPr>
          <w:rFonts w:ascii="Times New Roman" w:hAnsi="Times New Roman" w:cs="Times New Roman"/>
          <w:sz w:val="22"/>
          <w:szCs w:val="22"/>
        </w:rPr>
        <w:t>, dans un environnement Jupyter Notebook. Les principales bibliothèques mobilisées sont :</w:t>
      </w:r>
    </w:p>
    <w:p w14:paraId="78333C38" w14:textId="3F485E85" w:rsidR="00076E52" w:rsidRDefault="00076E52" w:rsidP="00076E52">
      <w:pPr>
        <w:numPr>
          <w:ilvl w:val="0"/>
          <w:numId w:val="24"/>
        </w:numPr>
        <w:spacing w:after="0"/>
        <w:rPr>
          <w:rFonts w:ascii="Times New Roman" w:hAnsi="Times New Roman" w:cs="Times New Roman"/>
          <w:sz w:val="22"/>
          <w:szCs w:val="22"/>
        </w:rPr>
      </w:pPr>
      <w:r w:rsidRPr="00076E52">
        <w:rPr>
          <w:rFonts w:ascii="Times New Roman" w:hAnsi="Times New Roman" w:cs="Times New Roman"/>
          <w:b/>
          <w:bCs/>
          <w:sz w:val="22"/>
          <w:szCs w:val="22"/>
        </w:rPr>
        <w:t>GeoPandas</w:t>
      </w:r>
      <w:r w:rsidRPr="00076E52">
        <w:rPr>
          <w:rFonts w:ascii="Times New Roman" w:hAnsi="Times New Roman" w:cs="Times New Roman"/>
          <w:sz w:val="22"/>
          <w:szCs w:val="22"/>
        </w:rPr>
        <w:t xml:space="preserve"> : gestion et manipulation de données géospatiales </w:t>
      </w:r>
    </w:p>
    <w:p w14:paraId="261FEBD0" w14:textId="4670BE02" w:rsidR="00076E52" w:rsidRPr="00076E52" w:rsidRDefault="00076E52" w:rsidP="00076E52">
      <w:pPr>
        <w:numPr>
          <w:ilvl w:val="0"/>
          <w:numId w:val="24"/>
        </w:numPr>
        <w:spacing w:after="0"/>
        <w:rPr>
          <w:rFonts w:ascii="Times New Roman" w:hAnsi="Times New Roman" w:cs="Times New Roman"/>
          <w:sz w:val="22"/>
          <w:szCs w:val="22"/>
        </w:rPr>
      </w:pPr>
      <w:r w:rsidRPr="00076E52">
        <w:rPr>
          <w:rFonts w:ascii="Times New Roman" w:hAnsi="Times New Roman" w:cs="Times New Roman"/>
          <w:b/>
          <w:bCs/>
          <w:sz w:val="22"/>
          <w:szCs w:val="22"/>
        </w:rPr>
        <w:t>Pandas</w:t>
      </w:r>
      <w:r w:rsidRPr="00076E52">
        <w:rPr>
          <w:rFonts w:ascii="Times New Roman" w:hAnsi="Times New Roman" w:cs="Times New Roman"/>
          <w:sz w:val="22"/>
          <w:szCs w:val="22"/>
        </w:rPr>
        <w:t xml:space="preserve"> et </w:t>
      </w:r>
      <w:r w:rsidRPr="00076E52">
        <w:rPr>
          <w:rFonts w:ascii="Times New Roman" w:hAnsi="Times New Roman" w:cs="Times New Roman"/>
          <w:b/>
          <w:bCs/>
          <w:sz w:val="22"/>
          <w:szCs w:val="22"/>
        </w:rPr>
        <w:t>NumPy</w:t>
      </w:r>
      <w:r w:rsidRPr="00076E52">
        <w:rPr>
          <w:rFonts w:ascii="Times New Roman" w:hAnsi="Times New Roman" w:cs="Times New Roman"/>
          <w:sz w:val="22"/>
          <w:szCs w:val="22"/>
        </w:rPr>
        <w:t xml:space="preserve"> : manipulation et traitement des données tabulaires </w:t>
      </w:r>
    </w:p>
    <w:p w14:paraId="609A33EB" w14:textId="64417C3F" w:rsidR="00076E52" w:rsidRPr="00076E52" w:rsidRDefault="00076E52" w:rsidP="00076E52">
      <w:pPr>
        <w:numPr>
          <w:ilvl w:val="0"/>
          <w:numId w:val="24"/>
        </w:numPr>
        <w:spacing w:after="0"/>
        <w:rPr>
          <w:rFonts w:ascii="Times New Roman" w:hAnsi="Times New Roman" w:cs="Times New Roman"/>
          <w:sz w:val="22"/>
          <w:szCs w:val="22"/>
        </w:rPr>
      </w:pPr>
      <w:r w:rsidRPr="00076E52">
        <w:rPr>
          <w:rFonts w:ascii="Times New Roman" w:hAnsi="Times New Roman" w:cs="Times New Roman"/>
          <w:b/>
          <w:bCs/>
          <w:sz w:val="22"/>
          <w:szCs w:val="22"/>
        </w:rPr>
        <w:t>Shapely</w:t>
      </w:r>
      <w:r w:rsidRPr="00076E52">
        <w:rPr>
          <w:rFonts w:ascii="Times New Roman" w:hAnsi="Times New Roman" w:cs="Times New Roman"/>
          <w:sz w:val="22"/>
          <w:szCs w:val="22"/>
        </w:rPr>
        <w:t xml:space="preserve"> : opérations géométriques sur les polygones et points </w:t>
      </w:r>
    </w:p>
    <w:p w14:paraId="5B90A3E0" w14:textId="36E0AC5F" w:rsidR="00076E52" w:rsidRPr="00076E52" w:rsidRDefault="00076E52" w:rsidP="00076E52">
      <w:pPr>
        <w:numPr>
          <w:ilvl w:val="0"/>
          <w:numId w:val="24"/>
        </w:numPr>
        <w:spacing w:after="0"/>
        <w:rPr>
          <w:rFonts w:ascii="Times New Roman" w:hAnsi="Times New Roman" w:cs="Times New Roman"/>
          <w:sz w:val="22"/>
          <w:szCs w:val="22"/>
        </w:rPr>
      </w:pPr>
      <w:r w:rsidRPr="00076E52">
        <w:rPr>
          <w:rFonts w:ascii="Times New Roman" w:hAnsi="Times New Roman" w:cs="Times New Roman"/>
          <w:b/>
          <w:bCs/>
          <w:sz w:val="22"/>
          <w:szCs w:val="22"/>
        </w:rPr>
        <w:t>Matplotlib</w:t>
      </w:r>
      <w:r w:rsidRPr="00076E52">
        <w:rPr>
          <w:rFonts w:ascii="Times New Roman" w:hAnsi="Times New Roman" w:cs="Times New Roman"/>
          <w:sz w:val="22"/>
          <w:szCs w:val="22"/>
        </w:rPr>
        <w:t xml:space="preserve"> et </w:t>
      </w:r>
      <w:r w:rsidRPr="00076E52">
        <w:rPr>
          <w:rFonts w:ascii="Times New Roman" w:hAnsi="Times New Roman" w:cs="Times New Roman"/>
          <w:b/>
          <w:bCs/>
          <w:sz w:val="22"/>
          <w:szCs w:val="22"/>
        </w:rPr>
        <w:t>Seaborn</w:t>
      </w:r>
      <w:r w:rsidRPr="00076E52">
        <w:rPr>
          <w:rFonts w:ascii="Times New Roman" w:hAnsi="Times New Roman" w:cs="Times New Roman"/>
          <w:sz w:val="22"/>
          <w:szCs w:val="22"/>
        </w:rPr>
        <w:t xml:space="preserve"> : visualisation statistique </w:t>
      </w:r>
    </w:p>
    <w:p w14:paraId="56EBA775" w14:textId="1386D687" w:rsidR="00076E52" w:rsidRPr="00076E52" w:rsidRDefault="00076E52" w:rsidP="00076E52">
      <w:pPr>
        <w:numPr>
          <w:ilvl w:val="0"/>
          <w:numId w:val="24"/>
        </w:numPr>
        <w:spacing w:after="0"/>
        <w:rPr>
          <w:rFonts w:ascii="Times New Roman" w:hAnsi="Times New Roman" w:cs="Times New Roman"/>
          <w:sz w:val="22"/>
          <w:szCs w:val="22"/>
        </w:rPr>
      </w:pPr>
      <w:r w:rsidRPr="00076E52">
        <w:rPr>
          <w:rFonts w:ascii="Times New Roman" w:hAnsi="Times New Roman" w:cs="Times New Roman"/>
          <w:b/>
          <w:bCs/>
          <w:sz w:val="22"/>
          <w:szCs w:val="22"/>
        </w:rPr>
        <w:t>Plotly</w:t>
      </w:r>
      <w:r w:rsidRPr="00076E52">
        <w:rPr>
          <w:rFonts w:ascii="Times New Roman" w:hAnsi="Times New Roman" w:cs="Times New Roman"/>
          <w:sz w:val="22"/>
          <w:szCs w:val="22"/>
        </w:rPr>
        <w:t xml:space="preserve"> et </w:t>
      </w:r>
      <w:r w:rsidRPr="00076E52">
        <w:rPr>
          <w:rFonts w:ascii="Times New Roman" w:hAnsi="Times New Roman" w:cs="Times New Roman"/>
          <w:b/>
          <w:bCs/>
          <w:sz w:val="22"/>
          <w:szCs w:val="22"/>
        </w:rPr>
        <w:t>Folium</w:t>
      </w:r>
      <w:r w:rsidRPr="00076E52">
        <w:rPr>
          <w:rFonts w:ascii="Times New Roman" w:hAnsi="Times New Roman" w:cs="Times New Roman"/>
          <w:sz w:val="22"/>
          <w:szCs w:val="22"/>
        </w:rPr>
        <w:t xml:space="preserve"> : cartographie interactive </w:t>
      </w:r>
    </w:p>
    <w:p w14:paraId="5429CAA2" w14:textId="076E21C7" w:rsidR="006C11AC" w:rsidRPr="006C11AC" w:rsidRDefault="006C11AC" w:rsidP="006C11AC">
      <w:pPr>
        <w:numPr>
          <w:ilvl w:val="0"/>
          <w:numId w:val="24"/>
        </w:numPr>
        <w:spacing w:after="0"/>
        <w:rPr>
          <w:rFonts w:ascii="Times New Roman" w:hAnsi="Times New Roman" w:cs="Times New Roman"/>
          <w:sz w:val="22"/>
          <w:szCs w:val="22"/>
        </w:rPr>
      </w:pPr>
      <w:r>
        <w:rPr>
          <w:rFonts w:ascii="Times New Roman" w:hAnsi="Times New Roman" w:cs="Times New Roman"/>
          <w:b/>
          <w:bCs/>
          <w:sz w:val="22"/>
          <w:szCs w:val="22"/>
        </w:rPr>
        <w:t xml:space="preserve">difflib et </w:t>
      </w:r>
      <w:r w:rsidR="00076E52" w:rsidRPr="00076E52">
        <w:rPr>
          <w:rFonts w:ascii="Times New Roman" w:hAnsi="Times New Roman" w:cs="Times New Roman"/>
          <w:b/>
          <w:bCs/>
          <w:sz w:val="22"/>
          <w:szCs w:val="22"/>
        </w:rPr>
        <w:t>pypinyin</w:t>
      </w:r>
      <w:r w:rsidR="00076E52" w:rsidRPr="00076E52">
        <w:rPr>
          <w:rFonts w:ascii="Times New Roman" w:hAnsi="Times New Roman" w:cs="Times New Roman"/>
          <w:sz w:val="22"/>
          <w:szCs w:val="22"/>
        </w:rPr>
        <w:t xml:space="preserve"> : harmonisation des noms de localités en caractères chinois</w:t>
      </w:r>
    </w:p>
    <w:p w14:paraId="604DA37A" w14:textId="77777777" w:rsidR="00076E52" w:rsidRPr="00076E52" w:rsidRDefault="00076E52" w:rsidP="00076E52">
      <w:pPr>
        <w:spacing w:after="0"/>
        <w:rPr>
          <w:rFonts w:ascii="Times New Roman" w:hAnsi="Times New Roman" w:cs="Times New Roman"/>
          <w:sz w:val="22"/>
          <w:szCs w:val="22"/>
        </w:rPr>
      </w:pPr>
    </w:p>
    <w:p w14:paraId="4DB54CDE" w14:textId="6A3B2EEF" w:rsidR="00076E52" w:rsidRDefault="00076E52" w:rsidP="00076E52">
      <w:pPr>
        <w:rPr>
          <w:rFonts w:ascii="Times New Roman" w:hAnsi="Times New Roman" w:cs="Times New Roman"/>
          <w:sz w:val="22"/>
          <w:szCs w:val="22"/>
        </w:rPr>
      </w:pPr>
      <w:r w:rsidRPr="00076E52">
        <w:rPr>
          <w:rFonts w:ascii="Times New Roman" w:hAnsi="Times New Roman" w:cs="Times New Roman"/>
          <w:sz w:val="22"/>
          <w:szCs w:val="22"/>
        </w:rPr>
        <w:t xml:space="preserve">Pour exécuter les notebooks, il </w:t>
      </w:r>
      <w:r w:rsidR="006C11AC">
        <w:rPr>
          <w:rFonts w:ascii="Times New Roman" w:hAnsi="Times New Roman" w:cs="Times New Roman"/>
          <w:sz w:val="22"/>
          <w:szCs w:val="22"/>
        </w:rPr>
        <w:t>peut être</w:t>
      </w:r>
      <w:r w:rsidRPr="00076E52">
        <w:rPr>
          <w:rFonts w:ascii="Times New Roman" w:hAnsi="Times New Roman" w:cs="Times New Roman"/>
          <w:sz w:val="22"/>
          <w:szCs w:val="22"/>
        </w:rPr>
        <w:t xml:space="preserve"> nécessaire d’installer ces bibliothèques. Cela peut se faire via </w:t>
      </w:r>
      <w:r w:rsidR="006C11AC">
        <w:rPr>
          <w:rFonts w:ascii="Times New Roman" w:hAnsi="Times New Roman" w:cs="Times New Roman"/>
          <w:sz w:val="22"/>
          <w:szCs w:val="22"/>
        </w:rPr>
        <w:t xml:space="preserve">la commande </w:t>
      </w:r>
      <w:r w:rsidRPr="00076E52">
        <w:rPr>
          <w:rFonts w:ascii="Times New Roman" w:hAnsi="Times New Roman" w:cs="Times New Roman"/>
          <w:sz w:val="22"/>
          <w:szCs w:val="22"/>
        </w:rPr>
        <w:t>:</w:t>
      </w:r>
    </w:p>
    <w:p w14:paraId="2ADF6C28" w14:textId="3E3B3A90" w:rsidR="006C11AC" w:rsidRPr="005103BB" w:rsidRDefault="006C11AC" w:rsidP="00076E52">
      <w:pPr>
        <w:rPr>
          <w:rFonts w:ascii="Times New Roman" w:hAnsi="Times New Roman" w:cs="Times New Roman"/>
          <w:sz w:val="22"/>
          <w:szCs w:val="22"/>
          <w:shd w:val="pct15" w:color="auto" w:fill="FFFFFF"/>
        </w:rPr>
      </w:pPr>
      <w:r w:rsidRPr="005103BB">
        <w:rPr>
          <w:rFonts w:ascii="Times New Roman" w:hAnsi="Times New Roman" w:cs="Times New Roman"/>
          <w:sz w:val="22"/>
          <w:szCs w:val="22"/>
          <w:shd w:val="pct15" w:color="auto" w:fill="FFFFFF"/>
        </w:rPr>
        <w:t>pip install -r requirements.txt</w:t>
      </w:r>
    </w:p>
    <w:p w14:paraId="7FF8DD9F" w14:textId="3403A90D" w:rsidR="00DA357C" w:rsidRDefault="006C11AC" w:rsidP="0014505F">
      <w:pPr>
        <w:spacing w:after="0"/>
        <w:rPr>
          <w:rFonts w:ascii="Times New Roman" w:hAnsi="Times New Roman" w:cs="Times New Roman"/>
          <w:sz w:val="22"/>
          <w:szCs w:val="22"/>
        </w:rPr>
      </w:pPr>
      <w:r w:rsidRPr="006C11AC">
        <w:rPr>
          <w:rFonts w:ascii="Times New Roman" w:hAnsi="Times New Roman" w:cs="Times New Roman"/>
          <w:sz w:val="22"/>
          <w:szCs w:val="22"/>
        </w:rPr>
        <w:t xml:space="preserve">Le versioning des scripts a été géré avec </w:t>
      </w:r>
      <w:r w:rsidRPr="006C11AC">
        <w:rPr>
          <w:rFonts w:ascii="Times New Roman" w:hAnsi="Times New Roman" w:cs="Times New Roman"/>
          <w:b/>
          <w:bCs/>
          <w:sz w:val="22"/>
          <w:szCs w:val="22"/>
        </w:rPr>
        <w:t>Git</w:t>
      </w:r>
      <w:r w:rsidR="00DA357C">
        <w:rPr>
          <w:rFonts w:ascii="Times New Roman" w:hAnsi="Times New Roman" w:cs="Times New Roman"/>
          <w:b/>
          <w:bCs/>
          <w:sz w:val="22"/>
          <w:szCs w:val="22"/>
        </w:rPr>
        <w:t> </w:t>
      </w:r>
      <w:r w:rsidR="00DA357C">
        <w:rPr>
          <w:rFonts w:ascii="Times New Roman" w:hAnsi="Times New Roman" w:cs="Times New Roman"/>
          <w:sz w:val="22"/>
          <w:szCs w:val="22"/>
        </w:rPr>
        <w:t xml:space="preserve">: </w:t>
      </w:r>
      <w:hyperlink r:id="rId10" w:history="1">
        <w:r w:rsidR="00DA357C" w:rsidRPr="00F73613">
          <w:rPr>
            <w:rStyle w:val="Lienhypertexte"/>
            <w:rFonts w:ascii="Times New Roman" w:hAnsi="Times New Roman" w:cs="Times New Roman"/>
            <w:sz w:val="22"/>
            <w:szCs w:val="22"/>
          </w:rPr>
          <w:t>https://github.com/XinranHf/solar-data-china.git</w:t>
        </w:r>
      </w:hyperlink>
      <w:r w:rsidR="00DA357C">
        <w:rPr>
          <w:rFonts w:ascii="Times New Roman" w:hAnsi="Times New Roman" w:cs="Times New Roman"/>
          <w:sz w:val="22"/>
          <w:szCs w:val="22"/>
        </w:rPr>
        <w:t xml:space="preserve"> </w:t>
      </w:r>
    </w:p>
    <w:p w14:paraId="7A61C5F8" w14:textId="2EADF56E" w:rsidR="00076E52" w:rsidRPr="006C11AC" w:rsidRDefault="006C11AC" w:rsidP="0014505F">
      <w:pPr>
        <w:spacing w:after="0"/>
        <w:rPr>
          <w:rFonts w:ascii="Times New Roman" w:hAnsi="Times New Roman" w:cs="Times New Roman"/>
          <w:sz w:val="22"/>
          <w:szCs w:val="22"/>
        </w:rPr>
      </w:pPr>
      <w:r w:rsidRPr="006C11AC">
        <w:rPr>
          <w:rFonts w:ascii="Times New Roman" w:hAnsi="Times New Roman" w:cs="Times New Roman"/>
          <w:sz w:val="22"/>
          <w:szCs w:val="22"/>
        </w:rPr>
        <w:t>Les fichiers sources et résultats sont</w:t>
      </w:r>
      <w:r>
        <w:rPr>
          <w:rFonts w:ascii="Times New Roman" w:hAnsi="Times New Roman" w:cs="Times New Roman"/>
          <w:sz w:val="22"/>
          <w:szCs w:val="22"/>
        </w:rPr>
        <w:t xml:space="preserve"> au format </w:t>
      </w:r>
      <w:r w:rsidRPr="006C11AC">
        <w:rPr>
          <w:rFonts w:ascii="Times New Roman" w:hAnsi="Times New Roman" w:cs="Times New Roman"/>
          <w:b/>
          <w:bCs/>
          <w:sz w:val="22"/>
          <w:szCs w:val="22"/>
        </w:rPr>
        <w:t>GeoJSON</w:t>
      </w:r>
      <w:r w:rsidRPr="006C11AC">
        <w:rPr>
          <w:rFonts w:ascii="Times New Roman" w:hAnsi="Times New Roman" w:cs="Times New Roman"/>
          <w:sz w:val="22"/>
          <w:szCs w:val="22"/>
        </w:rPr>
        <w:t xml:space="preserve"> ou </w:t>
      </w:r>
      <w:r w:rsidRPr="006C11AC">
        <w:rPr>
          <w:rFonts w:ascii="Times New Roman" w:hAnsi="Times New Roman" w:cs="Times New Roman"/>
          <w:b/>
          <w:bCs/>
          <w:sz w:val="22"/>
          <w:szCs w:val="22"/>
        </w:rPr>
        <w:t>Shapefile</w:t>
      </w:r>
      <w:r w:rsidRPr="006C11AC">
        <w:rPr>
          <w:rFonts w:ascii="Times New Roman" w:hAnsi="Times New Roman" w:cs="Times New Roman"/>
          <w:sz w:val="22"/>
          <w:szCs w:val="22"/>
        </w:rPr>
        <w:t xml:space="preserve"> pour les données spatiales et en </w:t>
      </w:r>
      <w:r w:rsidRPr="006C11AC">
        <w:rPr>
          <w:rFonts w:ascii="Times New Roman" w:hAnsi="Times New Roman" w:cs="Times New Roman"/>
          <w:b/>
          <w:bCs/>
          <w:sz w:val="22"/>
          <w:szCs w:val="22"/>
        </w:rPr>
        <w:t>CSV</w:t>
      </w:r>
      <w:r w:rsidRPr="006C11AC">
        <w:rPr>
          <w:rFonts w:ascii="Times New Roman" w:hAnsi="Times New Roman" w:cs="Times New Roman"/>
          <w:sz w:val="22"/>
          <w:szCs w:val="22"/>
        </w:rPr>
        <w:t xml:space="preserve"> </w:t>
      </w:r>
      <w:r>
        <w:rPr>
          <w:rFonts w:ascii="Times New Roman" w:hAnsi="Times New Roman" w:cs="Times New Roman"/>
          <w:sz w:val="22"/>
          <w:szCs w:val="22"/>
        </w:rPr>
        <w:t xml:space="preserve">ou </w:t>
      </w:r>
      <w:r w:rsidRPr="006C11AC">
        <w:rPr>
          <w:rFonts w:ascii="Times New Roman" w:hAnsi="Times New Roman" w:cs="Times New Roman"/>
          <w:b/>
          <w:bCs/>
          <w:sz w:val="22"/>
          <w:szCs w:val="22"/>
        </w:rPr>
        <w:t xml:space="preserve">Excel </w:t>
      </w:r>
      <w:r w:rsidRPr="006C11AC">
        <w:rPr>
          <w:rFonts w:ascii="Times New Roman" w:hAnsi="Times New Roman" w:cs="Times New Roman"/>
          <w:sz w:val="22"/>
          <w:szCs w:val="22"/>
        </w:rPr>
        <w:t xml:space="preserve">pour les tables. </w:t>
      </w:r>
    </w:p>
    <w:p w14:paraId="476628FF" w14:textId="77777777" w:rsidR="00EE0020" w:rsidRDefault="00EE0020" w:rsidP="005103BB">
      <w:pPr>
        <w:rPr>
          <w:rFonts w:ascii="Times New Roman" w:hAnsi="Times New Roman" w:cs="Times New Roman"/>
          <w:sz w:val="22"/>
          <w:szCs w:val="22"/>
        </w:rPr>
      </w:pPr>
    </w:p>
    <w:p w14:paraId="5856EB7C" w14:textId="121B2ACE" w:rsidR="00B86DC4" w:rsidRPr="002F659E" w:rsidRDefault="00B86DC4" w:rsidP="00B86DC4">
      <w:pPr>
        <w:pStyle w:val="Paragraphedeliste"/>
        <w:numPr>
          <w:ilvl w:val="0"/>
          <w:numId w:val="25"/>
        </w:numPr>
        <w:rPr>
          <w:rFonts w:ascii="Times New Roman" w:hAnsi="Times New Roman" w:cs="Times New Roman"/>
          <w:sz w:val="22"/>
          <w:szCs w:val="22"/>
        </w:rPr>
      </w:pPr>
      <w:r w:rsidRPr="002F659E">
        <w:rPr>
          <w:rFonts w:ascii="Times New Roman" w:hAnsi="Times New Roman" w:cs="Times New Roman"/>
          <w:sz w:val="22"/>
          <w:szCs w:val="22"/>
        </w:rPr>
        <w:t xml:space="preserve">Méthode </w:t>
      </w:r>
      <w:r w:rsidR="0014505F">
        <w:rPr>
          <w:rFonts w:ascii="Times New Roman" w:hAnsi="Times New Roman" w:cs="Times New Roman"/>
          <w:sz w:val="22"/>
          <w:szCs w:val="22"/>
        </w:rPr>
        <w:t>2</w:t>
      </w:r>
      <w:r w:rsidRPr="002F659E">
        <w:rPr>
          <w:rFonts w:ascii="Times New Roman" w:hAnsi="Times New Roman" w:cs="Times New Roman"/>
          <w:sz w:val="22"/>
          <w:szCs w:val="22"/>
        </w:rPr>
        <w:t xml:space="preserve"> : </w:t>
      </w:r>
      <w:r>
        <w:rPr>
          <w:rFonts w:ascii="Times New Roman" w:hAnsi="Times New Roman" w:cs="Times New Roman"/>
          <w:sz w:val="22"/>
          <w:szCs w:val="22"/>
        </w:rPr>
        <w:t xml:space="preserve">cartographie manuelle </w:t>
      </w:r>
    </w:p>
    <w:p w14:paraId="10F32F7F" w14:textId="334BB2CD" w:rsidR="00B86DC4" w:rsidRDefault="00B86DC4" w:rsidP="003B2469">
      <w:pPr>
        <w:pStyle w:val="Paragraphedeliste"/>
        <w:numPr>
          <w:ilvl w:val="1"/>
          <w:numId w:val="25"/>
        </w:numPr>
        <w:rPr>
          <w:rFonts w:ascii="Times New Roman" w:hAnsi="Times New Roman" w:cs="Times New Roman"/>
          <w:sz w:val="22"/>
          <w:szCs w:val="22"/>
        </w:rPr>
      </w:pPr>
      <w:r>
        <w:rPr>
          <w:rFonts w:ascii="Times New Roman" w:hAnsi="Times New Roman" w:cs="Times New Roman"/>
          <w:sz w:val="22"/>
          <w:szCs w:val="22"/>
        </w:rPr>
        <w:t xml:space="preserve">Sources de données </w:t>
      </w:r>
    </w:p>
    <w:p w14:paraId="1953B79B" w14:textId="4463BAF2" w:rsidR="00AB5169" w:rsidRPr="003B2469" w:rsidRDefault="00AB5169" w:rsidP="00AB5169">
      <w:pPr>
        <w:pStyle w:val="Paragraphedeliste"/>
        <w:numPr>
          <w:ilvl w:val="2"/>
          <w:numId w:val="25"/>
        </w:numPr>
        <w:rPr>
          <w:rFonts w:ascii="Times New Roman" w:hAnsi="Times New Roman" w:cs="Times New Roman"/>
          <w:sz w:val="22"/>
          <w:szCs w:val="22"/>
        </w:rPr>
      </w:pPr>
      <w:r>
        <w:rPr>
          <w:rFonts w:ascii="Times New Roman" w:hAnsi="Times New Roman" w:cs="Times New Roman"/>
          <w:sz w:val="22"/>
          <w:szCs w:val="22"/>
        </w:rPr>
        <w:t xml:space="preserve">Google My Maps </w:t>
      </w:r>
    </w:p>
    <w:p w14:paraId="3C03696B" w14:textId="1F39EE31" w:rsidR="00AB5169" w:rsidRDefault="00D2676A" w:rsidP="00AB5169">
      <w:pPr>
        <w:ind w:firstLine="708"/>
        <w:jc w:val="both"/>
        <w:rPr>
          <w:rFonts w:ascii="Times New Roman" w:hAnsi="Times New Roman" w:cs="Times New Roman"/>
          <w:sz w:val="22"/>
          <w:szCs w:val="22"/>
        </w:rPr>
      </w:pPr>
      <w:r>
        <w:rPr>
          <w:noProof/>
        </w:rPr>
        <mc:AlternateContent>
          <mc:Choice Requires="wps">
            <w:drawing>
              <wp:anchor distT="0" distB="0" distL="114300" distR="114300" simplePos="0" relativeHeight="251667456" behindDoc="0" locked="0" layoutInCell="1" allowOverlap="1" wp14:anchorId="1432A569" wp14:editId="55D06F6C">
                <wp:simplePos x="0" y="0"/>
                <wp:positionH relativeFrom="column">
                  <wp:posOffset>61504</wp:posOffset>
                </wp:positionH>
                <wp:positionV relativeFrom="paragraph">
                  <wp:posOffset>3677013</wp:posOffset>
                </wp:positionV>
                <wp:extent cx="5760720" cy="635"/>
                <wp:effectExtent l="0" t="0" r="0" b="0"/>
                <wp:wrapSquare wrapText="bothSides"/>
                <wp:docPr id="520556683"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6E65582A" w14:textId="2266BAAF" w:rsidR="003B2469" w:rsidRPr="003B2469" w:rsidRDefault="003B2469" w:rsidP="003B2469">
                            <w:pPr>
                              <w:pStyle w:val="Lgende"/>
                              <w:jc w:val="center"/>
                              <w:rPr>
                                <w:rFonts w:ascii="Times New Roman" w:hAnsi="Times New Roman" w:cs="Times New Roman"/>
                              </w:rPr>
                            </w:pPr>
                            <w:r w:rsidRPr="003B2469">
                              <w:rPr>
                                <w:rFonts w:ascii="Times New Roman" w:hAnsi="Times New Roman" w:cs="Times New Roman"/>
                              </w:rPr>
                              <w:t>Polygones représentant les panneaux solaires résidentiels dessinés manuellement sur Google My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2A569" id="_x0000_s1028" type="#_x0000_t202" style="position:absolute;left:0;text-align:left;margin-left:4.85pt;margin-top:289.55pt;width:453.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" stroked="f">
                <v:textbox style="mso-fit-shape-to-text:t" inset="0,0,0,0">
                  <w:txbxContent>
                    <w:p w14:paraId="6E65582A" w14:textId="2266BAAF" w:rsidR="003B2469" w:rsidRPr="003B2469" w:rsidRDefault="003B2469" w:rsidP="003B2469">
                      <w:pPr>
                        <w:pStyle w:val="Lgende"/>
                        <w:jc w:val="center"/>
                        <w:rPr>
                          <w:rFonts w:ascii="Times New Roman" w:hAnsi="Times New Roman" w:cs="Times New Roman"/>
                        </w:rPr>
                      </w:pPr>
                      <w:r w:rsidRPr="003B2469">
                        <w:rPr>
                          <w:rFonts w:ascii="Times New Roman" w:hAnsi="Times New Roman" w:cs="Times New Roman"/>
                        </w:rPr>
                        <w:t>Polygones représentant les panneaux solaires résidentiels dessinés manuellement sur Google My Maps</w:t>
                      </w:r>
                    </w:p>
                  </w:txbxContent>
                </v:textbox>
                <w10:wrap type="square"/>
              </v:shape>
            </w:pict>
          </mc:Fallback>
        </mc:AlternateContent>
      </w:r>
      <w:r w:rsidRPr="00B86DC4">
        <w:rPr>
          <w:noProof/>
        </w:rPr>
        <w:drawing>
          <wp:anchor distT="0" distB="0" distL="114300" distR="114300" simplePos="0" relativeHeight="251663360" behindDoc="1" locked="0" layoutInCell="1" allowOverlap="1" wp14:anchorId="48675FE5" wp14:editId="744348E0">
            <wp:simplePos x="0" y="0"/>
            <wp:positionH relativeFrom="margin">
              <wp:posOffset>108857</wp:posOffset>
            </wp:positionH>
            <wp:positionV relativeFrom="margin">
              <wp:posOffset>4848951</wp:posOffset>
            </wp:positionV>
            <wp:extent cx="5760720" cy="3080385"/>
            <wp:effectExtent l="0" t="0" r="0" b="5715"/>
            <wp:wrapSquare wrapText="bothSides"/>
            <wp:docPr id="1570006441" name="Image 1" descr="Une image contenant texte, capture d’écran, bâtiment,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06441" name="Image 1" descr="Une image contenant texte, capture d’écran, bâtiment, logiciel&#10;&#10;Le contenu généré par l’IA peut être incorrect."/>
                    <pic:cNvPicPr/>
                  </pic:nvPicPr>
                  <pic:blipFill>
                    <a:blip r:embed="rId11"/>
                    <a:stretch>
                      <a:fillRect/>
                    </a:stretch>
                  </pic:blipFill>
                  <pic:spPr>
                    <a:xfrm>
                      <a:off x="0" y="0"/>
                      <a:ext cx="5760720" cy="3080385"/>
                    </a:xfrm>
                    <a:prstGeom prst="rect">
                      <a:avLst/>
                    </a:prstGeom>
                  </pic:spPr>
                </pic:pic>
              </a:graphicData>
            </a:graphic>
          </wp:anchor>
        </w:drawing>
      </w:r>
      <w:r w:rsidR="00CE553D" w:rsidRPr="00CE553D">
        <w:t xml:space="preserve"> </w:t>
      </w:r>
      <w:r w:rsidR="00CE553D" w:rsidRPr="00CE553D">
        <w:rPr>
          <w:rFonts w:ascii="Times New Roman" w:hAnsi="Times New Roman" w:cs="Times New Roman"/>
          <w:sz w:val="22"/>
          <w:szCs w:val="22"/>
        </w:rPr>
        <w:t xml:space="preserve">À l’aide de </w:t>
      </w:r>
      <w:r w:rsidR="00CE553D" w:rsidRPr="00CE553D">
        <w:rPr>
          <w:rFonts w:ascii="Times New Roman" w:hAnsi="Times New Roman" w:cs="Times New Roman"/>
          <w:b/>
          <w:bCs/>
          <w:sz w:val="22"/>
          <w:szCs w:val="22"/>
        </w:rPr>
        <w:t>Google My Maps</w:t>
      </w:r>
      <w:r w:rsidR="00CE553D" w:rsidRPr="00CE553D">
        <w:rPr>
          <w:rFonts w:ascii="Times New Roman" w:hAnsi="Times New Roman" w:cs="Times New Roman"/>
          <w:sz w:val="22"/>
          <w:szCs w:val="22"/>
        </w:rPr>
        <w:t xml:space="preserve">, j’ai dessiné, village par village, des polygones représentant les zones couvertes par des panneaux solaires. </w:t>
      </w:r>
    </w:p>
    <w:p w14:paraId="761CEC51" w14:textId="3FC90E64" w:rsidR="00CE553D" w:rsidRDefault="00CE553D" w:rsidP="00D2676A">
      <w:pPr>
        <w:ind w:firstLine="708"/>
        <w:jc w:val="both"/>
        <w:rPr>
          <w:rFonts w:ascii="Times New Roman" w:hAnsi="Times New Roman" w:cs="Times New Roman"/>
          <w:sz w:val="22"/>
          <w:szCs w:val="22"/>
        </w:rPr>
      </w:pPr>
      <w:r w:rsidRPr="00CE553D">
        <w:rPr>
          <w:rFonts w:ascii="Times New Roman" w:hAnsi="Times New Roman" w:cs="Times New Roman"/>
          <w:sz w:val="22"/>
          <w:szCs w:val="22"/>
        </w:rPr>
        <w:t>À chaque polygone, j’ai attribué un identifiant composé du nom du village suivi d’un numéro d’incrémentation. Cet ID permet</w:t>
      </w:r>
      <w:r>
        <w:rPr>
          <w:rFonts w:ascii="Times New Roman" w:hAnsi="Times New Roman" w:cs="Times New Roman"/>
          <w:sz w:val="22"/>
          <w:szCs w:val="22"/>
        </w:rPr>
        <w:t xml:space="preserve">tra </w:t>
      </w:r>
      <w:r w:rsidRPr="00CE553D">
        <w:rPr>
          <w:rFonts w:ascii="Times New Roman" w:hAnsi="Times New Roman" w:cs="Times New Roman"/>
          <w:sz w:val="22"/>
          <w:szCs w:val="22"/>
        </w:rPr>
        <w:t xml:space="preserve">de relier facilement chaque polygone aux informations </w:t>
      </w:r>
      <w:r w:rsidRPr="00CE553D">
        <w:rPr>
          <w:rFonts w:ascii="Times New Roman" w:hAnsi="Times New Roman" w:cs="Times New Roman"/>
          <w:sz w:val="22"/>
          <w:szCs w:val="22"/>
        </w:rPr>
        <w:lastRenderedPageBreak/>
        <w:t xml:space="preserve">administratives correspondantes. De plus, pour les installations </w:t>
      </w:r>
      <w:r>
        <w:rPr>
          <w:rFonts w:ascii="Times New Roman" w:hAnsi="Times New Roman" w:cs="Times New Roman"/>
          <w:sz w:val="22"/>
          <w:szCs w:val="22"/>
        </w:rPr>
        <w:t>« </w:t>
      </w:r>
      <w:r w:rsidRPr="00CE553D">
        <w:rPr>
          <w:rFonts w:ascii="Times New Roman" w:hAnsi="Times New Roman" w:cs="Times New Roman"/>
          <w:sz w:val="22"/>
          <w:szCs w:val="22"/>
        </w:rPr>
        <w:t xml:space="preserve">spéciales» situées sur des champs ou dans des zones industrielles, j’ai ajouté une description, par exemple « </w:t>
      </w:r>
      <w:r w:rsidRPr="00CE553D">
        <w:rPr>
          <w:rFonts w:ascii="Times New Roman" w:hAnsi="Times New Roman" w:cs="Times New Roman"/>
          <w:i/>
          <w:iCs/>
          <w:sz w:val="22"/>
          <w:szCs w:val="22"/>
        </w:rPr>
        <w:t>Cropland</w:t>
      </w:r>
      <w:r w:rsidRPr="00CE553D">
        <w:rPr>
          <w:rFonts w:ascii="Times New Roman" w:hAnsi="Times New Roman" w:cs="Times New Roman"/>
          <w:sz w:val="22"/>
          <w:szCs w:val="22"/>
        </w:rPr>
        <w:t xml:space="preserve"> ».</w:t>
      </w:r>
    </w:p>
    <w:p w14:paraId="24F8E29E" w14:textId="77777777" w:rsidR="001A4478" w:rsidRDefault="001A4478" w:rsidP="00D2676A">
      <w:pPr>
        <w:ind w:firstLine="708"/>
        <w:jc w:val="both"/>
        <w:rPr>
          <w:rFonts w:ascii="Times New Roman" w:hAnsi="Times New Roman" w:cs="Times New Roman"/>
          <w:sz w:val="22"/>
          <w:szCs w:val="22"/>
        </w:rPr>
      </w:pPr>
      <w:r w:rsidRPr="001A4478">
        <w:rPr>
          <w:rFonts w:ascii="Times New Roman" w:hAnsi="Times New Roman" w:cs="Times New Roman"/>
          <w:sz w:val="22"/>
          <w:szCs w:val="22"/>
        </w:rPr>
        <w:t xml:space="preserve">Par ailleurs, la localisation des villages chinois n’étant pas toujours précise dans Google, j’ai parfois utilisé </w:t>
      </w:r>
      <w:r w:rsidRPr="001A4478">
        <w:rPr>
          <w:rFonts w:ascii="Times New Roman" w:hAnsi="Times New Roman" w:cs="Times New Roman"/>
          <w:b/>
          <w:bCs/>
          <w:sz w:val="22"/>
          <w:szCs w:val="22"/>
        </w:rPr>
        <w:t>Gaode Map</w:t>
      </w:r>
      <w:r w:rsidRPr="001A4478">
        <w:rPr>
          <w:rFonts w:ascii="Times New Roman" w:hAnsi="Times New Roman" w:cs="Times New Roman"/>
          <w:sz w:val="22"/>
          <w:szCs w:val="22"/>
        </w:rPr>
        <w:t xml:space="preserve"> afin d’affiner la géolocalisation, cette plateforme offrant une meilleure précision pour les villages chinois.</w:t>
      </w:r>
    </w:p>
    <w:p w14:paraId="2C3694A8" w14:textId="4938D965" w:rsidR="00B86DC4" w:rsidRPr="00CE553D" w:rsidRDefault="00CE553D" w:rsidP="00D2676A">
      <w:pPr>
        <w:ind w:firstLine="708"/>
        <w:jc w:val="both"/>
        <w:rPr>
          <w:rFonts w:ascii="Times New Roman" w:hAnsi="Times New Roman" w:cs="Times New Roman"/>
          <w:sz w:val="22"/>
          <w:szCs w:val="22"/>
        </w:rPr>
      </w:pPr>
      <w:r>
        <w:rPr>
          <w:rFonts w:ascii="Times New Roman" w:hAnsi="Times New Roman" w:cs="Times New Roman"/>
          <w:sz w:val="22"/>
          <w:szCs w:val="22"/>
        </w:rPr>
        <w:t>L</w:t>
      </w:r>
      <w:r w:rsidRPr="00CE553D">
        <w:rPr>
          <w:rFonts w:ascii="Times New Roman" w:hAnsi="Times New Roman" w:cs="Times New Roman"/>
          <w:sz w:val="22"/>
          <w:szCs w:val="22"/>
        </w:rPr>
        <w:t xml:space="preserve">es fichiers ont ensuite été exportés au format </w:t>
      </w:r>
      <w:r w:rsidRPr="00CE553D">
        <w:rPr>
          <w:rFonts w:ascii="Times New Roman" w:hAnsi="Times New Roman" w:cs="Times New Roman"/>
          <w:b/>
          <w:bCs/>
          <w:sz w:val="22"/>
          <w:szCs w:val="22"/>
        </w:rPr>
        <w:t>KMZ</w:t>
      </w:r>
      <w:r w:rsidRPr="00CE553D">
        <w:rPr>
          <w:rFonts w:ascii="Times New Roman" w:hAnsi="Times New Roman" w:cs="Times New Roman"/>
          <w:sz w:val="22"/>
          <w:szCs w:val="22"/>
        </w:rPr>
        <w:t>. Le format KMZ est une version compressée du KML, qui permet de stocker des données géographiques et leurs attributs associés pour une visualisation dans Google Earth ou d’autres applications compatibles.</w:t>
      </w:r>
    </w:p>
    <w:p w14:paraId="7DD4D3FA" w14:textId="1BA65EAE" w:rsidR="00007590" w:rsidRDefault="003B2469" w:rsidP="00D2676A">
      <w:pPr>
        <w:spacing w:after="0"/>
        <w:ind w:firstLine="708"/>
        <w:jc w:val="both"/>
        <w:rPr>
          <w:rFonts w:ascii="Times New Roman" w:hAnsi="Times New Roman" w:cs="Times New Roman"/>
          <w:sz w:val="22"/>
          <w:szCs w:val="22"/>
        </w:rPr>
      </w:pPr>
      <w:r w:rsidRPr="003B2469">
        <w:rPr>
          <w:rFonts w:ascii="Times New Roman" w:hAnsi="Times New Roman" w:cs="Times New Roman"/>
          <w:sz w:val="22"/>
          <w:szCs w:val="22"/>
        </w:rPr>
        <w:t xml:space="preserve">Le tableau ci-dessous récapitule les liens vers les différentes cartes ainsi que les villages </w:t>
      </w:r>
      <w:r>
        <w:rPr>
          <w:rFonts w:ascii="Times New Roman" w:hAnsi="Times New Roman" w:cs="Times New Roman"/>
          <w:sz w:val="22"/>
          <w:szCs w:val="22"/>
        </w:rPr>
        <w:t xml:space="preserve">(10 max. par carte) </w:t>
      </w:r>
      <w:r w:rsidRPr="003B2469">
        <w:rPr>
          <w:rFonts w:ascii="Times New Roman" w:hAnsi="Times New Roman" w:cs="Times New Roman"/>
          <w:sz w:val="22"/>
          <w:szCs w:val="22"/>
        </w:rPr>
        <w:t>inclus dans chaque fichier.</w:t>
      </w:r>
    </w:p>
    <w:p w14:paraId="78F7A159" w14:textId="75F73786" w:rsidR="003B2469" w:rsidRPr="002F659E" w:rsidRDefault="003B2469" w:rsidP="00CB3083">
      <w:pPr>
        <w:spacing w:after="0"/>
        <w:rPr>
          <w:rFonts w:ascii="Times New Roman" w:hAnsi="Times New Roman" w:cs="Times New Roman"/>
          <w:sz w:val="22"/>
          <w:szCs w:val="22"/>
        </w:rPr>
      </w:pPr>
    </w:p>
    <w:tbl>
      <w:tblPr>
        <w:tblStyle w:val="Grilledutableau"/>
        <w:tblW w:w="9067" w:type="dxa"/>
        <w:tblLayout w:type="fixed"/>
        <w:tblLook w:val="04A0" w:firstRow="1" w:lastRow="0" w:firstColumn="1" w:lastColumn="0" w:noHBand="0" w:noVBand="1"/>
      </w:tblPr>
      <w:tblGrid>
        <w:gridCol w:w="2545"/>
        <w:gridCol w:w="3120"/>
        <w:gridCol w:w="3402"/>
      </w:tblGrid>
      <w:tr w:rsidR="009473EB" w:rsidRPr="002F659E" w14:paraId="6D8F13E2" w14:textId="77777777" w:rsidTr="00007590">
        <w:tc>
          <w:tcPr>
            <w:tcW w:w="2545" w:type="dxa"/>
          </w:tcPr>
          <w:p w14:paraId="7844A56D" w14:textId="4E47239D"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Fichier</w:t>
            </w:r>
          </w:p>
        </w:tc>
        <w:tc>
          <w:tcPr>
            <w:tcW w:w="3120" w:type="dxa"/>
          </w:tcPr>
          <w:p w14:paraId="7C8B50E9" w14:textId="13407D40"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Villages</w:t>
            </w:r>
          </w:p>
        </w:tc>
        <w:tc>
          <w:tcPr>
            <w:tcW w:w="3402" w:type="dxa"/>
          </w:tcPr>
          <w:p w14:paraId="07AC06D7" w14:textId="62F39D5A"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 xml:space="preserve">Lien Google My Maps </w:t>
            </w:r>
          </w:p>
        </w:tc>
      </w:tr>
      <w:tr w:rsidR="000B4729" w:rsidRPr="002F659E" w14:paraId="07081ADE" w14:textId="77777777" w:rsidTr="00007590">
        <w:tc>
          <w:tcPr>
            <w:tcW w:w="2545" w:type="dxa"/>
          </w:tcPr>
          <w:p w14:paraId="78875AA8" w14:textId="4E960068"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w:t>
            </w:r>
            <w:r w:rsidR="009473EB" w:rsidRPr="002F659E">
              <w:rPr>
                <w:rFonts w:ascii="Times New Roman" w:hAnsi="Times New Roman" w:cs="Times New Roman"/>
                <w:sz w:val="22"/>
                <w:szCs w:val="22"/>
              </w:rPr>
              <w:t>e</w:t>
            </w:r>
            <w:r w:rsidRPr="002F659E">
              <w:rPr>
                <w:rFonts w:ascii="Times New Roman" w:hAnsi="Times New Roman" w:cs="Times New Roman"/>
                <w:sz w:val="22"/>
                <w:szCs w:val="22"/>
              </w:rPr>
              <w:t>l_China_1</w:t>
            </w:r>
          </w:p>
        </w:tc>
        <w:tc>
          <w:tcPr>
            <w:tcW w:w="3120" w:type="dxa"/>
          </w:tcPr>
          <w:p w14:paraId="01EBF66C" w14:textId="378BEABF"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 xml:space="preserve">Hebei – Daming xian: </w:t>
            </w:r>
          </w:p>
          <w:p w14:paraId="2DC0A270" w14:textId="58D1C128"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东夹河村委会</w:t>
            </w:r>
          </w:p>
          <w:p w14:paraId="5224727C"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朱村村村委会</w:t>
            </w:r>
          </w:p>
          <w:p w14:paraId="5B48EA0B"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吴水坑村委会</w:t>
            </w:r>
          </w:p>
          <w:p w14:paraId="17479086"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张郭村委会</w:t>
            </w:r>
          </w:p>
          <w:p w14:paraId="2F802711"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北刘店村委会</w:t>
            </w:r>
          </w:p>
          <w:p w14:paraId="62678E77"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后官庄村委会</w:t>
            </w:r>
          </w:p>
          <w:p w14:paraId="39D15C86"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西孟村村委会</w:t>
            </w:r>
          </w:p>
          <w:p w14:paraId="2FD74CBC"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小霍庄村委会</w:t>
            </w:r>
          </w:p>
          <w:p w14:paraId="71A789C8"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前杨村村委会</w:t>
            </w:r>
          </w:p>
          <w:p w14:paraId="7BADDC88" w14:textId="2A0D3F2F" w:rsidR="009473EB"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苗未城村委会</w:t>
            </w:r>
          </w:p>
        </w:tc>
        <w:tc>
          <w:tcPr>
            <w:tcW w:w="3402" w:type="dxa"/>
          </w:tcPr>
          <w:p w14:paraId="5E6632FB" w14:textId="0B7C2950" w:rsidR="000B4729" w:rsidRPr="002F659E" w:rsidRDefault="000B4729" w:rsidP="00CB3083">
            <w:pPr>
              <w:rPr>
                <w:rFonts w:ascii="Times New Roman" w:hAnsi="Times New Roman" w:cs="Times New Roman"/>
                <w:sz w:val="22"/>
                <w:szCs w:val="22"/>
              </w:rPr>
            </w:pPr>
            <w:hyperlink r:id="rId12" w:history="1">
              <w:r w:rsidRPr="002F659E">
                <w:rPr>
                  <w:rStyle w:val="Lienhypertexte"/>
                  <w:rFonts w:ascii="Times New Roman" w:hAnsi="Times New Roman" w:cs="Times New Roman"/>
                  <w:sz w:val="22"/>
                  <w:szCs w:val="22"/>
                </w:rPr>
                <w:t>https://www.google.fr/maps/d/u/0/edit?mid=18TO9l56bvv5GElt6nxTtLuWsAZPKIDY&amp;usp=sharing</w:t>
              </w:r>
            </w:hyperlink>
          </w:p>
          <w:p w14:paraId="57F25733" w14:textId="7E60C13C" w:rsidR="000B4729" w:rsidRPr="002F659E" w:rsidRDefault="000B4729" w:rsidP="00CB3083">
            <w:pPr>
              <w:rPr>
                <w:rFonts w:ascii="Times New Roman" w:hAnsi="Times New Roman" w:cs="Times New Roman"/>
                <w:sz w:val="22"/>
                <w:szCs w:val="22"/>
              </w:rPr>
            </w:pPr>
          </w:p>
        </w:tc>
      </w:tr>
      <w:tr w:rsidR="000B4729" w:rsidRPr="002F659E" w14:paraId="4F76A9D2" w14:textId="77777777" w:rsidTr="00007590">
        <w:tc>
          <w:tcPr>
            <w:tcW w:w="2545" w:type="dxa"/>
          </w:tcPr>
          <w:p w14:paraId="5CFB7A3B" w14:textId="73DD7BA2"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Solar_Panel_China_2</w:t>
            </w:r>
          </w:p>
        </w:tc>
        <w:tc>
          <w:tcPr>
            <w:tcW w:w="3120" w:type="dxa"/>
          </w:tcPr>
          <w:p w14:paraId="59AE697E" w14:textId="61D97436"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 xml:space="preserve">Hebei – Daming xian: </w:t>
            </w:r>
          </w:p>
          <w:p w14:paraId="047F5C68" w14:textId="3B41783C"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后消灾村委会</w:t>
            </w:r>
          </w:p>
          <w:p w14:paraId="2508AF90"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常马庄村委会</w:t>
            </w:r>
          </w:p>
          <w:p w14:paraId="5944007A"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东木堤村委会</w:t>
            </w:r>
          </w:p>
          <w:p w14:paraId="1D3CC9DE" w14:textId="77777777" w:rsidR="009473EB" w:rsidRPr="002F659E" w:rsidRDefault="009473EB" w:rsidP="00CB3083">
            <w:pPr>
              <w:rPr>
                <w:rFonts w:ascii="Times New Roman" w:hAnsi="Times New Roman" w:cs="Times New Roman"/>
                <w:sz w:val="22"/>
                <w:szCs w:val="22"/>
              </w:rPr>
            </w:pPr>
          </w:p>
          <w:p w14:paraId="1CD86217" w14:textId="02C1E1AC"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 xml:space="preserve">Hebei – Xuanhua qu : </w:t>
            </w:r>
          </w:p>
          <w:p w14:paraId="5EDDE789"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东化皮岭村委会</w:t>
            </w:r>
          </w:p>
          <w:p w14:paraId="16134FF4"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马家窑村委会</w:t>
            </w:r>
          </w:p>
          <w:p w14:paraId="7DEF13AA"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戴家窑村委会</w:t>
            </w:r>
          </w:p>
          <w:p w14:paraId="1F829434" w14:textId="77777777" w:rsidR="009473EB" w:rsidRPr="002F659E" w:rsidRDefault="009473EB" w:rsidP="00CB3083">
            <w:pPr>
              <w:rPr>
                <w:rFonts w:ascii="Times New Roman" w:hAnsi="Times New Roman" w:cs="Times New Roman"/>
                <w:sz w:val="22"/>
                <w:szCs w:val="22"/>
              </w:rPr>
            </w:pPr>
          </w:p>
          <w:p w14:paraId="0D35FFE2" w14:textId="0B37AF78"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Shandong – Yiyuan xian :</w:t>
            </w:r>
          </w:p>
          <w:p w14:paraId="57D2514D"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大沟村委会</w:t>
            </w:r>
          </w:p>
          <w:p w14:paraId="39AB989E"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西顾庄村委会</w:t>
            </w:r>
          </w:p>
          <w:p w14:paraId="070AA9D0"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南营村委会</w:t>
            </w:r>
          </w:p>
          <w:p w14:paraId="368D237E" w14:textId="3F213DD2"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娄峪村委会</w:t>
            </w:r>
          </w:p>
        </w:tc>
        <w:tc>
          <w:tcPr>
            <w:tcW w:w="3402" w:type="dxa"/>
          </w:tcPr>
          <w:p w14:paraId="69506CCF" w14:textId="0782F92B" w:rsidR="000B4729" w:rsidRPr="002F659E" w:rsidRDefault="000B4729" w:rsidP="00CB3083">
            <w:pPr>
              <w:ind w:hanging="45"/>
              <w:rPr>
                <w:rFonts w:ascii="Times New Roman" w:hAnsi="Times New Roman" w:cs="Times New Roman"/>
                <w:sz w:val="22"/>
                <w:szCs w:val="22"/>
              </w:rPr>
            </w:pPr>
            <w:hyperlink r:id="rId13" w:history="1">
              <w:r w:rsidRPr="002F659E">
                <w:rPr>
                  <w:rStyle w:val="Lienhypertexte"/>
                  <w:rFonts w:ascii="Times New Roman" w:hAnsi="Times New Roman" w:cs="Times New Roman"/>
                  <w:sz w:val="22"/>
                  <w:szCs w:val="22"/>
                </w:rPr>
                <w:t>https://www.google.fr/maps/d/u/0/edit?mid=1wB8JRtKsavhiC53-NBhw93nwuybg1ss&amp;usp=sharing</w:t>
              </w:r>
            </w:hyperlink>
          </w:p>
          <w:p w14:paraId="5F976E7D" w14:textId="097B5F1F" w:rsidR="000B4729" w:rsidRPr="002F659E" w:rsidRDefault="000B4729" w:rsidP="00CB3083">
            <w:pPr>
              <w:rPr>
                <w:rFonts w:ascii="Times New Roman" w:hAnsi="Times New Roman" w:cs="Times New Roman"/>
                <w:sz w:val="22"/>
                <w:szCs w:val="22"/>
              </w:rPr>
            </w:pPr>
          </w:p>
        </w:tc>
      </w:tr>
      <w:tr w:rsidR="000B4729" w:rsidRPr="002F659E" w14:paraId="4A79FC7F" w14:textId="77777777" w:rsidTr="00007590">
        <w:tc>
          <w:tcPr>
            <w:tcW w:w="2545" w:type="dxa"/>
          </w:tcPr>
          <w:p w14:paraId="165DB329" w14:textId="0A3D7C7D"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Solar_Panel_China_3</w:t>
            </w:r>
          </w:p>
        </w:tc>
        <w:tc>
          <w:tcPr>
            <w:tcW w:w="3120" w:type="dxa"/>
          </w:tcPr>
          <w:p w14:paraId="4E322B9C" w14:textId="3F3DF30C"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Shandong – Yiyuan xian :</w:t>
            </w:r>
          </w:p>
          <w:p w14:paraId="3EFD6439" w14:textId="04A522BC"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苗山村委会</w:t>
            </w:r>
          </w:p>
          <w:p w14:paraId="19FAB879"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北安乐村委会</w:t>
            </w:r>
          </w:p>
          <w:p w14:paraId="4283C4A9"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东郑村委会</w:t>
            </w:r>
          </w:p>
          <w:p w14:paraId="6057E621" w14:textId="46A1FA63"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邢家庄村委会</w:t>
            </w:r>
          </w:p>
          <w:p w14:paraId="2097D5B8" w14:textId="77777777" w:rsidR="009473EB" w:rsidRPr="002F659E" w:rsidRDefault="009473EB" w:rsidP="00CB3083">
            <w:pPr>
              <w:rPr>
                <w:rFonts w:ascii="Times New Roman" w:hAnsi="Times New Roman" w:cs="Times New Roman"/>
                <w:sz w:val="22"/>
                <w:szCs w:val="22"/>
              </w:rPr>
            </w:pPr>
          </w:p>
          <w:p w14:paraId="1050470A" w14:textId="61180797" w:rsidR="009473EB" w:rsidRPr="002F659E" w:rsidRDefault="009473EB" w:rsidP="00CB3083">
            <w:pPr>
              <w:rPr>
                <w:rFonts w:ascii="Times New Roman" w:hAnsi="Times New Roman" w:cs="Times New Roman"/>
                <w:sz w:val="22"/>
                <w:szCs w:val="22"/>
              </w:rPr>
            </w:pPr>
            <w:r w:rsidRPr="002F659E">
              <w:rPr>
                <w:rFonts w:ascii="Times New Roman" w:hAnsi="Times New Roman" w:cs="Times New Roman"/>
                <w:sz w:val="22"/>
                <w:szCs w:val="22"/>
              </w:rPr>
              <w:t xml:space="preserve">Shandong – Cao xian : </w:t>
            </w:r>
          </w:p>
          <w:p w14:paraId="272475A1"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宋炉庙行政村</w:t>
            </w:r>
          </w:p>
          <w:p w14:paraId="60E80DC3"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lastRenderedPageBreak/>
              <w:t>倪集行政村</w:t>
            </w:r>
          </w:p>
          <w:p w14:paraId="4164D7F8"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安许楼行政村</w:t>
            </w:r>
          </w:p>
          <w:p w14:paraId="54BE0EAC"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高庄集行政村</w:t>
            </w:r>
          </w:p>
          <w:p w14:paraId="6D5B9244"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夏庄行政村</w:t>
            </w:r>
          </w:p>
          <w:p w14:paraId="23AEE584" w14:textId="6D0729BF"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马庄行政村</w:t>
            </w:r>
          </w:p>
        </w:tc>
        <w:tc>
          <w:tcPr>
            <w:tcW w:w="3402" w:type="dxa"/>
          </w:tcPr>
          <w:p w14:paraId="08A6C2FF" w14:textId="664CD987" w:rsidR="000B4729" w:rsidRPr="002F659E" w:rsidRDefault="000B4729" w:rsidP="00CB3083">
            <w:pPr>
              <w:rPr>
                <w:rFonts w:ascii="Times New Roman" w:hAnsi="Times New Roman" w:cs="Times New Roman"/>
                <w:sz w:val="22"/>
                <w:szCs w:val="22"/>
              </w:rPr>
            </w:pPr>
            <w:hyperlink r:id="rId14" w:history="1">
              <w:r w:rsidRPr="002F659E">
                <w:rPr>
                  <w:rStyle w:val="Lienhypertexte"/>
                  <w:rFonts w:ascii="Times New Roman" w:hAnsi="Times New Roman" w:cs="Times New Roman"/>
                  <w:sz w:val="22"/>
                  <w:szCs w:val="22"/>
                </w:rPr>
                <w:t>https://www.google.fr/maps/d/u/0/edit?mid=13pRx0pCU6D9YJSQszlKe2FWlEIxfusI&amp;usp=sharing</w:t>
              </w:r>
            </w:hyperlink>
          </w:p>
          <w:p w14:paraId="07A7C695" w14:textId="6CF715E0" w:rsidR="000B4729" w:rsidRPr="002F659E" w:rsidRDefault="000B4729" w:rsidP="00CB3083">
            <w:pPr>
              <w:rPr>
                <w:rFonts w:ascii="Times New Roman" w:hAnsi="Times New Roman" w:cs="Times New Roman"/>
                <w:sz w:val="22"/>
                <w:szCs w:val="22"/>
              </w:rPr>
            </w:pPr>
          </w:p>
        </w:tc>
      </w:tr>
      <w:tr w:rsidR="000B4729" w:rsidRPr="002F659E" w14:paraId="6A649530" w14:textId="77777777" w:rsidTr="00007590">
        <w:tc>
          <w:tcPr>
            <w:tcW w:w="2545" w:type="dxa"/>
          </w:tcPr>
          <w:p w14:paraId="44D88115" w14:textId="30781800"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Solar_Panel_Chine_4</w:t>
            </w:r>
          </w:p>
        </w:tc>
        <w:tc>
          <w:tcPr>
            <w:tcW w:w="3120" w:type="dxa"/>
          </w:tcPr>
          <w:p w14:paraId="3554C7DE" w14:textId="0C7FF5F4" w:rsidR="00AF3E4B" w:rsidRPr="005103BB" w:rsidRDefault="00AF3E4B" w:rsidP="00CB3083">
            <w:pPr>
              <w:rPr>
                <w:rFonts w:ascii="Times New Roman" w:hAnsi="Times New Roman" w:cs="Times New Roman"/>
                <w:sz w:val="22"/>
                <w:szCs w:val="22"/>
                <w:lang w:val="en-US"/>
              </w:rPr>
            </w:pPr>
            <w:r w:rsidRPr="005103BB">
              <w:rPr>
                <w:rFonts w:ascii="Times New Roman" w:hAnsi="Times New Roman" w:cs="Times New Roman"/>
                <w:sz w:val="22"/>
                <w:szCs w:val="22"/>
                <w:lang w:val="en-US"/>
              </w:rPr>
              <w:t xml:space="preserve">Shandong – Cao xian : </w:t>
            </w:r>
          </w:p>
          <w:p w14:paraId="1B274A3F" w14:textId="0E2B7C86" w:rsidR="000B4729" w:rsidRPr="005103BB" w:rsidRDefault="000B4729" w:rsidP="00CB3083">
            <w:pPr>
              <w:rPr>
                <w:rFonts w:ascii="Times New Roman" w:hAnsi="Times New Roman" w:cs="Times New Roman"/>
                <w:sz w:val="22"/>
                <w:szCs w:val="22"/>
                <w:lang w:val="en-US"/>
              </w:rPr>
            </w:pPr>
            <w:r w:rsidRPr="002F659E">
              <w:rPr>
                <w:rFonts w:ascii="Times New Roman" w:hAnsi="Times New Roman" w:cs="Times New Roman"/>
                <w:sz w:val="22"/>
                <w:szCs w:val="22"/>
              </w:rPr>
              <w:t>王集行政村</w:t>
            </w:r>
          </w:p>
          <w:p w14:paraId="65D47165"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宋楼行政村</w:t>
            </w:r>
          </w:p>
          <w:p w14:paraId="220F09E8"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韦庄行政村</w:t>
            </w:r>
          </w:p>
          <w:p w14:paraId="35FBD76F"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张大庙行政村</w:t>
            </w:r>
          </w:p>
          <w:p w14:paraId="1984821C"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季庄行政村</w:t>
            </w:r>
          </w:p>
          <w:p w14:paraId="5D2B5B4E" w14:textId="77777777" w:rsidR="00AF3E4B" w:rsidRPr="002F659E" w:rsidRDefault="00AF3E4B" w:rsidP="00CB3083">
            <w:pPr>
              <w:rPr>
                <w:rFonts w:ascii="Times New Roman" w:hAnsi="Times New Roman" w:cs="Times New Roman"/>
                <w:sz w:val="22"/>
                <w:szCs w:val="22"/>
              </w:rPr>
            </w:pPr>
          </w:p>
          <w:p w14:paraId="27CCACD6" w14:textId="69678541" w:rsidR="00AF3E4B" w:rsidRPr="002F659E" w:rsidRDefault="00AF3E4B" w:rsidP="00CB3083">
            <w:pPr>
              <w:rPr>
                <w:rFonts w:ascii="Times New Roman" w:hAnsi="Times New Roman" w:cs="Times New Roman"/>
                <w:sz w:val="22"/>
                <w:szCs w:val="22"/>
              </w:rPr>
            </w:pPr>
            <w:r w:rsidRPr="002F659E">
              <w:rPr>
                <w:rFonts w:ascii="Times New Roman" w:hAnsi="Times New Roman" w:cs="Times New Roman"/>
                <w:sz w:val="22"/>
                <w:szCs w:val="22"/>
              </w:rPr>
              <w:t xml:space="preserve">Henan – Sheqi xian : </w:t>
            </w:r>
          </w:p>
          <w:p w14:paraId="4C6B4E2D" w14:textId="1F241381"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姚庄村委会</w:t>
            </w:r>
          </w:p>
          <w:p w14:paraId="42A09273" w14:textId="77777777" w:rsidR="00AF3E4B" w:rsidRPr="002F659E" w:rsidRDefault="00AF3E4B" w:rsidP="00CB3083">
            <w:pPr>
              <w:rPr>
                <w:rFonts w:ascii="Times New Roman" w:hAnsi="Times New Roman" w:cs="Times New Roman"/>
                <w:sz w:val="22"/>
                <w:szCs w:val="22"/>
              </w:rPr>
            </w:pPr>
          </w:p>
          <w:p w14:paraId="33D3B2AE" w14:textId="397A2D27" w:rsidR="00AF3E4B" w:rsidRPr="002F659E" w:rsidRDefault="00AF3E4B" w:rsidP="00CB3083">
            <w:pPr>
              <w:rPr>
                <w:rFonts w:ascii="Times New Roman" w:hAnsi="Times New Roman" w:cs="Times New Roman"/>
                <w:sz w:val="22"/>
                <w:szCs w:val="22"/>
              </w:rPr>
            </w:pPr>
            <w:r w:rsidRPr="002F659E">
              <w:rPr>
                <w:rFonts w:ascii="Times New Roman" w:hAnsi="Times New Roman" w:cs="Times New Roman"/>
                <w:sz w:val="22"/>
                <w:szCs w:val="22"/>
              </w:rPr>
              <w:t xml:space="preserve">Henan – Gushi xian : </w:t>
            </w:r>
          </w:p>
          <w:p w14:paraId="4BA30005"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刘营村委会</w:t>
            </w:r>
          </w:p>
          <w:p w14:paraId="17E51E3F" w14:textId="77777777" w:rsidR="00AF3E4B"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平阳村委会</w:t>
            </w:r>
          </w:p>
          <w:p w14:paraId="3CF3F2CC" w14:textId="78F631E5"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万岗村委会</w:t>
            </w:r>
          </w:p>
          <w:p w14:paraId="40DCE084" w14:textId="75B64DB4"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迎河集村委会</w:t>
            </w:r>
          </w:p>
        </w:tc>
        <w:tc>
          <w:tcPr>
            <w:tcW w:w="3402" w:type="dxa"/>
          </w:tcPr>
          <w:p w14:paraId="2EC7A527" w14:textId="4276309B" w:rsidR="000B4729" w:rsidRPr="002F659E" w:rsidRDefault="000B4729" w:rsidP="00CB3083">
            <w:pPr>
              <w:rPr>
                <w:rFonts w:ascii="Times New Roman" w:hAnsi="Times New Roman" w:cs="Times New Roman"/>
                <w:sz w:val="22"/>
                <w:szCs w:val="22"/>
              </w:rPr>
            </w:pPr>
            <w:hyperlink r:id="rId15" w:history="1">
              <w:r w:rsidRPr="002F659E">
                <w:rPr>
                  <w:rStyle w:val="Lienhypertexte"/>
                  <w:rFonts w:ascii="Times New Roman" w:hAnsi="Times New Roman" w:cs="Times New Roman"/>
                  <w:sz w:val="22"/>
                  <w:szCs w:val="22"/>
                </w:rPr>
                <w:t>https://www.google.fr/maps/d/u/0/edit?mid=1sheLD269TUtmbUg7GJ7bOzx4_e1nBZM&amp;usp=sharing</w:t>
              </w:r>
            </w:hyperlink>
          </w:p>
          <w:p w14:paraId="749DF247" w14:textId="66614B1D" w:rsidR="000B4729" w:rsidRPr="002F659E" w:rsidRDefault="000B4729" w:rsidP="00CB3083">
            <w:pPr>
              <w:rPr>
                <w:rFonts w:ascii="Times New Roman" w:hAnsi="Times New Roman" w:cs="Times New Roman"/>
                <w:sz w:val="22"/>
                <w:szCs w:val="22"/>
              </w:rPr>
            </w:pPr>
          </w:p>
        </w:tc>
      </w:tr>
      <w:tr w:rsidR="000B4729" w:rsidRPr="002F659E" w14:paraId="188AE883" w14:textId="77777777" w:rsidTr="00007590">
        <w:tc>
          <w:tcPr>
            <w:tcW w:w="2545" w:type="dxa"/>
          </w:tcPr>
          <w:p w14:paraId="2FBC34F8" w14:textId="547F3DF1"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Solar_Panel_China_5</w:t>
            </w:r>
          </w:p>
        </w:tc>
        <w:tc>
          <w:tcPr>
            <w:tcW w:w="3120" w:type="dxa"/>
          </w:tcPr>
          <w:p w14:paraId="113DA0F7" w14:textId="0CF14566" w:rsidR="00AF3E4B" w:rsidRPr="002F659E" w:rsidRDefault="00AF3E4B" w:rsidP="00CB3083">
            <w:pPr>
              <w:rPr>
                <w:rFonts w:ascii="Times New Roman" w:hAnsi="Times New Roman" w:cs="Times New Roman"/>
                <w:sz w:val="22"/>
                <w:szCs w:val="22"/>
              </w:rPr>
            </w:pPr>
            <w:r w:rsidRPr="002F659E">
              <w:rPr>
                <w:rFonts w:ascii="Times New Roman" w:hAnsi="Times New Roman" w:cs="Times New Roman"/>
                <w:sz w:val="22"/>
                <w:szCs w:val="22"/>
              </w:rPr>
              <w:t xml:space="preserve">Henan – Gushi xian : </w:t>
            </w:r>
          </w:p>
          <w:p w14:paraId="24393463" w14:textId="1EDFF819"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沈塘村委会</w:t>
            </w:r>
          </w:p>
          <w:p w14:paraId="419B7755"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王楼村委会</w:t>
            </w:r>
          </w:p>
          <w:p w14:paraId="043DC8A8"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天门寺村委会</w:t>
            </w:r>
          </w:p>
          <w:p w14:paraId="624FF257" w14:textId="77777777" w:rsidR="00AF3E4B" w:rsidRPr="002F659E" w:rsidRDefault="00AF3E4B" w:rsidP="00CB3083">
            <w:pPr>
              <w:rPr>
                <w:rFonts w:ascii="Times New Roman" w:hAnsi="Times New Roman" w:cs="Times New Roman"/>
                <w:sz w:val="22"/>
                <w:szCs w:val="22"/>
              </w:rPr>
            </w:pPr>
          </w:p>
          <w:p w14:paraId="132A179C" w14:textId="0F8E0527" w:rsidR="00AF3E4B" w:rsidRPr="002F659E" w:rsidRDefault="00AF3E4B" w:rsidP="00CB3083">
            <w:pPr>
              <w:rPr>
                <w:rFonts w:ascii="Times New Roman" w:hAnsi="Times New Roman" w:cs="Times New Roman"/>
                <w:sz w:val="22"/>
                <w:szCs w:val="22"/>
              </w:rPr>
            </w:pPr>
            <w:r w:rsidRPr="002F659E">
              <w:rPr>
                <w:rFonts w:ascii="Times New Roman" w:hAnsi="Times New Roman" w:cs="Times New Roman"/>
                <w:sz w:val="22"/>
                <w:szCs w:val="22"/>
              </w:rPr>
              <w:t xml:space="preserve">Henan  Yuanling xian : </w:t>
            </w:r>
          </w:p>
          <w:p w14:paraId="2727C245" w14:textId="3010E4E6"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牛狮坪村</w:t>
            </w:r>
          </w:p>
          <w:p w14:paraId="001550D2" w14:textId="77777777" w:rsidR="00AF3E4B" w:rsidRPr="002F659E" w:rsidRDefault="00AF3E4B" w:rsidP="00CB3083">
            <w:pPr>
              <w:rPr>
                <w:rFonts w:ascii="Times New Roman" w:hAnsi="Times New Roman" w:cs="Times New Roman"/>
                <w:sz w:val="22"/>
                <w:szCs w:val="22"/>
              </w:rPr>
            </w:pPr>
          </w:p>
          <w:p w14:paraId="0404EFA8" w14:textId="0A668AB6" w:rsidR="00AF3E4B" w:rsidRPr="002F659E" w:rsidRDefault="00AF3E4B" w:rsidP="00CB3083">
            <w:pPr>
              <w:rPr>
                <w:rFonts w:ascii="Times New Roman" w:hAnsi="Times New Roman" w:cs="Times New Roman"/>
                <w:sz w:val="22"/>
                <w:szCs w:val="22"/>
              </w:rPr>
            </w:pPr>
            <w:r w:rsidRPr="002F659E">
              <w:rPr>
                <w:rFonts w:ascii="Times New Roman" w:hAnsi="Times New Roman" w:cs="Times New Roman"/>
                <w:sz w:val="22"/>
                <w:szCs w:val="22"/>
              </w:rPr>
              <w:t xml:space="preserve">Sichuan – Yuechi xian : </w:t>
            </w:r>
          </w:p>
          <w:p w14:paraId="19F877DC" w14:textId="4CCA32A0"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宝箱寺村委会</w:t>
            </w:r>
          </w:p>
          <w:p w14:paraId="3CF6B767" w14:textId="77777777" w:rsidR="00AF3E4B" w:rsidRPr="002F659E" w:rsidRDefault="00AF3E4B" w:rsidP="00CB3083">
            <w:pPr>
              <w:rPr>
                <w:rFonts w:ascii="Times New Roman" w:hAnsi="Times New Roman" w:cs="Times New Roman"/>
                <w:sz w:val="22"/>
                <w:szCs w:val="22"/>
              </w:rPr>
            </w:pPr>
          </w:p>
          <w:p w14:paraId="30496913" w14:textId="4E155728" w:rsidR="00AF3E4B" w:rsidRPr="002F659E" w:rsidRDefault="00227756" w:rsidP="00CB3083">
            <w:pPr>
              <w:rPr>
                <w:rFonts w:ascii="Times New Roman" w:hAnsi="Times New Roman" w:cs="Times New Roman"/>
                <w:sz w:val="22"/>
                <w:szCs w:val="22"/>
              </w:rPr>
            </w:pPr>
            <w:r w:rsidRPr="002F659E">
              <w:rPr>
                <w:rFonts w:ascii="Times New Roman" w:hAnsi="Times New Roman" w:cs="Times New Roman"/>
                <w:sz w:val="22"/>
                <w:szCs w:val="22"/>
              </w:rPr>
              <w:t xml:space="preserve">Shaanxi – Hanbin qu : </w:t>
            </w:r>
          </w:p>
          <w:p w14:paraId="08642730" w14:textId="5FE6B20C"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心石村委会</w:t>
            </w:r>
          </w:p>
          <w:p w14:paraId="03900E20"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晏台村委会</w:t>
            </w:r>
          </w:p>
          <w:p w14:paraId="236324DA"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东镇社区居委会</w:t>
            </w:r>
          </w:p>
          <w:p w14:paraId="2D897200" w14:textId="77777777"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谭坝社区居委会</w:t>
            </w:r>
          </w:p>
          <w:p w14:paraId="38361BB5" w14:textId="77777777" w:rsidR="00227756" w:rsidRPr="002F659E" w:rsidRDefault="00227756" w:rsidP="00CB3083">
            <w:pPr>
              <w:rPr>
                <w:rFonts w:ascii="Times New Roman" w:hAnsi="Times New Roman" w:cs="Times New Roman"/>
                <w:sz w:val="22"/>
                <w:szCs w:val="22"/>
              </w:rPr>
            </w:pPr>
          </w:p>
          <w:p w14:paraId="20096C67" w14:textId="62ECFB1A" w:rsidR="00227756" w:rsidRPr="002F659E" w:rsidRDefault="00227756" w:rsidP="00CB3083">
            <w:pPr>
              <w:rPr>
                <w:rFonts w:ascii="Times New Roman" w:hAnsi="Times New Roman" w:cs="Times New Roman"/>
                <w:sz w:val="22"/>
                <w:szCs w:val="22"/>
              </w:rPr>
            </w:pPr>
            <w:r w:rsidRPr="002F659E">
              <w:rPr>
                <w:rFonts w:ascii="Times New Roman" w:hAnsi="Times New Roman" w:cs="Times New Roman"/>
                <w:sz w:val="22"/>
                <w:szCs w:val="22"/>
              </w:rPr>
              <w:t>Shaanxi – Baihe xian :</w:t>
            </w:r>
          </w:p>
          <w:p w14:paraId="6248E276" w14:textId="0CE72353"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大桥村委会</w:t>
            </w:r>
          </w:p>
        </w:tc>
        <w:tc>
          <w:tcPr>
            <w:tcW w:w="3402" w:type="dxa"/>
          </w:tcPr>
          <w:p w14:paraId="1B0C39A8" w14:textId="4EF5BD24" w:rsidR="000B4729" w:rsidRPr="002F659E" w:rsidRDefault="000B4729" w:rsidP="00CB3083">
            <w:pPr>
              <w:rPr>
                <w:rFonts w:ascii="Times New Roman" w:hAnsi="Times New Roman" w:cs="Times New Roman"/>
                <w:sz w:val="22"/>
                <w:szCs w:val="22"/>
              </w:rPr>
            </w:pPr>
            <w:hyperlink r:id="rId16" w:history="1">
              <w:r w:rsidRPr="002F659E">
                <w:rPr>
                  <w:rStyle w:val="Lienhypertexte"/>
                  <w:rFonts w:ascii="Times New Roman" w:hAnsi="Times New Roman" w:cs="Times New Roman"/>
                  <w:sz w:val="22"/>
                  <w:szCs w:val="22"/>
                </w:rPr>
                <w:t>https://www.google.fr/maps/d/u/0/edit?mid=1vNrBkks7r_qiN0NWNw1QSsoISPaK_PQ&amp;usp=sharing</w:t>
              </w:r>
            </w:hyperlink>
          </w:p>
          <w:p w14:paraId="2124B6F0" w14:textId="2A868ECD" w:rsidR="000B4729" w:rsidRPr="002F659E" w:rsidRDefault="000B4729" w:rsidP="00CB3083">
            <w:pPr>
              <w:rPr>
                <w:rFonts w:ascii="Times New Roman" w:hAnsi="Times New Roman" w:cs="Times New Roman"/>
                <w:sz w:val="22"/>
                <w:szCs w:val="22"/>
              </w:rPr>
            </w:pPr>
          </w:p>
        </w:tc>
      </w:tr>
      <w:tr w:rsidR="000B4729" w:rsidRPr="002F659E" w14:paraId="5BA4134F" w14:textId="77777777" w:rsidTr="00007590">
        <w:tc>
          <w:tcPr>
            <w:tcW w:w="2545" w:type="dxa"/>
          </w:tcPr>
          <w:p w14:paraId="24069C78" w14:textId="72443904"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Solar_Panel_China_6</w:t>
            </w:r>
          </w:p>
        </w:tc>
        <w:tc>
          <w:tcPr>
            <w:tcW w:w="3120" w:type="dxa"/>
          </w:tcPr>
          <w:p w14:paraId="63EC12D3" w14:textId="4EC052BA" w:rsidR="00227756" w:rsidRPr="002F659E" w:rsidRDefault="00227756" w:rsidP="00CB3083">
            <w:pPr>
              <w:rPr>
                <w:rFonts w:ascii="Times New Roman" w:hAnsi="Times New Roman" w:cs="Times New Roman"/>
                <w:sz w:val="22"/>
                <w:szCs w:val="22"/>
              </w:rPr>
            </w:pPr>
            <w:r w:rsidRPr="002F659E">
              <w:rPr>
                <w:rFonts w:ascii="Times New Roman" w:hAnsi="Times New Roman" w:cs="Times New Roman"/>
                <w:sz w:val="22"/>
                <w:szCs w:val="22"/>
              </w:rPr>
              <w:t>Shaanxi – Baihe xian :</w:t>
            </w:r>
          </w:p>
          <w:p w14:paraId="79030B8B" w14:textId="0823E3F0" w:rsidR="000B4729" w:rsidRPr="002F659E" w:rsidRDefault="000B4729" w:rsidP="00CB3083">
            <w:pPr>
              <w:rPr>
                <w:rFonts w:ascii="Times New Roman" w:hAnsi="Times New Roman" w:cs="Times New Roman"/>
                <w:sz w:val="22"/>
                <w:szCs w:val="22"/>
              </w:rPr>
            </w:pPr>
            <w:r w:rsidRPr="002F659E">
              <w:rPr>
                <w:rFonts w:ascii="Times New Roman" w:hAnsi="Times New Roman" w:cs="Times New Roman"/>
                <w:sz w:val="22"/>
                <w:szCs w:val="22"/>
              </w:rPr>
              <w:t>太平社区居委会</w:t>
            </w:r>
          </w:p>
          <w:p w14:paraId="2CAD67E2" w14:textId="433287AE" w:rsidR="000B4729" w:rsidRPr="002F659E" w:rsidRDefault="000B4729" w:rsidP="00CB3083">
            <w:pPr>
              <w:rPr>
                <w:rFonts w:ascii="Times New Roman" w:hAnsi="Times New Roman" w:cs="Times New Roman"/>
                <w:sz w:val="22"/>
                <w:szCs w:val="22"/>
              </w:rPr>
            </w:pPr>
          </w:p>
        </w:tc>
        <w:tc>
          <w:tcPr>
            <w:tcW w:w="3402" w:type="dxa"/>
          </w:tcPr>
          <w:p w14:paraId="0A24904A" w14:textId="61A4C566" w:rsidR="000B4729" w:rsidRPr="002F659E" w:rsidRDefault="000B4729" w:rsidP="00CB3083">
            <w:pPr>
              <w:rPr>
                <w:rFonts w:ascii="Times New Roman" w:hAnsi="Times New Roman" w:cs="Times New Roman"/>
                <w:sz w:val="22"/>
                <w:szCs w:val="22"/>
              </w:rPr>
            </w:pPr>
            <w:hyperlink r:id="rId17" w:history="1">
              <w:r w:rsidRPr="002F659E">
                <w:rPr>
                  <w:rStyle w:val="Lienhypertexte"/>
                  <w:rFonts w:ascii="Times New Roman" w:hAnsi="Times New Roman" w:cs="Times New Roman"/>
                  <w:sz w:val="22"/>
                  <w:szCs w:val="22"/>
                </w:rPr>
                <w:t>https://www.google.fr/maps/d/u/0/edit?mid=1XK_3MX2RQvj-iim0MJS9l94qaf73ovs&amp;usp=sharing</w:t>
              </w:r>
            </w:hyperlink>
          </w:p>
          <w:p w14:paraId="13771D19" w14:textId="5C921090" w:rsidR="000B4729" w:rsidRPr="002F659E" w:rsidRDefault="000B4729" w:rsidP="00CB3083">
            <w:pPr>
              <w:rPr>
                <w:rFonts w:ascii="Times New Roman" w:hAnsi="Times New Roman" w:cs="Times New Roman"/>
                <w:sz w:val="22"/>
                <w:szCs w:val="22"/>
              </w:rPr>
            </w:pPr>
          </w:p>
        </w:tc>
      </w:tr>
    </w:tbl>
    <w:p w14:paraId="42B016C3" w14:textId="77777777" w:rsidR="000B4729" w:rsidRDefault="000B4729" w:rsidP="00CB3083">
      <w:pPr>
        <w:spacing w:after="0"/>
        <w:rPr>
          <w:rFonts w:ascii="Times New Roman" w:hAnsi="Times New Roman" w:cs="Times New Roman"/>
          <w:sz w:val="22"/>
          <w:szCs w:val="22"/>
        </w:rPr>
      </w:pPr>
    </w:p>
    <w:p w14:paraId="0BED6C52" w14:textId="30453111" w:rsidR="003B2469" w:rsidRDefault="00AB5169" w:rsidP="00AB5169">
      <w:pPr>
        <w:pStyle w:val="Paragraphedeliste"/>
        <w:numPr>
          <w:ilvl w:val="2"/>
          <w:numId w:val="25"/>
        </w:numPr>
        <w:spacing w:after="0"/>
        <w:rPr>
          <w:rFonts w:ascii="Times New Roman" w:hAnsi="Times New Roman" w:cs="Times New Roman"/>
          <w:sz w:val="22"/>
          <w:szCs w:val="22"/>
        </w:rPr>
      </w:pPr>
      <w:r>
        <w:rPr>
          <w:rFonts w:ascii="Times New Roman" w:hAnsi="Times New Roman" w:cs="Times New Roman"/>
          <w:sz w:val="22"/>
          <w:szCs w:val="22"/>
        </w:rPr>
        <w:t>Google Earth Pro</w:t>
      </w:r>
    </w:p>
    <w:p w14:paraId="3474175E" w14:textId="77777777" w:rsidR="00055744" w:rsidRPr="00055744" w:rsidRDefault="00055744" w:rsidP="00055744">
      <w:pPr>
        <w:spacing w:after="0"/>
        <w:rPr>
          <w:rFonts w:ascii="Times New Roman" w:hAnsi="Times New Roman" w:cs="Times New Roman"/>
          <w:sz w:val="22"/>
          <w:szCs w:val="22"/>
        </w:rPr>
      </w:pPr>
    </w:p>
    <w:p w14:paraId="2F515852" w14:textId="5EB61E66" w:rsidR="00055744" w:rsidRDefault="00055744" w:rsidP="00055744">
      <w:pPr>
        <w:spacing w:after="0"/>
        <w:jc w:val="both"/>
        <w:rPr>
          <w:rFonts w:ascii="Times New Roman" w:hAnsi="Times New Roman" w:cs="Times New Roman"/>
          <w:sz w:val="22"/>
          <w:szCs w:val="22"/>
        </w:rPr>
      </w:pPr>
      <w:r w:rsidRPr="00055744">
        <w:rPr>
          <w:rFonts w:ascii="Times New Roman" w:hAnsi="Times New Roman" w:cs="Times New Roman"/>
          <w:sz w:val="22"/>
          <w:szCs w:val="22"/>
        </w:rPr>
        <w:t>Après avoir construit le jeu de polygones, j’ai importé les fichiers KMZ dans Google Earth Pro afin d’estimer les dates d’installation des panneaux solaires identifiés.</w:t>
      </w:r>
    </w:p>
    <w:p w14:paraId="294E3376" w14:textId="595B5389" w:rsidR="00055744" w:rsidRDefault="00055744" w:rsidP="00055744">
      <w:pPr>
        <w:spacing w:after="0"/>
        <w:ind w:firstLine="708"/>
        <w:jc w:val="both"/>
        <w:rPr>
          <w:rFonts w:ascii="Times New Roman" w:hAnsi="Times New Roman" w:cs="Times New Roman"/>
          <w:sz w:val="22"/>
          <w:szCs w:val="22"/>
        </w:rPr>
      </w:pPr>
      <w:r w:rsidRPr="00055744">
        <w:rPr>
          <w:rFonts w:ascii="Times New Roman" w:hAnsi="Times New Roman" w:cs="Times New Roman"/>
          <w:sz w:val="22"/>
          <w:szCs w:val="22"/>
        </w:rPr>
        <w:lastRenderedPageBreak/>
        <w:t>L’outil de navigation dans les archives d’images satellites permet de comparer les prises de vue d’une même zone à différentes dates. En faisant varier la date d’observation, il devient possible de déterminer le moment où les panneaux apparaissent pour la première fois.</w:t>
      </w:r>
    </w:p>
    <w:p w14:paraId="1C352831" w14:textId="4E374FB2" w:rsidR="001A4478" w:rsidRPr="00055744" w:rsidRDefault="001A4478" w:rsidP="00055744">
      <w:pPr>
        <w:spacing w:after="0"/>
        <w:ind w:firstLine="708"/>
        <w:jc w:val="both"/>
        <w:rPr>
          <w:rFonts w:ascii="Times New Roman" w:hAnsi="Times New Roman" w:cs="Times New Roman"/>
          <w:sz w:val="22"/>
          <w:szCs w:val="22"/>
        </w:rPr>
      </w:pPr>
    </w:p>
    <w:p w14:paraId="38190405" w14:textId="51E26E29" w:rsidR="00055744" w:rsidRPr="00055744" w:rsidRDefault="00055744" w:rsidP="00055744">
      <w:pPr>
        <w:spacing w:after="0"/>
        <w:ind w:firstLine="708"/>
        <w:jc w:val="both"/>
        <w:rPr>
          <w:rFonts w:ascii="Times New Roman" w:hAnsi="Times New Roman" w:cs="Times New Roman"/>
          <w:sz w:val="22"/>
          <w:szCs w:val="22"/>
        </w:rPr>
      </w:pPr>
      <w:r w:rsidRPr="00055744">
        <w:rPr>
          <w:rFonts w:ascii="Times New Roman" w:hAnsi="Times New Roman" w:cs="Times New Roman"/>
          <w:sz w:val="22"/>
          <w:szCs w:val="22"/>
        </w:rPr>
        <w:t>À partir de cette analyse, j’ai complété les données temporelles :</w:t>
      </w:r>
    </w:p>
    <w:p w14:paraId="32BBF89A" w14:textId="43630B68" w:rsidR="00055744" w:rsidRPr="00055744" w:rsidRDefault="00055744" w:rsidP="00055744">
      <w:pPr>
        <w:pStyle w:val="Paragraphedeliste"/>
        <w:numPr>
          <w:ilvl w:val="0"/>
          <w:numId w:val="28"/>
        </w:numPr>
        <w:spacing w:after="0"/>
        <w:jc w:val="both"/>
        <w:rPr>
          <w:rFonts w:ascii="Times New Roman" w:hAnsi="Times New Roman" w:cs="Times New Roman"/>
          <w:sz w:val="22"/>
          <w:szCs w:val="22"/>
        </w:rPr>
      </w:pPr>
      <w:r w:rsidRPr="00055744">
        <w:rPr>
          <w:rFonts w:ascii="Times New Roman" w:hAnsi="Times New Roman" w:cs="Times New Roman"/>
          <w:b/>
          <w:bCs/>
          <w:sz w:val="22"/>
          <w:szCs w:val="22"/>
        </w:rPr>
        <w:t>Year_min</w:t>
      </w:r>
      <w:r w:rsidRPr="00055744">
        <w:rPr>
          <w:rFonts w:ascii="Times New Roman" w:hAnsi="Times New Roman" w:cs="Times New Roman"/>
          <w:sz w:val="22"/>
          <w:szCs w:val="22"/>
        </w:rPr>
        <w:t xml:space="preserve"> : dernière année d’archive où aucun panneau solaire n’est visible sur le polygone.</w:t>
      </w:r>
    </w:p>
    <w:p w14:paraId="57C4E9F2" w14:textId="4185616F" w:rsidR="00A83E66" w:rsidRPr="001A4478" w:rsidRDefault="00055744" w:rsidP="00055744">
      <w:pPr>
        <w:pStyle w:val="Paragraphedeliste"/>
        <w:numPr>
          <w:ilvl w:val="0"/>
          <w:numId w:val="28"/>
        </w:numPr>
        <w:spacing w:after="0"/>
        <w:jc w:val="both"/>
        <w:rPr>
          <w:rFonts w:ascii="Times New Roman" w:hAnsi="Times New Roman" w:cs="Times New Roman"/>
          <w:sz w:val="22"/>
          <w:szCs w:val="22"/>
        </w:rPr>
      </w:pPr>
      <w:r w:rsidRPr="00055744">
        <w:rPr>
          <w:rFonts w:ascii="Times New Roman" w:hAnsi="Times New Roman" w:cs="Times New Roman"/>
          <w:b/>
          <w:bCs/>
          <w:sz w:val="22"/>
          <w:szCs w:val="22"/>
        </w:rPr>
        <w:t>Year_max</w:t>
      </w:r>
      <w:r w:rsidRPr="00055744">
        <w:rPr>
          <w:rFonts w:ascii="Times New Roman" w:hAnsi="Times New Roman" w:cs="Times New Roman"/>
          <w:sz w:val="22"/>
          <w:szCs w:val="22"/>
        </w:rPr>
        <w:t xml:space="preserve"> : première année d’archive où les panneaux solaires apparaissent clairement.</w:t>
      </w:r>
    </w:p>
    <w:p w14:paraId="1C0BE252" w14:textId="27248058" w:rsidR="00A83E66" w:rsidRDefault="001A4478" w:rsidP="00055744">
      <w:pPr>
        <w:spacing w:after="0"/>
        <w:jc w:val="both"/>
        <w:rPr>
          <w:rFonts w:ascii="Times New Roman" w:hAnsi="Times New Roman" w:cs="Times New Roman"/>
          <w:sz w:val="22"/>
          <w:szCs w:val="22"/>
        </w:rPr>
      </w:pPr>
      <w:r w:rsidRPr="00A83E66">
        <w:rPr>
          <w:rFonts w:ascii="Times New Roman" w:hAnsi="Times New Roman" w:cs="Times New Roman"/>
          <w:noProof/>
          <w:sz w:val="22"/>
          <w:szCs w:val="22"/>
        </w:rPr>
        <w:drawing>
          <wp:anchor distT="0" distB="0" distL="114300" distR="114300" simplePos="0" relativeHeight="251669504" behindDoc="1" locked="0" layoutInCell="1" allowOverlap="1" wp14:anchorId="1E239671" wp14:editId="0E483A34">
            <wp:simplePos x="0" y="0"/>
            <wp:positionH relativeFrom="margin">
              <wp:posOffset>324485</wp:posOffset>
            </wp:positionH>
            <wp:positionV relativeFrom="margin">
              <wp:posOffset>1425575</wp:posOffset>
            </wp:positionV>
            <wp:extent cx="2576830" cy="4112895"/>
            <wp:effectExtent l="0" t="0" r="0" b="1905"/>
            <wp:wrapSquare wrapText="bothSides"/>
            <wp:docPr id="1392941627" name="Image 1" descr="Une image contenant Photographie aérienne, aérien, Vue plongeante, car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41627" name="Image 1" descr="Une image contenant Photographie aérienne, aérien, Vue plongeante, carte&#10;&#10;Le contenu généré par l’IA peut être incorrect."/>
                    <pic:cNvPicPr/>
                  </pic:nvPicPr>
                  <pic:blipFill>
                    <a:blip r:embed="rId18"/>
                    <a:stretch>
                      <a:fillRect/>
                    </a:stretch>
                  </pic:blipFill>
                  <pic:spPr>
                    <a:xfrm>
                      <a:off x="0" y="0"/>
                      <a:ext cx="2576830" cy="4112895"/>
                    </a:xfrm>
                    <a:prstGeom prst="rect">
                      <a:avLst/>
                    </a:prstGeom>
                  </pic:spPr>
                </pic:pic>
              </a:graphicData>
            </a:graphic>
            <wp14:sizeRelH relativeFrom="margin">
              <wp14:pctWidth>0</wp14:pctWidth>
            </wp14:sizeRelH>
            <wp14:sizeRelV relativeFrom="margin">
              <wp14:pctHeight>0</wp14:pctHeight>
            </wp14:sizeRelV>
          </wp:anchor>
        </w:drawing>
      </w:r>
      <w:r w:rsidRPr="00A83E66">
        <w:rPr>
          <w:rFonts w:ascii="Times New Roman" w:hAnsi="Times New Roman" w:cs="Times New Roman"/>
          <w:noProof/>
          <w:sz w:val="22"/>
          <w:szCs w:val="22"/>
        </w:rPr>
        <w:drawing>
          <wp:anchor distT="0" distB="0" distL="114300" distR="114300" simplePos="0" relativeHeight="251671552" behindDoc="1" locked="0" layoutInCell="1" allowOverlap="1" wp14:anchorId="0C233D7D" wp14:editId="6FC5B1F0">
            <wp:simplePos x="0" y="0"/>
            <wp:positionH relativeFrom="margin">
              <wp:posOffset>3376930</wp:posOffset>
            </wp:positionH>
            <wp:positionV relativeFrom="margin">
              <wp:posOffset>1429385</wp:posOffset>
            </wp:positionV>
            <wp:extent cx="2667000" cy="4090670"/>
            <wp:effectExtent l="0" t="0" r="0" b="5080"/>
            <wp:wrapSquare wrapText="bothSides"/>
            <wp:docPr id="1920260778" name="Image 1" descr="Une image contenant carte, capture d’écran, Photographie aérienne, Conception urbai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0778" name="Image 1" descr="Une image contenant carte, capture d’écran, Photographie aérienne, Conception urbaine&#10;&#10;Le contenu généré par l’IA peut être incorrect."/>
                    <pic:cNvPicPr/>
                  </pic:nvPicPr>
                  <pic:blipFill>
                    <a:blip r:embed="rId19"/>
                    <a:stretch>
                      <a:fillRect/>
                    </a:stretch>
                  </pic:blipFill>
                  <pic:spPr>
                    <a:xfrm>
                      <a:off x="0" y="0"/>
                      <a:ext cx="2667000" cy="40906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sz w:val="22"/>
          <w:szCs w:val="22"/>
        </w:rPr>
        <mc:AlternateContent>
          <mc:Choice Requires="wps">
            <w:drawing>
              <wp:anchor distT="0" distB="0" distL="114300" distR="114300" simplePos="0" relativeHeight="251672576" behindDoc="0" locked="0" layoutInCell="1" allowOverlap="1" wp14:anchorId="5B52F4B7" wp14:editId="4EE2D9AD">
                <wp:simplePos x="0" y="0"/>
                <wp:positionH relativeFrom="column">
                  <wp:posOffset>336550</wp:posOffset>
                </wp:positionH>
                <wp:positionV relativeFrom="paragraph">
                  <wp:posOffset>118110</wp:posOffset>
                </wp:positionV>
                <wp:extent cx="1235075" cy="260985"/>
                <wp:effectExtent l="0" t="0" r="22225" b="24765"/>
                <wp:wrapNone/>
                <wp:docPr id="1737002650" name="Rectangle 2"/>
                <wp:cNvGraphicFramePr/>
                <a:graphic xmlns:a="http://schemas.openxmlformats.org/drawingml/2006/main">
                  <a:graphicData uri="http://schemas.microsoft.com/office/word/2010/wordprocessingShape">
                    <wps:wsp>
                      <wps:cNvSpPr/>
                      <wps:spPr>
                        <a:xfrm>
                          <a:off x="0" y="0"/>
                          <a:ext cx="1235075" cy="2609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47D5E" id="Rectangle 2" o:spid="_x0000_s1026" style="position:absolute;margin-left:26.5pt;margin-top:9.3pt;width:97.25pt;height:20.5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" filled="f" strokecolor="#c00000" strokeweight="1.5pt"/>
            </w:pict>
          </mc:Fallback>
        </mc:AlternateContent>
      </w:r>
      <w:r>
        <w:rPr>
          <w:rFonts w:ascii="Times New Roman" w:hAnsi="Times New Roman" w:cs="Times New Roman"/>
          <w:noProof/>
          <w:sz w:val="22"/>
          <w:szCs w:val="22"/>
        </w:rPr>
        <mc:AlternateContent>
          <mc:Choice Requires="wps">
            <w:drawing>
              <wp:anchor distT="0" distB="0" distL="114300" distR="114300" simplePos="0" relativeHeight="251674624" behindDoc="0" locked="0" layoutInCell="1" allowOverlap="1" wp14:anchorId="63A8844A" wp14:editId="5B43B0CF">
                <wp:simplePos x="0" y="0"/>
                <wp:positionH relativeFrom="column">
                  <wp:posOffset>3378200</wp:posOffset>
                </wp:positionH>
                <wp:positionV relativeFrom="paragraph">
                  <wp:posOffset>127000</wp:posOffset>
                </wp:positionV>
                <wp:extent cx="1235075" cy="260985"/>
                <wp:effectExtent l="0" t="0" r="22225" b="24765"/>
                <wp:wrapNone/>
                <wp:docPr id="464952132" name="Rectangle 2"/>
                <wp:cNvGraphicFramePr/>
                <a:graphic xmlns:a="http://schemas.openxmlformats.org/drawingml/2006/main">
                  <a:graphicData uri="http://schemas.microsoft.com/office/word/2010/wordprocessingShape">
                    <wps:wsp>
                      <wps:cNvSpPr/>
                      <wps:spPr>
                        <a:xfrm>
                          <a:off x="0" y="0"/>
                          <a:ext cx="1235075" cy="26098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C0B0E3" id="Rectangle 2" o:spid="_x0000_s1026" style="position:absolute;margin-left:266pt;margin-top:10pt;width:97.25pt;height:20.5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" filled="f" strokecolor="#c00000" strokeweight="1.5pt"/>
            </w:pict>
          </mc:Fallback>
        </mc:AlternateContent>
      </w:r>
      <w:r>
        <w:rPr>
          <w:noProof/>
        </w:rPr>
        <mc:AlternateContent>
          <mc:Choice Requires="wps">
            <w:drawing>
              <wp:anchor distT="0" distB="0" distL="114300" distR="114300" simplePos="0" relativeHeight="251676672" behindDoc="0" locked="0" layoutInCell="1" allowOverlap="1" wp14:anchorId="0639D986" wp14:editId="150ECCDC">
                <wp:simplePos x="0" y="0"/>
                <wp:positionH relativeFrom="margin">
                  <wp:posOffset>131445</wp:posOffset>
                </wp:positionH>
                <wp:positionV relativeFrom="paragraph">
                  <wp:posOffset>4298257</wp:posOffset>
                </wp:positionV>
                <wp:extent cx="5899785" cy="635"/>
                <wp:effectExtent l="0" t="0" r="5715" b="8255"/>
                <wp:wrapSquare wrapText="bothSides"/>
                <wp:docPr id="660138727" name="Zone de texte 1"/>
                <wp:cNvGraphicFramePr/>
                <a:graphic xmlns:a="http://schemas.openxmlformats.org/drawingml/2006/main">
                  <a:graphicData uri="http://schemas.microsoft.com/office/word/2010/wordprocessingShape">
                    <wps:wsp>
                      <wps:cNvSpPr txBox="1"/>
                      <wps:spPr>
                        <a:xfrm>
                          <a:off x="0" y="0"/>
                          <a:ext cx="5899785" cy="635"/>
                        </a:xfrm>
                        <a:prstGeom prst="rect">
                          <a:avLst/>
                        </a:prstGeom>
                        <a:solidFill>
                          <a:prstClr val="white"/>
                        </a:solidFill>
                        <a:ln>
                          <a:noFill/>
                        </a:ln>
                      </wps:spPr>
                      <wps:txbx>
                        <w:txbxContent>
                          <w:p w14:paraId="52A2D115" w14:textId="0CC70024" w:rsidR="00A83E66" w:rsidRPr="00A83E66" w:rsidRDefault="00A83E66" w:rsidP="00A83E66">
                            <w:pPr>
                              <w:pStyle w:val="Lgende"/>
                              <w:jc w:val="center"/>
                              <w:rPr>
                                <w:rFonts w:ascii="Times New Roman" w:hAnsi="Times New Roman" w:cs="Times New Roman"/>
                                <w:noProof/>
                                <w:sz w:val="22"/>
                                <w:szCs w:val="22"/>
                              </w:rPr>
                            </w:pPr>
                            <w:r w:rsidRPr="00A83E66">
                              <w:rPr>
                                <w:rFonts w:ascii="Times New Roman" w:hAnsi="Times New Roman" w:cs="Times New Roman"/>
                                <w:b/>
                                <w:bCs/>
                              </w:rPr>
                              <w:t>Google Earth Pro</w:t>
                            </w:r>
                            <w:r w:rsidRPr="00A83E66">
                              <w:rPr>
                                <w:rFonts w:ascii="Times New Roman" w:hAnsi="Times New Roman" w:cs="Times New Roman"/>
                              </w:rPr>
                              <w:t>, visualisation des images satellites pour déterminer Year_min et Year_max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39D986" id="_x0000_s1029" type="#_x0000_t202" style="position:absolute;left:0;text-align:left;margin-left:10.35pt;margin-top:338.45pt;width:464.55pt;height:.05pt;z-index:25167667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" stroked="f">
                <v:textbox style="mso-fit-shape-to-text:t" inset="0,0,0,0">
                  <w:txbxContent>
                    <w:p w14:paraId="52A2D115" w14:textId="0CC70024" w:rsidR="00A83E66" w:rsidRPr="00A83E66" w:rsidRDefault="00A83E66" w:rsidP="00A83E66">
                      <w:pPr>
                        <w:pStyle w:val="Lgende"/>
                        <w:jc w:val="center"/>
                        <w:rPr>
                          <w:rFonts w:ascii="Times New Roman" w:hAnsi="Times New Roman" w:cs="Times New Roman"/>
                          <w:noProof/>
                          <w:sz w:val="22"/>
                          <w:szCs w:val="22"/>
                        </w:rPr>
                      </w:pPr>
                      <w:r w:rsidRPr="00A83E66">
                        <w:rPr>
                          <w:rFonts w:ascii="Times New Roman" w:hAnsi="Times New Roman" w:cs="Times New Roman"/>
                          <w:b/>
                          <w:bCs/>
                        </w:rPr>
                        <w:t>Google Earth Pro</w:t>
                      </w:r>
                      <w:r w:rsidRPr="00A83E66">
                        <w:rPr>
                          <w:rFonts w:ascii="Times New Roman" w:hAnsi="Times New Roman" w:cs="Times New Roman"/>
                        </w:rPr>
                        <w:t>, visualisation des images satellites pour déterminer Year_min et Year_max</w:t>
                      </w:r>
                    </w:p>
                  </w:txbxContent>
                </v:textbox>
                <w10:wrap type="square" anchorx="margin"/>
              </v:shape>
            </w:pict>
          </mc:Fallback>
        </mc:AlternateContent>
      </w:r>
    </w:p>
    <w:p w14:paraId="6E9E1280" w14:textId="0EF62B6D" w:rsidR="00055744" w:rsidRPr="00055744" w:rsidRDefault="00055744" w:rsidP="00A83E66">
      <w:pPr>
        <w:spacing w:after="0"/>
        <w:ind w:firstLine="708"/>
        <w:jc w:val="both"/>
        <w:rPr>
          <w:rFonts w:ascii="Times New Roman" w:hAnsi="Times New Roman" w:cs="Times New Roman"/>
          <w:sz w:val="22"/>
          <w:szCs w:val="22"/>
        </w:rPr>
      </w:pPr>
      <w:r w:rsidRPr="00055744">
        <w:rPr>
          <w:rFonts w:ascii="Times New Roman" w:hAnsi="Times New Roman" w:cs="Times New Roman"/>
          <w:sz w:val="22"/>
          <w:szCs w:val="22"/>
        </w:rPr>
        <w:t xml:space="preserve">L’installation </w:t>
      </w:r>
      <w:r>
        <w:rPr>
          <w:rFonts w:ascii="Times New Roman" w:hAnsi="Times New Roman" w:cs="Times New Roman"/>
          <w:sz w:val="22"/>
          <w:szCs w:val="22"/>
        </w:rPr>
        <w:t xml:space="preserve">a donc eu lieu </w:t>
      </w:r>
      <w:r w:rsidRPr="00055744">
        <w:rPr>
          <w:rFonts w:ascii="Times New Roman" w:hAnsi="Times New Roman" w:cs="Times New Roman"/>
          <w:sz w:val="22"/>
          <w:szCs w:val="22"/>
        </w:rPr>
        <w:t xml:space="preserve">une date comprise entre </w:t>
      </w:r>
      <w:r w:rsidRPr="00055744">
        <w:rPr>
          <w:rFonts w:ascii="Times New Roman" w:hAnsi="Times New Roman" w:cs="Times New Roman"/>
          <w:b/>
          <w:bCs/>
          <w:sz w:val="22"/>
          <w:szCs w:val="22"/>
        </w:rPr>
        <w:t>Year_min</w:t>
      </w:r>
      <w:r w:rsidRPr="00055744">
        <w:rPr>
          <w:rFonts w:ascii="Times New Roman" w:hAnsi="Times New Roman" w:cs="Times New Roman"/>
          <w:sz w:val="22"/>
          <w:szCs w:val="22"/>
        </w:rPr>
        <w:t xml:space="preserve"> et </w:t>
      </w:r>
      <w:r w:rsidRPr="00055744">
        <w:rPr>
          <w:rFonts w:ascii="Times New Roman" w:hAnsi="Times New Roman" w:cs="Times New Roman"/>
          <w:b/>
          <w:bCs/>
          <w:sz w:val="22"/>
          <w:szCs w:val="22"/>
        </w:rPr>
        <w:t>Year_max</w:t>
      </w:r>
      <w:r>
        <w:rPr>
          <w:rFonts w:ascii="Times New Roman" w:hAnsi="Times New Roman" w:cs="Times New Roman"/>
          <w:sz w:val="22"/>
          <w:szCs w:val="22"/>
        </w:rPr>
        <w:t>.</w:t>
      </w:r>
    </w:p>
    <w:p w14:paraId="267EDC17" w14:textId="6A5E28EA" w:rsidR="00055744" w:rsidRDefault="00055744" w:rsidP="00A83E66">
      <w:pPr>
        <w:spacing w:after="0"/>
        <w:ind w:firstLine="708"/>
        <w:jc w:val="center"/>
        <w:rPr>
          <w:rFonts w:ascii="Times New Roman" w:hAnsi="Times New Roman" w:cs="Times New Roman"/>
          <w:sz w:val="22"/>
          <w:szCs w:val="22"/>
        </w:rPr>
      </w:pPr>
    </w:p>
    <w:p w14:paraId="140F251F" w14:textId="37022353" w:rsidR="00AB5169" w:rsidRPr="00AB5169" w:rsidRDefault="00AB5169" w:rsidP="00AB5169">
      <w:pPr>
        <w:spacing w:after="0"/>
        <w:rPr>
          <w:rFonts w:ascii="Times New Roman" w:hAnsi="Times New Roman" w:cs="Times New Roman"/>
          <w:sz w:val="22"/>
          <w:szCs w:val="22"/>
        </w:rPr>
      </w:pPr>
    </w:p>
    <w:p w14:paraId="79B1A72F" w14:textId="01B09309" w:rsidR="003B2469" w:rsidRDefault="003B2469" w:rsidP="003B2469">
      <w:pPr>
        <w:pStyle w:val="Paragraphedeliste"/>
        <w:numPr>
          <w:ilvl w:val="1"/>
          <w:numId w:val="25"/>
        </w:numPr>
        <w:rPr>
          <w:rFonts w:ascii="Times New Roman" w:hAnsi="Times New Roman" w:cs="Times New Roman"/>
          <w:sz w:val="22"/>
          <w:szCs w:val="22"/>
        </w:rPr>
      </w:pPr>
      <w:r>
        <w:rPr>
          <w:rFonts w:ascii="Times New Roman" w:hAnsi="Times New Roman" w:cs="Times New Roman"/>
          <w:sz w:val="22"/>
          <w:szCs w:val="22"/>
        </w:rPr>
        <w:t xml:space="preserve">Traitement des données </w:t>
      </w:r>
    </w:p>
    <w:p w14:paraId="1B11D93A" w14:textId="77777777" w:rsidR="007E2F7F" w:rsidRDefault="007E2F7F" w:rsidP="007E2F7F">
      <w:pPr>
        <w:ind w:firstLine="708"/>
        <w:rPr>
          <w:rFonts w:ascii="Times New Roman" w:hAnsi="Times New Roman" w:cs="Times New Roman"/>
          <w:sz w:val="22"/>
          <w:szCs w:val="22"/>
        </w:rPr>
      </w:pPr>
      <w:r w:rsidRPr="007E2F7F">
        <w:rPr>
          <w:rFonts w:ascii="Times New Roman" w:hAnsi="Times New Roman" w:cs="Times New Roman"/>
          <w:sz w:val="22"/>
          <w:szCs w:val="22"/>
        </w:rPr>
        <w:t xml:space="preserve">Dans le Jupyter Notebook </w:t>
      </w:r>
      <w:r w:rsidRPr="007E2F7F">
        <w:rPr>
          <w:rFonts w:ascii="Times New Roman" w:hAnsi="Times New Roman" w:cs="Times New Roman"/>
          <w:sz w:val="22"/>
          <w:szCs w:val="22"/>
          <w:shd w:val="pct15" w:color="auto" w:fill="FFFFFF"/>
        </w:rPr>
        <w:t>solar-data-china/scripts/satellite_image/manual_mapping.ipynb</w:t>
      </w:r>
      <w:r w:rsidRPr="007E2F7F">
        <w:rPr>
          <w:rFonts w:ascii="Times New Roman" w:hAnsi="Times New Roman" w:cs="Times New Roman"/>
          <w:sz w:val="22"/>
          <w:szCs w:val="22"/>
        </w:rPr>
        <w:t>, j’ai procédé aux opérations suivantes pour traiter les polygones des fichiers KMZ exportés depuis Google My Maps :</w:t>
      </w:r>
    </w:p>
    <w:p w14:paraId="6FD6751A" w14:textId="0F11F5BC" w:rsidR="00AB5169" w:rsidRPr="007E2F7F" w:rsidRDefault="00AB5169" w:rsidP="007E2F7F">
      <w:pPr>
        <w:pStyle w:val="Paragraphedeliste"/>
        <w:numPr>
          <w:ilvl w:val="2"/>
          <w:numId w:val="25"/>
        </w:numPr>
        <w:rPr>
          <w:rFonts w:ascii="Times New Roman" w:hAnsi="Times New Roman" w:cs="Times New Roman"/>
          <w:sz w:val="22"/>
          <w:szCs w:val="22"/>
        </w:rPr>
      </w:pPr>
      <w:r w:rsidRPr="007E2F7F">
        <w:rPr>
          <w:rFonts w:ascii="Times New Roman" w:hAnsi="Times New Roman" w:cs="Times New Roman"/>
          <w:sz w:val="22"/>
          <w:szCs w:val="22"/>
        </w:rPr>
        <w:t>Extraction du fichier KML et transformation en DataFrame</w:t>
      </w:r>
    </w:p>
    <w:p w14:paraId="5F11A8E9" w14:textId="65E1A58F" w:rsidR="007E2F7F" w:rsidRDefault="007E2F7F" w:rsidP="007E2F7F">
      <w:pPr>
        <w:ind w:firstLine="708"/>
        <w:jc w:val="both"/>
        <w:rPr>
          <w:rFonts w:ascii="Times New Roman" w:hAnsi="Times New Roman" w:cs="Times New Roman"/>
          <w:sz w:val="22"/>
          <w:szCs w:val="22"/>
        </w:rPr>
      </w:pPr>
      <w:r w:rsidRPr="007E2F7F">
        <w:rPr>
          <w:rFonts w:ascii="Times New Roman" w:hAnsi="Times New Roman" w:cs="Times New Roman"/>
          <w:sz w:val="22"/>
          <w:szCs w:val="22"/>
        </w:rPr>
        <w:t xml:space="preserve">Chaque fichier KMZ a été converti en DataFrame à l’aide de la fonction </w:t>
      </w:r>
      <w:r w:rsidRPr="007E2F7F">
        <w:rPr>
          <w:rFonts w:ascii="Times New Roman" w:hAnsi="Times New Roman" w:cs="Times New Roman"/>
          <w:sz w:val="22"/>
          <w:szCs w:val="22"/>
          <w:shd w:val="pct15" w:color="auto" w:fill="FFFFFF"/>
        </w:rPr>
        <w:t>kmz_to_dataframe(kmz_path)</w:t>
      </w:r>
      <w:r w:rsidRPr="007E2F7F">
        <w:rPr>
          <w:rFonts w:ascii="Times New Roman" w:hAnsi="Times New Roman" w:cs="Times New Roman"/>
          <w:sz w:val="22"/>
          <w:szCs w:val="22"/>
        </w:rPr>
        <w:t xml:space="preserve"> pour faciliter la manipulation des polygones et des attributs associés.</w:t>
      </w:r>
    </w:p>
    <w:p w14:paraId="3D75CCE3" w14:textId="0385F315" w:rsidR="00AB5169" w:rsidRPr="007E2F7F" w:rsidRDefault="00AB5169" w:rsidP="007E2F7F">
      <w:pPr>
        <w:pStyle w:val="Paragraphedeliste"/>
        <w:numPr>
          <w:ilvl w:val="2"/>
          <w:numId w:val="25"/>
        </w:numPr>
        <w:jc w:val="both"/>
        <w:rPr>
          <w:rFonts w:ascii="Times New Roman" w:hAnsi="Times New Roman" w:cs="Times New Roman"/>
          <w:sz w:val="22"/>
          <w:szCs w:val="22"/>
        </w:rPr>
      </w:pPr>
      <w:r w:rsidRPr="007E2F7F">
        <w:rPr>
          <w:rFonts w:ascii="Times New Roman" w:hAnsi="Times New Roman" w:cs="Times New Roman"/>
          <w:sz w:val="22"/>
          <w:szCs w:val="22"/>
        </w:rPr>
        <w:t xml:space="preserve">Remplissage des descriptions vides par « </w:t>
      </w:r>
      <w:r w:rsidRPr="007E2F7F">
        <w:rPr>
          <w:rFonts w:ascii="Times New Roman" w:hAnsi="Times New Roman" w:cs="Times New Roman"/>
          <w:i/>
          <w:iCs/>
          <w:sz w:val="22"/>
          <w:szCs w:val="22"/>
        </w:rPr>
        <w:t>Residential</w:t>
      </w:r>
      <w:r w:rsidRPr="007E2F7F">
        <w:rPr>
          <w:rFonts w:ascii="Times New Roman" w:hAnsi="Times New Roman" w:cs="Times New Roman"/>
          <w:sz w:val="22"/>
          <w:szCs w:val="22"/>
        </w:rPr>
        <w:t xml:space="preserve"> » </w:t>
      </w:r>
    </w:p>
    <w:p w14:paraId="17673FA2" w14:textId="6C15D61C" w:rsidR="007E2F7F" w:rsidRDefault="007E2F7F" w:rsidP="007E2F7F">
      <w:pPr>
        <w:ind w:firstLine="708"/>
        <w:jc w:val="both"/>
        <w:rPr>
          <w:rFonts w:ascii="Times New Roman" w:hAnsi="Times New Roman" w:cs="Times New Roman"/>
          <w:sz w:val="22"/>
          <w:szCs w:val="22"/>
        </w:rPr>
      </w:pPr>
      <w:r w:rsidRPr="007E2F7F">
        <w:rPr>
          <w:rFonts w:ascii="Times New Roman" w:hAnsi="Times New Roman" w:cs="Times New Roman"/>
          <w:sz w:val="22"/>
          <w:szCs w:val="22"/>
        </w:rPr>
        <w:lastRenderedPageBreak/>
        <w:t xml:space="preserve">Pour les polygones dont la description n’était pas renseignée, la fonction </w:t>
      </w:r>
      <w:r w:rsidRPr="007E2F7F">
        <w:rPr>
          <w:rFonts w:ascii="Times New Roman" w:hAnsi="Times New Roman" w:cs="Times New Roman"/>
          <w:sz w:val="22"/>
          <w:szCs w:val="22"/>
          <w:shd w:val="pct15" w:color="auto" w:fill="FFFFFF"/>
        </w:rPr>
        <w:t>fill_description(df)</w:t>
      </w:r>
      <w:r w:rsidRPr="007E2F7F">
        <w:rPr>
          <w:rFonts w:ascii="Times New Roman" w:hAnsi="Times New Roman" w:cs="Times New Roman"/>
          <w:sz w:val="22"/>
          <w:szCs w:val="22"/>
        </w:rPr>
        <w:t xml:space="preserve"> a attribué la valeur par défaut </w:t>
      </w:r>
      <w:r w:rsidRPr="007E2F7F">
        <w:rPr>
          <w:rFonts w:ascii="Times New Roman" w:hAnsi="Times New Roman" w:cs="Times New Roman"/>
          <w:i/>
          <w:iCs/>
          <w:sz w:val="22"/>
          <w:szCs w:val="22"/>
        </w:rPr>
        <w:t>« Residential »</w:t>
      </w:r>
      <w:r w:rsidRPr="007E2F7F">
        <w:rPr>
          <w:rFonts w:ascii="Times New Roman" w:hAnsi="Times New Roman" w:cs="Times New Roman"/>
          <w:sz w:val="22"/>
          <w:szCs w:val="22"/>
        </w:rPr>
        <w:t xml:space="preserve"> afin de distinguer les installations résidentielles des installations spéciales (ex. « Cropland »).</w:t>
      </w:r>
    </w:p>
    <w:p w14:paraId="393762AB" w14:textId="325BD86D" w:rsidR="00AB5169" w:rsidRPr="007E2F7F" w:rsidRDefault="00AB5169" w:rsidP="007E2F7F">
      <w:pPr>
        <w:pStyle w:val="Paragraphedeliste"/>
        <w:numPr>
          <w:ilvl w:val="2"/>
          <w:numId w:val="25"/>
        </w:numPr>
        <w:rPr>
          <w:rFonts w:ascii="Times New Roman" w:hAnsi="Times New Roman" w:cs="Times New Roman"/>
          <w:sz w:val="22"/>
          <w:szCs w:val="22"/>
        </w:rPr>
      </w:pPr>
      <w:r w:rsidRPr="007E2F7F">
        <w:rPr>
          <w:rFonts w:ascii="Times New Roman" w:hAnsi="Times New Roman" w:cs="Times New Roman"/>
          <w:sz w:val="22"/>
          <w:szCs w:val="22"/>
        </w:rPr>
        <w:t>Conversion en GeoDataFrame</w:t>
      </w:r>
    </w:p>
    <w:p w14:paraId="02B80EB2" w14:textId="2028145B" w:rsidR="007E2F7F" w:rsidRDefault="007E2F7F" w:rsidP="007E2F7F">
      <w:pPr>
        <w:ind w:firstLine="708"/>
        <w:jc w:val="both"/>
        <w:rPr>
          <w:rFonts w:ascii="Times New Roman" w:hAnsi="Times New Roman" w:cs="Times New Roman"/>
          <w:sz w:val="22"/>
          <w:szCs w:val="22"/>
        </w:rPr>
      </w:pPr>
      <w:r w:rsidRPr="007E2F7F">
        <w:rPr>
          <w:rFonts w:ascii="Times New Roman" w:hAnsi="Times New Roman" w:cs="Times New Roman"/>
          <w:sz w:val="22"/>
          <w:szCs w:val="22"/>
        </w:rPr>
        <w:t xml:space="preserve">Les DataFrames contenant les coordonnées des polygones ont été transformés en GeoDataFrame avec la fonction </w:t>
      </w:r>
      <w:r w:rsidRPr="007E2F7F">
        <w:rPr>
          <w:rFonts w:ascii="Times New Roman" w:hAnsi="Times New Roman" w:cs="Times New Roman"/>
          <w:sz w:val="22"/>
          <w:szCs w:val="22"/>
          <w:shd w:val="pct15" w:color="auto" w:fill="FFFFFF"/>
        </w:rPr>
        <w:t>polygons_to_geodataframe(df)</w:t>
      </w:r>
      <w:r w:rsidRPr="007E2F7F">
        <w:rPr>
          <w:rFonts w:ascii="Times New Roman" w:hAnsi="Times New Roman" w:cs="Times New Roman"/>
          <w:sz w:val="22"/>
          <w:szCs w:val="22"/>
        </w:rPr>
        <w:t xml:space="preserve">, permettant d’effectuer des opérations spatiales telles que le calcul des centroïdes (latitude et longitude) et </w:t>
      </w:r>
      <w:r>
        <w:rPr>
          <w:rFonts w:ascii="Times New Roman" w:hAnsi="Times New Roman" w:cs="Times New Roman"/>
          <w:sz w:val="22"/>
          <w:szCs w:val="22"/>
        </w:rPr>
        <w:t>l’aire</w:t>
      </w:r>
      <w:r w:rsidRPr="007E2F7F">
        <w:rPr>
          <w:rFonts w:ascii="Times New Roman" w:hAnsi="Times New Roman" w:cs="Times New Roman"/>
          <w:sz w:val="22"/>
          <w:szCs w:val="22"/>
        </w:rPr>
        <w:t xml:space="preserve"> des polygones.</w:t>
      </w:r>
    </w:p>
    <w:p w14:paraId="0D745A8A" w14:textId="36AB4EB7" w:rsidR="007E2F7F" w:rsidRPr="007E2F7F" w:rsidRDefault="007E2F7F" w:rsidP="007E2F7F">
      <w:pPr>
        <w:pStyle w:val="Paragraphedeliste"/>
        <w:numPr>
          <w:ilvl w:val="2"/>
          <w:numId w:val="25"/>
        </w:numPr>
        <w:rPr>
          <w:rFonts w:ascii="Times New Roman" w:hAnsi="Times New Roman" w:cs="Times New Roman"/>
          <w:sz w:val="22"/>
          <w:szCs w:val="22"/>
        </w:rPr>
      </w:pPr>
      <w:r w:rsidRPr="007E2F7F">
        <w:rPr>
          <w:rFonts w:ascii="Times New Roman" w:hAnsi="Times New Roman" w:cs="Times New Roman"/>
          <w:sz w:val="22"/>
          <w:szCs w:val="22"/>
        </w:rPr>
        <w:t xml:space="preserve">Enrichissement des informations administratives </w:t>
      </w:r>
    </w:p>
    <w:p w14:paraId="2B622EB1" w14:textId="3B91C192" w:rsidR="00A83E66" w:rsidRDefault="007E2F7F" w:rsidP="00A83E66">
      <w:pPr>
        <w:ind w:firstLine="708"/>
        <w:jc w:val="both"/>
        <w:rPr>
          <w:rFonts w:ascii="Times New Roman" w:hAnsi="Times New Roman" w:cs="Times New Roman"/>
          <w:sz w:val="22"/>
          <w:szCs w:val="22"/>
        </w:rPr>
      </w:pPr>
      <w:r w:rsidRPr="007E2F7F">
        <w:rPr>
          <w:rFonts w:ascii="Times New Roman" w:hAnsi="Times New Roman" w:cs="Times New Roman"/>
          <w:sz w:val="22"/>
          <w:szCs w:val="22"/>
        </w:rPr>
        <w:t xml:space="preserve">Chaque polygone a été associé aux informations administratives correspondantes (village, township, comté, ville, préfecture) via la fonction </w:t>
      </w:r>
      <w:r w:rsidRPr="007E2F7F">
        <w:rPr>
          <w:rFonts w:ascii="Times New Roman" w:hAnsi="Times New Roman" w:cs="Times New Roman"/>
          <w:sz w:val="22"/>
          <w:szCs w:val="22"/>
          <w:shd w:val="pct15" w:color="auto" w:fill="FFFFFF"/>
        </w:rPr>
        <w:t>enrich_with_village_info(gdf, village)</w:t>
      </w:r>
      <w:r w:rsidRPr="007E2F7F">
        <w:rPr>
          <w:rFonts w:ascii="Times New Roman" w:hAnsi="Times New Roman" w:cs="Times New Roman"/>
          <w:sz w:val="22"/>
          <w:szCs w:val="22"/>
        </w:rPr>
        <w:t xml:space="preserve">. Cette fonction associe chaque polygone à la base de données </w:t>
      </w:r>
      <w:r>
        <w:rPr>
          <w:rFonts w:ascii="Times New Roman" w:hAnsi="Times New Roman" w:cs="Times New Roman"/>
          <w:sz w:val="22"/>
          <w:szCs w:val="22"/>
        </w:rPr>
        <w:t xml:space="preserve">des villages sélectionnés </w:t>
      </w:r>
      <w:r w:rsidRPr="007E2F7F">
        <w:rPr>
          <w:rFonts w:ascii="Times New Roman" w:hAnsi="Times New Roman" w:cs="Times New Roman"/>
          <w:sz w:val="22"/>
          <w:szCs w:val="22"/>
        </w:rPr>
        <w:t>par correspondance partielle des</w:t>
      </w:r>
      <w:r>
        <w:rPr>
          <w:rFonts w:ascii="Times New Roman" w:hAnsi="Times New Roman" w:cs="Times New Roman"/>
          <w:sz w:val="22"/>
          <w:szCs w:val="22"/>
        </w:rPr>
        <w:t xml:space="preserve"> noms</w:t>
      </w:r>
      <w:r w:rsidRPr="007E2F7F">
        <w:rPr>
          <w:rFonts w:ascii="Times New Roman" w:hAnsi="Times New Roman" w:cs="Times New Roman"/>
          <w:sz w:val="22"/>
          <w:szCs w:val="22"/>
        </w:rPr>
        <w:t xml:space="preserve"> et complète le GeoDataFrame avec toutes les colonnes du village correspondant.</w:t>
      </w:r>
    </w:p>
    <w:p w14:paraId="7FBA145F" w14:textId="77777777" w:rsidR="00A83E66" w:rsidRPr="007E2F7F" w:rsidRDefault="00A83E66" w:rsidP="00A83E66">
      <w:pPr>
        <w:ind w:firstLine="708"/>
        <w:jc w:val="both"/>
        <w:rPr>
          <w:rFonts w:ascii="Times New Roman" w:hAnsi="Times New Roman" w:cs="Times New Roman"/>
          <w:sz w:val="22"/>
          <w:szCs w:val="22"/>
        </w:rPr>
      </w:pPr>
    </w:p>
    <w:p w14:paraId="42467E09" w14:textId="77777777" w:rsidR="003B2469" w:rsidRDefault="003B2469" w:rsidP="003B2469">
      <w:pPr>
        <w:pStyle w:val="Paragraphedeliste"/>
        <w:numPr>
          <w:ilvl w:val="1"/>
          <w:numId w:val="25"/>
        </w:numPr>
        <w:rPr>
          <w:rFonts w:ascii="Times New Roman" w:hAnsi="Times New Roman" w:cs="Times New Roman"/>
          <w:sz w:val="22"/>
          <w:szCs w:val="22"/>
        </w:rPr>
      </w:pPr>
      <w:r w:rsidRPr="003B2469">
        <w:rPr>
          <w:rFonts w:ascii="Times New Roman" w:hAnsi="Times New Roman" w:cs="Times New Roman"/>
          <w:sz w:val="22"/>
          <w:szCs w:val="22"/>
        </w:rPr>
        <w:t>Structuration du dataset</w:t>
      </w:r>
    </w:p>
    <w:p w14:paraId="1A0B6F98" w14:textId="6B2979A9" w:rsidR="00D66B04" w:rsidRDefault="00D66B04" w:rsidP="00D2676A">
      <w:pPr>
        <w:ind w:firstLine="708"/>
        <w:jc w:val="both"/>
        <w:rPr>
          <w:rFonts w:ascii="Times New Roman" w:hAnsi="Times New Roman" w:cs="Times New Roman"/>
          <w:sz w:val="22"/>
          <w:szCs w:val="22"/>
        </w:rPr>
      </w:pPr>
      <w:r w:rsidRPr="00D2676A">
        <w:rPr>
          <w:rFonts w:ascii="Times New Roman" w:hAnsi="Times New Roman" w:cs="Times New Roman"/>
          <w:sz w:val="22"/>
          <w:szCs w:val="22"/>
        </w:rPr>
        <w:t>Le dataset final</w:t>
      </w:r>
      <w:r w:rsidR="00D2676A" w:rsidRPr="00D2676A">
        <w:rPr>
          <w:rFonts w:ascii="Times New Roman" w:hAnsi="Times New Roman" w:cs="Times New Roman"/>
          <w:sz w:val="22"/>
          <w:szCs w:val="22"/>
        </w:rPr>
        <w:t>, recensent 62</w:t>
      </w:r>
      <w:r w:rsidR="000A7352">
        <w:rPr>
          <w:rFonts w:ascii="Times New Roman" w:hAnsi="Times New Roman" w:cs="Times New Roman"/>
          <w:sz w:val="22"/>
          <w:szCs w:val="22"/>
        </w:rPr>
        <w:t xml:space="preserve">5 </w:t>
      </w:r>
      <w:r w:rsidR="00D2676A" w:rsidRPr="00D2676A">
        <w:rPr>
          <w:rFonts w:ascii="Times New Roman" w:hAnsi="Times New Roman" w:cs="Times New Roman"/>
          <w:sz w:val="22"/>
          <w:szCs w:val="22"/>
        </w:rPr>
        <w:t>installation</w:t>
      </w:r>
      <w:r w:rsidR="00D2676A">
        <w:rPr>
          <w:rFonts w:ascii="Times New Roman" w:hAnsi="Times New Roman" w:cs="Times New Roman"/>
          <w:sz w:val="22"/>
          <w:szCs w:val="22"/>
        </w:rPr>
        <w:t xml:space="preserve">s, </w:t>
      </w:r>
      <w:r w:rsidR="00055744" w:rsidRPr="00055744">
        <w:rPr>
          <w:rFonts w:ascii="Times New Roman" w:hAnsi="Times New Roman" w:cs="Times New Roman"/>
          <w:sz w:val="22"/>
          <w:szCs w:val="22"/>
        </w:rPr>
        <w:t xml:space="preserve">a été sauvegardé au format </w:t>
      </w:r>
      <w:r w:rsidR="00055744" w:rsidRPr="00055744">
        <w:rPr>
          <w:rFonts w:ascii="Times New Roman" w:hAnsi="Times New Roman" w:cs="Times New Roman"/>
          <w:b/>
          <w:bCs/>
          <w:sz w:val="22"/>
          <w:szCs w:val="22"/>
        </w:rPr>
        <w:t xml:space="preserve">Excel </w:t>
      </w:r>
      <w:r w:rsidR="00055744" w:rsidRPr="00055744">
        <w:rPr>
          <w:rFonts w:ascii="Times New Roman" w:hAnsi="Times New Roman" w:cs="Times New Roman"/>
          <w:sz w:val="22"/>
          <w:szCs w:val="22"/>
        </w:rPr>
        <w:t>sous le chemin :</w:t>
      </w:r>
      <w:r w:rsidR="00055744">
        <w:rPr>
          <w:rFonts w:ascii="Times New Roman" w:hAnsi="Times New Roman" w:cs="Times New Roman"/>
          <w:sz w:val="22"/>
          <w:szCs w:val="22"/>
        </w:rPr>
        <w:t xml:space="preserve"> </w:t>
      </w:r>
      <w:r w:rsidR="00055744" w:rsidRPr="00055744">
        <w:rPr>
          <w:rFonts w:ascii="Times New Roman" w:hAnsi="Times New Roman" w:cs="Times New Roman"/>
          <w:sz w:val="22"/>
          <w:szCs w:val="22"/>
          <w:shd w:val="pct15" w:color="auto" w:fill="FFFFFF"/>
        </w:rPr>
        <w:t>solar-data-china/data/solar_panel_manual_maps.xlsx</w:t>
      </w:r>
      <w:r>
        <w:rPr>
          <w:rFonts w:ascii="Times New Roman" w:hAnsi="Times New Roman" w:cs="Times New Roman"/>
          <w:sz w:val="22"/>
          <w:szCs w:val="22"/>
          <w:shd w:val="pct15" w:color="auto" w:fill="FFFFFF"/>
        </w:rPr>
        <w:t xml:space="preserve">. </w:t>
      </w:r>
      <w:r>
        <w:rPr>
          <w:rFonts w:ascii="Times New Roman" w:hAnsi="Times New Roman" w:cs="Times New Roman"/>
          <w:sz w:val="22"/>
          <w:szCs w:val="22"/>
        </w:rPr>
        <w:t>Pour chaque polygones représentant une installation photovoltaïque il contient les attributs suivants :</w:t>
      </w:r>
    </w:p>
    <w:p w14:paraId="3560FCBB" w14:textId="0752ABC8"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Province / Province_pinyin / Province code</w:t>
      </w:r>
      <w:r w:rsidRPr="00D66B04">
        <w:rPr>
          <w:rFonts w:ascii="Times New Roman" w:hAnsi="Times New Roman" w:cs="Times New Roman"/>
          <w:sz w:val="22"/>
          <w:szCs w:val="22"/>
        </w:rPr>
        <w:t xml:space="preserve"> : informations administratives du niveau province</w:t>
      </w:r>
    </w:p>
    <w:p w14:paraId="64CC725D" w14:textId="4113054B"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City / City_pinyin / City code</w:t>
      </w:r>
      <w:r w:rsidRPr="00D66B04">
        <w:rPr>
          <w:rFonts w:ascii="Times New Roman" w:hAnsi="Times New Roman" w:cs="Times New Roman"/>
          <w:sz w:val="22"/>
          <w:szCs w:val="22"/>
        </w:rPr>
        <w:t xml:space="preserve"> : informations au niveau ville</w:t>
      </w:r>
    </w:p>
    <w:p w14:paraId="124C5139" w14:textId="4B86A368"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County / County_pinyin / County code</w:t>
      </w:r>
      <w:r w:rsidRPr="00D66B04">
        <w:rPr>
          <w:rFonts w:ascii="Times New Roman" w:hAnsi="Times New Roman" w:cs="Times New Roman"/>
          <w:sz w:val="22"/>
          <w:szCs w:val="22"/>
        </w:rPr>
        <w:t xml:space="preserve"> : informations au niveau comté</w:t>
      </w:r>
    </w:p>
    <w:p w14:paraId="14D4BFB7" w14:textId="71401CE6" w:rsidR="00D66B04" w:rsidRPr="00D66B04" w:rsidRDefault="00D66B04" w:rsidP="00D66B04">
      <w:pPr>
        <w:pStyle w:val="Paragraphedeliste"/>
        <w:numPr>
          <w:ilvl w:val="0"/>
          <w:numId w:val="30"/>
        </w:numPr>
        <w:jc w:val="both"/>
        <w:rPr>
          <w:rFonts w:ascii="Times New Roman" w:hAnsi="Times New Roman" w:cs="Times New Roman"/>
          <w:sz w:val="22"/>
          <w:szCs w:val="22"/>
          <w:lang w:val="en-US"/>
        </w:rPr>
      </w:pPr>
      <w:r w:rsidRPr="00D66B04">
        <w:rPr>
          <w:rFonts w:ascii="Times New Roman" w:hAnsi="Times New Roman" w:cs="Times New Roman"/>
          <w:b/>
          <w:bCs/>
          <w:sz w:val="22"/>
          <w:szCs w:val="22"/>
          <w:lang w:val="en-US"/>
        </w:rPr>
        <w:t>Township / Township_pinyin</w:t>
      </w:r>
      <w:r w:rsidRPr="00D66B04">
        <w:rPr>
          <w:rFonts w:ascii="Times New Roman" w:hAnsi="Times New Roman" w:cs="Times New Roman"/>
          <w:sz w:val="22"/>
          <w:szCs w:val="22"/>
          <w:lang w:val="en-US"/>
        </w:rPr>
        <w:t xml:space="preserve"> : informations au niveau township</w:t>
      </w:r>
    </w:p>
    <w:p w14:paraId="40CB9850" w14:textId="319FDECB"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Village / Village_pinyin</w:t>
      </w:r>
      <w:r w:rsidRPr="00D66B04">
        <w:rPr>
          <w:rFonts w:ascii="Times New Roman" w:hAnsi="Times New Roman" w:cs="Times New Roman"/>
          <w:sz w:val="22"/>
          <w:szCs w:val="22"/>
        </w:rPr>
        <w:t xml:space="preserve"> : informations au niveau village</w:t>
      </w:r>
    </w:p>
    <w:p w14:paraId="5D9EFDD1" w14:textId="1999A6D5"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ID</w:t>
      </w:r>
      <w:r w:rsidRPr="00D66B04">
        <w:rPr>
          <w:rFonts w:ascii="Times New Roman" w:hAnsi="Times New Roman" w:cs="Times New Roman"/>
          <w:sz w:val="22"/>
          <w:szCs w:val="22"/>
        </w:rPr>
        <w:t xml:space="preserve"> : identifiant unique du polygone</w:t>
      </w:r>
    </w:p>
    <w:p w14:paraId="377C2314" w14:textId="2ADF608A"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description</w:t>
      </w:r>
      <w:r w:rsidRPr="00D66B04">
        <w:rPr>
          <w:rFonts w:ascii="Times New Roman" w:hAnsi="Times New Roman" w:cs="Times New Roman"/>
          <w:sz w:val="22"/>
          <w:szCs w:val="22"/>
        </w:rPr>
        <w:t xml:space="preserve"> : occupation du sol </w:t>
      </w:r>
    </w:p>
    <w:p w14:paraId="305A7C2D" w14:textId="2988EB5E"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polygon</w:t>
      </w:r>
      <w:r w:rsidRPr="00D66B04">
        <w:rPr>
          <w:rFonts w:ascii="Times New Roman" w:hAnsi="Times New Roman" w:cs="Times New Roman"/>
          <w:sz w:val="22"/>
          <w:szCs w:val="22"/>
        </w:rPr>
        <w:t xml:space="preserve"> : géométrie spatiale du polygone</w:t>
      </w:r>
    </w:p>
    <w:p w14:paraId="1A5A8FE2" w14:textId="65BB4B05"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lat / lon</w:t>
      </w:r>
      <w:r w:rsidRPr="00D66B04">
        <w:rPr>
          <w:rFonts w:ascii="Times New Roman" w:hAnsi="Times New Roman" w:cs="Times New Roman"/>
          <w:sz w:val="22"/>
          <w:szCs w:val="22"/>
        </w:rPr>
        <w:t xml:space="preserve"> : coordonnées du centroïde du polygone</w:t>
      </w:r>
    </w:p>
    <w:p w14:paraId="1F4E9A29" w14:textId="34B2BA2F"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area_m2</w:t>
      </w:r>
      <w:r w:rsidRPr="00D66B04">
        <w:rPr>
          <w:rFonts w:ascii="Times New Roman" w:hAnsi="Times New Roman" w:cs="Times New Roman"/>
          <w:sz w:val="22"/>
          <w:szCs w:val="22"/>
        </w:rPr>
        <w:t xml:space="preserve"> : surface du polygone en m²</w:t>
      </w:r>
    </w:p>
    <w:p w14:paraId="257CCE32" w14:textId="037EBE5A" w:rsidR="00D66B04" w:rsidRPr="00D66B04" w:rsidRDefault="00D66B04" w:rsidP="00D66B04">
      <w:pPr>
        <w:pStyle w:val="Paragraphedeliste"/>
        <w:numPr>
          <w:ilvl w:val="0"/>
          <w:numId w:val="30"/>
        </w:numPr>
        <w:jc w:val="both"/>
        <w:rPr>
          <w:rFonts w:ascii="Times New Roman" w:hAnsi="Times New Roman" w:cs="Times New Roman"/>
          <w:sz w:val="22"/>
          <w:szCs w:val="22"/>
        </w:rPr>
      </w:pPr>
      <w:r w:rsidRPr="00D66B04">
        <w:rPr>
          <w:rFonts w:ascii="Times New Roman" w:hAnsi="Times New Roman" w:cs="Times New Roman"/>
          <w:b/>
          <w:bCs/>
          <w:sz w:val="22"/>
          <w:szCs w:val="22"/>
        </w:rPr>
        <w:t>Year_min / Year_max</w:t>
      </w:r>
      <w:r w:rsidRPr="00D66B04">
        <w:rPr>
          <w:rFonts w:ascii="Times New Roman" w:hAnsi="Times New Roman" w:cs="Times New Roman"/>
          <w:sz w:val="22"/>
          <w:szCs w:val="22"/>
        </w:rPr>
        <w:t xml:space="preserve"> : estimation de la période de construction du panneau, obtenue via l’inspection sur Google Earth Pro</w:t>
      </w:r>
    </w:p>
    <w:p w14:paraId="19683087" w14:textId="0CAD4CEC" w:rsidR="00055744" w:rsidRDefault="00D66B04" w:rsidP="00D66B04">
      <w:pPr>
        <w:ind w:firstLine="708"/>
        <w:jc w:val="both"/>
        <w:rPr>
          <w:rFonts w:ascii="Times New Roman" w:hAnsi="Times New Roman" w:cs="Times New Roman"/>
          <w:sz w:val="22"/>
          <w:szCs w:val="22"/>
        </w:rPr>
      </w:pPr>
      <w:r w:rsidRPr="00D66B04">
        <w:rPr>
          <w:rFonts w:ascii="Times New Roman" w:hAnsi="Times New Roman" w:cs="Times New Roman"/>
          <w:sz w:val="22"/>
          <w:szCs w:val="22"/>
        </w:rPr>
        <w:t>En plus de ce dataset principal, une deuxième feuille</w:t>
      </w:r>
      <w:r>
        <w:rPr>
          <w:rFonts w:ascii="Times New Roman" w:hAnsi="Times New Roman" w:cs="Times New Roman"/>
          <w:sz w:val="22"/>
          <w:szCs w:val="22"/>
        </w:rPr>
        <w:t xml:space="preserve"> Excel </w:t>
      </w:r>
      <w:r w:rsidRPr="00055744">
        <w:rPr>
          <w:rFonts w:ascii="Times New Roman" w:hAnsi="Times New Roman" w:cs="Times New Roman"/>
          <w:sz w:val="22"/>
          <w:szCs w:val="22"/>
          <w:shd w:val="pct15" w:color="auto" w:fill="FFFFFF"/>
        </w:rPr>
        <w:t>2015_2018</w:t>
      </w:r>
      <w:r w:rsidRPr="00D66B04">
        <w:rPr>
          <w:rFonts w:ascii="Times New Roman" w:hAnsi="Times New Roman" w:cs="Times New Roman"/>
          <w:sz w:val="22"/>
          <w:szCs w:val="22"/>
        </w:rPr>
        <w:t xml:space="preserve"> a été créée </w:t>
      </w:r>
      <w:r>
        <w:rPr>
          <w:rFonts w:ascii="Times New Roman" w:hAnsi="Times New Roman" w:cs="Times New Roman"/>
          <w:sz w:val="22"/>
          <w:szCs w:val="22"/>
        </w:rPr>
        <w:t xml:space="preserve">à partir d’un requête </w:t>
      </w:r>
      <w:r>
        <w:rPr>
          <w:rFonts w:ascii="Times New Roman" w:hAnsi="Times New Roman" w:cs="Times New Roman"/>
          <w:b/>
          <w:bCs/>
          <w:sz w:val="22"/>
          <w:szCs w:val="22"/>
        </w:rPr>
        <w:t>Power Query</w:t>
      </w:r>
      <w:r>
        <w:rPr>
          <w:rFonts w:ascii="Times New Roman" w:hAnsi="Times New Roman" w:cs="Times New Roman"/>
          <w:sz w:val="22"/>
          <w:szCs w:val="22"/>
        </w:rPr>
        <w:t>. E</w:t>
      </w:r>
      <w:r w:rsidRPr="00D66B04">
        <w:rPr>
          <w:rFonts w:ascii="Times New Roman" w:hAnsi="Times New Roman" w:cs="Times New Roman"/>
          <w:sz w:val="22"/>
          <w:szCs w:val="22"/>
        </w:rPr>
        <w:t>lle contient les installations dont l’année moyenne d’installation (</w:t>
      </w:r>
      <w:r>
        <w:rPr>
          <w:rFonts w:ascii="Times New Roman" w:hAnsi="Times New Roman" w:cs="Times New Roman"/>
          <w:sz w:val="22"/>
          <w:szCs w:val="22"/>
        </w:rPr>
        <w:t xml:space="preserve"> Year_moy = </w:t>
      </w:r>
      <w:r w:rsidRPr="00D66B04">
        <w:rPr>
          <w:rFonts w:ascii="Times New Roman" w:hAnsi="Times New Roman" w:cs="Times New Roman"/>
          <w:sz w:val="22"/>
          <w:szCs w:val="22"/>
        </w:rPr>
        <w:t xml:space="preserve">(Year_min + Year_max)/2, arrondie) se situe entre 2015 et 2018. </w:t>
      </w:r>
    </w:p>
    <w:p w14:paraId="4C46B221" w14:textId="77777777" w:rsidR="001A4478" w:rsidRPr="00055744" w:rsidRDefault="001A4478" w:rsidP="00D66B04">
      <w:pPr>
        <w:ind w:firstLine="708"/>
        <w:jc w:val="both"/>
        <w:rPr>
          <w:rFonts w:ascii="Times New Roman" w:hAnsi="Times New Roman" w:cs="Times New Roman"/>
          <w:sz w:val="22"/>
          <w:szCs w:val="22"/>
        </w:rPr>
      </w:pPr>
    </w:p>
    <w:p w14:paraId="78B0EC54" w14:textId="5197A94B" w:rsidR="003B2469" w:rsidRPr="003B2469" w:rsidRDefault="003B2469" w:rsidP="003B2469">
      <w:pPr>
        <w:pStyle w:val="Paragraphedeliste"/>
        <w:numPr>
          <w:ilvl w:val="1"/>
          <w:numId w:val="25"/>
        </w:numPr>
        <w:rPr>
          <w:rFonts w:ascii="Times New Roman" w:hAnsi="Times New Roman" w:cs="Times New Roman"/>
          <w:sz w:val="22"/>
          <w:szCs w:val="22"/>
        </w:rPr>
      </w:pPr>
      <w:r w:rsidRPr="003B2469">
        <w:rPr>
          <w:rFonts w:ascii="Times New Roman" w:hAnsi="Times New Roman" w:cs="Times New Roman"/>
          <w:sz w:val="22"/>
          <w:szCs w:val="22"/>
        </w:rPr>
        <w:t>Validation</w:t>
      </w:r>
    </w:p>
    <w:p w14:paraId="366738F2" w14:textId="77777777" w:rsidR="003B2469" w:rsidRDefault="003B2469" w:rsidP="003B2469">
      <w:pPr>
        <w:pStyle w:val="Paragraphedeliste"/>
        <w:numPr>
          <w:ilvl w:val="2"/>
          <w:numId w:val="25"/>
        </w:numPr>
        <w:rPr>
          <w:rFonts w:ascii="Times New Roman" w:hAnsi="Times New Roman" w:cs="Times New Roman"/>
          <w:sz w:val="22"/>
          <w:szCs w:val="22"/>
        </w:rPr>
      </w:pPr>
      <w:r>
        <w:rPr>
          <w:rFonts w:ascii="Times New Roman" w:hAnsi="Times New Roman" w:cs="Times New Roman"/>
          <w:sz w:val="22"/>
          <w:szCs w:val="22"/>
        </w:rPr>
        <w:t xml:space="preserve">Détection des erreurs </w:t>
      </w:r>
    </w:p>
    <w:p w14:paraId="69B798A5" w14:textId="77777777" w:rsidR="0014505F" w:rsidRDefault="0014505F" w:rsidP="0014505F">
      <w:pPr>
        <w:ind w:firstLine="708"/>
        <w:jc w:val="both"/>
        <w:rPr>
          <w:rFonts w:ascii="Times New Roman" w:hAnsi="Times New Roman" w:cs="Times New Roman"/>
          <w:sz w:val="22"/>
          <w:szCs w:val="22"/>
        </w:rPr>
      </w:pPr>
      <w:r w:rsidRPr="0014505F">
        <w:rPr>
          <w:rFonts w:ascii="Times New Roman" w:hAnsi="Times New Roman" w:cs="Times New Roman"/>
          <w:sz w:val="22"/>
          <w:szCs w:val="22"/>
        </w:rPr>
        <w:t>La revisualisation des polygones dans Google Earth Pro, lors de l’estimation des années d’installation, permet de détecter certaines erreurs de cartographie, en particulier les faux positifs. En revanche, la détection des omissions reste beaucoup plus difficile : si un polygone n’a pas été dessiné lors du mapping initial, il est peu probable qu’il soit repéré a posteriori, car l’analyse se concentre uniquement sur les panneaux déjà identifiés et ne consiste pas à rescanner l’ensemble de la zone.</w:t>
      </w:r>
    </w:p>
    <w:p w14:paraId="3F91C943" w14:textId="019242A3" w:rsidR="00D66B04" w:rsidRPr="0014505F" w:rsidRDefault="003B2469" w:rsidP="0014505F">
      <w:pPr>
        <w:pStyle w:val="Paragraphedeliste"/>
        <w:numPr>
          <w:ilvl w:val="2"/>
          <w:numId w:val="25"/>
        </w:numPr>
        <w:rPr>
          <w:rFonts w:ascii="Times New Roman" w:hAnsi="Times New Roman" w:cs="Times New Roman"/>
          <w:sz w:val="22"/>
          <w:szCs w:val="22"/>
        </w:rPr>
      </w:pPr>
      <w:r w:rsidRPr="0014505F">
        <w:rPr>
          <w:rFonts w:ascii="Times New Roman" w:hAnsi="Times New Roman" w:cs="Times New Roman"/>
          <w:sz w:val="22"/>
          <w:szCs w:val="22"/>
        </w:rPr>
        <w:lastRenderedPageBreak/>
        <w:t>Points faibles et limites de la méthode</w:t>
      </w:r>
    </w:p>
    <w:p w14:paraId="7070B210" w14:textId="77777777" w:rsidR="00D66B04" w:rsidRDefault="00D66B04" w:rsidP="00D66B04">
      <w:pPr>
        <w:pStyle w:val="Paragraphedeliste"/>
        <w:ind w:left="2160"/>
        <w:rPr>
          <w:rFonts w:ascii="Times New Roman" w:hAnsi="Times New Roman" w:cs="Times New Roman"/>
          <w:sz w:val="22"/>
          <w:szCs w:val="22"/>
        </w:rPr>
      </w:pPr>
    </w:p>
    <w:p w14:paraId="3A47DA63" w14:textId="6D5F39CE" w:rsidR="001A4478" w:rsidRDefault="001A4478" w:rsidP="006D47ED">
      <w:pPr>
        <w:pStyle w:val="Paragraphedeliste"/>
        <w:numPr>
          <w:ilvl w:val="0"/>
          <w:numId w:val="30"/>
        </w:numPr>
        <w:jc w:val="both"/>
        <w:rPr>
          <w:rFonts w:ascii="Times New Roman" w:hAnsi="Times New Roman" w:cs="Times New Roman"/>
          <w:b/>
          <w:bCs/>
          <w:sz w:val="22"/>
          <w:szCs w:val="22"/>
        </w:rPr>
      </w:pPr>
      <w:r w:rsidRPr="001A4478">
        <w:rPr>
          <w:rFonts w:ascii="Times New Roman" w:hAnsi="Times New Roman" w:cs="Times New Roman"/>
          <w:b/>
          <w:bCs/>
          <w:sz w:val="22"/>
          <w:szCs w:val="22"/>
        </w:rPr>
        <w:t xml:space="preserve">Distinction des panneaux solaires : </w:t>
      </w:r>
      <w:r w:rsidRPr="001A4478">
        <w:rPr>
          <w:rFonts w:ascii="Times New Roman" w:hAnsi="Times New Roman" w:cs="Times New Roman"/>
          <w:sz w:val="22"/>
          <w:szCs w:val="22"/>
        </w:rPr>
        <w:t>lorsque la qualité des images satellites est faible, certains panneaux sont difficiles à identifier visuellement, ce qui peut entraîner des omissions ou des erreurs de cartographie</w:t>
      </w:r>
    </w:p>
    <w:p w14:paraId="0250B5E8" w14:textId="4F1D06FE" w:rsidR="001A4478" w:rsidRDefault="001A4478" w:rsidP="006D47ED">
      <w:pPr>
        <w:pStyle w:val="Paragraphedeliste"/>
        <w:numPr>
          <w:ilvl w:val="0"/>
          <w:numId w:val="30"/>
        </w:numPr>
        <w:jc w:val="both"/>
        <w:rPr>
          <w:rFonts w:ascii="Times New Roman" w:hAnsi="Times New Roman" w:cs="Times New Roman"/>
          <w:b/>
          <w:bCs/>
          <w:sz w:val="22"/>
          <w:szCs w:val="22"/>
        </w:rPr>
      </w:pPr>
      <w:r w:rsidRPr="001A4478">
        <w:rPr>
          <w:rFonts w:ascii="Times New Roman" w:hAnsi="Times New Roman" w:cs="Times New Roman"/>
          <w:b/>
          <w:bCs/>
          <w:sz w:val="22"/>
          <w:szCs w:val="22"/>
        </w:rPr>
        <w:t>Délimitation des villages :</w:t>
      </w:r>
      <w:r w:rsidRPr="001A4478">
        <w:rPr>
          <w:rFonts w:ascii="Times New Roman" w:hAnsi="Times New Roman" w:cs="Times New Roman"/>
          <w:sz w:val="22"/>
          <w:szCs w:val="22"/>
        </w:rPr>
        <w:t xml:space="preserve"> les frontières exactes des villages ne sont pas toujours connues, ce qui a pu conduire à inclure par erreur des panneaux situés en dehors de</w:t>
      </w:r>
      <w:r>
        <w:rPr>
          <w:rFonts w:ascii="Times New Roman" w:hAnsi="Times New Roman" w:cs="Times New Roman"/>
          <w:sz w:val="22"/>
          <w:szCs w:val="22"/>
        </w:rPr>
        <w:t>s zones sélectionnées</w:t>
      </w:r>
    </w:p>
    <w:p w14:paraId="749248C1" w14:textId="1B4A3761" w:rsidR="00D66B04" w:rsidRDefault="001A4478" w:rsidP="006D47ED">
      <w:pPr>
        <w:pStyle w:val="Paragraphedeliste"/>
        <w:numPr>
          <w:ilvl w:val="0"/>
          <w:numId w:val="30"/>
        </w:numPr>
        <w:jc w:val="both"/>
        <w:rPr>
          <w:rFonts w:ascii="Times New Roman" w:hAnsi="Times New Roman" w:cs="Times New Roman"/>
          <w:sz w:val="22"/>
          <w:szCs w:val="22"/>
        </w:rPr>
      </w:pPr>
      <w:r w:rsidRPr="001A4478">
        <w:rPr>
          <w:rFonts w:ascii="Times New Roman" w:hAnsi="Times New Roman" w:cs="Times New Roman"/>
          <w:b/>
          <w:bCs/>
          <w:sz w:val="22"/>
          <w:szCs w:val="22"/>
        </w:rPr>
        <w:t xml:space="preserve">Fréquence des images disponibles : </w:t>
      </w:r>
      <w:r w:rsidRPr="001A4478">
        <w:rPr>
          <w:rFonts w:ascii="Times New Roman" w:hAnsi="Times New Roman" w:cs="Times New Roman"/>
          <w:sz w:val="22"/>
          <w:szCs w:val="22"/>
        </w:rPr>
        <w:t>les archives satellites ne couvrent pas toutes les années. Dans certains cas, plusieurs années s’écoulent entre deux prises de vue, ce qui génère une incertitude importante quant à l’année réelle de construction des installations</w:t>
      </w:r>
    </w:p>
    <w:p w14:paraId="2C2C0CA8" w14:textId="77777777" w:rsidR="001A4478" w:rsidRPr="001A4478" w:rsidRDefault="001A4478" w:rsidP="001A4478">
      <w:pPr>
        <w:rPr>
          <w:rFonts w:ascii="Times New Roman" w:hAnsi="Times New Roman" w:cs="Times New Roman"/>
          <w:sz w:val="22"/>
          <w:szCs w:val="22"/>
        </w:rPr>
      </w:pPr>
    </w:p>
    <w:p w14:paraId="6C343D55" w14:textId="6F80683E" w:rsidR="003B2469" w:rsidRPr="003B2469" w:rsidRDefault="003B2469" w:rsidP="003B2469">
      <w:pPr>
        <w:pStyle w:val="Paragraphedeliste"/>
        <w:numPr>
          <w:ilvl w:val="1"/>
          <w:numId w:val="25"/>
        </w:numPr>
        <w:rPr>
          <w:rFonts w:ascii="Times New Roman" w:hAnsi="Times New Roman" w:cs="Times New Roman"/>
          <w:sz w:val="22"/>
          <w:szCs w:val="22"/>
        </w:rPr>
      </w:pPr>
      <w:r w:rsidRPr="003B2469">
        <w:rPr>
          <w:rFonts w:ascii="Times New Roman" w:hAnsi="Times New Roman" w:cs="Times New Roman"/>
          <w:sz w:val="22"/>
          <w:szCs w:val="22"/>
        </w:rPr>
        <w:t xml:space="preserve">Outils et technologie </w:t>
      </w:r>
    </w:p>
    <w:p w14:paraId="49D9FF53" w14:textId="77777777" w:rsidR="0014505F" w:rsidRDefault="0014505F" w:rsidP="0014505F">
      <w:pPr>
        <w:spacing w:after="0"/>
        <w:jc w:val="both"/>
        <w:rPr>
          <w:rFonts w:ascii="Times New Roman" w:hAnsi="Times New Roman" w:cs="Times New Roman"/>
          <w:sz w:val="22"/>
          <w:szCs w:val="22"/>
        </w:rPr>
      </w:pPr>
      <w:r w:rsidRPr="0014505F">
        <w:rPr>
          <w:rFonts w:ascii="Times New Roman" w:hAnsi="Times New Roman" w:cs="Times New Roman"/>
          <w:sz w:val="22"/>
          <w:szCs w:val="22"/>
        </w:rPr>
        <w:t xml:space="preserve">L’acquisition des données a été réalisée à l’aide de </w:t>
      </w:r>
      <w:r w:rsidRPr="0014505F">
        <w:rPr>
          <w:rFonts w:ascii="Times New Roman" w:hAnsi="Times New Roman" w:cs="Times New Roman"/>
          <w:b/>
          <w:bCs/>
          <w:sz w:val="22"/>
          <w:szCs w:val="22"/>
        </w:rPr>
        <w:t>Google My Maps</w:t>
      </w:r>
      <w:r w:rsidRPr="0014505F">
        <w:rPr>
          <w:rFonts w:ascii="Times New Roman" w:hAnsi="Times New Roman" w:cs="Times New Roman"/>
          <w:sz w:val="22"/>
          <w:szCs w:val="22"/>
        </w:rPr>
        <w:t xml:space="preserve"> et de </w:t>
      </w:r>
      <w:r w:rsidRPr="0014505F">
        <w:rPr>
          <w:rFonts w:ascii="Times New Roman" w:hAnsi="Times New Roman" w:cs="Times New Roman"/>
          <w:b/>
          <w:bCs/>
          <w:sz w:val="22"/>
          <w:szCs w:val="22"/>
        </w:rPr>
        <w:t>Google Earth Pro</w:t>
      </w:r>
      <w:r w:rsidRPr="0014505F">
        <w:rPr>
          <w:rFonts w:ascii="Times New Roman" w:hAnsi="Times New Roman" w:cs="Times New Roman"/>
          <w:sz w:val="22"/>
          <w:szCs w:val="22"/>
        </w:rPr>
        <w:t>, permettant respectivement de digitaliser manuellement les polygones des zones de panneaux solaires et de consulter les archives d’images satellites pour estimer les années d’installation.</w:t>
      </w:r>
    </w:p>
    <w:p w14:paraId="677D4D3D" w14:textId="77777777" w:rsidR="0014505F" w:rsidRPr="0014505F" w:rsidRDefault="0014505F" w:rsidP="0014505F">
      <w:pPr>
        <w:spacing w:after="0"/>
        <w:jc w:val="both"/>
        <w:rPr>
          <w:rFonts w:ascii="Times New Roman" w:hAnsi="Times New Roman" w:cs="Times New Roman"/>
          <w:sz w:val="22"/>
          <w:szCs w:val="22"/>
        </w:rPr>
      </w:pPr>
    </w:p>
    <w:p w14:paraId="4B24E0DA" w14:textId="77777777" w:rsidR="0014505F" w:rsidRPr="0014505F" w:rsidRDefault="0014505F" w:rsidP="0014505F">
      <w:pPr>
        <w:spacing w:after="0"/>
        <w:jc w:val="both"/>
        <w:rPr>
          <w:rFonts w:ascii="Times New Roman" w:hAnsi="Times New Roman" w:cs="Times New Roman"/>
          <w:sz w:val="22"/>
          <w:szCs w:val="22"/>
        </w:rPr>
      </w:pPr>
      <w:r w:rsidRPr="0014505F">
        <w:rPr>
          <w:rFonts w:ascii="Times New Roman" w:hAnsi="Times New Roman" w:cs="Times New Roman"/>
          <w:sz w:val="22"/>
          <w:szCs w:val="22"/>
        </w:rPr>
        <w:t xml:space="preserve">Toutes les étapes de traitement, de nettoyage et d’analyse ont été effectuées en </w:t>
      </w:r>
      <w:r w:rsidRPr="0014505F">
        <w:rPr>
          <w:rFonts w:ascii="Times New Roman" w:hAnsi="Times New Roman" w:cs="Times New Roman"/>
          <w:b/>
          <w:bCs/>
          <w:sz w:val="22"/>
          <w:szCs w:val="22"/>
        </w:rPr>
        <w:t>Python</w:t>
      </w:r>
      <w:r w:rsidRPr="0014505F">
        <w:rPr>
          <w:rFonts w:ascii="Times New Roman" w:hAnsi="Times New Roman" w:cs="Times New Roman"/>
          <w:sz w:val="22"/>
          <w:szCs w:val="22"/>
        </w:rPr>
        <w:t xml:space="preserve">, dans un environnement </w:t>
      </w:r>
      <w:r w:rsidRPr="0014505F">
        <w:rPr>
          <w:rFonts w:ascii="Times New Roman" w:hAnsi="Times New Roman" w:cs="Times New Roman"/>
          <w:b/>
          <w:bCs/>
          <w:sz w:val="22"/>
          <w:szCs w:val="22"/>
        </w:rPr>
        <w:t>Jupyter Notebook</w:t>
      </w:r>
      <w:r w:rsidRPr="0014505F">
        <w:rPr>
          <w:rFonts w:ascii="Times New Roman" w:hAnsi="Times New Roman" w:cs="Times New Roman"/>
          <w:sz w:val="22"/>
          <w:szCs w:val="22"/>
        </w:rPr>
        <w:t>. Les principales bibliothèques utilisées sont :</w:t>
      </w:r>
    </w:p>
    <w:p w14:paraId="60D2F2E5" w14:textId="1E699623" w:rsidR="0014505F" w:rsidRPr="0014505F" w:rsidRDefault="0014505F" w:rsidP="0014505F">
      <w:pPr>
        <w:pStyle w:val="Paragraphedeliste"/>
        <w:numPr>
          <w:ilvl w:val="0"/>
          <w:numId w:val="32"/>
        </w:numPr>
        <w:spacing w:after="0"/>
        <w:jc w:val="both"/>
        <w:rPr>
          <w:rFonts w:ascii="Times New Roman" w:hAnsi="Times New Roman" w:cs="Times New Roman"/>
          <w:sz w:val="22"/>
          <w:szCs w:val="22"/>
        </w:rPr>
      </w:pPr>
      <w:r w:rsidRPr="0014505F">
        <w:rPr>
          <w:rFonts w:ascii="Times New Roman" w:hAnsi="Times New Roman" w:cs="Times New Roman"/>
          <w:b/>
          <w:bCs/>
          <w:sz w:val="22"/>
          <w:szCs w:val="22"/>
        </w:rPr>
        <w:t>GeoPandas</w:t>
      </w:r>
      <w:r w:rsidRPr="0014505F">
        <w:rPr>
          <w:rFonts w:ascii="Times New Roman" w:hAnsi="Times New Roman" w:cs="Times New Roman"/>
          <w:sz w:val="22"/>
          <w:szCs w:val="22"/>
        </w:rPr>
        <w:t xml:space="preserve"> : gestion et manipulation de données géospatiales</w:t>
      </w:r>
    </w:p>
    <w:p w14:paraId="17BD2405" w14:textId="02DE1F76" w:rsidR="0014505F" w:rsidRPr="0014505F" w:rsidRDefault="0014505F" w:rsidP="0014505F">
      <w:pPr>
        <w:pStyle w:val="Paragraphedeliste"/>
        <w:numPr>
          <w:ilvl w:val="0"/>
          <w:numId w:val="32"/>
        </w:numPr>
        <w:spacing w:after="0"/>
        <w:jc w:val="both"/>
        <w:rPr>
          <w:rFonts w:ascii="Times New Roman" w:hAnsi="Times New Roman" w:cs="Times New Roman"/>
          <w:sz w:val="22"/>
          <w:szCs w:val="22"/>
        </w:rPr>
      </w:pPr>
      <w:r w:rsidRPr="0014505F">
        <w:rPr>
          <w:rFonts w:ascii="Times New Roman" w:hAnsi="Times New Roman" w:cs="Times New Roman"/>
          <w:b/>
          <w:bCs/>
          <w:sz w:val="22"/>
          <w:szCs w:val="22"/>
        </w:rPr>
        <w:t>Pandas</w:t>
      </w:r>
      <w:r w:rsidRPr="0014505F">
        <w:rPr>
          <w:rFonts w:ascii="Times New Roman" w:hAnsi="Times New Roman" w:cs="Times New Roman"/>
          <w:sz w:val="22"/>
          <w:szCs w:val="22"/>
        </w:rPr>
        <w:t xml:space="preserve"> : manipulation et traitement des données tabulaires</w:t>
      </w:r>
    </w:p>
    <w:p w14:paraId="4E1B8BB6" w14:textId="04D88E77" w:rsidR="0014505F" w:rsidRPr="0014505F" w:rsidRDefault="0014505F" w:rsidP="0014505F">
      <w:pPr>
        <w:pStyle w:val="Paragraphedeliste"/>
        <w:numPr>
          <w:ilvl w:val="0"/>
          <w:numId w:val="32"/>
        </w:numPr>
        <w:spacing w:after="0"/>
        <w:jc w:val="both"/>
        <w:rPr>
          <w:rFonts w:ascii="Times New Roman" w:hAnsi="Times New Roman" w:cs="Times New Roman"/>
          <w:sz w:val="22"/>
          <w:szCs w:val="22"/>
        </w:rPr>
      </w:pPr>
      <w:r w:rsidRPr="0014505F">
        <w:rPr>
          <w:rFonts w:ascii="Times New Roman" w:hAnsi="Times New Roman" w:cs="Times New Roman"/>
          <w:b/>
          <w:bCs/>
          <w:sz w:val="22"/>
          <w:szCs w:val="22"/>
        </w:rPr>
        <w:t>Shapely</w:t>
      </w:r>
      <w:r w:rsidRPr="0014505F">
        <w:rPr>
          <w:rFonts w:ascii="Times New Roman" w:hAnsi="Times New Roman" w:cs="Times New Roman"/>
          <w:sz w:val="22"/>
          <w:szCs w:val="22"/>
        </w:rPr>
        <w:t xml:space="preserve"> : opérations géométriques sur les polygones et points</w:t>
      </w:r>
    </w:p>
    <w:p w14:paraId="27D0F408" w14:textId="401F1E42" w:rsidR="0014505F" w:rsidRPr="0014505F" w:rsidRDefault="0014505F" w:rsidP="0014505F">
      <w:pPr>
        <w:pStyle w:val="Paragraphedeliste"/>
        <w:numPr>
          <w:ilvl w:val="0"/>
          <w:numId w:val="32"/>
        </w:numPr>
        <w:spacing w:after="0"/>
        <w:jc w:val="both"/>
        <w:rPr>
          <w:rFonts w:ascii="Times New Roman" w:hAnsi="Times New Roman" w:cs="Times New Roman"/>
          <w:sz w:val="22"/>
          <w:szCs w:val="22"/>
        </w:rPr>
      </w:pPr>
      <w:r w:rsidRPr="0014505F">
        <w:rPr>
          <w:rFonts w:ascii="Times New Roman" w:hAnsi="Times New Roman" w:cs="Times New Roman"/>
          <w:b/>
          <w:bCs/>
          <w:sz w:val="22"/>
          <w:szCs w:val="22"/>
        </w:rPr>
        <w:t>xml.etree.ElementTree</w:t>
      </w:r>
      <w:r w:rsidRPr="0014505F">
        <w:rPr>
          <w:rFonts w:ascii="Times New Roman" w:hAnsi="Times New Roman" w:cs="Times New Roman"/>
          <w:sz w:val="22"/>
          <w:szCs w:val="22"/>
        </w:rPr>
        <w:t xml:space="preserve">, </w:t>
      </w:r>
      <w:r w:rsidRPr="0014505F">
        <w:rPr>
          <w:rFonts w:ascii="Times New Roman" w:hAnsi="Times New Roman" w:cs="Times New Roman"/>
          <w:b/>
          <w:bCs/>
          <w:sz w:val="22"/>
          <w:szCs w:val="22"/>
        </w:rPr>
        <w:t>zipfile</w:t>
      </w:r>
      <w:r w:rsidRPr="0014505F">
        <w:rPr>
          <w:rFonts w:ascii="Times New Roman" w:hAnsi="Times New Roman" w:cs="Times New Roman"/>
          <w:sz w:val="22"/>
          <w:szCs w:val="22"/>
        </w:rPr>
        <w:t xml:space="preserve">, </w:t>
      </w:r>
      <w:r w:rsidRPr="0014505F">
        <w:rPr>
          <w:rFonts w:ascii="Times New Roman" w:hAnsi="Times New Roman" w:cs="Times New Roman"/>
          <w:b/>
          <w:bCs/>
          <w:sz w:val="22"/>
          <w:szCs w:val="22"/>
        </w:rPr>
        <w:t>os</w:t>
      </w:r>
      <w:r w:rsidRPr="0014505F">
        <w:rPr>
          <w:rFonts w:ascii="Times New Roman" w:hAnsi="Times New Roman" w:cs="Times New Roman"/>
          <w:sz w:val="22"/>
          <w:szCs w:val="22"/>
        </w:rPr>
        <w:t xml:space="preserve">, </w:t>
      </w:r>
      <w:r w:rsidRPr="0014505F">
        <w:rPr>
          <w:rFonts w:ascii="Times New Roman" w:hAnsi="Times New Roman" w:cs="Times New Roman"/>
          <w:b/>
          <w:bCs/>
          <w:sz w:val="22"/>
          <w:szCs w:val="22"/>
        </w:rPr>
        <w:t>datetime</w:t>
      </w:r>
      <w:r w:rsidRPr="0014505F">
        <w:rPr>
          <w:rFonts w:ascii="Times New Roman" w:hAnsi="Times New Roman" w:cs="Times New Roman"/>
          <w:sz w:val="22"/>
          <w:szCs w:val="22"/>
        </w:rPr>
        <w:t xml:space="preserve"> : gestion des fichiers KMZ/KML et traitement des métadonnées</w:t>
      </w:r>
    </w:p>
    <w:p w14:paraId="4F901242" w14:textId="77777777" w:rsidR="0014505F" w:rsidRPr="00076E52" w:rsidRDefault="0014505F" w:rsidP="0014505F">
      <w:pPr>
        <w:spacing w:after="0"/>
        <w:rPr>
          <w:rFonts w:ascii="Times New Roman" w:hAnsi="Times New Roman" w:cs="Times New Roman"/>
          <w:sz w:val="22"/>
          <w:szCs w:val="22"/>
        </w:rPr>
      </w:pPr>
    </w:p>
    <w:p w14:paraId="65194484" w14:textId="77777777" w:rsidR="0014505F" w:rsidRDefault="0014505F" w:rsidP="0014505F">
      <w:pPr>
        <w:rPr>
          <w:rFonts w:ascii="Times New Roman" w:hAnsi="Times New Roman" w:cs="Times New Roman"/>
          <w:sz w:val="22"/>
          <w:szCs w:val="22"/>
        </w:rPr>
      </w:pPr>
      <w:r w:rsidRPr="00076E52">
        <w:rPr>
          <w:rFonts w:ascii="Times New Roman" w:hAnsi="Times New Roman" w:cs="Times New Roman"/>
          <w:sz w:val="22"/>
          <w:szCs w:val="22"/>
        </w:rPr>
        <w:t xml:space="preserve">Pour exécuter les notebooks, il </w:t>
      </w:r>
      <w:r>
        <w:rPr>
          <w:rFonts w:ascii="Times New Roman" w:hAnsi="Times New Roman" w:cs="Times New Roman"/>
          <w:sz w:val="22"/>
          <w:szCs w:val="22"/>
        </w:rPr>
        <w:t>peut être</w:t>
      </w:r>
      <w:r w:rsidRPr="00076E52">
        <w:rPr>
          <w:rFonts w:ascii="Times New Roman" w:hAnsi="Times New Roman" w:cs="Times New Roman"/>
          <w:sz w:val="22"/>
          <w:szCs w:val="22"/>
        </w:rPr>
        <w:t xml:space="preserve"> nécessaire d’installer ces bibliothèques. Cela peut se faire via </w:t>
      </w:r>
      <w:r>
        <w:rPr>
          <w:rFonts w:ascii="Times New Roman" w:hAnsi="Times New Roman" w:cs="Times New Roman"/>
          <w:sz w:val="22"/>
          <w:szCs w:val="22"/>
        </w:rPr>
        <w:t xml:space="preserve">la commande </w:t>
      </w:r>
      <w:r w:rsidRPr="00076E52">
        <w:rPr>
          <w:rFonts w:ascii="Times New Roman" w:hAnsi="Times New Roman" w:cs="Times New Roman"/>
          <w:sz w:val="22"/>
          <w:szCs w:val="22"/>
        </w:rPr>
        <w:t>:</w:t>
      </w:r>
    </w:p>
    <w:p w14:paraId="1566744A" w14:textId="77777777" w:rsidR="0014505F" w:rsidRPr="005103BB" w:rsidRDefault="0014505F" w:rsidP="0014505F">
      <w:pPr>
        <w:rPr>
          <w:rFonts w:ascii="Times New Roman" w:hAnsi="Times New Roman" w:cs="Times New Roman"/>
          <w:sz w:val="22"/>
          <w:szCs w:val="22"/>
          <w:shd w:val="pct15" w:color="auto" w:fill="FFFFFF"/>
        </w:rPr>
      </w:pPr>
      <w:r w:rsidRPr="005103BB">
        <w:rPr>
          <w:rFonts w:ascii="Times New Roman" w:hAnsi="Times New Roman" w:cs="Times New Roman"/>
          <w:sz w:val="22"/>
          <w:szCs w:val="22"/>
          <w:shd w:val="pct15" w:color="auto" w:fill="FFFFFF"/>
        </w:rPr>
        <w:t>pip install -r requirements.txt</w:t>
      </w:r>
    </w:p>
    <w:p w14:paraId="168809C9" w14:textId="24AF0A0D" w:rsidR="0014505F" w:rsidRDefault="0014505F" w:rsidP="0014505F">
      <w:pPr>
        <w:spacing w:after="0"/>
        <w:rPr>
          <w:rFonts w:ascii="Times New Roman" w:hAnsi="Times New Roman" w:cs="Times New Roman"/>
          <w:sz w:val="22"/>
          <w:szCs w:val="22"/>
        </w:rPr>
      </w:pPr>
      <w:r w:rsidRPr="006C11AC">
        <w:rPr>
          <w:rFonts w:ascii="Times New Roman" w:hAnsi="Times New Roman" w:cs="Times New Roman"/>
          <w:sz w:val="22"/>
          <w:szCs w:val="22"/>
        </w:rPr>
        <w:t xml:space="preserve">Le versioning des scripts a été géré avec </w:t>
      </w:r>
      <w:r w:rsidRPr="006C11AC">
        <w:rPr>
          <w:rFonts w:ascii="Times New Roman" w:hAnsi="Times New Roman" w:cs="Times New Roman"/>
          <w:b/>
          <w:bCs/>
          <w:sz w:val="22"/>
          <w:szCs w:val="22"/>
        </w:rPr>
        <w:t>Git</w:t>
      </w:r>
      <w:r w:rsidR="00DA357C">
        <w:rPr>
          <w:rFonts w:ascii="Times New Roman" w:hAnsi="Times New Roman" w:cs="Times New Roman"/>
          <w:sz w:val="22"/>
          <w:szCs w:val="22"/>
        </w:rPr>
        <w:t xml:space="preserve"> : </w:t>
      </w:r>
      <w:hyperlink r:id="rId20" w:history="1">
        <w:r w:rsidR="00DA357C" w:rsidRPr="00F73613">
          <w:rPr>
            <w:rStyle w:val="Lienhypertexte"/>
            <w:rFonts w:ascii="Times New Roman" w:hAnsi="Times New Roman" w:cs="Times New Roman"/>
            <w:sz w:val="22"/>
            <w:szCs w:val="22"/>
          </w:rPr>
          <w:t>https://github.com/XinranHf/solar-data-china.git</w:t>
        </w:r>
      </w:hyperlink>
      <w:r w:rsidR="00DA357C">
        <w:rPr>
          <w:rFonts w:ascii="Times New Roman" w:hAnsi="Times New Roman" w:cs="Times New Roman"/>
          <w:sz w:val="22"/>
          <w:szCs w:val="22"/>
        </w:rPr>
        <w:t xml:space="preserve"> </w:t>
      </w:r>
    </w:p>
    <w:p w14:paraId="2B21C843" w14:textId="0921257D" w:rsidR="003B2469" w:rsidRDefault="0014505F" w:rsidP="0014505F">
      <w:pPr>
        <w:spacing w:after="0"/>
        <w:rPr>
          <w:rFonts w:ascii="Times New Roman" w:hAnsi="Times New Roman" w:cs="Times New Roman"/>
          <w:sz w:val="22"/>
          <w:szCs w:val="22"/>
        </w:rPr>
      </w:pPr>
      <w:r>
        <w:rPr>
          <w:rFonts w:ascii="Times New Roman" w:hAnsi="Times New Roman" w:cs="Times New Roman"/>
          <w:sz w:val="22"/>
          <w:szCs w:val="22"/>
        </w:rPr>
        <w:t>L</w:t>
      </w:r>
      <w:r w:rsidRPr="0014505F">
        <w:rPr>
          <w:rFonts w:ascii="Times New Roman" w:hAnsi="Times New Roman" w:cs="Times New Roman"/>
          <w:sz w:val="22"/>
          <w:szCs w:val="22"/>
        </w:rPr>
        <w:t xml:space="preserve">es fichiers sources et résultats sont fournis aux formats </w:t>
      </w:r>
      <w:r w:rsidRPr="0014505F">
        <w:rPr>
          <w:rFonts w:ascii="Times New Roman" w:hAnsi="Times New Roman" w:cs="Times New Roman"/>
          <w:b/>
          <w:bCs/>
          <w:sz w:val="22"/>
          <w:szCs w:val="22"/>
        </w:rPr>
        <w:t>KMZ</w:t>
      </w:r>
      <w:r w:rsidRPr="0014505F">
        <w:rPr>
          <w:rFonts w:ascii="Times New Roman" w:hAnsi="Times New Roman" w:cs="Times New Roman"/>
          <w:sz w:val="22"/>
          <w:szCs w:val="22"/>
        </w:rPr>
        <w:t xml:space="preserve"> (pour les polygones) et </w:t>
      </w:r>
      <w:r w:rsidRPr="0014505F">
        <w:rPr>
          <w:rFonts w:ascii="Times New Roman" w:hAnsi="Times New Roman" w:cs="Times New Roman"/>
          <w:b/>
          <w:bCs/>
          <w:sz w:val="22"/>
          <w:szCs w:val="22"/>
        </w:rPr>
        <w:t>Excel</w:t>
      </w:r>
      <w:r w:rsidRPr="0014505F">
        <w:rPr>
          <w:rFonts w:ascii="Times New Roman" w:hAnsi="Times New Roman" w:cs="Times New Roman"/>
          <w:sz w:val="22"/>
          <w:szCs w:val="22"/>
        </w:rPr>
        <w:t xml:space="preserve"> (pour les tables).</w:t>
      </w:r>
    </w:p>
    <w:p w14:paraId="4A0C78D9" w14:textId="77777777" w:rsidR="003B2469" w:rsidRDefault="003B2469" w:rsidP="003B2469">
      <w:pPr>
        <w:ind w:firstLine="708"/>
        <w:rPr>
          <w:rFonts w:ascii="Times New Roman" w:hAnsi="Times New Roman" w:cs="Times New Roman"/>
          <w:sz w:val="22"/>
          <w:szCs w:val="22"/>
        </w:rPr>
      </w:pPr>
    </w:p>
    <w:p w14:paraId="5B84F3BF" w14:textId="77777777" w:rsidR="003B2469" w:rsidRPr="00CB3083" w:rsidRDefault="003B2469" w:rsidP="003B2469">
      <w:pPr>
        <w:ind w:firstLine="708"/>
        <w:rPr>
          <w:rFonts w:ascii="Times New Roman" w:hAnsi="Times New Roman" w:cs="Times New Roman"/>
          <w:sz w:val="22"/>
          <w:szCs w:val="22"/>
        </w:rPr>
      </w:pPr>
    </w:p>
    <w:p w14:paraId="60C97F5D" w14:textId="77777777" w:rsidR="003B2469" w:rsidRPr="002F659E" w:rsidRDefault="003B2469" w:rsidP="00CB3083">
      <w:pPr>
        <w:spacing w:after="0"/>
        <w:rPr>
          <w:rFonts w:ascii="Times New Roman" w:hAnsi="Times New Roman" w:cs="Times New Roman"/>
          <w:sz w:val="22"/>
          <w:szCs w:val="22"/>
        </w:rPr>
      </w:pPr>
    </w:p>
    <w:sectPr w:rsidR="003B2469" w:rsidRPr="002F659E">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1057A" w14:textId="77777777" w:rsidR="00582C6A" w:rsidRDefault="00582C6A" w:rsidP="000B4729">
      <w:pPr>
        <w:spacing w:after="0" w:line="240" w:lineRule="auto"/>
      </w:pPr>
      <w:r>
        <w:separator/>
      </w:r>
    </w:p>
  </w:endnote>
  <w:endnote w:type="continuationSeparator" w:id="0">
    <w:p w14:paraId="4B14310A" w14:textId="77777777" w:rsidR="00582C6A" w:rsidRDefault="00582C6A" w:rsidP="000B47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037147"/>
      <w:docPartObj>
        <w:docPartGallery w:val="Page Numbers (Bottom of Page)"/>
        <w:docPartUnique/>
      </w:docPartObj>
    </w:sdtPr>
    <w:sdtContent>
      <w:p w14:paraId="40F03258" w14:textId="79598A70" w:rsidR="00356C37" w:rsidRDefault="00356C37">
        <w:pPr>
          <w:pStyle w:val="Pieddepage"/>
          <w:jc w:val="center"/>
        </w:pPr>
        <w:r>
          <w:fldChar w:fldCharType="begin"/>
        </w:r>
        <w:r>
          <w:instrText>PAGE   \* MERGEFORMAT</w:instrText>
        </w:r>
        <w:r>
          <w:fldChar w:fldCharType="separate"/>
        </w:r>
        <w:r>
          <w:t>2</w:t>
        </w:r>
        <w:r>
          <w:fldChar w:fldCharType="end"/>
        </w:r>
      </w:p>
    </w:sdtContent>
  </w:sdt>
  <w:p w14:paraId="72E6895F" w14:textId="77777777" w:rsidR="00356C37" w:rsidRDefault="00356C3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D11D0" w14:textId="77777777" w:rsidR="00582C6A" w:rsidRDefault="00582C6A" w:rsidP="000B4729">
      <w:pPr>
        <w:spacing w:after="0" w:line="240" w:lineRule="auto"/>
      </w:pPr>
      <w:r>
        <w:separator/>
      </w:r>
    </w:p>
  </w:footnote>
  <w:footnote w:type="continuationSeparator" w:id="0">
    <w:p w14:paraId="59F7B18E" w14:textId="77777777" w:rsidR="00582C6A" w:rsidRDefault="00582C6A" w:rsidP="000B4729">
      <w:pPr>
        <w:spacing w:after="0" w:line="240" w:lineRule="auto"/>
      </w:pPr>
      <w:r>
        <w:continuationSeparator/>
      </w:r>
    </w:p>
  </w:footnote>
  <w:footnote w:id="1">
    <w:p w14:paraId="416DDBC7" w14:textId="2E953477" w:rsidR="00594998" w:rsidRPr="005103BB" w:rsidRDefault="00CB3083" w:rsidP="00594998">
      <w:pPr>
        <w:pStyle w:val="Notedebasdepage"/>
        <w:rPr>
          <w:rFonts w:ascii="Times New Roman" w:hAnsi="Times New Roman" w:cs="Times New Roman"/>
          <w:lang w:val="en-US"/>
        </w:rPr>
      </w:pPr>
      <w:r w:rsidRPr="002F659E">
        <w:rPr>
          <w:rStyle w:val="Appelnotedebasdep"/>
          <w:rFonts w:ascii="Times New Roman" w:hAnsi="Times New Roman" w:cs="Times New Roman"/>
        </w:rPr>
        <w:footnoteRef/>
      </w:r>
      <w:r w:rsidRPr="002F659E">
        <w:rPr>
          <w:rFonts w:ascii="Times New Roman" w:hAnsi="Times New Roman" w:cs="Times New Roman"/>
          <w:lang w:val="da-DK"/>
        </w:rPr>
        <w:t xml:space="preserve"> </w:t>
      </w:r>
      <w:r w:rsidR="00594998" w:rsidRPr="002F659E">
        <w:rPr>
          <w:rFonts w:ascii="Times New Roman" w:hAnsi="Times New Roman" w:cs="Times New Roman"/>
          <w:lang w:val="da-DK"/>
        </w:rPr>
        <w:t xml:space="preserve">Chen, Z., Huang, X., et al. </w:t>
      </w:r>
      <w:r w:rsidR="00594998" w:rsidRPr="002F659E">
        <w:rPr>
          <w:rFonts w:ascii="Times New Roman" w:hAnsi="Times New Roman" w:cs="Times New Roman"/>
          <w:lang w:val="en-US"/>
        </w:rPr>
        <w:t xml:space="preserve">(2024). </w:t>
      </w:r>
      <w:r w:rsidR="00594998" w:rsidRPr="002F659E">
        <w:rPr>
          <w:rFonts w:ascii="Times New Roman" w:hAnsi="Times New Roman" w:cs="Times New Roman"/>
          <w:i/>
          <w:iCs/>
          <w:lang w:val="en-US"/>
        </w:rPr>
        <w:t>Uncovering the rapid expansion of photovoltaic installations in China</w:t>
      </w:r>
      <w:r w:rsidR="00594998" w:rsidRPr="002F659E">
        <w:rPr>
          <w:rFonts w:ascii="Times New Roman" w:hAnsi="Times New Roman" w:cs="Times New Roman"/>
          <w:lang w:val="en-US"/>
        </w:rPr>
        <w:t xml:space="preserve">. </w:t>
      </w:r>
      <w:r w:rsidR="00594998" w:rsidRPr="005103BB">
        <w:rPr>
          <w:rFonts w:ascii="Times New Roman" w:hAnsi="Times New Roman" w:cs="Times New Roman"/>
          <w:b/>
          <w:bCs/>
          <w:lang w:val="en-US"/>
        </w:rPr>
        <w:t>Remote Sensing of Environment, 305</w:t>
      </w:r>
      <w:r w:rsidR="00594998" w:rsidRPr="005103BB">
        <w:rPr>
          <w:rFonts w:ascii="Times New Roman" w:hAnsi="Times New Roman" w:cs="Times New Roman"/>
          <w:lang w:val="en-US"/>
        </w:rPr>
        <w:t xml:space="preserve">, 114100. </w:t>
      </w:r>
      <w:hyperlink r:id="rId1" w:tgtFrame="_new" w:history="1">
        <w:r w:rsidR="00594998" w:rsidRPr="005103BB">
          <w:rPr>
            <w:rStyle w:val="Lienhypertexte"/>
            <w:rFonts w:ascii="Times New Roman" w:hAnsi="Times New Roman" w:cs="Times New Roman"/>
            <w:lang w:val="en-US"/>
          </w:rPr>
          <w:t>https://doi.org/10.1016/j.rse.2024.114100</w:t>
        </w:r>
      </w:hyperlink>
    </w:p>
    <w:p w14:paraId="0938CDEE" w14:textId="77777777" w:rsidR="00CB3083" w:rsidRPr="002F659E" w:rsidRDefault="00CB3083">
      <w:pPr>
        <w:pStyle w:val="Notedebasdepage"/>
        <w:rPr>
          <w:rFonts w:ascii="Times New Roman" w:hAnsi="Times New Roman" w:cs="Times New Roman"/>
          <w:lang w:val="en-US"/>
        </w:rPr>
      </w:pPr>
    </w:p>
  </w:footnote>
  <w:footnote w:id="2">
    <w:p w14:paraId="078B444E" w14:textId="114147B7" w:rsidR="00594998" w:rsidRDefault="00594998">
      <w:pPr>
        <w:pStyle w:val="Notedebasdepage"/>
      </w:pPr>
      <w:r w:rsidRPr="002F659E">
        <w:rPr>
          <w:rStyle w:val="Appelnotedebasdep"/>
          <w:rFonts w:ascii="Times New Roman" w:hAnsi="Times New Roman" w:cs="Times New Roman"/>
        </w:rPr>
        <w:footnoteRef/>
      </w:r>
      <w:r w:rsidRPr="002F659E">
        <w:rPr>
          <w:rFonts w:ascii="Times New Roman" w:hAnsi="Times New Roman" w:cs="Times New Roman"/>
          <w:lang w:val="en-US"/>
        </w:rPr>
        <w:t xml:space="preserve"> Revolutionary GIS. (2019, 14 novembre). </w:t>
      </w:r>
      <w:r w:rsidRPr="002F659E">
        <w:rPr>
          <w:rFonts w:ascii="Times New Roman" w:hAnsi="Times New Roman" w:cs="Times New Roman"/>
          <w:i/>
          <w:iCs/>
          <w:lang w:val="en-US"/>
        </w:rPr>
        <w:t>China Township Shapefile Data</w:t>
      </w:r>
      <w:r w:rsidRPr="002F659E">
        <w:rPr>
          <w:rFonts w:ascii="Times New Roman" w:hAnsi="Times New Roman" w:cs="Times New Roman"/>
          <w:lang w:val="en-US"/>
        </w:rPr>
        <w:t xml:space="preserve">. </w:t>
      </w:r>
      <w:r w:rsidRPr="002F659E">
        <w:rPr>
          <w:rFonts w:ascii="Times New Roman" w:hAnsi="Times New Roman" w:cs="Times New Roman"/>
        </w:rPr>
        <w:t xml:space="preserve">Consulté sur </w:t>
      </w:r>
      <w:hyperlink r:id="rId2" w:tgtFrame="_new" w:history="1">
        <w:r w:rsidRPr="002F659E">
          <w:rPr>
            <w:rStyle w:val="Lienhypertexte"/>
            <w:rFonts w:ascii="Times New Roman" w:hAnsi="Times New Roman" w:cs="Times New Roman"/>
          </w:rPr>
          <w:t>https://revolutionarygis.wordpress.com/2019/11/14/china-township-shapefile-data/</w:t>
        </w:r>
      </w:hyperlink>
      <w:r w:rsidRPr="002F659E">
        <w:rPr>
          <w:rFonts w:ascii="Times New Roman" w:hAnsi="Times New Roman" w:cs="Times New Roman"/>
        </w:rPr>
        <w:t xml:space="preserve"> le 19/0</w:t>
      </w:r>
      <w:r w:rsidR="00495A69">
        <w:rPr>
          <w:rFonts w:ascii="Times New Roman" w:hAnsi="Times New Roman" w:cs="Times New Roman"/>
        </w:rPr>
        <w:t>8</w:t>
      </w:r>
      <w:r w:rsidRPr="002F659E">
        <w:rPr>
          <w:rFonts w:ascii="Times New Roman" w:hAnsi="Times New Roman" w:cs="Times New Roman"/>
        </w:rPr>
        <w:t>/2025</w:t>
      </w:r>
    </w:p>
  </w:footnote>
  <w:footnote w:id="3">
    <w:p w14:paraId="790C0D90" w14:textId="6AB85877" w:rsidR="001C5930" w:rsidRPr="00076E52" w:rsidRDefault="001C5930">
      <w:pPr>
        <w:pStyle w:val="Notedebasdepage"/>
        <w:rPr>
          <w:lang w:val="en-US"/>
        </w:rPr>
      </w:pPr>
      <w:r w:rsidRPr="00076E52">
        <w:rPr>
          <w:rStyle w:val="Appelnotedebasdep"/>
        </w:rPr>
        <w:footnoteRef/>
      </w:r>
      <w:r w:rsidRPr="00076E52">
        <w:rPr>
          <w:lang w:val="en-US"/>
        </w:rPr>
        <w:t xml:space="preserve"> </w:t>
      </w:r>
      <w:r w:rsidR="00076E52" w:rsidRPr="00076E52">
        <w:rPr>
          <w:rFonts w:ascii="Times New Roman" w:hAnsi="Times New Roman" w:cs="Times New Roman"/>
          <w:lang w:val="en-US"/>
        </w:rPr>
        <w:t xml:space="preserve">Global Energy Monitor, </w:t>
      </w:r>
      <w:r w:rsidR="00076E52" w:rsidRPr="00076E52">
        <w:rPr>
          <w:rFonts w:ascii="Times New Roman" w:hAnsi="Times New Roman" w:cs="Times New Roman"/>
          <w:i/>
          <w:iCs/>
          <w:lang w:val="en-US"/>
        </w:rPr>
        <w:t>Global Solar Power Tracker, February 2025 release</w:t>
      </w:r>
      <w:r w:rsidR="00076E52" w:rsidRPr="00076E52">
        <w:rPr>
          <w:rFonts w:ascii="Times New Roman" w:hAnsi="Times New Roman" w:cs="Times New Roman"/>
          <w:lang w:val="en-US"/>
        </w:rPr>
        <w:t xml:space="preserve">, Open source, Creative Commons Attribution 4.0 International License, disponible à : </w:t>
      </w:r>
      <w:hyperlink r:id="rId3" w:history="1">
        <w:r w:rsidR="00076E52" w:rsidRPr="00076E52">
          <w:rPr>
            <w:rStyle w:val="Lienhypertexte"/>
            <w:rFonts w:ascii="Times New Roman" w:hAnsi="Times New Roman" w:cs="Times New Roman"/>
            <w:lang w:val="en-US"/>
          </w:rPr>
          <w:t>https://globalenergymonitor.org/projects/global-solar-power-tracker/</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AA6"/>
    <w:multiLevelType w:val="hybridMultilevel"/>
    <w:tmpl w:val="5382FA46"/>
    <w:lvl w:ilvl="0" w:tplc="FFFFFFFF">
      <w:start w:val="1"/>
      <w:numFmt w:val="low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5B3FA0"/>
    <w:multiLevelType w:val="multilevel"/>
    <w:tmpl w:val="528A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27432"/>
    <w:multiLevelType w:val="hybridMultilevel"/>
    <w:tmpl w:val="D74E81B8"/>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BA330C3"/>
    <w:multiLevelType w:val="hybridMultilevel"/>
    <w:tmpl w:val="D7905DD8"/>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E9A5803"/>
    <w:multiLevelType w:val="hybridMultilevel"/>
    <w:tmpl w:val="508802E4"/>
    <w:lvl w:ilvl="0" w:tplc="040C0011">
      <w:start w:val="1"/>
      <w:numFmt w:val="decimal"/>
      <w:lvlText w:val="%1)"/>
      <w:lvlJc w:val="left"/>
      <w:pPr>
        <w:ind w:left="720" w:hanging="360"/>
      </w:pPr>
      <w:rPr>
        <w:rFonts w:hint="default"/>
      </w:rPr>
    </w:lvl>
    <w:lvl w:ilvl="1" w:tplc="2E72547C">
      <w:start w:val="1"/>
      <w:numFmt w:val="lowerLetter"/>
      <w:lvlText w:val="%2."/>
      <w:lvlJc w:val="left"/>
      <w:pPr>
        <w:ind w:left="1440" w:hanging="360"/>
      </w:pPr>
      <w:rPr>
        <w:rFonts w:hint="default"/>
      </w:r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5C36B8"/>
    <w:multiLevelType w:val="multilevel"/>
    <w:tmpl w:val="F9F6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66218"/>
    <w:multiLevelType w:val="hybridMultilevel"/>
    <w:tmpl w:val="8604ABFE"/>
    <w:lvl w:ilvl="0" w:tplc="2E969AA8">
      <w:start w:val="4"/>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C936A47"/>
    <w:multiLevelType w:val="multilevel"/>
    <w:tmpl w:val="E72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564D58"/>
    <w:multiLevelType w:val="multilevel"/>
    <w:tmpl w:val="F89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E27FC9"/>
    <w:multiLevelType w:val="multilevel"/>
    <w:tmpl w:val="1F0A1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25470"/>
    <w:multiLevelType w:val="hybridMultilevel"/>
    <w:tmpl w:val="3CB07B14"/>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2CBA0B79"/>
    <w:multiLevelType w:val="multilevel"/>
    <w:tmpl w:val="CA94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C4047B"/>
    <w:multiLevelType w:val="hybridMultilevel"/>
    <w:tmpl w:val="2708CEAE"/>
    <w:lvl w:ilvl="0" w:tplc="040C001B">
      <w:start w:val="1"/>
      <w:numFmt w:val="lowerRoman"/>
      <w:lvlText w:val="%1."/>
      <w:lvlJc w:val="right"/>
      <w:pPr>
        <w:ind w:left="2340" w:hanging="360"/>
      </w:pPr>
    </w:lvl>
    <w:lvl w:ilvl="1" w:tplc="040C0019" w:tentative="1">
      <w:start w:val="1"/>
      <w:numFmt w:val="lowerLetter"/>
      <w:lvlText w:val="%2."/>
      <w:lvlJc w:val="left"/>
      <w:pPr>
        <w:ind w:left="3060" w:hanging="360"/>
      </w:pPr>
    </w:lvl>
    <w:lvl w:ilvl="2" w:tplc="040C001B" w:tentative="1">
      <w:start w:val="1"/>
      <w:numFmt w:val="lowerRoman"/>
      <w:lvlText w:val="%3."/>
      <w:lvlJc w:val="right"/>
      <w:pPr>
        <w:ind w:left="3780" w:hanging="180"/>
      </w:pPr>
    </w:lvl>
    <w:lvl w:ilvl="3" w:tplc="040C000F" w:tentative="1">
      <w:start w:val="1"/>
      <w:numFmt w:val="decimal"/>
      <w:lvlText w:val="%4."/>
      <w:lvlJc w:val="left"/>
      <w:pPr>
        <w:ind w:left="4500" w:hanging="360"/>
      </w:pPr>
    </w:lvl>
    <w:lvl w:ilvl="4" w:tplc="040C0019" w:tentative="1">
      <w:start w:val="1"/>
      <w:numFmt w:val="lowerLetter"/>
      <w:lvlText w:val="%5."/>
      <w:lvlJc w:val="left"/>
      <w:pPr>
        <w:ind w:left="5220" w:hanging="360"/>
      </w:pPr>
    </w:lvl>
    <w:lvl w:ilvl="5" w:tplc="040C001B" w:tentative="1">
      <w:start w:val="1"/>
      <w:numFmt w:val="lowerRoman"/>
      <w:lvlText w:val="%6."/>
      <w:lvlJc w:val="right"/>
      <w:pPr>
        <w:ind w:left="5940" w:hanging="180"/>
      </w:pPr>
    </w:lvl>
    <w:lvl w:ilvl="6" w:tplc="040C000F" w:tentative="1">
      <w:start w:val="1"/>
      <w:numFmt w:val="decimal"/>
      <w:lvlText w:val="%7."/>
      <w:lvlJc w:val="left"/>
      <w:pPr>
        <w:ind w:left="6660" w:hanging="360"/>
      </w:pPr>
    </w:lvl>
    <w:lvl w:ilvl="7" w:tplc="040C0019" w:tentative="1">
      <w:start w:val="1"/>
      <w:numFmt w:val="lowerLetter"/>
      <w:lvlText w:val="%8."/>
      <w:lvlJc w:val="left"/>
      <w:pPr>
        <w:ind w:left="7380" w:hanging="360"/>
      </w:pPr>
    </w:lvl>
    <w:lvl w:ilvl="8" w:tplc="040C001B" w:tentative="1">
      <w:start w:val="1"/>
      <w:numFmt w:val="lowerRoman"/>
      <w:lvlText w:val="%9."/>
      <w:lvlJc w:val="right"/>
      <w:pPr>
        <w:ind w:left="8100" w:hanging="180"/>
      </w:pPr>
    </w:lvl>
  </w:abstractNum>
  <w:abstractNum w:abstractNumId="13" w15:restartNumberingAfterBreak="0">
    <w:nsid w:val="32C31015"/>
    <w:multiLevelType w:val="multilevel"/>
    <w:tmpl w:val="7238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A74A52"/>
    <w:multiLevelType w:val="hybridMultilevel"/>
    <w:tmpl w:val="D2E42164"/>
    <w:lvl w:ilvl="0" w:tplc="2E969AA8">
      <w:start w:val="4"/>
      <w:numFmt w:val="bullet"/>
      <w:lvlText w:val="-"/>
      <w:lvlJc w:val="left"/>
      <w:pPr>
        <w:ind w:left="1428" w:hanging="360"/>
      </w:pPr>
      <w:rPr>
        <w:rFonts w:ascii="Aptos" w:eastAsiaTheme="minorEastAsia" w:hAnsi="Aptos" w:cstheme="minorBi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15:restartNumberingAfterBreak="0">
    <w:nsid w:val="3E8E0E55"/>
    <w:multiLevelType w:val="hybridMultilevel"/>
    <w:tmpl w:val="01F8024C"/>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6" w15:restartNumberingAfterBreak="0">
    <w:nsid w:val="42B14ED6"/>
    <w:multiLevelType w:val="hybridMultilevel"/>
    <w:tmpl w:val="4C247CCA"/>
    <w:lvl w:ilvl="0" w:tplc="2E969AA8">
      <w:start w:val="4"/>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471EE7"/>
    <w:multiLevelType w:val="multilevel"/>
    <w:tmpl w:val="85AA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020B2"/>
    <w:multiLevelType w:val="hybridMultilevel"/>
    <w:tmpl w:val="1A4C467C"/>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9" w15:restartNumberingAfterBreak="0">
    <w:nsid w:val="4FC21CC9"/>
    <w:multiLevelType w:val="multilevel"/>
    <w:tmpl w:val="FF4E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1742CC"/>
    <w:multiLevelType w:val="hybridMultilevel"/>
    <w:tmpl w:val="F3E89DC6"/>
    <w:lvl w:ilvl="0" w:tplc="040C0011">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98F0D8D"/>
    <w:multiLevelType w:val="hybridMultilevel"/>
    <w:tmpl w:val="F3662F7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DED1872"/>
    <w:multiLevelType w:val="hybridMultilevel"/>
    <w:tmpl w:val="508802E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5450E3"/>
    <w:multiLevelType w:val="hybridMultilevel"/>
    <w:tmpl w:val="9ED28AD2"/>
    <w:lvl w:ilvl="0" w:tplc="2E969AA8">
      <w:start w:val="4"/>
      <w:numFmt w:val="bullet"/>
      <w:lvlText w:val="-"/>
      <w:lvlJc w:val="left"/>
      <w:pPr>
        <w:ind w:left="720" w:hanging="360"/>
      </w:pPr>
      <w:rPr>
        <w:rFonts w:ascii="Aptos" w:eastAsiaTheme="minorEastAsia"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46D6DE8"/>
    <w:multiLevelType w:val="hybridMultilevel"/>
    <w:tmpl w:val="7CB22852"/>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674755C2"/>
    <w:multiLevelType w:val="multilevel"/>
    <w:tmpl w:val="5D7E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576AD0"/>
    <w:multiLevelType w:val="multilevel"/>
    <w:tmpl w:val="E24C3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7577C1"/>
    <w:multiLevelType w:val="multilevel"/>
    <w:tmpl w:val="CC6A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AD7600"/>
    <w:multiLevelType w:val="hybridMultilevel"/>
    <w:tmpl w:val="417ECE10"/>
    <w:lvl w:ilvl="0" w:tplc="2E969AA8">
      <w:start w:val="4"/>
      <w:numFmt w:val="bullet"/>
      <w:lvlText w:val="-"/>
      <w:lvlJc w:val="left"/>
      <w:pPr>
        <w:ind w:left="1080" w:hanging="360"/>
      </w:pPr>
      <w:rPr>
        <w:rFonts w:ascii="Aptos" w:eastAsiaTheme="minorEastAsia" w:hAnsi="Aptos" w:cstheme="minorBid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9" w15:restartNumberingAfterBreak="0">
    <w:nsid w:val="7319463A"/>
    <w:multiLevelType w:val="multilevel"/>
    <w:tmpl w:val="93106F1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213D67"/>
    <w:multiLevelType w:val="hybridMultilevel"/>
    <w:tmpl w:val="97FC300A"/>
    <w:lvl w:ilvl="0" w:tplc="2E969AA8">
      <w:start w:val="4"/>
      <w:numFmt w:val="bullet"/>
      <w:lvlText w:val="-"/>
      <w:lvlJc w:val="left"/>
      <w:pPr>
        <w:ind w:left="1428" w:hanging="360"/>
      </w:pPr>
      <w:rPr>
        <w:rFonts w:ascii="Aptos" w:eastAsiaTheme="minorEastAsia" w:hAnsi="Aptos" w:cstheme="minorBidi"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7CFC1079"/>
    <w:multiLevelType w:val="multilevel"/>
    <w:tmpl w:val="5974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3871625">
    <w:abstractNumId w:val="20"/>
  </w:num>
  <w:num w:numId="2" w16cid:durableId="1411541711">
    <w:abstractNumId w:val="27"/>
  </w:num>
  <w:num w:numId="3" w16cid:durableId="2102869891">
    <w:abstractNumId w:val="31"/>
  </w:num>
  <w:num w:numId="4" w16cid:durableId="1823738264">
    <w:abstractNumId w:val="12"/>
  </w:num>
  <w:num w:numId="5" w16cid:durableId="314184435">
    <w:abstractNumId w:val="6"/>
  </w:num>
  <w:num w:numId="6" w16cid:durableId="47841979">
    <w:abstractNumId w:val="29"/>
  </w:num>
  <w:num w:numId="7" w16cid:durableId="591547239">
    <w:abstractNumId w:val="25"/>
  </w:num>
  <w:num w:numId="8" w16cid:durableId="600795674">
    <w:abstractNumId w:val="1"/>
  </w:num>
  <w:num w:numId="9" w16cid:durableId="1140999858">
    <w:abstractNumId w:val="21"/>
  </w:num>
  <w:num w:numId="10" w16cid:durableId="1172915978">
    <w:abstractNumId w:val="4"/>
  </w:num>
  <w:num w:numId="11" w16cid:durableId="1518303077">
    <w:abstractNumId w:val="19"/>
  </w:num>
  <w:num w:numId="12" w16cid:durableId="1577083591">
    <w:abstractNumId w:val="17"/>
  </w:num>
  <w:num w:numId="13" w16cid:durableId="1837527546">
    <w:abstractNumId w:val="16"/>
  </w:num>
  <w:num w:numId="14" w16cid:durableId="959264094">
    <w:abstractNumId w:val="10"/>
  </w:num>
  <w:num w:numId="15" w16cid:durableId="170727430">
    <w:abstractNumId w:val="24"/>
  </w:num>
  <w:num w:numId="16" w16cid:durableId="1465000672">
    <w:abstractNumId w:val="14"/>
  </w:num>
  <w:num w:numId="17" w16cid:durableId="748771211">
    <w:abstractNumId w:val="11"/>
  </w:num>
  <w:num w:numId="18" w16cid:durableId="686443754">
    <w:abstractNumId w:val="9"/>
  </w:num>
  <w:num w:numId="19" w16cid:durableId="1402216243">
    <w:abstractNumId w:val="26"/>
  </w:num>
  <w:num w:numId="20" w16cid:durableId="456023532">
    <w:abstractNumId w:val="23"/>
  </w:num>
  <w:num w:numId="21" w16cid:durableId="807086255">
    <w:abstractNumId w:val="28"/>
  </w:num>
  <w:num w:numId="22" w16cid:durableId="1465655122">
    <w:abstractNumId w:val="13"/>
  </w:num>
  <w:num w:numId="23" w16cid:durableId="242027517">
    <w:abstractNumId w:val="3"/>
  </w:num>
  <w:num w:numId="24" w16cid:durableId="17708532">
    <w:abstractNumId w:val="7"/>
  </w:num>
  <w:num w:numId="25" w16cid:durableId="123353952">
    <w:abstractNumId w:val="22"/>
  </w:num>
  <w:num w:numId="26" w16cid:durableId="1599144796">
    <w:abstractNumId w:val="0"/>
  </w:num>
  <w:num w:numId="27" w16cid:durableId="1314022646">
    <w:abstractNumId w:val="8"/>
  </w:num>
  <w:num w:numId="28" w16cid:durableId="1285427932">
    <w:abstractNumId w:val="18"/>
  </w:num>
  <w:num w:numId="29" w16cid:durableId="1916544929">
    <w:abstractNumId w:val="30"/>
  </w:num>
  <w:num w:numId="30" w16cid:durableId="348289170">
    <w:abstractNumId w:val="15"/>
  </w:num>
  <w:num w:numId="31" w16cid:durableId="468284281">
    <w:abstractNumId w:val="5"/>
  </w:num>
  <w:num w:numId="32" w16cid:durableId="3048952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729"/>
    <w:rsid w:val="00007590"/>
    <w:rsid w:val="000271C8"/>
    <w:rsid w:val="00055744"/>
    <w:rsid w:val="00076E52"/>
    <w:rsid w:val="000A7352"/>
    <w:rsid w:val="000B4729"/>
    <w:rsid w:val="00134E86"/>
    <w:rsid w:val="0014505F"/>
    <w:rsid w:val="001A4478"/>
    <w:rsid w:val="001C5930"/>
    <w:rsid w:val="00227756"/>
    <w:rsid w:val="002F659E"/>
    <w:rsid w:val="00356C37"/>
    <w:rsid w:val="003B2469"/>
    <w:rsid w:val="00451C2F"/>
    <w:rsid w:val="00495A69"/>
    <w:rsid w:val="005103BB"/>
    <w:rsid w:val="00582C6A"/>
    <w:rsid w:val="00594998"/>
    <w:rsid w:val="006723AB"/>
    <w:rsid w:val="006C11AC"/>
    <w:rsid w:val="006D47ED"/>
    <w:rsid w:val="007E2F7F"/>
    <w:rsid w:val="00851184"/>
    <w:rsid w:val="0094397B"/>
    <w:rsid w:val="009473EB"/>
    <w:rsid w:val="00A35FC4"/>
    <w:rsid w:val="00A83E66"/>
    <w:rsid w:val="00AB5169"/>
    <w:rsid w:val="00AC573D"/>
    <w:rsid w:val="00AF3E4B"/>
    <w:rsid w:val="00B006E9"/>
    <w:rsid w:val="00B1541D"/>
    <w:rsid w:val="00B4777D"/>
    <w:rsid w:val="00B86DC4"/>
    <w:rsid w:val="00C42A80"/>
    <w:rsid w:val="00CB3083"/>
    <w:rsid w:val="00CE553D"/>
    <w:rsid w:val="00D2676A"/>
    <w:rsid w:val="00D6054E"/>
    <w:rsid w:val="00D66B04"/>
    <w:rsid w:val="00DA357C"/>
    <w:rsid w:val="00DB3E73"/>
    <w:rsid w:val="00E01F7B"/>
    <w:rsid w:val="00E255A5"/>
    <w:rsid w:val="00E451AD"/>
    <w:rsid w:val="00E569D5"/>
    <w:rsid w:val="00E86CB3"/>
    <w:rsid w:val="00EE0020"/>
    <w:rsid w:val="00EF7037"/>
    <w:rsid w:val="00F41172"/>
    <w:rsid w:val="00F6197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56630"/>
  <w15:chartTrackingRefBased/>
  <w15:docId w15:val="{C0AFCC16-E6F9-49F1-8765-1B0256327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05F"/>
  </w:style>
  <w:style w:type="paragraph" w:styleId="Titre1">
    <w:name w:val="heading 1"/>
    <w:basedOn w:val="Normal"/>
    <w:next w:val="Normal"/>
    <w:link w:val="Titre1Car"/>
    <w:uiPriority w:val="9"/>
    <w:qFormat/>
    <w:rsid w:val="000B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B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B472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B472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B472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B472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B472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B472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B472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B472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B472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B472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B472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B472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B472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B472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B472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B4729"/>
    <w:rPr>
      <w:rFonts w:eastAsiaTheme="majorEastAsia" w:cstheme="majorBidi"/>
      <w:color w:val="272727" w:themeColor="text1" w:themeTint="D8"/>
    </w:rPr>
  </w:style>
  <w:style w:type="paragraph" w:styleId="Titre">
    <w:name w:val="Title"/>
    <w:basedOn w:val="Normal"/>
    <w:next w:val="Normal"/>
    <w:link w:val="TitreCar"/>
    <w:uiPriority w:val="10"/>
    <w:qFormat/>
    <w:rsid w:val="000B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B472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B472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B472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B4729"/>
    <w:pPr>
      <w:spacing w:before="160"/>
      <w:jc w:val="center"/>
    </w:pPr>
    <w:rPr>
      <w:i/>
      <w:iCs/>
      <w:color w:val="404040" w:themeColor="text1" w:themeTint="BF"/>
    </w:rPr>
  </w:style>
  <w:style w:type="character" w:customStyle="1" w:styleId="CitationCar">
    <w:name w:val="Citation Car"/>
    <w:basedOn w:val="Policepardfaut"/>
    <w:link w:val="Citation"/>
    <w:uiPriority w:val="29"/>
    <w:rsid w:val="000B4729"/>
    <w:rPr>
      <w:i/>
      <w:iCs/>
      <w:color w:val="404040" w:themeColor="text1" w:themeTint="BF"/>
    </w:rPr>
  </w:style>
  <w:style w:type="paragraph" w:styleId="Paragraphedeliste">
    <w:name w:val="List Paragraph"/>
    <w:basedOn w:val="Normal"/>
    <w:uiPriority w:val="34"/>
    <w:qFormat/>
    <w:rsid w:val="000B4729"/>
    <w:pPr>
      <w:ind w:left="720"/>
      <w:contextualSpacing/>
    </w:pPr>
  </w:style>
  <w:style w:type="character" w:styleId="Accentuationintense">
    <w:name w:val="Intense Emphasis"/>
    <w:basedOn w:val="Policepardfaut"/>
    <w:uiPriority w:val="21"/>
    <w:qFormat/>
    <w:rsid w:val="000B4729"/>
    <w:rPr>
      <w:i/>
      <w:iCs/>
      <w:color w:val="0F4761" w:themeColor="accent1" w:themeShade="BF"/>
    </w:rPr>
  </w:style>
  <w:style w:type="paragraph" w:styleId="Citationintense">
    <w:name w:val="Intense Quote"/>
    <w:basedOn w:val="Normal"/>
    <w:next w:val="Normal"/>
    <w:link w:val="CitationintenseCar"/>
    <w:uiPriority w:val="30"/>
    <w:qFormat/>
    <w:rsid w:val="000B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B4729"/>
    <w:rPr>
      <w:i/>
      <w:iCs/>
      <w:color w:val="0F4761" w:themeColor="accent1" w:themeShade="BF"/>
    </w:rPr>
  </w:style>
  <w:style w:type="character" w:styleId="Rfrenceintense">
    <w:name w:val="Intense Reference"/>
    <w:basedOn w:val="Policepardfaut"/>
    <w:uiPriority w:val="32"/>
    <w:qFormat/>
    <w:rsid w:val="000B4729"/>
    <w:rPr>
      <w:b/>
      <w:bCs/>
      <w:smallCaps/>
      <w:color w:val="0F4761" w:themeColor="accent1" w:themeShade="BF"/>
      <w:spacing w:val="5"/>
    </w:rPr>
  </w:style>
  <w:style w:type="table" w:styleId="Grilledutableau">
    <w:name w:val="Table Grid"/>
    <w:basedOn w:val="TableauNormal"/>
    <w:uiPriority w:val="39"/>
    <w:rsid w:val="000B4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B4729"/>
    <w:rPr>
      <w:color w:val="467886" w:themeColor="hyperlink"/>
      <w:u w:val="single"/>
    </w:rPr>
  </w:style>
  <w:style w:type="character" w:styleId="Mentionnonrsolue">
    <w:name w:val="Unresolved Mention"/>
    <w:basedOn w:val="Policepardfaut"/>
    <w:uiPriority w:val="99"/>
    <w:semiHidden/>
    <w:unhideWhenUsed/>
    <w:rsid w:val="000B4729"/>
    <w:rPr>
      <w:color w:val="605E5C"/>
      <w:shd w:val="clear" w:color="auto" w:fill="E1DFDD"/>
    </w:rPr>
  </w:style>
  <w:style w:type="paragraph" w:styleId="En-tte">
    <w:name w:val="header"/>
    <w:basedOn w:val="Normal"/>
    <w:link w:val="En-tteCar"/>
    <w:uiPriority w:val="99"/>
    <w:unhideWhenUsed/>
    <w:rsid w:val="000B4729"/>
    <w:pPr>
      <w:tabs>
        <w:tab w:val="center" w:pos="4536"/>
        <w:tab w:val="right" w:pos="9072"/>
      </w:tabs>
      <w:spacing w:after="0" w:line="240" w:lineRule="auto"/>
    </w:pPr>
  </w:style>
  <w:style w:type="character" w:customStyle="1" w:styleId="En-tteCar">
    <w:name w:val="En-tête Car"/>
    <w:basedOn w:val="Policepardfaut"/>
    <w:link w:val="En-tte"/>
    <w:uiPriority w:val="99"/>
    <w:rsid w:val="000B4729"/>
  </w:style>
  <w:style w:type="paragraph" w:styleId="Pieddepage">
    <w:name w:val="footer"/>
    <w:basedOn w:val="Normal"/>
    <w:link w:val="PieddepageCar"/>
    <w:uiPriority w:val="99"/>
    <w:unhideWhenUsed/>
    <w:rsid w:val="000B472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B4729"/>
  </w:style>
  <w:style w:type="character" w:styleId="Lienhypertextesuivivisit">
    <w:name w:val="FollowedHyperlink"/>
    <w:basedOn w:val="Policepardfaut"/>
    <w:uiPriority w:val="99"/>
    <w:semiHidden/>
    <w:unhideWhenUsed/>
    <w:rsid w:val="00AF3E4B"/>
    <w:rPr>
      <w:color w:val="96607D" w:themeColor="followedHyperlink"/>
      <w:u w:val="single"/>
    </w:rPr>
  </w:style>
  <w:style w:type="paragraph" w:styleId="Notedebasdepage">
    <w:name w:val="footnote text"/>
    <w:basedOn w:val="Normal"/>
    <w:link w:val="NotedebasdepageCar"/>
    <w:uiPriority w:val="99"/>
    <w:unhideWhenUsed/>
    <w:rsid w:val="00CB3083"/>
    <w:pPr>
      <w:spacing w:after="0" w:line="240" w:lineRule="auto"/>
    </w:pPr>
    <w:rPr>
      <w:sz w:val="20"/>
      <w:szCs w:val="20"/>
    </w:rPr>
  </w:style>
  <w:style w:type="character" w:customStyle="1" w:styleId="NotedebasdepageCar">
    <w:name w:val="Note de bas de page Car"/>
    <w:basedOn w:val="Policepardfaut"/>
    <w:link w:val="Notedebasdepage"/>
    <w:uiPriority w:val="99"/>
    <w:rsid w:val="00CB3083"/>
    <w:rPr>
      <w:sz w:val="20"/>
      <w:szCs w:val="20"/>
    </w:rPr>
  </w:style>
  <w:style w:type="character" w:styleId="Appelnotedebasdep">
    <w:name w:val="footnote reference"/>
    <w:basedOn w:val="Policepardfaut"/>
    <w:uiPriority w:val="99"/>
    <w:semiHidden/>
    <w:unhideWhenUsed/>
    <w:rsid w:val="00CB3083"/>
    <w:rPr>
      <w:vertAlign w:val="superscript"/>
    </w:rPr>
  </w:style>
  <w:style w:type="paragraph" w:styleId="NormalWeb">
    <w:name w:val="Normal (Web)"/>
    <w:basedOn w:val="Normal"/>
    <w:uiPriority w:val="99"/>
    <w:semiHidden/>
    <w:unhideWhenUsed/>
    <w:rsid w:val="00E569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Accentuation">
    <w:name w:val="Emphasis"/>
    <w:basedOn w:val="Policepardfaut"/>
    <w:uiPriority w:val="20"/>
    <w:qFormat/>
    <w:rsid w:val="00E569D5"/>
    <w:rPr>
      <w:i/>
      <w:iCs/>
    </w:rPr>
  </w:style>
  <w:style w:type="character" w:styleId="lev">
    <w:name w:val="Strong"/>
    <w:basedOn w:val="Policepardfaut"/>
    <w:uiPriority w:val="22"/>
    <w:qFormat/>
    <w:rsid w:val="00E569D5"/>
    <w:rPr>
      <w:b/>
      <w:bCs/>
    </w:rPr>
  </w:style>
  <w:style w:type="paragraph" w:styleId="Lgende">
    <w:name w:val="caption"/>
    <w:basedOn w:val="Normal"/>
    <w:next w:val="Normal"/>
    <w:uiPriority w:val="35"/>
    <w:unhideWhenUsed/>
    <w:qFormat/>
    <w:rsid w:val="003B246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lagis.com/gis-data-province-city-county-town-village-vector-data.html" TargetMode="External"/><Relationship Id="rId13" Type="http://schemas.openxmlformats.org/officeDocument/2006/relationships/hyperlink" Target="https://www.google.fr/maps/d/u/0/edit?mid=1wB8JRtKsavhiC53-NBhw93nwuybg1ss&amp;usp=sharing" TargetMode="Externa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s://www.geodata.cn/datapplication/OrderStepList.html?dataguid=26681012531842" TargetMode="External"/><Relationship Id="rId12" Type="http://schemas.openxmlformats.org/officeDocument/2006/relationships/hyperlink" Target="https://www.google.fr/maps/d/u/0/edit?mid=18TO9l56bvv5GElt6nxTtLuWsAZPKIDY&amp;usp=sharing" TargetMode="External"/><Relationship Id="rId17" Type="http://schemas.openxmlformats.org/officeDocument/2006/relationships/hyperlink" Target="https://www.google.fr/maps/d/u/0/edit?mid=1XK_3MX2RQvj-iim0MJS9l94qaf73ovs&amp;usp=sharing" TargetMode="External"/><Relationship Id="rId2" Type="http://schemas.openxmlformats.org/officeDocument/2006/relationships/styles" Target="styles.xml"/><Relationship Id="rId16" Type="http://schemas.openxmlformats.org/officeDocument/2006/relationships/hyperlink" Target="https://www.google.fr/maps/d/u/0/edit?mid=1vNrBkks7r_qiN0NWNw1QSsoISPaK_PQ&amp;usp=sharing" TargetMode="External"/><Relationship Id="rId20" Type="http://schemas.openxmlformats.org/officeDocument/2006/relationships/hyperlink" Target="https://github.com/XinranHf/solar-data-china.gi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google.fr/maps/d/u/0/edit?mid=1sheLD269TUtmbUg7GJ7bOzx4_e1nBZM&amp;usp=sharing" TargetMode="External"/><Relationship Id="rId23" Type="http://schemas.openxmlformats.org/officeDocument/2006/relationships/theme" Target="theme/theme1.xml"/><Relationship Id="rId10" Type="http://schemas.openxmlformats.org/officeDocument/2006/relationships/hyperlink" Target="https://github.com/XinranHf/solar-data-china.gi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google.fr/maps/d/u/0/edit?mid=13pRx0pCU6D9YJSQszlKe2FWlEIxfusI&amp;usp=sharing"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https://globalenergymonitor.org/projects/global-solar-power-tracker/" TargetMode="External"/><Relationship Id="rId2" Type="http://schemas.openxmlformats.org/officeDocument/2006/relationships/hyperlink" Target="https://revolutionarygis.wordpress.com/2019/11/14/china-township-shapefile-data/?utm_source=chatgpt.com" TargetMode="External"/><Relationship Id="rId1" Type="http://schemas.openxmlformats.org/officeDocument/2006/relationships/hyperlink" Target="https://doi.org/10.1016/j.rse.2024.114100?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2902</Words>
  <Characters>15967</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Xinran Hf</dc:creator>
  <cp:keywords/>
  <dc:description/>
  <cp:lastModifiedBy>Xinran Hf</cp:lastModifiedBy>
  <cp:revision>3</cp:revision>
  <cp:lastPrinted>2025-09-08T16:57:00Z</cp:lastPrinted>
  <dcterms:created xsi:type="dcterms:W3CDTF">2025-09-08T16:24:00Z</dcterms:created>
  <dcterms:modified xsi:type="dcterms:W3CDTF">2025-09-08T20:06:00Z</dcterms:modified>
</cp:coreProperties>
</file>