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A5D" w:rsidRDefault="00144C84">
      <w:r>
        <w:t>实验三  基本数据类型</w:t>
      </w:r>
      <w:r>
        <w:br/>
        <w:t>学习目标：</w:t>
      </w:r>
      <w:r>
        <w:br/>
        <w:t>1.掌握三种数字类型的概念和使用。</w:t>
      </w:r>
      <w:r>
        <w:br/>
        <w:t>2.了解三种数字类型在计算机中的表示方式。</w:t>
      </w:r>
      <w:r>
        <w:br/>
        <w:t>3.运用Python的标准数据库进行数值计算。</w:t>
      </w:r>
      <w:r>
        <w:br/>
        <w:t>4.掌握字符串类型的概念和使用。</w:t>
      </w:r>
      <w:r>
        <w:br/>
        <w:t>5.掌握字符串类型的格式化操作方法和应用。</w:t>
      </w:r>
      <w:r>
        <w:br/>
      </w:r>
      <w:r>
        <w:br/>
        <w:t>实验习题：</w:t>
      </w:r>
      <w:r>
        <w:br/>
        <w:t>1.重量计算。</w:t>
      </w:r>
      <w:r>
        <w:br/>
        <w:t>2.天天向上续。</w:t>
      </w:r>
      <w:r>
        <w:br/>
        <w:t>3.</w:t>
      </w:r>
      <w:proofErr w:type="gramStart"/>
      <w:r>
        <w:t>回文数</w:t>
      </w:r>
      <w:proofErr w:type="gramEnd"/>
      <w:r>
        <w:t>判断。</w:t>
      </w:r>
      <w:r>
        <w:br/>
        <w:t>4.田字格的输出。</w:t>
      </w:r>
      <w:r>
        <w:br/>
        <w:t>5.文本进度条。</w:t>
      </w:r>
      <w:r>
        <w:br/>
        <w:t>6.文本风格。</w:t>
      </w:r>
      <w:r>
        <w:br/>
        <w:t>7.小巧而精致的第三方进度</w:t>
      </w:r>
      <w:proofErr w:type="gramStart"/>
      <w:r>
        <w:t>条工具</w:t>
      </w:r>
      <w:proofErr w:type="gramEnd"/>
      <w:r>
        <w:t>库。</w:t>
      </w:r>
      <w:r>
        <w:br/>
      </w:r>
      <w:r>
        <w:br/>
        <w:t>小结：本章首先介绍了计算机中常用的数据类型及操作。包括Python内置的数值运算操作和数字类型转换函数等，进一步介绍了常用的数学计算标准库math库。采用数学计算将模糊的“好好学习，天天向上”数据化，展示了持续性学习的强大力量。本想同时介绍了字符串类型及其操作的格式化方法，并通过字符串格式化实现控制台风格的进度条。</w:t>
      </w:r>
      <w:bookmarkStart w:id="0" w:name="_GoBack"/>
      <w:bookmarkEnd w:id="0"/>
    </w:p>
    <w:sectPr w:rsidR="009D0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84"/>
    <w:rsid w:val="00144C84"/>
    <w:rsid w:val="002E04A1"/>
    <w:rsid w:val="007A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68B33-29D3-4BD3-A373-5835F0A3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世纪</dc:creator>
  <cp:keywords/>
  <dc:description/>
  <cp:lastModifiedBy>辛 世纪</cp:lastModifiedBy>
  <cp:revision>1</cp:revision>
  <dcterms:created xsi:type="dcterms:W3CDTF">2019-12-24T03:28:00Z</dcterms:created>
  <dcterms:modified xsi:type="dcterms:W3CDTF">2019-12-24T03:29:00Z</dcterms:modified>
</cp:coreProperties>
</file>