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54B" w:rsidRDefault="0056054B"/>
    <w:p w:rsidR="00AF5354" w:rsidRDefault="0056054B">
      <w:r w:rsidRPr="0056054B">
        <w:rPr>
          <w:b/>
          <w:bCs/>
        </w:rPr>
        <w:drawing>
          <wp:inline distT="0" distB="0" distL="0" distR="0" wp14:anchorId="5AF97384" wp14:editId="2ED167BF">
            <wp:extent cx="3314700" cy="787400"/>
            <wp:effectExtent l="0" t="0" r="0" b="0"/>
            <wp:docPr id="187416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59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4" w:rsidRDefault="00AF5354"/>
    <w:p w:rsidR="00AF5354" w:rsidRDefault="0056054B">
      <w:r w:rsidRPr="0056054B">
        <w:drawing>
          <wp:inline distT="0" distB="0" distL="0" distR="0" wp14:anchorId="7FC5F238" wp14:editId="2011026C">
            <wp:extent cx="2489200" cy="1066800"/>
            <wp:effectExtent l="0" t="0" r="0" b="0"/>
            <wp:docPr id="72499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6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4" w:rsidRDefault="00AF5354">
      <w:r w:rsidRPr="00AF5354">
        <w:rPr>
          <w:noProof/>
        </w:rPr>
        <w:drawing>
          <wp:inline distT="0" distB="0" distL="0" distR="0" wp14:anchorId="404586A2" wp14:editId="62556F07">
            <wp:extent cx="5274310" cy="3956050"/>
            <wp:effectExtent l="0" t="0" r="0" b="6350"/>
            <wp:docPr id="1182985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4" w:rsidRDefault="00AF5354">
      <w:r w:rsidRPr="00257E8F">
        <w:rPr>
          <w:rFonts w:ascii="Times New Roman" w:hAnsi="Times New Roman"/>
          <w:noProof/>
        </w:rPr>
        <w:lastRenderedPageBreak/>
        <w:drawing>
          <wp:inline distT="0" distB="0" distL="0" distR="0" wp14:anchorId="0AEE85E3" wp14:editId="7B930604">
            <wp:extent cx="4024630" cy="2747645"/>
            <wp:effectExtent l="0" t="0" r="13970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054B" w:rsidRDefault="0056054B"/>
    <w:p w:rsidR="0056054B" w:rsidRDefault="0056054B">
      <w:pPr>
        <w:rPr>
          <w:rFonts w:hint="eastAsia"/>
        </w:rPr>
      </w:pPr>
      <w:r w:rsidRPr="0056054B">
        <w:drawing>
          <wp:inline distT="0" distB="0" distL="0" distR="0" wp14:anchorId="2436B567" wp14:editId="01198212">
            <wp:extent cx="4965700" cy="1003300"/>
            <wp:effectExtent l="0" t="0" r="0" b="0"/>
            <wp:docPr id="75032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4" w:rsidRDefault="00AF5354"/>
    <w:p w:rsidR="00AF5354" w:rsidRDefault="00AF5354"/>
    <w:p w:rsidR="00AF5354" w:rsidRDefault="00AF5354"/>
    <w:p w:rsidR="00AF5354" w:rsidRDefault="00AF5354">
      <w:r w:rsidRPr="00257E8F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63390844" wp14:editId="1DFF177C">
            <wp:extent cx="3703320" cy="2465432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5524" name="图片 58261552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6"/>
                    <a:stretch/>
                  </pic:blipFill>
                  <pic:spPr>
                    <a:xfrm>
                      <a:off x="0" y="0"/>
                      <a:ext cx="3707184" cy="2468004"/>
                    </a:xfrm>
                    <a:prstGeom prst="rect">
                      <a:avLst/>
                    </a:prstGeom>
                    <a:ln w="127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354" w:rsidRDefault="00AF5354">
      <w:r w:rsidRPr="00257E8F">
        <w:rPr>
          <w:rFonts w:ascii="Times New Roman" w:eastAsia="宋体" w:hAnsi="Times New Roman" w:cs="Times New Roman"/>
          <w:b/>
          <w:bCs/>
          <w:noProof/>
          <w:sz w:val="16"/>
          <w:szCs w:val="16"/>
        </w:rPr>
        <w:lastRenderedPageBreak/>
        <w:drawing>
          <wp:inline distT="0" distB="0" distL="0" distR="0" wp14:anchorId="4B7936F1" wp14:editId="043D8E47">
            <wp:extent cx="3534762" cy="2322576"/>
            <wp:effectExtent l="0" t="0" r="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0058" name="图片 139277005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5"/>
                    <a:stretch/>
                  </pic:blipFill>
                  <pic:spPr>
                    <a:xfrm>
                      <a:off x="0" y="0"/>
                      <a:ext cx="3537959" cy="2324676"/>
                    </a:xfrm>
                    <a:prstGeom prst="rect">
                      <a:avLst/>
                    </a:prstGeom>
                    <a:ln w="127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354" w:rsidRDefault="00AF5354"/>
    <w:p w:rsidR="00AF5354" w:rsidRDefault="00AF5354"/>
    <w:p w:rsidR="00AF5354" w:rsidRDefault="0056054B">
      <w:r w:rsidRPr="0056054B">
        <w:drawing>
          <wp:inline distT="0" distB="0" distL="0" distR="0" wp14:anchorId="3F32CD5E" wp14:editId="06E54142">
            <wp:extent cx="2489200" cy="1358900"/>
            <wp:effectExtent l="0" t="0" r="0" b="0"/>
            <wp:docPr id="127209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6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54" w:rsidRDefault="00AF5354">
      <w:r w:rsidRPr="00257E8F">
        <w:rPr>
          <w:rFonts w:ascii="Times New Roman" w:hAnsi="Times New Roman" w:cs="Times New Roman"/>
          <w:noProof/>
        </w:rPr>
        <w:drawing>
          <wp:inline distT="0" distB="0" distL="0" distR="0" wp14:anchorId="05F38722" wp14:editId="6A93CF68">
            <wp:extent cx="4527932" cy="2699133"/>
            <wp:effectExtent l="0" t="0" r="6350" b="635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054B" w:rsidRDefault="0056054B"/>
    <w:p w:rsidR="0056054B" w:rsidRPr="0056054B" w:rsidRDefault="0056054B">
      <w:pPr>
        <w:rPr>
          <w:rFonts w:hint="eastAsia"/>
          <w:b/>
          <w:bCs/>
        </w:rPr>
      </w:pPr>
    </w:p>
    <w:sectPr w:rsidR="0056054B" w:rsidRPr="00560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4"/>
    <w:rsid w:val="000F7730"/>
    <w:rsid w:val="0056054B"/>
    <w:rsid w:val="00AF5354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2FAA"/>
  <w15:chartTrackingRefBased/>
  <w15:docId w15:val="{C9620BB1-EFDA-D847-A406-62584CD1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354"/>
    <w:pPr>
      <w:widowControl w:val="0"/>
      <w:jc w:val="both"/>
    </w:pPr>
    <w:rPr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F535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lingxinyi/Desktop/tes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ingxinyi/Desktop/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Positive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Sheet1!$B$2:$B$11</c:f>
              <c:strCache>
                <c:ptCount val="10"/>
                <c:pt idx="0">
                  <c:v>XVI薛薇</c:v>
                </c:pt>
                <c:pt idx="1">
                  <c:v>你要是这么想那我没办法</c:v>
                </c:pt>
                <c:pt idx="2">
                  <c:v>未来局科幻办</c:v>
                </c:pt>
                <c:pt idx="3">
                  <c:v>王小雅小妹妹</c:v>
                </c:pt>
                <c:pt idx="4">
                  <c:v>墨·无玄</c:v>
                </c:pt>
                <c:pt idx="5">
                  <c:v>关于dodo张</c:v>
                </c:pt>
                <c:pt idx="6">
                  <c:v>大仙女张小闹</c:v>
                </c:pt>
                <c:pt idx="7">
                  <c:v>我爱丫丫悟</c:v>
                </c:pt>
                <c:pt idx="8">
                  <c:v>荷香淡淡_</c:v>
                </c:pt>
                <c:pt idx="9">
                  <c:v>国网江苏电力</c:v>
                </c:pt>
              </c:strCache>
            </c:strRef>
          </c:cat>
          <c:val>
            <c:numRef>
              <c:f>Sheet1!$C$2:$C$11</c:f>
              <c:numCache>
                <c:formatCode>0.00_ </c:formatCode>
                <c:ptCount val="10"/>
                <c:pt idx="0">
                  <c:v>1</c:v>
                </c:pt>
                <c:pt idx="1">
                  <c:v>0.88</c:v>
                </c:pt>
                <c:pt idx="2">
                  <c:v>0.77</c:v>
                </c:pt>
                <c:pt idx="3">
                  <c:v>0.51</c:v>
                </c:pt>
                <c:pt idx="4">
                  <c:v>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0B-D04D-B43E-1B18F7528FDB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Negative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>
              <a:extrusionClr>
                <a:srgbClr val="FFFFFF"/>
              </a:extrusionClr>
              <a:contourClr>
                <a:srgbClr val="FFFFFF"/>
              </a:contourClr>
            </a:sp3d>
          </c:spPr>
          <c:invertIfNegative val="0"/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>
                <a:extrusionClr>
                  <a:srgbClr val="FFFFFF"/>
                </a:extrusionClr>
                <a:contourClr>
                  <a:srgbClr val="FFFFFF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F90B-D04D-B43E-1B18F7528F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Sheet1!$B$2:$B$11</c:f>
              <c:strCache>
                <c:ptCount val="10"/>
                <c:pt idx="0">
                  <c:v>XVI薛薇</c:v>
                </c:pt>
                <c:pt idx="1">
                  <c:v>你要是这么想那我没办法</c:v>
                </c:pt>
                <c:pt idx="2">
                  <c:v>未来局科幻办</c:v>
                </c:pt>
                <c:pt idx="3">
                  <c:v>王小雅小妹妹</c:v>
                </c:pt>
                <c:pt idx="4">
                  <c:v>墨·无玄</c:v>
                </c:pt>
                <c:pt idx="5">
                  <c:v>关于dodo张</c:v>
                </c:pt>
                <c:pt idx="6">
                  <c:v>大仙女张小闹</c:v>
                </c:pt>
                <c:pt idx="7">
                  <c:v>我爱丫丫悟</c:v>
                </c:pt>
                <c:pt idx="8">
                  <c:v>荷香淡淡_</c:v>
                </c:pt>
                <c:pt idx="9">
                  <c:v>国网江苏电力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5" formatCode="0.00_ ">
                  <c:v>0.3</c:v>
                </c:pt>
                <c:pt idx="6" formatCode="0.00_ ">
                  <c:v>0.08</c:v>
                </c:pt>
                <c:pt idx="7" formatCode="0.00_ ">
                  <c:v>0.08</c:v>
                </c:pt>
                <c:pt idx="8" formatCode="0.00_ ">
                  <c:v>0.05</c:v>
                </c:pt>
                <c:pt idx="9" formatCode="0.00_ 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0B-D04D-B43E-1B18F7528FD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238499812"/>
        <c:axId val="218372590"/>
      </c:barChart>
      <c:catAx>
        <c:axId val="2384998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372590"/>
        <c:crosses val="autoZero"/>
        <c:auto val="1"/>
        <c:lblAlgn val="ctr"/>
        <c:lblOffset val="100"/>
        <c:noMultiLvlLbl val="0"/>
      </c:catAx>
      <c:valAx>
        <c:axId val="2183725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84998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1356484298425774"/>
          <c:y val="5.5003621167020698E-2"/>
          <c:w val="0.64633943427620599"/>
          <c:h val="0.7290039288190429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Unofficial Accounts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Sheet1!$F$2:$F$11</c:f>
              <c:strCache>
                <c:ptCount val="10"/>
                <c:pt idx="0">
                  <c:v>护法扶正</c:v>
                </c:pt>
                <c:pt idx="1">
                  <c:v>维护权益A公平正义</c:v>
                </c:pt>
                <c:pt idx="2">
                  <c:v>青岛妤国天好</c:v>
                </c:pt>
                <c:pt idx="3">
                  <c:v>滨州攻略君</c:v>
                </c:pt>
                <c:pt idx="4">
                  <c:v>就是忙阿</c:v>
                </c:pt>
                <c:pt idx="5">
                  <c:v>营口消防在身边</c:v>
                </c:pt>
                <c:pt idx="6">
                  <c:v>西南科技大学法窗心语</c:v>
                </c:pt>
                <c:pt idx="7">
                  <c:v>天文在线</c:v>
                </c:pt>
                <c:pt idx="8">
                  <c:v>人生海海必会重逢</c:v>
                </c:pt>
                <c:pt idx="9">
                  <c:v>I_hate_it_here</c:v>
                </c:pt>
              </c:strCache>
            </c:strRef>
          </c:cat>
          <c:val>
            <c:numRef>
              <c:f>Sheet1!$G$2:$G$11</c:f>
              <c:numCache>
                <c:formatCode>0.00_ </c:formatCode>
                <c:ptCount val="10"/>
                <c:pt idx="0">
                  <c:v>1</c:v>
                </c:pt>
                <c:pt idx="1">
                  <c:v>0.99862823901681297</c:v>
                </c:pt>
                <c:pt idx="2">
                  <c:v>0.998615231331763</c:v>
                </c:pt>
                <c:pt idx="3">
                  <c:v>0.93645636948369204</c:v>
                </c:pt>
                <c:pt idx="4">
                  <c:v>0.92735355685309995</c:v>
                </c:pt>
                <c:pt idx="6">
                  <c:v>0.91056386842738002</c:v>
                </c:pt>
                <c:pt idx="7">
                  <c:v>0.88002772436784205</c:v>
                </c:pt>
                <c:pt idx="8">
                  <c:v>0.85852424091926705</c:v>
                </c:pt>
                <c:pt idx="9">
                  <c:v>0.85404466435272997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EE-B74C-AE4C-A23F343C3BE2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Official Accounts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Sheet1!$F$2:$F$11</c:f>
              <c:strCache>
                <c:ptCount val="10"/>
                <c:pt idx="0">
                  <c:v>护法扶正</c:v>
                </c:pt>
                <c:pt idx="1">
                  <c:v>维护权益A公平正义</c:v>
                </c:pt>
                <c:pt idx="2">
                  <c:v>青岛妤国天好</c:v>
                </c:pt>
                <c:pt idx="3">
                  <c:v>滨州攻略君</c:v>
                </c:pt>
                <c:pt idx="4">
                  <c:v>就是忙阿</c:v>
                </c:pt>
                <c:pt idx="5">
                  <c:v>营口消防在身边</c:v>
                </c:pt>
                <c:pt idx="6">
                  <c:v>西南科技大学法窗心语</c:v>
                </c:pt>
                <c:pt idx="7">
                  <c:v>天文在线</c:v>
                </c:pt>
                <c:pt idx="8">
                  <c:v>人生海海必会重逢</c:v>
                </c:pt>
                <c:pt idx="9">
                  <c:v>I_hate_it_here</c:v>
                </c:pt>
              </c:strCache>
            </c:strRef>
          </c:cat>
          <c:val>
            <c:numRef>
              <c:f>Sheet1!$H$2:$H$11</c:f>
              <c:numCache>
                <c:formatCode>General</c:formatCode>
                <c:ptCount val="10"/>
                <c:pt idx="5" formatCode="0.00_ ">
                  <c:v>0.91147930974343405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EE-B74C-AE4C-A23F343C3BE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17990192"/>
        <c:axId val="483570370"/>
      </c:barChart>
      <c:catAx>
        <c:axId val="61799019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3570370"/>
        <c:crosses val="autoZero"/>
        <c:auto val="1"/>
        <c:lblAlgn val="ctr"/>
        <c:lblOffset val="100"/>
        <c:noMultiLvlLbl val="0"/>
      </c:catAx>
      <c:valAx>
        <c:axId val="48357037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99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 panose="00000000000000000000"/>
      <a:ea typeface=""/>
      <a:cs typeface=""/>
      <a:font script="Viet" typeface="Times New Roman"/>
      <a:font script="Geor" typeface="Sylfaen"/>
      <a:font script="Sinh" typeface="Iskoola Pota"/>
      <a:font script="Laoo" typeface="DokChampa"/>
      <a:font script="Orya" typeface="Kalinga"/>
      <a:font script="Mong" typeface="Mongolian Baiti"/>
      <a:font script="Mlym" typeface="Kartika"/>
      <a:font script="Hang" typeface="맑은 고딕"/>
      <a:font script="Telu" typeface="Gautami"/>
      <a:font script="Deva" typeface="Mangal"/>
      <a:font script="Tibt" typeface="Microsoft Himalaya"/>
      <a:font script="Cans" typeface="Euphemia"/>
      <a:font script="Khmr" typeface="MoolBoran"/>
      <a:font script="Syrc" typeface="Estrangelo Edessa"/>
      <a:font script="Thai" typeface="Angsana New"/>
      <a:font script="Gujr" typeface="Shruti"/>
      <a:font script="Uigh" typeface="Microsoft Uighur"/>
      <a:font script="Beng" typeface="Vrinda"/>
      <a:font script="Jpan" typeface="ＭＳ ゴシック"/>
      <a:font script="Thaa" typeface="MV Boli"/>
      <a:font script="Cher" typeface="Plantagenet Cherokee"/>
      <a:font script="Hebr" typeface="Times New Roman"/>
      <a:font script="Yiii" typeface="Microsoft Yi Baiti"/>
      <a:font script="Guru" typeface="Raavi"/>
      <a:font script="Hans" typeface="宋体"/>
      <a:font script="Ethi" typeface="Nyala"/>
      <a:font script="Taml" typeface="Latha"/>
      <a:font script="Knda" typeface="Tunga"/>
      <a:font script="Arab" typeface="Times New Roman"/>
      <a:font script="Hant" typeface="新細明體"/>
    </a:majorFont>
    <a:minorFont>
      <a:latin typeface="Calibri" panose="00000000000000000000"/>
      <a:ea typeface=""/>
      <a:cs typeface=""/>
      <a:font script="Viet" typeface="Arial"/>
      <a:font script="Geor" typeface="Sylfaen"/>
      <a:font script="Sinh" typeface="Iskoola Pota"/>
      <a:font script="Laoo" typeface="DokChampa"/>
      <a:font script="Orya" typeface="Kalinga"/>
      <a:font script="Mong" typeface="Mongolian Baiti"/>
      <a:font script="Mlym" typeface="Kartika"/>
      <a:font script="Hang" typeface="맑은 고딕"/>
      <a:font script="Telu" typeface="Gautami"/>
      <a:font script="Deva" typeface="Mangal"/>
      <a:font script="Tibt" typeface="Microsoft Himalaya"/>
      <a:font script="Cans" typeface="Euphemia"/>
      <a:font script="Khmr" typeface="DaunPenh"/>
      <a:font script="Syrc" typeface="Estrangelo Edessa"/>
      <a:font script="Thai" typeface="Cordia New"/>
      <a:font script="Gujr" typeface="Shruti"/>
      <a:font script="Uigh" typeface="Microsoft Uighur"/>
      <a:font script="Beng" typeface="Vrinda"/>
      <a:font script="Jpan" typeface="ＭＳ 明朝"/>
      <a:font script="Thaa" typeface="MV Boli"/>
      <a:font script="Cher" typeface="Plantagenet Cherokee"/>
      <a:font script="Hebr" typeface="Arial"/>
      <a:font script="Yiii" typeface="Microsoft Yi Baiti"/>
      <a:font script="Guru" typeface="Raavi"/>
      <a:font script="Hans" typeface="宋体"/>
      <a:font script="Ethi" typeface="Nyala"/>
      <a:font script="Taml" typeface="Latha"/>
      <a:font script="Knda" typeface="Tunga"/>
      <a:font script="Arab" typeface="Arial"/>
      <a:font script="Hant" typeface="新細明體"/>
    </a:minorFont>
  </a:fontScheme>
  <a:fmtScheme name="WPS">
    <a:fillStyleLst>
      <a:solidFill>
        <a:schemeClr val="phClr"/>
      </a:solidFill>
      <a:gradFill rotWithShape="0"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 rotWithShape="0"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satMod val="170000"/>
          <a:tint val="95000"/>
        </a:schemeClr>
      </a:solidFill>
      <a:gradFill rotWithShape="1">
        <a:gsLst>
          <a:gs pos="0">
            <a:schemeClr val="phClr">
              <a:lumMod val="102000"/>
              <a:satMod val="150000"/>
              <a:shade val="98000"/>
              <a:tint val="93000"/>
            </a:schemeClr>
          </a:gs>
          <a:gs pos="50000">
            <a:schemeClr val="phClr">
              <a:lumMod val="103000"/>
              <a:satMod val="130000"/>
              <a:shade val="90000"/>
              <a:tint val="98000"/>
            </a:schemeClr>
          </a:gs>
          <a:gs pos="100000">
            <a:schemeClr val="phClr">
              <a:satMod val="120000"/>
              <a:shade val="63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心怡 凌</dc:creator>
  <cp:keywords/>
  <dc:description/>
  <cp:lastModifiedBy>心怡 凌</cp:lastModifiedBy>
  <cp:revision>2</cp:revision>
  <dcterms:created xsi:type="dcterms:W3CDTF">2024-09-01T11:18:00Z</dcterms:created>
  <dcterms:modified xsi:type="dcterms:W3CDTF">2024-09-01T11:58:00Z</dcterms:modified>
</cp:coreProperties>
</file>