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实验中如何获取吞吐率随时间变化的结果？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sz w:val="24"/>
        </w:rPr>
        <w:t>可以将</w:t>
      </w:r>
      <w:r>
        <w:rPr>
          <w:rFonts w:ascii="Times New Roman" w:hAnsi="Times New Roman" w:eastAsia="宋体"/>
          <w:sz w:val="24"/>
        </w:rPr>
        <w:t>iperf</w:t>
      </w:r>
      <w:r>
        <w:rPr>
          <w:rFonts w:hint="eastAsia" w:ascii="Times New Roman" w:hAnsi="Times New Roman" w:eastAsia="宋体"/>
          <w:sz w:val="24"/>
          <w:lang w:val="en-US" w:eastAsia="zh-CN"/>
        </w:rPr>
        <w:t>每隔一段时间的吞吐率</w:t>
      </w:r>
      <w:bookmarkStart w:id="0" w:name="_GoBack"/>
      <w:bookmarkEnd w:id="0"/>
      <w:r>
        <w:rPr>
          <w:rFonts w:ascii="Times New Roman" w:hAnsi="Times New Roman" w:eastAsia="宋体"/>
          <w:sz w:val="24"/>
        </w:rPr>
        <w:t>结果输出出来，</w:t>
      </w:r>
      <w:r>
        <w:rPr>
          <w:rFonts w:hint="eastAsia" w:ascii="Times New Roman" w:hAnsi="Times New Roman" w:eastAsia="宋体"/>
          <w:sz w:val="24"/>
          <w:lang w:val="en-US" w:eastAsia="zh-CN"/>
        </w:rPr>
        <w:t>把h1.popen一行改为：</w:t>
      </w:r>
      <w:r>
        <w:rPr>
          <w:rFonts w:ascii="Times New Roman" w:hAnsi="Times New Roman" w:eastAsia="宋体"/>
          <w:sz w:val="24"/>
        </w:rPr>
        <w:t>h1.cmd('iperf -c %s -t %d -i 0.1 | tee iperf_result.txt &amp;' % (h2.IP(), duration+ 5))，每0.1秒输出一次吞吐率结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果。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注意：1、popen需要改成cmd，否则popen生成的</w:t>
      </w:r>
      <w:r>
        <w:rPr>
          <w:rFonts w:hint="eastAsia" w:ascii="Times New Roman" w:hAnsi="Times New Roman" w:eastAsia="宋体"/>
          <w:sz w:val="24"/>
        </w:rPr>
        <w:t>管道</w:t>
      </w:r>
      <w:r>
        <w:rPr>
          <w:rFonts w:hint="eastAsia" w:ascii="Times New Roman" w:hAnsi="Times New Roman" w:eastAsia="宋体"/>
          <w:sz w:val="24"/>
          <w:lang w:val="en-US" w:eastAsia="zh-CN"/>
        </w:rPr>
        <w:t>会</w:t>
      </w:r>
      <w:r>
        <w:rPr>
          <w:rFonts w:hint="eastAsia" w:ascii="Times New Roman" w:hAnsi="Times New Roman" w:eastAsia="宋体"/>
          <w:sz w:val="24"/>
        </w:rPr>
        <w:t>将输出重定向到Mininet终端，因此后面的管道不再起作用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；2、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iperf的使用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说明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手册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有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错误，使用-o参数不会输出到文件中。</w:t>
      </w:r>
    </w:p>
    <w:p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随着</w:t>
      </w:r>
      <w:r>
        <w:rPr>
          <w:rFonts w:ascii="Times New Roman" w:hAnsi="Times New Roman" w:eastAsia="宋体"/>
          <w:sz w:val="24"/>
        </w:rPr>
        <w:t>maxq值逐渐变大， ping.txt文件中的报文的总数量在逐渐变小</w:t>
      </w:r>
      <w:r>
        <w:rPr>
          <w:rFonts w:hint="eastAsia" w:ascii="Times New Roman" w:hAnsi="Times New Roman" w:eastAsia="宋体"/>
          <w:sz w:val="24"/>
        </w:rPr>
        <w:t>，为什么？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在60秒内，每0.1秒发送一个ping请求，获得一个ping应答，理论上应该返回600个结果，有两种情形会导致结果数目变少：1. ping的请求或应答数据包丢失；2. RTT过大，导致结果没来得及返回。对于丢包导致的ping结果丢失，可以通过查看每条结果的</w:t>
      </w:r>
      <w:r>
        <w:rPr>
          <w:rFonts w:hint="eastAsia" w:ascii="Times New Roman" w:hAnsi="Times New Roman" w:eastAsia="宋体"/>
          <w:sz w:val="24"/>
          <w:lang w:val="en-US" w:eastAsia="zh-CN"/>
        </w:rPr>
        <w:t>时间戳和RTT值</w:t>
      </w:r>
      <w:r>
        <w:rPr>
          <w:rFonts w:ascii="Times New Roman" w:hAnsi="Times New Roman" w:eastAsia="宋体"/>
          <w:sz w:val="24"/>
        </w:rPr>
        <w:t>来判断哪个条目丢失，通过前后取平均值来</w:t>
      </w:r>
      <w:r>
        <w:rPr>
          <w:rFonts w:hint="eastAsia" w:ascii="Times New Roman" w:hAnsi="Times New Roman" w:eastAsia="宋体"/>
          <w:sz w:val="24"/>
        </w:rPr>
        <w:t>（近似）</w:t>
      </w:r>
      <w:r>
        <w:rPr>
          <w:rFonts w:ascii="Times New Roman" w:hAnsi="Times New Roman" w:eastAsia="宋体"/>
          <w:sz w:val="24"/>
        </w:rPr>
        <w:t>补齐该值。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有什么办法来查看数据包队列的每一项（业务）占据多少字节</w:t>
      </w:r>
      <w:r>
        <w:rPr>
          <w:rFonts w:ascii="Times New Roman" w:hAnsi="Times New Roman" w:eastAsia="宋体"/>
          <w:sz w:val="24"/>
        </w:rPr>
        <w:t>的空间？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没办法查看。实验中的队列不区分任何数据包，对所有数据包遵从先进先出排队策略。队列可以设置的再复杂一点儿，即公平队列：把一个队列分成几个虚拟队列，新进来的数据包按</w:t>
      </w:r>
      <w:r>
        <w:rPr>
          <w:rFonts w:ascii="Times New Roman" w:hAnsi="Times New Roman" w:eastAsia="宋体"/>
          <w:sz w:val="24"/>
        </w:rPr>
        <w:t>IP地址+端口号hash到某个虚拟队列。这种情况下，只能保证同一业务放到同一虚拟队列中，但不保证一个队列中只有一个业务的数据包。</w:t>
      </w:r>
      <w:r>
        <w:rPr>
          <w:rFonts w:hint="eastAsia" w:ascii="Times New Roman" w:hAnsi="Times New Roman" w:eastAsia="宋体"/>
          <w:sz w:val="24"/>
        </w:rPr>
        <w:t>核心</w:t>
      </w:r>
      <w:r>
        <w:rPr>
          <w:rFonts w:ascii="Times New Roman" w:hAnsi="Times New Roman" w:eastAsia="宋体"/>
          <w:sz w:val="24"/>
        </w:rPr>
        <w:t>问题还是在于，数据包队列的处理需要极快的时间(~ns)，不能实现复杂的逻辑。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复现实验中，</w:t>
      </w:r>
      <w:r>
        <w:rPr>
          <w:rFonts w:ascii="Times New Roman" w:hAnsi="Times New Roman" w:eastAsia="宋体"/>
          <w:sz w:val="24"/>
        </w:rPr>
        <w:t>tail drop曲线一直出现“尖端”情况，和ppt中稳定的一段峰值不同</w:t>
      </w:r>
      <w:r>
        <w:rPr>
          <w:rFonts w:hint="eastAsia" w:ascii="Times New Roman" w:hAnsi="Times New Roman" w:eastAsia="宋体"/>
          <w:sz w:val="24"/>
        </w:rPr>
        <w:t>，为什么？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Mininet环境下的taildrop结果确实</w:t>
      </w:r>
      <w:r>
        <w:rPr>
          <w:rFonts w:hint="eastAsia" w:ascii="Times New Roman" w:hAnsi="Times New Roman" w:eastAsia="宋体"/>
          <w:sz w:val="24"/>
        </w:rPr>
        <w:t>有“尖端”现象</w:t>
      </w:r>
      <w:r>
        <w:rPr>
          <w:rFonts w:ascii="Times New Roman" w:hAnsi="Times New Roman" w:eastAsia="宋体"/>
          <w:sz w:val="24"/>
        </w:rPr>
        <w:t>，和PPT中要复现的图不</w:t>
      </w:r>
      <w:r>
        <w:rPr>
          <w:rFonts w:hint="eastAsia" w:ascii="Times New Roman" w:hAnsi="Times New Roman" w:eastAsia="宋体"/>
          <w:sz w:val="24"/>
        </w:rPr>
        <w:t>完全</w:t>
      </w:r>
      <w:r>
        <w:rPr>
          <w:rFonts w:ascii="Times New Roman" w:hAnsi="Times New Roman" w:eastAsia="宋体"/>
          <w:sz w:val="24"/>
        </w:rPr>
        <w:t>一样，这是仿真环境的差异导致的。在Mininet中，maxq参数实际上是一个模拟延迟和丢包的批处理大小，与真实的队列大小有区别，只是近似仿真。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16232F"/>
    <w:rsid w:val="00267C9E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B255AB"/>
    <w:rsid w:val="00CD0A75"/>
    <w:rsid w:val="00D20F75"/>
    <w:rsid w:val="00D54050"/>
    <w:rsid w:val="00D70A10"/>
    <w:rsid w:val="00E7250B"/>
    <w:rsid w:val="00FD3FA9"/>
    <w:rsid w:val="04C6399D"/>
    <w:rsid w:val="23B10A16"/>
    <w:rsid w:val="3F136B8F"/>
    <w:rsid w:val="4BB36B29"/>
    <w:rsid w:val="6C7454A3"/>
    <w:rsid w:val="756C6574"/>
    <w:rsid w:val="78072B84"/>
    <w:rsid w:val="7B25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1543</Characters>
  <Lines>12</Lines>
  <Paragraphs>3</Paragraphs>
  <TotalTime>1</TotalTime>
  <ScaleCrop>false</ScaleCrop>
  <LinksUpToDate>false</LinksUpToDate>
  <CharactersWithSpaces>1810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2021-04-21T23:37:55Z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50D6E1D6ACD8435BB8F8FB5BC0719585</vt:lpwstr>
  </property>
</Properties>
</file>