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3E21E0" w14:textId="2F3D20B1" w:rsidR="005C7859" w:rsidRDefault="00111F83" w:rsidP="005C7859">
      <w:pPr>
        <w:jc w:val="center"/>
        <w:rPr>
          <w:b/>
        </w:rPr>
      </w:pPr>
      <w:r w:rsidRPr="00697481">
        <w:rPr>
          <w:b/>
        </w:rPr>
        <w:t xml:space="preserve">FPST 2023 – </w:t>
      </w:r>
      <w:r w:rsidR="009D5FCB">
        <w:rPr>
          <w:b/>
        </w:rPr>
        <w:t>Exercise</w:t>
      </w:r>
      <w:r w:rsidR="00115D78" w:rsidRPr="00697481">
        <w:rPr>
          <w:b/>
        </w:rPr>
        <w:t xml:space="preserve"> </w:t>
      </w:r>
      <w:r w:rsidR="00307D82">
        <w:rPr>
          <w:b/>
        </w:rPr>
        <w:t>–</w:t>
      </w:r>
      <w:r w:rsidR="00115D78" w:rsidRPr="00697481">
        <w:rPr>
          <w:b/>
        </w:rPr>
        <w:t xml:space="preserve"> </w:t>
      </w:r>
      <w:r w:rsidR="00307D82">
        <w:rPr>
          <w:b/>
        </w:rPr>
        <w:t xml:space="preserve">Hazard </w:t>
      </w:r>
      <w:r w:rsidR="002314EF">
        <w:rPr>
          <w:b/>
        </w:rPr>
        <w:t>Recognition and Control</w:t>
      </w:r>
    </w:p>
    <w:p w14:paraId="7BA65D0C" w14:textId="435ED550" w:rsidR="00307D82" w:rsidRDefault="00CA1FE0" w:rsidP="00CA1FE0">
      <w:pPr>
        <w:jc w:val="center"/>
        <w:rPr>
          <w:b/>
        </w:rPr>
      </w:pPr>
      <w:r>
        <w:rPr>
          <w:noProof/>
        </w:rPr>
        <w:drawing>
          <wp:inline distT="0" distB="0" distL="0" distR="0" wp14:anchorId="282A2FF6" wp14:editId="3BA5DCB8">
            <wp:extent cx="3600000" cy="3913200"/>
            <wp:effectExtent l="0" t="0" r="635" b="0"/>
            <wp:docPr id="16386" name="Picture 2" descr="火车开在水上&#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 name="Picture 2" descr="火车开在水上&#10;&#10;中度可信度描述已自动生成"/>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0000" cy="3913200"/>
                    </a:xfrm>
                    <a:prstGeom prst="rect">
                      <a:avLst/>
                    </a:prstGeom>
                    <a:noFill/>
                    <a:ln>
                      <a:noFill/>
                    </a:ln>
                  </pic:spPr>
                </pic:pic>
              </a:graphicData>
            </a:graphic>
          </wp:inline>
        </w:drawing>
      </w:r>
    </w:p>
    <w:tbl>
      <w:tblPr>
        <w:tblStyle w:val="a7"/>
        <w:tblW w:w="9424" w:type="dxa"/>
        <w:tblLook w:val="04A0" w:firstRow="1" w:lastRow="0" w:firstColumn="1" w:lastColumn="0" w:noHBand="0" w:noVBand="1"/>
      </w:tblPr>
      <w:tblGrid>
        <w:gridCol w:w="9424"/>
      </w:tblGrid>
      <w:tr w:rsidR="00115D78" w14:paraId="4FC56E55" w14:textId="77777777" w:rsidTr="004304B4">
        <w:trPr>
          <w:trHeight w:val="327"/>
        </w:trPr>
        <w:tc>
          <w:tcPr>
            <w:tcW w:w="9424" w:type="dxa"/>
          </w:tcPr>
          <w:p w14:paraId="6B7A596C" w14:textId="014E2297" w:rsidR="00115D78" w:rsidRPr="002314EF" w:rsidRDefault="00115D78" w:rsidP="002314EF">
            <w:pPr>
              <w:jc w:val="center"/>
              <w:rPr>
                <w:b/>
              </w:rPr>
            </w:pPr>
            <w:bookmarkStart w:id="0" w:name="_Hlk105832788"/>
            <w:r w:rsidRPr="00115D78">
              <w:rPr>
                <w:b/>
              </w:rPr>
              <w:t>HAZARD OBSERVATION</w:t>
            </w:r>
            <w:r w:rsidR="002314EF">
              <w:rPr>
                <w:b/>
              </w:rPr>
              <w:t xml:space="preserve"> – Picture Number: </w:t>
            </w:r>
            <w:r w:rsidR="00CA1FE0">
              <w:rPr>
                <w:b/>
              </w:rPr>
              <w:t>11</w:t>
            </w:r>
          </w:p>
        </w:tc>
      </w:tr>
      <w:tr w:rsidR="002314EF" w14:paraId="443B33C5" w14:textId="77777777" w:rsidTr="00EA0F33">
        <w:trPr>
          <w:trHeight w:val="3223"/>
        </w:trPr>
        <w:tc>
          <w:tcPr>
            <w:tcW w:w="9424" w:type="dxa"/>
          </w:tcPr>
          <w:p w14:paraId="4BDA919D" w14:textId="77777777" w:rsidR="002314EF" w:rsidRDefault="002314EF" w:rsidP="002314EF">
            <w:r>
              <w:t>Hazard Description:</w:t>
            </w:r>
          </w:p>
          <w:p w14:paraId="231C3EA5" w14:textId="185D97D6" w:rsidR="003E214A" w:rsidRDefault="00CE1CDC" w:rsidP="003E214A">
            <w:pPr>
              <w:rPr>
                <w:lang w:eastAsia="zh-CN"/>
              </w:rPr>
            </w:pPr>
            <w:r>
              <w:rPr>
                <w:rFonts w:hint="eastAsia"/>
                <w:lang w:eastAsia="zh-CN"/>
              </w:rPr>
              <w:t>A</w:t>
            </w:r>
            <w:r>
              <w:rPr>
                <w:lang w:eastAsia="zh-CN"/>
              </w:rPr>
              <w:t xml:space="preserve"> fall hazard behavior was observed at the bucket of the excavator. </w:t>
            </w:r>
          </w:p>
          <w:p w14:paraId="5996A995" w14:textId="18C325E3" w:rsidR="007705A4" w:rsidRDefault="00E06E4C" w:rsidP="003E214A">
            <w:pPr>
              <w:rPr>
                <w:lang w:eastAsia="zh-CN"/>
              </w:rPr>
            </w:pPr>
            <w:r>
              <w:rPr>
                <w:lang w:eastAsia="zh-CN"/>
              </w:rPr>
              <w:t>An employee</w:t>
            </w:r>
            <w:r w:rsidR="007705A4">
              <w:rPr>
                <w:lang w:eastAsia="zh-CN"/>
              </w:rPr>
              <w:t xml:space="preserve"> was exposed to </w:t>
            </w:r>
            <w:r w:rsidR="006562CF">
              <w:rPr>
                <w:lang w:eastAsia="zh-CN"/>
              </w:rPr>
              <w:t xml:space="preserve">an unguarded opening to a lower level of over 10ft, despite that there is water on the lower surface, without any fall protection system. Such behavior might result in severe injury or fatality as well as </w:t>
            </w:r>
            <w:r>
              <w:rPr>
                <w:lang w:eastAsia="zh-CN"/>
              </w:rPr>
              <w:t xml:space="preserve">a </w:t>
            </w:r>
            <w:r w:rsidR="006562CF">
              <w:rPr>
                <w:lang w:eastAsia="zh-CN"/>
              </w:rPr>
              <w:t xml:space="preserve">contusion. </w:t>
            </w:r>
          </w:p>
          <w:p w14:paraId="763C0E18" w14:textId="77777777" w:rsidR="003E214A" w:rsidRPr="003E214A" w:rsidRDefault="003E214A" w:rsidP="003E214A"/>
          <w:p w14:paraId="68ACB225" w14:textId="77777777" w:rsidR="002314EF" w:rsidRDefault="002314EF" w:rsidP="002314EF"/>
        </w:tc>
      </w:tr>
      <w:tr w:rsidR="002314EF" w14:paraId="27BC0154" w14:textId="77777777" w:rsidTr="00EC3EAC">
        <w:trPr>
          <w:trHeight w:val="1258"/>
        </w:trPr>
        <w:tc>
          <w:tcPr>
            <w:tcW w:w="9424" w:type="dxa"/>
          </w:tcPr>
          <w:p w14:paraId="7D6B5338" w14:textId="77777777" w:rsidR="002314EF" w:rsidRDefault="002314EF" w:rsidP="002314EF">
            <w:pPr>
              <w:rPr>
                <w:i/>
              </w:rPr>
            </w:pPr>
            <w:r w:rsidRPr="00115D78">
              <w:rPr>
                <w:i/>
              </w:rPr>
              <w:t>Recommended Corrective Action (list the appropriate hierarchy of hazard control level):</w:t>
            </w:r>
          </w:p>
          <w:p w14:paraId="3F6CD391" w14:textId="2544AADF" w:rsidR="002314EF" w:rsidRDefault="007E5CDF" w:rsidP="002314EF">
            <w:pPr>
              <w:rPr>
                <w:iCs/>
                <w:lang w:eastAsia="zh-CN"/>
              </w:rPr>
            </w:pPr>
            <w:r>
              <w:rPr>
                <w:rFonts w:hint="eastAsia"/>
                <w:iCs/>
                <w:lang w:eastAsia="zh-CN"/>
              </w:rPr>
              <w:t>S</w:t>
            </w:r>
            <w:r>
              <w:rPr>
                <w:iCs/>
                <w:lang w:eastAsia="zh-CN"/>
              </w:rPr>
              <w:t>afety training should be given to the employee before taking actual works. (Administrative Control)</w:t>
            </w:r>
          </w:p>
          <w:p w14:paraId="565BEF19" w14:textId="0D66FAF4" w:rsidR="007E5CDF" w:rsidRDefault="007E5CDF" w:rsidP="002314EF">
            <w:pPr>
              <w:rPr>
                <w:iCs/>
                <w:lang w:eastAsia="zh-CN"/>
              </w:rPr>
            </w:pPr>
            <w:r>
              <w:rPr>
                <w:rFonts w:hint="eastAsia"/>
                <w:iCs/>
                <w:lang w:eastAsia="zh-CN"/>
              </w:rPr>
              <w:t>P</w:t>
            </w:r>
            <w:r>
              <w:rPr>
                <w:iCs/>
                <w:lang w:eastAsia="zh-CN"/>
              </w:rPr>
              <w:t xml:space="preserve">ersonal </w:t>
            </w:r>
            <w:r>
              <w:rPr>
                <w:rFonts w:hint="eastAsia"/>
                <w:iCs/>
                <w:lang w:eastAsia="zh-CN"/>
              </w:rPr>
              <w:t>Protection</w:t>
            </w:r>
            <w:r>
              <w:rPr>
                <w:iCs/>
                <w:lang w:eastAsia="zh-CN"/>
              </w:rPr>
              <w:t xml:space="preserve"> Equipment like some falling protection system should be utilized on the bank. (PPE)</w:t>
            </w:r>
          </w:p>
          <w:p w14:paraId="04E27E72" w14:textId="77777777" w:rsidR="003E214A" w:rsidRPr="002314EF" w:rsidRDefault="003E214A" w:rsidP="002314EF">
            <w:pPr>
              <w:rPr>
                <w:iCs/>
              </w:rPr>
            </w:pPr>
          </w:p>
          <w:p w14:paraId="4CFD2D34" w14:textId="77777777" w:rsidR="002314EF" w:rsidRPr="00115D78" w:rsidRDefault="002314EF" w:rsidP="002314EF">
            <w:pPr>
              <w:rPr>
                <w:i/>
              </w:rPr>
            </w:pPr>
          </w:p>
        </w:tc>
      </w:tr>
    </w:tbl>
    <w:bookmarkEnd w:id="0"/>
    <w:p w14:paraId="4D644588" w14:textId="58F404E9" w:rsidR="00307D82" w:rsidRDefault="00CA1FE0" w:rsidP="00CA1FE0">
      <w:pPr>
        <w:jc w:val="center"/>
        <w:rPr>
          <w:iCs/>
        </w:rPr>
      </w:pPr>
      <w:r>
        <w:rPr>
          <w:noProof/>
        </w:rPr>
        <w:lastRenderedPageBreak/>
        <w:drawing>
          <wp:inline distT="0" distB="0" distL="0" distR="0" wp14:anchorId="246D3EA1" wp14:editId="65115E60">
            <wp:extent cx="3600000" cy="4147200"/>
            <wp:effectExtent l="0" t="0" r="635" b="5715"/>
            <wp:docPr id="17410" name="Picture 2" descr="http://www.elcosh.org/record/images/279-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 name="Picture 2" descr="http://www.elcosh.org/record/images/279-7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0000" cy="4147200"/>
                    </a:xfrm>
                    <a:prstGeom prst="rect">
                      <a:avLst/>
                    </a:prstGeom>
                    <a:noFill/>
                  </pic:spPr>
                </pic:pic>
              </a:graphicData>
            </a:graphic>
          </wp:inline>
        </w:drawing>
      </w:r>
    </w:p>
    <w:tbl>
      <w:tblPr>
        <w:tblStyle w:val="a7"/>
        <w:tblW w:w="9424" w:type="dxa"/>
        <w:tblLook w:val="04A0" w:firstRow="1" w:lastRow="0" w:firstColumn="1" w:lastColumn="0" w:noHBand="0" w:noVBand="1"/>
      </w:tblPr>
      <w:tblGrid>
        <w:gridCol w:w="9424"/>
      </w:tblGrid>
      <w:tr w:rsidR="00CA1FE0" w14:paraId="1AC81C0A" w14:textId="77777777" w:rsidTr="003B23A1">
        <w:trPr>
          <w:trHeight w:val="327"/>
        </w:trPr>
        <w:tc>
          <w:tcPr>
            <w:tcW w:w="9424" w:type="dxa"/>
          </w:tcPr>
          <w:p w14:paraId="7FA29201" w14:textId="49EAD844" w:rsidR="00CA1FE0" w:rsidRPr="002314EF" w:rsidRDefault="00CA1FE0" w:rsidP="003B23A1">
            <w:pPr>
              <w:jc w:val="center"/>
              <w:rPr>
                <w:b/>
              </w:rPr>
            </w:pPr>
            <w:r w:rsidRPr="00115D78">
              <w:rPr>
                <w:b/>
              </w:rPr>
              <w:t>HAZARD OBSERVATION</w:t>
            </w:r>
            <w:r>
              <w:rPr>
                <w:b/>
              </w:rPr>
              <w:t xml:space="preserve"> – Picture Number: 12</w:t>
            </w:r>
          </w:p>
        </w:tc>
      </w:tr>
      <w:tr w:rsidR="00CA1FE0" w14:paraId="0916A267" w14:textId="77777777" w:rsidTr="003B23A1">
        <w:trPr>
          <w:trHeight w:val="3223"/>
        </w:trPr>
        <w:tc>
          <w:tcPr>
            <w:tcW w:w="9424" w:type="dxa"/>
          </w:tcPr>
          <w:p w14:paraId="09E85FDD" w14:textId="77777777" w:rsidR="00CA1FE0" w:rsidRDefault="00CA1FE0" w:rsidP="003B23A1">
            <w:r>
              <w:t>Hazard Description:</w:t>
            </w:r>
          </w:p>
          <w:p w14:paraId="32B2458D" w14:textId="046E596B" w:rsidR="00CA1FE0" w:rsidRDefault="007E5CDF" w:rsidP="003B23A1">
            <w:pPr>
              <w:rPr>
                <w:lang w:eastAsia="zh-CN"/>
              </w:rPr>
            </w:pPr>
            <w:r>
              <w:rPr>
                <w:rFonts w:hint="eastAsia"/>
                <w:lang w:eastAsia="zh-CN"/>
              </w:rPr>
              <w:t>A</w:t>
            </w:r>
            <w:r>
              <w:rPr>
                <w:lang w:eastAsia="zh-CN"/>
              </w:rPr>
              <w:t xml:space="preserve"> </w:t>
            </w:r>
            <w:r w:rsidR="008D356C">
              <w:rPr>
                <w:lang w:eastAsia="zh-CN"/>
              </w:rPr>
              <w:t>physical</w:t>
            </w:r>
            <w:r>
              <w:rPr>
                <w:lang w:eastAsia="zh-CN"/>
              </w:rPr>
              <w:t xml:space="preserve"> hazard behavior is observed in case the employee can hardly keep </w:t>
            </w:r>
            <w:r w:rsidR="00F57807">
              <w:rPr>
                <w:lang w:eastAsia="zh-CN"/>
              </w:rPr>
              <w:t xml:space="preserve">balance on the thin pipes. </w:t>
            </w:r>
          </w:p>
          <w:p w14:paraId="7BC5F161" w14:textId="73CA1457" w:rsidR="00F57807" w:rsidRDefault="00F57807" w:rsidP="003B23A1">
            <w:pPr>
              <w:rPr>
                <w:lang w:eastAsia="zh-CN"/>
              </w:rPr>
            </w:pPr>
          </w:p>
          <w:p w14:paraId="6714192C" w14:textId="099214F3" w:rsidR="00CA1FE0" w:rsidRDefault="00E06E4C" w:rsidP="003B23A1">
            <w:pPr>
              <w:rPr>
                <w:lang w:eastAsia="zh-CN"/>
              </w:rPr>
            </w:pPr>
            <w:r>
              <w:rPr>
                <w:lang w:eastAsia="zh-CN"/>
              </w:rPr>
              <w:t>An</w:t>
            </w:r>
            <w:r w:rsidR="00F57807">
              <w:rPr>
                <w:lang w:eastAsia="zh-CN"/>
              </w:rPr>
              <w:t xml:space="preserve"> employee was exposed to </w:t>
            </w:r>
            <w:r>
              <w:rPr>
                <w:lang w:eastAsia="zh-CN"/>
              </w:rPr>
              <w:t>the</w:t>
            </w:r>
            <w:r w:rsidR="00F57807">
              <w:rPr>
                <w:lang w:eastAsia="zh-CN"/>
              </w:rPr>
              <w:t xml:space="preserve"> potential to slip because the surface of the thin pipe is too narrow and smooth. Such unsafe behavior could cause severe injury to the employee</w:t>
            </w:r>
            <w:r w:rsidR="008D356C">
              <w:rPr>
                <w:lang w:eastAsia="zh-CN"/>
              </w:rPr>
              <w:t xml:space="preserve">. </w:t>
            </w:r>
          </w:p>
        </w:tc>
      </w:tr>
      <w:tr w:rsidR="00CA1FE0" w14:paraId="1BA3E7EB" w14:textId="77777777" w:rsidTr="003B23A1">
        <w:trPr>
          <w:trHeight w:val="1258"/>
        </w:trPr>
        <w:tc>
          <w:tcPr>
            <w:tcW w:w="9424" w:type="dxa"/>
          </w:tcPr>
          <w:p w14:paraId="4460EEBB" w14:textId="77777777" w:rsidR="00CA1FE0" w:rsidRDefault="00CA1FE0" w:rsidP="003B23A1">
            <w:pPr>
              <w:rPr>
                <w:i/>
              </w:rPr>
            </w:pPr>
            <w:r w:rsidRPr="00115D78">
              <w:rPr>
                <w:i/>
              </w:rPr>
              <w:t>Recommended Corrective Action (list the appropriate hierarchy of hazard control level):</w:t>
            </w:r>
          </w:p>
          <w:p w14:paraId="55B3674E" w14:textId="443A65B9" w:rsidR="00CA1FE0" w:rsidRDefault="00F57807" w:rsidP="003B23A1">
            <w:pPr>
              <w:rPr>
                <w:iCs/>
                <w:lang w:eastAsia="zh-CN"/>
              </w:rPr>
            </w:pPr>
            <w:r>
              <w:rPr>
                <w:rFonts w:hint="eastAsia"/>
                <w:iCs/>
                <w:lang w:eastAsia="zh-CN"/>
              </w:rPr>
              <w:t>T</w:t>
            </w:r>
            <w:r>
              <w:rPr>
                <w:iCs/>
                <w:lang w:eastAsia="zh-CN"/>
              </w:rPr>
              <w:t xml:space="preserve">idy up the workplace by removing all kinds of </w:t>
            </w:r>
            <w:r w:rsidR="008D356C">
              <w:rPr>
                <w:iCs/>
                <w:lang w:eastAsia="zh-CN"/>
              </w:rPr>
              <w:t>pipes, wires</w:t>
            </w:r>
            <w:r w:rsidR="00E06E4C">
              <w:rPr>
                <w:iCs/>
                <w:lang w:eastAsia="zh-CN"/>
              </w:rPr>
              <w:t>,</w:t>
            </w:r>
            <w:r w:rsidR="008D356C">
              <w:rPr>
                <w:iCs/>
                <w:lang w:eastAsia="zh-CN"/>
              </w:rPr>
              <w:t xml:space="preserve"> and so forth to ensure a plain and clear walking environment. (Elimination)</w:t>
            </w:r>
          </w:p>
          <w:p w14:paraId="768AD6A9" w14:textId="77777777" w:rsidR="008D356C" w:rsidRDefault="008D356C" w:rsidP="003B23A1">
            <w:pPr>
              <w:rPr>
                <w:iCs/>
                <w:lang w:eastAsia="zh-CN"/>
              </w:rPr>
            </w:pPr>
          </w:p>
          <w:p w14:paraId="5E8F0056" w14:textId="77777777" w:rsidR="00CA1FE0" w:rsidRPr="002314EF" w:rsidRDefault="00CA1FE0" w:rsidP="003B23A1">
            <w:pPr>
              <w:rPr>
                <w:iCs/>
              </w:rPr>
            </w:pPr>
          </w:p>
          <w:p w14:paraId="2F0CDDC0" w14:textId="77777777" w:rsidR="00CA1FE0" w:rsidRPr="00115D78" w:rsidRDefault="00CA1FE0" w:rsidP="003B23A1">
            <w:pPr>
              <w:rPr>
                <w:i/>
              </w:rPr>
            </w:pPr>
          </w:p>
        </w:tc>
      </w:tr>
    </w:tbl>
    <w:p w14:paraId="1E5E4828" w14:textId="25E78AA9" w:rsidR="00CA1FE0" w:rsidRDefault="00CA1FE0" w:rsidP="00CA1FE0">
      <w:pPr>
        <w:jc w:val="center"/>
        <w:rPr>
          <w:iCs/>
        </w:rPr>
      </w:pPr>
      <w:r>
        <w:rPr>
          <w:noProof/>
        </w:rPr>
        <w:lastRenderedPageBreak/>
        <w:drawing>
          <wp:inline distT="0" distB="0" distL="0" distR="0" wp14:anchorId="3EBF3EE6" wp14:editId="74C42EE6">
            <wp:extent cx="3600000" cy="3063600"/>
            <wp:effectExtent l="0" t="0" r="635" b="3810"/>
            <wp:docPr id="18434" name="Picture 2" descr="图片包含 旧, 建筑, 脏, 汽车&#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 name="Picture 2" descr="图片包含 旧, 建筑, 脏, 汽车&#10;&#10;描述已自动生成"/>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0000" cy="3063600"/>
                    </a:xfrm>
                    <a:prstGeom prst="rect">
                      <a:avLst/>
                    </a:prstGeom>
                    <a:noFill/>
                    <a:ln>
                      <a:noFill/>
                    </a:ln>
                  </pic:spPr>
                </pic:pic>
              </a:graphicData>
            </a:graphic>
          </wp:inline>
        </w:drawing>
      </w:r>
    </w:p>
    <w:tbl>
      <w:tblPr>
        <w:tblStyle w:val="a7"/>
        <w:tblW w:w="9424" w:type="dxa"/>
        <w:tblLook w:val="04A0" w:firstRow="1" w:lastRow="0" w:firstColumn="1" w:lastColumn="0" w:noHBand="0" w:noVBand="1"/>
      </w:tblPr>
      <w:tblGrid>
        <w:gridCol w:w="9424"/>
      </w:tblGrid>
      <w:tr w:rsidR="00CA1FE0" w14:paraId="76F7C71E" w14:textId="77777777" w:rsidTr="003B23A1">
        <w:trPr>
          <w:trHeight w:val="327"/>
        </w:trPr>
        <w:tc>
          <w:tcPr>
            <w:tcW w:w="9424" w:type="dxa"/>
          </w:tcPr>
          <w:p w14:paraId="2981E340" w14:textId="71520AA2" w:rsidR="00CA1FE0" w:rsidRPr="002314EF" w:rsidRDefault="00CA1FE0" w:rsidP="003B23A1">
            <w:pPr>
              <w:jc w:val="center"/>
              <w:rPr>
                <w:b/>
              </w:rPr>
            </w:pPr>
            <w:r w:rsidRPr="00115D78">
              <w:rPr>
                <w:b/>
              </w:rPr>
              <w:t>HAZARD OBSERVATION</w:t>
            </w:r>
            <w:r>
              <w:rPr>
                <w:b/>
              </w:rPr>
              <w:t xml:space="preserve"> – Picture Number: 13</w:t>
            </w:r>
          </w:p>
        </w:tc>
      </w:tr>
      <w:tr w:rsidR="00CA1FE0" w14:paraId="3CC657DF" w14:textId="77777777" w:rsidTr="003B23A1">
        <w:trPr>
          <w:trHeight w:val="3223"/>
        </w:trPr>
        <w:tc>
          <w:tcPr>
            <w:tcW w:w="9424" w:type="dxa"/>
          </w:tcPr>
          <w:p w14:paraId="1A9EC4EF" w14:textId="77777777" w:rsidR="00CA1FE0" w:rsidRDefault="00CA1FE0" w:rsidP="003B23A1">
            <w:r>
              <w:t>Hazard Description:</w:t>
            </w:r>
          </w:p>
          <w:p w14:paraId="57F5C230" w14:textId="77777777" w:rsidR="00CA1FE0" w:rsidRDefault="00CA1FE0" w:rsidP="003B23A1"/>
          <w:p w14:paraId="0A27A294" w14:textId="1CD9DE02" w:rsidR="00CA1FE0" w:rsidRDefault="008D356C" w:rsidP="003B23A1">
            <w:pPr>
              <w:rPr>
                <w:lang w:eastAsia="zh-CN"/>
              </w:rPr>
            </w:pPr>
            <w:r>
              <w:rPr>
                <w:rFonts w:hint="eastAsia"/>
                <w:lang w:eastAsia="zh-CN"/>
              </w:rPr>
              <w:t>A</w:t>
            </w:r>
            <w:r>
              <w:rPr>
                <w:lang w:eastAsia="zh-CN"/>
              </w:rPr>
              <w:t xml:space="preserve"> mechanical hazard condition is observed on the </w:t>
            </w:r>
            <w:r w:rsidR="00972544">
              <w:rPr>
                <w:rFonts w:hint="eastAsia"/>
                <w:lang w:eastAsia="zh-CN"/>
              </w:rPr>
              <w:t>ro</w:t>
            </w:r>
            <w:r w:rsidR="00972544">
              <w:rPr>
                <w:lang w:eastAsia="zh-CN"/>
              </w:rPr>
              <w:t xml:space="preserve">tating machine with apparent corrosion as well as some traces of aging. </w:t>
            </w:r>
          </w:p>
          <w:p w14:paraId="6D26A513" w14:textId="7E97CC80" w:rsidR="00972544" w:rsidRDefault="00972544" w:rsidP="003B23A1">
            <w:pPr>
              <w:rPr>
                <w:lang w:eastAsia="zh-CN"/>
              </w:rPr>
            </w:pPr>
          </w:p>
          <w:p w14:paraId="208D3B6B" w14:textId="7F91AA16" w:rsidR="00972544" w:rsidRPr="003E214A" w:rsidRDefault="00972544" w:rsidP="003B23A1">
            <w:pPr>
              <w:rPr>
                <w:lang w:eastAsia="zh-CN"/>
              </w:rPr>
            </w:pPr>
            <w:r>
              <w:rPr>
                <w:rFonts w:hint="eastAsia"/>
                <w:lang w:eastAsia="zh-CN"/>
              </w:rPr>
              <w:t>T</w:t>
            </w:r>
            <w:r>
              <w:rPr>
                <w:lang w:eastAsia="zh-CN"/>
              </w:rPr>
              <w:t xml:space="preserve">he machine might need urgent </w:t>
            </w:r>
            <w:r w:rsidRPr="00972544">
              <w:rPr>
                <w:lang w:eastAsia="zh-CN"/>
              </w:rPr>
              <w:t>maintenance</w:t>
            </w:r>
            <w:r>
              <w:rPr>
                <w:lang w:eastAsia="zh-CN"/>
              </w:rPr>
              <w:t xml:space="preserve"> as well as some cleaning, otherwise, it could probably function wrongly and bring </w:t>
            </w:r>
            <w:r w:rsidR="00E06E4C">
              <w:rPr>
                <w:lang w:eastAsia="zh-CN"/>
              </w:rPr>
              <w:t>hazards</w:t>
            </w:r>
            <w:r>
              <w:rPr>
                <w:lang w:eastAsia="zh-CN"/>
              </w:rPr>
              <w:t xml:space="preserve"> to the employee. </w:t>
            </w:r>
          </w:p>
          <w:p w14:paraId="2D94B3E6" w14:textId="77777777" w:rsidR="00CA1FE0" w:rsidRDefault="00CA1FE0" w:rsidP="003B23A1"/>
        </w:tc>
      </w:tr>
      <w:tr w:rsidR="00CA1FE0" w14:paraId="08C0222B" w14:textId="77777777" w:rsidTr="003B23A1">
        <w:trPr>
          <w:trHeight w:val="1258"/>
        </w:trPr>
        <w:tc>
          <w:tcPr>
            <w:tcW w:w="9424" w:type="dxa"/>
          </w:tcPr>
          <w:p w14:paraId="2025CD45" w14:textId="77777777" w:rsidR="00CA1FE0" w:rsidRDefault="00CA1FE0" w:rsidP="003B23A1">
            <w:pPr>
              <w:rPr>
                <w:i/>
              </w:rPr>
            </w:pPr>
            <w:r w:rsidRPr="00115D78">
              <w:rPr>
                <w:i/>
              </w:rPr>
              <w:t>Recommended Corrective Action (list the appropriate hierarchy of hazard control level):</w:t>
            </w:r>
          </w:p>
          <w:p w14:paraId="65409FF0" w14:textId="69868685" w:rsidR="00CA1FE0" w:rsidRDefault="00972544" w:rsidP="003B23A1">
            <w:pPr>
              <w:rPr>
                <w:iCs/>
                <w:lang w:eastAsia="zh-CN"/>
              </w:rPr>
            </w:pPr>
            <w:r>
              <w:rPr>
                <w:rFonts w:hint="eastAsia"/>
                <w:iCs/>
                <w:lang w:eastAsia="zh-CN"/>
              </w:rPr>
              <w:t>A</w:t>
            </w:r>
            <w:r>
              <w:rPr>
                <w:iCs/>
                <w:lang w:eastAsia="zh-CN"/>
              </w:rPr>
              <w:t xml:space="preserve"> cover should be equipped so that there is no bared gear or mechanical equipment. (Engineering Control)</w:t>
            </w:r>
          </w:p>
          <w:p w14:paraId="148D3893" w14:textId="35207651" w:rsidR="00CA1FE0" w:rsidRPr="00972544" w:rsidRDefault="00972544" w:rsidP="003B23A1">
            <w:pPr>
              <w:rPr>
                <w:iCs/>
                <w:lang w:eastAsia="zh-CN"/>
              </w:rPr>
            </w:pPr>
            <w:r>
              <w:rPr>
                <w:iCs/>
                <w:lang w:eastAsia="zh-CN"/>
              </w:rPr>
              <w:t xml:space="preserve">Regular maintenance and cleaning should be </w:t>
            </w:r>
            <w:r w:rsidR="000F5AE4">
              <w:rPr>
                <w:iCs/>
                <w:lang w:eastAsia="zh-CN"/>
              </w:rPr>
              <w:t xml:space="preserve">taken by the corresponding personnel. </w:t>
            </w:r>
            <w:r w:rsidR="00D32E8B">
              <w:rPr>
                <w:iCs/>
                <w:lang w:eastAsia="zh-CN"/>
              </w:rPr>
              <w:t>(Administrative Control)</w:t>
            </w:r>
          </w:p>
        </w:tc>
      </w:tr>
    </w:tbl>
    <w:p w14:paraId="71CE5128" w14:textId="436AEB9B" w:rsidR="00CA1FE0" w:rsidRDefault="00CA1FE0" w:rsidP="00CA1FE0">
      <w:pPr>
        <w:jc w:val="center"/>
        <w:rPr>
          <w:iCs/>
        </w:rPr>
      </w:pPr>
      <w:r>
        <w:rPr>
          <w:noProof/>
        </w:rPr>
        <w:lastRenderedPageBreak/>
        <w:drawing>
          <wp:inline distT="0" distB="0" distL="0" distR="0" wp14:anchorId="77DD6E33" wp14:editId="1D6215D3">
            <wp:extent cx="3600000" cy="2689200"/>
            <wp:effectExtent l="0" t="0" r="635" b="0"/>
            <wp:docPr id="20482" name="Picture 2" descr="http://www.ilocis.org/documents/images/hcf03f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 name="Picture 2" descr="http://www.ilocis.org/documents/images/hcf03fe.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00000" cy="2689200"/>
                    </a:xfrm>
                    <a:prstGeom prst="rect">
                      <a:avLst/>
                    </a:prstGeom>
                    <a:noFill/>
                  </pic:spPr>
                </pic:pic>
              </a:graphicData>
            </a:graphic>
          </wp:inline>
        </w:drawing>
      </w:r>
    </w:p>
    <w:tbl>
      <w:tblPr>
        <w:tblStyle w:val="a7"/>
        <w:tblW w:w="9424" w:type="dxa"/>
        <w:tblLook w:val="04A0" w:firstRow="1" w:lastRow="0" w:firstColumn="1" w:lastColumn="0" w:noHBand="0" w:noVBand="1"/>
      </w:tblPr>
      <w:tblGrid>
        <w:gridCol w:w="9424"/>
      </w:tblGrid>
      <w:tr w:rsidR="00CA1FE0" w14:paraId="570C6EDF" w14:textId="77777777" w:rsidTr="003B23A1">
        <w:trPr>
          <w:trHeight w:val="327"/>
        </w:trPr>
        <w:tc>
          <w:tcPr>
            <w:tcW w:w="9424" w:type="dxa"/>
          </w:tcPr>
          <w:p w14:paraId="0DDC49EB" w14:textId="7D187C0F" w:rsidR="00CA1FE0" w:rsidRPr="002314EF" w:rsidRDefault="00CA1FE0" w:rsidP="003B23A1">
            <w:pPr>
              <w:jc w:val="center"/>
              <w:rPr>
                <w:b/>
              </w:rPr>
            </w:pPr>
            <w:r w:rsidRPr="00115D78">
              <w:rPr>
                <w:b/>
              </w:rPr>
              <w:t>HAZARD OBSERVATION</w:t>
            </w:r>
            <w:r>
              <w:rPr>
                <w:b/>
              </w:rPr>
              <w:t xml:space="preserve"> – Picture Number: 14</w:t>
            </w:r>
          </w:p>
        </w:tc>
      </w:tr>
      <w:tr w:rsidR="00CA1FE0" w14:paraId="07525711" w14:textId="77777777" w:rsidTr="003B23A1">
        <w:trPr>
          <w:trHeight w:val="3223"/>
        </w:trPr>
        <w:tc>
          <w:tcPr>
            <w:tcW w:w="9424" w:type="dxa"/>
          </w:tcPr>
          <w:p w14:paraId="13064B30" w14:textId="77777777" w:rsidR="00CA1FE0" w:rsidRDefault="00CA1FE0" w:rsidP="003B23A1">
            <w:r>
              <w:t>Hazard Description:</w:t>
            </w:r>
          </w:p>
          <w:p w14:paraId="737F32AC" w14:textId="51F0D9FD" w:rsidR="00CA1FE0" w:rsidRDefault="00F32496" w:rsidP="003B23A1">
            <w:pPr>
              <w:rPr>
                <w:lang w:eastAsia="zh-CN"/>
              </w:rPr>
            </w:pPr>
            <w:r>
              <w:rPr>
                <w:rFonts w:hint="eastAsia"/>
                <w:lang w:eastAsia="zh-CN"/>
              </w:rPr>
              <w:t>A</w:t>
            </w:r>
            <w:r>
              <w:rPr>
                <w:lang w:eastAsia="zh-CN"/>
              </w:rPr>
              <w:t xml:space="preserve"> chemical hazard condition can be observed in this cabinet with a number of flammable chemical containers. </w:t>
            </w:r>
          </w:p>
          <w:p w14:paraId="71C7E033" w14:textId="77777777" w:rsidR="00CA1FE0" w:rsidRPr="003E214A" w:rsidRDefault="00CA1FE0" w:rsidP="003B23A1"/>
          <w:p w14:paraId="1BF0FE23" w14:textId="11F48333" w:rsidR="00CA1FE0" w:rsidRDefault="00F32496" w:rsidP="003B23A1">
            <w:pPr>
              <w:rPr>
                <w:lang w:eastAsia="zh-CN"/>
              </w:rPr>
            </w:pPr>
            <w:r>
              <w:rPr>
                <w:rFonts w:hint="eastAsia"/>
                <w:lang w:eastAsia="zh-CN"/>
              </w:rPr>
              <w:t>T</w:t>
            </w:r>
            <w:r>
              <w:rPr>
                <w:lang w:eastAsia="zh-CN"/>
              </w:rPr>
              <w:t xml:space="preserve">he employee was exposed to the dangerous chemicals without any personal protection equipment which is required by OSHA. Not only the possibility of igniting the chemicals is </w:t>
            </w:r>
            <w:r w:rsidR="00ED2018">
              <w:rPr>
                <w:lang w:eastAsia="zh-CN"/>
              </w:rPr>
              <w:t xml:space="preserve">increasing, but such unsafe behavior also put the employee at risk, especially for the part which is not covered by the </w:t>
            </w:r>
            <w:r w:rsidR="00E06E4C">
              <w:rPr>
                <w:lang w:eastAsia="zh-CN"/>
              </w:rPr>
              <w:t>clothes</w:t>
            </w:r>
            <w:r w:rsidR="00ED2018">
              <w:rPr>
                <w:lang w:eastAsia="zh-CN"/>
              </w:rPr>
              <w:t xml:space="preserve"> like the hand, the neck as well as the face. </w:t>
            </w:r>
          </w:p>
        </w:tc>
      </w:tr>
      <w:tr w:rsidR="00CA1FE0" w14:paraId="1AE60DB7" w14:textId="77777777" w:rsidTr="003B23A1">
        <w:trPr>
          <w:trHeight w:val="1258"/>
        </w:trPr>
        <w:tc>
          <w:tcPr>
            <w:tcW w:w="9424" w:type="dxa"/>
          </w:tcPr>
          <w:p w14:paraId="7CE2CC30" w14:textId="77777777" w:rsidR="00CA1FE0" w:rsidRDefault="00CA1FE0" w:rsidP="003B23A1">
            <w:pPr>
              <w:rPr>
                <w:i/>
              </w:rPr>
            </w:pPr>
            <w:r w:rsidRPr="00115D78">
              <w:rPr>
                <w:i/>
              </w:rPr>
              <w:t>Recommended Corrective Action (list the appropriate hierarchy of hazard control level):</w:t>
            </w:r>
          </w:p>
          <w:p w14:paraId="23C0434D" w14:textId="4FAEBC7E" w:rsidR="00CA1FE0" w:rsidRDefault="00F32496" w:rsidP="003B23A1">
            <w:pPr>
              <w:rPr>
                <w:iCs/>
                <w:lang w:eastAsia="zh-CN"/>
              </w:rPr>
            </w:pPr>
            <w:r>
              <w:rPr>
                <w:rFonts w:hint="eastAsia"/>
                <w:iCs/>
                <w:lang w:eastAsia="zh-CN"/>
              </w:rPr>
              <w:t>P</w:t>
            </w:r>
            <w:r>
              <w:rPr>
                <w:iCs/>
                <w:lang w:eastAsia="zh-CN"/>
              </w:rPr>
              <w:t>rotective equipment like gloves or glasses should be utilized. (PPE)</w:t>
            </w:r>
          </w:p>
          <w:p w14:paraId="620266FF" w14:textId="659249CA" w:rsidR="00F32496" w:rsidRDefault="00F32496" w:rsidP="003B23A1">
            <w:pPr>
              <w:rPr>
                <w:iCs/>
                <w:lang w:eastAsia="zh-CN"/>
              </w:rPr>
            </w:pPr>
            <w:r>
              <w:rPr>
                <w:rFonts w:hint="eastAsia"/>
                <w:iCs/>
                <w:lang w:eastAsia="zh-CN"/>
              </w:rPr>
              <w:t>D</w:t>
            </w:r>
            <w:r>
              <w:rPr>
                <w:iCs/>
                <w:lang w:eastAsia="zh-CN"/>
              </w:rPr>
              <w:t xml:space="preserve">anger chemicals should </w:t>
            </w:r>
            <w:r w:rsidR="00E06E4C">
              <w:rPr>
                <w:iCs/>
                <w:lang w:eastAsia="zh-CN"/>
              </w:rPr>
              <w:t>be placed</w:t>
            </w:r>
            <w:r>
              <w:rPr>
                <w:iCs/>
                <w:lang w:eastAsia="zh-CN"/>
              </w:rPr>
              <w:t xml:space="preserve"> regularly in order in case they could be easily assessed. (Substitution)</w:t>
            </w:r>
          </w:p>
          <w:p w14:paraId="21E2B02D" w14:textId="77777777" w:rsidR="00CA1FE0" w:rsidRPr="002314EF" w:rsidRDefault="00CA1FE0" w:rsidP="003B23A1">
            <w:pPr>
              <w:rPr>
                <w:iCs/>
              </w:rPr>
            </w:pPr>
          </w:p>
          <w:p w14:paraId="108D619A" w14:textId="77777777" w:rsidR="00CA1FE0" w:rsidRPr="00115D78" w:rsidRDefault="00CA1FE0" w:rsidP="003B23A1">
            <w:pPr>
              <w:rPr>
                <w:i/>
              </w:rPr>
            </w:pPr>
          </w:p>
        </w:tc>
      </w:tr>
    </w:tbl>
    <w:p w14:paraId="038EB51C" w14:textId="38013A8B" w:rsidR="00CA1FE0" w:rsidRDefault="00CA1FE0" w:rsidP="00697481">
      <w:pPr>
        <w:rPr>
          <w:iCs/>
        </w:rPr>
      </w:pPr>
    </w:p>
    <w:p w14:paraId="222FB07D" w14:textId="70EE2A58" w:rsidR="00CA1FE0" w:rsidRDefault="00CA1FE0" w:rsidP="00CA1FE0">
      <w:pPr>
        <w:jc w:val="center"/>
        <w:rPr>
          <w:iCs/>
        </w:rPr>
      </w:pPr>
      <w:r>
        <w:rPr>
          <w:noProof/>
        </w:rPr>
        <w:drawing>
          <wp:inline distT="0" distB="0" distL="0" distR="0" wp14:anchorId="7BDB740A" wp14:editId="60F5E1EA">
            <wp:extent cx="3600000" cy="1846800"/>
            <wp:effectExtent l="0" t="0" r="635" b="1270"/>
            <wp:docPr id="13314" name="Picture 2" descr="冰箱里放着许多瓶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 name="Picture 2" descr="冰箱里放着许多瓶子&#10;&#10;描述已自动生成"/>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00000" cy="1846800"/>
                    </a:xfrm>
                    <a:prstGeom prst="rect">
                      <a:avLst/>
                    </a:prstGeom>
                    <a:noFill/>
                    <a:ln>
                      <a:noFill/>
                    </a:ln>
                    <a:effectLst/>
                  </pic:spPr>
                </pic:pic>
              </a:graphicData>
            </a:graphic>
          </wp:inline>
        </w:drawing>
      </w:r>
    </w:p>
    <w:tbl>
      <w:tblPr>
        <w:tblStyle w:val="a7"/>
        <w:tblW w:w="9424" w:type="dxa"/>
        <w:tblLook w:val="04A0" w:firstRow="1" w:lastRow="0" w:firstColumn="1" w:lastColumn="0" w:noHBand="0" w:noVBand="1"/>
      </w:tblPr>
      <w:tblGrid>
        <w:gridCol w:w="9424"/>
      </w:tblGrid>
      <w:tr w:rsidR="00CA1FE0" w14:paraId="692EE249" w14:textId="77777777" w:rsidTr="003B23A1">
        <w:trPr>
          <w:trHeight w:val="327"/>
        </w:trPr>
        <w:tc>
          <w:tcPr>
            <w:tcW w:w="9424" w:type="dxa"/>
          </w:tcPr>
          <w:p w14:paraId="65437D68" w14:textId="024ADD5E" w:rsidR="00CA1FE0" w:rsidRPr="002314EF" w:rsidRDefault="00CA1FE0" w:rsidP="003B23A1">
            <w:pPr>
              <w:jc w:val="center"/>
              <w:rPr>
                <w:b/>
              </w:rPr>
            </w:pPr>
            <w:r w:rsidRPr="00115D78">
              <w:rPr>
                <w:b/>
              </w:rPr>
              <w:t>HAZARD OBSERVATION</w:t>
            </w:r>
            <w:r>
              <w:rPr>
                <w:b/>
              </w:rPr>
              <w:t xml:space="preserve"> – Picture Number: 15</w:t>
            </w:r>
          </w:p>
        </w:tc>
      </w:tr>
      <w:tr w:rsidR="00CA1FE0" w14:paraId="3B68FB23" w14:textId="77777777" w:rsidTr="003B23A1">
        <w:trPr>
          <w:trHeight w:val="3223"/>
        </w:trPr>
        <w:tc>
          <w:tcPr>
            <w:tcW w:w="9424" w:type="dxa"/>
          </w:tcPr>
          <w:p w14:paraId="46ABECC0" w14:textId="77777777" w:rsidR="00CA1FE0" w:rsidRDefault="00CA1FE0" w:rsidP="003B23A1">
            <w:r>
              <w:lastRenderedPageBreak/>
              <w:t>Hazard Description:</w:t>
            </w:r>
          </w:p>
          <w:p w14:paraId="4CA6609C" w14:textId="60CCB070" w:rsidR="00CA1FE0" w:rsidRDefault="0071701A" w:rsidP="003B23A1">
            <w:pPr>
              <w:rPr>
                <w:lang w:eastAsia="zh-CN"/>
              </w:rPr>
            </w:pPr>
            <w:r>
              <w:rPr>
                <w:rFonts w:hint="eastAsia"/>
                <w:lang w:eastAsia="zh-CN"/>
              </w:rPr>
              <w:t>A</w:t>
            </w:r>
            <w:r>
              <w:rPr>
                <w:lang w:eastAsia="zh-CN"/>
              </w:rPr>
              <w:t xml:space="preserve"> chemical hazard condition is observed in </w:t>
            </w:r>
            <w:r w:rsidR="009B09F8">
              <w:rPr>
                <w:lang w:eastAsia="zh-CN"/>
              </w:rPr>
              <w:t>a</w:t>
            </w:r>
            <w:r>
              <w:rPr>
                <w:lang w:eastAsia="zh-CN"/>
              </w:rPr>
              <w:t xml:space="preserve"> table where lots of cleaning supplies are placed together. </w:t>
            </w:r>
          </w:p>
          <w:p w14:paraId="25D518DD" w14:textId="77777777" w:rsidR="00CA1FE0" w:rsidRPr="003E214A" w:rsidRDefault="00CA1FE0" w:rsidP="003B23A1"/>
          <w:p w14:paraId="7B27A81B" w14:textId="24A4D6A3" w:rsidR="00CA1FE0" w:rsidRDefault="009B09F8" w:rsidP="003B23A1">
            <w:pPr>
              <w:rPr>
                <w:lang w:eastAsia="zh-CN"/>
              </w:rPr>
            </w:pPr>
            <w:r>
              <w:rPr>
                <w:rFonts w:hint="eastAsia"/>
                <w:lang w:eastAsia="zh-CN"/>
              </w:rPr>
              <w:t>C</w:t>
            </w:r>
            <w:r>
              <w:rPr>
                <w:lang w:eastAsia="zh-CN"/>
              </w:rPr>
              <w:t xml:space="preserve">leaning supplies with different chemical components </w:t>
            </w:r>
            <w:r w:rsidR="00E06E4C">
              <w:rPr>
                <w:lang w:eastAsia="zh-CN"/>
              </w:rPr>
              <w:t>are placed</w:t>
            </w:r>
            <w:r>
              <w:rPr>
                <w:lang w:eastAsia="zh-CN"/>
              </w:rPr>
              <w:t xml:space="preserve"> together results in the potential hazard that they might mix together by accident and intriguing more severe reaction. </w:t>
            </w:r>
            <w:r w:rsidR="00912B6C">
              <w:rPr>
                <w:lang w:eastAsia="zh-CN"/>
              </w:rPr>
              <w:t>Moreover, people might also overturn these containers by chance, which might lead to some unexpected results. What is more, the mixture of ammonia and Clorox might lead to the generation of ch</w:t>
            </w:r>
            <w:r w:rsidR="00722B28">
              <w:rPr>
                <w:lang w:eastAsia="zh-CN"/>
              </w:rPr>
              <w:t>lo</w:t>
            </w:r>
            <w:r w:rsidR="001C7EA0">
              <w:rPr>
                <w:lang w:eastAsia="zh-CN"/>
              </w:rPr>
              <w:t>r</w:t>
            </w:r>
            <w:r w:rsidR="00722B28">
              <w:rPr>
                <w:lang w:eastAsia="zh-CN"/>
              </w:rPr>
              <w:t>a</w:t>
            </w:r>
            <w:r w:rsidR="00912B6C">
              <w:rPr>
                <w:lang w:eastAsia="zh-CN"/>
              </w:rPr>
              <w:t xml:space="preserve">mine gas, which is harmful to the respiratory system. </w:t>
            </w:r>
          </w:p>
        </w:tc>
      </w:tr>
      <w:tr w:rsidR="00CA1FE0" w14:paraId="0761C237" w14:textId="77777777" w:rsidTr="003B23A1">
        <w:trPr>
          <w:trHeight w:val="1258"/>
        </w:trPr>
        <w:tc>
          <w:tcPr>
            <w:tcW w:w="9424" w:type="dxa"/>
          </w:tcPr>
          <w:p w14:paraId="457733C6" w14:textId="77777777" w:rsidR="00CA1FE0" w:rsidRDefault="00CA1FE0" w:rsidP="003B23A1">
            <w:pPr>
              <w:rPr>
                <w:i/>
              </w:rPr>
            </w:pPr>
            <w:r w:rsidRPr="00115D78">
              <w:rPr>
                <w:i/>
              </w:rPr>
              <w:t>Recommended Corrective Action (list the appropriate hierarchy of hazard control level):</w:t>
            </w:r>
          </w:p>
          <w:p w14:paraId="090A0667" w14:textId="556706C6" w:rsidR="00CA1FE0" w:rsidRDefault="00E06E4C" w:rsidP="003B23A1">
            <w:pPr>
              <w:rPr>
                <w:iCs/>
                <w:lang w:eastAsia="zh-CN"/>
              </w:rPr>
            </w:pPr>
            <w:r>
              <w:rPr>
                <w:iCs/>
                <w:lang w:eastAsia="zh-CN"/>
              </w:rPr>
              <w:t>The cabinet</w:t>
            </w:r>
            <w:r w:rsidR="00AB005C">
              <w:rPr>
                <w:iCs/>
                <w:lang w:eastAsia="zh-CN"/>
              </w:rPr>
              <w:t xml:space="preserve"> </w:t>
            </w:r>
            <w:r>
              <w:rPr>
                <w:iCs/>
                <w:lang w:eastAsia="zh-CN"/>
              </w:rPr>
              <w:t>contains</w:t>
            </w:r>
            <w:r w:rsidR="00AB005C">
              <w:rPr>
                <w:iCs/>
                <w:lang w:eastAsia="zh-CN"/>
              </w:rPr>
              <w:t xml:space="preserve"> specific types of chemicals </w:t>
            </w:r>
            <w:r>
              <w:rPr>
                <w:iCs/>
                <w:lang w:eastAsia="zh-CN"/>
              </w:rPr>
              <w:t xml:space="preserve">that </w:t>
            </w:r>
            <w:r w:rsidR="00AB005C">
              <w:rPr>
                <w:iCs/>
                <w:lang w:eastAsia="zh-CN"/>
              </w:rPr>
              <w:t>should be used to prevent the mix of different cleaning supplies. (Elimination)</w:t>
            </w:r>
          </w:p>
          <w:p w14:paraId="7E76FF1B" w14:textId="77777777" w:rsidR="00AB005C" w:rsidRDefault="00AB005C" w:rsidP="003B23A1">
            <w:pPr>
              <w:rPr>
                <w:iCs/>
                <w:lang w:eastAsia="zh-CN"/>
              </w:rPr>
            </w:pPr>
          </w:p>
          <w:p w14:paraId="60A45E3B" w14:textId="77777777" w:rsidR="00CA1FE0" w:rsidRPr="002314EF" w:rsidRDefault="00CA1FE0" w:rsidP="003B23A1">
            <w:pPr>
              <w:rPr>
                <w:iCs/>
              </w:rPr>
            </w:pPr>
          </w:p>
          <w:p w14:paraId="1CBFDBD9" w14:textId="77777777" w:rsidR="00CA1FE0" w:rsidRPr="00115D78" w:rsidRDefault="00CA1FE0" w:rsidP="003B23A1">
            <w:pPr>
              <w:rPr>
                <w:i/>
              </w:rPr>
            </w:pPr>
          </w:p>
        </w:tc>
      </w:tr>
    </w:tbl>
    <w:p w14:paraId="13963B94" w14:textId="77777777" w:rsidR="00CA1FE0" w:rsidRPr="002314EF" w:rsidRDefault="00CA1FE0" w:rsidP="00697481">
      <w:pPr>
        <w:rPr>
          <w:iCs/>
        </w:rPr>
      </w:pPr>
    </w:p>
    <w:sectPr w:rsidR="00CA1FE0" w:rsidRPr="002314EF" w:rsidSect="00697481">
      <w:headerReference w:type="default" r:id="rId12"/>
      <w:pgSz w:w="12240" w:h="15840"/>
      <w:pgMar w:top="1440" w:right="1440" w:bottom="45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770C2E" w14:textId="77777777" w:rsidR="000A7CAC" w:rsidRDefault="000A7CAC" w:rsidP="00111F83">
      <w:pPr>
        <w:spacing w:after="0" w:line="240" w:lineRule="auto"/>
      </w:pPr>
      <w:r>
        <w:separator/>
      </w:r>
    </w:p>
  </w:endnote>
  <w:endnote w:type="continuationSeparator" w:id="0">
    <w:p w14:paraId="425D534E" w14:textId="77777777" w:rsidR="000A7CAC" w:rsidRDefault="000A7CAC" w:rsidP="00111F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1"/>
    <w:family w:val="modern"/>
    <w:pitch w:val="default"/>
    <w:sig w:usb0="E0002EFF" w:usb1="C0007843" w:usb2="00000009" w:usb3="00000000" w:csb0="400001FF" w:csb1="FFFF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 w:name="Arial Unicode MS">
    <w:panose1 w:val="020B0604020202020204"/>
    <w:charset w:val="00"/>
    <w:family w:val="roman"/>
    <w:pitch w:val="default"/>
    <w:sig w:usb0="00000000"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2DC3F2" w14:textId="77777777" w:rsidR="000A7CAC" w:rsidRDefault="000A7CAC" w:rsidP="00111F83">
      <w:pPr>
        <w:spacing w:after="0" w:line="240" w:lineRule="auto"/>
      </w:pPr>
      <w:r>
        <w:separator/>
      </w:r>
    </w:p>
  </w:footnote>
  <w:footnote w:type="continuationSeparator" w:id="0">
    <w:p w14:paraId="293FE145" w14:textId="77777777" w:rsidR="000A7CAC" w:rsidRDefault="000A7CAC" w:rsidP="00111F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5D795A" w14:textId="77777777" w:rsidR="00111F83" w:rsidRDefault="00111F83" w:rsidP="00111F83">
    <w:pPr>
      <w:spacing w:line="312" w:lineRule="auto"/>
      <w:ind w:left="1440"/>
      <w:jc w:val="center"/>
      <w:rPr>
        <w:rFonts w:ascii="Georgia" w:eastAsia="Arial Unicode MS" w:hAnsi="Georgia"/>
        <w:i/>
        <w:sz w:val="18"/>
        <w:szCs w:val="18"/>
      </w:rPr>
    </w:pPr>
    <w:r>
      <w:rPr>
        <w:noProof/>
      </w:rPr>
      <w:drawing>
        <wp:anchor distT="0" distB="23495" distL="138684" distR="139192" simplePos="0" relativeHeight="251656704" behindDoc="0" locked="0" layoutInCell="1" allowOverlap="1" wp14:anchorId="4A7FE909" wp14:editId="281BE419">
          <wp:simplePos x="0" y="0"/>
          <wp:positionH relativeFrom="column">
            <wp:posOffset>-72914</wp:posOffset>
          </wp:positionH>
          <wp:positionV relativeFrom="paragraph">
            <wp:posOffset>-283348</wp:posOffset>
          </wp:positionV>
          <wp:extent cx="1085215" cy="701040"/>
          <wp:effectExtent l="38100" t="0" r="19685" b="41910"/>
          <wp:wrapNone/>
          <wp:docPr id="11" name="Picture 11" descr="Oklahoma State University"/>
          <wp:cNvGraphicFramePr/>
          <a:graphic xmlns:a="http://schemas.openxmlformats.org/drawingml/2006/main">
            <a:graphicData uri="http://schemas.openxmlformats.org/drawingml/2006/picture">
              <pic:pic xmlns:pic="http://schemas.openxmlformats.org/drawingml/2006/picture">
                <pic:nvPicPr>
                  <pic:cNvPr id="9" name="Picture 9" descr="Oklahoma State University"/>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215" cy="701040"/>
                  </a:xfrm>
                  <a:prstGeom prst="rect">
                    <a:avLst/>
                  </a:prstGeom>
                  <a:noFill/>
                  <a:effectLst>
                    <a:outerShdw blurRad="50800" dist="50800" dir="5400000" algn="ctr" rotWithShape="0">
                      <a:srgbClr val="000000">
                        <a:alpha val="0"/>
                      </a:srgbClr>
                    </a:outerShdw>
                  </a:effectLst>
                </pic:spPr>
              </pic:pic>
            </a:graphicData>
          </a:graphic>
          <wp14:sizeRelH relativeFrom="page">
            <wp14:pctWidth>0</wp14:pctWidth>
          </wp14:sizeRelH>
          <wp14:sizeRelV relativeFrom="page">
            <wp14:pctHeight>0</wp14:pctHeight>
          </wp14:sizeRelV>
        </wp:anchor>
      </w:drawing>
    </w:r>
    <w:r>
      <w:rPr>
        <w:rFonts w:ascii="Georgia" w:eastAsia="Arial Unicode MS" w:hAnsi="Georgia" w:cs="Tahoma"/>
        <w:i/>
        <w:noProof/>
        <w:sz w:val="28"/>
        <w:szCs w:val="28"/>
      </w:rPr>
      <w:t>Fire Protection</w:t>
    </w:r>
    <w:r>
      <w:rPr>
        <w:rFonts w:ascii="Georgia" w:eastAsia="Arial Unicode MS" w:hAnsi="Georgia" w:cs="Arial Unicode MS"/>
        <w:i/>
        <w:sz w:val="28"/>
        <w:szCs w:val="28"/>
      </w:rPr>
      <w:t xml:space="preserve"> and Safety Engineering Technology</w:t>
    </w:r>
  </w:p>
  <w:p w14:paraId="14054FE2" w14:textId="77777777" w:rsidR="00111F83" w:rsidRPr="00111F83" w:rsidRDefault="00111F83" w:rsidP="00111F83">
    <w:pPr>
      <w:spacing w:line="312" w:lineRule="auto"/>
      <w:ind w:left="5670"/>
      <w:rPr>
        <w:rFonts w:ascii="Georgia" w:eastAsia="Arial Unicode MS" w:hAnsi="Georgia"/>
        <w:i/>
        <w:sz w:val="18"/>
      </w:rPr>
    </w:pPr>
    <w:r>
      <w:rPr>
        <w:rFonts w:ascii="Times New Roman" w:eastAsia="宋体" w:hAnsi="Times New Roman"/>
        <w:noProof/>
        <w:szCs w:val="20"/>
      </w:rPr>
      <mc:AlternateContent>
        <mc:Choice Requires="wps">
          <w:drawing>
            <wp:anchor distT="4294967295" distB="4294967295" distL="114300" distR="114300" simplePos="0" relativeHeight="251658752" behindDoc="0" locked="0" layoutInCell="1" allowOverlap="1" wp14:anchorId="510A6727" wp14:editId="1724155E">
              <wp:simplePos x="0" y="0"/>
              <wp:positionH relativeFrom="column">
                <wp:posOffset>-76200</wp:posOffset>
              </wp:positionH>
              <wp:positionV relativeFrom="paragraph">
                <wp:posOffset>106680</wp:posOffset>
              </wp:positionV>
              <wp:extent cx="6010275" cy="0"/>
              <wp:effectExtent l="0" t="38100" r="47625" b="5715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0275" cy="0"/>
                      </a:xfrm>
                      <a:prstGeom prst="line">
                        <a:avLst/>
                      </a:prstGeom>
                      <a:noFill/>
                      <a:ln w="85725">
                        <a:solidFill>
                          <a:srgbClr val="ED7D31"/>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50AC0E8F" id="Straight Connector 7" o:spid="_x0000_s1026" style="position:absolute;left:0;text-align:left;z-index:2516587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6pt,8.4pt" to="467.25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" strokecolor="#ed7d31" strokeweight="6.75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642A4"/>
    <w:multiLevelType w:val="hybridMultilevel"/>
    <w:tmpl w:val="91F25686"/>
    <w:lvl w:ilvl="0" w:tplc="7FDC86E8">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5405F2C"/>
    <w:multiLevelType w:val="hybridMultilevel"/>
    <w:tmpl w:val="70644452"/>
    <w:lvl w:ilvl="0" w:tplc="97E23534">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656B12C6"/>
    <w:multiLevelType w:val="hybridMultilevel"/>
    <w:tmpl w:val="B8063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87011076">
    <w:abstractNumId w:val="2"/>
  </w:num>
  <w:num w:numId="2" w16cid:durableId="1961959757">
    <w:abstractNumId w:val="0"/>
  </w:num>
  <w:num w:numId="3" w16cid:durableId="7439907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11F83"/>
    <w:rsid w:val="00091151"/>
    <w:rsid w:val="000A7CAC"/>
    <w:rsid w:val="000F5AE4"/>
    <w:rsid w:val="00111F83"/>
    <w:rsid w:val="00115D78"/>
    <w:rsid w:val="001C7EA0"/>
    <w:rsid w:val="002314EF"/>
    <w:rsid w:val="00305699"/>
    <w:rsid w:val="00307D82"/>
    <w:rsid w:val="003D0227"/>
    <w:rsid w:val="003E214A"/>
    <w:rsid w:val="003E29E9"/>
    <w:rsid w:val="004F654F"/>
    <w:rsid w:val="005B5EAA"/>
    <w:rsid w:val="005C7859"/>
    <w:rsid w:val="00624086"/>
    <w:rsid w:val="006562CF"/>
    <w:rsid w:val="00683D06"/>
    <w:rsid w:val="00697481"/>
    <w:rsid w:val="006B793E"/>
    <w:rsid w:val="0071701A"/>
    <w:rsid w:val="00722B28"/>
    <w:rsid w:val="007705A4"/>
    <w:rsid w:val="007E5CDF"/>
    <w:rsid w:val="008D356C"/>
    <w:rsid w:val="00912B6C"/>
    <w:rsid w:val="0097013D"/>
    <w:rsid w:val="00972544"/>
    <w:rsid w:val="009B09F8"/>
    <w:rsid w:val="009D5FCB"/>
    <w:rsid w:val="00AA10F9"/>
    <w:rsid w:val="00AB005C"/>
    <w:rsid w:val="00C74F45"/>
    <w:rsid w:val="00CA1FE0"/>
    <w:rsid w:val="00CE1CDC"/>
    <w:rsid w:val="00D32E8B"/>
    <w:rsid w:val="00E06E4C"/>
    <w:rsid w:val="00EC223F"/>
    <w:rsid w:val="00EC3EAC"/>
    <w:rsid w:val="00ED2018"/>
    <w:rsid w:val="00F32496"/>
    <w:rsid w:val="00F57807"/>
    <w:rsid w:val="00FF0D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099C98"/>
  <w15:docId w15:val="{B9DA15BB-A1E0-43C7-81DE-E1249AEC8E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A1FE0"/>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11F83"/>
    <w:pPr>
      <w:tabs>
        <w:tab w:val="center" w:pos="4680"/>
        <w:tab w:val="right" w:pos="9360"/>
      </w:tabs>
      <w:spacing w:after="0" w:line="240" w:lineRule="auto"/>
    </w:pPr>
  </w:style>
  <w:style w:type="character" w:customStyle="1" w:styleId="a4">
    <w:name w:val="页眉 字符"/>
    <w:basedOn w:val="a0"/>
    <w:link w:val="a3"/>
    <w:uiPriority w:val="99"/>
    <w:rsid w:val="00111F83"/>
  </w:style>
  <w:style w:type="paragraph" w:styleId="a5">
    <w:name w:val="footer"/>
    <w:basedOn w:val="a"/>
    <w:link w:val="a6"/>
    <w:uiPriority w:val="99"/>
    <w:unhideWhenUsed/>
    <w:rsid w:val="00111F83"/>
    <w:pPr>
      <w:tabs>
        <w:tab w:val="center" w:pos="4680"/>
        <w:tab w:val="right" w:pos="9360"/>
      </w:tabs>
      <w:spacing w:after="0" w:line="240" w:lineRule="auto"/>
    </w:pPr>
  </w:style>
  <w:style w:type="character" w:customStyle="1" w:styleId="a6">
    <w:name w:val="页脚 字符"/>
    <w:basedOn w:val="a0"/>
    <w:link w:val="a5"/>
    <w:uiPriority w:val="99"/>
    <w:rsid w:val="00111F83"/>
  </w:style>
  <w:style w:type="table" w:styleId="a7">
    <w:name w:val="Table Grid"/>
    <w:basedOn w:val="a1"/>
    <w:uiPriority w:val="39"/>
    <w:rsid w:val="00111F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3D022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9129216">
      <w:bodyDiv w:val="1"/>
      <w:marLeft w:val="0"/>
      <w:marRight w:val="0"/>
      <w:marTop w:val="0"/>
      <w:marBottom w:val="0"/>
      <w:divBdr>
        <w:top w:val="none" w:sz="0" w:space="0" w:color="auto"/>
        <w:left w:val="none" w:sz="0" w:space="0" w:color="auto"/>
        <w:bottom w:val="none" w:sz="0" w:space="0" w:color="auto"/>
        <w:right w:val="none" w:sz="0" w:space="0" w:color="auto"/>
      </w:divBdr>
    </w:div>
    <w:div w:id="1119031266">
      <w:bodyDiv w:val="1"/>
      <w:marLeft w:val="0"/>
      <w:marRight w:val="0"/>
      <w:marTop w:val="0"/>
      <w:marBottom w:val="0"/>
      <w:divBdr>
        <w:top w:val="none" w:sz="0" w:space="0" w:color="auto"/>
        <w:left w:val="none" w:sz="0" w:space="0" w:color="auto"/>
        <w:bottom w:val="none" w:sz="0" w:space="0" w:color="auto"/>
        <w:right w:val="none" w:sz="0" w:space="0" w:color="auto"/>
      </w:divBdr>
    </w:div>
    <w:div w:id="1925920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gi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164</TotalTime>
  <Pages>5</Pages>
  <Words>532</Words>
  <Characters>3038</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Oklahoma State University</Company>
  <LinksUpToDate>false</LinksUpToDate>
  <CharactersWithSpaces>3563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Stockel, Leslie</dc:creator>
  <cp:keywords/>
  <dc:description/>
  <cp:lastModifiedBy>刘 欣宇</cp:lastModifiedBy>
  <cp:revision>23</cp:revision>
  <dcterms:created xsi:type="dcterms:W3CDTF">2018-08-21T18:02:00Z</dcterms:created>
  <dcterms:modified xsi:type="dcterms:W3CDTF">2022-06-12T07:54:00Z</dcterms:modified>
</cp:coreProperties>
</file>