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9897"/>
      </w:tblGrid>
      <w:tr w:rsidR="00502C41" w14:paraId="3118C090" w14:textId="77777777" w:rsidTr="00101898">
        <w:trPr>
          <w:trHeight w:val="833"/>
        </w:trPr>
        <w:tc>
          <w:tcPr>
            <w:tcW w:w="5038" w:type="dxa"/>
          </w:tcPr>
          <w:p w14:paraId="36C2E4EF" w14:textId="77777777" w:rsidR="00502C41" w:rsidRDefault="00502C41">
            <w:pPr>
              <w:pStyle w:val="a4"/>
              <w:rPr>
                <w:rFonts w:ascii="Tahoma" w:hAnsi="Tahoma" w:cs="Tahoma"/>
              </w:rPr>
            </w:pPr>
          </w:p>
        </w:tc>
        <w:tc>
          <w:tcPr>
            <w:tcW w:w="9897" w:type="dxa"/>
          </w:tcPr>
          <w:p w14:paraId="6DD575E5" w14:textId="77777777" w:rsidR="00502C41" w:rsidRDefault="005F0573">
            <w:pPr>
              <w:pStyle w:val="a4"/>
              <w:jc w:val="right"/>
              <w:rPr>
                <w:rFonts w:ascii="Tahoma" w:hAnsi="Tahoma" w:cs="Tahoma"/>
                <w:smallCaps/>
                <w:sz w:val="28"/>
                <w:szCs w:val="28"/>
              </w:rPr>
            </w:pPr>
            <w:r>
              <w:rPr>
                <w:rFonts w:ascii="Tahoma" w:hAnsi="Tahoma" w:cs="Tahoma"/>
                <w:smallCaps/>
                <w:sz w:val="28"/>
                <w:szCs w:val="28"/>
              </w:rPr>
              <w:t>JOB HAZARD ANALYSIS</w:t>
            </w:r>
            <w:r>
              <w:rPr>
                <w:rFonts w:ascii="Tahoma" w:hAnsi="Tahoma" w:cs="Tahoma"/>
                <w:smallCaps/>
                <w:sz w:val="20"/>
              </w:rPr>
              <w:t xml:space="preserve"> </w:t>
            </w:r>
          </w:p>
        </w:tc>
      </w:tr>
    </w:tb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4A0" w:firstRow="1" w:lastRow="0" w:firstColumn="1" w:lastColumn="0" w:noHBand="0" w:noVBand="1"/>
      </w:tblPr>
      <w:tblGrid>
        <w:gridCol w:w="3960"/>
        <w:gridCol w:w="5104"/>
        <w:gridCol w:w="5786"/>
      </w:tblGrid>
      <w:tr w:rsidR="00502C41" w14:paraId="0322CC8A" w14:textId="77777777">
        <w:trPr>
          <w:tblHeader/>
          <w:jc w:val="center"/>
        </w:trPr>
        <w:tc>
          <w:tcPr>
            <w:tcW w:w="3960" w:type="dxa"/>
          </w:tcPr>
          <w:p w14:paraId="1DA01D38" w14:textId="77777777" w:rsidR="00502C41" w:rsidRDefault="005F0573">
            <w:pPr>
              <w:tabs>
                <w:tab w:val="left" w:pos="960"/>
              </w:tabs>
              <w:suppressAutoHyphens/>
              <w:spacing w:before="90" w:after="54" w:line="215" w:lineRule="auto"/>
              <w:rPr>
                <w:rFonts w:ascii="Tahoma" w:hAnsi="Tahoma" w:cs="Tahoma"/>
                <w:spacing w:val="-2"/>
                <w:sz w:val="16"/>
                <w:szCs w:val="16"/>
              </w:rPr>
            </w:pPr>
            <w:r>
              <w:rPr>
                <w:rFonts w:ascii="Tahoma" w:hAnsi="Tahoma" w:cs="Tahoma"/>
                <w:spacing w:val="-2"/>
                <w:sz w:val="16"/>
                <w:szCs w:val="16"/>
              </w:rPr>
              <w:lastRenderedPageBreak/>
              <w:t>Job Name:</w:t>
            </w:r>
            <w:r>
              <w:rPr>
                <w:rFonts w:ascii="Tahoma" w:hAnsi="Tahoma" w:cs="Tahoma"/>
                <w:spacing w:val="-2"/>
                <w:sz w:val="16"/>
                <w:szCs w:val="16"/>
              </w:rPr>
              <w:tab/>
              <w:t xml:space="preserve">replace Roof Shingles </w:t>
            </w:r>
          </w:p>
        </w:tc>
        <w:tc>
          <w:tcPr>
            <w:tcW w:w="5104" w:type="dxa"/>
          </w:tcPr>
          <w:p w14:paraId="228DBD12" w14:textId="77777777" w:rsidR="00502C41" w:rsidRDefault="005F0573">
            <w:pPr>
              <w:tabs>
                <w:tab w:val="left" w:pos="1140"/>
              </w:tabs>
              <w:suppressAutoHyphens/>
              <w:spacing w:before="90" w:line="215" w:lineRule="auto"/>
              <w:rPr>
                <w:rFonts w:ascii="Tahoma" w:hAnsi="Tahoma" w:cs="Tahoma"/>
                <w:spacing w:val="-2"/>
                <w:sz w:val="16"/>
                <w:szCs w:val="16"/>
              </w:rPr>
            </w:pPr>
            <w:r>
              <w:rPr>
                <w:rFonts w:ascii="Tahoma" w:hAnsi="Tahoma" w:cs="Tahoma"/>
                <w:spacing w:val="-2"/>
                <w:sz w:val="16"/>
                <w:szCs w:val="16"/>
              </w:rPr>
              <w:t>Date: 2022.6.11</w:t>
            </w:r>
          </w:p>
        </w:tc>
        <w:tc>
          <w:tcPr>
            <w:tcW w:w="5786" w:type="dxa"/>
          </w:tcPr>
          <w:p w14:paraId="329B1935" w14:textId="77777777" w:rsidR="00502C41" w:rsidRDefault="005F0573">
            <w:pPr>
              <w:suppressAutoHyphens/>
              <w:spacing w:before="90" w:line="215" w:lineRule="auto"/>
              <w:rPr>
                <w:rFonts w:ascii="Tahoma" w:hAnsi="Tahoma" w:cs="Tahoma"/>
                <w:spacing w:val="-2"/>
                <w:sz w:val="16"/>
                <w:szCs w:val="16"/>
              </w:rPr>
            </w:pPr>
            <w:r>
              <w:rPr>
                <w:rFonts w:ascii="Tahoma" w:hAnsi="Tahoma" w:cs="Tahoma"/>
                <w:spacing w:val="-2"/>
                <w:sz w:val="16"/>
                <w:szCs w:val="16"/>
              </w:rPr>
              <w:t>Analyzed by (name):</w:t>
            </w:r>
            <w:r>
              <w:rPr>
                <w:rFonts w:ascii="Tahoma" w:hAnsi="Tahoma" w:cs="Tahoma" w:hint="eastAsia"/>
                <w:spacing w:val="-2"/>
                <w:sz w:val="16"/>
                <w:szCs w:val="16"/>
                <w:lang w:eastAsia="zh-CN"/>
              </w:rPr>
              <w:t>Xinyu</w:t>
            </w:r>
            <w:r>
              <w:rPr>
                <w:rFonts w:ascii="Tahoma" w:hAnsi="Tahoma" w:cs="Tahoma"/>
                <w:spacing w:val="-2"/>
                <w:sz w:val="16"/>
                <w:szCs w:val="16"/>
              </w:rPr>
              <w:t xml:space="preserve"> Liu and Lil</w:t>
            </w:r>
            <w:r>
              <w:rPr>
                <w:rFonts w:ascii="Tahoma" w:hAnsi="Tahoma" w:cs="Tahoma" w:hint="eastAsia"/>
                <w:spacing w:val="-2"/>
                <w:sz w:val="16"/>
                <w:szCs w:val="16"/>
                <w:lang w:eastAsia="zh-CN"/>
              </w:rPr>
              <w:t>i</w:t>
            </w:r>
            <w:r>
              <w:rPr>
                <w:rFonts w:ascii="Tahoma" w:hAnsi="Tahoma" w:cs="Tahoma"/>
                <w:spacing w:val="-2"/>
                <w:sz w:val="16"/>
                <w:szCs w:val="16"/>
              </w:rPr>
              <w:t xml:space="preserve"> Wang</w:t>
            </w:r>
          </w:p>
        </w:tc>
      </w:tr>
      <w:tr w:rsidR="00502C41" w14:paraId="486DCF48" w14:textId="77777777">
        <w:trPr>
          <w:tblHeader/>
          <w:jc w:val="center"/>
        </w:trPr>
        <w:tc>
          <w:tcPr>
            <w:tcW w:w="3960" w:type="dxa"/>
            <w:shd w:val="clear" w:color="auto" w:fill="E0E0E0"/>
          </w:tcPr>
          <w:p w14:paraId="690D8C24" w14:textId="77777777" w:rsidR="00502C41" w:rsidRDefault="005F0573">
            <w:pPr>
              <w:suppressAutoHyphens/>
              <w:spacing w:before="61" w:after="54" w:line="215" w:lineRule="auto"/>
              <w:jc w:val="center"/>
              <w:rPr>
                <w:rFonts w:ascii="Tahoma" w:hAnsi="Tahoma" w:cs="Tahoma"/>
                <w:spacing w:val="-2"/>
              </w:rPr>
            </w:pPr>
            <w:r>
              <w:rPr>
                <w:rFonts w:ascii="Tahoma" w:hAnsi="Tahoma" w:cs="Tahoma"/>
                <w:spacing w:val="-2"/>
              </w:rPr>
              <w:fldChar w:fldCharType="begin"/>
            </w:r>
            <w:r>
              <w:rPr>
                <w:rFonts w:ascii="Tahoma" w:hAnsi="Tahoma" w:cs="Tahoma"/>
                <w:spacing w:val="-2"/>
              </w:rPr>
              <w:instrText xml:space="preserve">PRIVATE </w:instrText>
            </w:r>
            <w:r>
              <w:rPr>
                <w:rFonts w:ascii="Tahoma" w:hAnsi="Tahoma" w:cs="Tahoma"/>
                <w:spacing w:val="-2"/>
              </w:rPr>
              <w:fldChar w:fldCharType="end"/>
            </w:r>
            <w:r>
              <w:rPr>
                <w:rFonts w:ascii="Tahoma" w:hAnsi="Tahoma" w:cs="Tahoma"/>
                <w:spacing w:val="-2"/>
              </w:rPr>
              <w:t>SEQUENCE OF TASKS</w:t>
            </w:r>
          </w:p>
        </w:tc>
        <w:tc>
          <w:tcPr>
            <w:tcW w:w="5104" w:type="dxa"/>
            <w:shd w:val="clear" w:color="auto" w:fill="E0E0E0"/>
          </w:tcPr>
          <w:p w14:paraId="47C64242" w14:textId="77777777" w:rsidR="00502C41" w:rsidRDefault="005F0573">
            <w:pPr>
              <w:suppressAutoHyphens/>
              <w:spacing w:before="61" w:after="54" w:line="215" w:lineRule="auto"/>
              <w:jc w:val="center"/>
              <w:rPr>
                <w:rFonts w:ascii="Tahoma" w:hAnsi="Tahoma" w:cs="Tahoma"/>
                <w:spacing w:val="-2"/>
              </w:rPr>
            </w:pPr>
            <w:r>
              <w:rPr>
                <w:rFonts w:ascii="Tahoma" w:hAnsi="Tahoma" w:cs="Tahoma"/>
                <w:spacing w:val="-2"/>
              </w:rPr>
              <w:t>POTENTIAL HAZARDS</w:t>
            </w:r>
          </w:p>
        </w:tc>
        <w:tc>
          <w:tcPr>
            <w:tcW w:w="5786" w:type="dxa"/>
            <w:shd w:val="clear" w:color="auto" w:fill="E0E0E0"/>
          </w:tcPr>
          <w:p w14:paraId="1BE8AE27" w14:textId="77777777" w:rsidR="00502C41" w:rsidRDefault="005F0573">
            <w:pPr>
              <w:suppressAutoHyphens/>
              <w:spacing w:before="61" w:after="54" w:line="215" w:lineRule="auto"/>
              <w:jc w:val="center"/>
              <w:rPr>
                <w:rFonts w:ascii="Tahoma" w:hAnsi="Tahoma" w:cs="Tahoma"/>
                <w:spacing w:val="-2"/>
              </w:rPr>
            </w:pPr>
            <w:r>
              <w:rPr>
                <w:rFonts w:ascii="Tahoma" w:hAnsi="Tahoma" w:cs="Tahoma"/>
                <w:spacing w:val="-2"/>
              </w:rPr>
              <w:t>RECOMMENDED PROCEDURE OR PPE</w:t>
            </w:r>
          </w:p>
        </w:tc>
      </w:tr>
      <w:tr w:rsidR="00502C41" w14:paraId="035A9D79" w14:textId="77777777">
        <w:trPr>
          <w:tblHeader/>
          <w:jc w:val="center"/>
        </w:trPr>
        <w:tc>
          <w:tcPr>
            <w:tcW w:w="3960" w:type="dxa"/>
          </w:tcPr>
          <w:p w14:paraId="37B5D114"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C</w:t>
            </w:r>
            <w:r>
              <w:rPr>
                <w:rFonts w:ascii="Tahoma" w:hAnsi="Tahoma" w:cs="Tahoma"/>
                <w:spacing w:val="-2"/>
                <w:sz w:val="22"/>
                <w:szCs w:val="22"/>
                <w:lang w:eastAsia="zh-CN"/>
              </w:rPr>
              <w:t>limb to the inclined roof</w:t>
            </w:r>
          </w:p>
        </w:tc>
        <w:tc>
          <w:tcPr>
            <w:tcW w:w="5104" w:type="dxa"/>
          </w:tcPr>
          <w:p w14:paraId="5522B086" w14:textId="77777777" w:rsidR="00502C41" w:rsidRDefault="005F0573">
            <w:pPr>
              <w:pStyle w:val="a6"/>
              <w:numPr>
                <w:ilvl w:val="0"/>
                <w:numId w:val="2"/>
              </w:numPr>
              <w:suppressAutoHyphens/>
              <w:spacing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T</w:t>
            </w:r>
            <w:r>
              <w:rPr>
                <w:rFonts w:ascii="Tahoma" w:hAnsi="Tahoma" w:cs="Tahoma"/>
                <w:spacing w:val="-2"/>
                <w:sz w:val="22"/>
                <w:szCs w:val="22"/>
                <w:lang w:eastAsia="zh-CN"/>
              </w:rPr>
              <w:t xml:space="preserve">he employee might fall to a lower level. </w:t>
            </w:r>
          </w:p>
        </w:tc>
        <w:tc>
          <w:tcPr>
            <w:tcW w:w="5786" w:type="dxa"/>
          </w:tcPr>
          <w:p w14:paraId="2EDAF0BA" w14:textId="77777777" w:rsidR="00502C41" w:rsidRDefault="005F0573">
            <w:pPr>
              <w:suppressAutoHyphens/>
              <w:spacing w:after="54" w:line="215" w:lineRule="auto"/>
              <w:rPr>
                <w:rFonts w:ascii="Tahoma" w:hAnsi="Tahoma" w:cs="Tahoma"/>
                <w:spacing w:val="-2"/>
                <w:sz w:val="22"/>
                <w:szCs w:val="22"/>
                <w:lang w:eastAsia="zh-CN"/>
              </w:rPr>
            </w:pPr>
            <w:bookmarkStart w:id="0" w:name="OLE_LINK3"/>
            <w:r>
              <w:rPr>
                <w:rFonts w:ascii="Tahoma" w:hAnsi="Tahoma" w:cs="Tahoma" w:hint="eastAsia"/>
                <w:spacing w:val="-2"/>
                <w:sz w:val="22"/>
                <w:szCs w:val="22"/>
                <w:lang w:eastAsia="zh-CN"/>
              </w:rPr>
              <w:t>Fall</w:t>
            </w:r>
            <w:r>
              <w:rPr>
                <w:rFonts w:ascii="Tahoma" w:hAnsi="Tahoma" w:cs="Tahoma"/>
                <w:spacing w:val="-2"/>
                <w:sz w:val="22"/>
                <w:szCs w:val="22"/>
              </w:rPr>
              <w:t xml:space="preserve"> protection system, </w:t>
            </w:r>
            <w:r>
              <w:rPr>
                <w:rFonts w:ascii="Tahoma" w:hAnsi="Tahoma" w:cs="Tahoma" w:hint="eastAsia"/>
                <w:spacing w:val="-2"/>
                <w:sz w:val="22"/>
                <w:szCs w:val="22"/>
                <w:lang w:eastAsia="zh-CN"/>
              </w:rPr>
              <w:t>such as fall protection ladder and anchor. (</w:t>
            </w:r>
            <w:r>
              <w:rPr>
                <w:rFonts w:ascii="Tahoma" w:hAnsi="Tahoma" w:cs="Tahoma"/>
                <w:spacing w:val="-2"/>
                <w:sz w:val="22"/>
                <w:szCs w:val="22"/>
                <w:lang w:eastAsia="zh-CN"/>
              </w:rPr>
              <w:t>Personal Protective Equipment</w:t>
            </w:r>
            <w:r>
              <w:rPr>
                <w:rFonts w:ascii="Tahoma" w:hAnsi="Tahoma" w:cs="Tahoma" w:hint="eastAsia"/>
                <w:spacing w:val="-2"/>
                <w:sz w:val="22"/>
                <w:szCs w:val="22"/>
                <w:lang w:eastAsia="zh-CN"/>
              </w:rPr>
              <w:t>)</w:t>
            </w:r>
          </w:p>
          <w:p w14:paraId="2051E690" w14:textId="77777777" w:rsidR="00502C41" w:rsidRDefault="00502C41">
            <w:pPr>
              <w:suppressAutoHyphens/>
              <w:spacing w:after="54" w:line="215" w:lineRule="auto"/>
              <w:rPr>
                <w:rFonts w:ascii="Tahoma" w:hAnsi="Tahoma" w:cs="Tahoma"/>
                <w:spacing w:val="-2"/>
                <w:sz w:val="22"/>
                <w:szCs w:val="22"/>
                <w:lang w:eastAsia="zh-CN"/>
              </w:rPr>
            </w:pPr>
          </w:p>
          <w:p w14:paraId="0106F7BC" w14:textId="77777777" w:rsidR="00502C41" w:rsidRDefault="005F0573">
            <w:pPr>
              <w:suppressAutoHyphens/>
              <w:spacing w:after="54" w:line="215" w:lineRule="auto"/>
              <w:rPr>
                <w:rFonts w:ascii="Tahoma" w:hAnsi="Tahoma" w:cs="Tahoma"/>
                <w:spacing w:val="-2"/>
                <w:sz w:val="22"/>
                <w:szCs w:val="22"/>
              </w:rPr>
            </w:pPr>
            <w:r>
              <w:rPr>
                <w:rFonts w:ascii="Tahoma" w:hAnsi="Tahoma" w:cs="Tahoma" w:hint="eastAsia"/>
                <w:spacing w:val="-2"/>
                <w:sz w:val="22"/>
                <w:szCs w:val="22"/>
                <w:lang w:eastAsia="zh-CN"/>
              </w:rPr>
              <w:t xml:space="preserve">Also, </w:t>
            </w:r>
            <w:r>
              <w:rPr>
                <w:rFonts w:ascii="Tahoma" w:hAnsi="Tahoma" w:cs="Tahoma"/>
                <w:spacing w:val="-2"/>
                <w:sz w:val="22"/>
                <w:szCs w:val="22"/>
              </w:rPr>
              <w:t>guardrail systems accordance with 29 CFR 1910.29(b) should be employed to prevent potential falling. (</w:t>
            </w:r>
            <w:r>
              <w:rPr>
                <w:rFonts w:ascii="Tahoma" w:hAnsi="Tahoma" w:cs="Tahoma" w:hint="eastAsia"/>
                <w:spacing w:val="-2"/>
                <w:sz w:val="22"/>
                <w:szCs w:val="22"/>
                <w:lang w:eastAsia="zh-CN"/>
              </w:rPr>
              <w:t>Engine</w:t>
            </w:r>
            <w:r>
              <w:rPr>
                <w:rFonts w:ascii="Tahoma" w:hAnsi="Tahoma" w:cs="Tahoma" w:hint="eastAsia"/>
                <w:spacing w:val="-2"/>
                <w:sz w:val="22"/>
                <w:szCs w:val="22"/>
                <w:lang w:eastAsia="zh-CN"/>
              </w:rPr>
              <w:t>ering Control</w:t>
            </w:r>
            <w:r>
              <w:rPr>
                <w:rFonts w:ascii="Tahoma" w:hAnsi="Tahoma" w:cs="Tahoma"/>
                <w:spacing w:val="-2"/>
                <w:sz w:val="22"/>
                <w:szCs w:val="22"/>
              </w:rPr>
              <w:t xml:space="preserve">) </w:t>
            </w:r>
            <w:bookmarkEnd w:id="0"/>
          </w:p>
        </w:tc>
      </w:tr>
      <w:tr w:rsidR="00502C41" w14:paraId="45EC844A" w14:textId="77777777">
        <w:trPr>
          <w:tblHeader/>
          <w:jc w:val="center"/>
        </w:trPr>
        <w:tc>
          <w:tcPr>
            <w:tcW w:w="3960" w:type="dxa"/>
          </w:tcPr>
          <w:p w14:paraId="4657EAF2"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S</w:t>
            </w:r>
            <w:r>
              <w:rPr>
                <w:rFonts w:ascii="Tahoma" w:hAnsi="Tahoma" w:cs="Tahoma"/>
                <w:spacing w:val="-2"/>
                <w:sz w:val="22"/>
                <w:szCs w:val="22"/>
                <w:lang w:eastAsia="zh-CN"/>
              </w:rPr>
              <w:t>tay on the inclined roof</w:t>
            </w:r>
          </w:p>
        </w:tc>
        <w:tc>
          <w:tcPr>
            <w:tcW w:w="5104" w:type="dxa"/>
          </w:tcPr>
          <w:p w14:paraId="35DD2FE5" w14:textId="77777777" w:rsidR="00502C41" w:rsidRDefault="005F0573">
            <w:pPr>
              <w:pStyle w:val="a6"/>
              <w:numPr>
                <w:ilvl w:val="0"/>
                <w:numId w:val="2"/>
              </w:numPr>
              <w:suppressAutoHyphens/>
              <w:spacing w:after="54" w:line="215" w:lineRule="auto"/>
              <w:ind w:firstLineChars="0"/>
              <w:rPr>
                <w:rFonts w:ascii="Tahoma" w:hAnsi="Tahoma" w:cs="Tahoma"/>
                <w:spacing w:val="-2"/>
                <w:sz w:val="22"/>
                <w:szCs w:val="22"/>
              </w:rPr>
            </w:pPr>
            <w:r>
              <w:rPr>
                <w:rFonts w:ascii="Tahoma" w:hAnsi="Tahoma" w:cs="Tahoma"/>
                <w:spacing w:val="-2"/>
                <w:sz w:val="22"/>
                <w:szCs w:val="22"/>
              </w:rPr>
              <w:t>The employee might lose balance on the inclined surface</w:t>
            </w:r>
          </w:p>
        </w:tc>
        <w:tc>
          <w:tcPr>
            <w:tcW w:w="5786" w:type="dxa"/>
          </w:tcPr>
          <w:p w14:paraId="018346F3"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spacing w:val="-2"/>
                <w:sz w:val="22"/>
                <w:szCs w:val="22"/>
                <w:lang w:eastAsia="zh-CN"/>
              </w:rPr>
              <w:t xml:space="preserve">Specific training should be given to the employee in case that sometimes working on inclined surface is </w:t>
            </w:r>
            <w:r>
              <w:rPr>
                <w:rFonts w:ascii="Tahoma" w:hAnsi="Tahoma" w:cs="Tahoma" w:hint="eastAsia"/>
                <w:spacing w:val="-2"/>
                <w:sz w:val="22"/>
                <w:szCs w:val="22"/>
                <w:lang w:eastAsia="zh-CN"/>
              </w:rPr>
              <w:t>in</w:t>
            </w:r>
            <w:r>
              <w:rPr>
                <w:rFonts w:ascii="Tahoma" w:hAnsi="Tahoma" w:cs="Tahoma"/>
                <w:spacing w:val="-2"/>
                <w:sz w:val="22"/>
                <w:szCs w:val="22"/>
                <w:lang w:eastAsia="zh-CN"/>
              </w:rPr>
              <w:t>evitable. (Administrative Control)</w:t>
            </w:r>
          </w:p>
          <w:p w14:paraId="24459B31" w14:textId="77777777" w:rsidR="00502C41" w:rsidRDefault="00502C41">
            <w:pPr>
              <w:suppressAutoHyphens/>
              <w:spacing w:after="54" w:line="215" w:lineRule="auto"/>
              <w:rPr>
                <w:rFonts w:ascii="Tahoma" w:hAnsi="Tahoma" w:cs="Tahoma"/>
                <w:spacing w:val="-2"/>
                <w:sz w:val="22"/>
                <w:szCs w:val="22"/>
                <w:lang w:eastAsia="zh-CN"/>
              </w:rPr>
            </w:pPr>
          </w:p>
          <w:p w14:paraId="1D5F6226"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I</w:t>
            </w:r>
            <w:r>
              <w:rPr>
                <w:rFonts w:ascii="Tahoma" w:hAnsi="Tahoma" w:cs="Tahoma"/>
                <w:spacing w:val="-2"/>
                <w:sz w:val="22"/>
                <w:szCs w:val="22"/>
                <w:lang w:eastAsia="zh-CN"/>
              </w:rPr>
              <w:t>n addition, th</w:t>
            </w:r>
            <w:r>
              <w:rPr>
                <w:rFonts w:ascii="Tahoma" w:hAnsi="Tahoma" w:cs="Tahoma"/>
                <w:spacing w:val="-2"/>
                <w:sz w:val="22"/>
                <w:szCs w:val="22"/>
                <w:lang w:eastAsia="zh-CN"/>
              </w:rPr>
              <w:t xml:space="preserve">e employee should know how to keep balance in inclined surface. They should know how to reduce the potential injury in case they fall to a lower level. </w:t>
            </w:r>
          </w:p>
          <w:p w14:paraId="6F450562"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S</w:t>
            </w:r>
            <w:r>
              <w:rPr>
                <w:rFonts w:ascii="Tahoma" w:hAnsi="Tahoma" w:cs="Tahoma"/>
                <w:spacing w:val="-2"/>
                <w:sz w:val="22"/>
                <w:szCs w:val="22"/>
                <w:lang w:eastAsia="zh-CN"/>
              </w:rPr>
              <w:t>afety belt aiding to fix the employee could be used to prevent potential falling. (</w:t>
            </w:r>
            <w:bookmarkStart w:id="1" w:name="OLE_LINK1"/>
            <w:r>
              <w:rPr>
                <w:rFonts w:ascii="Tahoma" w:hAnsi="Tahoma" w:cs="Tahoma"/>
                <w:spacing w:val="-2"/>
                <w:sz w:val="22"/>
                <w:szCs w:val="22"/>
                <w:lang w:eastAsia="zh-CN"/>
              </w:rPr>
              <w:t>Personal Protective</w:t>
            </w:r>
            <w:r>
              <w:rPr>
                <w:rFonts w:ascii="Tahoma" w:hAnsi="Tahoma" w:cs="Tahoma"/>
                <w:spacing w:val="-2"/>
                <w:sz w:val="22"/>
                <w:szCs w:val="22"/>
                <w:lang w:eastAsia="zh-CN"/>
              </w:rPr>
              <w:t xml:space="preserve"> Equipment</w:t>
            </w:r>
            <w:bookmarkEnd w:id="1"/>
            <w:r>
              <w:rPr>
                <w:rFonts w:ascii="Tahoma" w:hAnsi="Tahoma" w:cs="Tahoma"/>
                <w:spacing w:val="-2"/>
                <w:sz w:val="22"/>
                <w:szCs w:val="22"/>
                <w:lang w:eastAsia="zh-CN"/>
              </w:rPr>
              <w:t>)</w:t>
            </w:r>
          </w:p>
        </w:tc>
      </w:tr>
      <w:tr w:rsidR="00502C41" w14:paraId="4BD0EE6B" w14:textId="77777777">
        <w:trPr>
          <w:tblHeader/>
          <w:jc w:val="center"/>
        </w:trPr>
        <w:tc>
          <w:tcPr>
            <w:tcW w:w="3960" w:type="dxa"/>
          </w:tcPr>
          <w:p w14:paraId="1D9BDA89"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spacing w:val="-2"/>
                <w:sz w:val="22"/>
                <w:szCs w:val="22"/>
                <w:lang w:eastAsia="zh-CN"/>
              </w:rPr>
              <w:t xml:space="preserve">Kneel on the roof </w:t>
            </w:r>
          </w:p>
        </w:tc>
        <w:tc>
          <w:tcPr>
            <w:tcW w:w="5104" w:type="dxa"/>
          </w:tcPr>
          <w:p w14:paraId="7F1B7077" w14:textId="77777777" w:rsidR="00502C41" w:rsidRDefault="005F0573">
            <w:pPr>
              <w:pStyle w:val="a6"/>
              <w:numPr>
                <w:ilvl w:val="0"/>
                <w:numId w:val="2"/>
              </w:numPr>
              <w:suppressAutoHyphens/>
              <w:spacing w:after="54" w:line="215" w:lineRule="auto"/>
              <w:ind w:firstLineChars="0"/>
              <w:rPr>
                <w:rFonts w:ascii="Tahoma" w:hAnsi="Tahoma" w:cs="Tahoma"/>
                <w:spacing w:val="-2"/>
                <w:sz w:val="22"/>
                <w:szCs w:val="22"/>
                <w:lang w:eastAsia="zh-CN"/>
              </w:rPr>
            </w:pPr>
            <w:r>
              <w:rPr>
                <w:rFonts w:ascii="Tahoma" w:hAnsi="Tahoma" w:cs="Tahoma"/>
                <w:spacing w:val="-2"/>
                <w:sz w:val="22"/>
                <w:szCs w:val="22"/>
                <w:lang w:eastAsia="zh-CN"/>
              </w:rPr>
              <w:t>The employee might fall to a lower level</w:t>
            </w:r>
          </w:p>
          <w:p w14:paraId="5AB675FF" w14:textId="77777777" w:rsidR="00502C41" w:rsidRDefault="005F0573">
            <w:pPr>
              <w:pStyle w:val="a6"/>
              <w:numPr>
                <w:ilvl w:val="0"/>
                <w:numId w:val="2"/>
              </w:numPr>
              <w:suppressAutoHyphens/>
              <w:spacing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K</w:t>
            </w:r>
            <w:r>
              <w:rPr>
                <w:rFonts w:ascii="Tahoma" w:hAnsi="Tahoma" w:cs="Tahoma"/>
                <w:spacing w:val="-2"/>
                <w:sz w:val="22"/>
                <w:szCs w:val="22"/>
                <w:lang w:eastAsia="zh-CN"/>
              </w:rPr>
              <w:t xml:space="preserve">neeling for a long time might hurt the knee. </w:t>
            </w:r>
          </w:p>
        </w:tc>
        <w:tc>
          <w:tcPr>
            <w:tcW w:w="5786" w:type="dxa"/>
          </w:tcPr>
          <w:p w14:paraId="24D99FB7"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R</w:t>
            </w:r>
            <w:r>
              <w:rPr>
                <w:rFonts w:ascii="Tahoma" w:hAnsi="Tahoma" w:cs="Tahoma"/>
                <w:spacing w:val="-2"/>
                <w:sz w:val="22"/>
                <w:szCs w:val="22"/>
                <w:lang w:eastAsia="zh-CN"/>
              </w:rPr>
              <w:t>est mat or knee pads should be utilized in case long time of kneeling is required. (Personal Protection Equipment)</w:t>
            </w:r>
          </w:p>
        </w:tc>
      </w:tr>
      <w:tr w:rsidR="00502C41" w14:paraId="1BFABFBE" w14:textId="77777777">
        <w:trPr>
          <w:tblHeader/>
          <w:jc w:val="center"/>
        </w:trPr>
        <w:tc>
          <w:tcPr>
            <w:tcW w:w="3960" w:type="dxa"/>
          </w:tcPr>
          <w:p w14:paraId="29576EE4"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R</w:t>
            </w:r>
            <w:r>
              <w:rPr>
                <w:rFonts w:ascii="Tahoma" w:hAnsi="Tahoma" w:cs="Tahoma"/>
                <w:spacing w:val="-2"/>
                <w:sz w:val="22"/>
                <w:szCs w:val="22"/>
                <w:lang w:eastAsia="zh-CN"/>
              </w:rPr>
              <w:t xml:space="preserve">emove the </w:t>
            </w:r>
            <w:r>
              <w:rPr>
                <w:rFonts w:ascii="Tahoma" w:hAnsi="Tahoma" w:cs="Tahoma"/>
                <w:spacing w:val="-2"/>
                <w:sz w:val="22"/>
                <w:szCs w:val="22"/>
                <w:lang w:eastAsia="zh-CN"/>
              </w:rPr>
              <w:t>shingles</w:t>
            </w:r>
          </w:p>
        </w:tc>
        <w:tc>
          <w:tcPr>
            <w:tcW w:w="5104" w:type="dxa"/>
          </w:tcPr>
          <w:p w14:paraId="1A45E983" w14:textId="77777777" w:rsidR="00502C41" w:rsidRDefault="005F0573">
            <w:pPr>
              <w:pStyle w:val="a6"/>
              <w:numPr>
                <w:ilvl w:val="0"/>
                <w:numId w:val="2"/>
              </w:numPr>
              <w:suppressAutoHyphens/>
              <w:spacing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R</w:t>
            </w:r>
            <w:r>
              <w:rPr>
                <w:rFonts w:ascii="Tahoma" w:hAnsi="Tahoma" w:cs="Tahoma"/>
                <w:spacing w:val="-2"/>
                <w:sz w:val="22"/>
                <w:szCs w:val="22"/>
                <w:lang w:eastAsia="zh-CN"/>
              </w:rPr>
              <w:t>epetitive motions for a long time cause ergonomic hazard</w:t>
            </w:r>
          </w:p>
          <w:p w14:paraId="071C016A" w14:textId="77777777" w:rsidR="00502C41" w:rsidRDefault="005F0573">
            <w:pPr>
              <w:pStyle w:val="a6"/>
              <w:numPr>
                <w:ilvl w:val="0"/>
                <w:numId w:val="2"/>
              </w:numPr>
              <w:suppressAutoHyphens/>
              <w:spacing w:after="54" w:line="215" w:lineRule="auto"/>
              <w:ind w:firstLineChars="0"/>
              <w:rPr>
                <w:rFonts w:ascii="Tahoma" w:hAnsi="Tahoma" w:cs="Tahoma"/>
                <w:spacing w:val="-2"/>
                <w:sz w:val="22"/>
                <w:szCs w:val="22"/>
                <w:lang w:eastAsia="zh-CN"/>
              </w:rPr>
            </w:pPr>
            <w:r>
              <w:rPr>
                <w:rFonts w:ascii="Tahoma" w:hAnsi="Tahoma" w:cs="Tahoma"/>
                <w:spacing w:val="-2"/>
                <w:sz w:val="22"/>
                <w:szCs w:val="22"/>
                <w:lang w:eastAsia="zh-CN"/>
              </w:rPr>
              <w:t xml:space="preserve">Awkward posture leads to WMSDs, especially in spine. </w:t>
            </w:r>
          </w:p>
        </w:tc>
        <w:tc>
          <w:tcPr>
            <w:tcW w:w="5786" w:type="dxa"/>
          </w:tcPr>
          <w:p w14:paraId="586EE32C"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T</w:t>
            </w:r>
            <w:r>
              <w:rPr>
                <w:rFonts w:ascii="Tahoma" w:hAnsi="Tahoma" w:cs="Tahoma"/>
                <w:spacing w:val="-2"/>
                <w:sz w:val="22"/>
                <w:szCs w:val="22"/>
                <w:lang w:eastAsia="zh-CN"/>
              </w:rPr>
              <w:t>raining on how to reduce the potential hazard of awkward posture should be given. (Administrative control)</w:t>
            </w:r>
          </w:p>
          <w:p w14:paraId="310DFA82" w14:textId="77777777" w:rsidR="00502C41" w:rsidRDefault="00502C41">
            <w:pPr>
              <w:suppressAutoHyphens/>
              <w:spacing w:after="54" w:line="215" w:lineRule="auto"/>
              <w:rPr>
                <w:rFonts w:ascii="Tahoma" w:hAnsi="Tahoma" w:cs="Tahoma"/>
                <w:spacing w:val="-2"/>
                <w:sz w:val="22"/>
                <w:szCs w:val="22"/>
                <w:lang w:eastAsia="zh-CN"/>
              </w:rPr>
            </w:pPr>
          </w:p>
          <w:p w14:paraId="005019CF"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A</w:t>
            </w:r>
            <w:r>
              <w:rPr>
                <w:rFonts w:ascii="Tahoma" w:hAnsi="Tahoma" w:cs="Tahoma"/>
                <w:spacing w:val="-2"/>
                <w:sz w:val="22"/>
                <w:szCs w:val="22"/>
                <w:lang w:eastAsia="zh-CN"/>
              </w:rPr>
              <w:t xml:space="preserve"> work shift system aiming</w:t>
            </w:r>
            <w:r>
              <w:rPr>
                <w:rFonts w:ascii="Tahoma" w:hAnsi="Tahoma" w:cs="Tahoma"/>
                <w:spacing w:val="-2"/>
                <w:sz w:val="22"/>
                <w:szCs w:val="22"/>
                <w:lang w:eastAsia="zh-CN"/>
              </w:rPr>
              <w:t xml:space="preserve"> to reduce the maximum working duration under the awkward posture should be applied. (Administrative control)</w:t>
            </w:r>
          </w:p>
        </w:tc>
      </w:tr>
      <w:tr w:rsidR="00502C41" w14:paraId="18093AFC" w14:textId="77777777">
        <w:trPr>
          <w:tblHeader/>
          <w:jc w:val="center"/>
        </w:trPr>
        <w:tc>
          <w:tcPr>
            <w:tcW w:w="3960" w:type="dxa"/>
          </w:tcPr>
          <w:p w14:paraId="7D9A8F92"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D</w:t>
            </w:r>
            <w:r>
              <w:rPr>
                <w:rFonts w:ascii="Tahoma" w:hAnsi="Tahoma" w:cs="Tahoma"/>
                <w:spacing w:val="-2"/>
                <w:sz w:val="22"/>
                <w:szCs w:val="22"/>
                <w:lang w:eastAsia="zh-CN"/>
              </w:rPr>
              <w:t>rop the shingles</w:t>
            </w:r>
          </w:p>
        </w:tc>
        <w:tc>
          <w:tcPr>
            <w:tcW w:w="5104" w:type="dxa"/>
          </w:tcPr>
          <w:p w14:paraId="2D82E16E" w14:textId="77777777" w:rsidR="00502C41" w:rsidRDefault="005F0573">
            <w:pPr>
              <w:pStyle w:val="a6"/>
              <w:numPr>
                <w:ilvl w:val="0"/>
                <w:numId w:val="3"/>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S</w:t>
            </w:r>
            <w:r>
              <w:rPr>
                <w:rFonts w:ascii="Tahoma" w:hAnsi="Tahoma" w:cs="Tahoma"/>
                <w:spacing w:val="-2"/>
                <w:sz w:val="22"/>
                <w:szCs w:val="22"/>
                <w:lang w:eastAsia="zh-CN"/>
              </w:rPr>
              <w:t>omeone or something on the lower level might be hit by the shingles</w:t>
            </w:r>
          </w:p>
          <w:p w14:paraId="110F0983" w14:textId="77777777" w:rsidR="00502C41" w:rsidRDefault="005F0573">
            <w:pPr>
              <w:pStyle w:val="a6"/>
              <w:numPr>
                <w:ilvl w:val="0"/>
                <w:numId w:val="3"/>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T</w:t>
            </w:r>
            <w:r>
              <w:rPr>
                <w:rFonts w:ascii="Tahoma" w:hAnsi="Tahoma" w:cs="Tahoma"/>
                <w:spacing w:val="-2"/>
                <w:sz w:val="22"/>
                <w:szCs w:val="22"/>
                <w:lang w:eastAsia="zh-CN"/>
              </w:rPr>
              <w:t xml:space="preserve">he muscle, especially on the wrist and the back, might be overexerted and overloaded. </w:t>
            </w:r>
          </w:p>
        </w:tc>
        <w:tc>
          <w:tcPr>
            <w:tcW w:w="5786" w:type="dxa"/>
          </w:tcPr>
          <w:p w14:paraId="08ECA42F"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spacing w:val="-2"/>
                <w:sz w:val="22"/>
                <w:szCs w:val="22"/>
                <w:lang w:eastAsia="zh-CN"/>
              </w:rPr>
              <w:t>Temporarily</w:t>
            </w:r>
            <w:r>
              <w:rPr>
                <w:rFonts w:ascii="Tahoma" w:hAnsi="Tahoma" w:cs="Tahoma" w:hint="eastAsia"/>
                <w:spacing w:val="-2"/>
                <w:sz w:val="22"/>
                <w:szCs w:val="22"/>
                <w:lang w:eastAsia="zh-CN"/>
              </w:rPr>
              <w:t xml:space="preserve"> p</w:t>
            </w:r>
            <w:r>
              <w:rPr>
                <w:rFonts w:ascii="Tahoma" w:hAnsi="Tahoma" w:cs="Tahoma" w:hint="eastAsia"/>
                <w:spacing w:val="-2"/>
                <w:sz w:val="22"/>
                <w:szCs w:val="22"/>
                <w:lang w:eastAsia="zh-CN"/>
              </w:rPr>
              <w:t xml:space="preserve">ut the replaced old </w:t>
            </w:r>
            <w:r>
              <w:rPr>
                <w:rFonts w:ascii="Tahoma" w:hAnsi="Tahoma" w:cs="Tahoma" w:hint="eastAsia"/>
                <w:spacing w:val="-2"/>
                <w:sz w:val="22"/>
                <w:szCs w:val="22"/>
                <w:lang w:eastAsia="zh-CN"/>
              </w:rPr>
              <w:t>shingles</w:t>
            </w:r>
            <w:r>
              <w:rPr>
                <w:rFonts w:ascii="Tahoma" w:hAnsi="Tahoma" w:cs="Tahoma" w:hint="eastAsia"/>
                <w:spacing w:val="-2"/>
                <w:sz w:val="22"/>
                <w:szCs w:val="22"/>
                <w:lang w:eastAsia="zh-CN"/>
              </w:rPr>
              <w:t xml:space="preserve"> on the roof</w:t>
            </w:r>
            <w:r>
              <w:rPr>
                <w:rFonts w:ascii="Tahoma" w:hAnsi="Tahoma" w:cs="Tahoma" w:hint="eastAsia"/>
                <w:spacing w:val="-2"/>
                <w:sz w:val="22"/>
                <w:szCs w:val="22"/>
                <w:lang w:eastAsia="zh-CN"/>
              </w:rPr>
              <w:t>. (Elimination)</w:t>
            </w:r>
          </w:p>
          <w:p w14:paraId="79635E63" w14:textId="77777777" w:rsidR="00502C41" w:rsidRDefault="00502C41">
            <w:pPr>
              <w:suppressAutoHyphens/>
              <w:spacing w:after="54" w:line="215" w:lineRule="auto"/>
              <w:rPr>
                <w:rFonts w:ascii="Tahoma" w:hAnsi="Tahoma" w:cs="Tahoma"/>
                <w:spacing w:val="-2"/>
                <w:sz w:val="22"/>
                <w:szCs w:val="22"/>
                <w:lang w:eastAsia="zh-CN"/>
              </w:rPr>
            </w:pPr>
          </w:p>
          <w:p w14:paraId="7428E875"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S</w:t>
            </w:r>
            <w:r>
              <w:rPr>
                <w:rFonts w:ascii="Tahoma" w:hAnsi="Tahoma" w:cs="Tahoma"/>
                <w:spacing w:val="-2"/>
                <w:sz w:val="22"/>
                <w:szCs w:val="22"/>
                <w:lang w:eastAsia="zh-CN"/>
              </w:rPr>
              <w:t>pecific training on how to prevent WMSDs should be given to the employees. (Administrative control</w:t>
            </w:r>
            <w:r>
              <w:rPr>
                <w:rFonts w:ascii="Tahoma" w:hAnsi="Tahoma" w:cs="Tahoma"/>
                <w:spacing w:val="-2"/>
                <w:sz w:val="22"/>
                <w:szCs w:val="22"/>
                <w:lang w:eastAsia="zh-CN"/>
              </w:rPr>
              <w:t>)</w:t>
            </w:r>
          </w:p>
          <w:p w14:paraId="606AD14E" w14:textId="77777777" w:rsidR="00502C41" w:rsidRDefault="00502C41">
            <w:pPr>
              <w:suppressAutoHyphens/>
              <w:spacing w:after="54" w:line="215" w:lineRule="auto"/>
              <w:rPr>
                <w:rFonts w:ascii="Tahoma" w:hAnsi="Tahoma" w:cs="Tahoma"/>
                <w:spacing w:val="-2"/>
                <w:sz w:val="22"/>
                <w:szCs w:val="22"/>
                <w:lang w:eastAsia="zh-CN"/>
              </w:rPr>
            </w:pPr>
          </w:p>
          <w:p w14:paraId="7CEC8076"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F</w:t>
            </w:r>
            <w:r>
              <w:rPr>
                <w:rFonts w:ascii="Tahoma" w:hAnsi="Tahoma" w:cs="Tahoma"/>
                <w:spacing w:val="-2"/>
                <w:sz w:val="22"/>
                <w:szCs w:val="22"/>
                <w:lang w:eastAsia="zh-CN"/>
              </w:rPr>
              <w:t>all protection system. (PPE)</w:t>
            </w:r>
          </w:p>
        </w:tc>
      </w:tr>
      <w:tr w:rsidR="00502C41" w14:paraId="31825E8C" w14:textId="77777777">
        <w:trPr>
          <w:tblHeader/>
          <w:jc w:val="center"/>
        </w:trPr>
        <w:tc>
          <w:tcPr>
            <w:tcW w:w="3960" w:type="dxa"/>
          </w:tcPr>
          <w:p w14:paraId="3528A2CD"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P</w:t>
            </w:r>
            <w:r>
              <w:rPr>
                <w:rFonts w:ascii="Tahoma" w:hAnsi="Tahoma" w:cs="Tahoma"/>
                <w:spacing w:val="-2"/>
                <w:sz w:val="22"/>
                <w:szCs w:val="22"/>
                <w:lang w:eastAsia="zh-CN"/>
              </w:rPr>
              <w:t>lace the refreshed shingles</w:t>
            </w:r>
          </w:p>
        </w:tc>
        <w:tc>
          <w:tcPr>
            <w:tcW w:w="5104" w:type="dxa"/>
          </w:tcPr>
          <w:p w14:paraId="72FA505C" w14:textId="7961FC01" w:rsidR="00502C41" w:rsidRDefault="00101898">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w:t>
            </w:r>
            <w:r>
              <w:rPr>
                <w:rFonts w:ascii="Tahoma" w:hAnsi="Tahoma" w:cs="Tahoma"/>
                <w:spacing w:val="-2"/>
                <w:sz w:val="22"/>
                <w:szCs w:val="22"/>
                <w:lang w:eastAsia="zh-CN"/>
              </w:rPr>
              <w:t>--</w:t>
            </w:r>
          </w:p>
        </w:tc>
        <w:tc>
          <w:tcPr>
            <w:tcW w:w="5786" w:type="dxa"/>
          </w:tcPr>
          <w:p w14:paraId="07E9DAFA" w14:textId="1DA9A2BB" w:rsidR="00502C41" w:rsidRDefault="00101898">
            <w:pPr>
              <w:suppressAutoHyphens/>
              <w:spacing w:after="54" w:line="215" w:lineRule="auto"/>
              <w:rPr>
                <w:rFonts w:ascii="Tahoma" w:hAnsi="Tahoma" w:cs="Tahoma" w:hint="eastAsia"/>
                <w:spacing w:val="-2"/>
                <w:sz w:val="22"/>
                <w:szCs w:val="22"/>
                <w:lang w:eastAsia="zh-CN"/>
              </w:rPr>
            </w:pPr>
            <w:r>
              <w:rPr>
                <w:rFonts w:ascii="Tahoma" w:hAnsi="Tahoma" w:cs="Tahoma" w:hint="eastAsia"/>
                <w:spacing w:val="-2"/>
                <w:sz w:val="22"/>
                <w:szCs w:val="22"/>
                <w:lang w:eastAsia="zh-CN"/>
              </w:rPr>
              <w:t>-</w:t>
            </w:r>
            <w:r>
              <w:rPr>
                <w:rFonts w:ascii="Tahoma" w:hAnsi="Tahoma" w:cs="Tahoma"/>
                <w:spacing w:val="-2"/>
                <w:sz w:val="22"/>
                <w:szCs w:val="22"/>
                <w:lang w:eastAsia="zh-CN"/>
              </w:rPr>
              <w:t>--</w:t>
            </w:r>
          </w:p>
        </w:tc>
      </w:tr>
      <w:tr w:rsidR="00502C41" w14:paraId="60BD7872" w14:textId="77777777">
        <w:trPr>
          <w:tblHeader/>
          <w:jc w:val="center"/>
        </w:trPr>
        <w:tc>
          <w:tcPr>
            <w:tcW w:w="3960" w:type="dxa"/>
          </w:tcPr>
          <w:p w14:paraId="7171DD66"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G</w:t>
            </w:r>
            <w:r>
              <w:rPr>
                <w:rFonts w:ascii="Tahoma" w:hAnsi="Tahoma" w:cs="Tahoma"/>
                <w:spacing w:val="-2"/>
                <w:sz w:val="22"/>
                <w:szCs w:val="22"/>
                <w:lang w:eastAsia="zh-CN"/>
              </w:rPr>
              <w:t>lue the shingles</w:t>
            </w:r>
          </w:p>
        </w:tc>
        <w:tc>
          <w:tcPr>
            <w:tcW w:w="5104" w:type="dxa"/>
          </w:tcPr>
          <w:p w14:paraId="38478944" w14:textId="77777777" w:rsidR="00502C41" w:rsidRDefault="005F0573">
            <w:pPr>
              <w:pStyle w:val="a6"/>
              <w:numPr>
                <w:ilvl w:val="0"/>
                <w:numId w:val="4"/>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R</w:t>
            </w:r>
            <w:r>
              <w:rPr>
                <w:rFonts w:ascii="Tahoma" w:hAnsi="Tahoma" w:cs="Tahoma"/>
                <w:spacing w:val="-2"/>
                <w:sz w:val="22"/>
                <w:szCs w:val="22"/>
                <w:lang w:eastAsia="zh-CN"/>
              </w:rPr>
              <w:t>epetitive hand operation on the glue gun</w:t>
            </w:r>
          </w:p>
          <w:p w14:paraId="2B69CF3E" w14:textId="77777777" w:rsidR="00502C41" w:rsidRDefault="005F0573">
            <w:pPr>
              <w:pStyle w:val="a6"/>
              <w:numPr>
                <w:ilvl w:val="0"/>
                <w:numId w:val="4"/>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H</w:t>
            </w:r>
            <w:r>
              <w:rPr>
                <w:rFonts w:ascii="Tahoma" w:hAnsi="Tahoma" w:cs="Tahoma"/>
                <w:spacing w:val="-2"/>
                <w:sz w:val="22"/>
                <w:szCs w:val="22"/>
                <w:lang w:eastAsia="zh-CN"/>
              </w:rPr>
              <w:t xml:space="preserve">and-Arm </w:t>
            </w:r>
            <w:bookmarkStart w:id="2" w:name="OLE_LINK2"/>
            <w:r>
              <w:rPr>
                <w:rFonts w:ascii="Tahoma" w:hAnsi="Tahoma" w:cs="Tahoma"/>
                <w:spacing w:val="-2"/>
                <w:sz w:val="22"/>
                <w:szCs w:val="22"/>
                <w:lang w:eastAsia="zh-CN"/>
              </w:rPr>
              <w:t>Vibration</w:t>
            </w:r>
            <w:bookmarkEnd w:id="2"/>
            <w:r>
              <w:rPr>
                <w:rFonts w:ascii="Tahoma" w:hAnsi="Tahoma" w:cs="Tahoma"/>
                <w:spacing w:val="-2"/>
                <w:sz w:val="22"/>
                <w:szCs w:val="22"/>
                <w:lang w:eastAsia="zh-CN"/>
              </w:rPr>
              <w:t xml:space="preserve"> might also be common here. </w:t>
            </w:r>
          </w:p>
        </w:tc>
        <w:tc>
          <w:tcPr>
            <w:tcW w:w="5786" w:type="dxa"/>
          </w:tcPr>
          <w:p w14:paraId="154059B0"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V</w:t>
            </w:r>
            <w:r>
              <w:rPr>
                <w:rFonts w:ascii="Tahoma" w:hAnsi="Tahoma" w:cs="Tahoma"/>
                <w:spacing w:val="-2"/>
                <w:sz w:val="22"/>
                <w:szCs w:val="22"/>
                <w:lang w:eastAsia="zh-CN"/>
              </w:rPr>
              <w:t xml:space="preserve">ibration absorbing gloves might be used to prevention potential illness </w:t>
            </w:r>
            <w:r>
              <w:rPr>
                <w:rFonts w:ascii="Tahoma" w:hAnsi="Tahoma" w:cs="Tahoma"/>
                <w:spacing w:val="-2"/>
                <w:sz w:val="22"/>
                <w:szCs w:val="22"/>
                <w:lang w:eastAsia="zh-CN"/>
              </w:rPr>
              <w:t>relating to vibration. (PPE)</w:t>
            </w:r>
          </w:p>
        </w:tc>
      </w:tr>
      <w:tr w:rsidR="00502C41" w14:paraId="19136B8A" w14:textId="77777777">
        <w:trPr>
          <w:tblHeader/>
          <w:jc w:val="center"/>
        </w:trPr>
        <w:tc>
          <w:tcPr>
            <w:tcW w:w="3960" w:type="dxa"/>
          </w:tcPr>
          <w:p w14:paraId="5FC2A081"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lastRenderedPageBreak/>
              <w:t>F</w:t>
            </w:r>
            <w:r>
              <w:rPr>
                <w:rFonts w:ascii="Tahoma" w:hAnsi="Tahoma" w:cs="Tahoma"/>
                <w:spacing w:val="-2"/>
                <w:sz w:val="22"/>
                <w:szCs w:val="22"/>
                <w:lang w:eastAsia="zh-CN"/>
              </w:rPr>
              <w:t>ix the shingles by nails</w:t>
            </w:r>
          </w:p>
        </w:tc>
        <w:tc>
          <w:tcPr>
            <w:tcW w:w="5104" w:type="dxa"/>
          </w:tcPr>
          <w:p w14:paraId="48944EB4" w14:textId="77777777" w:rsidR="00502C41" w:rsidRDefault="005F0573">
            <w:pPr>
              <w:pStyle w:val="a6"/>
              <w:numPr>
                <w:ilvl w:val="0"/>
                <w:numId w:val="4"/>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T</w:t>
            </w:r>
            <w:r>
              <w:rPr>
                <w:rFonts w:ascii="Tahoma" w:hAnsi="Tahoma" w:cs="Tahoma"/>
                <w:spacing w:val="-2"/>
                <w:sz w:val="22"/>
                <w:szCs w:val="22"/>
                <w:lang w:eastAsia="zh-CN"/>
              </w:rPr>
              <w:t>he finger of the operator might be strike by the hammer</w:t>
            </w:r>
          </w:p>
          <w:p w14:paraId="7C9C210F" w14:textId="77777777" w:rsidR="00502C41" w:rsidRDefault="005F0573">
            <w:pPr>
              <w:pStyle w:val="a6"/>
              <w:numPr>
                <w:ilvl w:val="0"/>
                <w:numId w:val="4"/>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R</w:t>
            </w:r>
            <w:r>
              <w:rPr>
                <w:rFonts w:ascii="Tahoma" w:hAnsi="Tahoma" w:cs="Tahoma"/>
                <w:spacing w:val="-2"/>
                <w:sz w:val="22"/>
                <w:szCs w:val="22"/>
                <w:lang w:eastAsia="zh-CN"/>
              </w:rPr>
              <w:t xml:space="preserve">epetitive operation on hands, namely the ergonomic hazards, lead to WMSDs on hands. </w:t>
            </w:r>
          </w:p>
        </w:tc>
        <w:tc>
          <w:tcPr>
            <w:tcW w:w="5786" w:type="dxa"/>
          </w:tcPr>
          <w:p w14:paraId="0CAD3C35"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Use pliers that hold nails in place of hands</w:t>
            </w:r>
            <w:r>
              <w:rPr>
                <w:rFonts w:ascii="Tahoma" w:hAnsi="Tahoma" w:cs="Tahoma" w:hint="eastAsia"/>
                <w:spacing w:val="-2"/>
                <w:sz w:val="22"/>
                <w:szCs w:val="22"/>
                <w:lang w:eastAsia="zh-CN"/>
              </w:rPr>
              <w:t>. (Substituti</w:t>
            </w:r>
            <w:r>
              <w:rPr>
                <w:rFonts w:ascii="Tahoma" w:hAnsi="Tahoma" w:cs="Tahoma" w:hint="eastAsia"/>
                <w:spacing w:val="-2"/>
                <w:sz w:val="22"/>
                <w:szCs w:val="22"/>
                <w:lang w:eastAsia="zh-CN"/>
              </w:rPr>
              <w:t>on)</w:t>
            </w:r>
          </w:p>
          <w:p w14:paraId="6CEB6530" w14:textId="77777777" w:rsidR="00502C41" w:rsidRDefault="00502C41">
            <w:pPr>
              <w:suppressAutoHyphens/>
              <w:spacing w:after="54" w:line="215" w:lineRule="auto"/>
              <w:rPr>
                <w:rFonts w:ascii="Tahoma" w:hAnsi="Tahoma" w:cs="Tahoma"/>
                <w:spacing w:val="-2"/>
                <w:sz w:val="22"/>
                <w:szCs w:val="22"/>
                <w:lang w:eastAsia="zh-CN"/>
              </w:rPr>
            </w:pPr>
          </w:p>
          <w:p w14:paraId="1D95DB86"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R</w:t>
            </w:r>
            <w:r>
              <w:rPr>
                <w:rFonts w:ascii="Tahoma" w:hAnsi="Tahoma" w:cs="Tahoma"/>
                <w:spacing w:val="-2"/>
                <w:sz w:val="22"/>
                <w:szCs w:val="22"/>
                <w:lang w:eastAsia="zh-CN"/>
              </w:rPr>
              <w:t>educe the longest working time in case that the employee might hurt themselves by hammer because the lack of focus caused by long working time. (Administrative control)</w:t>
            </w:r>
          </w:p>
        </w:tc>
      </w:tr>
      <w:tr w:rsidR="00502C41" w14:paraId="435B352A" w14:textId="77777777">
        <w:trPr>
          <w:tblHeader/>
          <w:jc w:val="center"/>
        </w:trPr>
        <w:tc>
          <w:tcPr>
            <w:tcW w:w="3960" w:type="dxa"/>
          </w:tcPr>
          <w:p w14:paraId="19114807"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R</w:t>
            </w:r>
            <w:r>
              <w:rPr>
                <w:rFonts w:ascii="Tahoma" w:hAnsi="Tahoma" w:cs="Tahoma"/>
                <w:spacing w:val="-2"/>
                <w:sz w:val="22"/>
                <w:szCs w:val="22"/>
                <w:lang w:eastAsia="zh-CN"/>
              </w:rPr>
              <w:t>earrange the shingles</w:t>
            </w:r>
          </w:p>
        </w:tc>
        <w:tc>
          <w:tcPr>
            <w:tcW w:w="5104" w:type="dxa"/>
          </w:tcPr>
          <w:p w14:paraId="4705058A" w14:textId="77777777" w:rsidR="00502C41" w:rsidRDefault="005F0573">
            <w:pPr>
              <w:pStyle w:val="a6"/>
              <w:numPr>
                <w:ilvl w:val="0"/>
                <w:numId w:val="5"/>
              </w:numPr>
              <w:suppressAutoHyphens/>
              <w:spacing w:after="54" w:line="215" w:lineRule="auto"/>
              <w:ind w:firstLineChars="0"/>
              <w:rPr>
                <w:rFonts w:ascii="Tahoma" w:hAnsi="Tahoma" w:cs="Tahoma"/>
                <w:spacing w:val="-2"/>
                <w:sz w:val="22"/>
                <w:szCs w:val="22"/>
              </w:rPr>
            </w:pPr>
            <w:r>
              <w:rPr>
                <w:rFonts w:ascii="Tahoma" w:hAnsi="Tahoma" w:cs="Tahoma"/>
                <w:spacing w:val="-2"/>
                <w:sz w:val="22"/>
                <w:szCs w:val="22"/>
                <w:lang w:eastAsia="zh-CN"/>
              </w:rPr>
              <w:t xml:space="preserve">The other operator lifting the shingles is not protected with the gloves, leading to potential hazard like frostbite and glued by the glue, caused by contact with harmful energy (cold) and substance (glue). </w:t>
            </w:r>
          </w:p>
        </w:tc>
        <w:tc>
          <w:tcPr>
            <w:tcW w:w="5786" w:type="dxa"/>
          </w:tcPr>
          <w:p w14:paraId="26B26689"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I</w:t>
            </w:r>
            <w:r>
              <w:rPr>
                <w:rFonts w:ascii="Tahoma" w:hAnsi="Tahoma" w:cs="Tahoma"/>
                <w:spacing w:val="-2"/>
                <w:sz w:val="22"/>
                <w:szCs w:val="22"/>
                <w:lang w:eastAsia="zh-CN"/>
              </w:rPr>
              <w:t xml:space="preserve">t should be emphasized that the safety of each </w:t>
            </w:r>
            <w:r>
              <w:rPr>
                <w:rFonts w:ascii="Tahoma" w:hAnsi="Tahoma" w:cs="Tahoma"/>
                <w:spacing w:val="-2"/>
                <w:sz w:val="22"/>
                <w:szCs w:val="22"/>
                <w:lang w:eastAsia="zh-CN"/>
              </w:rPr>
              <w:t>employee is vital, and one should take care of its own safety. (Administrative control)</w:t>
            </w:r>
          </w:p>
          <w:p w14:paraId="251462B9" w14:textId="77777777" w:rsidR="00502C41" w:rsidRDefault="00502C41">
            <w:pPr>
              <w:suppressAutoHyphens/>
              <w:spacing w:after="54" w:line="215" w:lineRule="auto"/>
              <w:rPr>
                <w:rFonts w:ascii="Tahoma" w:hAnsi="Tahoma" w:cs="Tahoma"/>
                <w:spacing w:val="-2"/>
                <w:sz w:val="22"/>
                <w:szCs w:val="22"/>
                <w:lang w:eastAsia="zh-CN"/>
              </w:rPr>
            </w:pPr>
          </w:p>
          <w:p w14:paraId="1A1C1B97"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G</w:t>
            </w:r>
            <w:r>
              <w:rPr>
                <w:rFonts w:ascii="Tahoma" w:hAnsi="Tahoma" w:cs="Tahoma"/>
                <w:spacing w:val="-2"/>
                <w:sz w:val="22"/>
                <w:szCs w:val="22"/>
                <w:lang w:eastAsia="zh-CN"/>
              </w:rPr>
              <w:t>loves should be given to each employee, despite whether he need to take the major work. (PPE)</w:t>
            </w:r>
          </w:p>
        </w:tc>
      </w:tr>
      <w:tr w:rsidR="00502C41" w14:paraId="10641215" w14:textId="77777777">
        <w:trPr>
          <w:tblHeader/>
          <w:jc w:val="center"/>
        </w:trPr>
        <w:tc>
          <w:tcPr>
            <w:tcW w:w="3960" w:type="dxa"/>
          </w:tcPr>
          <w:p w14:paraId="1D1366C6" w14:textId="77777777"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I</w:t>
            </w:r>
            <w:r>
              <w:rPr>
                <w:rFonts w:ascii="Tahoma" w:hAnsi="Tahoma" w:cs="Tahoma"/>
                <w:spacing w:val="-2"/>
                <w:sz w:val="22"/>
                <w:szCs w:val="22"/>
                <w:lang w:eastAsia="zh-CN"/>
              </w:rPr>
              <w:t>nspect the shingles</w:t>
            </w:r>
          </w:p>
        </w:tc>
        <w:tc>
          <w:tcPr>
            <w:tcW w:w="5104" w:type="dxa"/>
          </w:tcPr>
          <w:p w14:paraId="0C5A7D98" w14:textId="77777777" w:rsidR="00502C41" w:rsidRDefault="005F0573">
            <w:pPr>
              <w:pStyle w:val="a6"/>
              <w:numPr>
                <w:ilvl w:val="0"/>
                <w:numId w:val="5"/>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F</w:t>
            </w:r>
            <w:r>
              <w:rPr>
                <w:rFonts w:ascii="Tahoma" w:hAnsi="Tahoma" w:cs="Tahoma"/>
                <w:spacing w:val="-2"/>
                <w:sz w:val="22"/>
                <w:szCs w:val="22"/>
                <w:lang w:eastAsia="zh-CN"/>
              </w:rPr>
              <w:t xml:space="preserve">all to a lower level when walking on the </w:t>
            </w:r>
            <w:r>
              <w:rPr>
                <w:rFonts w:ascii="Tahoma" w:hAnsi="Tahoma" w:cs="Tahoma"/>
                <w:spacing w:val="-2"/>
                <w:sz w:val="22"/>
                <w:szCs w:val="22"/>
                <w:lang w:eastAsia="zh-CN"/>
              </w:rPr>
              <w:t>inclined roof</w:t>
            </w:r>
          </w:p>
          <w:p w14:paraId="0690E486" w14:textId="77777777" w:rsidR="00502C41" w:rsidRDefault="005F0573">
            <w:pPr>
              <w:pStyle w:val="a6"/>
              <w:numPr>
                <w:ilvl w:val="0"/>
                <w:numId w:val="5"/>
              </w:numPr>
              <w:suppressAutoHyphens/>
              <w:spacing w:after="54" w:line="215" w:lineRule="auto"/>
              <w:ind w:firstLineChars="0"/>
              <w:rPr>
                <w:rFonts w:ascii="Tahoma" w:hAnsi="Tahoma" w:cs="Tahoma"/>
                <w:spacing w:val="-2"/>
                <w:sz w:val="22"/>
                <w:szCs w:val="22"/>
              </w:rPr>
            </w:pPr>
            <w:r>
              <w:rPr>
                <w:rFonts w:ascii="Tahoma" w:hAnsi="Tahoma" w:cs="Tahoma"/>
                <w:spacing w:val="-2"/>
                <w:sz w:val="22"/>
                <w:szCs w:val="22"/>
                <w:lang w:eastAsia="zh-CN"/>
              </w:rPr>
              <w:t xml:space="preserve">Awkward posture and repetitive operation while inspection and test the quality of the refreshed shingles. </w:t>
            </w:r>
          </w:p>
        </w:tc>
        <w:tc>
          <w:tcPr>
            <w:tcW w:w="5786" w:type="dxa"/>
          </w:tcPr>
          <w:p w14:paraId="7F9B93E9"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Fall</w:t>
            </w:r>
            <w:r>
              <w:rPr>
                <w:rFonts w:ascii="Tahoma" w:hAnsi="Tahoma" w:cs="Tahoma"/>
                <w:spacing w:val="-2"/>
                <w:sz w:val="22"/>
                <w:szCs w:val="22"/>
              </w:rPr>
              <w:t xml:space="preserve"> protection system, </w:t>
            </w:r>
            <w:r>
              <w:rPr>
                <w:rFonts w:ascii="Tahoma" w:hAnsi="Tahoma" w:cs="Tahoma" w:hint="eastAsia"/>
                <w:spacing w:val="-2"/>
                <w:sz w:val="22"/>
                <w:szCs w:val="22"/>
                <w:lang w:eastAsia="zh-CN"/>
              </w:rPr>
              <w:t>such as fall protection ladder and anchor. (</w:t>
            </w:r>
            <w:r>
              <w:rPr>
                <w:rFonts w:ascii="Tahoma" w:hAnsi="Tahoma" w:cs="Tahoma"/>
                <w:spacing w:val="-2"/>
                <w:sz w:val="22"/>
                <w:szCs w:val="22"/>
                <w:lang w:eastAsia="zh-CN"/>
              </w:rPr>
              <w:t>Personal Protective Equipment</w:t>
            </w:r>
            <w:r>
              <w:rPr>
                <w:rFonts w:ascii="Tahoma" w:hAnsi="Tahoma" w:cs="Tahoma" w:hint="eastAsia"/>
                <w:spacing w:val="-2"/>
                <w:sz w:val="22"/>
                <w:szCs w:val="22"/>
                <w:lang w:eastAsia="zh-CN"/>
              </w:rPr>
              <w:t>)</w:t>
            </w:r>
          </w:p>
          <w:p w14:paraId="0E864A6F" w14:textId="77777777" w:rsidR="00502C41" w:rsidRDefault="00502C41">
            <w:pPr>
              <w:suppressAutoHyphens/>
              <w:spacing w:after="54" w:line="215" w:lineRule="auto"/>
              <w:rPr>
                <w:rFonts w:ascii="Tahoma" w:hAnsi="Tahoma" w:cs="Tahoma"/>
                <w:spacing w:val="-2"/>
                <w:sz w:val="22"/>
                <w:szCs w:val="22"/>
                <w:lang w:eastAsia="zh-CN"/>
              </w:rPr>
            </w:pPr>
          </w:p>
          <w:p w14:paraId="50E2304E" w14:textId="77777777" w:rsidR="00502C41" w:rsidRDefault="005F0573">
            <w:pPr>
              <w:suppressAutoHyphens/>
              <w:spacing w:after="54" w:line="215" w:lineRule="auto"/>
              <w:rPr>
                <w:rFonts w:ascii="Tahoma" w:hAnsi="Tahoma" w:cs="Tahoma"/>
                <w:spacing w:val="-2"/>
                <w:sz w:val="22"/>
                <w:szCs w:val="22"/>
              </w:rPr>
            </w:pPr>
            <w:r>
              <w:rPr>
                <w:rFonts w:ascii="Tahoma" w:hAnsi="Tahoma" w:cs="Tahoma" w:hint="eastAsia"/>
                <w:spacing w:val="-2"/>
                <w:sz w:val="22"/>
                <w:szCs w:val="22"/>
                <w:lang w:eastAsia="zh-CN"/>
              </w:rPr>
              <w:t>G</w:t>
            </w:r>
            <w:r>
              <w:rPr>
                <w:rFonts w:ascii="Tahoma" w:hAnsi="Tahoma" w:cs="Tahoma"/>
                <w:spacing w:val="-2"/>
                <w:sz w:val="22"/>
                <w:szCs w:val="22"/>
              </w:rPr>
              <w:t xml:space="preserve">uardrail systems </w:t>
            </w:r>
            <w:r>
              <w:rPr>
                <w:rFonts w:ascii="Tahoma" w:hAnsi="Tahoma" w:cs="Tahoma"/>
                <w:spacing w:val="-2"/>
                <w:sz w:val="22"/>
                <w:szCs w:val="22"/>
              </w:rPr>
              <w:t>accordance with 29 CFR 1910.29(b) should be employed to prevent potential falling. (</w:t>
            </w:r>
            <w:r>
              <w:rPr>
                <w:rFonts w:ascii="Tahoma" w:hAnsi="Tahoma" w:cs="Tahoma" w:hint="eastAsia"/>
                <w:spacing w:val="-2"/>
                <w:sz w:val="22"/>
                <w:szCs w:val="22"/>
                <w:lang w:eastAsia="zh-CN"/>
              </w:rPr>
              <w:t>Engineering Control</w:t>
            </w:r>
            <w:r>
              <w:rPr>
                <w:rFonts w:ascii="Tahoma" w:hAnsi="Tahoma" w:cs="Tahoma"/>
                <w:spacing w:val="-2"/>
                <w:sz w:val="22"/>
                <w:szCs w:val="22"/>
              </w:rPr>
              <w:t xml:space="preserve">) </w:t>
            </w:r>
          </w:p>
        </w:tc>
      </w:tr>
      <w:tr w:rsidR="00502C41" w14:paraId="4B930744" w14:textId="77777777">
        <w:trPr>
          <w:tblHeader/>
          <w:jc w:val="center"/>
        </w:trPr>
        <w:tc>
          <w:tcPr>
            <w:tcW w:w="3960" w:type="dxa"/>
          </w:tcPr>
          <w:p w14:paraId="6A1658C3" w14:textId="7DDC7B2D" w:rsidR="00502C41" w:rsidRDefault="005F0573">
            <w:pPr>
              <w:pStyle w:val="a6"/>
              <w:numPr>
                <w:ilvl w:val="0"/>
                <w:numId w:val="1"/>
              </w:numPr>
              <w:suppressAutoHyphens/>
              <w:spacing w:before="61" w:after="54" w:line="215" w:lineRule="auto"/>
              <w:ind w:firstLineChars="0"/>
              <w:rPr>
                <w:rFonts w:ascii="Tahoma" w:hAnsi="Tahoma" w:cs="Tahoma"/>
                <w:spacing w:val="-2"/>
                <w:sz w:val="22"/>
                <w:szCs w:val="22"/>
                <w:lang w:eastAsia="zh-CN"/>
              </w:rPr>
            </w:pPr>
            <w:r>
              <w:rPr>
                <w:rFonts w:ascii="Tahoma" w:hAnsi="Tahoma" w:cs="Tahoma" w:hint="eastAsia"/>
                <w:spacing w:val="-2"/>
                <w:sz w:val="22"/>
                <w:szCs w:val="22"/>
                <w:lang w:eastAsia="zh-CN"/>
              </w:rPr>
              <w:t>Dur</w:t>
            </w:r>
            <w:r>
              <w:rPr>
                <w:rFonts w:ascii="Tahoma" w:hAnsi="Tahoma" w:cs="Tahoma"/>
                <w:spacing w:val="-2"/>
                <w:sz w:val="22"/>
                <w:szCs w:val="22"/>
                <w:lang w:eastAsia="zh-CN"/>
              </w:rPr>
              <w:t>ing All Steps</w:t>
            </w:r>
          </w:p>
        </w:tc>
        <w:tc>
          <w:tcPr>
            <w:tcW w:w="5104" w:type="dxa"/>
          </w:tcPr>
          <w:p w14:paraId="76582653" w14:textId="77777777" w:rsidR="00502C41" w:rsidRDefault="005F0573">
            <w:pPr>
              <w:pStyle w:val="a6"/>
              <w:numPr>
                <w:ilvl w:val="0"/>
                <w:numId w:val="6"/>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T</w:t>
            </w:r>
            <w:r>
              <w:rPr>
                <w:rFonts w:ascii="Tahoma" w:hAnsi="Tahoma" w:cs="Tahoma"/>
                <w:spacing w:val="-2"/>
                <w:sz w:val="22"/>
                <w:szCs w:val="22"/>
                <w:lang w:eastAsia="zh-CN"/>
              </w:rPr>
              <w:t>here are wind in the environment, which might blow up or blow away the nails, leading to potential and missing of the components.</w:t>
            </w:r>
          </w:p>
          <w:p w14:paraId="2EC3372A" w14:textId="77777777" w:rsidR="00502C41" w:rsidRDefault="005F0573">
            <w:pPr>
              <w:pStyle w:val="a6"/>
              <w:numPr>
                <w:ilvl w:val="0"/>
                <w:numId w:val="6"/>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T</w:t>
            </w:r>
            <w:r>
              <w:rPr>
                <w:rFonts w:ascii="Tahoma" w:hAnsi="Tahoma" w:cs="Tahoma"/>
                <w:spacing w:val="-2"/>
                <w:sz w:val="22"/>
                <w:szCs w:val="22"/>
                <w:lang w:eastAsia="zh-CN"/>
              </w:rPr>
              <w:t>he enviro</w:t>
            </w:r>
            <w:r>
              <w:rPr>
                <w:rFonts w:ascii="Tahoma" w:hAnsi="Tahoma" w:cs="Tahoma"/>
                <w:spacing w:val="-2"/>
                <w:sz w:val="22"/>
                <w:szCs w:val="22"/>
                <w:lang w:eastAsia="zh-CN"/>
              </w:rPr>
              <w:t>nment is clod and windy, which might restrict the aerobic capability of the operator. As a result, long working time under such condition might lead to fatigue and losing of cognitive ability</w:t>
            </w:r>
          </w:p>
          <w:p w14:paraId="12280739" w14:textId="77777777" w:rsidR="00502C41" w:rsidRDefault="005F0573">
            <w:pPr>
              <w:pStyle w:val="a6"/>
              <w:numPr>
                <w:ilvl w:val="0"/>
                <w:numId w:val="6"/>
              </w:numPr>
              <w:suppressAutoHyphens/>
              <w:spacing w:after="54" w:line="215" w:lineRule="auto"/>
              <w:ind w:firstLineChars="0"/>
              <w:rPr>
                <w:rFonts w:ascii="Tahoma" w:hAnsi="Tahoma" w:cs="Tahoma"/>
                <w:spacing w:val="-2"/>
                <w:sz w:val="22"/>
                <w:szCs w:val="22"/>
              </w:rPr>
            </w:pPr>
            <w:r>
              <w:rPr>
                <w:rFonts w:ascii="Tahoma" w:hAnsi="Tahoma" w:cs="Tahoma" w:hint="eastAsia"/>
                <w:spacing w:val="-2"/>
                <w:sz w:val="22"/>
                <w:szCs w:val="22"/>
                <w:lang w:eastAsia="zh-CN"/>
              </w:rPr>
              <w:t>C</w:t>
            </w:r>
            <w:r>
              <w:rPr>
                <w:rFonts w:ascii="Tahoma" w:hAnsi="Tahoma" w:cs="Tahoma"/>
                <w:spacing w:val="-2"/>
                <w:sz w:val="22"/>
                <w:szCs w:val="22"/>
                <w:lang w:eastAsia="zh-CN"/>
              </w:rPr>
              <w:t>ontacting with the singles which is quite cold under such weath</w:t>
            </w:r>
            <w:r>
              <w:rPr>
                <w:rFonts w:ascii="Tahoma" w:hAnsi="Tahoma" w:cs="Tahoma"/>
                <w:spacing w:val="-2"/>
                <w:sz w:val="22"/>
                <w:szCs w:val="22"/>
                <w:lang w:eastAsia="zh-CN"/>
              </w:rPr>
              <w:t xml:space="preserve">er, though protected by the gloves, might lead to harmful energy transfer. </w:t>
            </w:r>
          </w:p>
        </w:tc>
        <w:tc>
          <w:tcPr>
            <w:tcW w:w="5786" w:type="dxa"/>
          </w:tcPr>
          <w:p w14:paraId="24A9DBB1"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T</w:t>
            </w:r>
            <w:r>
              <w:rPr>
                <w:rFonts w:ascii="Tahoma" w:hAnsi="Tahoma" w:cs="Tahoma"/>
                <w:spacing w:val="-2"/>
                <w:sz w:val="22"/>
                <w:szCs w:val="22"/>
                <w:lang w:eastAsia="zh-CN"/>
              </w:rPr>
              <w:t>otal exposed time under cold and wind environment should be controlled and reduced by each employee. (Administrative control)</w:t>
            </w:r>
          </w:p>
          <w:p w14:paraId="235DE1CE" w14:textId="77777777" w:rsidR="00502C41" w:rsidRDefault="00502C41">
            <w:pPr>
              <w:suppressAutoHyphens/>
              <w:spacing w:after="54" w:line="215" w:lineRule="auto"/>
              <w:rPr>
                <w:rFonts w:ascii="Tahoma" w:hAnsi="Tahoma" w:cs="Tahoma"/>
                <w:spacing w:val="-2"/>
                <w:sz w:val="22"/>
                <w:szCs w:val="22"/>
                <w:lang w:eastAsia="zh-CN"/>
              </w:rPr>
            </w:pPr>
          </w:p>
          <w:p w14:paraId="63AC60C5"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E</w:t>
            </w:r>
            <w:r>
              <w:rPr>
                <w:rFonts w:ascii="Tahoma" w:hAnsi="Tahoma" w:cs="Tahoma"/>
                <w:spacing w:val="-2"/>
                <w:sz w:val="22"/>
                <w:szCs w:val="22"/>
                <w:lang w:eastAsia="zh-CN"/>
              </w:rPr>
              <w:t>xtra cloth should be worn to keep warm</w:t>
            </w:r>
            <w:r>
              <w:rPr>
                <w:rFonts w:ascii="Tahoma" w:hAnsi="Tahoma" w:cs="Tahoma" w:hint="eastAsia"/>
                <w:spacing w:val="-2"/>
                <w:sz w:val="22"/>
                <w:szCs w:val="22"/>
                <w:lang w:eastAsia="zh-CN"/>
              </w:rPr>
              <w:t>.</w:t>
            </w:r>
            <w:r>
              <w:rPr>
                <w:rFonts w:ascii="Tahoma" w:hAnsi="Tahoma" w:cs="Tahoma"/>
                <w:spacing w:val="-2"/>
                <w:sz w:val="22"/>
                <w:szCs w:val="22"/>
                <w:lang w:eastAsia="zh-CN"/>
              </w:rPr>
              <w:t>(PPE)</w:t>
            </w:r>
          </w:p>
          <w:p w14:paraId="67094399" w14:textId="77777777" w:rsidR="00502C41" w:rsidRDefault="00502C41">
            <w:pPr>
              <w:suppressAutoHyphens/>
              <w:spacing w:after="54" w:line="215" w:lineRule="auto"/>
              <w:rPr>
                <w:rFonts w:ascii="Tahoma" w:hAnsi="Tahoma" w:cs="Tahoma"/>
                <w:spacing w:val="-2"/>
                <w:sz w:val="22"/>
                <w:szCs w:val="22"/>
                <w:lang w:eastAsia="zh-CN"/>
              </w:rPr>
            </w:pPr>
          </w:p>
          <w:p w14:paraId="69734335"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hint="eastAsia"/>
                <w:spacing w:val="-2"/>
                <w:sz w:val="22"/>
                <w:szCs w:val="22"/>
                <w:lang w:eastAsia="zh-CN"/>
              </w:rPr>
              <w:t>G</w:t>
            </w:r>
            <w:r>
              <w:rPr>
                <w:rFonts w:ascii="Tahoma" w:hAnsi="Tahoma" w:cs="Tahoma"/>
                <w:spacing w:val="-2"/>
                <w:sz w:val="22"/>
                <w:szCs w:val="22"/>
                <w:lang w:eastAsia="zh-CN"/>
              </w:rPr>
              <w:t>love</w:t>
            </w:r>
            <w:r>
              <w:rPr>
                <w:rFonts w:ascii="Tahoma" w:hAnsi="Tahoma" w:cs="Tahoma"/>
                <w:spacing w:val="-2"/>
                <w:sz w:val="22"/>
                <w:szCs w:val="22"/>
                <w:lang w:eastAsia="zh-CN"/>
              </w:rPr>
              <w:t xml:space="preserve">s should be equipped if the tasks require contacting the breezing surface. </w:t>
            </w:r>
            <w:r>
              <w:rPr>
                <w:rFonts w:ascii="Tahoma" w:hAnsi="Tahoma" w:cs="Tahoma" w:hint="eastAsia"/>
                <w:spacing w:val="-2"/>
                <w:sz w:val="22"/>
                <w:szCs w:val="22"/>
                <w:lang w:eastAsia="zh-CN"/>
              </w:rPr>
              <w:t>(PPE)</w:t>
            </w:r>
          </w:p>
          <w:p w14:paraId="05E64769" w14:textId="77777777" w:rsidR="00502C41" w:rsidRDefault="00502C41">
            <w:pPr>
              <w:suppressAutoHyphens/>
              <w:spacing w:after="54" w:line="215" w:lineRule="auto"/>
              <w:rPr>
                <w:rFonts w:ascii="Tahoma" w:hAnsi="Tahoma" w:cs="Tahoma"/>
                <w:spacing w:val="-2"/>
                <w:sz w:val="22"/>
                <w:szCs w:val="22"/>
                <w:lang w:eastAsia="zh-CN"/>
              </w:rPr>
            </w:pPr>
          </w:p>
          <w:p w14:paraId="6E4E43FC" w14:textId="77777777" w:rsidR="00502C41" w:rsidRDefault="005F0573">
            <w:pPr>
              <w:suppressAutoHyphens/>
              <w:spacing w:after="54" w:line="215" w:lineRule="auto"/>
              <w:rPr>
                <w:rFonts w:ascii="Tahoma" w:hAnsi="Tahoma" w:cs="Tahoma"/>
                <w:spacing w:val="-2"/>
                <w:sz w:val="22"/>
                <w:szCs w:val="22"/>
                <w:lang w:eastAsia="zh-CN"/>
              </w:rPr>
            </w:pPr>
            <w:r>
              <w:rPr>
                <w:rFonts w:ascii="Tahoma" w:hAnsi="Tahoma" w:cs="Tahoma"/>
                <w:spacing w:val="-2"/>
                <w:sz w:val="22"/>
                <w:szCs w:val="22"/>
                <w:lang w:eastAsia="zh-CN"/>
              </w:rPr>
              <w:t>The labor requirement should be calculated to meet the aerobic requirement of the given task. (Elimination)</w:t>
            </w:r>
          </w:p>
        </w:tc>
      </w:tr>
    </w:tbl>
    <w:p w14:paraId="628AAB1F" w14:textId="77777777" w:rsidR="00502C41" w:rsidRDefault="00502C41"/>
    <w:sectPr w:rsidR="00502C41">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901"/>
    <w:multiLevelType w:val="multilevel"/>
    <w:tmpl w:val="055379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9FE7D7C"/>
    <w:multiLevelType w:val="multilevel"/>
    <w:tmpl w:val="39FE7D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C857C3C"/>
    <w:multiLevelType w:val="multilevel"/>
    <w:tmpl w:val="3C857C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C3F421B"/>
    <w:multiLevelType w:val="multilevel"/>
    <w:tmpl w:val="4C3F421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3AF3AA1"/>
    <w:multiLevelType w:val="multilevel"/>
    <w:tmpl w:val="53AF3A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AFE0EAA"/>
    <w:multiLevelType w:val="multilevel"/>
    <w:tmpl w:val="5AFE0E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187256437">
    <w:abstractNumId w:val="2"/>
  </w:num>
  <w:num w:numId="2" w16cid:durableId="1263105484">
    <w:abstractNumId w:val="5"/>
  </w:num>
  <w:num w:numId="3" w16cid:durableId="1292830322">
    <w:abstractNumId w:val="4"/>
  </w:num>
  <w:num w:numId="4" w16cid:durableId="57024195">
    <w:abstractNumId w:val="1"/>
  </w:num>
  <w:num w:numId="5" w16cid:durableId="1976790533">
    <w:abstractNumId w:val="0"/>
  </w:num>
  <w:num w:numId="6" w16cid:durableId="524681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FkMWRiY2MxMzc2MjA1NWM4NThjMGYxYjEyMTViZmMifQ=="/>
  </w:docVars>
  <w:rsids>
    <w:rsidRoot w:val="00324E3D"/>
    <w:rsid w:val="00036DB7"/>
    <w:rsid w:val="00046E3D"/>
    <w:rsid w:val="00082E9A"/>
    <w:rsid w:val="000C029E"/>
    <w:rsid w:val="00101898"/>
    <w:rsid w:val="00125E59"/>
    <w:rsid w:val="0015395C"/>
    <w:rsid w:val="0018047D"/>
    <w:rsid w:val="002139A9"/>
    <w:rsid w:val="00240A46"/>
    <w:rsid w:val="00253107"/>
    <w:rsid w:val="00262C85"/>
    <w:rsid w:val="00324E3D"/>
    <w:rsid w:val="00333269"/>
    <w:rsid w:val="0034527B"/>
    <w:rsid w:val="0034799B"/>
    <w:rsid w:val="003900FE"/>
    <w:rsid w:val="00397349"/>
    <w:rsid w:val="004235F3"/>
    <w:rsid w:val="004463CD"/>
    <w:rsid w:val="004838AA"/>
    <w:rsid w:val="004D6FEA"/>
    <w:rsid w:val="004F12DB"/>
    <w:rsid w:val="00502C41"/>
    <w:rsid w:val="00552D5C"/>
    <w:rsid w:val="005B2838"/>
    <w:rsid w:val="005F0573"/>
    <w:rsid w:val="00625A6D"/>
    <w:rsid w:val="0065428B"/>
    <w:rsid w:val="006A0415"/>
    <w:rsid w:val="006E5F58"/>
    <w:rsid w:val="00754333"/>
    <w:rsid w:val="00787C19"/>
    <w:rsid w:val="00814EA6"/>
    <w:rsid w:val="00826869"/>
    <w:rsid w:val="008602EF"/>
    <w:rsid w:val="008A772F"/>
    <w:rsid w:val="008B1117"/>
    <w:rsid w:val="008B403F"/>
    <w:rsid w:val="00911E12"/>
    <w:rsid w:val="009D1846"/>
    <w:rsid w:val="009F748E"/>
    <w:rsid w:val="00A05C1E"/>
    <w:rsid w:val="00A06142"/>
    <w:rsid w:val="00A80677"/>
    <w:rsid w:val="00AB3225"/>
    <w:rsid w:val="00B04DCC"/>
    <w:rsid w:val="00B478D1"/>
    <w:rsid w:val="00B641DF"/>
    <w:rsid w:val="00CE55F8"/>
    <w:rsid w:val="00CF697A"/>
    <w:rsid w:val="00D20ECE"/>
    <w:rsid w:val="00D36A37"/>
    <w:rsid w:val="00DA176A"/>
    <w:rsid w:val="00DA2591"/>
    <w:rsid w:val="00DE45F5"/>
    <w:rsid w:val="00E03ED5"/>
    <w:rsid w:val="00E17D9E"/>
    <w:rsid w:val="00E30E08"/>
    <w:rsid w:val="00EE2449"/>
    <w:rsid w:val="00F36B98"/>
    <w:rsid w:val="00FA5312"/>
    <w:rsid w:val="485D7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7B685"/>
  <w15:docId w15:val="{13DEC40F-858F-4F0A-B35E-B5209F02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heme="minorEastAsia"/>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320"/>
        <w:tab w:val="right" w:pos="8640"/>
      </w:tabs>
    </w:pPr>
  </w:style>
  <w:style w:type="paragraph" w:styleId="a4">
    <w:name w:val="header"/>
    <w:basedOn w:val="a"/>
    <w:qFormat/>
    <w:pPr>
      <w:tabs>
        <w:tab w:val="center" w:pos="4320"/>
        <w:tab w:val="right" w:pos="8640"/>
      </w:tabs>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651</Words>
  <Characters>3715</Characters>
  <Application>Microsoft Office Word</Application>
  <DocSecurity>0</DocSecurity>
  <Lines>30</Lines>
  <Paragraphs>8</Paragraphs>
  <ScaleCrop>false</ScaleCrop>
  <Company>Brunswick Corporation</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Title:</dc:title>
  <dc:creator>Mercury Marine</dc:creator>
  <cp:lastModifiedBy>刘 欣宇</cp:lastModifiedBy>
  <cp:revision>85</cp:revision>
  <dcterms:created xsi:type="dcterms:W3CDTF">2019-06-26T02:58:00Z</dcterms:created>
  <dcterms:modified xsi:type="dcterms:W3CDTF">2022-06-12T07:25:00Z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22D5E761390E48D2995ECA4097BC7816</vt:lpwstr>
  </property>
</Properties>
</file>