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21D66" w14:textId="1F80E3EF" w:rsidR="00347F04" w:rsidRPr="00387DF2" w:rsidRDefault="00347F04" w:rsidP="00347F04">
      <w:pPr>
        <w:tabs>
          <w:tab w:val="left" w:pos="1890"/>
        </w:tabs>
        <w:spacing w:after="120"/>
        <w:rPr>
          <w:rFonts w:ascii="Arial" w:hAnsi="Arial" w:cs="Arial"/>
          <w:b/>
          <w:sz w:val="20"/>
        </w:rPr>
      </w:pPr>
      <w:r w:rsidRPr="00387DF2">
        <w:rPr>
          <w:rFonts w:ascii="Arial" w:hAnsi="Arial" w:cs="Arial"/>
          <w:b/>
          <w:sz w:val="20"/>
        </w:rPr>
        <w:t xml:space="preserve">Course: </w:t>
      </w:r>
      <w:r w:rsidRPr="00387DF2">
        <w:rPr>
          <w:rFonts w:ascii="Arial" w:hAnsi="Arial" w:cs="Arial"/>
          <w:b/>
          <w:sz w:val="20"/>
        </w:rPr>
        <w:tab/>
        <w:t>FPST 2023 – Industrial and Occupational Safety</w:t>
      </w:r>
      <w:r>
        <w:rPr>
          <w:rFonts w:ascii="Arial" w:hAnsi="Arial" w:cs="Arial"/>
          <w:b/>
          <w:sz w:val="20"/>
        </w:rPr>
        <w:t xml:space="preserve"> – S</w:t>
      </w:r>
      <w:r w:rsidR="003B293A">
        <w:rPr>
          <w:rFonts w:ascii="Arial" w:hAnsi="Arial" w:cs="Arial"/>
          <w:b/>
          <w:sz w:val="20"/>
        </w:rPr>
        <w:t>ummer</w:t>
      </w:r>
      <w:r>
        <w:rPr>
          <w:rFonts w:ascii="Arial" w:hAnsi="Arial" w:cs="Arial"/>
          <w:b/>
          <w:sz w:val="20"/>
        </w:rPr>
        <w:t xml:space="preserve"> 202</w:t>
      </w:r>
      <w:r w:rsidR="003B293A">
        <w:rPr>
          <w:rFonts w:ascii="Arial" w:hAnsi="Arial" w:cs="Arial"/>
          <w:b/>
          <w:sz w:val="20"/>
        </w:rPr>
        <w:t>2</w:t>
      </w:r>
      <w:r w:rsidR="00925D44">
        <w:rPr>
          <w:rFonts w:ascii="Arial" w:hAnsi="Arial" w:cs="Arial"/>
          <w:b/>
          <w:sz w:val="20"/>
        </w:rPr>
        <w:t xml:space="preserve"> – Online</w:t>
      </w:r>
    </w:p>
    <w:p w14:paraId="5BFE98EF" w14:textId="0D59CBB5" w:rsidR="00347F04" w:rsidRDefault="00347F04" w:rsidP="00347F04">
      <w:pPr>
        <w:tabs>
          <w:tab w:val="left" w:pos="1890"/>
        </w:tabs>
        <w:spacing w:after="120"/>
        <w:rPr>
          <w:rFonts w:ascii="Arial" w:hAnsi="Arial" w:cs="Arial"/>
          <w:b/>
          <w:sz w:val="20"/>
        </w:rPr>
      </w:pPr>
      <w:r w:rsidRPr="00387DF2">
        <w:rPr>
          <w:rFonts w:ascii="Arial" w:hAnsi="Arial" w:cs="Arial"/>
          <w:b/>
          <w:sz w:val="20"/>
        </w:rPr>
        <w:t>Instructor:</w:t>
      </w:r>
      <w:r w:rsidRPr="00387DF2">
        <w:rPr>
          <w:rFonts w:ascii="Arial" w:hAnsi="Arial" w:cs="Arial"/>
          <w:b/>
          <w:sz w:val="20"/>
        </w:rPr>
        <w:tab/>
        <w:t>Tim Wilson</w:t>
      </w:r>
      <w:r w:rsidR="00F11785">
        <w:rPr>
          <w:rFonts w:ascii="Arial" w:hAnsi="Arial" w:cs="Arial"/>
          <w:b/>
          <w:sz w:val="20"/>
        </w:rPr>
        <w:t>, MS, CSP, CHMM</w:t>
      </w:r>
    </w:p>
    <w:p w14:paraId="08735617" w14:textId="77777777" w:rsidR="00274245" w:rsidRDefault="00274245" w:rsidP="00274245">
      <w:pPr>
        <w:tabs>
          <w:tab w:val="left" w:pos="1890"/>
        </w:tabs>
        <w:spacing w:after="120"/>
        <w:rPr>
          <w:rFonts w:ascii="Arial" w:hAnsi="Arial" w:cs="Arial"/>
          <w:b/>
          <w:sz w:val="20"/>
        </w:rPr>
      </w:pPr>
      <w:r>
        <w:rPr>
          <w:rFonts w:ascii="Arial" w:hAnsi="Arial" w:cs="Arial"/>
          <w:b/>
          <w:sz w:val="20"/>
        </w:rPr>
        <w:tab/>
        <w:t>tim.wilson10@okstate.edu</w:t>
      </w:r>
    </w:p>
    <w:p w14:paraId="6A0DC7A8" w14:textId="77777777" w:rsidR="00925D44" w:rsidRDefault="00925D44" w:rsidP="00347F04">
      <w:pPr>
        <w:spacing w:after="120"/>
        <w:ind w:left="360" w:hanging="360"/>
        <w:mirrorIndents/>
        <w:rPr>
          <w:rFonts w:ascii="Arial" w:eastAsia="Times New Roman" w:hAnsi="Arial" w:cs="Arial"/>
          <w:b/>
          <w:sz w:val="20"/>
          <w:u w:val="single"/>
        </w:rPr>
      </w:pPr>
    </w:p>
    <w:p w14:paraId="52F5EE56" w14:textId="3351F416" w:rsidR="00347F04" w:rsidRPr="00387DF2" w:rsidRDefault="00347F04" w:rsidP="00347F04">
      <w:pPr>
        <w:spacing w:after="120"/>
        <w:ind w:left="360" w:hanging="360"/>
        <w:mirrorIndents/>
        <w:rPr>
          <w:rFonts w:ascii="Arial" w:eastAsia="Times New Roman" w:hAnsi="Arial" w:cs="Arial"/>
          <w:b/>
          <w:sz w:val="20"/>
          <w:u w:val="single"/>
        </w:rPr>
      </w:pPr>
      <w:r w:rsidRPr="00387DF2">
        <w:rPr>
          <w:rFonts w:ascii="Arial" w:eastAsia="Times New Roman" w:hAnsi="Arial" w:cs="Arial"/>
          <w:b/>
          <w:sz w:val="20"/>
          <w:u w:val="single"/>
        </w:rPr>
        <w:t>Course Objectives</w:t>
      </w:r>
    </w:p>
    <w:p w14:paraId="3FC53BC6" w14:textId="77777777" w:rsidR="00347F04" w:rsidRPr="00387DF2" w:rsidRDefault="00347F04" w:rsidP="00347F04">
      <w:pPr>
        <w:spacing w:after="120"/>
        <w:ind w:left="360"/>
        <w:mirrorIndents/>
        <w:rPr>
          <w:rFonts w:ascii="Arial" w:eastAsia="Times New Roman" w:hAnsi="Arial" w:cs="Arial"/>
          <w:sz w:val="20"/>
        </w:rPr>
      </w:pPr>
      <w:r w:rsidRPr="00387DF2">
        <w:rPr>
          <w:rFonts w:ascii="Arial" w:eastAsia="Times New Roman" w:hAnsi="Arial" w:cs="Arial"/>
          <w:sz w:val="20"/>
        </w:rPr>
        <w:t>Students will develop fundamental skills related to recognition, classification, evaluation and mitigation or control occupational hazards potentially found in industrial worksites.  Facilities, equipment, and operations will be studied for potential for loss.  Studies are directed toward gaining knowledge about hazards and controls for workers, machines, and the working environment.  Compliance standards for General Industry and Construction are emphasized.</w:t>
      </w:r>
    </w:p>
    <w:p w14:paraId="0C92EF4D" w14:textId="77777777" w:rsidR="00347F04" w:rsidRPr="00387DF2" w:rsidRDefault="00347F04" w:rsidP="00347F04">
      <w:pPr>
        <w:spacing w:after="120"/>
        <w:ind w:left="360" w:hanging="360"/>
        <w:mirrorIndents/>
        <w:rPr>
          <w:rFonts w:ascii="Arial" w:eastAsia="Times New Roman" w:hAnsi="Arial" w:cs="Arial"/>
          <w:b/>
          <w:sz w:val="20"/>
          <w:u w:val="single"/>
        </w:rPr>
      </w:pPr>
      <w:r w:rsidRPr="00387DF2">
        <w:rPr>
          <w:rFonts w:ascii="Arial" w:eastAsia="Times New Roman" w:hAnsi="Arial" w:cs="Arial"/>
          <w:b/>
          <w:sz w:val="20"/>
          <w:u w:val="single"/>
        </w:rPr>
        <w:t>Learning Objectives</w:t>
      </w:r>
    </w:p>
    <w:p w14:paraId="7BF324AD" w14:textId="77777777" w:rsidR="00347F04" w:rsidRPr="00387DF2" w:rsidRDefault="00347F04" w:rsidP="00347F04">
      <w:pPr>
        <w:pStyle w:val="ListParagraph"/>
        <w:numPr>
          <w:ilvl w:val="0"/>
          <w:numId w:val="10"/>
        </w:numPr>
        <w:spacing w:after="120" w:line="240" w:lineRule="auto"/>
        <w:ind w:left="720"/>
        <w:contextualSpacing w:val="0"/>
        <w:mirrorIndents/>
        <w:rPr>
          <w:rFonts w:ascii="Arial" w:eastAsia="Times New Roman" w:hAnsi="Arial" w:cs="Arial"/>
          <w:sz w:val="20"/>
        </w:rPr>
      </w:pPr>
      <w:r w:rsidRPr="00387DF2">
        <w:rPr>
          <w:rFonts w:ascii="Arial" w:eastAsia="Times New Roman" w:hAnsi="Arial" w:cs="Arial"/>
          <w:sz w:val="20"/>
        </w:rPr>
        <w:t>Recognize, identify, evaluate common industrial hazards</w:t>
      </w:r>
    </w:p>
    <w:p w14:paraId="39D2FA88" w14:textId="77777777" w:rsidR="00347F04" w:rsidRPr="00387DF2" w:rsidRDefault="00347F04" w:rsidP="00347F04">
      <w:pPr>
        <w:pStyle w:val="ListParagraph"/>
        <w:numPr>
          <w:ilvl w:val="0"/>
          <w:numId w:val="10"/>
        </w:numPr>
        <w:spacing w:after="120" w:line="240" w:lineRule="auto"/>
        <w:ind w:left="720"/>
        <w:contextualSpacing w:val="0"/>
        <w:mirrorIndents/>
        <w:rPr>
          <w:rFonts w:ascii="Arial" w:eastAsia="Times New Roman" w:hAnsi="Arial" w:cs="Arial"/>
          <w:sz w:val="20"/>
        </w:rPr>
      </w:pPr>
      <w:r w:rsidRPr="00387DF2">
        <w:rPr>
          <w:rFonts w:ascii="Arial" w:eastAsia="Times New Roman" w:hAnsi="Arial" w:cs="Arial"/>
          <w:sz w:val="20"/>
        </w:rPr>
        <w:t>Evaluate specific industrial work tasks for hazards and develop control methods</w:t>
      </w:r>
    </w:p>
    <w:p w14:paraId="6DE20CA5" w14:textId="77777777" w:rsidR="00347F04" w:rsidRPr="00387DF2" w:rsidRDefault="00347F04" w:rsidP="00347F04">
      <w:pPr>
        <w:pStyle w:val="ListParagraph"/>
        <w:numPr>
          <w:ilvl w:val="0"/>
          <w:numId w:val="10"/>
        </w:numPr>
        <w:spacing w:after="120" w:line="240" w:lineRule="auto"/>
        <w:ind w:left="720"/>
        <w:contextualSpacing w:val="0"/>
        <w:mirrorIndents/>
        <w:rPr>
          <w:rFonts w:ascii="Arial" w:eastAsia="Times New Roman" w:hAnsi="Arial" w:cs="Arial"/>
          <w:sz w:val="20"/>
        </w:rPr>
      </w:pPr>
      <w:r w:rsidRPr="00387DF2">
        <w:rPr>
          <w:rFonts w:ascii="Arial" w:eastAsia="Times New Roman" w:hAnsi="Arial" w:cs="Arial"/>
          <w:sz w:val="20"/>
        </w:rPr>
        <w:t>Understand specific industrial work methods such a confined space, excavations, and controlling hazardous energies, etc.</w:t>
      </w:r>
    </w:p>
    <w:p w14:paraId="140BFC99" w14:textId="77777777" w:rsidR="00347F04" w:rsidRPr="00387DF2" w:rsidRDefault="00347F04" w:rsidP="00347F04">
      <w:pPr>
        <w:pStyle w:val="ListParagraph"/>
        <w:numPr>
          <w:ilvl w:val="0"/>
          <w:numId w:val="10"/>
        </w:numPr>
        <w:spacing w:after="120" w:line="240" w:lineRule="auto"/>
        <w:ind w:left="720"/>
        <w:contextualSpacing w:val="0"/>
        <w:mirrorIndents/>
        <w:rPr>
          <w:rFonts w:ascii="Arial" w:eastAsia="Times New Roman" w:hAnsi="Arial" w:cs="Arial"/>
          <w:sz w:val="20"/>
        </w:rPr>
      </w:pPr>
      <w:r w:rsidRPr="00387DF2">
        <w:rPr>
          <w:rFonts w:ascii="Arial" w:eastAsia="Times New Roman" w:hAnsi="Arial" w:cs="Arial"/>
          <w:sz w:val="20"/>
        </w:rPr>
        <w:t>Understand appropriate control methods for identified risks</w:t>
      </w:r>
    </w:p>
    <w:p w14:paraId="2AE6275D" w14:textId="77777777" w:rsidR="00347F04" w:rsidRPr="00387DF2" w:rsidRDefault="00347F04" w:rsidP="00347F04">
      <w:pPr>
        <w:pStyle w:val="ListParagraph"/>
        <w:numPr>
          <w:ilvl w:val="0"/>
          <w:numId w:val="10"/>
        </w:numPr>
        <w:spacing w:after="120" w:line="240" w:lineRule="auto"/>
        <w:ind w:left="720"/>
        <w:contextualSpacing w:val="0"/>
        <w:mirrorIndents/>
        <w:rPr>
          <w:rFonts w:ascii="Arial" w:eastAsia="Times New Roman" w:hAnsi="Arial" w:cs="Arial"/>
          <w:sz w:val="20"/>
        </w:rPr>
      </w:pPr>
      <w:r w:rsidRPr="00387DF2">
        <w:rPr>
          <w:rFonts w:ascii="Arial" w:eastAsia="Times New Roman" w:hAnsi="Arial" w:cs="Arial"/>
          <w:sz w:val="20"/>
        </w:rPr>
        <w:t>Understand the regulatory environment and be able to identify the appropriate standards for industrial work activities and interpret the regulatory implications.</w:t>
      </w:r>
    </w:p>
    <w:p w14:paraId="5A80F3F3" w14:textId="77777777" w:rsidR="00347F04" w:rsidRPr="00387DF2" w:rsidRDefault="00347F04" w:rsidP="00347F04">
      <w:pPr>
        <w:spacing w:after="120"/>
        <w:ind w:left="360" w:hanging="360"/>
        <w:mirrorIndents/>
        <w:rPr>
          <w:rFonts w:ascii="Arial" w:eastAsia="Times New Roman" w:hAnsi="Arial" w:cs="Arial"/>
          <w:b/>
          <w:sz w:val="20"/>
        </w:rPr>
      </w:pPr>
      <w:r w:rsidRPr="00387DF2">
        <w:rPr>
          <w:rFonts w:ascii="Arial" w:eastAsia="Times New Roman" w:hAnsi="Arial" w:cs="Arial"/>
          <w:b/>
          <w:sz w:val="20"/>
          <w:u w:val="single"/>
        </w:rPr>
        <w:t>Learning Outcomes</w:t>
      </w:r>
    </w:p>
    <w:p w14:paraId="201B90F7" w14:textId="77777777" w:rsidR="00347F04" w:rsidRPr="00387DF2" w:rsidRDefault="00347F04" w:rsidP="00347F04">
      <w:pPr>
        <w:spacing w:after="120"/>
        <w:ind w:left="360" w:hanging="360"/>
        <w:mirrorIndents/>
        <w:rPr>
          <w:rFonts w:ascii="Arial" w:eastAsia="Times New Roman" w:hAnsi="Arial" w:cs="Arial"/>
          <w:b/>
          <w:sz w:val="20"/>
        </w:rPr>
      </w:pPr>
      <w:r w:rsidRPr="00387DF2">
        <w:rPr>
          <w:rFonts w:ascii="Arial" w:eastAsia="Times New Roman" w:hAnsi="Arial" w:cs="Arial"/>
          <w:sz w:val="20"/>
        </w:rPr>
        <w:t>At the end of this course, students should be able to:</w:t>
      </w:r>
    </w:p>
    <w:p w14:paraId="5C95057B" w14:textId="77777777" w:rsidR="00347F04" w:rsidRPr="00387DF2" w:rsidRDefault="00347F04" w:rsidP="00347F04">
      <w:pPr>
        <w:pStyle w:val="ListParagraph"/>
        <w:numPr>
          <w:ilvl w:val="0"/>
          <w:numId w:val="11"/>
        </w:numPr>
        <w:spacing w:after="120" w:line="240" w:lineRule="auto"/>
        <w:ind w:left="720"/>
        <w:contextualSpacing w:val="0"/>
        <w:mirrorIndents/>
        <w:rPr>
          <w:rFonts w:ascii="Arial" w:eastAsia="Times New Roman" w:hAnsi="Arial" w:cs="Arial"/>
          <w:sz w:val="20"/>
        </w:rPr>
      </w:pPr>
      <w:r w:rsidRPr="00387DF2">
        <w:rPr>
          <w:rFonts w:ascii="Arial" w:eastAsia="Times New Roman" w:hAnsi="Arial" w:cs="Arial"/>
          <w:sz w:val="20"/>
        </w:rPr>
        <w:t>Identify and classify common hazards in an industrial environment (including manufacturing, construction, and agricultural operations)</w:t>
      </w:r>
    </w:p>
    <w:p w14:paraId="5C0030E6" w14:textId="77777777" w:rsidR="00347F04" w:rsidRPr="00387DF2" w:rsidRDefault="00347F04" w:rsidP="00347F04">
      <w:pPr>
        <w:pStyle w:val="ListParagraph"/>
        <w:numPr>
          <w:ilvl w:val="0"/>
          <w:numId w:val="11"/>
        </w:numPr>
        <w:spacing w:after="120" w:line="240" w:lineRule="auto"/>
        <w:ind w:left="720"/>
        <w:contextualSpacing w:val="0"/>
        <w:mirrorIndents/>
        <w:rPr>
          <w:rFonts w:ascii="Arial" w:eastAsia="Times New Roman" w:hAnsi="Arial" w:cs="Arial"/>
          <w:sz w:val="20"/>
        </w:rPr>
      </w:pPr>
      <w:r w:rsidRPr="00387DF2">
        <w:rPr>
          <w:rFonts w:ascii="Arial" w:eastAsia="Times New Roman" w:hAnsi="Arial" w:cs="Arial"/>
          <w:sz w:val="20"/>
        </w:rPr>
        <w:t>Evaluate hazards for severity and consequence,</w:t>
      </w:r>
    </w:p>
    <w:p w14:paraId="0E60D301" w14:textId="77777777" w:rsidR="00347F04" w:rsidRPr="00387DF2" w:rsidRDefault="00347F04" w:rsidP="00347F04">
      <w:pPr>
        <w:pStyle w:val="ListParagraph"/>
        <w:numPr>
          <w:ilvl w:val="0"/>
          <w:numId w:val="11"/>
        </w:numPr>
        <w:spacing w:after="120" w:line="240" w:lineRule="auto"/>
        <w:ind w:left="720"/>
        <w:contextualSpacing w:val="0"/>
        <w:mirrorIndents/>
        <w:rPr>
          <w:rFonts w:ascii="Arial" w:eastAsia="Times New Roman" w:hAnsi="Arial" w:cs="Arial"/>
          <w:sz w:val="20"/>
        </w:rPr>
      </w:pPr>
      <w:r w:rsidRPr="00387DF2">
        <w:rPr>
          <w:rFonts w:ascii="Arial" w:eastAsia="Times New Roman" w:hAnsi="Arial" w:cs="Arial"/>
          <w:sz w:val="20"/>
        </w:rPr>
        <w:t>Develop mitigation and control strategies for identified hazards.</w:t>
      </w:r>
    </w:p>
    <w:p w14:paraId="338B92F9" w14:textId="77777777" w:rsidR="00347F04" w:rsidRPr="00387DF2" w:rsidRDefault="00347F04" w:rsidP="00347F04">
      <w:pPr>
        <w:pStyle w:val="ListParagraph"/>
        <w:numPr>
          <w:ilvl w:val="0"/>
          <w:numId w:val="11"/>
        </w:numPr>
        <w:spacing w:after="120" w:line="240" w:lineRule="auto"/>
        <w:ind w:left="720"/>
        <w:contextualSpacing w:val="0"/>
        <w:mirrorIndents/>
        <w:rPr>
          <w:rFonts w:ascii="Arial" w:eastAsia="Times New Roman" w:hAnsi="Arial" w:cs="Arial"/>
          <w:sz w:val="20"/>
        </w:rPr>
      </w:pPr>
      <w:r w:rsidRPr="00387DF2">
        <w:rPr>
          <w:rFonts w:ascii="Arial" w:eastAsia="Times New Roman" w:hAnsi="Arial" w:cs="Arial"/>
          <w:sz w:val="20"/>
        </w:rPr>
        <w:t>Develop specific operational procedures and work methods to reduce hazards and risk.</w:t>
      </w:r>
    </w:p>
    <w:p w14:paraId="0C922A7C" w14:textId="77777777" w:rsidR="00347F04" w:rsidRPr="00387DF2" w:rsidRDefault="00347F04" w:rsidP="00FF0573">
      <w:pPr>
        <w:pStyle w:val="BodyText"/>
        <w:numPr>
          <w:ilvl w:val="0"/>
          <w:numId w:val="11"/>
        </w:numPr>
        <w:ind w:left="720"/>
        <w:rPr>
          <w:rFonts w:ascii="Arial" w:hAnsi="Arial" w:cs="Arial"/>
          <w:sz w:val="20"/>
        </w:rPr>
      </w:pPr>
      <w:r w:rsidRPr="00387DF2">
        <w:rPr>
          <w:rFonts w:ascii="Arial" w:eastAsia="Times New Roman" w:hAnsi="Arial" w:cs="Arial"/>
          <w:sz w:val="20"/>
        </w:rPr>
        <w:t>Research regulatory and consensus standards for appropriate requirements and control methods.</w:t>
      </w:r>
    </w:p>
    <w:p w14:paraId="5E748A39" w14:textId="77777777" w:rsidR="00347F04" w:rsidRPr="00387DF2" w:rsidRDefault="00347F04" w:rsidP="00347F04">
      <w:pPr>
        <w:pStyle w:val="Heading1"/>
        <w:spacing w:after="120"/>
        <w:rPr>
          <w:rFonts w:ascii="Arial" w:hAnsi="Arial" w:cs="Arial"/>
          <w:sz w:val="20"/>
          <w:u w:val="single"/>
        </w:rPr>
      </w:pPr>
      <w:r w:rsidRPr="00387DF2">
        <w:rPr>
          <w:rFonts w:ascii="Arial" w:hAnsi="Arial" w:cs="Arial"/>
          <w:sz w:val="20"/>
          <w:u w:val="single"/>
        </w:rPr>
        <w:t>Required Texts</w:t>
      </w:r>
    </w:p>
    <w:p w14:paraId="37E788DF" w14:textId="3987B49C" w:rsidR="00347F04" w:rsidRPr="00387DF2" w:rsidRDefault="00347F04" w:rsidP="00347F04">
      <w:pPr>
        <w:pStyle w:val="ListParagraph"/>
        <w:numPr>
          <w:ilvl w:val="0"/>
          <w:numId w:val="12"/>
        </w:numPr>
        <w:spacing w:after="120" w:line="240" w:lineRule="auto"/>
        <w:contextualSpacing w:val="0"/>
        <w:rPr>
          <w:rFonts w:ascii="Arial" w:hAnsi="Arial" w:cs="Arial"/>
          <w:spacing w:val="-4"/>
          <w:sz w:val="20"/>
        </w:rPr>
      </w:pPr>
      <w:r w:rsidRPr="00387DF2">
        <w:rPr>
          <w:rFonts w:ascii="Arial" w:hAnsi="Arial" w:cs="Arial"/>
          <w:spacing w:val="-4"/>
          <w:sz w:val="20"/>
        </w:rPr>
        <w:t>Textbook - Accident Prevention Manual for Business and Industry - Engineering &amp; Technology,14th Edition, National Safety Council.</w:t>
      </w:r>
      <w:r>
        <w:rPr>
          <w:rFonts w:ascii="Arial" w:hAnsi="Arial" w:cs="Arial"/>
          <w:spacing w:val="-4"/>
          <w:sz w:val="20"/>
        </w:rPr>
        <w:t xml:space="preserve">  ISBN 978-0-87912-322-2</w:t>
      </w:r>
    </w:p>
    <w:p w14:paraId="487A9686" w14:textId="77777777" w:rsidR="00347F04" w:rsidRPr="00387DF2" w:rsidRDefault="00347F04" w:rsidP="00347F04">
      <w:pPr>
        <w:spacing w:after="120"/>
        <w:rPr>
          <w:rFonts w:ascii="Arial" w:hAnsi="Arial" w:cs="Arial"/>
          <w:b/>
          <w:sz w:val="20"/>
          <w:u w:val="single"/>
        </w:rPr>
      </w:pPr>
      <w:r w:rsidRPr="00387DF2">
        <w:rPr>
          <w:rFonts w:ascii="Arial" w:hAnsi="Arial" w:cs="Arial"/>
          <w:b/>
          <w:sz w:val="20"/>
          <w:u w:val="single"/>
        </w:rPr>
        <w:t>Amendments</w:t>
      </w:r>
    </w:p>
    <w:p w14:paraId="21ED5F69" w14:textId="7B325E4D" w:rsidR="00347F04" w:rsidRPr="00387DF2" w:rsidRDefault="00AB5F67" w:rsidP="00347F04">
      <w:pPr>
        <w:spacing w:after="120"/>
        <w:ind w:left="360"/>
        <w:rPr>
          <w:rFonts w:ascii="Arial" w:hAnsi="Arial" w:cs="Arial"/>
          <w:b/>
          <w:sz w:val="20"/>
        </w:rPr>
      </w:pPr>
      <w:r>
        <w:rPr>
          <w:rFonts w:ascii="Arial" w:hAnsi="Arial" w:cs="Arial"/>
          <w:sz w:val="20"/>
        </w:rPr>
        <w:t>Only t</w:t>
      </w:r>
      <w:r w:rsidR="00347F04" w:rsidRPr="00387DF2">
        <w:rPr>
          <w:rFonts w:ascii="Arial" w:hAnsi="Arial" w:cs="Arial"/>
          <w:sz w:val="20"/>
        </w:rPr>
        <w:t xml:space="preserve">he </w:t>
      </w:r>
      <w:r>
        <w:rPr>
          <w:rFonts w:ascii="Arial" w:hAnsi="Arial" w:cs="Arial"/>
          <w:sz w:val="20"/>
        </w:rPr>
        <w:t xml:space="preserve">OSU </w:t>
      </w:r>
      <w:r w:rsidR="00347F04" w:rsidRPr="00387DF2">
        <w:rPr>
          <w:rFonts w:ascii="Arial" w:hAnsi="Arial" w:cs="Arial"/>
          <w:sz w:val="20"/>
        </w:rPr>
        <w:t>instructor may adjust the requirements and/or schedule of the class as necessary.  Amendments will only be made if it is in the best interest of the learning experience.  Amendment notifications will be provided to the students.</w:t>
      </w:r>
    </w:p>
    <w:p w14:paraId="2A71F29F" w14:textId="77777777" w:rsidR="00347F04" w:rsidRPr="00387DF2" w:rsidRDefault="00347F04" w:rsidP="00347F04">
      <w:pPr>
        <w:pStyle w:val="Heading1"/>
        <w:spacing w:after="120"/>
        <w:rPr>
          <w:rFonts w:ascii="Arial" w:hAnsi="Arial" w:cs="Arial"/>
          <w:sz w:val="20"/>
          <w:u w:val="single"/>
        </w:rPr>
      </w:pPr>
      <w:r w:rsidRPr="00387DF2">
        <w:rPr>
          <w:rFonts w:ascii="Arial" w:hAnsi="Arial" w:cs="Arial"/>
          <w:sz w:val="20"/>
          <w:u w:val="single"/>
        </w:rPr>
        <w:t>Attendance</w:t>
      </w:r>
    </w:p>
    <w:p w14:paraId="7247318D" w14:textId="4424C190" w:rsidR="00925D44" w:rsidRPr="00DD3E83" w:rsidRDefault="00925D44" w:rsidP="002F3C13">
      <w:pPr>
        <w:pStyle w:val="ListParagraph"/>
        <w:numPr>
          <w:ilvl w:val="0"/>
          <w:numId w:val="3"/>
        </w:numPr>
        <w:suppressAutoHyphens/>
        <w:overflowPunct w:val="0"/>
        <w:autoSpaceDE w:val="0"/>
        <w:autoSpaceDN w:val="0"/>
        <w:adjustRightInd w:val="0"/>
        <w:spacing w:after="120" w:line="240" w:lineRule="auto"/>
        <w:contextualSpacing w:val="0"/>
        <w:textAlignment w:val="baseline"/>
        <w:rPr>
          <w:rFonts w:ascii="Arial" w:hAnsi="Arial" w:cs="Arial"/>
          <w:bCs/>
          <w:sz w:val="20"/>
          <w:szCs w:val="20"/>
          <w:u w:val="single"/>
        </w:rPr>
      </w:pPr>
      <w:r w:rsidRPr="00DD3E83">
        <w:rPr>
          <w:rFonts w:ascii="Arial" w:hAnsi="Arial" w:cs="Arial"/>
          <w:bCs/>
          <w:sz w:val="20"/>
          <w:szCs w:val="20"/>
          <w:u w:val="single"/>
        </w:rPr>
        <w:t>Late work is not accepted.  If work is submitted late due to issues outside of the student’s control, a deadline extension for the late work will be evaluated by the course instructor.</w:t>
      </w:r>
    </w:p>
    <w:p w14:paraId="17A66D04" w14:textId="24AECAD9" w:rsidR="002F3C13" w:rsidRPr="00DD3E83" w:rsidRDefault="002F3C13" w:rsidP="002F3C13">
      <w:pPr>
        <w:pStyle w:val="ListParagraph"/>
        <w:numPr>
          <w:ilvl w:val="0"/>
          <w:numId w:val="3"/>
        </w:numPr>
        <w:suppressAutoHyphens/>
        <w:overflowPunct w:val="0"/>
        <w:autoSpaceDE w:val="0"/>
        <w:autoSpaceDN w:val="0"/>
        <w:adjustRightInd w:val="0"/>
        <w:spacing w:after="120" w:line="240" w:lineRule="auto"/>
        <w:contextualSpacing w:val="0"/>
        <w:textAlignment w:val="baseline"/>
        <w:rPr>
          <w:rFonts w:ascii="Arial" w:hAnsi="Arial" w:cs="Arial"/>
          <w:bCs/>
          <w:sz w:val="20"/>
          <w:szCs w:val="20"/>
          <w:u w:val="single"/>
        </w:rPr>
      </w:pPr>
      <w:r w:rsidRPr="00DD3E83">
        <w:rPr>
          <w:rFonts w:ascii="Arial" w:hAnsi="Arial" w:cs="Arial"/>
          <w:sz w:val="20"/>
          <w:szCs w:val="20"/>
          <w:u w:val="single"/>
        </w:rPr>
        <w:t>If you arrive late to an exam</w:t>
      </w:r>
      <w:r w:rsidR="00DD3E83" w:rsidRPr="00DD3E83">
        <w:rPr>
          <w:rFonts w:ascii="Arial" w:hAnsi="Arial" w:cs="Arial"/>
          <w:sz w:val="20"/>
          <w:szCs w:val="20"/>
          <w:u w:val="single"/>
        </w:rPr>
        <w:t>,</w:t>
      </w:r>
      <w:r w:rsidRPr="00DD3E83">
        <w:rPr>
          <w:rFonts w:ascii="Arial" w:hAnsi="Arial" w:cs="Arial"/>
          <w:sz w:val="20"/>
          <w:szCs w:val="20"/>
          <w:u w:val="single"/>
        </w:rPr>
        <w:t xml:space="preserve"> you will receive a zero for that exam.</w:t>
      </w:r>
      <w:r w:rsidR="00DD3E83" w:rsidRPr="00DD3E83">
        <w:rPr>
          <w:rFonts w:ascii="Arial" w:hAnsi="Arial" w:cs="Arial"/>
          <w:sz w:val="20"/>
          <w:szCs w:val="20"/>
          <w:u w:val="single"/>
        </w:rPr>
        <w:t xml:space="preserve">  </w:t>
      </w:r>
      <w:r w:rsidR="00DD3E83" w:rsidRPr="00DD3E83">
        <w:rPr>
          <w:rFonts w:ascii="Arial" w:hAnsi="Arial" w:cs="Arial"/>
          <w:bCs/>
          <w:sz w:val="20"/>
          <w:szCs w:val="20"/>
          <w:u w:val="single"/>
        </w:rPr>
        <w:t>If the tardiness is due to issues outside of the student’s control, a deadline extension for the late exam will be evaluated by the course instructor.</w:t>
      </w:r>
    </w:p>
    <w:p w14:paraId="55F9F477" w14:textId="67CA4160" w:rsidR="00347F04" w:rsidRPr="00DD3E83" w:rsidRDefault="002F3C13" w:rsidP="00DD3E83">
      <w:pPr>
        <w:pStyle w:val="ListParagraph"/>
        <w:numPr>
          <w:ilvl w:val="0"/>
          <w:numId w:val="3"/>
        </w:numPr>
        <w:suppressAutoHyphens/>
        <w:overflowPunct w:val="0"/>
        <w:autoSpaceDE w:val="0"/>
        <w:autoSpaceDN w:val="0"/>
        <w:adjustRightInd w:val="0"/>
        <w:spacing w:after="120" w:line="240" w:lineRule="auto"/>
        <w:contextualSpacing w:val="0"/>
        <w:textAlignment w:val="baseline"/>
        <w:rPr>
          <w:rFonts w:ascii="Arial" w:hAnsi="Arial" w:cs="Arial"/>
          <w:b/>
          <w:sz w:val="20"/>
          <w:szCs w:val="20"/>
          <w:u w:val="single"/>
        </w:rPr>
      </w:pPr>
      <w:r w:rsidRPr="001C7F2D">
        <w:rPr>
          <w:rFonts w:ascii="Arial" w:hAnsi="Arial" w:cs="Arial"/>
          <w:sz w:val="20"/>
          <w:szCs w:val="20"/>
        </w:rPr>
        <w:lastRenderedPageBreak/>
        <w:t xml:space="preserve">Make-up of exams, homework and labs will only be allowed for university sanctioned absences only (see OSU policy 2-0217) which have been </w:t>
      </w:r>
      <w:r w:rsidRPr="001C7F2D">
        <w:rPr>
          <w:rFonts w:ascii="Arial" w:hAnsi="Arial" w:cs="Arial"/>
          <w:b/>
          <w:sz w:val="20"/>
          <w:szCs w:val="20"/>
          <w:u w:val="single"/>
        </w:rPr>
        <w:t>coordinated in advance</w:t>
      </w:r>
      <w:r w:rsidRPr="001C7F2D">
        <w:rPr>
          <w:rFonts w:ascii="Arial" w:hAnsi="Arial" w:cs="Arial"/>
          <w:sz w:val="20"/>
          <w:szCs w:val="20"/>
        </w:rPr>
        <w:t xml:space="preserve"> with the </w:t>
      </w:r>
      <w:r w:rsidR="00AB5F67">
        <w:rPr>
          <w:rFonts w:ascii="Arial" w:hAnsi="Arial" w:cs="Arial"/>
          <w:sz w:val="20"/>
          <w:szCs w:val="20"/>
        </w:rPr>
        <w:t>OSU/SWJTU</w:t>
      </w:r>
      <w:r w:rsidRPr="001C7F2D">
        <w:rPr>
          <w:rFonts w:ascii="Arial" w:hAnsi="Arial" w:cs="Arial"/>
          <w:sz w:val="20"/>
          <w:szCs w:val="20"/>
        </w:rPr>
        <w:t xml:space="preserve">.  </w:t>
      </w:r>
      <w:r w:rsidRPr="001C7F2D">
        <w:rPr>
          <w:rFonts w:ascii="Arial" w:hAnsi="Arial" w:cs="Arial"/>
          <w:b/>
          <w:sz w:val="20"/>
          <w:szCs w:val="20"/>
          <w:u w:val="single"/>
        </w:rPr>
        <w:t>Travel for university functions is not an appropriate reason for late work</w:t>
      </w:r>
      <w:r w:rsidRPr="001C7F2D">
        <w:rPr>
          <w:rFonts w:ascii="Arial" w:hAnsi="Arial" w:cs="Arial"/>
          <w:sz w:val="20"/>
          <w:szCs w:val="20"/>
        </w:rPr>
        <w:t xml:space="preserve">.  Severe illness, death in the immediate family, or other similar emergencies are justifiable under university policy, however, the student should make every attempt to notify the </w:t>
      </w:r>
      <w:r w:rsidR="00AB5F67">
        <w:rPr>
          <w:rFonts w:ascii="Arial" w:hAnsi="Arial" w:cs="Arial"/>
          <w:sz w:val="20"/>
          <w:szCs w:val="20"/>
        </w:rPr>
        <w:t xml:space="preserve">OSU/SWJTU </w:t>
      </w:r>
      <w:r w:rsidRPr="001C7F2D">
        <w:rPr>
          <w:rFonts w:ascii="Arial" w:hAnsi="Arial" w:cs="Arial"/>
          <w:sz w:val="20"/>
          <w:szCs w:val="20"/>
        </w:rPr>
        <w:t xml:space="preserve">via telephone or email as soon as reasonably possible when the emergency condition is known.  Each situation is evaluated on a case-by-case basis.  Failure to communicate with the </w:t>
      </w:r>
      <w:r w:rsidR="00AB5F67">
        <w:rPr>
          <w:rFonts w:ascii="Arial" w:hAnsi="Arial" w:cs="Arial"/>
          <w:sz w:val="20"/>
          <w:szCs w:val="20"/>
        </w:rPr>
        <w:t>OSU/SWJTU</w:t>
      </w:r>
      <w:r w:rsidRPr="001C7F2D">
        <w:rPr>
          <w:rFonts w:ascii="Arial" w:hAnsi="Arial" w:cs="Arial"/>
          <w:sz w:val="20"/>
          <w:szCs w:val="20"/>
        </w:rPr>
        <w:t xml:space="preserve"> in a timely manner will result in a zero for any relevant assignments and attendance grades.</w:t>
      </w:r>
    </w:p>
    <w:p w14:paraId="712467F9" w14:textId="77777777" w:rsidR="00347F04" w:rsidRPr="00387DF2" w:rsidRDefault="00347F04" w:rsidP="00347F04">
      <w:pPr>
        <w:pStyle w:val="Heading1"/>
        <w:spacing w:after="120"/>
        <w:rPr>
          <w:rFonts w:ascii="Arial" w:hAnsi="Arial" w:cs="Arial"/>
          <w:sz w:val="20"/>
          <w:u w:val="single"/>
        </w:rPr>
      </w:pPr>
      <w:r w:rsidRPr="00387DF2">
        <w:rPr>
          <w:rFonts w:ascii="Arial" w:hAnsi="Arial" w:cs="Arial"/>
          <w:sz w:val="20"/>
          <w:u w:val="single"/>
        </w:rPr>
        <w:t>Reading Assignments</w:t>
      </w:r>
    </w:p>
    <w:p w14:paraId="1CB5A722" w14:textId="15B25A8C" w:rsidR="00347F04" w:rsidRPr="00387DF2" w:rsidRDefault="00347F04" w:rsidP="00347F04">
      <w:pPr>
        <w:spacing w:after="120"/>
        <w:ind w:left="360"/>
        <w:rPr>
          <w:rFonts w:ascii="Arial" w:hAnsi="Arial" w:cs="Arial"/>
          <w:sz w:val="20"/>
        </w:rPr>
      </w:pPr>
      <w:r w:rsidRPr="00387DF2">
        <w:rPr>
          <w:rFonts w:ascii="Arial" w:hAnsi="Arial" w:cs="Arial"/>
          <w:sz w:val="20"/>
        </w:rPr>
        <w:t>This class involves significant out-of-class assignments.  The student is responsible for all material assigned regardless of inclusion in class lecture.</w:t>
      </w:r>
    </w:p>
    <w:p w14:paraId="7FD97793" w14:textId="3A1939D1" w:rsidR="00347F04" w:rsidRPr="00387DF2" w:rsidRDefault="00347F04" w:rsidP="00347F04">
      <w:pPr>
        <w:spacing w:after="120"/>
        <w:ind w:left="360"/>
        <w:rPr>
          <w:rFonts w:ascii="Arial" w:hAnsi="Arial" w:cs="Arial"/>
          <w:sz w:val="20"/>
        </w:rPr>
      </w:pPr>
      <w:r w:rsidRPr="00387DF2">
        <w:rPr>
          <w:rFonts w:ascii="Arial" w:hAnsi="Arial" w:cs="Arial"/>
          <w:sz w:val="20"/>
        </w:rPr>
        <w:t xml:space="preserve">The Course Schedule </w:t>
      </w:r>
      <w:r w:rsidR="00DD3E83">
        <w:rPr>
          <w:rFonts w:ascii="Arial" w:hAnsi="Arial" w:cs="Arial"/>
          <w:sz w:val="20"/>
        </w:rPr>
        <w:t xml:space="preserve">at the end of this syllabus </w:t>
      </w:r>
      <w:r w:rsidRPr="00387DF2">
        <w:rPr>
          <w:rFonts w:ascii="Arial" w:hAnsi="Arial" w:cs="Arial"/>
          <w:sz w:val="20"/>
        </w:rPr>
        <w:t>lists the reading assignments.</w:t>
      </w:r>
    </w:p>
    <w:p w14:paraId="54CD3365" w14:textId="74CBC770" w:rsidR="00347F04" w:rsidRPr="00387DF2" w:rsidRDefault="00347F04" w:rsidP="00347F04">
      <w:pPr>
        <w:pStyle w:val="Heading1"/>
        <w:spacing w:after="120"/>
        <w:rPr>
          <w:rFonts w:ascii="Arial" w:hAnsi="Arial" w:cs="Arial"/>
          <w:sz w:val="20"/>
          <w:u w:val="single"/>
        </w:rPr>
      </w:pPr>
      <w:r w:rsidRPr="00387DF2">
        <w:rPr>
          <w:rFonts w:ascii="Arial" w:hAnsi="Arial" w:cs="Arial"/>
          <w:sz w:val="20"/>
          <w:u w:val="single"/>
        </w:rPr>
        <w:t>Behavior</w:t>
      </w:r>
    </w:p>
    <w:p w14:paraId="2F1B715D" w14:textId="77777777" w:rsidR="00AB5F67" w:rsidRPr="001C7F2D" w:rsidRDefault="00AB5F67" w:rsidP="00AB5F67">
      <w:pPr>
        <w:pStyle w:val="ListParagraph"/>
        <w:numPr>
          <w:ilvl w:val="0"/>
          <w:numId w:val="4"/>
        </w:numPr>
        <w:suppressAutoHyphens/>
        <w:overflowPunct w:val="0"/>
        <w:autoSpaceDE w:val="0"/>
        <w:autoSpaceDN w:val="0"/>
        <w:adjustRightInd w:val="0"/>
        <w:spacing w:after="120" w:line="240" w:lineRule="auto"/>
        <w:ind w:left="360"/>
        <w:contextualSpacing w:val="0"/>
        <w:textAlignment w:val="baseline"/>
        <w:rPr>
          <w:rFonts w:ascii="Arial" w:hAnsi="Arial" w:cs="Arial"/>
          <w:sz w:val="20"/>
          <w:szCs w:val="20"/>
        </w:rPr>
      </w:pPr>
      <w:r w:rsidRPr="001C7F2D">
        <w:rPr>
          <w:rFonts w:ascii="Arial" w:hAnsi="Arial" w:cs="Arial"/>
          <w:sz w:val="20"/>
          <w:szCs w:val="20"/>
        </w:rPr>
        <w:t xml:space="preserve">Phone use is limited to translation assistance only. Taking pictures or the use of recording equipment is prohibited without the expressed written consent of the </w:t>
      </w:r>
      <w:r>
        <w:rPr>
          <w:rFonts w:ascii="Arial" w:hAnsi="Arial" w:cs="Arial"/>
          <w:sz w:val="20"/>
        </w:rPr>
        <w:t xml:space="preserve">OSU/SWJTU </w:t>
      </w:r>
      <w:r w:rsidRPr="001C7F2D">
        <w:rPr>
          <w:rFonts w:ascii="Arial" w:hAnsi="Arial" w:cs="Arial"/>
          <w:sz w:val="20"/>
          <w:szCs w:val="20"/>
        </w:rPr>
        <w:t>instructor.  Any unauthorized recordings or photography will result in a letter grade of F for the course.</w:t>
      </w:r>
    </w:p>
    <w:p w14:paraId="7927C6E4" w14:textId="7C8BDAE4" w:rsidR="00AB5F67" w:rsidRPr="001C7F2D" w:rsidRDefault="00AB5F67" w:rsidP="00AB5F67">
      <w:pPr>
        <w:pStyle w:val="ListParagraph"/>
        <w:numPr>
          <w:ilvl w:val="0"/>
          <w:numId w:val="4"/>
        </w:numPr>
        <w:suppressAutoHyphens/>
        <w:overflowPunct w:val="0"/>
        <w:autoSpaceDE w:val="0"/>
        <w:autoSpaceDN w:val="0"/>
        <w:adjustRightInd w:val="0"/>
        <w:spacing w:after="120" w:line="240" w:lineRule="auto"/>
        <w:ind w:left="360"/>
        <w:contextualSpacing w:val="0"/>
        <w:textAlignment w:val="baseline"/>
        <w:rPr>
          <w:rFonts w:ascii="Arial" w:hAnsi="Arial" w:cs="Arial"/>
          <w:sz w:val="20"/>
          <w:szCs w:val="20"/>
        </w:rPr>
      </w:pPr>
      <w:r w:rsidRPr="001C7F2D">
        <w:rPr>
          <w:rFonts w:ascii="Arial" w:hAnsi="Arial" w:cs="Arial"/>
          <w:sz w:val="20"/>
          <w:szCs w:val="20"/>
        </w:rPr>
        <w:t xml:space="preserve">All backpacks will be placed at a specified location in the classroom during exams.  Hats and watches will not be worn during exams.  The </w:t>
      </w:r>
      <w:r>
        <w:rPr>
          <w:rFonts w:ascii="Arial" w:hAnsi="Arial" w:cs="Arial"/>
          <w:sz w:val="20"/>
        </w:rPr>
        <w:t xml:space="preserve">OSU/SWJTU </w:t>
      </w:r>
      <w:r w:rsidRPr="001C7F2D">
        <w:rPr>
          <w:rFonts w:ascii="Arial" w:hAnsi="Arial" w:cs="Arial"/>
          <w:sz w:val="20"/>
          <w:szCs w:val="20"/>
        </w:rPr>
        <w:t>instructor reserves the right to examine any eyewear at any time during scheduled class sessions.</w:t>
      </w:r>
    </w:p>
    <w:p w14:paraId="06061F1A" w14:textId="77777777" w:rsidR="00AB5F67" w:rsidRPr="001C7F2D" w:rsidRDefault="00AB5F67" w:rsidP="00AB5F67">
      <w:pPr>
        <w:pStyle w:val="ListParagraph"/>
        <w:numPr>
          <w:ilvl w:val="0"/>
          <w:numId w:val="4"/>
        </w:numPr>
        <w:suppressAutoHyphens/>
        <w:overflowPunct w:val="0"/>
        <w:autoSpaceDE w:val="0"/>
        <w:autoSpaceDN w:val="0"/>
        <w:adjustRightInd w:val="0"/>
        <w:spacing w:after="120" w:line="240" w:lineRule="auto"/>
        <w:ind w:left="360"/>
        <w:contextualSpacing w:val="0"/>
        <w:textAlignment w:val="baseline"/>
        <w:rPr>
          <w:rFonts w:ascii="Arial" w:hAnsi="Arial" w:cs="Arial"/>
          <w:sz w:val="20"/>
          <w:szCs w:val="20"/>
        </w:rPr>
      </w:pPr>
      <w:r w:rsidRPr="001C7F2D">
        <w:rPr>
          <w:rFonts w:ascii="Arial" w:hAnsi="Arial" w:cs="Arial"/>
          <w:sz w:val="20"/>
          <w:szCs w:val="20"/>
        </w:rPr>
        <w:t xml:space="preserve">Looking at another person’s test, having unauthorized notes, recording of test content by any means (digital, written, etc.) or any other form of academic misconduct is grounds for removal from the test and a </w:t>
      </w:r>
      <w:r>
        <w:rPr>
          <w:rFonts w:ascii="Arial" w:hAnsi="Arial" w:cs="Arial"/>
          <w:sz w:val="20"/>
        </w:rPr>
        <w:t>score</w:t>
      </w:r>
      <w:r w:rsidRPr="001C7F2D">
        <w:rPr>
          <w:rFonts w:ascii="Arial" w:hAnsi="Arial" w:cs="Arial"/>
          <w:sz w:val="20"/>
          <w:szCs w:val="20"/>
        </w:rPr>
        <w:t xml:space="preserve"> of </w:t>
      </w:r>
      <w:r>
        <w:rPr>
          <w:rFonts w:ascii="Arial" w:hAnsi="Arial" w:cs="Arial"/>
          <w:sz w:val="20"/>
        </w:rPr>
        <w:t>zero.</w:t>
      </w:r>
    </w:p>
    <w:p w14:paraId="33E3EF1B" w14:textId="77777777" w:rsidR="00AB5F67" w:rsidRPr="001C7F2D" w:rsidRDefault="00AB5F67" w:rsidP="00AB5F67">
      <w:pPr>
        <w:pStyle w:val="ListParagraph"/>
        <w:numPr>
          <w:ilvl w:val="0"/>
          <w:numId w:val="4"/>
        </w:numPr>
        <w:suppressAutoHyphens/>
        <w:overflowPunct w:val="0"/>
        <w:autoSpaceDE w:val="0"/>
        <w:autoSpaceDN w:val="0"/>
        <w:adjustRightInd w:val="0"/>
        <w:spacing w:after="120" w:line="240" w:lineRule="auto"/>
        <w:ind w:left="360"/>
        <w:contextualSpacing w:val="0"/>
        <w:textAlignment w:val="baseline"/>
        <w:rPr>
          <w:rFonts w:ascii="Arial" w:hAnsi="Arial" w:cs="Arial"/>
          <w:sz w:val="20"/>
          <w:szCs w:val="20"/>
        </w:rPr>
      </w:pPr>
      <w:r w:rsidRPr="001C7F2D">
        <w:rPr>
          <w:rFonts w:ascii="Arial" w:hAnsi="Arial" w:cs="Arial"/>
          <w:sz w:val="20"/>
          <w:szCs w:val="20"/>
        </w:rPr>
        <w:t>You may not leave the classroom during a test.  If you must leave during the test, you must submit your test as completed at that time.</w:t>
      </w:r>
    </w:p>
    <w:p w14:paraId="3F0F1A07" w14:textId="765B7969" w:rsidR="00347F04" w:rsidRPr="00387DF2" w:rsidRDefault="00AB5F67" w:rsidP="00AB5F67">
      <w:pPr>
        <w:pStyle w:val="ListParagraph"/>
        <w:numPr>
          <w:ilvl w:val="0"/>
          <w:numId w:val="4"/>
        </w:numPr>
        <w:suppressAutoHyphens/>
        <w:overflowPunct w:val="0"/>
        <w:autoSpaceDE w:val="0"/>
        <w:autoSpaceDN w:val="0"/>
        <w:adjustRightInd w:val="0"/>
        <w:spacing w:after="120" w:line="240" w:lineRule="auto"/>
        <w:ind w:left="360"/>
        <w:contextualSpacing w:val="0"/>
        <w:textAlignment w:val="baseline"/>
        <w:rPr>
          <w:rFonts w:ascii="Arial" w:hAnsi="Arial" w:cs="Arial"/>
          <w:sz w:val="20"/>
        </w:rPr>
      </w:pPr>
      <w:r w:rsidRPr="001C7F2D">
        <w:rPr>
          <w:rFonts w:ascii="Arial" w:hAnsi="Arial" w:cs="Arial"/>
          <w:sz w:val="20"/>
          <w:szCs w:val="20"/>
        </w:rPr>
        <w:t xml:space="preserve">During exams, exam preparation sessions, exam review sessions, or any other time when a student views an exam, any </w:t>
      </w:r>
      <w:r w:rsidR="00DD3E83">
        <w:rPr>
          <w:rFonts w:ascii="Arial" w:hAnsi="Arial" w:cs="Arial"/>
          <w:sz w:val="20"/>
          <w:szCs w:val="20"/>
        </w:rPr>
        <w:t>recording or photography</w:t>
      </w:r>
      <w:r w:rsidRPr="001C7F2D">
        <w:rPr>
          <w:rFonts w:ascii="Arial" w:hAnsi="Arial" w:cs="Arial"/>
          <w:sz w:val="20"/>
          <w:szCs w:val="20"/>
        </w:rPr>
        <w:t xml:space="preserve"> will automatically constitute as cheating resulting in a </w:t>
      </w:r>
      <w:r>
        <w:rPr>
          <w:rFonts w:ascii="Arial" w:hAnsi="Arial" w:cs="Arial"/>
          <w:sz w:val="20"/>
        </w:rPr>
        <w:t>score of zero</w:t>
      </w:r>
      <w:r w:rsidR="00DD3E83">
        <w:rPr>
          <w:rFonts w:ascii="Arial" w:hAnsi="Arial" w:cs="Arial"/>
          <w:sz w:val="20"/>
        </w:rPr>
        <w:t xml:space="preserve"> for the exam</w:t>
      </w:r>
      <w:r>
        <w:rPr>
          <w:rFonts w:ascii="Arial" w:hAnsi="Arial" w:cs="Arial"/>
          <w:sz w:val="20"/>
        </w:rPr>
        <w:t>.</w:t>
      </w:r>
    </w:p>
    <w:p w14:paraId="1701095A" w14:textId="77777777" w:rsidR="00347F04" w:rsidRPr="00387DF2" w:rsidRDefault="00347F04" w:rsidP="00347F04">
      <w:pPr>
        <w:pStyle w:val="Heading1"/>
        <w:spacing w:after="120"/>
        <w:rPr>
          <w:rFonts w:ascii="Arial" w:hAnsi="Arial" w:cs="Arial"/>
          <w:sz w:val="20"/>
          <w:u w:val="single"/>
        </w:rPr>
      </w:pPr>
      <w:r w:rsidRPr="00387DF2">
        <w:rPr>
          <w:rFonts w:ascii="Arial" w:hAnsi="Arial" w:cs="Arial"/>
          <w:sz w:val="20"/>
          <w:u w:val="single"/>
        </w:rPr>
        <w:t>Grading</w:t>
      </w:r>
    </w:p>
    <w:p w14:paraId="1DD0740D" w14:textId="77777777" w:rsidR="00347F04" w:rsidRPr="00387DF2" w:rsidRDefault="00347F04" w:rsidP="00347F04">
      <w:pPr>
        <w:spacing w:after="120"/>
        <w:ind w:left="360"/>
        <w:rPr>
          <w:rFonts w:ascii="Arial" w:hAnsi="Arial" w:cs="Arial"/>
          <w:sz w:val="20"/>
        </w:rPr>
      </w:pPr>
      <w:r w:rsidRPr="00387DF2">
        <w:rPr>
          <w:rFonts w:ascii="Arial" w:hAnsi="Arial" w:cs="Arial"/>
          <w:sz w:val="20"/>
        </w:rPr>
        <w:t>Course grades will be determined by the following:</w:t>
      </w:r>
    </w:p>
    <w:p w14:paraId="79A0B00C" w14:textId="58F3E056" w:rsidR="00FF29C1" w:rsidRDefault="002C2C46" w:rsidP="002660CF">
      <w:pPr>
        <w:spacing w:after="0" w:line="240" w:lineRule="auto"/>
        <w:ind w:left="360"/>
        <w:jc w:val="center"/>
        <w:rPr>
          <w:rFonts w:ascii="Arial" w:hAnsi="Arial" w:cs="Arial"/>
          <w:sz w:val="20"/>
        </w:rPr>
      </w:pPr>
      <w:r w:rsidRPr="002C2C46">
        <w:rPr>
          <w:noProof/>
        </w:rPr>
        <w:drawing>
          <wp:inline distT="0" distB="0" distL="0" distR="0" wp14:anchorId="01100A30" wp14:editId="7D58F675">
            <wp:extent cx="3977005" cy="109537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7005" cy="1095375"/>
                    </a:xfrm>
                    <a:prstGeom prst="rect">
                      <a:avLst/>
                    </a:prstGeom>
                    <a:noFill/>
                    <a:ln>
                      <a:noFill/>
                    </a:ln>
                  </pic:spPr>
                </pic:pic>
              </a:graphicData>
            </a:graphic>
          </wp:inline>
        </w:drawing>
      </w:r>
    </w:p>
    <w:p w14:paraId="267FED0E" w14:textId="1C1C9C22" w:rsidR="00A9617F" w:rsidRPr="00A9617F" w:rsidRDefault="00A9617F" w:rsidP="00A9617F">
      <w:pPr>
        <w:spacing w:after="0" w:line="240" w:lineRule="auto"/>
        <w:ind w:left="360"/>
        <w:rPr>
          <w:rFonts w:ascii="Arial" w:hAnsi="Arial" w:cs="Arial"/>
          <w:sz w:val="20"/>
        </w:rPr>
      </w:pPr>
      <w:r w:rsidRPr="00A9617F">
        <w:rPr>
          <w:rFonts w:ascii="Arial" w:hAnsi="Arial" w:cs="Arial"/>
          <w:sz w:val="20"/>
        </w:rPr>
        <w:t>•</w:t>
      </w:r>
      <w:r w:rsidRPr="00A9617F">
        <w:rPr>
          <w:rFonts w:ascii="Arial" w:hAnsi="Arial" w:cs="Arial"/>
          <w:sz w:val="20"/>
        </w:rPr>
        <w:tab/>
        <w:t xml:space="preserve">A – </w:t>
      </w:r>
      <w:r>
        <w:rPr>
          <w:rFonts w:ascii="Arial" w:hAnsi="Arial" w:cs="Arial"/>
          <w:sz w:val="20"/>
        </w:rPr>
        <w:t>≥</w:t>
      </w:r>
      <w:r w:rsidRPr="00A9617F">
        <w:rPr>
          <w:rFonts w:ascii="Arial" w:hAnsi="Arial" w:cs="Arial"/>
          <w:sz w:val="20"/>
        </w:rPr>
        <w:t>90% –</w:t>
      </w:r>
      <w:r>
        <w:rPr>
          <w:rFonts w:ascii="Arial" w:hAnsi="Arial" w:cs="Arial"/>
          <w:sz w:val="20"/>
        </w:rPr>
        <w:t xml:space="preserve"> </w:t>
      </w:r>
      <w:r w:rsidRPr="00A9617F">
        <w:rPr>
          <w:rFonts w:ascii="Arial" w:hAnsi="Arial" w:cs="Arial"/>
          <w:sz w:val="20"/>
        </w:rPr>
        <w:t xml:space="preserve">100% </w:t>
      </w:r>
    </w:p>
    <w:p w14:paraId="14B5F54D" w14:textId="237E9C74" w:rsidR="00A9617F" w:rsidRPr="00A9617F" w:rsidRDefault="00A9617F" w:rsidP="00A9617F">
      <w:pPr>
        <w:spacing w:after="0" w:line="240" w:lineRule="auto"/>
        <w:ind w:left="360"/>
        <w:rPr>
          <w:rFonts w:ascii="Arial" w:hAnsi="Arial" w:cs="Arial"/>
          <w:sz w:val="20"/>
        </w:rPr>
      </w:pPr>
      <w:r w:rsidRPr="00A9617F">
        <w:rPr>
          <w:rFonts w:ascii="Arial" w:hAnsi="Arial" w:cs="Arial"/>
          <w:sz w:val="20"/>
        </w:rPr>
        <w:t>•</w:t>
      </w:r>
      <w:r w:rsidRPr="00A9617F">
        <w:rPr>
          <w:rFonts w:ascii="Arial" w:hAnsi="Arial" w:cs="Arial"/>
          <w:sz w:val="20"/>
        </w:rPr>
        <w:tab/>
        <w:t>B –</w:t>
      </w:r>
      <w:r>
        <w:rPr>
          <w:rFonts w:ascii="Arial" w:hAnsi="Arial" w:cs="Arial"/>
          <w:sz w:val="20"/>
        </w:rPr>
        <w:t xml:space="preserve"> </w:t>
      </w:r>
      <w:r w:rsidR="005B7705">
        <w:rPr>
          <w:rFonts w:ascii="Arial" w:hAnsi="Arial" w:cs="Arial"/>
          <w:sz w:val="20"/>
        </w:rPr>
        <w:t>≥</w:t>
      </w:r>
      <w:r w:rsidRPr="00A9617F">
        <w:rPr>
          <w:rFonts w:ascii="Arial" w:hAnsi="Arial" w:cs="Arial"/>
          <w:sz w:val="20"/>
        </w:rPr>
        <w:t>80</w:t>
      </w:r>
      <w:proofErr w:type="gramStart"/>
      <w:r w:rsidRPr="00A9617F">
        <w:rPr>
          <w:rFonts w:ascii="Arial" w:hAnsi="Arial" w:cs="Arial"/>
          <w:sz w:val="20"/>
        </w:rPr>
        <w:t>%</w:t>
      </w:r>
      <w:r w:rsidR="005B7705">
        <w:rPr>
          <w:rFonts w:ascii="Arial" w:hAnsi="Arial" w:cs="Arial"/>
          <w:sz w:val="20"/>
        </w:rPr>
        <w:t>;</w:t>
      </w:r>
      <w:r w:rsidRPr="00A9617F">
        <w:rPr>
          <w:rFonts w:ascii="Arial" w:hAnsi="Arial" w:cs="Arial"/>
          <w:sz w:val="20"/>
        </w:rPr>
        <w:t xml:space="preserve"> </w:t>
      </w:r>
      <w:r w:rsidR="005B7705">
        <w:rPr>
          <w:rFonts w:ascii="Arial" w:hAnsi="Arial" w:cs="Arial"/>
          <w:sz w:val="20"/>
        </w:rPr>
        <w:t xml:space="preserve"> &lt;</w:t>
      </w:r>
      <w:proofErr w:type="gramEnd"/>
      <w:r w:rsidRPr="00A9617F">
        <w:rPr>
          <w:rFonts w:ascii="Arial" w:hAnsi="Arial" w:cs="Arial"/>
          <w:sz w:val="20"/>
        </w:rPr>
        <w:t>9</w:t>
      </w:r>
      <w:r w:rsidR="005B7705">
        <w:rPr>
          <w:rFonts w:ascii="Arial" w:hAnsi="Arial" w:cs="Arial"/>
          <w:sz w:val="20"/>
        </w:rPr>
        <w:t>0</w:t>
      </w:r>
      <w:r w:rsidRPr="00A9617F">
        <w:rPr>
          <w:rFonts w:ascii="Arial" w:hAnsi="Arial" w:cs="Arial"/>
          <w:sz w:val="20"/>
        </w:rPr>
        <w:t>%</w:t>
      </w:r>
    </w:p>
    <w:p w14:paraId="239052D5" w14:textId="11632491" w:rsidR="00A9617F" w:rsidRPr="00A9617F" w:rsidRDefault="00A9617F" w:rsidP="00A9617F">
      <w:pPr>
        <w:spacing w:after="0" w:line="240" w:lineRule="auto"/>
        <w:ind w:left="360"/>
        <w:rPr>
          <w:rFonts w:ascii="Arial" w:hAnsi="Arial" w:cs="Arial"/>
          <w:sz w:val="20"/>
        </w:rPr>
      </w:pPr>
      <w:r w:rsidRPr="00A9617F">
        <w:rPr>
          <w:rFonts w:ascii="Arial" w:hAnsi="Arial" w:cs="Arial"/>
          <w:sz w:val="20"/>
        </w:rPr>
        <w:t>•</w:t>
      </w:r>
      <w:r w:rsidRPr="00A9617F">
        <w:rPr>
          <w:rFonts w:ascii="Arial" w:hAnsi="Arial" w:cs="Arial"/>
          <w:sz w:val="20"/>
        </w:rPr>
        <w:tab/>
        <w:t>C –</w:t>
      </w:r>
      <w:r>
        <w:rPr>
          <w:rFonts w:ascii="Arial" w:hAnsi="Arial" w:cs="Arial"/>
          <w:sz w:val="20"/>
        </w:rPr>
        <w:t xml:space="preserve"> </w:t>
      </w:r>
      <w:r w:rsidR="005B7705">
        <w:rPr>
          <w:rFonts w:ascii="Arial" w:hAnsi="Arial" w:cs="Arial"/>
          <w:sz w:val="20"/>
        </w:rPr>
        <w:t>≥</w:t>
      </w:r>
      <w:r w:rsidRPr="00A9617F">
        <w:rPr>
          <w:rFonts w:ascii="Arial" w:hAnsi="Arial" w:cs="Arial"/>
          <w:sz w:val="20"/>
        </w:rPr>
        <w:t>70</w:t>
      </w:r>
      <w:proofErr w:type="gramStart"/>
      <w:r w:rsidRPr="00A9617F">
        <w:rPr>
          <w:rFonts w:ascii="Arial" w:hAnsi="Arial" w:cs="Arial"/>
          <w:sz w:val="20"/>
        </w:rPr>
        <w:t>%</w:t>
      </w:r>
      <w:r w:rsidR="005B7705">
        <w:rPr>
          <w:rFonts w:ascii="Arial" w:hAnsi="Arial" w:cs="Arial"/>
          <w:sz w:val="20"/>
        </w:rPr>
        <w:t>;</w:t>
      </w:r>
      <w:r w:rsidRPr="00A9617F">
        <w:rPr>
          <w:rFonts w:ascii="Arial" w:hAnsi="Arial" w:cs="Arial"/>
          <w:sz w:val="20"/>
        </w:rPr>
        <w:t xml:space="preserve"> </w:t>
      </w:r>
      <w:r w:rsidR="005B7705">
        <w:rPr>
          <w:rFonts w:ascii="Arial" w:hAnsi="Arial" w:cs="Arial"/>
          <w:sz w:val="20"/>
        </w:rPr>
        <w:t xml:space="preserve"> &lt;</w:t>
      </w:r>
      <w:proofErr w:type="gramEnd"/>
      <w:r w:rsidR="005B7705">
        <w:rPr>
          <w:rFonts w:ascii="Arial" w:hAnsi="Arial" w:cs="Arial"/>
          <w:sz w:val="20"/>
        </w:rPr>
        <w:t>80</w:t>
      </w:r>
      <w:r w:rsidRPr="00A9617F">
        <w:rPr>
          <w:rFonts w:ascii="Arial" w:hAnsi="Arial" w:cs="Arial"/>
          <w:sz w:val="20"/>
        </w:rPr>
        <w:t>%</w:t>
      </w:r>
    </w:p>
    <w:p w14:paraId="72C67045" w14:textId="160D2578" w:rsidR="00A9617F" w:rsidRPr="00A9617F" w:rsidRDefault="00A9617F" w:rsidP="00A9617F">
      <w:pPr>
        <w:spacing w:after="0" w:line="240" w:lineRule="auto"/>
        <w:ind w:left="360"/>
        <w:rPr>
          <w:rFonts w:ascii="Arial" w:hAnsi="Arial" w:cs="Arial"/>
          <w:sz w:val="20"/>
        </w:rPr>
      </w:pPr>
      <w:r w:rsidRPr="00A9617F">
        <w:rPr>
          <w:rFonts w:ascii="Arial" w:hAnsi="Arial" w:cs="Arial"/>
          <w:sz w:val="20"/>
        </w:rPr>
        <w:t>•</w:t>
      </w:r>
      <w:r w:rsidRPr="00A9617F">
        <w:rPr>
          <w:rFonts w:ascii="Arial" w:hAnsi="Arial" w:cs="Arial"/>
          <w:sz w:val="20"/>
        </w:rPr>
        <w:tab/>
        <w:t xml:space="preserve">D – </w:t>
      </w:r>
      <w:r w:rsidR="005B7705">
        <w:rPr>
          <w:rFonts w:ascii="Arial" w:hAnsi="Arial" w:cs="Arial"/>
          <w:sz w:val="20"/>
        </w:rPr>
        <w:t>≥</w:t>
      </w:r>
      <w:r w:rsidRPr="00A9617F">
        <w:rPr>
          <w:rFonts w:ascii="Arial" w:hAnsi="Arial" w:cs="Arial"/>
          <w:sz w:val="20"/>
        </w:rPr>
        <w:t>60</w:t>
      </w:r>
      <w:proofErr w:type="gramStart"/>
      <w:r w:rsidRPr="00A9617F">
        <w:rPr>
          <w:rFonts w:ascii="Arial" w:hAnsi="Arial" w:cs="Arial"/>
          <w:sz w:val="20"/>
        </w:rPr>
        <w:t>%</w:t>
      </w:r>
      <w:r w:rsidR="005B7705">
        <w:rPr>
          <w:rFonts w:ascii="Arial" w:hAnsi="Arial" w:cs="Arial"/>
          <w:sz w:val="20"/>
        </w:rPr>
        <w:t>;</w:t>
      </w:r>
      <w:r w:rsidRPr="00A9617F">
        <w:rPr>
          <w:rFonts w:ascii="Arial" w:hAnsi="Arial" w:cs="Arial"/>
          <w:sz w:val="20"/>
        </w:rPr>
        <w:t xml:space="preserve"> </w:t>
      </w:r>
      <w:r w:rsidR="005B7705">
        <w:rPr>
          <w:rFonts w:ascii="Arial" w:hAnsi="Arial" w:cs="Arial"/>
          <w:sz w:val="20"/>
        </w:rPr>
        <w:t xml:space="preserve"> &lt;</w:t>
      </w:r>
      <w:proofErr w:type="gramEnd"/>
      <w:r w:rsidR="005B7705">
        <w:rPr>
          <w:rFonts w:ascii="Arial" w:hAnsi="Arial" w:cs="Arial"/>
          <w:sz w:val="20"/>
        </w:rPr>
        <w:t>70</w:t>
      </w:r>
      <w:r w:rsidRPr="00A9617F">
        <w:rPr>
          <w:rFonts w:ascii="Arial" w:hAnsi="Arial" w:cs="Arial"/>
          <w:sz w:val="20"/>
        </w:rPr>
        <w:t>%</w:t>
      </w:r>
    </w:p>
    <w:p w14:paraId="41CDFE6D" w14:textId="4B44D672" w:rsidR="00A9617F" w:rsidRPr="00A9617F" w:rsidRDefault="00A9617F" w:rsidP="00A9617F">
      <w:pPr>
        <w:spacing w:after="0" w:line="240" w:lineRule="auto"/>
        <w:ind w:left="360"/>
        <w:rPr>
          <w:rFonts w:ascii="Arial" w:hAnsi="Arial" w:cs="Arial"/>
          <w:sz w:val="20"/>
        </w:rPr>
      </w:pPr>
      <w:r w:rsidRPr="00A9617F">
        <w:rPr>
          <w:rFonts w:ascii="Arial" w:hAnsi="Arial" w:cs="Arial"/>
          <w:sz w:val="20"/>
        </w:rPr>
        <w:t>•</w:t>
      </w:r>
      <w:r w:rsidRPr="00A9617F">
        <w:rPr>
          <w:rFonts w:ascii="Arial" w:hAnsi="Arial" w:cs="Arial"/>
          <w:sz w:val="20"/>
        </w:rPr>
        <w:tab/>
        <w:t xml:space="preserve">F – </w:t>
      </w:r>
      <w:r w:rsidR="005B7705">
        <w:rPr>
          <w:rFonts w:ascii="Arial" w:hAnsi="Arial" w:cs="Arial"/>
          <w:sz w:val="20"/>
        </w:rPr>
        <w:t>&lt;</w:t>
      </w:r>
      <w:r w:rsidRPr="00A9617F">
        <w:rPr>
          <w:rFonts w:ascii="Arial" w:hAnsi="Arial" w:cs="Arial"/>
          <w:sz w:val="20"/>
        </w:rPr>
        <w:t xml:space="preserve">60% </w:t>
      </w:r>
    </w:p>
    <w:p w14:paraId="6801F93A" w14:textId="16A68314" w:rsidR="00347F04" w:rsidRPr="00387DF2" w:rsidRDefault="00A9617F" w:rsidP="00A9617F">
      <w:pPr>
        <w:spacing w:after="0" w:line="240" w:lineRule="auto"/>
        <w:ind w:left="360"/>
        <w:rPr>
          <w:rFonts w:ascii="Arial" w:hAnsi="Arial" w:cs="Arial"/>
          <w:sz w:val="20"/>
        </w:rPr>
      </w:pPr>
      <w:r w:rsidRPr="00A9617F">
        <w:rPr>
          <w:rFonts w:ascii="Arial" w:hAnsi="Arial" w:cs="Arial"/>
          <w:sz w:val="20"/>
        </w:rPr>
        <w:t>•</w:t>
      </w:r>
      <w:r w:rsidRPr="00A9617F">
        <w:rPr>
          <w:rFonts w:ascii="Arial" w:hAnsi="Arial" w:cs="Arial"/>
          <w:sz w:val="20"/>
        </w:rPr>
        <w:tab/>
        <w:t>F! – Cheating</w:t>
      </w:r>
    </w:p>
    <w:p w14:paraId="516250D2" w14:textId="77777777" w:rsidR="00274245" w:rsidRDefault="00274245" w:rsidP="00A9617F">
      <w:pPr>
        <w:spacing w:after="0" w:line="240" w:lineRule="auto"/>
        <w:rPr>
          <w:rFonts w:ascii="Arial" w:hAnsi="Arial" w:cs="Arial"/>
          <w:sz w:val="20"/>
        </w:rPr>
      </w:pPr>
    </w:p>
    <w:p w14:paraId="01F858B9" w14:textId="77777777" w:rsidR="00347F04" w:rsidRPr="00387DF2" w:rsidRDefault="00347F04" w:rsidP="00347F04">
      <w:pPr>
        <w:pStyle w:val="Heading1"/>
        <w:spacing w:after="120"/>
        <w:rPr>
          <w:rFonts w:ascii="Arial" w:hAnsi="Arial" w:cs="Arial"/>
          <w:sz w:val="20"/>
          <w:u w:val="single"/>
        </w:rPr>
      </w:pPr>
      <w:r w:rsidRPr="00387DF2">
        <w:rPr>
          <w:rFonts w:ascii="Arial" w:hAnsi="Arial" w:cs="Arial"/>
          <w:sz w:val="20"/>
          <w:u w:val="single"/>
        </w:rPr>
        <w:t>Academic Misconduct</w:t>
      </w:r>
    </w:p>
    <w:p w14:paraId="2F705AF2" w14:textId="7D1B3588" w:rsidR="00347F04" w:rsidRPr="00387DF2" w:rsidRDefault="00347F04" w:rsidP="00347F04">
      <w:pPr>
        <w:spacing w:after="120"/>
        <w:ind w:left="360"/>
        <w:rPr>
          <w:rFonts w:ascii="Arial" w:hAnsi="Arial" w:cs="Arial"/>
          <w:sz w:val="20"/>
        </w:rPr>
      </w:pPr>
      <w:bookmarkStart w:id="0" w:name="_Hlk31966499"/>
      <w:r w:rsidRPr="00387DF2">
        <w:rPr>
          <w:rFonts w:ascii="Arial" w:hAnsi="Arial" w:cs="Arial"/>
          <w:sz w:val="20"/>
        </w:rPr>
        <w:t xml:space="preserve">Copying the work of another for personal credit is </w:t>
      </w:r>
      <w:r w:rsidRPr="00387DF2">
        <w:rPr>
          <w:rFonts w:ascii="Arial" w:hAnsi="Arial" w:cs="Arial"/>
          <w:b/>
          <w:sz w:val="20"/>
        </w:rPr>
        <w:t>plagiarism</w:t>
      </w:r>
      <w:r w:rsidRPr="00387DF2">
        <w:rPr>
          <w:rFonts w:ascii="Arial" w:hAnsi="Arial" w:cs="Arial"/>
          <w:sz w:val="20"/>
        </w:rPr>
        <w:t xml:space="preserve"> whether the work is a published work or the unpublished work of another student.  Plagiarism in </w:t>
      </w:r>
      <w:r>
        <w:rPr>
          <w:rFonts w:ascii="Arial" w:hAnsi="Arial" w:cs="Arial"/>
          <w:sz w:val="20"/>
        </w:rPr>
        <w:t xml:space="preserve">a </w:t>
      </w:r>
      <w:r w:rsidRPr="00387DF2">
        <w:rPr>
          <w:rFonts w:ascii="Arial" w:hAnsi="Arial" w:cs="Arial"/>
          <w:sz w:val="20"/>
        </w:rPr>
        <w:t>grade</w:t>
      </w:r>
      <w:r>
        <w:rPr>
          <w:rFonts w:ascii="Arial" w:hAnsi="Arial" w:cs="Arial"/>
          <w:sz w:val="20"/>
        </w:rPr>
        <w:t xml:space="preserve"> of zero for the assignment</w:t>
      </w:r>
      <w:r w:rsidRPr="00387DF2">
        <w:rPr>
          <w:rFonts w:ascii="Arial" w:hAnsi="Arial" w:cs="Arial"/>
          <w:sz w:val="20"/>
        </w:rPr>
        <w:t>. Academic dishonesty includes both giving and taking of improper assistance on writing assignments or examinations as well as any other form of attempting to gain credit for work that is not that of the student.</w:t>
      </w:r>
      <w:bookmarkEnd w:id="0"/>
    </w:p>
    <w:p w14:paraId="42C6D36C" w14:textId="77777777" w:rsidR="005B7705" w:rsidRDefault="005B7705">
      <w:pPr>
        <w:rPr>
          <w:rFonts w:ascii="Arial" w:hAnsi="Arial" w:cs="Arial"/>
          <w:b/>
          <w:sz w:val="20"/>
          <w:u w:val="single"/>
        </w:rPr>
      </w:pPr>
      <w:r>
        <w:rPr>
          <w:rFonts w:ascii="Arial" w:hAnsi="Arial" w:cs="Arial"/>
          <w:b/>
          <w:sz w:val="20"/>
          <w:u w:val="single"/>
        </w:rPr>
        <w:lastRenderedPageBreak/>
        <w:br w:type="page"/>
      </w:r>
    </w:p>
    <w:p w14:paraId="045DB011" w14:textId="60A9A402" w:rsidR="00347F04" w:rsidRPr="00387DF2" w:rsidRDefault="00347F04" w:rsidP="00347F04">
      <w:pPr>
        <w:spacing w:after="120"/>
        <w:rPr>
          <w:rFonts w:ascii="Arial" w:hAnsi="Arial" w:cs="Arial"/>
          <w:b/>
          <w:sz w:val="20"/>
          <w:u w:val="single"/>
        </w:rPr>
      </w:pPr>
      <w:r w:rsidRPr="00387DF2">
        <w:rPr>
          <w:rFonts w:ascii="Arial" w:hAnsi="Arial" w:cs="Arial"/>
          <w:b/>
          <w:sz w:val="20"/>
          <w:u w:val="single"/>
        </w:rPr>
        <w:lastRenderedPageBreak/>
        <w:t>Calculators</w:t>
      </w:r>
    </w:p>
    <w:p w14:paraId="18F6A8F5" w14:textId="77777777" w:rsidR="00347F04" w:rsidRPr="00387DF2" w:rsidRDefault="00347F04" w:rsidP="00347F04">
      <w:pPr>
        <w:pStyle w:val="ListParagraph"/>
        <w:spacing w:after="120"/>
        <w:ind w:left="1440" w:hanging="360"/>
        <w:contextualSpacing w:val="0"/>
        <w:rPr>
          <w:rFonts w:ascii="Arial" w:hAnsi="Arial" w:cs="Arial"/>
          <w:sz w:val="20"/>
          <w:lang w:eastAsia="zh-CN"/>
        </w:rPr>
      </w:pPr>
      <w:r w:rsidRPr="00387DF2">
        <w:rPr>
          <w:rFonts w:ascii="Arial" w:hAnsi="Arial" w:cs="Arial"/>
          <w:sz w:val="20"/>
          <w:u w:val="single"/>
        </w:rPr>
        <w:t>Permissible calculators</w:t>
      </w:r>
      <w:r w:rsidRPr="00387DF2">
        <w:rPr>
          <w:rFonts w:ascii="Arial" w:hAnsi="Arial" w:cs="Arial"/>
          <w:sz w:val="20"/>
        </w:rPr>
        <w:t>:</w:t>
      </w:r>
    </w:p>
    <w:p w14:paraId="49BC8908" w14:textId="77777777" w:rsidR="00347F04" w:rsidRPr="00387DF2" w:rsidRDefault="00347F04" w:rsidP="00347F04">
      <w:pPr>
        <w:pStyle w:val="ListParagraph"/>
        <w:numPr>
          <w:ilvl w:val="0"/>
          <w:numId w:val="6"/>
        </w:numPr>
        <w:spacing w:after="120" w:line="240" w:lineRule="auto"/>
        <w:ind w:left="1440" w:hanging="180"/>
        <w:contextualSpacing w:val="0"/>
        <w:rPr>
          <w:rFonts w:ascii="Arial" w:hAnsi="Arial" w:cs="Arial"/>
          <w:sz w:val="20"/>
          <w:lang w:eastAsia="zh-CN"/>
        </w:rPr>
      </w:pPr>
      <w:r w:rsidRPr="00387DF2">
        <w:rPr>
          <w:rFonts w:ascii="Arial" w:hAnsi="Arial" w:cs="Arial"/>
          <w:sz w:val="20"/>
        </w:rPr>
        <w:t>Hewlett Packard: HP 30s; HP 33s; HP 9s</w:t>
      </w:r>
    </w:p>
    <w:p w14:paraId="60E1E36D" w14:textId="77777777" w:rsidR="00347F04" w:rsidRPr="00387DF2" w:rsidRDefault="00347F04" w:rsidP="00347F04">
      <w:pPr>
        <w:pStyle w:val="ListParagraph"/>
        <w:numPr>
          <w:ilvl w:val="0"/>
          <w:numId w:val="6"/>
        </w:numPr>
        <w:spacing w:after="120" w:line="240" w:lineRule="auto"/>
        <w:ind w:left="1440" w:hanging="180"/>
        <w:contextualSpacing w:val="0"/>
        <w:rPr>
          <w:rFonts w:ascii="Arial" w:hAnsi="Arial" w:cs="Arial"/>
          <w:sz w:val="20"/>
          <w:lang w:eastAsia="zh-CN"/>
        </w:rPr>
      </w:pPr>
      <w:r w:rsidRPr="00387DF2">
        <w:rPr>
          <w:rFonts w:ascii="Arial" w:hAnsi="Arial" w:cs="Arial"/>
          <w:sz w:val="20"/>
        </w:rPr>
        <w:t>Casio - FX 115 ES, FX115MS, and</w:t>
      </w:r>
      <w:r w:rsidRPr="00387DF2">
        <w:rPr>
          <w:rFonts w:ascii="Arial" w:hAnsi="Arial" w:cs="Arial"/>
          <w:sz w:val="20"/>
          <w:lang w:eastAsia="zh-CN"/>
        </w:rPr>
        <w:t xml:space="preserve"> </w:t>
      </w:r>
      <w:r w:rsidRPr="00387DF2">
        <w:rPr>
          <w:rFonts w:ascii="Arial" w:hAnsi="Arial" w:cs="Arial"/>
          <w:sz w:val="20"/>
        </w:rPr>
        <w:t>FX.115MSPlus</w:t>
      </w:r>
    </w:p>
    <w:p w14:paraId="54DEBF89" w14:textId="77777777" w:rsidR="00347F04" w:rsidRPr="00387DF2" w:rsidRDefault="00347F04" w:rsidP="00347F04">
      <w:pPr>
        <w:pStyle w:val="ListParagraph"/>
        <w:numPr>
          <w:ilvl w:val="0"/>
          <w:numId w:val="6"/>
        </w:numPr>
        <w:spacing w:after="120" w:line="240" w:lineRule="auto"/>
        <w:ind w:left="1440" w:hanging="180"/>
        <w:contextualSpacing w:val="0"/>
        <w:rPr>
          <w:rFonts w:ascii="Arial" w:hAnsi="Arial" w:cs="Arial"/>
          <w:sz w:val="20"/>
        </w:rPr>
      </w:pPr>
      <w:r w:rsidRPr="00387DF2">
        <w:rPr>
          <w:rFonts w:ascii="Arial" w:hAnsi="Arial" w:cs="Arial"/>
          <w:sz w:val="20"/>
        </w:rPr>
        <w:t>Texas Instruments - TI3OXA;</w:t>
      </w:r>
      <w:r w:rsidRPr="00387DF2">
        <w:rPr>
          <w:rFonts w:ascii="Arial" w:hAnsi="Arial" w:cs="Arial"/>
          <w:sz w:val="20"/>
          <w:lang w:eastAsia="zh-CN"/>
        </w:rPr>
        <w:t xml:space="preserve"> </w:t>
      </w:r>
      <w:r w:rsidRPr="00387DF2">
        <w:rPr>
          <w:rFonts w:ascii="Arial" w:hAnsi="Arial" w:cs="Arial"/>
          <w:sz w:val="20"/>
        </w:rPr>
        <w:t>TI 30X HS and TI 30X 11B; TI36X Solar</w:t>
      </w:r>
    </w:p>
    <w:p w14:paraId="0066DD0A" w14:textId="77777777" w:rsidR="00347F04" w:rsidRPr="00387DF2" w:rsidRDefault="00347F04" w:rsidP="00347F04">
      <w:pPr>
        <w:spacing w:after="120"/>
        <w:ind w:left="1080"/>
        <w:rPr>
          <w:rFonts w:ascii="Arial" w:hAnsi="Arial" w:cs="Arial"/>
          <w:sz w:val="20"/>
        </w:rPr>
      </w:pPr>
      <w:r w:rsidRPr="00387DF2">
        <w:rPr>
          <w:rFonts w:ascii="Arial" w:hAnsi="Arial" w:cs="Arial"/>
          <w:sz w:val="20"/>
          <w:u w:val="single"/>
        </w:rPr>
        <w:t>Prohibited calculators</w:t>
      </w:r>
      <w:r w:rsidRPr="00387DF2">
        <w:rPr>
          <w:rFonts w:ascii="Arial" w:hAnsi="Arial" w:cs="Arial"/>
          <w:sz w:val="20"/>
        </w:rPr>
        <w:t>:</w:t>
      </w:r>
    </w:p>
    <w:p w14:paraId="053A7C30" w14:textId="77777777" w:rsidR="00347F04" w:rsidRPr="00387DF2" w:rsidRDefault="00347F04" w:rsidP="00347F04">
      <w:pPr>
        <w:pStyle w:val="ListParagraph"/>
        <w:numPr>
          <w:ilvl w:val="0"/>
          <w:numId w:val="7"/>
        </w:numPr>
        <w:spacing w:after="120" w:line="240" w:lineRule="auto"/>
        <w:ind w:left="1440" w:hanging="180"/>
        <w:contextualSpacing w:val="0"/>
        <w:rPr>
          <w:rFonts w:ascii="Arial" w:hAnsi="Arial" w:cs="Arial"/>
          <w:sz w:val="20"/>
        </w:rPr>
      </w:pPr>
      <w:r w:rsidRPr="00387DF2">
        <w:rPr>
          <w:rFonts w:ascii="Arial" w:hAnsi="Arial" w:cs="Arial"/>
          <w:sz w:val="20"/>
        </w:rPr>
        <w:t>Cell phone calculators</w:t>
      </w:r>
    </w:p>
    <w:p w14:paraId="2FBAEFB8" w14:textId="77777777" w:rsidR="00347F04" w:rsidRPr="00387DF2" w:rsidRDefault="00347F04" w:rsidP="00347F04">
      <w:pPr>
        <w:pStyle w:val="ListParagraph"/>
        <w:numPr>
          <w:ilvl w:val="0"/>
          <w:numId w:val="7"/>
        </w:numPr>
        <w:spacing w:after="120" w:line="240" w:lineRule="auto"/>
        <w:ind w:left="1440" w:hanging="180"/>
        <w:contextualSpacing w:val="0"/>
        <w:rPr>
          <w:rFonts w:ascii="Arial" w:hAnsi="Arial" w:cs="Arial"/>
          <w:sz w:val="20"/>
        </w:rPr>
      </w:pPr>
      <w:r w:rsidRPr="00387DF2">
        <w:rPr>
          <w:rFonts w:ascii="Arial" w:hAnsi="Arial" w:cs="Arial"/>
          <w:sz w:val="20"/>
        </w:rPr>
        <w:t xml:space="preserve">Any programmable or graphing calculator such as the TI 82, TI 83, TI </w:t>
      </w:r>
      <w:proofErr w:type="gramStart"/>
      <w:r w:rsidRPr="00387DF2">
        <w:rPr>
          <w:rFonts w:ascii="Arial" w:hAnsi="Arial" w:cs="Arial"/>
          <w:sz w:val="20"/>
        </w:rPr>
        <w:t>84</w:t>
      </w:r>
      <w:proofErr w:type="gramEnd"/>
      <w:r w:rsidRPr="00387DF2">
        <w:rPr>
          <w:rFonts w:ascii="Arial" w:hAnsi="Arial" w:cs="Arial"/>
          <w:sz w:val="20"/>
        </w:rPr>
        <w:t xml:space="preserve"> and TI 89</w:t>
      </w:r>
    </w:p>
    <w:p w14:paraId="2743A5CD" w14:textId="41CF358A" w:rsidR="00347F04" w:rsidRDefault="00347F04">
      <w:r>
        <w:br w:type="page"/>
      </w:r>
    </w:p>
    <w:p w14:paraId="20CD1F26" w14:textId="77777777" w:rsidR="00347F04" w:rsidRPr="005570F8" w:rsidRDefault="00347F04" w:rsidP="00347F04">
      <w:pPr>
        <w:spacing w:after="120"/>
        <w:rPr>
          <w:rFonts w:ascii="Arial" w:hAnsi="Arial" w:cs="Arial"/>
          <w:b/>
          <w:u w:val="single"/>
        </w:rPr>
      </w:pPr>
      <w:r w:rsidRPr="005570F8">
        <w:rPr>
          <w:rFonts w:ascii="Arial" w:hAnsi="Arial" w:cs="Arial"/>
          <w:b/>
          <w:u w:val="single"/>
        </w:rPr>
        <w:lastRenderedPageBreak/>
        <w:t>Course Schedule</w:t>
      </w:r>
    </w:p>
    <w:p w14:paraId="2AF9D2D3" w14:textId="3D6C5B30" w:rsidR="00543A8E" w:rsidRDefault="00FA7DCB" w:rsidP="00D572E7">
      <w:pPr>
        <w:spacing w:after="80" w:line="240" w:lineRule="auto"/>
      </w:pPr>
      <w:r w:rsidRPr="00FA7DCB">
        <w:rPr>
          <w:noProof/>
        </w:rPr>
        <w:drawing>
          <wp:inline distT="0" distB="0" distL="0" distR="0" wp14:anchorId="2CD0E816" wp14:editId="55C1B904">
            <wp:extent cx="6858000" cy="7469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7469505"/>
                    </a:xfrm>
                    <a:prstGeom prst="rect">
                      <a:avLst/>
                    </a:prstGeom>
                    <a:noFill/>
                    <a:ln>
                      <a:noFill/>
                    </a:ln>
                  </pic:spPr>
                </pic:pic>
              </a:graphicData>
            </a:graphic>
          </wp:inline>
        </w:drawing>
      </w:r>
    </w:p>
    <w:sectPr w:rsidR="00543A8E" w:rsidSect="000726FF">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25FE6" w14:textId="77777777" w:rsidR="00D572E7" w:rsidRDefault="00D572E7" w:rsidP="00D572E7">
      <w:pPr>
        <w:spacing w:after="0" w:line="240" w:lineRule="auto"/>
      </w:pPr>
      <w:r>
        <w:separator/>
      </w:r>
    </w:p>
  </w:endnote>
  <w:endnote w:type="continuationSeparator" w:id="0">
    <w:p w14:paraId="74A9B0B9" w14:textId="77777777" w:rsidR="00D572E7" w:rsidRDefault="00D572E7" w:rsidP="00D57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00000000" w:usb1="090F0000" w:usb2="00000010"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131967"/>
      <w:docPartObj>
        <w:docPartGallery w:val="Page Numbers (Bottom of Page)"/>
        <w:docPartUnique/>
      </w:docPartObj>
    </w:sdtPr>
    <w:sdtEndPr/>
    <w:sdtContent>
      <w:sdt>
        <w:sdtPr>
          <w:id w:val="1728636285"/>
          <w:docPartObj>
            <w:docPartGallery w:val="Page Numbers (Top of Page)"/>
            <w:docPartUnique/>
          </w:docPartObj>
        </w:sdtPr>
        <w:sdtEndPr/>
        <w:sdtContent>
          <w:p w14:paraId="74C79DAC" w14:textId="6C97C0DB" w:rsidR="00D572E7" w:rsidRDefault="00D572E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55173F" w14:textId="77777777" w:rsidR="00D572E7" w:rsidRDefault="00D57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54D45" w14:textId="77777777" w:rsidR="00D572E7" w:rsidRDefault="00D572E7" w:rsidP="00D572E7">
      <w:pPr>
        <w:spacing w:after="0" w:line="240" w:lineRule="auto"/>
      </w:pPr>
      <w:r>
        <w:separator/>
      </w:r>
    </w:p>
  </w:footnote>
  <w:footnote w:type="continuationSeparator" w:id="0">
    <w:p w14:paraId="42035947" w14:textId="77777777" w:rsidR="00D572E7" w:rsidRDefault="00D572E7" w:rsidP="00D57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8645"/>
    </w:tblGrid>
    <w:tr w:rsidR="00517309" w14:paraId="39E0EDB3" w14:textId="77777777" w:rsidTr="00517309">
      <w:tc>
        <w:tcPr>
          <w:tcW w:w="2155" w:type="dxa"/>
        </w:tcPr>
        <w:p w14:paraId="60971756" w14:textId="77777777" w:rsidR="00517309" w:rsidRPr="00FC33C4" w:rsidRDefault="00517309" w:rsidP="00517309">
          <w:pPr>
            <w:spacing w:after="160" w:line="312" w:lineRule="auto"/>
            <w:jc w:val="both"/>
            <w:rPr>
              <w:rFonts w:ascii="Arial" w:eastAsia="Arial Unicode MS" w:hAnsi="Arial" w:cs="Arial"/>
              <w:iCs/>
              <w:noProof/>
              <w:sz w:val="28"/>
              <w:szCs w:val="28"/>
            </w:rPr>
          </w:pPr>
          <w:r>
            <w:rPr>
              <w:rFonts w:ascii="Arial" w:eastAsia="Arial Unicode MS" w:hAnsi="Arial" w:cs="Arial"/>
              <w:i/>
              <w:noProof/>
              <w:sz w:val="28"/>
              <w:szCs w:val="28"/>
            </w:rPr>
            <w:drawing>
              <wp:inline distT="0" distB="0" distL="0" distR="0" wp14:anchorId="3178D2E3" wp14:editId="033F28E8">
                <wp:extent cx="972921" cy="563077"/>
                <wp:effectExtent l="0" t="0" r="0" b="8890"/>
                <wp:docPr id="5" name="Picture 5"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logo&#10;&#10;Description automatically generated with medium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l="24299" r="22868" b="18916"/>
                        <a:stretch/>
                      </pic:blipFill>
                      <pic:spPr bwMode="auto">
                        <a:xfrm>
                          <a:off x="0" y="0"/>
                          <a:ext cx="992077" cy="5741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645" w:type="dxa"/>
        </w:tcPr>
        <w:p w14:paraId="1F6727E5" w14:textId="77777777" w:rsidR="00517309" w:rsidRDefault="00517309" w:rsidP="00517309">
          <w:pPr>
            <w:jc w:val="right"/>
            <w:rPr>
              <w:rFonts w:ascii="Arial" w:eastAsia="Arial Unicode MS" w:hAnsi="Arial" w:cs="Arial"/>
              <w:i/>
              <w:sz w:val="28"/>
              <w:szCs w:val="28"/>
            </w:rPr>
          </w:pPr>
          <w:r w:rsidRPr="00FC33C4">
            <w:rPr>
              <w:rFonts w:ascii="Arial" w:eastAsia="Arial Unicode MS" w:hAnsi="Arial" w:cs="Arial"/>
              <w:i/>
              <w:noProof/>
              <w:sz w:val="28"/>
              <w:szCs w:val="28"/>
            </w:rPr>
            <w:t>Fire Protection</w:t>
          </w:r>
          <w:r w:rsidRPr="00FC33C4">
            <w:rPr>
              <w:rFonts w:ascii="Arial" w:eastAsia="Arial Unicode MS" w:hAnsi="Arial" w:cs="Arial"/>
              <w:i/>
              <w:sz w:val="28"/>
              <w:szCs w:val="28"/>
            </w:rPr>
            <w:t xml:space="preserve"> and Safety Engineering Technology</w:t>
          </w:r>
        </w:p>
        <w:p w14:paraId="53723403" w14:textId="77777777" w:rsidR="00517309" w:rsidRPr="00FC33C4" w:rsidRDefault="00517309" w:rsidP="00517309">
          <w:pPr>
            <w:jc w:val="right"/>
            <w:rPr>
              <w:rFonts w:ascii="Arial" w:eastAsia="Arial Unicode MS" w:hAnsi="Arial" w:cs="Arial"/>
              <w:i/>
              <w:szCs w:val="21"/>
            </w:rPr>
          </w:pPr>
          <w:r w:rsidRPr="00FC33C4">
            <w:rPr>
              <w:rFonts w:ascii="Arial" w:eastAsia="Arial Unicode MS" w:hAnsi="Arial" w:cs="Arial"/>
              <w:i/>
              <w:szCs w:val="21"/>
            </w:rPr>
            <w:t>570 Engineering North</w:t>
          </w:r>
        </w:p>
        <w:p w14:paraId="5F423D4A" w14:textId="77777777" w:rsidR="00517309" w:rsidRPr="00FC33C4" w:rsidRDefault="00517309" w:rsidP="00517309">
          <w:pPr>
            <w:jc w:val="right"/>
            <w:rPr>
              <w:rFonts w:ascii="Arial" w:eastAsia="Arial Unicode MS" w:hAnsi="Arial" w:cs="Arial"/>
              <w:i/>
              <w:szCs w:val="21"/>
            </w:rPr>
          </w:pPr>
          <w:r w:rsidRPr="00FC33C4">
            <w:rPr>
              <w:rFonts w:ascii="Arial" w:eastAsia="Arial Unicode MS" w:hAnsi="Arial" w:cs="Arial"/>
              <w:i/>
              <w:szCs w:val="21"/>
            </w:rPr>
            <w:t>Stillwater, Oklahoma 74078-8011</w:t>
          </w:r>
        </w:p>
        <w:p w14:paraId="0B3636CC" w14:textId="77777777" w:rsidR="00517309" w:rsidRPr="00FC33C4" w:rsidRDefault="00517309" w:rsidP="00517309">
          <w:pPr>
            <w:jc w:val="right"/>
            <w:rPr>
              <w:rFonts w:ascii="Arial" w:eastAsia="Arial Unicode MS" w:hAnsi="Arial" w:cs="Arial"/>
              <w:i/>
              <w:szCs w:val="21"/>
            </w:rPr>
          </w:pPr>
          <w:r w:rsidRPr="00FC33C4">
            <w:rPr>
              <w:rFonts w:ascii="Arial" w:eastAsia="Arial Unicode MS" w:hAnsi="Arial" w:cs="Arial"/>
              <w:i/>
              <w:szCs w:val="21"/>
            </w:rPr>
            <w:t>(405) 744-5721</w:t>
          </w:r>
        </w:p>
      </w:tc>
    </w:tr>
  </w:tbl>
  <w:p w14:paraId="34AAF857" w14:textId="2B3571D9" w:rsidR="00D572E7" w:rsidRPr="00517309" w:rsidRDefault="00517309" w:rsidP="00517309">
    <w:pPr>
      <w:spacing w:line="312" w:lineRule="auto"/>
      <w:ind w:left="5670"/>
      <w:rPr>
        <w:rFonts w:ascii="Arial" w:eastAsia="Arial Unicode MS" w:hAnsi="Arial" w:cs="Arial"/>
        <w:i/>
        <w:sz w:val="18"/>
      </w:rPr>
    </w:pPr>
    <w:r w:rsidRPr="00FC33C4">
      <w:rPr>
        <w:rFonts w:ascii="Arial" w:hAnsi="Arial" w:cs="Arial"/>
        <w:noProof/>
      </w:rPr>
      <mc:AlternateContent>
        <mc:Choice Requires="wps">
          <w:drawing>
            <wp:anchor distT="4294967295" distB="4294967295" distL="114300" distR="114300" simplePos="0" relativeHeight="251659264" behindDoc="0" locked="0" layoutInCell="1" allowOverlap="1" wp14:anchorId="291108FA" wp14:editId="238BB2C5">
              <wp:simplePos x="0" y="0"/>
              <wp:positionH relativeFrom="column">
                <wp:posOffset>-77638</wp:posOffset>
              </wp:positionH>
              <wp:positionV relativeFrom="paragraph">
                <wp:posOffset>105662</wp:posOffset>
              </wp:positionV>
              <wp:extent cx="6858000" cy="12221"/>
              <wp:effectExtent l="0" t="38100" r="57150" b="6413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12221"/>
                      </a:xfrm>
                      <a:prstGeom prst="line">
                        <a:avLst/>
                      </a:prstGeom>
                      <a:noFill/>
                      <a:ln w="85725">
                        <a:solidFill>
                          <a:srgbClr val="ED7D31"/>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BC58003" id="Straight Connector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1pt,8.3pt" to="533.9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" strokecolor="#ed7d31" strokeweight="6.7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5C6"/>
    <w:multiLevelType w:val="hybridMultilevel"/>
    <w:tmpl w:val="5BFC27CE"/>
    <w:lvl w:ilvl="0" w:tplc="C284CD38">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8105F16"/>
    <w:multiLevelType w:val="hybridMultilevel"/>
    <w:tmpl w:val="4F6083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F0965"/>
    <w:multiLevelType w:val="hybridMultilevel"/>
    <w:tmpl w:val="10C0D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B29A6"/>
    <w:multiLevelType w:val="hybridMultilevel"/>
    <w:tmpl w:val="2620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90DC5"/>
    <w:multiLevelType w:val="hybridMultilevel"/>
    <w:tmpl w:val="DB82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9D7EB1"/>
    <w:multiLevelType w:val="hybridMultilevel"/>
    <w:tmpl w:val="5442BB6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55A31268"/>
    <w:multiLevelType w:val="hybridMultilevel"/>
    <w:tmpl w:val="933AA5A2"/>
    <w:lvl w:ilvl="0" w:tplc="B90EF99E">
      <w:start w:val="1"/>
      <w:numFmt w:val="bullet"/>
      <w:lvlText w:val="•"/>
      <w:lvlJc w:val="left"/>
      <w:pPr>
        <w:tabs>
          <w:tab w:val="num" w:pos="720"/>
        </w:tabs>
        <w:ind w:left="720" w:hanging="360"/>
      </w:pPr>
      <w:rPr>
        <w:rFonts w:ascii="Arial" w:hAnsi="Arial" w:hint="default"/>
      </w:rPr>
    </w:lvl>
    <w:lvl w:ilvl="1" w:tplc="B6B82E80" w:tentative="1">
      <w:start w:val="1"/>
      <w:numFmt w:val="bullet"/>
      <w:lvlText w:val="•"/>
      <w:lvlJc w:val="left"/>
      <w:pPr>
        <w:tabs>
          <w:tab w:val="num" w:pos="1440"/>
        </w:tabs>
        <w:ind w:left="1440" w:hanging="360"/>
      </w:pPr>
      <w:rPr>
        <w:rFonts w:ascii="Arial" w:hAnsi="Arial" w:hint="default"/>
      </w:rPr>
    </w:lvl>
    <w:lvl w:ilvl="2" w:tplc="40F448A4">
      <w:start w:val="1"/>
      <w:numFmt w:val="bullet"/>
      <w:lvlText w:val="•"/>
      <w:lvlJc w:val="left"/>
      <w:pPr>
        <w:tabs>
          <w:tab w:val="num" w:pos="2160"/>
        </w:tabs>
        <w:ind w:left="2160" w:hanging="360"/>
      </w:pPr>
      <w:rPr>
        <w:rFonts w:ascii="Arial" w:hAnsi="Arial" w:hint="default"/>
      </w:rPr>
    </w:lvl>
    <w:lvl w:ilvl="3" w:tplc="0C1A9DBE" w:tentative="1">
      <w:start w:val="1"/>
      <w:numFmt w:val="bullet"/>
      <w:lvlText w:val="•"/>
      <w:lvlJc w:val="left"/>
      <w:pPr>
        <w:tabs>
          <w:tab w:val="num" w:pos="2880"/>
        </w:tabs>
        <w:ind w:left="2880" w:hanging="360"/>
      </w:pPr>
      <w:rPr>
        <w:rFonts w:ascii="Arial" w:hAnsi="Arial" w:hint="default"/>
      </w:rPr>
    </w:lvl>
    <w:lvl w:ilvl="4" w:tplc="1CCE8A58" w:tentative="1">
      <w:start w:val="1"/>
      <w:numFmt w:val="bullet"/>
      <w:lvlText w:val="•"/>
      <w:lvlJc w:val="left"/>
      <w:pPr>
        <w:tabs>
          <w:tab w:val="num" w:pos="3600"/>
        </w:tabs>
        <w:ind w:left="3600" w:hanging="360"/>
      </w:pPr>
      <w:rPr>
        <w:rFonts w:ascii="Arial" w:hAnsi="Arial" w:hint="default"/>
      </w:rPr>
    </w:lvl>
    <w:lvl w:ilvl="5" w:tplc="BC9A1AB2" w:tentative="1">
      <w:start w:val="1"/>
      <w:numFmt w:val="bullet"/>
      <w:lvlText w:val="•"/>
      <w:lvlJc w:val="left"/>
      <w:pPr>
        <w:tabs>
          <w:tab w:val="num" w:pos="4320"/>
        </w:tabs>
        <w:ind w:left="4320" w:hanging="360"/>
      </w:pPr>
      <w:rPr>
        <w:rFonts w:ascii="Arial" w:hAnsi="Arial" w:hint="default"/>
      </w:rPr>
    </w:lvl>
    <w:lvl w:ilvl="6" w:tplc="7452DBC6" w:tentative="1">
      <w:start w:val="1"/>
      <w:numFmt w:val="bullet"/>
      <w:lvlText w:val="•"/>
      <w:lvlJc w:val="left"/>
      <w:pPr>
        <w:tabs>
          <w:tab w:val="num" w:pos="5040"/>
        </w:tabs>
        <w:ind w:left="5040" w:hanging="360"/>
      </w:pPr>
      <w:rPr>
        <w:rFonts w:ascii="Arial" w:hAnsi="Arial" w:hint="default"/>
      </w:rPr>
    </w:lvl>
    <w:lvl w:ilvl="7" w:tplc="CBFAF3E4" w:tentative="1">
      <w:start w:val="1"/>
      <w:numFmt w:val="bullet"/>
      <w:lvlText w:val="•"/>
      <w:lvlJc w:val="left"/>
      <w:pPr>
        <w:tabs>
          <w:tab w:val="num" w:pos="5760"/>
        </w:tabs>
        <w:ind w:left="5760" w:hanging="360"/>
      </w:pPr>
      <w:rPr>
        <w:rFonts w:ascii="Arial" w:hAnsi="Arial" w:hint="default"/>
      </w:rPr>
    </w:lvl>
    <w:lvl w:ilvl="8" w:tplc="FDAA08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95665BF"/>
    <w:multiLevelType w:val="hybridMultilevel"/>
    <w:tmpl w:val="4684A3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1563086"/>
    <w:multiLevelType w:val="hybridMultilevel"/>
    <w:tmpl w:val="CBCE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9D52F3"/>
    <w:multiLevelType w:val="hybridMultilevel"/>
    <w:tmpl w:val="E21AB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F7FE9"/>
    <w:multiLevelType w:val="hybridMultilevel"/>
    <w:tmpl w:val="ACBC3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C92A41"/>
    <w:multiLevelType w:val="hybridMultilevel"/>
    <w:tmpl w:val="0820FC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646420">
    <w:abstractNumId w:val="1"/>
  </w:num>
  <w:num w:numId="2" w16cid:durableId="1233004142">
    <w:abstractNumId w:val="6"/>
  </w:num>
  <w:num w:numId="3" w16cid:durableId="1741903350">
    <w:abstractNumId w:val="8"/>
  </w:num>
  <w:num w:numId="4" w16cid:durableId="1212811945">
    <w:abstractNumId w:val="4"/>
  </w:num>
  <w:num w:numId="5" w16cid:durableId="188029818">
    <w:abstractNumId w:val="10"/>
  </w:num>
  <w:num w:numId="6" w16cid:durableId="309091710">
    <w:abstractNumId w:val="3"/>
  </w:num>
  <w:num w:numId="7" w16cid:durableId="731659418">
    <w:abstractNumId w:val="7"/>
  </w:num>
  <w:num w:numId="8" w16cid:durableId="672103975">
    <w:abstractNumId w:val="2"/>
  </w:num>
  <w:num w:numId="9" w16cid:durableId="1372731141">
    <w:abstractNumId w:val="5"/>
  </w:num>
  <w:num w:numId="10" w16cid:durableId="4406387">
    <w:abstractNumId w:val="11"/>
  </w:num>
  <w:num w:numId="11" w16cid:durableId="2029914082">
    <w:abstractNumId w:val="0"/>
  </w:num>
  <w:num w:numId="12" w16cid:durableId="11979351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D46"/>
    <w:rsid w:val="00062840"/>
    <w:rsid w:val="000726FF"/>
    <w:rsid w:val="00073231"/>
    <w:rsid w:val="00187B32"/>
    <w:rsid w:val="002660CF"/>
    <w:rsid w:val="00274245"/>
    <w:rsid w:val="002C2C46"/>
    <w:rsid w:val="002F3C13"/>
    <w:rsid w:val="00347F04"/>
    <w:rsid w:val="003B293A"/>
    <w:rsid w:val="003E275A"/>
    <w:rsid w:val="0045029D"/>
    <w:rsid w:val="00454DBB"/>
    <w:rsid w:val="00517309"/>
    <w:rsid w:val="0054300B"/>
    <w:rsid w:val="00543A8E"/>
    <w:rsid w:val="00580029"/>
    <w:rsid w:val="005B7705"/>
    <w:rsid w:val="005D1137"/>
    <w:rsid w:val="006565A3"/>
    <w:rsid w:val="00690DE5"/>
    <w:rsid w:val="006A6887"/>
    <w:rsid w:val="006C3C96"/>
    <w:rsid w:val="00715D46"/>
    <w:rsid w:val="00766518"/>
    <w:rsid w:val="007B3C51"/>
    <w:rsid w:val="007F676C"/>
    <w:rsid w:val="00833D45"/>
    <w:rsid w:val="00853367"/>
    <w:rsid w:val="008D5968"/>
    <w:rsid w:val="008E73A4"/>
    <w:rsid w:val="00904A62"/>
    <w:rsid w:val="00925D44"/>
    <w:rsid w:val="00945010"/>
    <w:rsid w:val="0095177A"/>
    <w:rsid w:val="009C1287"/>
    <w:rsid w:val="009C36CE"/>
    <w:rsid w:val="00A24299"/>
    <w:rsid w:val="00A60288"/>
    <w:rsid w:val="00A9617F"/>
    <w:rsid w:val="00AB5F67"/>
    <w:rsid w:val="00AD6F23"/>
    <w:rsid w:val="00AF5CB7"/>
    <w:rsid w:val="00B13636"/>
    <w:rsid w:val="00B43CB6"/>
    <w:rsid w:val="00B51751"/>
    <w:rsid w:val="00B63B24"/>
    <w:rsid w:val="00BD0F00"/>
    <w:rsid w:val="00C53365"/>
    <w:rsid w:val="00C62B6B"/>
    <w:rsid w:val="00CC2229"/>
    <w:rsid w:val="00CF7BA5"/>
    <w:rsid w:val="00D026EB"/>
    <w:rsid w:val="00D243A1"/>
    <w:rsid w:val="00D572E7"/>
    <w:rsid w:val="00D60958"/>
    <w:rsid w:val="00D76644"/>
    <w:rsid w:val="00DB0A9B"/>
    <w:rsid w:val="00DD3E83"/>
    <w:rsid w:val="00DE6109"/>
    <w:rsid w:val="00DF0728"/>
    <w:rsid w:val="00DF4B63"/>
    <w:rsid w:val="00E91724"/>
    <w:rsid w:val="00F11785"/>
    <w:rsid w:val="00F3745B"/>
    <w:rsid w:val="00F4185A"/>
    <w:rsid w:val="00F609F6"/>
    <w:rsid w:val="00F735E3"/>
    <w:rsid w:val="00F97A55"/>
    <w:rsid w:val="00FA7DCB"/>
    <w:rsid w:val="00FF0573"/>
    <w:rsid w:val="00FF2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2047FADA"/>
  <w15:chartTrackingRefBased/>
  <w15:docId w15:val="{A6C87B0D-DAF9-412F-BABB-BC9781D54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D45"/>
  </w:style>
  <w:style w:type="paragraph" w:styleId="Heading1">
    <w:name w:val="heading 1"/>
    <w:basedOn w:val="Normal"/>
    <w:next w:val="BodyText"/>
    <w:link w:val="Heading1Char"/>
    <w:uiPriority w:val="9"/>
    <w:qFormat/>
    <w:rsid w:val="00347F04"/>
    <w:pPr>
      <w:keepNext/>
      <w:suppressAutoHyphens/>
      <w:overflowPunct w:val="0"/>
      <w:autoSpaceDE w:val="0"/>
      <w:autoSpaceDN w:val="0"/>
      <w:adjustRightInd w:val="0"/>
      <w:spacing w:after="0" w:line="240" w:lineRule="auto"/>
      <w:textAlignment w:val="baseline"/>
      <w:outlineLvl w:val="0"/>
    </w:pPr>
    <w:rPr>
      <w:rFonts w:ascii="Times New Roman" w:eastAsia="SimSun" w:hAnsi="Times New Roman" w:cs="Times New Roman"/>
      <w:b/>
      <w:kern w:val="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33D45"/>
    <w:pPr>
      <w:tabs>
        <w:tab w:val="center" w:pos="4320"/>
        <w:tab w:val="right" w:pos="8640"/>
      </w:tabs>
      <w:spacing w:after="0" w:line="240" w:lineRule="auto"/>
    </w:pPr>
    <w:rPr>
      <w:rFonts w:ascii="Times New Roman" w:eastAsia="SimSun" w:hAnsi="Times New Roman" w:cs="Times New Roman"/>
      <w:sz w:val="24"/>
      <w:szCs w:val="24"/>
      <w:lang w:eastAsia="zh-CN"/>
    </w:rPr>
  </w:style>
  <w:style w:type="character" w:customStyle="1" w:styleId="HeaderChar">
    <w:name w:val="Header Char"/>
    <w:basedOn w:val="DefaultParagraphFont"/>
    <w:link w:val="Header"/>
    <w:uiPriority w:val="99"/>
    <w:rsid w:val="00833D45"/>
    <w:rPr>
      <w:rFonts w:ascii="Times New Roman" w:eastAsia="SimSun" w:hAnsi="Times New Roman" w:cs="Times New Roman"/>
      <w:sz w:val="24"/>
      <w:szCs w:val="24"/>
      <w:lang w:eastAsia="zh-CN"/>
    </w:rPr>
  </w:style>
  <w:style w:type="paragraph" w:styleId="ListParagraph">
    <w:name w:val="List Paragraph"/>
    <w:basedOn w:val="Normal"/>
    <w:uiPriority w:val="99"/>
    <w:qFormat/>
    <w:rsid w:val="00833D45"/>
    <w:pPr>
      <w:ind w:left="720"/>
      <w:contextualSpacing/>
    </w:pPr>
  </w:style>
  <w:style w:type="paragraph" w:styleId="BalloonText">
    <w:name w:val="Balloon Text"/>
    <w:basedOn w:val="Normal"/>
    <w:link w:val="BalloonTextChar"/>
    <w:uiPriority w:val="99"/>
    <w:semiHidden/>
    <w:unhideWhenUsed/>
    <w:rsid w:val="00BD0F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F00"/>
    <w:rPr>
      <w:rFonts w:ascii="Segoe UI" w:hAnsi="Segoe UI" w:cs="Segoe UI"/>
      <w:sz w:val="18"/>
      <w:szCs w:val="18"/>
    </w:rPr>
  </w:style>
  <w:style w:type="paragraph" w:styleId="Footer">
    <w:name w:val="footer"/>
    <w:basedOn w:val="Normal"/>
    <w:link w:val="FooterChar"/>
    <w:uiPriority w:val="99"/>
    <w:unhideWhenUsed/>
    <w:rsid w:val="00D57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2E7"/>
  </w:style>
  <w:style w:type="table" w:styleId="TableGrid">
    <w:name w:val="Table Grid"/>
    <w:basedOn w:val="TableNormal"/>
    <w:rsid w:val="00D57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7F04"/>
    <w:rPr>
      <w:rFonts w:ascii="Times New Roman" w:eastAsia="SimSun" w:hAnsi="Times New Roman" w:cs="Times New Roman"/>
      <w:b/>
      <w:kern w:val="1"/>
      <w:sz w:val="24"/>
      <w:szCs w:val="20"/>
    </w:rPr>
  </w:style>
  <w:style w:type="character" w:styleId="Hyperlink">
    <w:name w:val="Hyperlink"/>
    <w:semiHidden/>
    <w:rsid w:val="00347F04"/>
    <w:rPr>
      <w:noProof w:val="0"/>
      <w:color w:val="0000FF"/>
      <w:u w:val="single"/>
    </w:rPr>
  </w:style>
  <w:style w:type="paragraph" w:styleId="BodyText">
    <w:name w:val="Body Text"/>
    <w:basedOn w:val="Normal"/>
    <w:link w:val="BodyTextChar"/>
    <w:semiHidden/>
    <w:rsid w:val="00347F04"/>
    <w:pPr>
      <w:suppressAutoHyphens/>
      <w:overflowPunct w:val="0"/>
      <w:autoSpaceDE w:val="0"/>
      <w:autoSpaceDN w:val="0"/>
      <w:adjustRightInd w:val="0"/>
      <w:spacing w:after="120" w:line="240" w:lineRule="auto"/>
      <w:textAlignment w:val="baseline"/>
    </w:pPr>
    <w:rPr>
      <w:rFonts w:ascii="Times New Roman" w:eastAsia="SimSun" w:hAnsi="Times New Roman" w:cs="Times New Roman"/>
      <w:kern w:val="1"/>
      <w:sz w:val="24"/>
      <w:szCs w:val="20"/>
    </w:rPr>
  </w:style>
  <w:style w:type="character" w:customStyle="1" w:styleId="BodyTextChar">
    <w:name w:val="Body Text Char"/>
    <w:basedOn w:val="DefaultParagraphFont"/>
    <w:link w:val="BodyText"/>
    <w:semiHidden/>
    <w:rsid w:val="00347F04"/>
    <w:rPr>
      <w:rFonts w:ascii="Times New Roman" w:eastAsia="SimSun" w:hAnsi="Times New Roman" w:cs="Times New Roman"/>
      <w:kern w:val="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838514">
      <w:bodyDiv w:val="1"/>
      <w:marLeft w:val="0"/>
      <w:marRight w:val="0"/>
      <w:marTop w:val="0"/>
      <w:marBottom w:val="0"/>
      <w:divBdr>
        <w:top w:val="none" w:sz="0" w:space="0" w:color="auto"/>
        <w:left w:val="none" w:sz="0" w:space="0" w:color="auto"/>
        <w:bottom w:val="none" w:sz="0" w:space="0" w:color="auto"/>
        <w:right w:val="none" w:sz="0" w:space="0" w:color="auto"/>
      </w:divBdr>
    </w:div>
    <w:div w:id="1766724327">
      <w:bodyDiv w:val="1"/>
      <w:marLeft w:val="0"/>
      <w:marRight w:val="0"/>
      <w:marTop w:val="0"/>
      <w:marBottom w:val="0"/>
      <w:divBdr>
        <w:top w:val="none" w:sz="0" w:space="0" w:color="auto"/>
        <w:left w:val="none" w:sz="0" w:space="0" w:color="auto"/>
        <w:bottom w:val="none" w:sz="0" w:space="0" w:color="auto"/>
        <w:right w:val="none" w:sz="0" w:space="0" w:color="auto"/>
      </w:divBdr>
    </w:div>
    <w:div w:id="1948661287">
      <w:bodyDiv w:val="1"/>
      <w:marLeft w:val="0"/>
      <w:marRight w:val="0"/>
      <w:marTop w:val="0"/>
      <w:marBottom w:val="0"/>
      <w:divBdr>
        <w:top w:val="none" w:sz="0" w:space="0" w:color="auto"/>
        <w:left w:val="none" w:sz="0" w:space="0" w:color="auto"/>
        <w:bottom w:val="none" w:sz="0" w:space="0" w:color="auto"/>
        <w:right w:val="none" w:sz="0" w:space="0" w:color="auto"/>
      </w:divBdr>
    </w:div>
    <w:div w:id="2099910963">
      <w:bodyDiv w:val="1"/>
      <w:marLeft w:val="0"/>
      <w:marRight w:val="0"/>
      <w:marTop w:val="0"/>
      <w:marBottom w:val="0"/>
      <w:divBdr>
        <w:top w:val="none" w:sz="0" w:space="0" w:color="auto"/>
        <w:left w:val="none" w:sz="0" w:space="0" w:color="auto"/>
        <w:bottom w:val="none" w:sz="0" w:space="0" w:color="auto"/>
        <w:right w:val="none" w:sz="0" w:space="0" w:color="auto"/>
      </w:divBdr>
      <w:divsChild>
        <w:div w:id="2036149619">
          <w:marLeft w:val="1886"/>
          <w:marRight w:val="0"/>
          <w:marTop w:val="0"/>
          <w:marBottom w:val="170"/>
          <w:divBdr>
            <w:top w:val="none" w:sz="0" w:space="0" w:color="auto"/>
            <w:left w:val="none" w:sz="0" w:space="0" w:color="auto"/>
            <w:bottom w:val="none" w:sz="0" w:space="0" w:color="auto"/>
            <w:right w:val="none" w:sz="0" w:space="0" w:color="auto"/>
          </w:divBdr>
        </w:div>
        <w:div w:id="102770608">
          <w:marLeft w:val="1886"/>
          <w:marRight w:val="0"/>
          <w:marTop w:val="0"/>
          <w:marBottom w:val="170"/>
          <w:divBdr>
            <w:top w:val="none" w:sz="0" w:space="0" w:color="auto"/>
            <w:left w:val="none" w:sz="0" w:space="0" w:color="auto"/>
            <w:bottom w:val="none" w:sz="0" w:space="0" w:color="auto"/>
            <w:right w:val="none" w:sz="0" w:space="0" w:color="auto"/>
          </w:divBdr>
        </w:div>
        <w:div w:id="471023468">
          <w:marLeft w:val="1886"/>
          <w:marRight w:val="0"/>
          <w:marTop w:val="0"/>
          <w:marBottom w:val="170"/>
          <w:divBdr>
            <w:top w:val="none" w:sz="0" w:space="0" w:color="auto"/>
            <w:left w:val="none" w:sz="0" w:space="0" w:color="auto"/>
            <w:bottom w:val="none" w:sz="0" w:space="0" w:color="auto"/>
            <w:right w:val="none" w:sz="0" w:space="0" w:color="auto"/>
          </w:divBdr>
        </w:div>
        <w:div w:id="609362436">
          <w:marLeft w:val="1886"/>
          <w:marRight w:val="0"/>
          <w:marTop w:val="0"/>
          <w:marBottom w:val="1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FPST 1373 – Alarm Systems Quiz</vt:lpstr>
    </vt:vector>
  </TitlesOfParts>
  <Company>Oklahoma State University</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FPST 1373 – Alarm Systems Quiz</dc:title>
  <dc:subject/>
  <dc:creator>Wilson, Tim</dc:creator>
  <cp:keywords/>
  <dc:description/>
  <cp:lastModifiedBy>Wilson, Tim</cp:lastModifiedBy>
  <cp:revision>10</cp:revision>
  <cp:lastPrinted>2019-03-04T21:27:00Z</cp:lastPrinted>
  <dcterms:created xsi:type="dcterms:W3CDTF">2022-04-29T14:50:00Z</dcterms:created>
  <dcterms:modified xsi:type="dcterms:W3CDTF">2022-05-27T15:55:00Z</dcterms:modified>
</cp:coreProperties>
</file>