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8CD1" w14:textId="77777777" w:rsidR="006358C1" w:rsidRDefault="006358C1" w:rsidP="006358C1">
      <w:pPr>
        <w:pStyle w:val="NoSpacing"/>
        <w:rPr>
          <w:rFonts w:cstheme="minorHAnsi"/>
          <w:b/>
          <w:color w:val="000000" w:themeColor="text1"/>
          <w:sz w:val="24"/>
          <w:szCs w:val="24"/>
        </w:rPr>
      </w:pPr>
      <w:r>
        <w:rPr>
          <w:rFonts w:cstheme="minorHAnsi"/>
          <w:b/>
          <w:color w:val="000000" w:themeColor="text1"/>
          <w:sz w:val="24"/>
          <w:szCs w:val="24"/>
        </w:rPr>
        <w:t xml:space="preserve">PART A </w:t>
      </w:r>
    </w:p>
    <w:p w14:paraId="63881A6C" w14:textId="77777777" w:rsidR="006358C1" w:rsidRPr="00FC4DC7" w:rsidRDefault="006358C1" w:rsidP="006358C1">
      <w:pPr>
        <w:pStyle w:val="NoSpacing"/>
        <w:rPr>
          <w:rFonts w:cstheme="minorHAnsi"/>
          <w:color w:val="000000" w:themeColor="text1"/>
          <w:sz w:val="24"/>
          <w:szCs w:val="24"/>
        </w:rPr>
      </w:pPr>
      <w:r w:rsidRPr="00FC4DC7">
        <w:rPr>
          <w:rFonts w:cstheme="minorHAnsi"/>
          <w:b/>
          <w:color w:val="000000" w:themeColor="text1"/>
          <w:sz w:val="24"/>
          <w:szCs w:val="24"/>
        </w:rPr>
        <w:t>OBJECTIVES:</w:t>
      </w:r>
      <w:r w:rsidRPr="00FC4DC7">
        <w:rPr>
          <w:rFonts w:cstheme="minorHAnsi"/>
          <w:color w:val="000000" w:themeColor="text1"/>
          <w:sz w:val="24"/>
          <w:szCs w:val="24"/>
        </w:rPr>
        <w:t xml:space="preserve"> </w:t>
      </w:r>
    </w:p>
    <w:p w14:paraId="776A7BAB" w14:textId="77777777" w:rsidR="006358C1" w:rsidRDefault="006358C1" w:rsidP="006358C1">
      <w:pPr>
        <w:pStyle w:val="NoSpacing"/>
        <w:jc w:val="both"/>
      </w:pPr>
      <w:r>
        <w:t>At the completion of this laboratory session the student will be able to:</w:t>
      </w:r>
    </w:p>
    <w:p w14:paraId="4B17588A" w14:textId="77777777" w:rsidR="006358C1" w:rsidRDefault="006358C1" w:rsidP="006358C1">
      <w:pPr>
        <w:pStyle w:val="NoSpacing"/>
        <w:numPr>
          <w:ilvl w:val="0"/>
          <w:numId w:val="19"/>
        </w:numPr>
        <w:jc w:val="both"/>
      </w:pPr>
      <w:r>
        <w:t>Use empirical methods to demonstrate the hydraulic advantages of looped and gridded piping systems and verify the acceptability of methods used to calculate friction loss across loops and grids: and</w:t>
      </w:r>
    </w:p>
    <w:p w14:paraId="59AC8511" w14:textId="77777777" w:rsidR="006358C1" w:rsidRPr="00A3584F" w:rsidRDefault="006358C1" w:rsidP="006358C1">
      <w:pPr>
        <w:pStyle w:val="NoSpacing"/>
        <w:numPr>
          <w:ilvl w:val="0"/>
          <w:numId w:val="19"/>
        </w:numPr>
        <w:jc w:val="both"/>
        <w:rPr>
          <w:rFonts w:cstheme="minorHAnsi"/>
          <w:color w:val="000000" w:themeColor="text1"/>
          <w:sz w:val="24"/>
          <w:szCs w:val="24"/>
        </w:rPr>
      </w:pPr>
      <w:r>
        <w:t>Understand the friction loss reduction due to network system</w:t>
      </w:r>
    </w:p>
    <w:p w14:paraId="4A79BC56" w14:textId="77777777" w:rsidR="006358C1" w:rsidRPr="00FE4CA7" w:rsidRDefault="006358C1" w:rsidP="006358C1">
      <w:pPr>
        <w:pStyle w:val="NoSpacing"/>
        <w:numPr>
          <w:ilvl w:val="0"/>
          <w:numId w:val="19"/>
        </w:numPr>
        <w:jc w:val="both"/>
        <w:rPr>
          <w:rFonts w:cstheme="minorHAnsi"/>
          <w:color w:val="000000" w:themeColor="text1"/>
          <w:sz w:val="24"/>
          <w:szCs w:val="24"/>
        </w:rPr>
      </w:pPr>
      <w:r w:rsidRPr="00FE4CA7">
        <w:rPr>
          <w:rFonts w:cstheme="minorHAnsi"/>
          <w:color w:val="000000" w:themeColor="text1"/>
          <w:sz w:val="24"/>
          <w:szCs w:val="24"/>
        </w:rPr>
        <w:t>Practice Hardy-Cross method with problems of multiple loops.  All problems are supposed to be solved with Hardy-Cross Method using attached spreadsheets.</w:t>
      </w:r>
    </w:p>
    <w:p w14:paraId="3B3AFCF2" w14:textId="77777777" w:rsidR="006358C1" w:rsidRPr="00FC4DC7" w:rsidRDefault="006358C1" w:rsidP="006358C1">
      <w:pPr>
        <w:pStyle w:val="NoSpacing"/>
        <w:rPr>
          <w:rFonts w:cstheme="minorHAnsi"/>
          <w:color w:val="000000" w:themeColor="text1"/>
          <w:sz w:val="24"/>
          <w:szCs w:val="24"/>
        </w:rPr>
      </w:pPr>
      <w:r>
        <w:rPr>
          <w:rFonts w:cstheme="minorHAnsi"/>
          <w:color w:val="000000" w:themeColor="text1"/>
          <w:sz w:val="24"/>
          <w:szCs w:val="24"/>
        </w:rPr>
        <w:t>Part A. Experimental work on multiple loops</w:t>
      </w:r>
    </w:p>
    <w:p w14:paraId="61069140" w14:textId="77777777" w:rsidR="006358C1" w:rsidRPr="00FC4DC7" w:rsidRDefault="006358C1" w:rsidP="006358C1">
      <w:pPr>
        <w:pStyle w:val="NoSpacing"/>
        <w:rPr>
          <w:rFonts w:cstheme="minorHAnsi"/>
          <w:color w:val="000000" w:themeColor="text1"/>
          <w:sz w:val="24"/>
          <w:szCs w:val="24"/>
        </w:rPr>
      </w:pPr>
      <w:r w:rsidRPr="00FC4DC7">
        <w:rPr>
          <w:rFonts w:cstheme="minorHAnsi"/>
          <w:color w:val="000000" w:themeColor="text1"/>
          <w:sz w:val="24"/>
          <w:szCs w:val="24"/>
        </w:rPr>
        <w:t xml:space="preserve">Part </w:t>
      </w:r>
      <w:r>
        <w:rPr>
          <w:rFonts w:cstheme="minorHAnsi"/>
          <w:color w:val="000000" w:themeColor="text1"/>
          <w:sz w:val="24"/>
          <w:szCs w:val="24"/>
        </w:rPr>
        <w:t>B</w:t>
      </w:r>
      <w:r w:rsidRPr="00FC4DC7">
        <w:rPr>
          <w:rFonts w:cstheme="minorHAnsi"/>
          <w:color w:val="000000" w:themeColor="text1"/>
          <w:sz w:val="24"/>
          <w:szCs w:val="24"/>
        </w:rPr>
        <w:t>. Prepare initial flow data for Hardy-Cross</w:t>
      </w:r>
    </w:p>
    <w:p w14:paraId="53FF2D13" w14:textId="77777777" w:rsidR="006358C1" w:rsidRPr="00FC4DC7" w:rsidRDefault="006358C1" w:rsidP="006358C1">
      <w:pPr>
        <w:pStyle w:val="NoSpacing"/>
        <w:rPr>
          <w:rFonts w:cstheme="minorHAnsi"/>
          <w:color w:val="000000" w:themeColor="text1"/>
          <w:sz w:val="24"/>
          <w:szCs w:val="24"/>
        </w:rPr>
      </w:pPr>
      <w:r w:rsidRPr="00FC4DC7">
        <w:rPr>
          <w:rFonts w:cstheme="minorHAnsi"/>
          <w:color w:val="000000" w:themeColor="text1"/>
          <w:sz w:val="24"/>
          <w:szCs w:val="24"/>
        </w:rPr>
        <w:t xml:space="preserve">Part </w:t>
      </w:r>
      <w:r>
        <w:rPr>
          <w:rFonts w:cstheme="minorHAnsi"/>
          <w:color w:val="000000" w:themeColor="text1"/>
          <w:sz w:val="24"/>
          <w:szCs w:val="24"/>
        </w:rPr>
        <w:t>C</w:t>
      </w:r>
      <w:r w:rsidRPr="00FC4DC7">
        <w:rPr>
          <w:rFonts w:cstheme="minorHAnsi"/>
          <w:color w:val="000000" w:themeColor="text1"/>
          <w:sz w:val="24"/>
          <w:szCs w:val="24"/>
        </w:rPr>
        <w:t>. Solving one-loop with Hand-calculations</w:t>
      </w:r>
    </w:p>
    <w:p w14:paraId="7F711029" w14:textId="2CAF2811" w:rsidR="006358C1" w:rsidRDefault="006358C1" w:rsidP="006358C1">
      <w:pPr>
        <w:pStyle w:val="NoSpacing"/>
        <w:rPr>
          <w:rFonts w:cstheme="minorHAnsi"/>
          <w:color w:val="000000" w:themeColor="text1"/>
          <w:sz w:val="24"/>
          <w:szCs w:val="24"/>
        </w:rPr>
      </w:pPr>
      <w:r w:rsidRPr="00FC4DC7">
        <w:rPr>
          <w:rFonts w:cstheme="minorHAnsi"/>
          <w:color w:val="000000" w:themeColor="text1"/>
          <w:sz w:val="24"/>
          <w:szCs w:val="24"/>
        </w:rPr>
        <w:t xml:space="preserve">Part </w:t>
      </w:r>
      <w:r>
        <w:rPr>
          <w:rFonts w:cstheme="minorHAnsi"/>
          <w:color w:val="000000" w:themeColor="text1"/>
          <w:sz w:val="24"/>
          <w:szCs w:val="24"/>
        </w:rPr>
        <w:t>D</w:t>
      </w:r>
      <w:r w:rsidRPr="00FC4DC7">
        <w:rPr>
          <w:rFonts w:cstheme="minorHAnsi"/>
          <w:color w:val="000000" w:themeColor="text1"/>
          <w:sz w:val="24"/>
          <w:szCs w:val="24"/>
        </w:rPr>
        <w:t xml:space="preserve">. Solving 2-loops &amp; 3-loops with </w:t>
      </w:r>
      <w:r>
        <w:rPr>
          <w:rFonts w:cstheme="minorHAnsi"/>
          <w:color w:val="000000" w:themeColor="text1"/>
          <w:sz w:val="24"/>
          <w:szCs w:val="24"/>
        </w:rPr>
        <w:t>Hand-calculations</w:t>
      </w:r>
      <w:r w:rsidRPr="00FC4DC7">
        <w:rPr>
          <w:rFonts w:cstheme="minorHAnsi"/>
          <w:color w:val="000000" w:themeColor="text1"/>
          <w:sz w:val="24"/>
          <w:szCs w:val="24"/>
        </w:rPr>
        <w:t xml:space="preserve"> </w:t>
      </w:r>
    </w:p>
    <w:p w14:paraId="2F85E211" w14:textId="77777777" w:rsidR="006358C1" w:rsidRPr="00FC4DC7" w:rsidRDefault="006358C1" w:rsidP="006358C1">
      <w:pPr>
        <w:pStyle w:val="NoSpacing"/>
        <w:rPr>
          <w:rFonts w:cstheme="minorHAnsi"/>
          <w:color w:val="000000" w:themeColor="text1"/>
          <w:sz w:val="24"/>
          <w:szCs w:val="24"/>
        </w:rPr>
      </w:pPr>
    </w:p>
    <w:p w14:paraId="3E3E72AE" w14:textId="77777777" w:rsidR="006358C1" w:rsidRDefault="006358C1" w:rsidP="006358C1">
      <w:pPr>
        <w:pStyle w:val="NoSpacing"/>
        <w:jc w:val="both"/>
      </w:pPr>
      <w:r>
        <w:t xml:space="preserve">OBJECTIVE: </w:t>
      </w:r>
    </w:p>
    <w:p w14:paraId="7CC24224" w14:textId="77777777" w:rsidR="006358C1" w:rsidRDefault="006358C1" w:rsidP="006358C1">
      <w:pPr>
        <w:pStyle w:val="NoSpacing"/>
        <w:jc w:val="both"/>
      </w:pPr>
      <w:r>
        <w:t xml:space="preserve"> </w:t>
      </w:r>
    </w:p>
    <w:p w14:paraId="02B1528B" w14:textId="77777777" w:rsidR="00606B83" w:rsidRDefault="006358C1" w:rsidP="00606B83">
      <w:pPr>
        <w:rPr>
          <w:rFonts w:asciiTheme="minorHAnsi" w:hAnsiTheme="minorHAnsi" w:cstheme="minorHAnsi"/>
        </w:rPr>
      </w:pPr>
      <w:r>
        <w:t xml:space="preserve">PROCEDURE: </w:t>
      </w:r>
      <w:r w:rsidR="00606B83">
        <w:rPr>
          <w:rFonts w:asciiTheme="minorHAnsi" w:hAnsiTheme="minorHAnsi" w:cstheme="minorHAnsi"/>
        </w:rPr>
        <w:t>Watch the lab activity at OSU and then participate in the lab at SWJTU.</w:t>
      </w:r>
    </w:p>
    <w:p w14:paraId="4370637A" w14:textId="67B84468" w:rsidR="006358C1" w:rsidRDefault="006358C1" w:rsidP="006358C1">
      <w:pPr>
        <w:pStyle w:val="NoSpacing"/>
        <w:jc w:val="both"/>
      </w:pPr>
      <w:r>
        <w:t>Students are first to construct a piping layout that will have the following general appearance:</w:t>
      </w:r>
    </w:p>
    <w:p w14:paraId="49A517A9" w14:textId="77777777" w:rsidR="006358C1" w:rsidRDefault="006358C1" w:rsidP="006358C1">
      <w:pPr>
        <w:pStyle w:val="NoSpacing"/>
        <w:jc w:val="center"/>
      </w:pPr>
      <w:r>
        <w:object w:dxaOrig="9483" w:dyaOrig="4959" w14:anchorId="45522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11.5pt" o:ole="">
            <v:imagedata r:id="rId8" o:title=""/>
          </v:shape>
          <o:OLEObject Type="Embed" ProgID="Visio.Drawing.11" ShapeID="_x0000_i1025" DrawAspect="Content" ObjectID="_1680434413" r:id="rId9"/>
        </w:object>
      </w:r>
    </w:p>
    <w:p w14:paraId="5D898E27" w14:textId="77777777" w:rsidR="006358C1" w:rsidRDefault="006358C1" w:rsidP="006358C1">
      <w:pPr>
        <w:pStyle w:val="NoSpacing"/>
      </w:pPr>
    </w:p>
    <w:p w14:paraId="011F4D42" w14:textId="77777777" w:rsidR="006358C1" w:rsidRDefault="006358C1" w:rsidP="006358C1">
      <w:pPr>
        <w:pStyle w:val="NoSpacing"/>
        <w:jc w:val="both"/>
      </w:pPr>
      <w:r>
        <w:t xml:space="preserve">All pipe lengths and diameters are to be established. Pressure gauges are to be installed at Points A and B. </w:t>
      </w:r>
      <w:r w:rsidRPr="00BB6C78">
        <w:rPr>
          <w:b/>
          <w:i/>
          <w:u w:val="single"/>
        </w:rPr>
        <w:t>Please measure and record the dimensions on the diagram before you start the tests.</w:t>
      </w:r>
      <w:r>
        <w:t xml:space="preserve"> With the set up as indicated, the following procedures are to be initiated.</w:t>
      </w:r>
    </w:p>
    <w:p w14:paraId="28E37D59" w14:textId="77777777" w:rsidR="006358C1" w:rsidRDefault="006358C1" w:rsidP="006358C1">
      <w:pPr>
        <w:pStyle w:val="NoSpacing"/>
        <w:jc w:val="both"/>
      </w:pPr>
    </w:p>
    <w:p w14:paraId="3A4C84CB" w14:textId="77777777" w:rsidR="006358C1" w:rsidRDefault="006358C1" w:rsidP="006358C1">
      <w:pPr>
        <w:pStyle w:val="NoSpacing"/>
        <w:numPr>
          <w:ilvl w:val="0"/>
          <w:numId w:val="20"/>
        </w:numPr>
        <w:jc w:val="both"/>
      </w:pPr>
      <w:r>
        <w:t>Close and open the appropriate valves so that all of the flow is directed through pipe No. 1. Adjust the flow to approximately 50 gpm and record the flow and pressures at points A and B.</w:t>
      </w:r>
    </w:p>
    <w:p w14:paraId="248F2D56" w14:textId="77777777" w:rsidR="006358C1" w:rsidRDefault="006358C1" w:rsidP="006358C1">
      <w:pPr>
        <w:pStyle w:val="NoSpacing"/>
        <w:numPr>
          <w:ilvl w:val="0"/>
          <w:numId w:val="20"/>
        </w:numPr>
        <w:jc w:val="both"/>
      </w:pPr>
      <w:r>
        <w:t>Open No 2 and close off pipe no. 1, then open no 3 and close no 2., measure the pressures at points A and B respectively.</w:t>
      </w:r>
    </w:p>
    <w:p w14:paraId="23CB0646" w14:textId="77777777" w:rsidR="006358C1" w:rsidRDefault="006358C1" w:rsidP="006358C1">
      <w:pPr>
        <w:pStyle w:val="NoSpacing"/>
        <w:numPr>
          <w:ilvl w:val="0"/>
          <w:numId w:val="20"/>
        </w:numPr>
        <w:jc w:val="both"/>
      </w:pPr>
      <w:r>
        <w:t>Open all lines so that the flow is through all three pipes. Adjust the flow to 50 gpm as before and measure the pressures at points A and B.</w:t>
      </w:r>
    </w:p>
    <w:p w14:paraId="3EBC7097" w14:textId="77777777" w:rsidR="006358C1" w:rsidRDefault="006358C1" w:rsidP="006358C1">
      <w:pPr>
        <w:pStyle w:val="NoSpacing"/>
        <w:numPr>
          <w:ilvl w:val="0"/>
          <w:numId w:val="20"/>
        </w:numPr>
        <w:jc w:val="both"/>
      </w:pPr>
      <w:r>
        <w:t>Repeat the flow at another 2 levels (70 gpm, 30 gpm) for 3-lines flow</w:t>
      </w:r>
    </w:p>
    <w:p w14:paraId="5E381D6E" w14:textId="77777777" w:rsidR="006358C1" w:rsidRDefault="006358C1" w:rsidP="006358C1">
      <w:pPr>
        <w:pStyle w:val="NoSpacing"/>
        <w:numPr>
          <w:ilvl w:val="0"/>
          <w:numId w:val="20"/>
        </w:numPr>
        <w:jc w:val="both"/>
      </w:pPr>
      <w:r>
        <w:lastRenderedPageBreak/>
        <w:t xml:space="preserve">Open 2 pipes alternatively (1&amp;2, 2&amp;3, 1&amp;3) by shut-off one pipe. </w:t>
      </w:r>
      <w:r w:rsidRPr="00F475D7">
        <w:rPr>
          <w:b/>
          <w:i/>
        </w:rPr>
        <w:t>Caution, all pipes cannot be shut-off at the same time, which buildup the pressure and damage the gauge.</w:t>
      </w:r>
    </w:p>
    <w:p w14:paraId="29CDF73A" w14:textId="77777777" w:rsidR="006358C1" w:rsidRDefault="006358C1" w:rsidP="006358C1">
      <w:pPr>
        <w:pStyle w:val="NoSpacing"/>
        <w:numPr>
          <w:ilvl w:val="0"/>
          <w:numId w:val="20"/>
        </w:numPr>
        <w:jc w:val="both"/>
      </w:pPr>
      <w:r>
        <w:t xml:space="preserve">Perform calculations to determine how close the calculated values of friction loss are to the measured values. Us the C-factor in your calculations and compensate for the fittings using the equivalent lengths from NFPA 13 that are shown on the following page. Only the flow turns will be considered (included in the pipe length). </w:t>
      </w:r>
    </w:p>
    <w:p w14:paraId="5D9245FC" w14:textId="349C815E" w:rsidR="006358C1" w:rsidRDefault="00606B83" w:rsidP="006358C1">
      <w:pPr>
        <w:pStyle w:val="NoSpacing"/>
        <w:numPr>
          <w:ilvl w:val="0"/>
          <w:numId w:val="20"/>
        </w:numPr>
        <w:jc w:val="both"/>
      </w:pPr>
      <w:r>
        <w:t>Submit a lab report as detailed in Lab#1 in the Canvas dropbox</w:t>
      </w:r>
      <w:r w:rsidR="003A12F1">
        <w:t>.</w:t>
      </w:r>
    </w:p>
    <w:p w14:paraId="4F93AD30" w14:textId="77777777" w:rsidR="006358C1" w:rsidRDefault="006358C1" w:rsidP="006358C1">
      <w:pPr>
        <w:pStyle w:val="NoSpacing"/>
        <w:jc w:val="both"/>
      </w:pPr>
    </w:p>
    <w:p w14:paraId="6F67DFB4" w14:textId="77777777" w:rsidR="006358C1" w:rsidRDefault="006358C1" w:rsidP="006358C1">
      <w:pPr>
        <w:pStyle w:val="NoSpacing"/>
        <w:jc w:val="both"/>
      </w:pPr>
      <w:r>
        <w:t>(NFPA13. Version 2010) Table 22.4.3.1.1   Equivalent Schedule 40 Steel Pipe Length Chart</w:t>
      </w:r>
    </w:p>
    <w:tbl>
      <w:tblPr>
        <w:tblW w:w="0" w:type="auto"/>
        <w:tblBorders>
          <w:top w:val="single" w:sz="6" w:space="0" w:color="000000"/>
          <w:bottom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573"/>
        <w:gridCol w:w="574"/>
        <w:gridCol w:w="572"/>
        <w:gridCol w:w="597"/>
        <w:gridCol w:w="598"/>
        <w:gridCol w:w="572"/>
        <w:gridCol w:w="598"/>
        <w:gridCol w:w="572"/>
        <w:gridCol w:w="598"/>
        <w:gridCol w:w="627"/>
        <w:gridCol w:w="627"/>
        <w:gridCol w:w="627"/>
        <w:gridCol w:w="649"/>
        <w:gridCol w:w="649"/>
        <w:gridCol w:w="649"/>
      </w:tblGrid>
      <w:tr w:rsidR="006358C1" w:rsidRPr="00BB6C78" w14:paraId="5EE4EC90" w14:textId="77777777" w:rsidTr="00870FD1">
        <w:trPr>
          <w:tblHeader/>
        </w:trPr>
        <w:tc>
          <w:tcPr>
            <w:tcW w:w="0" w:type="auto"/>
            <w:gridSpan w:val="16"/>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bottom"/>
            <w:hideMark/>
          </w:tcPr>
          <w:p w14:paraId="6F20F85D" w14:textId="77777777" w:rsidR="006358C1" w:rsidRPr="00BB6C78" w:rsidRDefault="006358C1" w:rsidP="00870FD1">
            <w:pPr>
              <w:spacing w:after="0" w:line="240" w:lineRule="auto"/>
              <w:jc w:val="center"/>
              <w:rPr>
                <w:rFonts w:ascii="Arial" w:eastAsia="Times New Roman" w:hAnsi="Arial" w:cs="Arial"/>
                <w:b/>
                <w:bCs/>
              </w:rPr>
            </w:pPr>
            <w:r w:rsidRPr="00BB6C78">
              <w:rPr>
                <w:rFonts w:ascii="Arial" w:eastAsia="Times New Roman" w:hAnsi="Arial" w:cs="Arial"/>
                <w:b/>
                <w:bCs/>
              </w:rPr>
              <w:t>Table 22.4.3.1.1</w:t>
            </w:r>
            <w:r w:rsidRPr="00BB6C78">
              <w:rPr>
                <w:rFonts w:ascii="Arial" w:eastAsia="Times New Roman" w:hAnsi="Arial" w:cs="Arial"/>
                <w:b/>
                <w:bCs/>
              </w:rPr>
              <w:t> </w:t>
            </w:r>
            <w:r w:rsidRPr="00BB6C78">
              <w:rPr>
                <w:rFonts w:ascii="Arial" w:eastAsia="Times New Roman" w:hAnsi="Arial" w:cs="Arial"/>
                <w:b/>
                <w:bCs/>
              </w:rPr>
              <w:t> Equivalent Schedule 40 Steel Pipe Length Chart</w:t>
            </w:r>
          </w:p>
        </w:tc>
      </w:tr>
      <w:tr w:rsidR="006358C1" w:rsidRPr="00BB6C78" w14:paraId="4796CB38" w14:textId="77777777" w:rsidTr="00870FD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0F5435FE" w14:textId="77777777" w:rsidR="006358C1" w:rsidRPr="00BB6C78" w:rsidRDefault="006358C1" w:rsidP="00870FD1">
            <w:pPr>
              <w:spacing w:after="0" w:line="240" w:lineRule="auto"/>
              <w:jc w:val="center"/>
              <w:rPr>
                <w:rFonts w:ascii="Arial" w:eastAsia="Times New Roman" w:hAnsi="Arial" w:cs="Arial"/>
                <w:b/>
                <w:bCs/>
              </w:rPr>
            </w:pPr>
          </w:p>
        </w:tc>
        <w:tc>
          <w:tcPr>
            <w:tcW w:w="0" w:type="auto"/>
            <w:gridSpan w:val="15"/>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2CA81768" w14:textId="77777777" w:rsidR="006358C1" w:rsidRPr="00BB6C78" w:rsidRDefault="006358C1" w:rsidP="00870FD1">
            <w:pPr>
              <w:spacing w:after="0" w:line="240" w:lineRule="auto"/>
              <w:jc w:val="center"/>
              <w:rPr>
                <w:rFonts w:ascii="Arial" w:eastAsia="Times New Roman" w:hAnsi="Arial" w:cs="Arial"/>
                <w:b/>
                <w:bCs/>
              </w:rPr>
            </w:pPr>
            <w:r w:rsidRPr="00BB6C78">
              <w:rPr>
                <w:rFonts w:ascii="Arial" w:eastAsia="Times New Roman" w:hAnsi="Arial" w:cs="Arial"/>
                <w:b/>
                <w:bCs/>
              </w:rPr>
              <w:t>Fittings and Valves Expressed in Equivalent Feet (Meters) of Pipe</w:t>
            </w:r>
          </w:p>
        </w:tc>
      </w:tr>
      <w:tr w:rsidR="006358C1" w:rsidRPr="00BB6C78" w14:paraId="633CE961" w14:textId="77777777" w:rsidTr="00870FD1">
        <w:trPr>
          <w:tblHead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7EFF0665"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Fittings and Valves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18A555D7"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½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19DAEA68"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¾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7E5F4E53"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294CCF59"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1¼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02BB534A"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1½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6776FC12"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5AB1359A"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2½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5B62377A"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3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61F717B0"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3½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5F54A901"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4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DE4850C"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5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52D0F699"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6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3591323C"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8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1E40FBCB"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10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3E0865F9"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12 in.</w:t>
            </w:r>
          </w:p>
        </w:tc>
      </w:tr>
      <w:tr w:rsidR="006358C1" w:rsidRPr="00BB6C78" w14:paraId="6675E20B" w14:textId="77777777" w:rsidTr="00870FD1">
        <w:trPr>
          <w:tblHeader/>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D22BF8" w14:textId="77777777" w:rsidR="006358C1" w:rsidRPr="00BB6C78" w:rsidRDefault="006358C1" w:rsidP="00870FD1">
            <w:pPr>
              <w:spacing w:after="0" w:line="240" w:lineRule="auto"/>
              <w:rPr>
                <w:rFonts w:asciiTheme="minorHAnsi" w:eastAsia="Times New Roman" w:hAnsiTheme="minorHAnsi" w:cstheme="minorHAnsi"/>
                <w:b/>
                <w:bCs/>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3ED9AFE"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(15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0D5FCA35"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2EDD151E"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(25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727FECC6"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(32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30AB4FB5"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(40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371D9C42"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(50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06007116"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(65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59FF1C0D"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(80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2AE40E5E"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(90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0A07F85B"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(100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6ECF641E"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(125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2540C16B"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(150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048FCB7"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(200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B13BFF6"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(250 mm)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FB82525" w14:textId="77777777" w:rsidR="006358C1" w:rsidRPr="00BB6C78" w:rsidRDefault="006358C1" w:rsidP="00870FD1">
            <w:pPr>
              <w:spacing w:after="0" w:line="240" w:lineRule="auto"/>
              <w:jc w:val="center"/>
              <w:rPr>
                <w:rFonts w:asciiTheme="minorHAnsi" w:eastAsia="Times New Roman" w:hAnsiTheme="minorHAnsi" w:cstheme="minorHAnsi"/>
                <w:b/>
                <w:bCs/>
                <w:sz w:val="16"/>
                <w:szCs w:val="16"/>
              </w:rPr>
            </w:pPr>
            <w:r w:rsidRPr="00BB6C78">
              <w:rPr>
                <w:rFonts w:asciiTheme="minorHAnsi" w:eastAsia="Times New Roman" w:hAnsiTheme="minorHAnsi" w:cstheme="minorHAnsi"/>
                <w:b/>
                <w:bCs/>
                <w:sz w:val="16"/>
                <w:szCs w:val="16"/>
              </w:rPr>
              <w:t>(300 mm)</w:t>
            </w:r>
          </w:p>
        </w:tc>
      </w:tr>
      <w:tr w:rsidR="006358C1" w:rsidRPr="00BB6C78" w14:paraId="5C1AF54F" w14:textId="77777777" w:rsidTr="00870FD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195" w:type="dxa"/>
              <w:bottom w:w="45" w:type="dxa"/>
              <w:right w:w="45" w:type="dxa"/>
            </w:tcMar>
            <w:hideMark/>
          </w:tcPr>
          <w:p w14:paraId="536DA586" w14:textId="77777777" w:rsidR="006358C1" w:rsidRPr="00BB6C78" w:rsidRDefault="006358C1" w:rsidP="00870FD1">
            <w:pPr>
              <w:spacing w:after="0" w:line="240" w:lineRule="auto"/>
              <w:ind w:hanging="150"/>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90° standard elbow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073E43E"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 (0.3)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907DAD7"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 (0.6)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D634C69"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 (0.6)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5773DFA"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3 (0.9)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A914D9B"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4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535AE61C"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5 (1.5)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13A9FDB"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6 (1.8)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1136CAD"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7 (2.1)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13CF3B5"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8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A5E057A"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10</w:t>
            </w:r>
            <w:r w:rsidRPr="00BB6C78">
              <w:rPr>
                <w:rFonts w:asciiTheme="minorHAnsi" w:eastAsia="Times New Roman" w:hAnsiTheme="minorHAnsi" w:cstheme="minorHAnsi"/>
                <w:sz w:val="16"/>
                <w:szCs w:val="16"/>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404DEEF"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12 (3.7)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9E92BFC"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14 (4.3)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1494ABC"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18 (5.5)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3C4EAE8"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22 (6.7)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474B39B"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27 (8.2)</w:t>
            </w:r>
          </w:p>
        </w:tc>
      </w:tr>
      <w:tr w:rsidR="006358C1" w:rsidRPr="00BB6C78" w14:paraId="7BBA581B" w14:textId="77777777" w:rsidTr="00870FD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195" w:type="dxa"/>
              <w:bottom w:w="45" w:type="dxa"/>
              <w:right w:w="45" w:type="dxa"/>
            </w:tcMar>
            <w:hideMark/>
          </w:tcPr>
          <w:p w14:paraId="1141B3CA" w14:textId="77777777" w:rsidR="006358C1" w:rsidRPr="00BB6C78" w:rsidRDefault="006358C1" w:rsidP="00870FD1">
            <w:pPr>
              <w:spacing w:after="0" w:line="240" w:lineRule="auto"/>
              <w:ind w:hanging="150"/>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Tee or cross (flow turned 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09B08ED"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3 (0.9)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76B23CF1"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4 (1.2)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ED8E961"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5 (1.5)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527E0395"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6 (1.8)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75C40B2"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8 (2.4)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92AD723"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10</w:t>
            </w:r>
            <w:r w:rsidRPr="00BB6C78">
              <w:rPr>
                <w:rFonts w:asciiTheme="minorHAnsi" w:eastAsia="Times New Roman" w:hAnsiTheme="minorHAnsi" w:cstheme="minorHAnsi"/>
                <w:sz w:val="16"/>
                <w:szCs w:val="16"/>
              </w:rPr>
              <w:b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B8C37D3"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12 (3.7)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D4678E4"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15 (4.6)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3987122"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17 (5.2)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A3908EE"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20 (6.1)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9187BA9"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25 (7.6)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B4CDD22"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30 (9.1)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ECC39EB"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35 (10.7)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BD6BAAC"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50 (15.2)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7C42B35" w14:textId="77777777" w:rsidR="006358C1" w:rsidRPr="00BB6C78" w:rsidRDefault="006358C1" w:rsidP="00870FD1">
            <w:pPr>
              <w:spacing w:after="0" w:line="240" w:lineRule="auto"/>
              <w:jc w:val="right"/>
              <w:rPr>
                <w:rFonts w:asciiTheme="minorHAnsi" w:eastAsia="Times New Roman" w:hAnsiTheme="minorHAnsi" w:cstheme="minorHAnsi"/>
                <w:sz w:val="16"/>
                <w:szCs w:val="16"/>
              </w:rPr>
            </w:pPr>
            <w:r w:rsidRPr="00BB6C78">
              <w:rPr>
                <w:rFonts w:asciiTheme="minorHAnsi" w:eastAsia="Times New Roman" w:hAnsiTheme="minorHAnsi" w:cstheme="minorHAnsi"/>
                <w:sz w:val="16"/>
                <w:szCs w:val="16"/>
              </w:rPr>
              <w:t>60 (18.3)</w:t>
            </w:r>
          </w:p>
        </w:tc>
      </w:tr>
    </w:tbl>
    <w:p w14:paraId="36D30B6E" w14:textId="3063BEBB" w:rsidR="006358C1" w:rsidRDefault="006358C1" w:rsidP="006358C1">
      <w:pPr>
        <w:pStyle w:val="NoSpacing"/>
      </w:pPr>
      <w:r>
        <w:t>Data recording table</w:t>
      </w:r>
      <w:r w:rsidR="005C161E">
        <w:t xml:space="preserve"> (hint: Lines 1-3 use hazen Williams, 4-9 use simple loops, 10-12 use hardy cross)</w:t>
      </w:r>
      <w:r>
        <w:t>:</w:t>
      </w:r>
    </w:p>
    <w:tbl>
      <w:tblPr>
        <w:tblStyle w:val="TableGrid"/>
        <w:tblW w:w="0" w:type="auto"/>
        <w:jc w:val="center"/>
        <w:tblLook w:val="04A0" w:firstRow="1" w:lastRow="0" w:firstColumn="1" w:lastColumn="0" w:noHBand="0" w:noVBand="1"/>
      </w:tblPr>
      <w:tblGrid>
        <w:gridCol w:w="738"/>
        <w:gridCol w:w="792"/>
        <w:gridCol w:w="831"/>
        <w:gridCol w:w="831"/>
        <w:gridCol w:w="1319"/>
        <w:gridCol w:w="1440"/>
        <w:gridCol w:w="1170"/>
        <w:gridCol w:w="1260"/>
      </w:tblGrid>
      <w:tr w:rsidR="005C161E" w14:paraId="3382CD5C" w14:textId="77777777" w:rsidTr="00870FD1">
        <w:trPr>
          <w:jc w:val="center"/>
        </w:trPr>
        <w:tc>
          <w:tcPr>
            <w:tcW w:w="738" w:type="dxa"/>
          </w:tcPr>
          <w:p w14:paraId="596A4C1B" w14:textId="77777777" w:rsidR="005C161E" w:rsidRDefault="005C161E" w:rsidP="00870FD1">
            <w:pPr>
              <w:pStyle w:val="NoSpacing"/>
              <w:jc w:val="center"/>
              <w:textAlignment w:val="center"/>
            </w:pPr>
            <w:r>
              <w:t>No</w:t>
            </w:r>
          </w:p>
        </w:tc>
        <w:tc>
          <w:tcPr>
            <w:tcW w:w="792" w:type="dxa"/>
          </w:tcPr>
          <w:p w14:paraId="5DF69D25" w14:textId="77777777" w:rsidR="005C161E" w:rsidRDefault="005C161E" w:rsidP="00870FD1">
            <w:pPr>
              <w:pStyle w:val="NoSpacing"/>
              <w:jc w:val="center"/>
              <w:textAlignment w:val="center"/>
            </w:pPr>
            <w:r>
              <w:t>Target</w:t>
            </w:r>
          </w:p>
          <w:p w14:paraId="58F77F83" w14:textId="77777777" w:rsidR="005C161E" w:rsidRDefault="005C161E" w:rsidP="00870FD1">
            <w:pPr>
              <w:pStyle w:val="NoSpacing"/>
              <w:jc w:val="center"/>
              <w:textAlignment w:val="center"/>
            </w:pPr>
            <w:r>
              <w:t>Flow</w:t>
            </w:r>
          </w:p>
          <w:p w14:paraId="29E3B416" w14:textId="77777777" w:rsidR="005C161E" w:rsidRDefault="005C161E" w:rsidP="00870FD1">
            <w:pPr>
              <w:pStyle w:val="NoSpacing"/>
              <w:jc w:val="center"/>
              <w:textAlignment w:val="center"/>
            </w:pPr>
            <w:r>
              <w:t>(gpm)</w:t>
            </w:r>
          </w:p>
        </w:tc>
        <w:tc>
          <w:tcPr>
            <w:tcW w:w="831" w:type="dxa"/>
          </w:tcPr>
          <w:p w14:paraId="1F806E43" w14:textId="77777777" w:rsidR="005C161E" w:rsidRDefault="005C161E" w:rsidP="00870FD1">
            <w:pPr>
              <w:pStyle w:val="NoSpacing"/>
              <w:jc w:val="center"/>
              <w:textAlignment w:val="center"/>
            </w:pPr>
            <w:r>
              <w:t>Real flow</w:t>
            </w:r>
          </w:p>
          <w:p w14:paraId="1D12B1A5" w14:textId="77777777" w:rsidR="005C161E" w:rsidRDefault="005C161E" w:rsidP="00870FD1">
            <w:pPr>
              <w:pStyle w:val="NoSpacing"/>
              <w:jc w:val="center"/>
              <w:textAlignment w:val="center"/>
            </w:pPr>
            <w:r>
              <w:t>(gpm)</w:t>
            </w:r>
          </w:p>
        </w:tc>
        <w:tc>
          <w:tcPr>
            <w:tcW w:w="831" w:type="dxa"/>
          </w:tcPr>
          <w:p w14:paraId="7135CE58" w14:textId="77777777" w:rsidR="005C161E" w:rsidRDefault="005C161E" w:rsidP="00870FD1">
            <w:pPr>
              <w:pStyle w:val="NoSpacing"/>
              <w:jc w:val="center"/>
              <w:textAlignment w:val="center"/>
            </w:pPr>
            <w:r>
              <w:t>Pipes</w:t>
            </w:r>
          </w:p>
        </w:tc>
        <w:tc>
          <w:tcPr>
            <w:tcW w:w="1319" w:type="dxa"/>
          </w:tcPr>
          <w:p w14:paraId="383A0A25" w14:textId="77777777" w:rsidR="005C161E" w:rsidRDefault="005C161E" w:rsidP="00870FD1">
            <w:pPr>
              <w:pStyle w:val="NoSpacing"/>
              <w:jc w:val="center"/>
              <w:textAlignment w:val="center"/>
            </w:pPr>
            <w:r>
              <w:t>Inlet pressure</w:t>
            </w:r>
          </w:p>
          <w:p w14:paraId="25A3F0CE" w14:textId="77777777" w:rsidR="005C161E" w:rsidRDefault="005C161E" w:rsidP="00870FD1">
            <w:pPr>
              <w:pStyle w:val="NoSpacing"/>
              <w:jc w:val="center"/>
              <w:textAlignment w:val="center"/>
            </w:pPr>
            <w:r>
              <w:t>(psi)</w:t>
            </w:r>
          </w:p>
        </w:tc>
        <w:tc>
          <w:tcPr>
            <w:tcW w:w="1440" w:type="dxa"/>
          </w:tcPr>
          <w:p w14:paraId="1D59CDA1" w14:textId="77777777" w:rsidR="005C161E" w:rsidRDefault="005C161E" w:rsidP="00870FD1">
            <w:pPr>
              <w:pStyle w:val="NoSpacing"/>
              <w:jc w:val="center"/>
              <w:textAlignment w:val="center"/>
            </w:pPr>
            <w:r>
              <w:t>Outlet pressure</w:t>
            </w:r>
          </w:p>
          <w:p w14:paraId="19325535" w14:textId="77777777" w:rsidR="005C161E" w:rsidRDefault="005C161E" w:rsidP="00870FD1">
            <w:pPr>
              <w:pStyle w:val="NoSpacing"/>
              <w:jc w:val="center"/>
              <w:textAlignment w:val="center"/>
            </w:pPr>
            <w:r>
              <w:t>(psi)</w:t>
            </w:r>
          </w:p>
        </w:tc>
        <w:tc>
          <w:tcPr>
            <w:tcW w:w="1170" w:type="dxa"/>
          </w:tcPr>
          <w:p w14:paraId="3AFBA32D" w14:textId="77777777" w:rsidR="005C161E" w:rsidRDefault="005C161E" w:rsidP="00870FD1">
            <w:pPr>
              <w:pStyle w:val="NoSpacing"/>
              <w:textAlignment w:val="center"/>
            </w:pPr>
            <w:r>
              <w:t>Pressure difference</w:t>
            </w:r>
          </w:p>
          <w:p w14:paraId="62AFD5C7" w14:textId="77777777" w:rsidR="005C161E" w:rsidRDefault="005C161E" w:rsidP="00870FD1">
            <w:pPr>
              <w:pStyle w:val="NoSpacing"/>
              <w:textAlignment w:val="center"/>
            </w:pPr>
            <w:r>
              <w:t>(psi)</w:t>
            </w:r>
          </w:p>
        </w:tc>
        <w:tc>
          <w:tcPr>
            <w:tcW w:w="1260" w:type="dxa"/>
          </w:tcPr>
          <w:p w14:paraId="0EA92ABB" w14:textId="77777777" w:rsidR="005C161E" w:rsidRDefault="005C161E" w:rsidP="00870FD1">
            <w:pPr>
              <w:pStyle w:val="NoSpacing"/>
              <w:textAlignment w:val="center"/>
            </w:pPr>
            <w:r>
              <w:t>Your calculation (psi)</w:t>
            </w:r>
          </w:p>
        </w:tc>
      </w:tr>
      <w:tr w:rsidR="005C161E" w14:paraId="63834A3C" w14:textId="77777777" w:rsidTr="00870FD1">
        <w:trPr>
          <w:jc w:val="center"/>
        </w:trPr>
        <w:tc>
          <w:tcPr>
            <w:tcW w:w="738" w:type="dxa"/>
          </w:tcPr>
          <w:p w14:paraId="3C0D0436" w14:textId="77777777" w:rsidR="005C161E" w:rsidRDefault="005C161E" w:rsidP="00870FD1">
            <w:pPr>
              <w:pStyle w:val="NoSpacing"/>
              <w:jc w:val="center"/>
              <w:textAlignment w:val="center"/>
            </w:pPr>
            <w:r>
              <w:t>1</w:t>
            </w:r>
          </w:p>
        </w:tc>
        <w:tc>
          <w:tcPr>
            <w:tcW w:w="792" w:type="dxa"/>
          </w:tcPr>
          <w:p w14:paraId="5A675186" w14:textId="77777777" w:rsidR="005C161E" w:rsidRDefault="005C161E" w:rsidP="00870FD1">
            <w:pPr>
              <w:pStyle w:val="NoSpacing"/>
              <w:jc w:val="center"/>
              <w:textAlignment w:val="center"/>
            </w:pPr>
            <w:r>
              <w:t>50</w:t>
            </w:r>
          </w:p>
        </w:tc>
        <w:tc>
          <w:tcPr>
            <w:tcW w:w="831" w:type="dxa"/>
          </w:tcPr>
          <w:p w14:paraId="48AF6D94" w14:textId="77777777" w:rsidR="005C161E" w:rsidRDefault="005C161E" w:rsidP="00870FD1">
            <w:pPr>
              <w:pStyle w:val="NoSpacing"/>
              <w:jc w:val="center"/>
              <w:textAlignment w:val="center"/>
            </w:pPr>
          </w:p>
        </w:tc>
        <w:tc>
          <w:tcPr>
            <w:tcW w:w="831" w:type="dxa"/>
          </w:tcPr>
          <w:p w14:paraId="0D0B8FD3" w14:textId="77777777" w:rsidR="005C161E" w:rsidRDefault="005C161E" w:rsidP="00870FD1">
            <w:pPr>
              <w:pStyle w:val="NoSpacing"/>
              <w:jc w:val="center"/>
              <w:textAlignment w:val="center"/>
            </w:pPr>
            <w:r>
              <w:t>1</w:t>
            </w:r>
          </w:p>
        </w:tc>
        <w:tc>
          <w:tcPr>
            <w:tcW w:w="1319" w:type="dxa"/>
          </w:tcPr>
          <w:p w14:paraId="0F9948F4" w14:textId="77777777" w:rsidR="005C161E" w:rsidRDefault="005C161E" w:rsidP="00870FD1">
            <w:pPr>
              <w:pStyle w:val="NoSpacing"/>
              <w:jc w:val="center"/>
              <w:textAlignment w:val="center"/>
            </w:pPr>
          </w:p>
          <w:p w14:paraId="06906E11" w14:textId="77777777" w:rsidR="005C161E" w:rsidRDefault="005C161E" w:rsidP="00870FD1">
            <w:pPr>
              <w:pStyle w:val="NoSpacing"/>
              <w:jc w:val="center"/>
              <w:textAlignment w:val="center"/>
            </w:pPr>
          </w:p>
        </w:tc>
        <w:tc>
          <w:tcPr>
            <w:tcW w:w="1440" w:type="dxa"/>
          </w:tcPr>
          <w:p w14:paraId="6DDB4935" w14:textId="77777777" w:rsidR="005C161E" w:rsidRDefault="005C161E" w:rsidP="00870FD1">
            <w:pPr>
              <w:pStyle w:val="NoSpacing"/>
              <w:jc w:val="center"/>
              <w:textAlignment w:val="center"/>
            </w:pPr>
          </w:p>
        </w:tc>
        <w:tc>
          <w:tcPr>
            <w:tcW w:w="1170" w:type="dxa"/>
          </w:tcPr>
          <w:p w14:paraId="10945797" w14:textId="77777777" w:rsidR="005C161E" w:rsidRDefault="005C161E" w:rsidP="00870FD1">
            <w:pPr>
              <w:pStyle w:val="NoSpacing"/>
              <w:textAlignment w:val="center"/>
            </w:pPr>
          </w:p>
        </w:tc>
        <w:tc>
          <w:tcPr>
            <w:tcW w:w="1260" w:type="dxa"/>
          </w:tcPr>
          <w:p w14:paraId="25F0ED89" w14:textId="77777777" w:rsidR="005C161E" w:rsidRDefault="005C161E" w:rsidP="00870FD1">
            <w:pPr>
              <w:pStyle w:val="NoSpacing"/>
              <w:textAlignment w:val="center"/>
            </w:pPr>
          </w:p>
        </w:tc>
      </w:tr>
      <w:tr w:rsidR="005C161E" w14:paraId="0290E813" w14:textId="77777777" w:rsidTr="00870FD1">
        <w:trPr>
          <w:jc w:val="center"/>
        </w:trPr>
        <w:tc>
          <w:tcPr>
            <w:tcW w:w="738" w:type="dxa"/>
          </w:tcPr>
          <w:p w14:paraId="3EC3CB65" w14:textId="77777777" w:rsidR="005C161E" w:rsidRDefault="005C161E" w:rsidP="00870FD1">
            <w:pPr>
              <w:pStyle w:val="NoSpacing"/>
              <w:jc w:val="center"/>
              <w:textAlignment w:val="center"/>
            </w:pPr>
            <w:r>
              <w:t>2</w:t>
            </w:r>
          </w:p>
        </w:tc>
        <w:tc>
          <w:tcPr>
            <w:tcW w:w="792" w:type="dxa"/>
          </w:tcPr>
          <w:p w14:paraId="785EB53C" w14:textId="77777777" w:rsidR="005C161E" w:rsidRDefault="005C161E" w:rsidP="00870FD1">
            <w:pPr>
              <w:pStyle w:val="NoSpacing"/>
              <w:jc w:val="center"/>
              <w:textAlignment w:val="center"/>
            </w:pPr>
            <w:r>
              <w:t>50</w:t>
            </w:r>
          </w:p>
        </w:tc>
        <w:tc>
          <w:tcPr>
            <w:tcW w:w="831" w:type="dxa"/>
          </w:tcPr>
          <w:p w14:paraId="645BACF1" w14:textId="77777777" w:rsidR="005C161E" w:rsidRDefault="005C161E" w:rsidP="00870FD1">
            <w:pPr>
              <w:pStyle w:val="NoSpacing"/>
              <w:jc w:val="center"/>
              <w:textAlignment w:val="center"/>
            </w:pPr>
          </w:p>
        </w:tc>
        <w:tc>
          <w:tcPr>
            <w:tcW w:w="831" w:type="dxa"/>
          </w:tcPr>
          <w:p w14:paraId="2C0673FE" w14:textId="77777777" w:rsidR="005C161E" w:rsidRDefault="005C161E" w:rsidP="00870FD1">
            <w:pPr>
              <w:pStyle w:val="NoSpacing"/>
              <w:jc w:val="center"/>
              <w:textAlignment w:val="center"/>
            </w:pPr>
            <w:r>
              <w:t>2</w:t>
            </w:r>
          </w:p>
        </w:tc>
        <w:tc>
          <w:tcPr>
            <w:tcW w:w="1319" w:type="dxa"/>
          </w:tcPr>
          <w:p w14:paraId="0E9C93F8" w14:textId="77777777" w:rsidR="005C161E" w:rsidRDefault="005C161E" w:rsidP="00870FD1">
            <w:pPr>
              <w:pStyle w:val="NoSpacing"/>
              <w:jc w:val="center"/>
              <w:textAlignment w:val="center"/>
            </w:pPr>
          </w:p>
          <w:p w14:paraId="27E54984" w14:textId="77777777" w:rsidR="005C161E" w:rsidRDefault="005C161E" w:rsidP="00870FD1">
            <w:pPr>
              <w:pStyle w:val="NoSpacing"/>
              <w:jc w:val="center"/>
              <w:textAlignment w:val="center"/>
            </w:pPr>
          </w:p>
        </w:tc>
        <w:tc>
          <w:tcPr>
            <w:tcW w:w="1440" w:type="dxa"/>
          </w:tcPr>
          <w:p w14:paraId="22421E2D" w14:textId="77777777" w:rsidR="005C161E" w:rsidRDefault="005C161E" w:rsidP="00870FD1">
            <w:pPr>
              <w:pStyle w:val="NoSpacing"/>
              <w:jc w:val="center"/>
              <w:textAlignment w:val="center"/>
            </w:pPr>
          </w:p>
        </w:tc>
        <w:tc>
          <w:tcPr>
            <w:tcW w:w="1170" w:type="dxa"/>
          </w:tcPr>
          <w:p w14:paraId="5D8C7A4A" w14:textId="77777777" w:rsidR="005C161E" w:rsidRDefault="005C161E" w:rsidP="00870FD1">
            <w:pPr>
              <w:pStyle w:val="NoSpacing"/>
              <w:textAlignment w:val="center"/>
            </w:pPr>
          </w:p>
        </w:tc>
        <w:tc>
          <w:tcPr>
            <w:tcW w:w="1260" w:type="dxa"/>
          </w:tcPr>
          <w:p w14:paraId="713C4FD5" w14:textId="77777777" w:rsidR="005C161E" w:rsidRDefault="005C161E" w:rsidP="00870FD1">
            <w:pPr>
              <w:pStyle w:val="NoSpacing"/>
              <w:textAlignment w:val="center"/>
            </w:pPr>
          </w:p>
        </w:tc>
      </w:tr>
      <w:tr w:rsidR="005C161E" w14:paraId="6053A4D8" w14:textId="77777777" w:rsidTr="00870FD1">
        <w:trPr>
          <w:jc w:val="center"/>
        </w:trPr>
        <w:tc>
          <w:tcPr>
            <w:tcW w:w="738" w:type="dxa"/>
          </w:tcPr>
          <w:p w14:paraId="0C23C492" w14:textId="77777777" w:rsidR="005C161E" w:rsidRDefault="005C161E" w:rsidP="00870FD1">
            <w:pPr>
              <w:pStyle w:val="NoSpacing"/>
              <w:jc w:val="center"/>
              <w:textAlignment w:val="center"/>
            </w:pPr>
            <w:r>
              <w:t>3</w:t>
            </w:r>
          </w:p>
        </w:tc>
        <w:tc>
          <w:tcPr>
            <w:tcW w:w="792" w:type="dxa"/>
          </w:tcPr>
          <w:p w14:paraId="5338DA33" w14:textId="77777777" w:rsidR="005C161E" w:rsidRDefault="005C161E" w:rsidP="00870FD1">
            <w:pPr>
              <w:pStyle w:val="NoSpacing"/>
              <w:jc w:val="center"/>
              <w:textAlignment w:val="center"/>
            </w:pPr>
            <w:r>
              <w:t>50</w:t>
            </w:r>
          </w:p>
        </w:tc>
        <w:tc>
          <w:tcPr>
            <w:tcW w:w="831" w:type="dxa"/>
          </w:tcPr>
          <w:p w14:paraId="4717BA19" w14:textId="77777777" w:rsidR="005C161E" w:rsidRDefault="005C161E" w:rsidP="00870FD1">
            <w:pPr>
              <w:pStyle w:val="NoSpacing"/>
              <w:jc w:val="center"/>
              <w:textAlignment w:val="center"/>
            </w:pPr>
          </w:p>
        </w:tc>
        <w:tc>
          <w:tcPr>
            <w:tcW w:w="831" w:type="dxa"/>
          </w:tcPr>
          <w:p w14:paraId="744B2AFE" w14:textId="77777777" w:rsidR="005C161E" w:rsidRDefault="005C161E" w:rsidP="00870FD1">
            <w:pPr>
              <w:pStyle w:val="NoSpacing"/>
              <w:jc w:val="center"/>
              <w:textAlignment w:val="center"/>
            </w:pPr>
            <w:r>
              <w:t>3</w:t>
            </w:r>
          </w:p>
        </w:tc>
        <w:tc>
          <w:tcPr>
            <w:tcW w:w="1319" w:type="dxa"/>
          </w:tcPr>
          <w:p w14:paraId="02BD5148" w14:textId="77777777" w:rsidR="005C161E" w:rsidRDefault="005C161E" w:rsidP="00870FD1">
            <w:pPr>
              <w:pStyle w:val="NoSpacing"/>
              <w:jc w:val="center"/>
              <w:textAlignment w:val="center"/>
            </w:pPr>
          </w:p>
          <w:p w14:paraId="33E3E623" w14:textId="77777777" w:rsidR="005C161E" w:rsidRDefault="005C161E" w:rsidP="00870FD1">
            <w:pPr>
              <w:pStyle w:val="NoSpacing"/>
              <w:jc w:val="center"/>
              <w:textAlignment w:val="center"/>
            </w:pPr>
          </w:p>
        </w:tc>
        <w:tc>
          <w:tcPr>
            <w:tcW w:w="1440" w:type="dxa"/>
          </w:tcPr>
          <w:p w14:paraId="4900A249" w14:textId="77777777" w:rsidR="005C161E" w:rsidRDefault="005C161E" w:rsidP="00870FD1">
            <w:pPr>
              <w:pStyle w:val="NoSpacing"/>
              <w:jc w:val="center"/>
              <w:textAlignment w:val="center"/>
            </w:pPr>
          </w:p>
        </w:tc>
        <w:tc>
          <w:tcPr>
            <w:tcW w:w="1170" w:type="dxa"/>
          </w:tcPr>
          <w:p w14:paraId="385EA5A2" w14:textId="77777777" w:rsidR="005C161E" w:rsidRDefault="005C161E" w:rsidP="00870FD1">
            <w:pPr>
              <w:pStyle w:val="NoSpacing"/>
              <w:textAlignment w:val="center"/>
            </w:pPr>
          </w:p>
        </w:tc>
        <w:tc>
          <w:tcPr>
            <w:tcW w:w="1260" w:type="dxa"/>
          </w:tcPr>
          <w:p w14:paraId="22050CE6" w14:textId="77777777" w:rsidR="005C161E" w:rsidRDefault="005C161E" w:rsidP="00870FD1">
            <w:pPr>
              <w:pStyle w:val="NoSpacing"/>
              <w:textAlignment w:val="center"/>
            </w:pPr>
          </w:p>
        </w:tc>
      </w:tr>
      <w:tr w:rsidR="005C161E" w14:paraId="04795BAC" w14:textId="77777777" w:rsidTr="00870FD1">
        <w:trPr>
          <w:jc w:val="center"/>
        </w:trPr>
        <w:tc>
          <w:tcPr>
            <w:tcW w:w="738" w:type="dxa"/>
          </w:tcPr>
          <w:p w14:paraId="03E7CF16" w14:textId="77777777" w:rsidR="005C161E" w:rsidRDefault="005C161E" w:rsidP="00870FD1">
            <w:pPr>
              <w:pStyle w:val="NoSpacing"/>
              <w:jc w:val="center"/>
              <w:textAlignment w:val="center"/>
            </w:pPr>
            <w:r>
              <w:t>4</w:t>
            </w:r>
          </w:p>
        </w:tc>
        <w:tc>
          <w:tcPr>
            <w:tcW w:w="792" w:type="dxa"/>
          </w:tcPr>
          <w:p w14:paraId="6F001F95" w14:textId="77777777" w:rsidR="005C161E" w:rsidRDefault="005C161E" w:rsidP="00870FD1">
            <w:pPr>
              <w:pStyle w:val="NoSpacing"/>
              <w:jc w:val="center"/>
              <w:textAlignment w:val="center"/>
            </w:pPr>
            <w:r>
              <w:t>50</w:t>
            </w:r>
          </w:p>
        </w:tc>
        <w:tc>
          <w:tcPr>
            <w:tcW w:w="831" w:type="dxa"/>
          </w:tcPr>
          <w:p w14:paraId="72C897DA" w14:textId="77777777" w:rsidR="005C161E" w:rsidRDefault="005C161E" w:rsidP="00870FD1">
            <w:pPr>
              <w:pStyle w:val="NoSpacing"/>
              <w:jc w:val="center"/>
              <w:textAlignment w:val="center"/>
            </w:pPr>
          </w:p>
        </w:tc>
        <w:tc>
          <w:tcPr>
            <w:tcW w:w="831" w:type="dxa"/>
          </w:tcPr>
          <w:p w14:paraId="147688CC" w14:textId="77777777" w:rsidR="005C161E" w:rsidRDefault="005C161E" w:rsidP="00870FD1">
            <w:pPr>
              <w:pStyle w:val="NoSpacing"/>
              <w:jc w:val="center"/>
              <w:textAlignment w:val="center"/>
            </w:pPr>
            <w:r>
              <w:t>1/2</w:t>
            </w:r>
          </w:p>
        </w:tc>
        <w:tc>
          <w:tcPr>
            <w:tcW w:w="1319" w:type="dxa"/>
          </w:tcPr>
          <w:p w14:paraId="226AC4AA" w14:textId="77777777" w:rsidR="005C161E" w:rsidRDefault="005C161E" w:rsidP="00870FD1">
            <w:pPr>
              <w:pStyle w:val="NoSpacing"/>
              <w:jc w:val="center"/>
              <w:textAlignment w:val="center"/>
            </w:pPr>
          </w:p>
          <w:p w14:paraId="75077D54" w14:textId="77777777" w:rsidR="005C161E" w:rsidRDefault="005C161E" w:rsidP="00870FD1">
            <w:pPr>
              <w:pStyle w:val="NoSpacing"/>
              <w:jc w:val="center"/>
              <w:textAlignment w:val="center"/>
            </w:pPr>
          </w:p>
        </w:tc>
        <w:tc>
          <w:tcPr>
            <w:tcW w:w="1440" w:type="dxa"/>
          </w:tcPr>
          <w:p w14:paraId="3B5FFBF9" w14:textId="77777777" w:rsidR="005C161E" w:rsidRDefault="005C161E" w:rsidP="00870FD1">
            <w:pPr>
              <w:pStyle w:val="NoSpacing"/>
              <w:jc w:val="center"/>
              <w:textAlignment w:val="center"/>
            </w:pPr>
          </w:p>
        </w:tc>
        <w:tc>
          <w:tcPr>
            <w:tcW w:w="1170" w:type="dxa"/>
          </w:tcPr>
          <w:p w14:paraId="6C524E0E" w14:textId="77777777" w:rsidR="005C161E" w:rsidRDefault="005C161E" w:rsidP="00870FD1">
            <w:pPr>
              <w:pStyle w:val="NoSpacing"/>
              <w:textAlignment w:val="center"/>
            </w:pPr>
          </w:p>
        </w:tc>
        <w:tc>
          <w:tcPr>
            <w:tcW w:w="1260" w:type="dxa"/>
          </w:tcPr>
          <w:p w14:paraId="2C895DAE" w14:textId="77777777" w:rsidR="005C161E" w:rsidRDefault="005C161E" w:rsidP="00870FD1">
            <w:pPr>
              <w:pStyle w:val="NoSpacing"/>
              <w:textAlignment w:val="center"/>
            </w:pPr>
          </w:p>
        </w:tc>
      </w:tr>
      <w:tr w:rsidR="005C161E" w14:paraId="5F408A77" w14:textId="77777777" w:rsidTr="00870FD1">
        <w:trPr>
          <w:jc w:val="center"/>
        </w:trPr>
        <w:tc>
          <w:tcPr>
            <w:tcW w:w="738" w:type="dxa"/>
          </w:tcPr>
          <w:p w14:paraId="3EBE9865" w14:textId="77777777" w:rsidR="005C161E" w:rsidRDefault="005C161E" w:rsidP="00870FD1">
            <w:pPr>
              <w:pStyle w:val="NoSpacing"/>
              <w:jc w:val="center"/>
              <w:textAlignment w:val="center"/>
            </w:pPr>
            <w:r>
              <w:t>5</w:t>
            </w:r>
          </w:p>
        </w:tc>
        <w:tc>
          <w:tcPr>
            <w:tcW w:w="792" w:type="dxa"/>
          </w:tcPr>
          <w:p w14:paraId="30E93C66" w14:textId="77777777" w:rsidR="005C161E" w:rsidRDefault="005C161E" w:rsidP="00870FD1">
            <w:pPr>
              <w:pStyle w:val="NoSpacing"/>
              <w:jc w:val="center"/>
              <w:textAlignment w:val="center"/>
            </w:pPr>
            <w:r>
              <w:t>50</w:t>
            </w:r>
          </w:p>
        </w:tc>
        <w:tc>
          <w:tcPr>
            <w:tcW w:w="831" w:type="dxa"/>
          </w:tcPr>
          <w:p w14:paraId="7EBEE97F" w14:textId="77777777" w:rsidR="005C161E" w:rsidRDefault="005C161E" w:rsidP="00870FD1">
            <w:pPr>
              <w:pStyle w:val="NoSpacing"/>
              <w:jc w:val="center"/>
              <w:textAlignment w:val="center"/>
            </w:pPr>
          </w:p>
        </w:tc>
        <w:tc>
          <w:tcPr>
            <w:tcW w:w="831" w:type="dxa"/>
          </w:tcPr>
          <w:p w14:paraId="7D10A22C" w14:textId="77777777" w:rsidR="005C161E" w:rsidRDefault="005C161E" w:rsidP="00870FD1">
            <w:pPr>
              <w:pStyle w:val="NoSpacing"/>
              <w:jc w:val="center"/>
              <w:textAlignment w:val="center"/>
            </w:pPr>
            <w:r>
              <w:t>1/3</w:t>
            </w:r>
          </w:p>
        </w:tc>
        <w:tc>
          <w:tcPr>
            <w:tcW w:w="1319" w:type="dxa"/>
          </w:tcPr>
          <w:p w14:paraId="022A67B3" w14:textId="77777777" w:rsidR="005C161E" w:rsidRDefault="005C161E" w:rsidP="00870FD1">
            <w:pPr>
              <w:pStyle w:val="NoSpacing"/>
              <w:jc w:val="center"/>
              <w:textAlignment w:val="center"/>
            </w:pPr>
          </w:p>
          <w:p w14:paraId="2FD8FF4B" w14:textId="77777777" w:rsidR="005C161E" w:rsidRDefault="005C161E" w:rsidP="00870FD1">
            <w:pPr>
              <w:pStyle w:val="NoSpacing"/>
              <w:jc w:val="center"/>
              <w:textAlignment w:val="center"/>
            </w:pPr>
          </w:p>
        </w:tc>
        <w:tc>
          <w:tcPr>
            <w:tcW w:w="1440" w:type="dxa"/>
          </w:tcPr>
          <w:p w14:paraId="32C69BBE" w14:textId="77777777" w:rsidR="005C161E" w:rsidRDefault="005C161E" w:rsidP="00870FD1">
            <w:pPr>
              <w:pStyle w:val="NoSpacing"/>
              <w:jc w:val="center"/>
              <w:textAlignment w:val="center"/>
            </w:pPr>
          </w:p>
        </w:tc>
        <w:tc>
          <w:tcPr>
            <w:tcW w:w="1170" w:type="dxa"/>
          </w:tcPr>
          <w:p w14:paraId="08519B0C" w14:textId="77777777" w:rsidR="005C161E" w:rsidRDefault="005C161E" w:rsidP="00870FD1">
            <w:pPr>
              <w:pStyle w:val="NoSpacing"/>
              <w:textAlignment w:val="center"/>
            </w:pPr>
          </w:p>
        </w:tc>
        <w:tc>
          <w:tcPr>
            <w:tcW w:w="1260" w:type="dxa"/>
          </w:tcPr>
          <w:p w14:paraId="3DB5D8BA" w14:textId="77777777" w:rsidR="005C161E" w:rsidRDefault="005C161E" w:rsidP="00870FD1">
            <w:pPr>
              <w:pStyle w:val="NoSpacing"/>
              <w:textAlignment w:val="center"/>
            </w:pPr>
          </w:p>
        </w:tc>
      </w:tr>
      <w:tr w:rsidR="005C161E" w14:paraId="54A1B22E" w14:textId="77777777" w:rsidTr="00870FD1">
        <w:trPr>
          <w:jc w:val="center"/>
        </w:trPr>
        <w:tc>
          <w:tcPr>
            <w:tcW w:w="738" w:type="dxa"/>
          </w:tcPr>
          <w:p w14:paraId="4A0CD08B" w14:textId="77777777" w:rsidR="005C161E" w:rsidRDefault="005C161E" w:rsidP="00870FD1">
            <w:pPr>
              <w:pStyle w:val="NoSpacing"/>
              <w:jc w:val="center"/>
              <w:textAlignment w:val="center"/>
            </w:pPr>
            <w:r>
              <w:t>6</w:t>
            </w:r>
          </w:p>
        </w:tc>
        <w:tc>
          <w:tcPr>
            <w:tcW w:w="792" w:type="dxa"/>
          </w:tcPr>
          <w:p w14:paraId="68A9521D" w14:textId="77777777" w:rsidR="005C161E" w:rsidRDefault="005C161E" w:rsidP="00870FD1">
            <w:pPr>
              <w:pStyle w:val="NoSpacing"/>
              <w:jc w:val="center"/>
              <w:textAlignment w:val="center"/>
            </w:pPr>
            <w:r>
              <w:t>50</w:t>
            </w:r>
          </w:p>
        </w:tc>
        <w:tc>
          <w:tcPr>
            <w:tcW w:w="831" w:type="dxa"/>
          </w:tcPr>
          <w:p w14:paraId="42C018C6" w14:textId="77777777" w:rsidR="005C161E" w:rsidRDefault="005C161E" w:rsidP="00870FD1">
            <w:pPr>
              <w:pStyle w:val="NoSpacing"/>
              <w:jc w:val="center"/>
              <w:textAlignment w:val="center"/>
            </w:pPr>
          </w:p>
        </w:tc>
        <w:tc>
          <w:tcPr>
            <w:tcW w:w="831" w:type="dxa"/>
          </w:tcPr>
          <w:p w14:paraId="5E832F88" w14:textId="77777777" w:rsidR="005C161E" w:rsidRDefault="005C161E" w:rsidP="00870FD1">
            <w:pPr>
              <w:pStyle w:val="NoSpacing"/>
              <w:jc w:val="center"/>
              <w:textAlignment w:val="center"/>
            </w:pPr>
            <w:r>
              <w:t>2/3</w:t>
            </w:r>
          </w:p>
        </w:tc>
        <w:tc>
          <w:tcPr>
            <w:tcW w:w="1319" w:type="dxa"/>
          </w:tcPr>
          <w:p w14:paraId="69C358CF" w14:textId="77777777" w:rsidR="005C161E" w:rsidRDefault="005C161E" w:rsidP="00870FD1">
            <w:pPr>
              <w:pStyle w:val="NoSpacing"/>
              <w:jc w:val="center"/>
              <w:textAlignment w:val="center"/>
            </w:pPr>
          </w:p>
          <w:p w14:paraId="0632E654" w14:textId="77777777" w:rsidR="005C161E" w:rsidRDefault="005C161E" w:rsidP="00870FD1">
            <w:pPr>
              <w:pStyle w:val="NoSpacing"/>
              <w:jc w:val="center"/>
              <w:textAlignment w:val="center"/>
            </w:pPr>
          </w:p>
        </w:tc>
        <w:tc>
          <w:tcPr>
            <w:tcW w:w="1440" w:type="dxa"/>
          </w:tcPr>
          <w:p w14:paraId="69BAD1EC" w14:textId="77777777" w:rsidR="005C161E" w:rsidRDefault="005C161E" w:rsidP="00870FD1">
            <w:pPr>
              <w:pStyle w:val="NoSpacing"/>
              <w:jc w:val="center"/>
              <w:textAlignment w:val="center"/>
            </w:pPr>
          </w:p>
        </w:tc>
        <w:tc>
          <w:tcPr>
            <w:tcW w:w="1170" w:type="dxa"/>
          </w:tcPr>
          <w:p w14:paraId="3F14276C" w14:textId="77777777" w:rsidR="005C161E" w:rsidRDefault="005C161E" w:rsidP="00870FD1">
            <w:pPr>
              <w:pStyle w:val="NoSpacing"/>
              <w:textAlignment w:val="center"/>
            </w:pPr>
          </w:p>
        </w:tc>
        <w:tc>
          <w:tcPr>
            <w:tcW w:w="1260" w:type="dxa"/>
          </w:tcPr>
          <w:p w14:paraId="0339282A" w14:textId="77777777" w:rsidR="005C161E" w:rsidRDefault="005C161E" w:rsidP="00870FD1">
            <w:pPr>
              <w:pStyle w:val="NoSpacing"/>
              <w:textAlignment w:val="center"/>
            </w:pPr>
          </w:p>
        </w:tc>
      </w:tr>
      <w:tr w:rsidR="005C161E" w14:paraId="0FA1D1B7" w14:textId="77777777" w:rsidTr="00870FD1">
        <w:trPr>
          <w:jc w:val="center"/>
        </w:trPr>
        <w:tc>
          <w:tcPr>
            <w:tcW w:w="738" w:type="dxa"/>
          </w:tcPr>
          <w:p w14:paraId="5A3D5EBC" w14:textId="77777777" w:rsidR="005C161E" w:rsidRDefault="005C161E" w:rsidP="00870FD1">
            <w:pPr>
              <w:pStyle w:val="NoSpacing"/>
              <w:jc w:val="center"/>
              <w:textAlignment w:val="center"/>
            </w:pPr>
            <w:r>
              <w:t>7</w:t>
            </w:r>
          </w:p>
        </w:tc>
        <w:tc>
          <w:tcPr>
            <w:tcW w:w="792" w:type="dxa"/>
          </w:tcPr>
          <w:p w14:paraId="7F682BD5" w14:textId="77777777" w:rsidR="005C161E" w:rsidRDefault="005C161E" w:rsidP="00870FD1">
            <w:pPr>
              <w:pStyle w:val="NoSpacing"/>
              <w:jc w:val="center"/>
              <w:textAlignment w:val="center"/>
            </w:pPr>
            <w:r>
              <w:t>70</w:t>
            </w:r>
          </w:p>
        </w:tc>
        <w:tc>
          <w:tcPr>
            <w:tcW w:w="831" w:type="dxa"/>
          </w:tcPr>
          <w:p w14:paraId="5A668CE7" w14:textId="77777777" w:rsidR="005C161E" w:rsidRDefault="005C161E" w:rsidP="00870FD1">
            <w:pPr>
              <w:pStyle w:val="NoSpacing"/>
              <w:jc w:val="center"/>
              <w:textAlignment w:val="center"/>
            </w:pPr>
          </w:p>
        </w:tc>
        <w:tc>
          <w:tcPr>
            <w:tcW w:w="831" w:type="dxa"/>
          </w:tcPr>
          <w:p w14:paraId="2B3863F1" w14:textId="77777777" w:rsidR="005C161E" w:rsidRDefault="005C161E" w:rsidP="00870FD1">
            <w:pPr>
              <w:pStyle w:val="NoSpacing"/>
              <w:jc w:val="center"/>
              <w:textAlignment w:val="center"/>
            </w:pPr>
            <w:r>
              <w:t>1/2</w:t>
            </w:r>
          </w:p>
        </w:tc>
        <w:tc>
          <w:tcPr>
            <w:tcW w:w="1319" w:type="dxa"/>
          </w:tcPr>
          <w:p w14:paraId="2D5EEF37" w14:textId="77777777" w:rsidR="005C161E" w:rsidRDefault="005C161E" w:rsidP="00870FD1">
            <w:pPr>
              <w:pStyle w:val="NoSpacing"/>
              <w:jc w:val="center"/>
              <w:textAlignment w:val="center"/>
            </w:pPr>
          </w:p>
          <w:p w14:paraId="2E0BE294" w14:textId="77777777" w:rsidR="005C161E" w:rsidRDefault="005C161E" w:rsidP="00870FD1">
            <w:pPr>
              <w:pStyle w:val="NoSpacing"/>
              <w:jc w:val="center"/>
              <w:textAlignment w:val="center"/>
            </w:pPr>
          </w:p>
        </w:tc>
        <w:tc>
          <w:tcPr>
            <w:tcW w:w="1440" w:type="dxa"/>
          </w:tcPr>
          <w:p w14:paraId="19001A30" w14:textId="77777777" w:rsidR="005C161E" w:rsidRDefault="005C161E" w:rsidP="00870FD1">
            <w:pPr>
              <w:pStyle w:val="NoSpacing"/>
              <w:jc w:val="center"/>
              <w:textAlignment w:val="center"/>
            </w:pPr>
          </w:p>
        </w:tc>
        <w:tc>
          <w:tcPr>
            <w:tcW w:w="1170" w:type="dxa"/>
          </w:tcPr>
          <w:p w14:paraId="33F975C9" w14:textId="77777777" w:rsidR="005C161E" w:rsidRDefault="005C161E" w:rsidP="00870FD1">
            <w:pPr>
              <w:pStyle w:val="NoSpacing"/>
              <w:textAlignment w:val="center"/>
            </w:pPr>
          </w:p>
        </w:tc>
        <w:tc>
          <w:tcPr>
            <w:tcW w:w="1260" w:type="dxa"/>
          </w:tcPr>
          <w:p w14:paraId="04286B67" w14:textId="77777777" w:rsidR="005C161E" w:rsidRDefault="005C161E" w:rsidP="00870FD1">
            <w:pPr>
              <w:pStyle w:val="NoSpacing"/>
              <w:textAlignment w:val="center"/>
            </w:pPr>
          </w:p>
        </w:tc>
      </w:tr>
      <w:tr w:rsidR="005C161E" w14:paraId="797AC9E2" w14:textId="77777777" w:rsidTr="00870FD1">
        <w:trPr>
          <w:jc w:val="center"/>
        </w:trPr>
        <w:tc>
          <w:tcPr>
            <w:tcW w:w="738" w:type="dxa"/>
          </w:tcPr>
          <w:p w14:paraId="4DF705C3" w14:textId="77777777" w:rsidR="005C161E" w:rsidRDefault="005C161E" w:rsidP="00870FD1">
            <w:pPr>
              <w:pStyle w:val="NoSpacing"/>
              <w:jc w:val="center"/>
              <w:textAlignment w:val="center"/>
            </w:pPr>
            <w:r>
              <w:t>8</w:t>
            </w:r>
          </w:p>
        </w:tc>
        <w:tc>
          <w:tcPr>
            <w:tcW w:w="792" w:type="dxa"/>
          </w:tcPr>
          <w:p w14:paraId="18A4F118" w14:textId="77777777" w:rsidR="005C161E" w:rsidRDefault="005C161E" w:rsidP="00870FD1">
            <w:pPr>
              <w:pStyle w:val="NoSpacing"/>
              <w:jc w:val="center"/>
              <w:textAlignment w:val="center"/>
            </w:pPr>
            <w:r>
              <w:t>70</w:t>
            </w:r>
          </w:p>
        </w:tc>
        <w:tc>
          <w:tcPr>
            <w:tcW w:w="831" w:type="dxa"/>
          </w:tcPr>
          <w:p w14:paraId="0AC1E4BD" w14:textId="77777777" w:rsidR="005C161E" w:rsidRDefault="005C161E" w:rsidP="00870FD1">
            <w:pPr>
              <w:pStyle w:val="NoSpacing"/>
              <w:jc w:val="center"/>
              <w:textAlignment w:val="center"/>
            </w:pPr>
          </w:p>
        </w:tc>
        <w:tc>
          <w:tcPr>
            <w:tcW w:w="831" w:type="dxa"/>
          </w:tcPr>
          <w:p w14:paraId="4B70D0EB" w14:textId="77777777" w:rsidR="005C161E" w:rsidRDefault="005C161E" w:rsidP="00870FD1">
            <w:pPr>
              <w:pStyle w:val="NoSpacing"/>
              <w:jc w:val="center"/>
              <w:textAlignment w:val="center"/>
            </w:pPr>
            <w:r>
              <w:t>1/3</w:t>
            </w:r>
          </w:p>
        </w:tc>
        <w:tc>
          <w:tcPr>
            <w:tcW w:w="1319" w:type="dxa"/>
          </w:tcPr>
          <w:p w14:paraId="420BB24B" w14:textId="77777777" w:rsidR="005C161E" w:rsidRDefault="005C161E" w:rsidP="00870FD1">
            <w:pPr>
              <w:pStyle w:val="NoSpacing"/>
              <w:jc w:val="center"/>
              <w:textAlignment w:val="center"/>
            </w:pPr>
          </w:p>
          <w:p w14:paraId="55C3C8CD" w14:textId="77777777" w:rsidR="005C161E" w:rsidRDefault="005C161E" w:rsidP="00870FD1">
            <w:pPr>
              <w:pStyle w:val="NoSpacing"/>
              <w:jc w:val="center"/>
              <w:textAlignment w:val="center"/>
            </w:pPr>
          </w:p>
        </w:tc>
        <w:tc>
          <w:tcPr>
            <w:tcW w:w="1440" w:type="dxa"/>
          </w:tcPr>
          <w:p w14:paraId="52FB4D58" w14:textId="77777777" w:rsidR="005C161E" w:rsidRDefault="005C161E" w:rsidP="00870FD1">
            <w:pPr>
              <w:pStyle w:val="NoSpacing"/>
              <w:jc w:val="center"/>
              <w:textAlignment w:val="center"/>
            </w:pPr>
          </w:p>
        </w:tc>
        <w:tc>
          <w:tcPr>
            <w:tcW w:w="1170" w:type="dxa"/>
          </w:tcPr>
          <w:p w14:paraId="0DD2FFE4" w14:textId="77777777" w:rsidR="005C161E" w:rsidRDefault="005C161E" w:rsidP="00870FD1">
            <w:pPr>
              <w:pStyle w:val="NoSpacing"/>
              <w:textAlignment w:val="center"/>
            </w:pPr>
          </w:p>
        </w:tc>
        <w:tc>
          <w:tcPr>
            <w:tcW w:w="1260" w:type="dxa"/>
          </w:tcPr>
          <w:p w14:paraId="72AF75E9" w14:textId="77777777" w:rsidR="005C161E" w:rsidRDefault="005C161E" w:rsidP="00870FD1">
            <w:pPr>
              <w:pStyle w:val="NoSpacing"/>
              <w:textAlignment w:val="center"/>
            </w:pPr>
          </w:p>
        </w:tc>
      </w:tr>
      <w:tr w:rsidR="005C161E" w14:paraId="71E8492A" w14:textId="77777777" w:rsidTr="00870FD1">
        <w:trPr>
          <w:jc w:val="center"/>
        </w:trPr>
        <w:tc>
          <w:tcPr>
            <w:tcW w:w="738" w:type="dxa"/>
          </w:tcPr>
          <w:p w14:paraId="769FD30B" w14:textId="77777777" w:rsidR="005C161E" w:rsidRDefault="005C161E" w:rsidP="00870FD1">
            <w:pPr>
              <w:pStyle w:val="NoSpacing"/>
              <w:jc w:val="center"/>
              <w:textAlignment w:val="center"/>
            </w:pPr>
            <w:r>
              <w:t>9</w:t>
            </w:r>
          </w:p>
        </w:tc>
        <w:tc>
          <w:tcPr>
            <w:tcW w:w="792" w:type="dxa"/>
          </w:tcPr>
          <w:p w14:paraId="6C703538" w14:textId="77777777" w:rsidR="005C161E" w:rsidRDefault="005C161E" w:rsidP="00870FD1">
            <w:pPr>
              <w:pStyle w:val="NoSpacing"/>
              <w:jc w:val="center"/>
              <w:textAlignment w:val="center"/>
            </w:pPr>
            <w:r>
              <w:t>70</w:t>
            </w:r>
          </w:p>
        </w:tc>
        <w:tc>
          <w:tcPr>
            <w:tcW w:w="831" w:type="dxa"/>
          </w:tcPr>
          <w:p w14:paraId="27B698A9" w14:textId="77777777" w:rsidR="005C161E" w:rsidRDefault="005C161E" w:rsidP="00870FD1">
            <w:pPr>
              <w:pStyle w:val="NoSpacing"/>
              <w:jc w:val="center"/>
              <w:textAlignment w:val="center"/>
            </w:pPr>
          </w:p>
        </w:tc>
        <w:tc>
          <w:tcPr>
            <w:tcW w:w="831" w:type="dxa"/>
          </w:tcPr>
          <w:p w14:paraId="230B53DA" w14:textId="77777777" w:rsidR="005C161E" w:rsidRDefault="005C161E" w:rsidP="00870FD1">
            <w:pPr>
              <w:pStyle w:val="NoSpacing"/>
              <w:jc w:val="center"/>
              <w:textAlignment w:val="center"/>
            </w:pPr>
            <w:r>
              <w:t>2/3</w:t>
            </w:r>
          </w:p>
        </w:tc>
        <w:tc>
          <w:tcPr>
            <w:tcW w:w="1319" w:type="dxa"/>
          </w:tcPr>
          <w:p w14:paraId="049C9E7A" w14:textId="77777777" w:rsidR="005C161E" w:rsidRDefault="005C161E" w:rsidP="00870FD1">
            <w:pPr>
              <w:pStyle w:val="NoSpacing"/>
              <w:jc w:val="center"/>
              <w:textAlignment w:val="center"/>
            </w:pPr>
          </w:p>
          <w:p w14:paraId="07785E5A" w14:textId="77777777" w:rsidR="005C161E" w:rsidRDefault="005C161E" w:rsidP="00870FD1">
            <w:pPr>
              <w:pStyle w:val="NoSpacing"/>
              <w:jc w:val="center"/>
              <w:textAlignment w:val="center"/>
            </w:pPr>
          </w:p>
        </w:tc>
        <w:tc>
          <w:tcPr>
            <w:tcW w:w="1440" w:type="dxa"/>
          </w:tcPr>
          <w:p w14:paraId="2FC866BB" w14:textId="77777777" w:rsidR="005C161E" w:rsidRDefault="005C161E" w:rsidP="00870FD1">
            <w:pPr>
              <w:pStyle w:val="NoSpacing"/>
              <w:jc w:val="center"/>
              <w:textAlignment w:val="center"/>
            </w:pPr>
          </w:p>
        </w:tc>
        <w:tc>
          <w:tcPr>
            <w:tcW w:w="1170" w:type="dxa"/>
          </w:tcPr>
          <w:p w14:paraId="3619EB13" w14:textId="77777777" w:rsidR="005C161E" w:rsidRDefault="005C161E" w:rsidP="00870FD1">
            <w:pPr>
              <w:pStyle w:val="NoSpacing"/>
              <w:textAlignment w:val="center"/>
            </w:pPr>
          </w:p>
        </w:tc>
        <w:tc>
          <w:tcPr>
            <w:tcW w:w="1260" w:type="dxa"/>
          </w:tcPr>
          <w:p w14:paraId="1B5C1B43" w14:textId="77777777" w:rsidR="005C161E" w:rsidRDefault="005C161E" w:rsidP="00870FD1">
            <w:pPr>
              <w:pStyle w:val="NoSpacing"/>
              <w:textAlignment w:val="center"/>
            </w:pPr>
          </w:p>
        </w:tc>
      </w:tr>
      <w:tr w:rsidR="005C161E" w14:paraId="37795F50" w14:textId="77777777" w:rsidTr="00870FD1">
        <w:trPr>
          <w:jc w:val="center"/>
        </w:trPr>
        <w:tc>
          <w:tcPr>
            <w:tcW w:w="738" w:type="dxa"/>
          </w:tcPr>
          <w:p w14:paraId="774BCE0F" w14:textId="77777777" w:rsidR="005C161E" w:rsidRDefault="005C161E" w:rsidP="00870FD1">
            <w:pPr>
              <w:pStyle w:val="NoSpacing"/>
              <w:jc w:val="center"/>
              <w:textAlignment w:val="center"/>
            </w:pPr>
            <w:r>
              <w:t>10</w:t>
            </w:r>
          </w:p>
        </w:tc>
        <w:tc>
          <w:tcPr>
            <w:tcW w:w="792" w:type="dxa"/>
          </w:tcPr>
          <w:p w14:paraId="322D14C1" w14:textId="77777777" w:rsidR="005C161E" w:rsidRDefault="005C161E" w:rsidP="00870FD1">
            <w:pPr>
              <w:pStyle w:val="NoSpacing"/>
              <w:jc w:val="center"/>
              <w:textAlignment w:val="center"/>
            </w:pPr>
            <w:r>
              <w:t>45</w:t>
            </w:r>
          </w:p>
        </w:tc>
        <w:tc>
          <w:tcPr>
            <w:tcW w:w="831" w:type="dxa"/>
          </w:tcPr>
          <w:p w14:paraId="0681FAF8" w14:textId="77777777" w:rsidR="005C161E" w:rsidRDefault="005C161E" w:rsidP="00870FD1">
            <w:pPr>
              <w:pStyle w:val="NoSpacing"/>
              <w:jc w:val="center"/>
              <w:textAlignment w:val="center"/>
            </w:pPr>
          </w:p>
        </w:tc>
        <w:tc>
          <w:tcPr>
            <w:tcW w:w="831" w:type="dxa"/>
          </w:tcPr>
          <w:p w14:paraId="4385C12E" w14:textId="77777777" w:rsidR="005C161E" w:rsidRDefault="005C161E" w:rsidP="00870FD1">
            <w:pPr>
              <w:pStyle w:val="NoSpacing"/>
              <w:jc w:val="center"/>
              <w:textAlignment w:val="center"/>
            </w:pPr>
            <w:r>
              <w:t>1/2/3</w:t>
            </w:r>
          </w:p>
        </w:tc>
        <w:tc>
          <w:tcPr>
            <w:tcW w:w="1319" w:type="dxa"/>
          </w:tcPr>
          <w:p w14:paraId="7D50C751" w14:textId="77777777" w:rsidR="005C161E" w:rsidRDefault="005C161E" w:rsidP="00870FD1">
            <w:pPr>
              <w:pStyle w:val="NoSpacing"/>
              <w:jc w:val="center"/>
              <w:textAlignment w:val="center"/>
            </w:pPr>
          </w:p>
          <w:p w14:paraId="1EFB64D1" w14:textId="77777777" w:rsidR="005C161E" w:rsidRDefault="005C161E" w:rsidP="00870FD1">
            <w:pPr>
              <w:pStyle w:val="NoSpacing"/>
              <w:jc w:val="center"/>
              <w:textAlignment w:val="center"/>
            </w:pPr>
          </w:p>
        </w:tc>
        <w:tc>
          <w:tcPr>
            <w:tcW w:w="1440" w:type="dxa"/>
          </w:tcPr>
          <w:p w14:paraId="2D57591A" w14:textId="77777777" w:rsidR="005C161E" w:rsidRDefault="005C161E" w:rsidP="00870FD1">
            <w:pPr>
              <w:pStyle w:val="NoSpacing"/>
              <w:jc w:val="center"/>
              <w:textAlignment w:val="center"/>
            </w:pPr>
          </w:p>
        </w:tc>
        <w:tc>
          <w:tcPr>
            <w:tcW w:w="1170" w:type="dxa"/>
          </w:tcPr>
          <w:p w14:paraId="0B02169C" w14:textId="77777777" w:rsidR="005C161E" w:rsidRDefault="005C161E" w:rsidP="00870FD1">
            <w:pPr>
              <w:pStyle w:val="NoSpacing"/>
              <w:textAlignment w:val="center"/>
            </w:pPr>
          </w:p>
        </w:tc>
        <w:tc>
          <w:tcPr>
            <w:tcW w:w="1260" w:type="dxa"/>
          </w:tcPr>
          <w:p w14:paraId="6A2A222E" w14:textId="77777777" w:rsidR="005C161E" w:rsidRDefault="005C161E" w:rsidP="00870FD1">
            <w:pPr>
              <w:pStyle w:val="NoSpacing"/>
              <w:textAlignment w:val="center"/>
            </w:pPr>
          </w:p>
        </w:tc>
      </w:tr>
      <w:tr w:rsidR="005C161E" w14:paraId="4A3891A8" w14:textId="77777777" w:rsidTr="00870FD1">
        <w:trPr>
          <w:jc w:val="center"/>
        </w:trPr>
        <w:tc>
          <w:tcPr>
            <w:tcW w:w="738" w:type="dxa"/>
          </w:tcPr>
          <w:p w14:paraId="464A51CF" w14:textId="77777777" w:rsidR="005C161E" w:rsidRDefault="005C161E" w:rsidP="00870FD1">
            <w:pPr>
              <w:pStyle w:val="NoSpacing"/>
              <w:jc w:val="center"/>
              <w:textAlignment w:val="center"/>
            </w:pPr>
            <w:r>
              <w:t>11</w:t>
            </w:r>
          </w:p>
        </w:tc>
        <w:tc>
          <w:tcPr>
            <w:tcW w:w="792" w:type="dxa"/>
          </w:tcPr>
          <w:p w14:paraId="2C31528F" w14:textId="77777777" w:rsidR="005C161E" w:rsidRDefault="005C161E" w:rsidP="00870FD1">
            <w:pPr>
              <w:pStyle w:val="NoSpacing"/>
              <w:jc w:val="center"/>
              <w:textAlignment w:val="center"/>
            </w:pPr>
            <w:r>
              <w:t>55</w:t>
            </w:r>
          </w:p>
        </w:tc>
        <w:tc>
          <w:tcPr>
            <w:tcW w:w="831" w:type="dxa"/>
          </w:tcPr>
          <w:p w14:paraId="7B39020D" w14:textId="77777777" w:rsidR="005C161E" w:rsidRDefault="005C161E" w:rsidP="00870FD1">
            <w:pPr>
              <w:pStyle w:val="NoSpacing"/>
              <w:jc w:val="center"/>
              <w:textAlignment w:val="center"/>
            </w:pPr>
          </w:p>
        </w:tc>
        <w:tc>
          <w:tcPr>
            <w:tcW w:w="831" w:type="dxa"/>
          </w:tcPr>
          <w:p w14:paraId="55109F36" w14:textId="77777777" w:rsidR="005C161E" w:rsidRDefault="005C161E" w:rsidP="00870FD1">
            <w:pPr>
              <w:pStyle w:val="NoSpacing"/>
              <w:jc w:val="center"/>
              <w:textAlignment w:val="center"/>
            </w:pPr>
            <w:r>
              <w:t>1/2/3</w:t>
            </w:r>
          </w:p>
        </w:tc>
        <w:tc>
          <w:tcPr>
            <w:tcW w:w="1319" w:type="dxa"/>
          </w:tcPr>
          <w:p w14:paraId="79B8C96F" w14:textId="77777777" w:rsidR="005C161E" w:rsidRDefault="005C161E" w:rsidP="00870FD1">
            <w:pPr>
              <w:pStyle w:val="NoSpacing"/>
              <w:jc w:val="center"/>
              <w:textAlignment w:val="center"/>
            </w:pPr>
          </w:p>
          <w:p w14:paraId="411499F7" w14:textId="77777777" w:rsidR="005C161E" w:rsidRDefault="005C161E" w:rsidP="00870FD1">
            <w:pPr>
              <w:pStyle w:val="NoSpacing"/>
              <w:jc w:val="center"/>
              <w:textAlignment w:val="center"/>
            </w:pPr>
          </w:p>
        </w:tc>
        <w:tc>
          <w:tcPr>
            <w:tcW w:w="1440" w:type="dxa"/>
          </w:tcPr>
          <w:p w14:paraId="4E636F46" w14:textId="77777777" w:rsidR="005C161E" w:rsidRDefault="005C161E" w:rsidP="00870FD1">
            <w:pPr>
              <w:pStyle w:val="NoSpacing"/>
              <w:jc w:val="center"/>
              <w:textAlignment w:val="center"/>
            </w:pPr>
          </w:p>
        </w:tc>
        <w:tc>
          <w:tcPr>
            <w:tcW w:w="1170" w:type="dxa"/>
          </w:tcPr>
          <w:p w14:paraId="57B0A266" w14:textId="77777777" w:rsidR="005C161E" w:rsidRDefault="005C161E" w:rsidP="00870FD1">
            <w:pPr>
              <w:pStyle w:val="NoSpacing"/>
              <w:textAlignment w:val="center"/>
            </w:pPr>
          </w:p>
        </w:tc>
        <w:tc>
          <w:tcPr>
            <w:tcW w:w="1260" w:type="dxa"/>
          </w:tcPr>
          <w:p w14:paraId="2E531852" w14:textId="77777777" w:rsidR="005C161E" w:rsidRDefault="005C161E" w:rsidP="00870FD1">
            <w:pPr>
              <w:pStyle w:val="NoSpacing"/>
              <w:textAlignment w:val="center"/>
            </w:pPr>
          </w:p>
        </w:tc>
      </w:tr>
      <w:tr w:rsidR="005C161E" w14:paraId="74AE3ADC" w14:textId="77777777" w:rsidTr="00870FD1">
        <w:trPr>
          <w:jc w:val="center"/>
        </w:trPr>
        <w:tc>
          <w:tcPr>
            <w:tcW w:w="738" w:type="dxa"/>
          </w:tcPr>
          <w:p w14:paraId="7738BE48" w14:textId="77777777" w:rsidR="005C161E" w:rsidRDefault="005C161E" w:rsidP="00870FD1">
            <w:pPr>
              <w:pStyle w:val="NoSpacing"/>
              <w:jc w:val="center"/>
              <w:textAlignment w:val="center"/>
            </w:pPr>
            <w:r>
              <w:t>12</w:t>
            </w:r>
          </w:p>
        </w:tc>
        <w:tc>
          <w:tcPr>
            <w:tcW w:w="792" w:type="dxa"/>
          </w:tcPr>
          <w:p w14:paraId="56E8D1B5" w14:textId="77777777" w:rsidR="005C161E" w:rsidRDefault="005C161E" w:rsidP="00870FD1">
            <w:pPr>
              <w:pStyle w:val="NoSpacing"/>
              <w:jc w:val="center"/>
              <w:textAlignment w:val="center"/>
            </w:pPr>
            <w:r>
              <w:t>65</w:t>
            </w:r>
          </w:p>
        </w:tc>
        <w:tc>
          <w:tcPr>
            <w:tcW w:w="831" w:type="dxa"/>
          </w:tcPr>
          <w:p w14:paraId="3CC1E8D7" w14:textId="77777777" w:rsidR="005C161E" w:rsidRDefault="005C161E" w:rsidP="00870FD1">
            <w:pPr>
              <w:pStyle w:val="NoSpacing"/>
              <w:jc w:val="center"/>
              <w:textAlignment w:val="center"/>
            </w:pPr>
          </w:p>
        </w:tc>
        <w:tc>
          <w:tcPr>
            <w:tcW w:w="831" w:type="dxa"/>
          </w:tcPr>
          <w:p w14:paraId="760E6302" w14:textId="77777777" w:rsidR="005C161E" w:rsidRDefault="005C161E" w:rsidP="00870FD1">
            <w:pPr>
              <w:pStyle w:val="NoSpacing"/>
              <w:jc w:val="center"/>
              <w:textAlignment w:val="center"/>
            </w:pPr>
            <w:r>
              <w:t>1/2/3</w:t>
            </w:r>
          </w:p>
        </w:tc>
        <w:tc>
          <w:tcPr>
            <w:tcW w:w="1319" w:type="dxa"/>
          </w:tcPr>
          <w:p w14:paraId="20F93AF1" w14:textId="77777777" w:rsidR="005C161E" w:rsidRDefault="005C161E" w:rsidP="00870FD1">
            <w:pPr>
              <w:pStyle w:val="NoSpacing"/>
              <w:jc w:val="center"/>
              <w:textAlignment w:val="center"/>
            </w:pPr>
          </w:p>
          <w:p w14:paraId="1456E2BB" w14:textId="77777777" w:rsidR="005C161E" w:rsidRDefault="005C161E" w:rsidP="00870FD1">
            <w:pPr>
              <w:pStyle w:val="NoSpacing"/>
              <w:jc w:val="center"/>
              <w:textAlignment w:val="center"/>
            </w:pPr>
          </w:p>
        </w:tc>
        <w:tc>
          <w:tcPr>
            <w:tcW w:w="1440" w:type="dxa"/>
          </w:tcPr>
          <w:p w14:paraId="6444D5BB" w14:textId="77777777" w:rsidR="005C161E" w:rsidRDefault="005C161E" w:rsidP="00870FD1">
            <w:pPr>
              <w:pStyle w:val="NoSpacing"/>
              <w:jc w:val="center"/>
              <w:textAlignment w:val="center"/>
            </w:pPr>
          </w:p>
        </w:tc>
        <w:tc>
          <w:tcPr>
            <w:tcW w:w="1170" w:type="dxa"/>
          </w:tcPr>
          <w:p w14:paraId="3FC850CF" w14:textId="77777777" w:rsidR="005C161E" w:rsidRDefault="005C161E" w:rsidP="00870FD1">
            <w:pPr>
              <w:pStyle w:val="NoSpacing"/>
              <w:textAlignment w:val="center"/>
            </w:pPr>
          </w:p>
        </w:tc>
        <w:tc>
          <w:tcPr>
            <w:tcW w:w="1260" w:type="dxa"/>
          </w:tcPr>
          <w:p w14:paraId="02D0E1EE" w14:textId="77777777" w:rsidR="005C161E" w:rsidRDefault="005C161E" w:rsidP="00870FD1">
            <w:pPr>
              <w:pStyle w:val="NoSpacing"/>
              <w:textAlignment w:val="center"/>
            </w:pPr>
          </w:p>
        </w:tc>
      </w:tr>
    </w:tbl>
    <w:p w14:paraId="748249B2" w14:textId="77777777" w:rsidR="00245996" w:rsidRDefault="00245996" w:rsidP="003A12F1">
      <w:pPr>
        <w:pStyle w:val="NoSpacing"/>
        <w:rPr>
          <w:rFonts w:cstheme="minorHAnsi"/>
          <w:b/>
          <w:color w:val="000000" w:themeColor="text1"/>
          <w:sz w:val="24"/>
          <w:szCs w:val="24"/>
        </w:rPr>
      </w:pPr>
    </w:p>
    <w:sectPr w:rsidR="00245996" w:rsidSect="00FF3BF5">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FF42" w14:textId="77777777" w:rsidR="00690864" w:rsidRDefault="00690864" w:rsidP="006013DA">
      <w:pPr>
        <w:spacing w:after="0" w:line="240" w:lineRule="auto"/>
      </w:pPr>
      <w:r>
        <w:separator/>
      </w:r>
    </w:p>
  </w:endnote>
  <w:endnote w:type="continuationSeparator" w:id="0">
    <w:p w14:paraId="0E28343A" w14:textId="77777777" w:rsidR="00690864" w:rsidRDefault="00690864" w:rsidP="0060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1294" w14:textId="77777777" w:rsidR="00351E7C" w:rsidRDefault="00351E7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3816C1">
      <w:rPr>
        <w:noProof/>
        <w:color w:val="17365D" w:themeColor="text2" w:themeShade="BF"/>
        <w:sz w:val="24"/>
        <w:szCs w:val="24"/>
      </w:rPr>
      <w:t>7</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3816C1">
      <w:rPr>
        <w:noProof/>
        <w:color w:val="17365D" w:themeColor="text2" w:themeShade="BF"/>
        <w:sz w:val="24"/>
        <w:szCs w:val="24"/>
      </w:rPr>
      <w:t>7</w:t>
    </w:r>
    <w:r>
      <w:rPr>
        <w:color w:val="17365D" w:themeColor="text2" w:themeShade="BF"/>
        <w:sz w:val="24"/>
        <w:szCs w:val="24"/>
      </w:rPr>
      <w:fldChar w:fldCharType="end"/>
    </w:r>
  </w:p>
  <w:p w14:paraId="76D4A276" w14:textId="77777777" w:rsidR="00351E7C" w:rsidRDefault="0035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C01F" w14:textId="77777777" w:rsidR="00690864" w:rsidRDefault="00690864" w:rsidP="006013DA">
      <w:pPr>
        <w:spacing w:after="0" w:line="240" w:lineRule="auto"/>
      </w:pPr>
      <w:r>
        <w:separator/>
      </w:r>
    </w:p>
  </w:footnote>
  <w:footnote w:type="continuationSeparator" w:id="0">
    <w:p w14:paraId="6A00493F" w14:textId="77777777" w:rsidR="00690864" w:rsidRDefault="00690864" w:rsidP="00601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9B71" w14:textId="72BFBACC" w:rsidR="00351E7C" w:rsidRPr="00F419C5" w:rsidRDefault="00351E7C">
    <w:pPr>
      <w:spacing w:line="264" w:lineRule="auto"/>
      <w:rPr>
        <w:b/>
        <w:sz w:val="40"/>
        <w:szCs w:val="40"/>
      </w:rPr>
    </w:pPr>
    <w:r w:rsidRPr="00F419C5">
      <w:rPr>
        <w:b/>
        <w:noProof/>
        <w:color w:val="000000"/>
        <w:sz w:val="40"/>
        <w:szCs w:val="40"/>
        <w:lang w:eastAsia="en-US"/>
      </w:rPr>
      <mc:AlternateContent>
        <mc:Choice Requires="wps">
          <w:drawing>
            <wp:anchor distT="0" distB="0" distL="114300" distR="114300" simplePos="0" relativeHeight="251658752" behindDoc="0" locked="0" layoutInCell="1" allowOverlap="1" wp14:anchorId="66EB891E" wp14:editId="74F83F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E4D372" id="Rectangle 222" o:spid="_x0000_s1026" style="position:absolute;margin-left:0;margin-top:0;width:580.8pt;height:752.4pt;z-index:2516587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b/>
          <w:color w:val="4F81BD" w:themeColor="accent1"/>
          <w:sz w:val="40"/>
          <w:szCs w:val="40"/>
        </w:rPr>
        <w:alias w:val="Title"/>
        <w:id w:val="15524250"/>
        <w:placeholder>
          <w:docPart w:val="3C7B7CF875B54E79A798938EAF8F720E"/>
        </w:placeholder>
        <w:dataBinding w:prefixMappings="xmlns:ns0='http://schemas.openxmlformats.org/package/2006/metadata/core-properties' xmlns:ns1='http://purl.org/dc/elements/1.1/'" w:xpath="/ns0:coreProperties[1]/ns1:title[1]" w:storeItemID="{6C3C8BC8-F283-45AE-878A-BAB7291924A1}"/>
        <w:text/>
      </w:sdtPr>
      <w:sdtEndPr/>
      <w:sdtContent>
        <w:r w:rsidR="00606B83">
          <w:rPr>
            <w:b/>
            <w:color w:val="4F81BD" w:themeColor="accent1"/>
            <w:sz w:val="40"/>
            <w:szCs w:val="40"/>
          </w:rPr>
          <w:t>FPST 2483 Lab #10 Hands-on Hardy Cross        Name:__________</w:t>
        </w:r>
      </w:sdtContent>
    </w:sdt>
  </w:p>
  <w:p w14:paraId="42151D96" w14:textId="77777777" w:rsidR="00351E7C" w:rsidRDefault="00351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CDA"/>
    <w:multiLevelType w:val="hybridMultilevel"/>
    <w:tmpl w:val="E25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A3EA6"/>
    <w:multiLevelType w:val="hybridMultilevel"/>
    <w:tmpl w:val="788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2417"/>
    <w:multiLevelType w:val="hybridMultilevel"/>
    <w:tmpl w:val="5EB01608"/>
    <w:lvl w:ilvl="0" w:tplc="A9245742">
      <w:start w:val="1"/>
      <w:numFmt w:val="bullet"/>
      <w:lvlText w:val="•"/>
      <w:lvlJc w:val="left"/>
      <w:pPr>
        <w:tabs>
          <w:tab w:val="num" w:pos="720"/>
        </w:tabs>
        <w:ind w:left="720" w:hanging="360"/>
      </w:pPr>
      <w:rPr>
        <w:rFonts w:ascii="Times New Roman" w:hAnsi="Times New Roman" w:hint="default"/>
      </w:rPr>
    </w:lvl>
    <w:lvl w:ilvl="1" w:tplc="D9CAB786" w:tentative="1">
      <w:start w:val="1"/>
      <w:numFmt w:val="bullet"/>
      <w:lvlText w:val="•"/>
      <w:lvlJc w:val="left"/>
      <w:pPr>
        <w:tabs>
          <w:tab w:val="num" w:pos="1440"/>
        </w:tabs>
        <w:ind w:left="1440" w:hanging="360"/>
      </w:pPr>
      <w:rPr>
        <w:rFonts w:ascii="Times New Roman" w:hAnsi="Times New Roman" w:hint="default"/>
      </w:rPr>
    </w:lvl>
    <w:lvl w:ilvl="2" w:tplc="100888D6" w:tentative="1">
      <w:start w:val="1"/>
      <w:numFmt w:val="bullet"/>
      <w:lvlText w:val="•"/>
      <w:lvlJc w:val="left"/>
      <w:pPr>
        <w:tabs>
          <w:tab w:val="num" w:pos="2160"/>
        </w:tabs>
        <w:ind w:left="2160" w:hanging="360"/>
      </w:pPr>
      <w:rPr>
        <w:rFonts w:ascii="Times New Roman" w:hAnsi="Times New Roman" w:hint="default"/>
      </w:rPr>
    </w:lvl>
    <w:lvl w:ilvl="3" w:tplc="E61EB9A8" w:tentative="1">
      <w:start w:val="1"/>
      <w:numFmt w:val="bullet"/>
      <w:lvlText w:val="•"/>
      <w:lvlJc w:val="left"/>
      <w:pPr>
        <w:tabs>
          <w:tab w:val="num" w:pos="2880"/>
        </w:tabs>
        <w:ind w:left="2880" w:hanging="360"/>
      </w:pPr>
      <w:rPr>
        <w:rFonts w:ascii="Times New Roman" w:hAnsi="Times New Roman" w:hint="default"/>
      </w:rPr>
    </w:lvl>
    <w:lvl w:ilvl="4" w:tplc="E152BD64" w:tentative="1">
      <w:start w:val="1"/>
      <w:numFmt w:val="bullet"/>
      <w:lvlText w:val="•"/>
      <w:lvlJc w:val="left"/>
      <w:pPr>
        <w:tabs>
          <w:tab w:val="num" w:pos="3600"/>
        </w:tabs>
        <w:ind w:left="3600" w:hanging="360"/>
      </w:pPr>
      <w:rPr>
        <w:rFonts w:ascii="Times New Roman" w:hAnsi="Times New Roman" w:hint="default"/>
      </w:rPr>
    </w:lvl>
    <w:lvl w:ilvl="5" w:tplc="56047208" w:tentative="1">
      <w:start w:val="1"/>
      <w:numFmt w:val="bullet"/>
      <w:lvlText w:val="•"/>
      <w:lvlJc w:val="left"/>
      <w:pPr>
        <w:tabs>
          <w:tab w:val="num" w:pos="4320"/>
        </w:tabs>
        <w:ind w:left="4320" w:hanging="360"/>
      </w:pPr>
      <w:rPr>
        <w:rFonts w:ascii="Times New Roman" w:hAnsi="Times New Roman" w:hint="default"/>
      </w:rPr>
    </w:lvl>
    <w:lvl w:ilvl="6" w:tplc="33ACACD2" w:tentative="1">
      <w:start w:val="1"/>
      <w:numFmt w:val="bullet"/>
      <w:lvlText w:val="•"/>
      <w:lvlJc w:val="left"/>
      <w:pPr>
        <w:tabs>
          <w:tab w:val="num" w:pos="5040"/>
        </w:tabs>
        <w:ind w:left="5040" w:hanging="360"/>
      </w:pPr>
      <w:rPr>
        <w:rFonts w:ascii="Times New Roman" w:hAnsi="Times New Roman" w:hint="default"/>
      </w:rPr>
    </w:lvl>
    <w:lvl w:ilvl="7" w:tplc="86141316" w:tentative="1">
      <w:start w:val="1"/>
      <w:numFmt w:val="bullet"/>
      <w:lvlText w:val="•"/>
      <w:lvlJc w:val="left"/>
      <w:pPr>
        <w:tabs>
          <w:tab w:val="num" w:pos="5760"/>
        </w:tabs>
        <w:ind w:left="5760" w:hanging="360"/>
      </w:pPr>
      <w:rPr>
        <w:rFonts w:ascii="Times New Roman" w:hAnsi="Times New Roman" w:hint="default"/>
      </w:rPr>
    </w:lvl>
    <w:lvl w:ilvl="8" w:tplc="7CE872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CC035E"/>
    <w:multiLevelType w:val="hybridMultilevel"/>
    <w:tmpl w:val="32AC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B6911"/>
    <w:multiLevelType w:val="hybridMultilevel"/>
    <w:tmpl w:val="E47060B8"/>
    <w:lvl w:ilvl="0" w:tplc="82DA4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50132"/>
    <w:multiLevelType w:val="hybridMultilevel"/>
    <w:tmpl w:val="E47060B8"/>
    <w:lvl w:ilvl="0" w:tplc="82DA4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523614"/>
    <w:multiLevelType w:val="hybridMultilevel"/>
    <w:tmpl w:val="DDD0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408CE"/>
    <w:multiLevelType w:val="hybridMultilevel"/>
    <w:tmpl w:val="B92A17C2"/>
    <w:lvl w:ilvl="0" w:tplc="38881FF8">
      <w:start w:val="9"/>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EAF2963"/>
    <w:multiLevelType w:val="hybridMultilevel"/>
    <w:tmpl w:val="F3800EB8"/>
    <w:lvl w:ilvl="0" w:tplc="E6D86DF8">
      <w:start w:val="1"/>
      <w:numFmt w:val="bullet"/>
      <w:lvlText w:val="•"/>
      <w:lvlJc w:val="left"/>
      <w:pPr>
        <w:tabs>
          <w:tab w:val="num" w:pos="720"/>
        </w:tabs>
        <w:ind w:left="720" w:hanging="360"/>
      </w:pPr>
      <w:rPr>
        <w:rFonts w:ascii="Times New Roman" w:hAnsi="Times New Roman" w:hint="default"/>
      </w:rPr>
    </w:lvl>
    <w:lvl w:ilvl="1" w:tplc="2DC898F2" w:tentative="1">
      <w:start w:val="1"/>
      <w:numFmt w:val="bullet"/>
      <w:lvlText w:val="•"/>
      <w:lvlJc w:val="left"/>
      <w:pPr>
        <w:tabs>
          <w:tab w:val="num" w:pos="1440"/>
        </w:tabs>
        <w:ind w:left="1440" w:hanging="360"/>
      </w:pPr>
      <w:rPr>
        <w:rFonts w:ascii="Times New Roman" w:hAnsi="Times New Roman" w:hint="default"/>
      </w:rPr>
    </w:lvl>
    <w:lvl w:ilvl="2" w:tplc="02B2D502" w:tentative="1">
      <w:start w:val="1"/>
      <w:numFmt w:val="bullet"/>
      <w:lvlText w:val="•"/>
      <w:lvlJc w:val="left"/>
      <w:pPr>
        <w:tabs>
          <w:tab w:val="num" w:pos="2160"/>
        </w:tabs>
        <w:ind w:left="2160" w:hanging="360"/>
      </w:pPr>
      <w:rPr>
        <w:rFonts w:ascii="Times New Roman" w:hAnsi="Times New Roman" w:hint="default"/>
      </w:rPr>
    </w:lvl>
    <w:lvl w:ilvl="3" w:tplc="4342B62E" w:tentative="1">
      <w:start w:val="1"/>
      <w:numFmt w:val="bullet"/>
      <w:lvlText w:val="•"/>
      <w:lvlJc w:val="left"/>
      <w:pPr>
        <w:tabs>
          <w:tab w:val="num" w:pos="2880"/>
        </w:tabs>
        <w:ind w:left="2880" w:hanging="360"/>
      </w:pPr>
      <w:rPr>
        <w:rFonts w:ascii="Times New Roman" w:hAnsi="Times New Roman" w:hint="default"/>
      </w:rPr>
    </w:lvl>
    <w:lvl w:ilvl="4" w:tplc="8AECF60E" w:tentative="1">
      <w:start w:val="1"/>
      <w:numFmt w:val="bullet"/>
      <w:lvlText w:val="•"/>
      <w:lvlJc w:val="left"/>
      <w:pPr>
        <w:tabs>
          <w:tab w:val="num" w:pos="3600"/>
        </w:tabs>
        <w:ind w:left="3600" w:hanging="360"/>
      </w:pPr>
      <w:rPr>
        <w:rFonts w:ascii="Times New Roman" w:hAnsi="Times New Roman" w:hint="default"/>
      </w:rPr>
    </w:lvl>
    <w:lvl w:ilvl="5" w:tplc="003AFF34" w:tentative="1">
      <w:start w:val="1"/>
      <w:numFmt w:val="bullet"/>
      <w:lvlText w:val="•"/>
      <w:lvlJc w:val="left"/>
      <w:pPr>
        <w:tabs>
          <w:tab w:val="num" w:pos="4320"/>
        </w:tabs>
        <w:ind w:left="4320" w:hanging="360"/>
      </w:pPr>
      <w:rPr>
        <w:rFonts w:ascii="Times New Roman" w:hAnsi="Times New Roman" w:hint="default"/>
      </w:rPr>
    </w:lvl>
    <w:lvl w:ilvl="6" w:tplc="0B062586" w:tentative="1">
      <w:start w:val="1"/>
      <w:numFmt w:val="bullet"/>
      <w:lvlText w:val="•"/>
      <w:lvlJc w:val="left"/>
      <w:pPr>
        <w:tabs>
          <w:tab w:val="num" w:pos="5040"/>
        </w:tabs>
        <w:ind w:left="5040" w:hanging="360"/>
      </w:pPr>
      <w:rPr>
        <w:rFonts w:ascii="Times New Roman" w:hAnsi="Times New Roman" w:hint="default"/>
      </w:rPr>
    </w:lvl>
    <w:lvl w:ilvl="7" w:tplc="ECAC2A5C" w:tentative="1">
      <w:start w:val="1"/>
      <w:numFmt w:val="bullet"/>
      <w:lvlText w:val="•"/>
      <w:lvlJc w:val="left"/>
      <w:pPr>
        <w:tabs>
          <w:tab w:val="num" w:pos="5760"/>
        </w:tabs>
        <w:ind w:left="5760" w:hanging="360"/>
      </w:pPr>
      <w:rPr>
        <w:rFonts w:ascii="Times New Roman" w:hAnsi="Times New Roman" w:hint="default"/>
      </w:rPr>
    </w:lvl>
    <w:lvl w:ilvl="8" w:tplc="99B8CDE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F0150C3"/>
    <w:multiLevelType w:val="hybridMultilevel"/>
    <w:tmpl w:val="E25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C4557"/>
    <w:multiLevelType w:val="hybridMultilevel"/>
    <w:tmpl w:val="E25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B7F99"/>
    <w:multiLevelType w:val="hybridMultilevel"/>
    <w:tmpl w:val="42CA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C27AE"/>
    <w:multiLevelType w:val="hybridMultilevel"/>
    <w:tmpl w:val="C4CEA6E0"/>
    <w:lvl w:ilvl="0" w:tplc="7A2C4DD2">
      <w:start w:val="1"/>
      <w:numFmt w:val="lowerLetter"/>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F50530"/>
    <w:multiLevelType w:val="hybridMultilevel"/>
    <w:tmpl w:val="42CA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A83E75"/>
    <w:multiLevelType w:val="hybridMultilevel"/>
    <w:tmpl w:val="E25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25D95"/>
    <w:multiLevelType w:val="hybridMultilevel"/>
    <w:tmpl w:val="8CD65A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D5A46"/>
    <w:multiLevelType w:val="hybridMultilevel"/>
    <w:tmpl w:val="C92AF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665AD"/>
    <w:multiLevelType w:val="hybridMultilevel"/>
    <w:tmpl w:val="0406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D2AFD"/>
    <w:multiLevelType w:val="hybridMultilevel"/>
    <w:tmpl w:val="E25ED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75045"/>
    <w:multiLevelType w:val="hybridMultilevel"/>
    <w:tmpl w:val="C4CEA6E0"/>
    <w:lvl w:ilvl="0" w:tplc="7A2C4DD2">
      <w:start w:val="1"/>
      <w:numFmt w:val="lowerLetter"/>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A178F9"/>
    <w:multiLevelType w:val="hybridMultilevel"/>
    <w:tmpl w:val="37D0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24716"/>
    <w:multiLevelType w:val="hybridMultilevel"/>
    <w:tmpl w:val="22E87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03BB6"/>
    <w:multiLevelType w:val="hybridMultilevel"/>
    <w:tmpl w:val="C4CEA6E0"/>
    <w:lvl w:ilvl="0" w:tplc="7A2C4DD2">
      <w:start w:val="1"/>
      <w:numFmt w:val="lowerLetter"/>
      <w:lvlText w:val="%1."/>
      <w:lvlJc w:val="left"/>
      <w:pPr>
        <w:ind w:left="1080" w:hanging="360"/>
      </w:pPr>
      <w:rPr>
        <w:rFonts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0"/>
  </w:num>
  <w:num w:numId="3">
    <w:abstractNumId w:val="8"/>
  </w:num>
  <w:num w:numId="4">
    <w:abstractNumId w:val="2"/>
  </w:num>
  <w:num w:numId="5">
    <w:abstractNumId w:val="15"/>
  </w:num>
  <w:num w:numId="6">
    <w:abstractNumId w:val="16"/>
  </w:num>
  <w:num w:numId="7">
    <w:abstractNumId w:val="3"/>
  </w:num>
  <w:num w:numId="8">
    <w:abstractNumId w:val="1"/>
  </w:num>
  <w:num w:numId="9">
    <w:abstractNumId w:val="12"/>
  </w:num>
  <w:num w:numId="10">
    <w:abstractNumId w:val="22"/>
  </w:num>
  <w:num w:numId="11">
    <w:abstractNumId w:val="19"/>
  </w:num>
  <w:num w:numId="12">
    <w:abstractNumId w:val="9"/>
  </w:num>
  <w:num w:numId="13">
    <w:abstractNumId w:val="14"/>
  </w:num>
  <w:num w:numId="14">
    <w:abstractNumId w:val="18"/>
  </w:num>
  <w:num w:numId="15">
    <w:abstractNumId w:val="13"/>
  </w:num>
  <w:num w:numId="16">
    <w:abstractNumId w:val="11"/>
  </w:num>
  <w:num w:numId="17">
    <w:abstractNumId w:val="5"/>
  </w:num>
  <w:num w:numId="18">
    <w:abstractNumId w:val="0"/>
  </w:num>
  <w:num w:numId="19">
    <w:abstractNumId w:val="6"/>
  </w:num>
  <w:num w:numId="20">
    <w:abstractNumId w:val="17"/>
  </w:num>
  <w:num w:numId="21">
    <w:abstractNumId w:val="4"/>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BE0"/>
    <w:rsid w:val="00077073"/>
    <w:rsid w:val="0009146E"/>
    <w:rsid w:val="000D2FA6"/>
    <w:rsid w:val="000F4962"/>
    <w:rsid w:val="000F5FDB"/>
    <w:rsid w:val="00137C89"/>
    <w:rsid w:val="0016507D"/>
    <w:rsid w:val="00171E12"/>
    <w:rsid w:val="001863EC"/>
    <w:rsid w:val="001A7132"/>
    <w:rsid w:val="001B66A3"/>
    <w:rsid w:val="001C58DF"/>
    <w:rsid w:val="00220E54"/>
    <w:rsid w:val="00244595"/>
    <w:rsid w:val="00245996"/>
    <w:rsid w:val="0029267D"/>
    <w:rsid w:val="002F1905"/>
    <w:rsid w:val="003130A3"/>
    <w:rsid w:val="003318A9"/>
    <w:rsid w:val="00345B94"/>
    <w:rsid w:val="00351E7C"/>
    <w:rsid w:val="003743D6"/>
    <w:rsid w:val="003769F0"/>
    <w:rsid w:val="003816C1"/>
    <w:rsid w:val="003816D5"/>
    <w:rsid w:val="003970B4"/>
    <w:rsid w:val="003A12F1"/>
    <w:rsid w:val="003A6425"/>
    <w:rsid w:val="003B58EE"/>
    <w:rsid w:val="003D4DCD"/>
    <w:rsid w:val="004032CD"/>
    <w:rsid w:val="00420A92"/>
    <w:rsid w:val="0042446B"/>
    <w:rsid w:val="004312EB"/>
    <w:rsid w:val="004845CC"/>
    <w:rsid w:val="004A4994"/>
    <w:rsid w:val="004A791F"/>
    <w:rsid w:val="00504093"/>
    <w:rsid w:val="00515C74"/>
    <w:rsid w:val="0054394D"/>
    <w:rsid w:val="005500EC"/>
    <w:rsid w:val="005C161E"/>
    <w:rsid w:val="005E67ED"/>
    <w:rsid w:val="006013DA"/>
    <w:rsid w:val="006053D0"/>
    <w:rsid w:val="00606B83"/>
    <w:rsid w:val="006101C5"/>
    <w:rsid w:val="00624E40"/>
    <w:rsid w:val="00627BE0"/>
    <w:rsid w:val="006358C1"/>
    <w:rsid w:val="00635B66"/>
    <w:rsid w:val="00682673"/>
    <w:rsid w:val="00690864"/>
    <w:rsid w:val="00691DF9"/>
    <w:rsid w:val="006C5D6D"/>
    <w:rsid w:val="006D22CA"/>
    <w:rsid w:val="007152B9"/>
    <w:rsid w:val="00720CAF"/>
    <w:rsid w:val="007213EB"/>
    <w:rsid w:val="00743DE3"/>
    <w:rsid w:val="00746056"/>
    <w:rsid w:val="00754609"/>
    <w:rsid w:val="00776F35"/>
    <w:rsid w:val="007B3A03"/>
    <w:rsid w:val="0080267D"/>
    <w:rsid w:val="0081333C"/>
    <w:rsid w:val="00821E01"/>
    <w:rsid w:val="008668C2"/>
    <w:rsid w:val="00872EA8"/>
    <w:rsid w:val="00885B23"/>
    <w:rsid w:val="008A0E86"/>
    <w:rsid w:val="008A412C"/>
    <w:rsid w:val="008C4E14"/>
    <w:rsid w:val="0090412D"/>
    <w:rsid w:val="009426E2"/>
    <w:rsid w:val="0099449F"/>
    <w:rsid w:val="009B6116"/>
    <w:rsid w:val="00A3584F"/>
    <w:rsid w:val="00A6340C"/>
    <w:rsid w:val="00AC2916"/>
    <w:rsid w:val="00AC3A00"/>
    <w:rsid w:val="00AD596F"/>
    <w:rsid w:val="00AE0301"/>
    <w:rsid w:val="00B10E1C"/>
    <w:rsid w:val="00B833FB"/>
    <w:rsid w:val="00B864F3"/>
    <w:rsid w:val="00C6459A"/>
    <w:rsid w:val="00CD5BE5"/>
    <w:rsid w:val="00DD261C"/>
    <w:rsid w:val="00DE6E2A"/>
    <w:rsid w:val="00E03DB9"/>
    <w:rsid w:val="00E24437"/>
    <w:rsid w:val="00E43F04"/>
    <w:rsid w:val="00E50AB2"/>
    <w:rsid w:val="00E621D8"/>
    <w:rsid w:val="00E94FD5"/>
    <w:rsid w:val="00EB13BC"/>
    <w:rsid w:val="00F0397D"/>
    <w:rsid w:val="00F33D79"/>
    <w:rsid w:val="00F419C5"/>
    <w:rsid w:val="00F74967"/>
    <w:rsid w:val="00FA0BC2"/>
    <w:rsid w:val="00FB079D"/>
    <w:rsid w:val="00FC4DC7"/>
    <w:rsid w:val="00FE4CA7"/>
    <w:rsid w:val="00FF3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47EA81"/>
  <w15:docId w15:val="{20A66373-AA21-4AAD-B0C2-50837A4E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4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BE0"/>
    <w:rPr>
      <w:rFonts w:ascii="Tahoma" w:hAnsi="Tahoma" w:cs="Tahoma"/>
      <w:sz w:val="16"/>
      <w:szCs w:val="16"/>
    </w:rPr>
  </w:style>
  <w:style w:type="paragraph" w:styleId="ListParagraph">
    <w:name w:val="List Paragraph"/>
    <w:basedOn w:val="Normal"/>
    <w:uiPriority w:val="34"/>
    <w:qFormat/>
    <w:rsid w:val="00B864F3"/>
    <w:pPr>
      <w:ind w:left="720"/>
      <w:contextualSpacing/>
    </w:pPr>
    <w:rPr>
      <w:rFonts w:asciiTheme="minorHAnsi" w:eastAsiaTheme="minorEastAsia" w:hAnsiTheme="minorHAnsi" w:cstheme="minorBidi"/>
    </w:rPr>
  </w:style>
  <w:style w:type="paragraph" w:styleId="NoSpacing">
    <w:name w:val="No Spacing"/>
    <w:link w:val="NoSpacingChar"/>
    <w:uiPriority w:val="1"/>
    <w:qFormat/>
    <w:rsid w:val="00B864F3"/>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6013DA"/>
    <w:pPr>
      <w:tabs>
        <w:tab w:val="center" w:pos="4680"/>
        <w:tab w:val="right" w:pos="9360"/>
      </w:tabs>
      <w:spacing w:after="0" w:line="240" w:lineRule="auto"/>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013DA"/>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60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DA"/>
    <w:rPr>
      <w:sz w:val="22"/>
      <w:szCs w:val="22"/>
    </w:rPr>
  </w:style>
  <w:style w:type="table" w:styleId="TableGrid">
    <w:name w:val="Table Grid"/>
    <w:basedOn w:val="TableNormal"/>
    <w:uiPriority w:val="59"/>
    <w:rsid w:val="00720CAF"/>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657">
    <w:name w:val="Font Style657"/>
    <w:basedOn w:val="DefaultParagraphFont"/>
    <w:uiPriority w:val="99"/>
    <w:rsid w:val="001863EC"/>
    <w:rPr>
      <w:rFonts w:ascii="Arial Unicode MS" w:eastAsia="Arial Unicode MS" w:cs="Arial Unicode MS"/>
      <w:sz w:val="18"/>
      <w:szCs w:val="18"/>
    </w:rPr>
  </w:style>
  <w:style w:type="character" w:customStyle="1" w:styleId="NoSpacingChar">
    <w:name w:val="No Spacing Char"/>
    <w:basedOn w:val="DefaultParagraphFont"/>
    <w:link w:val="NoSpacing"/>
    <w:uiPriority w:val="1"/>
    <w:rsid w:val="00A3584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8614">
      <w:bodyDiv w:val="1"/>
      <w:marLeft w:val="0"/>
      <w:marRight w:val="0"/>
      <w:marTop w:val="0"/>
      <w:marBottom w:val="0"/>
      <w:divBdr>
        <w:top w:val="none" w:sz="0" w:space="0" w:color="auto"/>
        <w:left w:val="none" w:sz="0" w:space="0" w:color="auto"/>
        <w:bottom w:val="none" w:sz="0" w:space="0" w:color="auto"/>
        <w:right w:val="none" w:sz="0" w:space="0" w:color="auto"/>
      </w:divBdr>
    </w:div>
    <w:div w:id="202135193">
      <w:bodyDiv w:val="1"/>
      <w:marLeft w:val="0"/>
      <w:marRight w:val="0"/>
      <w:marTop w:val="0"/>
      <w:marBottom w:val="0"/>
      <w:divBdr>
        <w:top w:val="none" w:sz="0" w:space="0" w:color="auto"/>
        <w:left w:val="none" w:sz="0" w:space="0" w:color="auto"/>
        <w:bottom w:val="none" w:sz="0" w:space="0" w:color="auto"/>
        <w:right w:val="none" w:sz="0" w:space="0" w:color="auto"/>
      </w:divBdr>
    </w:div>
    <w:div w:id="230585394">
      <w:bodyDiv w:val="1"/>
      <w:marLeft w:val="0"/>
      <w:marRight w:val="0"/>
      <w:marTop w:val="0"/>
      <w:marBottom w:val="0"/>
      <w:divBdr>
        <w:top w:val="none" w:sz="0" w:space="0" w:color="auto"/>
        <w:left w:val="none" w:sz="0" w:space="0" w:color="auto"/>
        <w:bottom w:val="none" w:sz="0" w:space="0" w:color="auto"/>
        <w:right w:val="none" w:sz="0" w:space="0" w:color="auto"/>
      </w:divBdr>
    </w:div>
    <w:div w:id="289210371">
      <w:bodyDiv w:val="1"/>
      <w:marLeft w:val="0"/>
      <w:marRight w:val="0"/>
      <w:marTop w:val="0"/>
      <w:marBottom w:val="0"/>
      <w:divBdr>
        <w:top w:val="none" w:sz="0" w:space="0" w:color="auto"/>
        <w:left w:val="none" w:sz="0" w:space="0" w:color="auto"/>
        <w:bottom w:val="none" w:sz="0" w:space="0" w:color="auto"/>
        <w:right w:val="none" w:sz="0" w:space="0" w:color="auto"/>
      </w:divBdr>
    </w:div>
    <w:div w:id="316033420">
      <w:bodyDiv w:val="1"/>
      <w:marLeft w:val="0"/>
      <w:marRight w:val="0"/>
      <w:marTop w:val="0"/>
      <w:marBottom w:val="0"/>
      <w:divBdr>
        <w:top w:val="none" w:sz="0" w:space="0" w:color="auto"/>
        <w:left w:val="none" w:sz="0" w:space="0" w:color="auto"/>
        <w:bottom w:val="none" w:sz="0" w:space="0" w:color="auto"/>
        <w:right w:val="none" w:sz="0" w:space="0" w:color="auto"/>
      </w:divBdr>
    </w:div>
    <w:div w:id="483736778">
      <w:bodyDiv w:val="1"/>
      <w:marLeft w:val="0"/>
      <w:marRight w:val="0"/>
      <w:marTop w:val="0"/>
      <w:marBottom w:val="0"/>
      <w:divBdr>
        <w:top w:val="none" w:sz="0" w:space="0" w:color="auto"/>
        <w:left w:val="none" w:sz="0" w:space="0" w:color="auto"/>
        <w:bottom w:val="none" w:sz="0" w:space="0" w:color="auto"/>
        <w:right w:val="none" w:sz="0" w:space="0" w:color="auto"/>
      </w:divBdr>
    </w:div>
    <w:div w:id="661860882">
      <w:bodyDiv w:val="1"/>
      <w:marLeft w:val="0"/>
      <w:marRight w:val="0"/>
      <w:marTop w:val="0"/>
      <w:marBottom w:val="0"/>
      <w:divBdr>
        <w:top w:val="none" w:sz="0" w:space="0" w:color="auto"/>
        <w:left w:val="none" w:sz="0" w:space="0" w:color="auto"/>
        <w:bottom w:val="none" w:sz="0" w:space="0" w:color="auto"/>
        <w:right w:val="none" w:sz="0" w:space="0" w:color="auto"/>
      </w:divBdr>
    </w:div>
    <w:div w:id="686063156">
      <w:bodyDiv w:val="1"/>
      <w:marLeft w:val="0"/>
      <w:marRight w:val="0"/>
      <w:marTop w:val="0"/>
      <w:marBottom w:val="0"/>
      <w:divBdr>
        <w:top w:val="none" w:sz="0" w:space="0" w:color="auto"/>
        <w:left w:val="none" w:sz="0" w:space="0" w:color="auto"/>
        <w:bottom w:val="none" w:sz="0" w:space="0" w:color="auto"/>
        <w:right w:val="none" w:sz="0" w:space="0" w:color="auto"/>
      </w:divBdr>
    </w:div>
    <w:div w:id="699169112">
      <w:bodyDiv w:val="1"/>
      <w:marLeft w:val="0"/>
      <w:marRight w:val="0"/>
      <w:marTop w:val="0"/>
      <w:marBottom w:val="0"/>
      <w:divBdr>
        <w:top w:val="none" w:sz="0" w:space="0" w:color="auto"/>
        <w:left w:val="none" w:sz="0" w:space="0" w:color="auto"/>
        <w:bottom w:val="none" w:sz="0" w:space="0" w:color="auto"/>
        <w:right w:val="none" w:sz="0" w:space="0" w:color="auto"/>
      </w:divBdr>
    </w:div>
    <w:div w:id="925922323">
      <w:bodyDiv w:val="1"/>
      <w:marLeft w:val="0"/>
      <w:marRight w:val="0"/>
      <w:marTop w:val="0"/>
      <w:marBottom w:val="0"/>
      <w:divBdr>
        <w:top w:val="none" w:sz="0" w:space="0" w:color="auto"/>
        <w:left w:val="none" w:sz="0" w:space="0" w:color="auto"/>
        <w:bottom w:val="none" w:sz="0" w:space="0" w:color="auto"/>
        <w:right w:val="none" w:sz="0" w:space="0" w:color="auto"/>
      </w:divBdr>
      <w:divsChild>
        <w:div w:id="2013294691">
          <w:marLeft w:val="547"/>
          <w:marRight w:val="0"/>
          <w:marTop w:val="86"/>
          <w:marBottom w:val="0"/>
          <w:divBdr>
            <w:top w:val="none" w:sz="0" w:space="0" w:color="auto"/>
            <w:left w:val="none" w:sz="0" w:space="0" w:color="auto"/>
            <w:bottom w:val="none" w:sz="0" w:space="0" w:color="auto"/>
            <w:right w:val="none" w:sz="0" w:space="0" w:color="auto"/>
          </w:divBdr>
        </w:div>
      </w:divsChild>
    </w:div>
    <w:div w:id="1081366298">
      <w:bodyDiv w:val="1"/>
      <w:marLeft w:val="0"/>
      <w:marRight w:val="0"/>
      <w:marTop w:val="0"/>
      <w:marBottom w:val="0"/>
      <w:divBdr>
        <w:top w:val="none" w:sz="0" w:space="0" w:color="auto"/>
        <w:left w:val="none" w:sz="0" w:space="0" w:color="auto"/>
        <w:bottom w:val="none" w:sz="0" w:space="0" w:color="auto"/>
        <w:right w:val="none" w:sz="0" w:space="0" w:color="auto"/>
      </w:divBdr>
    </w:div>
    <w:div w:id="1139684139">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84115231">
      <w:bodyDiv w:val="1"/>
      <w:marLeft w:val="0"/>
      <w:marRight w:val="0"/>
      <w:marTop w:val="0"/>
      <w:marBottom w:val="0"/>
      <w:divBdr>
        <w:top w:val="none" w:sz="0" w:space="0" w:color="auto"/>
        <w:left w:val="none" w:sz="0" w:space="0" w:color="auto"/>
        <w:bottom w:val="none" w:sz="0" w:space="0" w:color="auto"/>
        <w:right w:val="none" w:sz="0" w:space="0" w:color="auto"/>
      </w:divBdr>
    </w:div>
    <w:div w:id="1401833609">
      <w:bodyDiv w:val="1"/>
      <w:marLeft w:val="0"/>
      <w:marRight w:val="0"/>
      <w:marTop w:val="0"/>
      <w:marBottom w:val="0"/>
      <w:divBdr>
        <w:top w:val="none" w:sz="0" w:space="0" w:color="auto"/>
        <w:left w:val="none" w:sz="0" w:space="0" w:color="auto"/>
        <w:bottom w:val="none" w:sz="0" w:space="0" w:color="auto"/>
        <w:right w:val="none" w:sz="0" w:space="0" w:color="auto"/>
      </w:divBdr>
    </w:div>
    <w:div w:id="1557816728">
      <w:bodyDiv w:val="1"/>
      <w:marLeft w:val="0"/>
      <w:marRight w:val="0"/>
      <w:marTop w:val="0"/>
      <w:marBottom w:val="0"/>
      <w:divBdr>
        <w:top w:val="none" w:sz="0" w:space="0" w:color="auto"/>
        <w:left w:val="none" w:sz="0" w:space="0" w:color="auto"/>
        <w:bottom w:val="none" w:sz="0" w:space="0" w:color="auto"/>
        <w:right w:val="none" w:sz="0" w:space="0" w:color="auto"/>
      </w:divBdr>
    </w:div>
    <w:div w:id="1592818007">
      <w:bodyDiv w:val="1"/>
      <w:marLeft w:val="0"/>
      <w:marRight w:val="0"/>
      <w:marTop w:val="0"/>
      <w:marBottom w:val="0"/>
      <w:divBdr>
        <w:top w:val="none" w:sz="0" w:space="0" w:color="auto"/>
        <w:left w:val="none" w:sz="0" w:space="0" w:color="auto"/>
        <w:bottom w:val="none" w:sz="0" w:space="0" w:color="auto"/>
        <w:right w:val="none" w:sz="0" w:space="0" w:color="auto"/>
      </w:divBdr>
    </w:div>
    <w:div w:id="1656453904">
      <w:bodyDiv w:val="1"/>
      <w:marLeft w:val="0"/>
      <w:marRight w:val="0"/>
      <w:marTop w:val="0"/>
      <w:marBottom w:val="0"/>
      <w:divBdr>
        <w:top w:val="none" w:sz="0" w:space="0" w:color="auto"/>
        <w:left w:val="none" w:sz="0" w:space="0" w:color="auto"/>
        <w:bottom w:val="none" w:sz="0" w:space="0" w:color="auto"/>
        <w:right w:val="none" w:sz="0" w:space="0" w:color="auto"/>
      </w:divBdr>
    </w:div>
    <w:div w:id="1671709954">
      <w:bodyDiv w:val="1"/>
      <w:marLeft w:val="0"/>
      <w:marRight w:val="0"/>
      <w:marTop w:val="0"/>
      <w:marBottom w:val="0"/>
      <w:divBdr>
        <w:top w:val="none" w:sz="0" w:space="0" w:color="auto"/>
        <w:left w:val="none" w:sz="0" w:space="0" w:color="auto"/>
        <w:bottom w:val="none" w:sz="0" w:space="0" w:color="auto"/>
        <w:right w:val="none" w:sz="0" w:space="0" w:color="auto"/>
      </w:divBdr>
    </w:div>
    <w:div w:id="1777093428">
      <w:bodyDiv w:val="1"/>
      <w:marLeft w:val="0"/>
      <w:marRight w:val="0"/>
      <w:marTop w:val="0"/>
      <w:marBottom w:val="0"/>
      <w:divBdr>
        <w:top w:val="none" w:sz="0" w:space="0" w:color="auto"/>
        <w:left w:val="none" w:sz="0" w:space="0" w:color="auto"/>
        <w:bottom w:val="none" w:sz="0" w:space="0" w:color="auto"/>
        <w:right w:val="none" w:sz="0" w:space="0" w:color="auto"/>
      </w:divBdr>
      <w:divsChild>
        <w:div w:id="538712405">
          <w:marLeft w:val="547"/>
          <w:marRight w:val="0"/>
          <w:marTop w:val="77"/>
          <w:marBottom w:val="0"/>
          <w:divBdr>
            <w:top w:val="none" w:sz="0" w:space="0" w:color="auto"/>
            <w:left w:val="none" w:sz="0" w:space="0" w:color="auto"/>
            <w:bottom w:val="none" w:sz="0" w:space="0" w:color="auto"/>
            <w:right w:val="none" w:sz="0" w:space="0" w:color="auto"/>
          </w:divBdr>
        </w:div>
      </w:divsChild>
    </w:div>
    <w:div w:id="1812819045">
      <w:bodyDiv w:val="1"/>
      <w:marLeft w:val="0"/>
      <w:marRight w:val="0"/>
      <w:marTop w:val="0"/>
      <w:marBottom w:val="0"/>
      <w:divBdr>
        <w:top w:val="none" w:sz="0" w:space="0" w:color="auto"/>
        <w:left w:val="none" w:sz="0" w:space="0" w:color="auto"/>
        <w:bottom w:val="none" w:sz="0" w:space="0" w:color="auto"/>
        <w:right w:val="none" w:sz="0" w:space="0" w:color="auto"/>
      </w:divBdr>
    </w:div>
    <w:div w:id="1824618606">
      <w:bodyDiv w:val="1"/>
      <w:marLeft w:val="0"/>
      <w:marRight w:val="0"/>
      <w:marTop w:val="0"/>
      <w:marBottom w:val="0"/>
      <w:divBdr>
        <w:top w:val="none" w:sz="0" w:space="0" w:color="auto"/>
        <w:left w:val="none" w:sz="0" w:space="0" w:color="auto"/>
        <w:bottom w:val="none" w:sz="0" w:space="0" w:color="auto"/>
        <w:right w:val="none" w:sz="0" w:space="0" w:color="auto"/>
      </w:divBdr>
    </w:div>
    <w:div w:id="1858809160">
      <w:bodyDiv w:val="1"/>
      <w:marLeft w:val="0"/>
      <w:marRight w:val="0"/>
      <w:marTop w:val="0"/>
      <w:marBottom w:val="0"/>
      <w:divBdr>
        <w:top w:val="none" w:sz="0" w:space="0" w:color="auto"/>
        <w:left w:val="none" w:sz="0" w:space="0" w:color="auto"/>
        <w:bottom w:val="none" w:sz="0" w:space="0" w:color="auto"/>
        <w:right w:val="none" w:sz="0" w:space="0" w:color="auto"/>
      </w:divBdr>
    </w:div>
    <w:div w:id="1991865419">
      <w:bodyDiv w:val="1"/>
      <w:marLeft w:val="0"/>
      <w:marRight w:val="0"/>
      <w:marTop w:val="0"/>
      <w:marBottom w:val="0"/>
      <w:divBdr>
        <w:top w:val="none" w:sz="0" w:space="0" w:color="auto"/>
        <w:left w:val="none" w:sz="0" w:space="0" w:color="auto"/>
        <w:bottom w:val="none" w:sz="0" w:space="0" w:color="auto"/>
        <w:right w:val="none" w:sz="0" w:space="0" w:color="auto"/>
      </w:divBdr>
    </w:div>
    <w:div w:id="20580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7B7CF875B54E79A798938EAF8F720E"/>
        <w:category>
          <w:name w:val="General"/>
          <w:gallery w:val="placeholder"/>
        </w:category>
        <w:types>
          <w:type w:val="bbPlcHdr"/>
        </w:types>
        <w:behaviors>
          <w:behavior w:val="content"/>
        </w:behaviors>
        <w:guid w:val="{7063FD92-E008-4560-ACA3-D98F3AC8D83A}"/>
      </w:docPartPr>
      <w:docPartBody>
        <w:p w:rsidR="00AE3164" w:rsidRDefault="00C71FCD" w:rsidP="00C71FCD">
          <w:pPr>
            <w:pStyle w:val="3C7B7CF875B54E79A798938EAF8F720E"/>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191B"/>
    <w:rsid w:val="0007191B"/>
    <w:rsid w:val="000755AC"/>
    <w:rsid w:val="0018696E"/>
    <w:rsid w:val="001C3546"/>
    <w:rsid w:val="002C58BF"/>
    <w:rsid w:val="00320C16"/>
    <w:rsid w:val="00361AF5"/>
    <w:rsid w:val="007156A8"/>
    <w:rsid w:val="008736A9"/>
    <w:rsid w:val="008A08AA"/>
    <w:rsid w:val="008C7B7A"/>
    <w:rsid w:val="00955294"/>
    <w:rsid w:val="009D389D"/>
    <w:rsid w:val="00AE3164"/>
    <w:rsid w:val="00B7678B"/>
    <w:rsid w:val="00BA4139"/>
    <w:rsid w:val="00C44DBF"/>
    <w:rsid w:val="00C71FCD"/>
    <w:rsid w:val="00D71150"/>
    <w:rsid w:val="00E1136A"/>
    <w:rsid w:val="00E24132"/>
    <w:rsid w:val="00F87AE5"/>
    <w:rsid w:val="00FF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B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7B7CF875B54E79A798938EAF8F720E">
    <w:name w:val="3C7B7CF875B54E79A798938EAF8F720E"/>
    <w:rsid w:val="00C71FC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1ADF1-61E7-4FC4-9E0D-CE1CE424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FPST 2483 Lab #09                                      Name:________________</vt:lpstr>
    </vt:vector>
  </TitlesOfParts>
  <Company>Microsoft</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FPST 2483 Lab #10 Hands-on Hardy Cross        Name:__________</dc:title>
  <dc:creator>T. Ma</dc:creator>
  <cp:lastModifiedBy>Charter, Virginia</cp:lastModifiedBy>
  <cp:revision>5</cp:revision>
  <cp:lastPrinted>2014-10-16T13:50:00Z</cp:lastPrinted>
  <dcterms:created xsi:type="dcterms:W3CDTF">2021-04-17T00:49:00Z</dcterms:created>
  <dcterms:modified xsi:type="dcterms:W3CDTF">2021-04-20T19:34:00Z</dcterms:modified>
</cp:coreProperties>
</file>