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99893" w14:textId="77777777" w:rsidR="005E0606" w:rsidRDefault="00000000">
      <w:pPr>
        <w:spacing w:before="1400"/>
        <w:jc w:val="center"/>
        <w:rPr>
          <w:lang w:eastAsia="zh-CN"/>
        </w:rPr>
      </w:pPr>
      <w:r>
        <w:rPr>
          <w:rFonts w:ascii="Noto Serif CJK SC" w:eastAsia="Noto Serif CJK SC" w:hAnsi="Noto Serif CJK SC"/>
          <w:b/>
          <w:color w:val="16324F"/>
          <w:sz w:val="58"/>
          <w:lang w:eastAsia="zh-CN"/>
        </w:rPr>
        <w:t>加密金融平行市场沙盒</w:t>
      </w:r>
    </w:p>
    <w:p w14:paraId="6C6F2F7E" w14:textId="77777777" w:rsidR="005E0606" w:rsidRDefault="00000000">
      <w:pPr>
        <w:jc w:val="center"/>
        <w:rPr>
          <w:lang w:eastAsia="zh-CN"/>
        </w:rPr>
      </w:pPr>
      <w:r>
        <w:rPr>
          <w:b/>
          <w:color w:val="2A6F80"/>
          <w:sz w:val="36"/>
          <w:lang w:eastAsia="zh-CN"/>
        </w:rPr>
        <w:t>基础设施与组件架构设计方案</w:t>
      </w:r>
    </w:p>
    <w:p w14:paraId="007DEACA" w14:textId="77777777" w:rsidR="005E0606" w:rsidRDefault="00000000">
      <w:pPr>
        <w:spacing w:before="160"/>
        <w:jc w:val="center"/>
      </w:pPr>
      <w:r>
        <w:rPr>
          <w:i/>
          <w:color w:val="5F6F7A"/>
          <w:sz w:val="21"/>
        </w:rPr>
        <w:t>Infrastructure &amp; Component Architecture for a Parallel Crypto-Market Sandbox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49B715E7" w14:textId="77777777">
        <w:trPr>
          <w:cantSplit/>
          <w:jc w:val="center"/>
        </w:trPr>
        <w:tc>
          <w:tcPr>
            <w:tcW w:w="9858" w:type="dxa"/>
            <w:shd w:val="clear" w:color="auto" w:fill="2A6F80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9A4FE27" w14:textId="77777777" w:rsidR="005E0606" w:rsidRDefault="005E0606"/>
        </w:tc>
      </w:tr>
    </w:tbl>
    <w:p w14:paraId="0FD02E57" w14:textId="77777777" w:rsidR="005E0606" w:rsidRDefault="005E0606">
      <w:pPr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347457B5" w14:textId="77777777">
        <w:trPr>
          <w:cantSplit/>
          <w:jc w:val="center"/>
        </w:trPr>
        <w:tc>
          <w:tcPr>
            <w:tcW w:w="9858" w:type="dxa"/>
            <w:tcBorders>
              <w:left w:val="single" w:sz="18" w:space="0" w:color="2A6F80"/>
            </w:tcBorders>
            <w:shd w:val="clear" w:color="auto" w:fill="EAF3F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08E76E7" w14:textId="77777777" w:rsidR="005E0606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2A6F80"/>
                <w:lang w:eastAsia="zh-CN"/>
              </w:rPr>
              <w:t xml:space="preserve">核心定位  </w:t>
            </w:r>
            <w:r>
              <w:rPr>
                <w:lang w:eastAsia="zh-CN"/>
              </w:rPr>
              <w:t>Agent 是可插拔策略；世界基础设施才是产品本体。系统首先提供时间、市场、信息、权限、通信、结算、分叉和因果记录，再在其上组合不同类型与人格的 Agent。</w:t>
            </w:r>
          </w:p>
        </w:tc>
      </w:tr>
    </w:tbl>
    <w:p w14:paraId="6E5581C9" w14:textId="77777777" w:rsidR="005E0606" w:rsidRDefault="005E0606">
      <w:pPr>
        <w:spacing w:after="0"/>
        <w:rPr>
          <w:lang w:eastAsia="zh-CN"/>
        </w:rPr>
      </w:pPr>
    </w:p>
    <w:p w14:paraId="6160DD5A" w14:textId="77777777" w:rsidR="005E0606" w:rsidRDefault="00000000">
      <w:pPr>
        <w:spacing w:before="1800"/>
        <w:jc w:val="center"/>
        <w:rPr>
          <w:lang w:eastAsia="zh-CN"/>
        </w:rPr>
      </w:pPr>
      <w:r>
        <w:rPr>
          <w:color w:val="536878"/>
          <w:sz w:val="20"/>
          <w:lang w:eastAsia="zh-CN"/>
        </w:rPr>
        <w:t>版本 0.1｜架构草案</w:t>
      </w:r>
    </w:p>
    <w:p w14:paraId="5C189DBC" w14:textId="77777777" w:rsidR="005E0606" w:rsidRDefault="00000000">
      <w:pPr>
        <w:jc w:val="center"/>
        <w:rPr>
          <w:lang w:eastAsia="zh-CN"/>
        </w:rPr>
      </w:pPr>
      <w:r>
        <w:rPr>
          <w:color w:val="6B7280"/>
          <w:lang w:eastAsia="zh-CN"/>
        </w:rPr>
        <w:t>2026 年 7 月</w:t>
      </w:r>
    </w:p>
    <w:p w14:paraId="37681F8C" w14:textId="77777777" w:rsidR="005E060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08F0711" w14:textId="77777777" w:rsidR="005E0606" w:rsidRDefault="00000000">
      <w:pPr>
        <w:pStyle w:val="1"/>
        <w:spacing w:before="0" w:after="8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文档说明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E0606" w14:paraId="23D7FD29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EDC68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6803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A7BB1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5E0606" w14:paraId="685A76A3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7C8CA" w14:textId="77777777" w:rsidR="005E0606" w:rsidRDefault="00000000">
            <w:r>
              <w:rPr>
                <w:sz w:val="17"/>
              </w:rPr>
              <w:t>文档目的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EBE62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冻结沙盒基础设施、组件边界与系统契约，为后续 Agent 细化、前后端开发和链集成提供统一基线。</w:t>
            </w:r>
          </w:p>
        </w:tc>
      </w:tr>
      <w:tr w:rsidR="005E0606" w14:paraId="62799DD7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63E87" w14:textId="77777777" w:rsidR="005E0606" w:rsidRDefault="00000000">
            <w:r>
              <w:rPr>
                <w:sz w:val="17"/>
              </w:rPr>
              <w:t>当前范围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9AFC9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离散事件内核、事件与状态、市场世界、信息世界、社会世界、观察权限、动作执行、Agent Runtime 接口、LLM Gateway、实验分叉、链运行时、可视化与测试。</w:t>
            </w:r>
          </w:p>
        </w:tc>
      </w:tr>
      <w:tr w:rsidR="005E0606" w14:paraId="65B007A2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9298E" w14:textId="77777777" w:rsidR="005E0606" w:rsidRDefault="00000000">
            <w:r>
              <w:rPr>
                <w:sz w:val="17"/>
              </w:rPr>
              <w:t>暂不展开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C0E5D" w14:textId="77777777" w:rsidR="005E0606" w:rsidRDefault="00000000">
            <w:r>
              <w:rPr>
                <w:sz w:val="17"/>
              </w:rPr>
              <w:t>具体 Agent 人格、效用函数、策略 Prompt、真实市场参数校准、完整 DeFi 协议复刻和生产级安全体系。</w:t>
            </w:r>
          </w:p>
        </w:tc>
      </w:tr>
      <w:tr w:rsidR="005E0606" w14:paraId="6B60E600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1C9BD" w14:textId="77777777" w:rsidR="005E0606" w:rsidRDefault="00000000">
            <w:r>
              <w:rPr>
                <w:sz w:val="17"/>
              </w:rPr>
              <w:t>适用阶段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5231E" w14:textId="77777777" w:rsidR="005E0606" w:rsidRDefault="00000000">
            <w:r>
              <w:rPr>
                <w:sz w:val="17"/>
              </w:rPr>
              <w:t>Hackathon MVP 设计与后续可扩展原型。</w:t>
            </w:r>
          </w:p>
        </w:tc>
      </w:tr>
      <w:tr w:rsidR="005E0606" w14:paraId="6B1D914B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47F5D" w14:textId="77777777" w:rsidR="005E0606" w:rsidRDefault="00000000">
            <w:r>
              <w:rPr>
                <w:sz w:val="17"/>
              </w:rPr>
              <w:t>设计原则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70C3E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第一性原理、事件驱动、局部观察、可复现、可分叉、可解释、链模块化。</w:t>
            </w:r>
          </w:p>
        </w:tc>
      </w:tr>
    </w:tbl>
    <w:p w14:paraId="685BE43A" w14:textId="77777777" w:rsidR="005E0606" w:rsidRDefault="005E0606">
      <w:pPr>
        <w:spacing w:after="0"/>
        <w:rPr>
          <w:lang w:eastAsia="zh-CN"/>
        </w:rPr>
      </w:pPr>
    </w:p>
    <w:p w14:paraId="284F7A2F" w14:textId="77777777" w:rsidR="005E0606" w:rsidRDefault="00000000">
      <w:pPr>
        <w:pStyle w:val="1"/>
        <w:spacing w:before="0" w:after="8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目录</w:t>
      </w:r>
    </w:p>
    <w:p w14:paraId="0C0F333F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1. 执行摘要</w:t>
      </w:r>
    </w:p>
    <w:p w14:paraId="3E2DA704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2. 系统目标与设计原则</w:t>
      </w:r>
    </w:p>
    <w:p w14:paraId="786D27F4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3. Agent 大类与组件化实体模型</w:t>
      </w:r>
    </w:p>
    <w:p w14:paraId="0EA2C43D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4. 总体架构</w:t>
      </w:r>
    </w:p>
    <w:p w14:paraId="154F10BC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5. 离散事件仿真内核</w:t>
      </w:r>
    </w:p>
    <w:p w14:paraId="1541B518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6. 事件系统与世界状态</w:t>
      </w:r>
    </w:p>
    <w:p w14:paraId="14CD276C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7. 市场世界基础设施</w:t>
      </w:r>
    </w:p>
    <w:p w14:paraId="1D6E1B93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8. 信息世界基础设施</w:t>
      </w:r>
    </w:p>
    <w:p w14:paraId="242498DE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9. 观察、权限与注意力</w:t>
      </w:r>
    </w:p>
    <w:p w14:paraId="2B09348C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10. 社会关系、通信与联盟</w:t>
      </w:r>
    </w:p>
    <w:p w14:paraId="1B31A5AB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11. 动作总线与执行管线</w:t>
      </w:r>
    </w:p>
    <w:p w14:paraId="5AAD5D8C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12. Agent Runtime 与 LLM Gateway</w:t>
      </w:r>
    </w:p>
    <w:p w14:paraId="47EAA830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13. 场景、实验、分支与随机性</w:t>
      </w:r>
    </w:p>
    <w:p w14:paraId="10431B99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14. 链运行时与真实数据适配</w:t>
      </w:r>
    </w:p>
    <w:p w14:paraId="79866E1B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15. 可视化、回放与分析</w:t>
      </w:r>
    </w:p>
    <w:p w14:paraId="353B047C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16. 持久化、API 与仓库结构</w:t>
      </w:r>
    </w:p>
    <w:p w14:paraId="3427DA7F" w14:textId="77777777" w:rsidR="005E0606" w:rsidRDefault="00000000">
      <w:pPr>
        <w:spacing w:after="20"/>
        <w:rPr>
          <w:lang w:eastAsia="zh-CN"/>
        </w:rPr>
      </w:pPr>
      <w:r>
        <w:rPr>
          <w:lang w:eastAsia="zh-CN"/>
        </w:rPr>
        <w:t>17. 开发路线与测试计划</w:t>
      </w:r>
    </w:p>
    <w:p w14:paraId="77F5FE9E" w14:textId="77777777" w:rsidR="005E0606" w:rsidRDefault="00000000">
      <w:pPr>
        <w:spacing w:after="20"/>
      </w:pPr>
      <w:r>
        <w:t>18. MVP 边界与待决事项</w:t>
      </w:r>
    </w:p>
    <w:p w14:paraId="3335F45A" w14:textId="77777777" w:rsidR="005E0606" w:rsidRDefault="00000000">
      <w:pPr>
        <w:spacing w:after="20"/>
      </w:pPr>
      <w:r>
        <w:t>附录 A：核心 Schema 示例</w:t>
      </w:r>
    </w:p>
    <w:p w14:paraId="37EBEB66" w14:textId="77777777" w:rsidR="005E0606" w:rsidRDefault="00000000">
      <w:r>
        <w:br w:type="page"/>
      </w:r>
    </w:p>
    <w:p w14:paraId="70B28590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lastRenderedPageBreak/>
        <w:t>1. 执行摘要</w:t>
      </w:r>
    </w:p>
    <w:p w14:paraId="0BBAD988" w14:textId="77777777" w:rsidR="005E0606" w:rsidRDefault="00000000">
      <w:r>
        <w:t>本项目不是一个“调用多个 LLM 让它们聊天和交易”的演示，而是一个可控、可复现、可分叉的社会—金融仿真环境。其产品价值来自：用户能够设定初始条件和外部干预，观察具有不同信息、权限、资产和关系的参与者如何在闭环反馈中产生市场路径。</w:t>
      </w:r>
    </w:p>
    <w:p w14:paraId="1A37DF65" w14:textId="77777777" w:rsidR="005E0606" w:rsidRDefault="00000000">
      <w:r>
        <w:t>系统采用离散事件仿真。虚拟时间、现实计算时间和前端播放时间相互独立，因此一段数小时的市场过程可以在数秒至数十秒内计算完成，再以任意倍速回放。LLM 只承担低频、高层、语义性决策；高速挂单、撤单、撮合、清算和信息传播由确定性数值组件执行。</w:t>
      </w:r>
    </w:p>
    <w:p w14:paraId="6C81E6E0" w14:textId="77777777" w:rsidR="005E0606" w:rsidRDefault="00000000">
      <w:r>
        <w:t>区块链不是整个仿真的运行底座，而是可替换的执行与结算模块。默认使用高速虚拟账本；需要真实合约行为时接入链 fork；需要赛事展示或可验证记录时接入 Injective 测试网。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178780B4" w14:textId="77777777">
        <w:trPr>
          <w:cantSplit/>
          <w:jc w:val="center"/>
        </w:trPr>
        <w:tc>
          <w:tcPr>
            <w:tcW w:w="9858" w:type="dxa"/>
            <w:tcBorders>
              <w:left w:val="single" w:sz="18" w:space="0" w:color="2A6F80"/>
            </w:tcBorders>
            <w:shd w:val="clear" w:color="auto" w:fill="E8F1F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E8320A0" w14:textId="77777777" w:rsidR="005E0606" w:rsidRDefault="00000000">
            <w:pPr>
              <w:spacing w:after="0"/>
            </w:pPr>
            <w:r>
              <w:rPr>
                <w:b/>
                <w:color w:val="2A6F80"/>
              </w:rPr>
              <w:t xml:space="preserve">核心结论  </w:t>
            </w:r>
            <w:r>
              <w:t>先建设“世界”，再建设“角色”。Agent 的具体人格和策略可以后续迭代，但事件、状态、观察、动作、快照与分支契约必须先稳定。</w:t>
            </w:r>
          </w:p>
        </w:tc>
      </w:tr>
    </w:tbl>
    <w:p w14:paraId="4461466B" w14:textId="77777777" w:rsidR="005E0606" w:rsidRDefault="005E0606">
      <w:pPr>
        <w:spacing w:after="0"/>
      </w:pPr>
    </w:p>
    <w:p w14:paraId="62D74638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交付后的最小能力</w:t>
      </w:r>
    </w:p>
    <w:p w14:paraId="77ADB9E4" w14:textId="77777777" w:rsidR="005E0606" w:rsidRDefault="00000000">
      <w:pPr>
        <w:pStyle w:val="a0"/>
        <w:spacing w:after="40" w:line="264" w:lineRule="auto"/>
      </w:pPr>
      <w:r>
        <w:t>从一个确定性初始状态启动市场；</w:t>
      </w:r>
    </w:p>
    <w:p w14:paraId="5EC16114" w14:textId="77777777" w:rsidR="005E0606" w:rsidRDefault="00000000">
      <w:pPr>
        <w:pStyle w:val="a0"/>
        <w:spacing w:after="40" w:line="264" w:lineRule="auto"/>
      </w:pPr>
      <w:r>
        <w:t>在虚拟时间中处理订单、信息、通信和链上事件；</w:t>
      </w:r>
    </w:p>
    <w:p w14:paraId="3BB622D8" w14:textId="77777777" w:rsidR="005E0606" w:rsidRDefault="00000000">
      <w:pPr>
        <w:pStyle w:val="a0"/>
        <w:spacing w:after="40" w:line="264" w:lineRule="auto"/>
      </w:pPr>
      <w:r>
        <w:t>让每个 Agent 仅接收其有权看见且实际注意到的信息；</w:t>
      </w:r>
    </w:p>
    <w:p w14:paraId="5563857E" w14:textId="77777777" w:rsidR="005E0606" w:rsidRDefault="00000000">
      <w:pPr>
        <w:pStyle w:val="a0"/>
        <w:spacing w:after="40" w:line="264" w:lineRule="auto"/>
      </w:pPr>
      <w:r>
        <w:t>从任意快照分叉多个平行世界，并注入不同干预；</w:t>
      </w:r>
    </w:p>
    <w:p w14:paraId="6605287C" w14:textId="77777777" w:rsidR="005E0606" w:rsidRDefault="00000000">
      <w:pPr>
        <w:pStyle w:val="a0"/>
        <w:spacing w:after="40" w:line="264" w:lineRule="auto"/>
      </w:pPr>
      <w:r>
        <w:t>记录完整事件因果链，支持回放、倍速和世界对比；</w:t>
      </w:r>
    </w:p>
    <w:p w14:paraId="6EEF0498" w14:textId="77777777" w:rsidR="005E0606" w:rsidRDefault="00000000">
      <w:pPr>
        <w:pStyle w:val="a0"/>
        <w:spacing w:after="40" w:line="264" w:lineRule="auto"/>
      </w:pPr>
      <w:r>
        <w:t>在 LLM、交易所 API 或链节点失效时使用 fixture 完整演示。</w:t>
      </w:r>
    </w:p>
    <w:p w14:paraId="62903C78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2. 系统目标与设计原则</w:t>
      </w:r>
    </w:p>
    <w:p w14:paraId="526CAE2B" w14:textId="77777777" w:rsidR="005E0606" w:rsidRDefault="00000000">
      <w:r>
        <w:t>系统状态转移可以抽象为：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17E19171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29B03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S(t+1) = F(S(t), A(t), U(t), ε(t))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S(t)：世界状态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A(t)：所有 Agent 的内生动作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U(t)：实验者施加的外生干预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ε(t)：背景订单流、随机新闻等随机过程</w:t>
            </w:r>
          </w:p>
        </w:tc>
      </w:tr>
    </w:tbl>
    <w:p w14:paraId="43955D3D" w14:textId="77777777" w:rsidR="005E0606" w:rsidRDefault="005E0606">
      <w:pPr>
        <w:spacing w:after="0"/>
      </w:pPr>
    </w:p>
    <w:p w14:paraId="5426C80C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2.1 目标</w:t>
      </w:r>
    </w:p>
    <w:p w14:paraId="6ED55ADC" w14:textId="77777777" w:rsidR="005E0606" w:rsidRDefault="00000000">
      <w:pPr>
        <w:pStyle w:val="a0"/>
        <w:spacing w:after="40" w:line="264" w:lineRule="auto"/>
      </w:pPr>
      <w:r>
        <w:t>闭环性：Agent 的后续行动必须依赖新的观察与反馈，而非一次生成固定脚本。</w:t>
      </w:r>
    </w:p>
    <w:p w14:paraId="0A0B9659" w14:textId="77777777" w:rsidR="005E0606" w:rsidRDefault="00000000">
      <w:pPr>
        <w:pStyle w:val="a0"/>
        <w:spacing w:after="40" w:line="264" w:lineRule="auto"/>
      </w:pPr>
      <w:r>
        <w:t>局部性：不同角色只能接触不同粒度、不同延迟、不同可信度的信息。</w:t>
      </w:r>
    </w:p>
    <w:p w14:paraId="79938183" w14:textId="77777777" w:rsidR="005E0606" w:rsidRDefault="00000000">
      <w:pPr>
        <w:pStyle w:val="a0"/>
        <w:spacing w:after="40" w:line="264" w:lineRule="auto"/>
      </w:pPr>
      <w:r>
        <w:t>可复现性：相同场景、参数和随机种子必须生成相同事件日志。</w:t>
      </w:r>
    </w:p>
    <w:p w14:paraId="2ADC6CBC" w14:textId="77777777" w:rsidR="005E0606" w:rsidRDefault="00000000">
      <w:pPr>
        <w:pStyle w:val="a0"/>
        <w:spacing w:after="40" w:line="264" w:lineRule="auto"/>
      </w:pPr>
      <w:r>
        <w:t>可分叉性：任意时刻都可创建快照，并从同一状态派生多个世界。</w:t>
      </w:r>
    </w:p>
    <w:p w14:paraId="654442BC" w14:textId="77777777" w:rsidR="005E0606" w:rsidRDefault="00000000">
      <w:pPr>
        <w:pStyle w:val="a0"/>
        <w:spacing w:after="40" w:line="264" w:lineRule="auto"/>
      </w:pPr>
      <w:r>
        <w:t>可解释性：关键市场结果可以沿父事件追溯到最初的动作或信息。</w:t>
      </w:r>
    </w:p>
    <w:p w14:paraId="06C1095B" w14:textId="77777777" w:rsidR="005E0606" w:rsidRDefault="00000000">
      <w:pPr>
        <w:pStyle w:val="a0"/>
        <w:spacing w:after="40" w:line="264" w:lineRule="auto"/>
      </w:pPr>
      <w:r>
        <w:t>可扩展性：新增 Agent、信息渠道、交易场所或链适配器时，不重构内核。</w:t>
      </w:r>
    </w:p>
    <w:p w14:paraId="3690A07B" w14:textId="77777777" w:rsidR="005E0606" w:rsidRDefault="00000000">
      <w:pPr>
        <w:pStyle w:val="a0"/>
        <w:spacing w:after="40" w:line="264" w:lineRule="auto"/>
      </w:pPr>
      <w:r>
        <w:t>演示性：仿真计算与前端播放解耦，支持快速生成和倍速回放。</w:t>
      </w:r>
    </w:p>
    <w:p w14:paraId="65695FE7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2.2 非目标</w:t>
      </w:r>
    </w:p>
    <w:p w14:paraId="16911D3A" w14:textId="77777777" w:rsidR="005E0606" w:rsidRDefault="00000000">
      <w:pPr>
        <w:pStyle w:val="a0"/>
        <w:spacing w:after="40" w:line="264" w:lineRule="auto"/>
      </w:pPr>
      <w:r>
        <w:t>不声称预测真实加密资产的唯一未来价格；</w:t>
      </w:r>
    </w:p>
    <w:p w14:paraId="581AFAA8" w14:textId="77777777" w:rsidR="005E0606" w:rsidRDefault="00000000">
      <w:pPr>
        <w:pStyle w:val="a0"/>
        <w:spacing w:after="40" w:line="264" w:lineRule="auto"/>
      </w:pPr>
      <w:r>
        <w:t>不试图在 MVP 中完整复刻 Binance、X 或全链生态；</w:t>
      </w:r>
    </w:p>
    <w:p w14:paraId="1E0EEEE7" w14:textId="77777777" w:rsidR="005E0606" w:rsidRDefault="00000000">
      <w:pPr>
        <w:pStyle w:val="a0"/>
        <w:spacing w:after="40" w:line="264" w:lineRule="auto"/>
      </w:pPr>
      <w:r>
        <w:t>不让每个虚拟参与者在每个 tick 都调用 LLM；</w:t>
      </w:r>
    </w:p>
    <w:p w14:paraId="3DEFCEAA" w14:textId="77777777" w:rsidR="005E0606" w:rsidRDefault="00000000">
      <w:pPr>
        <w:pStyle w:val="a0"/>
        <w:spacing w:after="40" w:line="264" w:lineRule="auto"/>
      </w:pPr>
      <w:r>
        <w:t>不把所有仿真状态和事件逐笔写入公链；</w:t>
      </w:r>
    </w:p>
    <w:p w14:paraId="33D812D2" w14:textId="77777777" w:rsidR="005E0606" w:rsidRDefault="00000000">
      <w:pPr>
        <w:pStyle w:val="a0"/>
        <w:spacing w:after="40" w:line="264" w:lineRule="auto"/>
      </w:pPr>
      <w:r>
        <w:t>不将“角色名称”直接等同于固定行为。</w:t>
      </w:r>
    </w:p>
    <w:p w14:paraId="0356CB93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lastRenderedPageBreak/>
        <w:t>3. Agent 大类与组件化实体模型</w:t>
      </w:r>
    </w:p>
    <w:p w14:paraId="33CC6C3E" w14:textId="77777777" w:rsidR="005E0606" w:rsidRDefault="00000000">
      <w:r>
        <w:t>产品层先固定 Agent 大类，便于场景模板、UI 展示和统计归因；代码层采用 Entity-Component 模型，能力由组件组合，而不是依靠大量子类和 if/else。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5E0606" w14:paraId="40956017" w14:textId="77777777">
        <w:trPr>
          <w:cantSplit/>
          <w:tblHeader/>
          <w:jc w:val="center"/>
        </w:trPr>
        <w:tc>
          <w:tcPr>
            <w:tcW w:w="2381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155F3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Agent 大类</w:t>
            </w:r>
          </w:p>
        </w:tc>
        <w:tc>
          <w:tcPr>
            <w:tcW w:w="669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B136E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典型角色与基础定位</w:t>
            </w:r>
          </w:p>
        </w:tc>
      </w:tr>
      <w:tr w:rsidR="005E0606" w14:paraId="7AF6231B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4393C" w14:textId="77777777" w:rsidR="005E0606" w:rsidRDefault="00000000">
            <w:r>
              <w:rPr>
                <w:sz w:val="17"/>
              </w:rPr>
              <w:t>普通市场参与者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47554" w14:textId="77777777" w:rsidR="005E0606" w:rsidRDefault="00000000">
            <w:r>
              <w:rPr>
                <w:sz w:val="17"/>
              </w:rPr>
              <w:t>散户、职业交易者；公开信息、有限注意力、不同风险偏好。</w:t>
            </w:r>
          </w:p>
        </w:tc>
      </w:tr>
      <w:tr w:rsidR="005E0606" w14:paraId="0FC45AC7" w14:textId="77777777">
        <w:trPr>
          <w:cantSplit/>
          <w:jc w:val="center"/>
        </w:trPr>
        <w:tc>
          <w:tcPr>
            <w:tcW w:w="238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DABEF" w14:textId="77777777" w:rsidR="005E0606" w:rsidRDefault="00000000">
            <w:r>
              <w:rPr>
                <w:sz w:val="17"/>
              </w:rPr>
              <w:t>资本型参与者</w:t>
            </w:r>
          </w:p>
        </w:tc>
        <w:tc>
          <w:tcPr>
            <w:tcW w:w="669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9C3AB" w14:textId="77777777" w:rsidR="005E0606" w:rsidRDefault="00000000">
            <w:r>
              <w:rPr>
                <w:sz w:val="17"/>
              </w:rPr>
              <w:t>巨鲸、基金、庄家；大额资产、执行算法、可能拥有私有信息。</w:t>
            </w:r>
          </w:p>
        </w:tc>
      </w:tr>
      <w:tr w:rsidR="005E0606" w14:paraId="77120AF7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B4E18" w14:textId="77777777" w:rsidR="005E0606" w:rsidRDefault="00000000">
            <w:r>
              <w:rPr>
                <w:sz w:val="17"/>
              </w:rPr>
              <w:t>流动性提供者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FEBB3" w14:textId="77777777" w:rsidR="005E0606" w:rsidRDefault="00000000">
            <w:r>
              <w:rPr>
                <w:sz w:val="17"/>
              </w:rPr>
              <w:t>做市商、LP；报价、库存风险、撤单与流动性供给。</w:t>
            </w:r>
          </w:p>
        </w:tc>
      </w:tr>
      <w:tr w:rsidR="005E0606" w14:paraId="4B38E43E" w14:textId="77777777">
        <w:trPr>
          <w:cantSplit/>
          <w:jc w:val="center"/>
        </w:trPr>
        <w:tc>
          <w:tcPr>
            <w:tcW w:w="238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B96E0" w14:textId="77777777" w:rsidR="005E0606" w:rsidRDefault="00000000">
            <w:r>
              <w:rPr>
                <w:sz w:val="17"/>
              </w:rPr>
              <w:t>资产发行方</w:t>
            </w:r>
          </w:p>
        </w:tc>
        <w:tc>
          <w:tcPr>
            <w:tcW w:w="669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7CDA4" w14:textId="77777777" w:rsidR="005E0606" w:rsidRDefault="00000000">
            <w:r>
              <w:rPr>
                <w:sz w:val="17"/>
              </w:rPr>
              <w:t>项目方、基金会、Treasury；代币供给、公告、解锁和资金管理。</w:t>
            </w:r>
          </w:p>
        </w:tc>
      </w:tr>
      <w:tr w:rsidR="005E0606" w14:paraId="50D93DCF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90C4B" w14:textId="77777777" w:rsidR="005E0606" w:rsidRDefault="00000000">
            <w:r>
              <w:rPr>
                <w:sz w:val="17"/>
              </w:rPr>
              <w:t>市场基础设施参与者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9770E" w14:textId="77777777" w:rsidR="005E0606" w:rsidRDefault="00000000">
            <w:r>
              <w:rPr>
                <w:sz w:val="17"/>
              </w:rPr>
              <w:t>套利者、清算者、预言机、交易场所；连接市场与执行规则。</w:t>
            </w:r>
          </w:p>
        </w:tc>
      </w:tr>
      <w:tr w:rsidR="005E0606" w14:paraId="47D5B437" w14:textId="77777777">
        <w:trPr>
          <w:cantSplit/>
          <w:jc w:val="center"/>
        </w:trPr>
        <w:tc>
          <w:tcPr>
            <w:tcW w:w="238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5135A" w14:textId="77777777" w:rsidR="005E0606" w:rsidRDefault="00000000">
            <w:r>
              <w:rPr>
                <w:sz w:val="17"/>
              </w:rPr>
              <w:t>信息参与者</w:t>
            </w:r>
          </w:p>
        </w:tc>
        <w:tc>
          <w:tcPr>
            <w:tcW w:w="669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445C6" w14:textId="77777777" w:rsidR="005E0606" w:rsidRDefault="00000000">
            <w:r>
              <w:rPr>
                <w:sz w:val="17"/>
              </w:rPr>
              <w:t>KOL、媒体、研究员、机器人账号；制造、转述和传播叙事。</w:t>
            </w:r>
          </w:p>
        </w:tc>
      </w:tr>
      <w:tr w:rsidR="005E0606" w14:paraId="2BA93549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F8269" w14:textId="77777777" w:rsidR="005E0606" w:rsidRDefault="00000000">
            <w:r>
              <w:rPr>
                <w:sz w:val="17"/>
              </w:rPr>
              <w:t>外部制度参与者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AED95" w14:textId="77777777" w:rsidR="005E0606" w:rsidRDefault="00000000">
            <w:r>
              <w:rPr>
                <w:sz w:val="17"/>
              </w:rPr>
              <w:t>交易所、监管方、黑客、链基础设施；外部规则与突发冲击。</w:t>
            </w:r>
          </w:p>
        </w:tc>
      </w:tr>
    </w:tbl>
    <w:p w14:paraId="156E084A" w14:textId="77777777" w:rsidR="005E0606" w:rsidRDefault="005E0606">
      <w:pPr>
        <w:spacing w:after="0"/>
      </w:pPr>
    </w:p>
    <w:p w14:paraId="3940BF66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3.1 组件模型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5FCE7C15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FB6E98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Agent Entity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PortfolioComponent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MarketAccessComponent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InformationAccessComponent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CommunicationComponent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StrategyComponent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MemoryComponent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PersonalityComponent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LatencyComponent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└── RiskConstraintComponent</w:t>
            </w:r>
          </w:p>
        </w:tc>
      </w:tr>
    </w:tbl>
    <w:p w14:paraId="0F7B1AAF" w14:textId="77777777" w:rsidR="005E0606" w:rsidRDefault="005E0606">
      <w:pPr>
        <w:spacing w:after="0"/>
      </w:pPr>
    </w:p>
    <w:p w14:paraId="00BB5204" w14:textId="77777777" w:rsidR="005E0606" w:rsidRDefault="00000000">
      <w:r>
        <w:t>“赌徒散户”与“理性散户”可能拥有相同的信息访问组件，但拥有不同的信念更新、效用函数和决策策略。基础设施只负责信息是否送达以及动作是否允许，不替 Agent 决定如何理解信息。</w:t>
      </w:r>
    </w:p>
    <w:p w14:paraId="2D461DE6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4. 总体架构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71F0C712" w14:textId="77777777">
        <w:trPr>
          <w:cantSplit/>
          <w:jc w:val="center"/>
        </w:trPr>
        <w:tc>
          <w:tcPr>
            <w:tcW w:w="9858" w:type="dxa"/>
            <w:shd w:val="clear" w:color="auto" w:fill="16324F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5F5CE1B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场景与实验管理层</w:t>
            </w:r>
            <w:r>
              <w:rPr>
                <w:color w:val="FFFFFF"/>
                <w:sz w:val="18"/>
              </w:rPr>
              <w:t xml:space="preserve">  —  初始化、参数扫描、干预、平行世界、随机种子</w:t>
            </w:r>
          </w:p>
        </w:tc>
      </w:tr>
      <w:tr w:rsidR="005E0606" w14:paraId="762EF48B" w14:textId="77777777">
        <w:trPr>
          <w:cantSplit/>
          <w:jc w:val="center"/>
        </w:trPr>
        <w:tc>
          <w:tcPr>
            <w:tcW w:w="9858" w:type="dxa"/>
            <w:shd w:val="clear" w:color="auto" w:fill="FFFFFF"/>
          </w:tcPr>
          <w:p w14:paraId="3D11FD4B" w14:textId="77777777" w:rsidR="005E0606" w:rsidRDefault="00000000">
            <w:pPr>
              <w:spacing w:after="0"/>
              <w:jc w:val="center"/>
            </w:pPr>
            <w:r>
              <w:rPr>
                <w:b/>
                <w:color w:val="5E7382"/>
                <w:sz w:val="24"/>
              </w:rPr>
              <w:t>↓</w:t>
            </w:r>
          </w:p>
        </w:tc>
      </w:tr>
      <w:tr w:rsidR="005E0606" w14:paraId="7BDA28FB" w14:textId="77777777">
        <w:trPr>
          <w:cantSplit/>
          <w:jc w:val="center"/>
        </w:trPr>
        <w:tc>
          <w:tcPr>
            <w:tcW w:w="9858" w:type="dxa"/>
            <w:shd w:val="clear" w:color="auto" w:fill="1F4E5F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2687196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离散事件仿真内核</w:t>
            </w:r>
            <w:r>
              <w:rPr>
                <w:color w:val="FFFFFF"/>
                <w:sz w:val="18"/>
              </w:rPr>
              <w:t xml:space="preserve">  —  虚拟时钟、事件队列、调度、快照、分叉、重放</w:t>
            </w:r>
          </w:p>
        </w:tc>
      </w:tr>
      <w:tr w:rsidR="005E0606" w14:paraId="26BAC2EA" w14:textId="77777777">
        <w:trPr>
          <w:cantSplit/>
          <w:jc w:val="center"/>
        </w:trPr>
        <w:tc>
          <w:tcPr>
            <w:tcW w:w="9858" w:type="dxa"/>
            <w:shd w:val="clear" w:color="auto" w:fill="FFFFFF"/>
          </w:tcPr>
          <w:p w14:paraId="7B632CCE" w14:textId="77777777" w:rsidR="005E0606" w:rsidRDefault="00000000">
            <w:pPr>
              <w:spacing w:after="0"/>
              <w:jc w:val="center"/>
            </w:pPr>
            <w:r>
              <w:rPr>
                <w:b/>
                <w:color w:val="5E7382"/>
                <w:sz w:val="24"/>
              </w:rPr>
              <w:t>↓</w:t>
            </w:r>
          </w:p>
        </w:tc>
      </w:tr>
      <w:tr w:rsidR="005E0606" w14:paraId="1C2898CE" w14:textId="77777777">
        <w:trPr>
          <w:cantSplit/>
          <w:jc w:val="center"/>
        </w:trPr>
        <w:tc>
          <w:tcPr>
            <w:tcW w:w="9858" w:type="dxa"/>
            <w:shd w:val="clear" w:color="auto" w:fill="2A6F80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5D44A05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世界模块层</w:t>
            </w:r>
            <w:r>
              <w:rPr>
                <w:color w:val="FFFFFF"/>
                <w:sz w:val="18"/>
              </w:rPr>
              <w:t xml:space="preserve">  —  市场世界｜信息世界｜社会世界｜链运行时</w:t>
            </w:r>
          </w:p>
        </w:tc>
      </w:tr>
      <w:tr w:rsidR="005E0606" w14:paraId="703F933F" w14:textId="77777777">
        <w:trPr>
          <w:cantSplit/>
          <w:jc w:val="center"/>
        </w:trPr>
        <w:tc>
          <w:tcPr>
            <w:tcW w:w="9858" w:type="dxa"/>
            <w:shd w:val="clear" w:color="auto" w:fill="FFFFFF"/>
          </w:tcPr>
          <w:p w14:paraId="5C7ADB65" w14:textId="77777777" w:rsidR="005E0606" w:rsidRDefault="00000000">
            <w:pPr>
              <w:spacing w:after="0"/>
              <w:jc w:val="center"/>
            </w:pPr>
            <w:r>
              <w:rPr>
                <w:b/>
                <w:color w:val="5E7382"/>
                <w:sz w:val="24"/>
              </w:rPr>
              <w:t>↓</w:t>
            </w:r>
          </w:p>
        </w:tc>
      </w:tr>
      <w:tr w:rsidR="005E0606" w14:paraId="02891D79" w14:textId="77777777">
        <w:trPr>
          <w:cantSplit/>
          <w:jc w:val="center"/>
        </w:trPr>
        <w:tc>
          <w:tcPr>
            <w:tcW w:w="9858" w:type="dxa"/>
            <w:shd w:val="clear" w:color="auto" w:fill="3B8191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200C4C2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观察与权限层</w:t>
            </w:r>
            <w:r>
              <w:rPr>
                <w:color w:val="FFFFFF"/>
                <w:sz w:val="18"/>
              </w:rPr>
              <w:t xml:space="preserve">  —  局部可见性、信息延迟、注意力预算、来源追踪</w:t>
            </w:r>
          </w:p>
        </w:tc>
      </w:tr>
      <w:tr w:rsidR="005E0606" w14:paraId="635601A0" w14:textId="77777777">
        <w:trPr>
          <w:cantSplit/>
          <w:jc w:val="center"/>
        </w:trPr>
        <w:tc>
          <w:tcPr>
            <w:tcW w:w="9858" w:type="dxa"/>
            <w:shd w:val="clear" w:color="auto" w:fill="FFFFFF"/>
          </w:tcPr>
          <w:p w14:paraId="613C5A03" w14:textId="77777777" w:rsidR="005E0606" w:rsidRDefault="00000000">
            <w:pPr>
              <w:spacing w:after="0"/>
              <w:jc w:val="center"/>
            </w:pPr>
            <w:r>
              <w:rPr>
                <w:b/>
                <w:color w:val="5E7382"/>
                <w:sz w:val="24"/>
              </w:rPr>
              <w:lastRenderedPageBreak/>
              <w:t>↓</w:t>
            </w:r>
          </w:p>
        </w:tc>
      </w:tr>
      <w:tr w:rsidR="005E0606" w14:paraId="307AC81A" w14:textId="77777777">
        <w:trPr>
          <w:cantSplit/>
          <w:jc w:val="center"/>
        </w:trPr>
        <w:tc>
          <w:tcPr>
            <w:tcW w:w="9858" w:type="dxa"/>
            <w:shd w:val="clear" w:color="auto" w:fill="4B93A1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589547A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Agent Runtime</w:t>
            </w:r>
            <w:r>
              <w:rPr>
                <w:color w:val="FFFFFF"/>
                <w:sz w:val="18"/>
              </w:rPr>
              <w:t xml:space="preserve">  —  观察、记忆、策略、反应、LLM Gateway</w:t>
            </w:r>
          </w:p>
        </w:tc>
      </w:tr>
      <w:tr w:rsidR="005E0606" w14:paraId="5AFDA889" w14:textId="77777777">
        <w:trPr>
          <w:cantSplit/>
          <w:jc w:val="center"/>
        </w:trPr>
        <w:tc>
          <w:tcPr>
            <w:tcW w:w="9858" w:type="dxa"/>
            <w:shd w:val="clear" w:color="auto" w:fill="FFFFFF"/>
          </w:tcPr>
          <w:p w14:paraId="715B69FB" w14:textId="77777777" w:rsidR="005E0606" w:rsidRDefault="00000000">
            <w:pPr>
              <w:spacing w:after="0"/>
              <w:jc w:val="center"/>
            </w:pPr>
            <w:r>
              <w:rPr>
                <w:b/>
                <w:color w:val="5E7382"/>
                <w:sz w:val="24"/>
              </w:rPr>
              <w:t>↓</w:t>
            </w:r>
          </w:p>
        </w:tc>
      </w:tr>
      <w:tr w:rsidR="005E0606" w14:paraId="79934F10" w14:textId="77777777">
        <w:trPr>
          <w:cantSplit/>
          <w:jc w:val="center"/>
        </w:trPr>
        <w:tc>
          <w:tcPr>
            <w:tcW w:w="9858" w:type="dxa"/>
            <w:shd w:val="clear" w:color="auto" w:fill="5AA5B0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0376E67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动作与执行层</w:t>
            </w:r>
            <w:r>
              <w:rPr>
                <w:color w:val="FFFFFF"/>
                <w:sz w:val="18"/>
              </w:rPr>
              <w:t xml:space="preserve">  —  校验、调度、撮合、结算、生成新事件</w:t>
            </w:r>
          </w:p>
        </w:tc>
      </w:tr>
      <w:tr w:rsidR="005E0606" w14:paraId="606C38B3" w14:textId="77777777">
        <w:trPr>
          <w:cantSplit/>
          <w:jc w:val="center"/>
        </w:trPr>
        <w:tc>
          <w:tcPr>
            <w:tcW w:w="9858" w:type="dxa"/>
            <w:shd w:val="clear" w:color="auto" w:fill="FFFFFF"/>
          </w:tcPr>
          <w:p w14:paraId="234D1D5D" w14:textId="77777777" w:rsidR="005E0606" w:rsidRDefault="00000000">
            <w:pPr>
              <w:spacing w:after="0"/>
              <w:jc w:val="center"/>
            </w:pPr>
            <w:r>
              <w:rPr>
                <w:b/>
                <w:color w:val="5E7382"/>
                <w:sz w:val="24"/>
              </w:rPr>
              <w:t>↓</w:t>
            </w:r>
          </w:p>
        </w:tc>
      </w:tr>
      <w:tr w:rsidR="005E0606" w14:paraId="3E166E54" w14:textId="77777777">
        <w:trPr>
          <w:cantSplit/>
          <w:jc w:val="center"/>
        </w:trPr>
        <w:tc>
          <w:tcPr>
            <w:tcW w:w="9858" w:type="dxa"/>
            <w:shd w:val="clear" w:color="auto" w:fill="6DB6BF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2C8028B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事件日志与可视化层</w:t>
            </w:r>
            <w:r>
              <w:rPr>
                <w:color w:val="FFFFFF"/>
                <w:sz w:val="18"/>
              </w:rPr>
              <w:t xml:space="preserve">  —  因果图、指标、回放、倍速、世界对比</w:t>
            </w:r>
          </w:p>
        </w:tc>
      </w:tr>
    </w:tbl>
    <w:p w14:paraId="7D937291" w14:textId="77777777" w:rsidR="005E0606" w:rsidRDefault="005E0606">
      <w:pPr>
        <w:spacing w:after="0"/>
      </w:pPr>
    </w:p>
    <w:p w14:paraId="1C9F0DA7" w14:textId="77777777" w:rsidR="005E0606" w:rsidRDefault="00000000">
      <w:r>
        <w:t>各层通过明确的数据契约连接。世界模块不能直接绕过动作总线修改其他模块；Agent 不能直接读取完整世界状态；前端不能直接操纵仿真内核。</w:t>
      </w:r>
    </w:p>
    <w:p w14:paraId="1CDB8594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4.1 五个必须先冻结的系统契约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E0606" w14:paraId="273F7535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0444D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契约</w:t>
            </w:r>
          </w:p>
        </w:tc>
        <w:tc>
          <w:tcPr>
            <w:tcW w:w="6803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90708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定义内容</w:t>
            </w:r>
          </w:p>
        </w:tc>
      </w:tr>
      <w:tr w:rsidR="005E0606" w14:paraId="5EF8FCDB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027AD" w14:textId="77777777" w:rsidR="005E0606" w:rsidRDefault="00000000">
            <w:r>
              <w:rPr>
                <w:sz w:val="17"/>
              </w:rPr>
              <w:t>State Contract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F053D" w14:textId="77777777" w:rsidR="005E0606" w:rsidRDefault="00000000">
            <w:r>
              <w:rPr>
                <w:sz w:val="17"/>
              </w:rPr>
              <w:t>世界存在哪些状态、由哪个模块拥有、如何从事件构建投影。</w:t>
            </w:r>
          </w:p>
        </w:tc>
      </w:tr>
      <w:tr w:rsidR="005E0606" w14:paraId="00776C97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9359A" w14:textId="77777777" w:rsidR="005E0606" w:rsidRDefault="00000000">
            <w:r>
              <w:rPr>
                <w:sz w:val="17"/>
              </w:rPr>
              <w:t>Event Contract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A18D5" w14:textId="77777777" w:rsidR="005E0606" w:rsidRDefault="00000000">
            <w:r>
              <w:rPr>
                <w:sz w:val="17"/>
              </w:rPr>
              <w:t>事件的时间、优先级、来源、目标、父事件、可见性与随机来源。</w:t>
            </w:r>
          </w:p>
        </w:tc>
      </w:tr>
      <w:tr w:rsidR="005E0606" w14:paraId="2B50EC2E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D7BBB" w14:textId="77777777" w:rsidR="005E0606" w:rsidRDefault="00000000">
            <w:r>
              <w:rPr>
                <w:sz w:val="17"/>
              </w:rPr>
              <w:t>Observation Contract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0621E" w14:textId="77777777" w:rsidR="005E0606" w:rsidRDefault="00000000">
            <w:r>
              <w:rPr>
                <w:sz w:val="17"/>
              </w:rPr>
              <w:t>Agent 能看到什么、何时看到、信息缺失和来源如何表达。</w:t>
            </w:r>
          </w:p>
        </w:tc>
      </w:tr>
      <w:tr w:rsidR="005E0606" w14:paraId="7249700F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172AE" w14:textId="77777777" w:rsidR="005E0606" w:rsidRDefault="00000000">
            <w:r>
              <w:rPr>
                <w:sz w:val="17"/>
              </w:rPr>
              <w:t>Action Contract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9727A" w14:textId="77777777" w:rsidR="005E0606" w:rsidRDefault="00000000">
            <w:r>
              <w:rPr>
                <w:sz w:val="17"/>
              </w:rPr>
              <w:t>Agent 能提交哪些动作、动作如何校验、何时执行、失败如何记录。</w:t>
            </w:r>
          </w:p>
        </w:tc>
      </w:tr>
      <w:tr w:rsidR="005E0606" w14:paraId="2421643C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CE311" w14:textId="77777777" w:rsidR="005E0606" w:rsidRDefault="00000000">
            <w:r>
              <w:rPr>
                <w:sz w:val="17"/>
              </w:rPr>
              <w:t>Snapshot Contract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FC124" w14:textId="77777777" w:rsidR="005E0606" w:rsidRDefault="00000000">
            <w:r>
              <w:rPr>
                <w:sz w:val="17"/>
              </w:rPr>
              <w:t>快照包含哪些状态、如何恢复、如何分支、如何保证随机流一致。</w:t>
            </w:r>
          </w:p>
        </w:tc>
      </w:tr>
    </w:tbl>
    <w:p w14:paraId="300F29B0" w14:textId="77777777" w:rsidR="005E0606" w:rsidRDefault="005E0606">
      <w:pPr>
        <w:spacing w:after="0"/>
      </w:pPr>
    </w:p>
    <w:p w14:paraId="50BF2140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5. 离散事件仿真内核</w:t>
      </w:r>
    </w:p>
    <w:p w14:paraId="4F6B65B2" w14:textId="77777777" w:rsidR="005E0606" w:rsidRDefault="00000000">
      <w:r>
        <w:t>内核维护按虚拟时间和优先级排序的事件队列。处理完当前事件后，仿真时钟直接跳到下一个事件时间；没有事件的时间区间不需要现实等待。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58CFA42D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294883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10:00:00.000  散户提交买单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10:00:00.008  做市商收到盘口变化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10:00:00.011  做市商撤单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10:00:00.030  巨鲸订单部分成交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10:00:00.400  X 消息送达部分用户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10:00:03.000  预言机更新</w:t>
            </w:r>
          </w:p>
        </w:tc>
      </w:tr>
    </w:tbl>
    <w:p w14:paraId="30DA4357" w14:textId="77777777" w:rsidR="005E0606" w:rsidRDefault="005E0606">
      <w:pPr>
        <w:spacing w:after="0"/>
      </w:pPr>
    </w:p>
    <w:p w14:paraId="40563726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5.1 三种时间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5E0606" w14:paraId="685DA6E7" w14:textId="77777777">
        <w:trPr>
          <w:cantSplit/>
          <w:tblHeader/>
          <w:jc w:val="center"/>
        </w:trPr>
        <w:tc>
          <w:tcPr>
            <w:tcW w:w="2381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E7EC7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w="669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26731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5E0606" w14:paraId="116456BC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8DF88" w14:textId="77777777" w:rsidR="005E0606" w:rsidRDefault="00000000">
            <w:r>
              <w:rPr>
                <w:sz w:val="17"/>
              </w:rPr>
              <w:t>Wall Time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448A8" w14:textId="77777777" w:rsidR="005E0606" w:rsidRDefault="00000000">
            <w:r>
              <w:rPr>
                <w:sz w:val="17"/>
              </w:rPr>
              <w:t>程序和外部 API 实际消耗的现实时间。</w:t>
            </w:r>
          </w:p>
        </w:tc>
      </w:tr>
      <w:tr w:rsidR="005E0606" w14:paraId="506A73B8" w14:textId="77777777">
        <w:trPr>
          <w:cantSplit/>
          <w:jc w:val="center"/>
        </w:trPr>
        <w:tc>
          <w:tcPr>
            <w:tcW w:w="238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02DF5" w14:textId="77777777" w:rsidR="005E0606" w:rsidRDefault="00000000">
            <w:r>
              <w:rPr>
                <w:sz w:val="17"/>
              </w:rPr>
              <w:t>Simulation Time</w:t>
            </w:r>
          </w:p>
        </w:tc>
        <w:tc>
          <w:tcPr>
            <w:tcW w:w="669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FEAAA" w14:textId="77777777" w:rsidR="005E0606" w:rsidRDefault="00000000">
            <w:r>
              <w:rPr>
                <w:sz w:val="17"/>
              </w:rPr>
              <w:t>沙盒世界内部经过的虚拟时间。</w:t>
            </w:r>
          </w:p>
        </w:tc>
      </w:tr>
      <w:tr w:rsidR="005E0606" w14:paraId="5057CAFE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62C58" w14:textId="77777777" w:rsidR="005E0606" w:rsidRDefault="00000000">
            <w:r>
              <w:rPr>
                <w:sz w:val="17"/>
              </w:rPr>
              <w:t>Playback Time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FDEEB" w14:textId="77777777" w:rsidR="005E0606" w:rsidRDefault="00000000">
            <w:r>
              <w:rPr>
                <w:sz w:val="17"/>
              </w:rPr>
              <w:t>前端向用户播放事件和图表的时间。</w:t>
            </w:r>
          </w:p>
        </w:tc>
      </w:tr>
    </w:tbl>
    <w:p w14:paraId="53134239" w14:textId="77777777" w:rsidR="005E0606" w:rsidRDefault="005E060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4D811F13" w14:textId="77777777">
        <w:trPr>
          <w:cantSplit/>
          <w:jc w:val="center"/>
        </w:trPr>
        <w:tc>
          <w:tcPr>
            <w:tcW w:w="9858" w:type="dxa"/>
            <w:tcBorders>
              <w:left w:val="single" w:sz="18" w:space="0" w:color="2A6F80"/>
            </w:tcBorders>
            <w:shd w:val="clear" w:color="auto" w:fill="E8F1F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4E05748" w14:textId="77777777" w:rsidR="005E0606" w:rsidRDefault="00000000">
            <w:pPr>
              <w:spacing w:after="0"/>
            </w:pPr>
            <w:r>
              <w:rPr>
                <w:b/>
                <w:color w:val="2A6F80"/>
              </w:rPr>
              <w:lastRenderedPageBreak/>
              <w:t xml:space="preserve">示例  </w:t>
            </w:r>
            <w:r>
              <w:t>现实计算 12 秒，可以生成 6 小时虚拟市场过程；前端再用 30 秒或用户选择的倍速进行回放。</w:t>
            </w:r>
          </w:p>
        </w:tc>
      </w:tr>
    </w:tbl>
    <w:p w14:paraId="6D920566" w14:textId="77777777" w:rsidR="005E0606" w:rsidRDefault="005E0606">
      <w:pPr>
        <w:spacing w:after="0"/>
      </w:pPr>
    </w:p>
    <w:p w14:paraId="15E610AB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5.2 同时刻事件顺序</w:t>
      </w:r>
    </w:p>
    <w:p w14:paraId="361A3847" w14:textId="77777777" w:rsidR="005E0606" w:rsidRDefault="00000000">
      <w:pPr>
        <w:pStyle w:val="a"/>
        <w:spacing w:after="40" w:line="264" w:lineRule="auto"/>
      </w:pPr>
      <w:r>
        <w:t>系统与链事件</w:t>
      </w:r>
    </w:p>
    <w:p w14:paraId="26EDD290" w14:textId="77777777" w:rsidR="005E0606" w:rsidRDefault="00000000">
      <w:pPr>
        <w:pStyle w:val="a"/>
        <w:spacing w:after="40" w:line="264" w:lineRule="auto"/>
      </w:pPr>
      <w:r>
        <w:t>市场成交与结算</w:t>
      </w:r>
    </w:p>
    <w:p w14:paraId="0CB39ED4" w14:textId="77777777" w:rsidR="005E0606" w:rsidRDefault="00000000">
      <w:pPr>
        <w:pStyle w:val="a"/>
        <w:spacing w:after="40" w:line="264" w:lineRule="auto"/>
      </w:pPr>
      <w:r>
        <w:t>保证金检查与清算</w:t>
      </w:r>
    </w:p>
    <w:p w14:paraId="61E0ED8D" w14:textId="77777777" w:rsidR="005E0606" w:rsidRDefault="00000000">
      <w:pPr>
        <w:pStyle w:val="a"/>
        <w:spacing w:after="40" w:line="264" w:lineRule="auto"/>
      </w:pPr>
      <w:r>
        <w:t>信息发布与送达</w:t>
      </w:r>
    </w:p>
    <w:p w14:paraId="0D061F74" w14:textId="77777777" w:rsidR="005E0606" w:rsidRDefault="00000000">
      <w:pPr>
        <w:pStyle w:val="a"/>
        <w:spacing w:after="40" w:line="264" w:lineRule="auto"/>
      </w:pPr>
      <w:r>
        <w:t>观察更新</w:t>
      </w:r>
    </w:p>
    <w:p w14:paraId="3EF167D4" w14:textId="77777777" w:rsidR="005E0606" w:rsidRDefault="00000000">
      <w:pPr>
        <w:pStyle w:val="a"/>
        <w:spacing w:after="40" w:line="264" w:lineRule="auto"/>
      </w:pPr>
      <w:r>
        <w:t>Agent 决策与反应</w:t>
      </w:r>
    </w:p>
    <w:p w14:paraId="4E28FCD1" w14:textId="77777777" w:rsidR="005E0606" w:rsidRDefault="00000000">
      <w:pPr>
        <w:pStyle w:val="a"/>
        <w:spacing w:after="40" w:line="264" w:lineRule="auto"/>
      </w:pPr>
      <w:r>
        <w:t>新动作提交与调度</w:t>
      </w:r>
    </w:p>
    <w:p w14:paraId="1577BEBC" w14:textId="77777777" w:rsidR="005E0606" w:rsidRDefault="00000000">
      <w:r>
        <w:t>同一时间、同一优先级下，按事件 ID 或确定性随机顺序执行，避免运行环境差异改变结果。</w:t>
      </w:r>
    </w:p>
    <w:p w14:paraId="2DDCFFD9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5.3 内核接口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225A154A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500199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class SimulationKernel: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schedule(self, event: Event) -&gt; None: ...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step(self) -&gt; Event: ...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run_until(self, sim_time: int) -&gt; None: ...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snapshot(self) -&gt; SnapshotId: ...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branch(self, snapshot_id: SnapshotId) -&gt; BranchId: ...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replay(self, event_log: list[Event]) -&gt; None: ...</w:t>
            </w:r>
          </w:p>
        </w:tc>
      </w:tr>
    </w:tbl>
    <w:p w14:paraId="74EF6F07" w14:textId="77777777" w:rsidR="005E0606" w:rsidRDefault="005E0606">
      <w:pPr>
        <w:spacing w:after="0"/>
      </w:pPr>
    </w:p>
    <w:p w14:paraId="208353C2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6. 事件系统与世界状态</w:t>
      </w:r>
    </w:p>
    <w:p w14:paraId="693108D3" w14:textId="77777777" w:rsidR="005E0606" w:rsidRDefault="00000000">
      <w:r>
        <w:t>所有状态变化都必须通过事件发生。Agent 提交动作，执行模块验证并产生事实事件；世界状态由事件投影得到。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588C9BC7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2C6E35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Agent Action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↓ schema / permission / resource validation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Execution Scheduled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↓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Domain Event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↓ apply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Materialized World State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↓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Observation / Analytics / Visualization</w:t>
            </w:r>
          </w:p>
        </w:tc>
      </w:tr>
    </w:tbl>
    <w:p w14:paraId="254107CC" w14:textId="77777777" w:rsidR="005E0606" w:rsidRDefault="005E0606">
      <w:pPr>
        <w:spacing w:after="0"/>
      </w:pPr>
    </w:p>
    <w:p w14:paraId="4AD4E32B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6.1 通用事件结构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170BA589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1BBC17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Event {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event_id, branch_id,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sim_time, priority,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event_type,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source_id, target_ids,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payload,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parent_event_ids,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correlation_id,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visibility,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random_seed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}</w:t>
            </w:r>
          </w:p>
        </w:tc>
      </w:tr>
    </w:tbl>
    <w:p w14:paraId="34DA30D1" w14:textId="77777777" w:rsidR="005E0606" w:rsidRDefault="005E0606">
      <w:pPr>
        <w:spacing w:after="0"/>
      </w:pPr>
    </w:p>
    <w:p w14:paraId="318F96AC" w14:textId="77777777" w:rsidR="005E0606" w:rsidRDefault="00000000">
      <w:r>
        <w:t>`parent_event_ids` 用于建立因果图。例如“项目公告 → 散户看到 → 买单增加 → 价格上涨 → 趋势追涨 → 巨鲸出货”，每一步都能追溯。</w:t>
      </w:r>
    </w:p>
    <w:p w14:paraId="6C9408AB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lastRenderedPageBreak/>
        <w:t>6.2 事件日志与状态投影</w:t>
      </w:r>
    </w:p>
    <w:p w14:paraId="061D6D34" w14:textId="77777777" w:rsidR="005E0606" w:rsidRDefault="00000000">
      <w:r>
        <w:t>采用 Append-only Event Log + Materialized State。事件日志是不可变事实源；当前状态是为了高效查询而维护的投影。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E0606" w14:paraId="0C07BDB7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318B7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6803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8007E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责任</w:t>
            </w:r>
          </w:p>
        </w:tc>
      </w:tr>
      <w:tr w:rsidR="005E0606" w14:paraId="77A65357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5C417" w14:textId="77777777" w:rsidR="005E0606" w:rsidRDefault="00000000">
            <w:r>
              <w:rPr>
                <w:sz w:val="17"/>
              </w:rPr>
              <w:t>Event Log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05916" w14:textId="77777777" w:rsidR="005E0606" w:rsidRDefault="00000000">
            <w:r>
              <w:rPr>
                <w:sz w:val="17"/>
              </w:rPr>
              <w:t>保存发生过什么、发生顺序、来源、父事件和随机上下文。</w:t>
            </w:r>
          </w:p>
        </w:tc>
      </w:tr>
      <w:tr w:rsidR="005E0606" w14:paraId="2BDCCEC6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83335" w14:textId="77777777" w:rsidR="005E0606" w:rsidRDefault="00000000">
            <w:r>
              <w:rPr>
                <w:sz w:val="17"/>
              </w:rPr>
              <w:t>World State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142CE" w14:textId="77777777" w:rsidR="005E0606" w:rsidRDefault="00000000">
            <w:r>
              <w:rPr>
                <w:sz w:val="17"/>
              </w:rPr>
              <w:t>保存当前订单簿、账户、信息、关系、链状态等可查询投影。</w:t>
            </w:r>
          </w:p>
        </w:tc>
      </w:tr>
      <w:tr w:rsidR="005E0606" w14:paraId="2F0130CD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5582C" w14:textId="77777777" w:rsidR="005E0606" w:rsidRDefault="00000000">
            <w:r>
              <w:rPr>
                <w:sz w:val="17"/>
              </w:rPr>
              <w:t>Snapshot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46C71" w14:textId="77777777" w:rsidR="005E0606" w:rsidRDefault="00000000">
            <w:r>
              <w:rPr>
                <w:sz w:val="17"/>
              </w:rPr>
              <w:t>保存某时刻可恢复状态和随机数生成器状态。</w:t>
            </w:r>
          </w:p>
        </w:tc>
      </w:tr>
      <w:tr w:rsidR="005E0606" w14:paraId="3FE674C4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9E4CA" w14:textId="77777777" w:rsidR="005E0606" w:rsidRDefault="00000000">
            <w:r>
              <w:rPr>
                <w:sz w:val="17"/>
              </w:rPr>
              <w:t>Metrics Projection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AFBB1" w14:textId="77777777" w:rsidR="005E0606" w:rsidRDefault="00000000">
            <w:r>
              <w:rPr>
                <w:sz w:val="17"/>
              </w:rPr>
              <w:t>从事件流增量计算价格、流动性、财富分配和因果指标。</w:t>
            </w:r>
          </w:p>
        </w:tc>
      </w:tr>
    </w:tbl>
    <w:p w14:paraId="071A5747" w14:textId="77777777" w:rsidR="005E0606" w:rsidRDefault="005E0606">
      <w:pPr>
        <w:spacing w:after="0"/>
      </w:pPr>
    </w:p>
    <w:p w14:paraId="1892EAA1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7. 市场世界基础设施</w:t>
      </w:r>
    </w:p>
    <w:p w14:paraId="573FDFEE" w14:textId="77777777" w:rsidR="005E0606" w:rsidRDefault="00000000">
      <w:pPr>
        <w:rPr>
          <w:lang w:eastAsia="zh-CN"/>
        </w:rPr>
      </w:pPr>
      <w:r>
        <w:t>市场世界负责价格形成、资产约束和金融机制。</w:t>
      </w:r>
      <w:r>
        <w:rPr>
          <w:lang w:eastAsia="zh-CN"/>
        </w:rPr>
        <w:t>即使未来接入真实链，也必须保留本地高速虚拟账本和本地撮合能力。</w:t>
      </w:r>
    </w:p>
    <w:p w14:paraId="487E8534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7.1 虚拟账本</w:t>
      </w:r>
    </w:p>
    <w:p w14:paraId="38C8EA44" w14:textId="77777777" w:rsidR="005E0606" w:rsidRDefault="00000000">
      <w:pPr>
        <w:pStyle w:val="a0"/>
        <w:spacing w:after="40" w:line="264" w:lineRule="auto"/>
      </w:pPr>
      <w:r>
        <w:t>现金与 Token 余额</w:t>
      </w:r>
    </w:p>
    <w:p w14:paraId="0ED00C65" w14:textId="77777777" w:rsidR="005E0606" w:rsidRDefault="00000000">
      <w:pPr>
        <w:pStyle w:val="a0"/>
        <w:spacing w:after="40" w:line="264" w:lineRule="auto"/>
      </w:pPr>
      <w:r>
        <w:t>锁定与可用资产</w:t>
      </w:r>
    </w:p>
    <w:p w14:paraId="5E78426D" w14:textId="77777777" w:rsidR="005E0606" w:rsidRDefault="00000000">
      <w:pPr>
        <w:pStyle w:val="a0"/>
        <w:spacing w:after="40" w:line="264" w:lineRule="auto"/>
      </w:pPr>
      <w:r>
        <w:t>现货持仓</w:t>
      </w:r>
    </w:p>
    <w:p w14:paraId="4699313B" w14:textId="77777777" w:rsidR="005E0606" w:rsidRDefault="00000000">
      <w:pPr>
        <w:pStyle w:val="a0"/>
        <w:spacing w:after="40" w:line="264" w:lineRule="auto"/>
      </w:pPr>
      <w:r>
        <w:t>杠杆头寸</w:t>
      </w:r>
    </w:p>
    <w:p w14:paraId="7E0271E8" w14:textId="77777777" w:rsidR="005E0606" w:rsidRDefault="00000000">
      <w:pPr>
        <w:pStyle w:val="a0"/>
        <w:spacing w:after="40" w:line="264" w:lineRule="auto"/>
      </w:pPr>
      <w:r>
        <w:t>已实现与未实现盈亏</w:t>
      </w:r>
    </w:p>
    <w:p w14:paraId="3ED8CA71" w14:textId="77777777" w:rsidR="005E0606" w:rsidRDefault="00000000">
      <w:pPr>
        <w:pStyle w:val="a0"/>
        <w:spacing w:after="40" w:line="264" w:lineRule="auto"/>
      </w:pPr>
      <w:r>
        <w:t>保证金与债务</w:t>
      </w:r>
    </w:p>
    <w:p w14:paraId="1DDB1FF4" w14:textId="77777777" w:rsidR="005E0606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>手续费、mint、burn 与结算记录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258729DB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659161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class Ledger: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reserve(account, asset, amount): ...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release(account, asset, amount): ...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transfer(source, target, asset, amount): ...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settle_trade(trade): ...</w:t>
            </w:r>
          </w:p>
        </w:tc>
      </w:tr>
    </w:tbl>
    <w:p w14:paraId="4D5D7486" w14:textId="77777777" w:rsidR="005E0606" w:rsidRDefault="005E0606">
      <w:pPr>
        <w:spacing w:after="0"/>
      </w:pPr>
    </w:p>
    <w:p w14:paraId="154C1AD7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7.2 交易场所抽象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463"/>
      </w:tblGrid>
      <w:tr w:rsidR="005E0606" w14:paraId="1CD746B5" w14:textId="77777777">
        <w:trPr>
          <w:cantSplit/>
          <w:tblHeader/>
          <w:jc w:val="center"/>
        </w:trPr>
        <w:tc>
          <w:tcPr>
            <w:tcW w:w="260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E5BA3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Venue</w:t>
            </w:r>
          </w:p>
        </w:tc>
        <w:tc>
          <w:tcPr>
            <w:tcW w:w="6463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E3229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5E0606" w14:paraId="76ABA244" w14:textId="77777777">
        <w:trPr>
          <w:cantSplit/>
          <w:jc w:val="center"/>
        </w:trPr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05251" w14:textId="77777777" w:rsidR="005E0606" w:rsidRDefault="00000000">
            <w:r>
              <w:rPr>
                <w:sz w:val="17"/>
              </w:rPr>
              <w:t>CLOBVenue</w:t>
            </w:r>
          </w:p>
        </w:tc>
        <w:tc>
          <w:tcPr>
            <w:tcW w:w="6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2A89F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CEX 风格限价订单簿；支持价格—时间优先、部分成交和撤单。</w:t>
            </w:r>
          </w:p>
        </w:tc>
      </w:tr>
      <w:tr w:rsidR="005E0606" w14:paraId="606D434B" w14:textId="77777777">
        <w:trPr>
          <w:cantSplit/>
          <w:jc w:val="center"/>
        </w:trPr>
        <w:tc>
          <w:tcPr>
            <w:tcW w:w="260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D07FC" w14:textId="77777777" w:rsidR="005E0606" w:rsidRDefault="00000000">
            <w:r>
              <w:rPr>
                <w:sz w:val="17"/>
              </w:rPr>
              <w:t>AMMVenue</w:t>
            </w:r>
          </w:p>
        </w:tc>
        <w:tc>
          <w:tcPr>
            <w:tcW w:w="646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81D00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DEX 流动性池与滑点。</w:t>
            </w:r>
          </w:p>
        </w:tc>
      </w:tr>
      <w:tr w:rsidR="005E0606" w14:paraId="4C3D3C6F" w14:textId="77777777">
        <w:trPr>
          <w:cantSplit/>
          <w:jc w:val="center"/>
        </w:trPr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B7A39" w14:textId="77777777" w:rsidR="005E0606" w:rsidRDefault="00000000">
            <w:r>
              <w:rPr>
                <w:sz w:val="17"/>
              </w:rPr>
              <w:t>PerpetualVenue</w:t>
            </w:r>
          </w:p>
        </w:tc>
        <w:tc>
          <w:tcPr>
            <w:tcW w:w="6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CBEB6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永续合约、资金费率、保证金与强平。</w:t>
            </w:r>
          </w:p>
        </w:tc>
      </w:tr>
      <w:tr w:rsidR="005E0606" w14:paraId="3B635E37" w14:textId="77777777">
        <w:trPr>
          <w:cantSplit/>
          <w:jc w:val="center"/>
        </w:trPr>
        <w:tc>
          <w:tcPr>
            <w:tcW w:w="260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452E0" w14:textId="77777777" w:rsidR="005E0606" w:rsidRDefault="00000000">
            <w:r>
              <w:rPr>
                <w:sz w:val="17"/>
              </w:rPr>
              <w:t>OTCVenue</w:t>
            </w:r>
          </w:p>
        </w:tc>
        <w:tc>
          <w:tcPr>
            <w:tcW w:w="646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C5270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不公开进入订单簿的大额协商交易。</w:t>
            </w:r>
          </w:p>
        </w:tc>
      </w:tr>
      <w:tr w:rsidR="005E0606" w14:paraId="7D3CFBA8" w14:textId="77777777">
        <w:trPr>
          <w:cantSplit/>
          <w:jc w:val="center"/>
        </w:trPr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2416A" w14:textId="77777777" w:rsidR="005E0606" w:rsidRDefault="00000000">
            <w:r>
              <w:rPr>
                <w:sz w:val="17"/>
              </w:rPr>
              <w:t>InjectiveVenueAdapter</w:t>
            </w:r>
          </w:p>
        </w:tc>
        <w:tc>
          <w:tcPr>
            <w:tcW w:w="6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46CC1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读取或提交测试网市场动作，用于集成展示。</w:t>
            </w:r>
          </w:p>
        </w:tc>
      </w:tr>
    </w:tbl>
    <w:p w14:paraId="278F4A2D" w14:textId="77777777" w:rsidR="005E0606" w:rsidRDefault="005E0606">
      <w:pPr>
        <w:spacing w:after="0"/>
        <w:rPr>
          <w:lang w:eastAsia="zh-CN"/>
        </w:rPr>
      </w:pPr>
    </w:p>
    <w:p w14:paraId="3F1D7AC9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7.3 CLOB 最小能力</w:t>
      </w:r>
    </w:p>
    <w:p w14:paraId="68FC5413" w14:textId="77777777" w:rsidR="005E0606" w:rsidRDefault="00000000">
      <w:pPr>
        <w:pStyle w:val="a0"/>
        <w:spacing w:after="40" w:line="264" w:lineRule="auto"/>
      </w:pPr>
      <w:r>
        <w:t>Limit / Market Order</w:t>
      </w:r>
    </w:p>
    <w:p w14:paraId="33323BB0" w14:textId="77777777" w:rsidR="005E0606" w:rsidRDefault="00000000">
      <w:pPr>
        <w:pStyle w:val="a0"/>
        <w:spacing w:after="40" w:line="264" w:lineRule="auto"/>
      </w:pPr>
      <w:r>
        <w:t>Cancel / Replace</w:t>
      </w:r>
    </w:p>
    <w:p w14:paraId="2928A029" w14:textId="77777777" w:rsidR="005E0606" w:rsidRDefault="00000000">
      <w:pPr>
        <w:pStyle w:val="a0"/>
        <w:spacing w:after="40" w:line="264" w:lineRule="auto"/>
      </w:pPr>
      <w:r>
        <w:t>Partial Fill</w:t>
      </w:r>
    </w:p>
    <w:p w14:paraId="16951AD7" w14:textId="77777777" w:rsidR="005E0606" w:rsidRDefault="00000000">
      <w:pPr>
        <w:pStyle w:val="a0"/>
        <w:spacing w:after="40" w:line="264" w:lineRule="auto"/>
      </w:pPr>
      <w:r>
        <w:lastRenderedPageBreak/>
        <w:t>Price-Time Priority</w:t>
      </w:r>
    </w:p>
    <w:p w14:paraId="71336AB1" w14:textId="77777777" w:rsidR="005E0606" w:rsidRDefault="00000000">
      <w:pPr>
        <w:pStyle w:val="a0"/>
        <w:spacing w:after="40" w:line="264" w:lineRule="auto"/>
      </w:pPr>
      <w:r>
        <w:t>Maker / Taker Fee</w:t>
      </w:r>
    </w:p>
    <w:p w14:paraId="5C90F82B" w14:textId="77777777" w:rsidR="005E0606" w:rsidRDefault="00000000">
      <w:pPr>
        <w:pStyle w:val="a0"/>
        <w:spacing w:after="40" w:line="264" w:lineRule="auto"/>
      </w:pPr>
      <w:r>
        <w:t>订单有效期</w:t>
      </w:r>
    </w:p>
    <w:p w14:paraId="408D6ACE" w14:textId="77777777" w:rsidR="005E0606" w:rsidRDefault="00000000">
      <w:pPr>
        <w:pStyle w:val="a0"/>
        <w:spacing w:after="40" w:line="264" w:lineRule="auto"/>
      </w:pPr>
      <w:r>
        <w:t>网络和处理延迟</w:t>
      </w:r>
    </w:p>
    <w:p w14:paraId="0C472ADE" w14:textId="77777777" w:rsidR="005E0606" w:rsidRDefault="00000000">
      <w:pPr>
        <w:pStyle w:val="a0"/>
        <w:spacing w:after="40" w:line="264" w:lineRule="auto"/>
      </w:pPr>
      <w:r>
        <w:t>滑点与深度统计</w:t>
      </w:r>
    </w:p>
    <w:p w14:paraId="21444BCF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7.4 背景订单流</w:t>
      </w:r>
    </w:p>
    <w:p w14:paraId="541D10C6" w14:textId="2C16995A" w:rsidR="005E0606" w:rsidRPr="00EC33B5" w:rsidRDefault="00000000">
      <w:pPr>
        <w:rPr>
          <w:rFonts w:ascii="宋体" w:eastAsia="宋体" w:hAnsi="宋体" w:cs="宋体"/>
          <w:lang w:eastAsia="zh-CN"/>
        </w:rPr>
      </w:pPr>
      <w:r>
        <w:rPr>
          <w:lang w:eastAsia="zh-CN"/>
        </w:rPr>
        <w:t>少量显式 Agent 无法维持真实市场。背景流生成器持续产生普通限价单、市价单和撤单；后续可从参数化随机过程升级为历史回放或学习型订单流。</w:t>
      </w:r>
      <w:r w:rsidR="00EC33B5">
        <w:rPr>
          <w:rFonts w:ascii="宋体" w:eastAsia="宋体" w:hAnsi="宋体" w:cs="宋体" w:hint="eastAsia"/>
          <w:lang w:eastAsia="zh-CN"/>
        </w:rPr>
        <w:t>用于模拟未被显示建模的因素带来的市场变动。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3CA54E14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196E31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class BackgroundFlowGenerator: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generate(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    self,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    market_state,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    sim_interval,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    rng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) -&gt; list[MarketAction]: ...</w:t>
            </w:r>
          </w:p>
        </w:tc>
      </w:tr>
    </w:tbl>
    <w:p w14:paraId="2CB12DE8" w14:textId="77777777" w:rsidR="005E0606" w:rsidRDefault="005E0606">
      <w:pPr>
        <w:spacing w:after="0"/>
      </w:pPr>
    </w:p>
    <w:p w14:paraId="243AF28D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8. 信息世界基础设施</w:t>
      </w:r>
    </w:p>
    <w:p w14:paraId="0477D9D4" w14:textId="77777777" w:rsidR="005E0606" w:rsidRDefault="00000000">
      <w:r>
        <w:t>公开信息不等于所有 Agent 都能看到。信息必须经过发布、分发、推荐、送达、查看、相信和行动等多个阶段。基础设施只负责传播条件和可见性；Agent 如何理解信息由认知策略决定。</w:t>
      </w:r>
    </w:p>
    <w:p w14:paraId="04EC3BE3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8.1 信息对象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34F23680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C22AD5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InformationItem {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info_id, source_id, content_type,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factual_state,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rendered_content,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truthfulness, credibility,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novelty, emotional_intensity,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publish_time, expiry_time,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channels, audience_policy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}</w:t>
            </w:r>
          </w:p>
        </w:tc>
      </w:tr>
    </w:tbl>
    <w:p w14:paraId="4B218F8F" w14:textId="77777777" w:rsidR="005E0606" w:rsidRDefault="005E0606">
      <w:pPr>
        <w:spacing w:after="0"/>
      </w:pPr>
    </w:p>
    <w:p w14:paraId="618D5097" w14:textId="77777777" w:rsidR="005E0606" w:rsidRDefault="00000000">
      <w:pPr>
        <w:rPr>
          <w:lang w:eastAsia="zh-CN"/>
        </w:rPr>
      </w:pPr>
      <w:r>
        <w:rPr>
          <w:lang w:eastAsia="zh-CN"/>
        </w:rPr>
        <w:t>事实与语言表述必须分离。同一事实可以被项目方包装为“正常调整”，被 KOL 解释为“重大利空”，但它们仍引用同一个底层事实。</w:t>
      </w:r>
    </w:p>
    <w:p w14:paraId="0559A36D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8.2 信息渠道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5E0606" w14:paraId="4E5D63FD" w14:textId="77777777">
        <w:trPr>
          <w:cantSplit/>
          <w:tblHeader/>
          <w:jc w:val="center"/>
        </w:trPr>
        <w:tc>
          <w:tcPr>
            <w:tcW w:w="2551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F35A8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渠道</w:t>
            </w:r>
          </w:p>
        </w:tc>
        <w:tc>
          <w:tcPr>
            <w:tcW w:w="652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A5C8D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基础设施行为</w:t>
            </w:r>
          </w:p>
        </w:tc>
      </w:tr>
      <w:tr w:rsidR="005E0606" w14:paraId="017BE69A" w14:textId="77777777"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1C7C9" w14:textId="3CC6D372" w:rsidR="005E0606" w:rsidRDefault="00000000">
            <w:r>
              <w:rPr>
                <w:sz w:val="17"/>
              </w:rPr>
              <w:t>社交平台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A52EB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推荐概率、关注关系、转发扩散、内容衰减和算法偏置。</w:t>
            </w:r>
          </w:p>
        </w:tc>
      </w:tr>
      <w:tr w:rsidR="005E0606" w14:paraId="4BAC5DFA" w14:textId="77777777">
        <w:trPr>
          <w:cantSplit/>
          <w:jc w:val="center"/>
        </w:trPr>
        <w:tc>
          <w:tcPr>
            <w:tcW w:w="255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A64A3" w14:textId="35F3DCA4" w:rsidR="005E0606" w:rsidRDefault="00000000">
            <w:r>
              <w:rPr>
                <w:sz w:val="17"/>
              </w:rPr>
              <w:t>私域群</w:t>
            </w:r>
          </w:p>
        </w:tc>
        <w:tc>
          <w:tcPr>
            <w:tcW w:w="652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367A8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成员权限、消息送达、群体传播和私聊。</w:t>
            </w:r>
          </w:p>
        </w:tc>
      </w:tr>
      <w:tr w:rsidR="005E0606" w14:paraId="2CAAEF0F" w14:textId="77777777"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E1C05" w14:textId="77777777" w:rsidR="005E0606" w:rsidRDefault="00000000">
            <w:r>
              <w:rPr>
                <w:sz w:val="17"/>
              </w:rPr>
              <w:t>Official Announcement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5C609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项目方正式公告、较高来源权威和公开可验证性。</w:t>
            </w:r>
          </w:p>
        </w:tc>
      </w:tr>
      <w:tr w:rsidR="005E0606" w14:paraId="69C7F1FE" w14:textId="77777777">
        <w:trPr>
          <w:cantSplit/>
          <w:jc w:val="center"/>
        </w:trPr>
        <w:tc>
          <w:tcPr>
            <w:tcW w:w="255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1D73D" w14:textId="77777777" w:rsidR="005E0606" w:rsidRDefault="00000000">
            <w:r>
              <w:rPr>
                <w:sz w:val="17"/>
              </w:rPr>
              <w:t>News Media</w:t>
            </w:r>
          </w:p>
        </w:tc>
        <w:tc>
          <w:tcPr>
            <w:tcW w:w="652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AFFE6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报道延迟、来源信誉、二次转述。</w:t>
            </w:r>
          </w:p>
        </w:tc>
      </w:tr>
      <w:tr w:rsidR="005E0606" w14:paraId="5FB8E315" w14:textId="77777777"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B9C81" w14:textId="77777777" w:rsidR="005E0606" w:rsidRDefault="00000000">
            <w:r>
              <w:rPr>
                <w:sz w:val="17"/>
              </w:rPr>
              <w:t>On-chain Observation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FC4AD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链上大额转账、合约调用和地址标签信号。</w:t>
            </w:r>
          </w:p>
        </w:tc>
      </w:tr>
      <w:tr w:rsidR="005E0606" w14:paraId="08CCF12B" w14:textId="77777777">
        <w:trPr>
          <w:cantSplit/>
          <w:jc w:val="center"/>
        </w:trPr>
        <w:tc>
          <w:tcPr>
            <w:tcW w:w="255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C8C59" w14:textId="77777777" w:rsidR="005E0606" w:rsidRDefault="00000000">
            <w:r>
              <w:rPr>
                <w:sz w:val="17"/>
              </w:rPr>
              <w:t>Trading Terminal</w:t>
            </w:r>
          </w:p>
        </w:tc>
        <w:tc>
          <w:tcPr>
            <w:tcW w:w="652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10580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价格、订单簿、成交、资金费率等市场数据。</w:t>
            </w:r>
          </w:p>
        </w:tc>
      </w:tr>
      <w:tr w:rsidR="005E0606" w14:paraId="5B7A12C7" w14:textId="77777777"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CC727" w14:textId="77777777" w:rsidR="005E0606" w:rsidRDefault="00000000">
            <w:r>
              <w:rPr>
                <w:sz w:val="17"/>
              </w:rPr>
              <w:lastRenderedPageBreak/>
              <w:t>Private Channel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0F66A" w14:textId="77777777" w:rsidR="005E060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联盟、内幕关系和受限消息。</w:t>
            </w:r>
          </w:p>
        </w:tc>
      </w:tr>
    </w:tbl>
    <w:p w14:paraId="752F4710" w14:textId="77777777" w:rsidR="005E0606" w:rsidRDefault="005E0606">
      <w:pPr>
        <w:spacing w:after="0"/>
        <w:rPr>
          <w:lang w:eastAsia="zh-CN"/>
        </w:rPr>
      </w:pPr>
    </w:p>
    <w:p w14:paraId="31C62ACC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8.3 信息事件</w:t>
      </w:r>
    </w:p>
    <w:p w14:paraId="1A64A2DD" w14:textId="77777777" w:rsidR="005E0606" w:rsidRDefault="00000000">
      <w:pPr>
        <w:pStyle w:val="a0"/>
        <w:spacing w:after="40" w:line="264" w:lineRule="auto"/>
      </w:pPr>
      <w:r>
        <w:t>InformationPublished</w:t>
      </w:r>
    </w:p>
    <w:p w14:paraId="21C8A817" w14:textId="77777777" w:rsidR="005E0606" w:rsidRDefault="00000000">
      <w:pPr>
        <w:pStyle w:val="a0"/>
        <w:spacing w:after="40" w:line="264" w:lineRule="auto"/>
      </w:pPr>
      <w:r>
        <w:t>InformationRecommended</w:t>
      </w:r>
    </w:p>
    <w:p w14:paraId="29E54FDA" w14:textId="77777777" w:rsidR="005E0606" w:rsidRDefault="00000000">
      <w:pPr>
        <w:pStyle w:val="a0"/>
        <w:spacing w:after="40" w:line="264" w:lineRule="auto"/>
      </w:pPr>
      <w:r>
        <w:t>InformationDelivered</w:t>
      </w:r>
    </w:p>
    <w:p w14:paraId="5D351B56" w14:textId="77777777" w:rsidR="005E0606" w:rsidRDefault="00000000">
      <w:pPr>
        <w:pStyle w:val="a0"/>
        <w:spacing w:after="40" w:line="264" w:lineRule="auto"/>
      </w:pPr>
      <w:r>
        <w:t>InformationViewed</w:t>
      </w:r>
    </w:p>
    <w:p w14:paraId="59669479" w14:textId="77777777" w:rsidR="005E0606" w:rsidRDefault="00000000">
      <w:pPr>
        <w:pStyle w:val="a0"/>
        <w:spacing w:after="40" w:line="264" w:lineRule="auto"/>
      </w:pPr>
      <w:r>
        <w:t>InformationIgnored</w:t>
      </w:r>
    </w:p>
    <w:p w14:paraId="4F5AC4D1" w14:textId="77777777" w:rsidR="005E0606" w:rsidRDefault="00000000">
      <w:pPr>
        <w:pStyle w:val="a0"/>
        <w:spacing w:after="40" w:line="264" w:lineRule="auto"/>
      </w:pPr>
      <w:r>
        <w:t>InformationShared</w:t>
      </w:r>
    </w:p>
    <w:p w14:paraId="683D5E1D" w14:textId="77777777" w:rsidR="005E0606" w:rsidRDefault="00000000">
      <w:pPr>
        <w:pStyle w:val="a0"/>
        <w:spacing w:after="40" w:line="264" w:lineRule="auto"/>
      </w:pPr>
      <w:r>
        <w:t>InformationMutated</w:t>
      </w:r>
    </w:p>
    <w:p w14:paraId="155076B9" w14:textId="77777777" w:rsidR="005E0606" w:rsidRDefault="00000000">
      <w:pPr>
        <w:pStyle w:val="a0"/>
        <w:spacing w:after="40" w:line="264" w:lineRule="auto"/>
      </w:pPr>
      <w:r>
        <w:t>InformationExpired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282E55F8" w14:textId="77777777">
        <w:trPr>
          <w:cantSplit/>
          <w:jc w:val="center"/>
        </w:trPr>
        <w:tc>
          <w:tcPr>
            <w:tcW w:w="9858" w:type="dxa"/>
            <w:tcBorders>
              <w:left w:val="single" w:sz="18" w:space="0" w:color="2A6F80"/>
            </w:tcBorders>
            <w:shd w:val="clear" w:color="auto" w:fill="E8F1F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AE7582B" w14:textId="77777777" w:rsidR="005E0606" w:rsidRDefault="00000000">
            <w:pPr>
              <w:spacing w:after="0"/>
            </w:pPr>
            <w:r>
              <w:rPr>
                <w:b/>
                <w:color w:val="2A6F80"/>
              </w:rPr>
              <w:t xml:space="preserve">关键区分  </w:t>
            </w:r>
            <w:r>
              <w:t>Delivered ≠ Viewed，Viewed ≠ Believed，Believed ≠ Acted Upon。</w:t>
            </w:r>
          </w:p>
        </w:tc>
      </w:tr>
    </w:tbl>
    <w:p w14:paraId="14A4D799" w14:textId="77777777" w:rsidR="005E0606" w:rsidRDefault="005E0606">
      <w:pPr>
        <w:spacing w:after="0"/>
      </w:pPr>
    </w:p>
    <w:p w14:paraId="12EFCD85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9. 观察、权限与注意力</w:t>
      </w:r>
    </w:p>
    <w:p w14:paraId="14AC1EFE" w14:textId="77777777" w:rsidR="005E0606" w:rsidRDefault="00000000">
      <w:r>
        <w:t>Agent 永远不能直接接收完整 WorldState。ObservationService 根据能力、订阅、关系、延迟、注意力和随机采样构造局部观察：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34999F24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2DA82D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o(i,t) = H_i(S(t))</w:t>
            </w:r>
          </w:p>
        </w:tc>
      </w:tr>
    </w:tbl>
    <w:p w14:paraId="047AE4ED" w14:textId="77777777" w:rsidR="005E0606" w:rsidRDefault="005E0606">
      <w:pPr>
        <w:spacing w:after="0"/>
      </w:pPr>
    </w:p>
    <w:p w14:paraId="79ACF817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9.1 ObservationPacket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22679EDF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B679B2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ObservationPacket {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agent_id, sim_time,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market_view,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portfolio_view,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information_items,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private_messages,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chain_view,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missing_fields,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observation_delays,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provenance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}</w:t>
            </w:r>
          </w:p>
        </w:tc>
      </w:tr>
    </w:tbl>
    <w:p w14:paraId="7C469891" w14:textId="77777777" w:rsidR="005E0606" w:rsidRDefault="005E0606">
      <w:pPr>
        <w:spacing w:after="0"/>
      </w:pPr>
    </w:p>
    <w:p w14:paraId="3B57DE6C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9.2 权限组件</w:t>
      </w:r>
    </w:p>
    <w:p w14:paraId="34FCB6DE" w14:textId="77777777" w:rsidR="005E0606" w:rsidRDefault="00000000">
      <w:pPr>
        <w:pStyle w:val="a0"/>
        <w:spacing w:after="40" w:line="264" w:lineRule="auto"/>
      </w:pPr>
      <w:r>
        <w:t>MarketDataAccess</w:t>
      </w:r>
    </w:p>
    <w:p w14:paraId="5E00301F" w14:textId="77777777" w:rsidR="005E0606" w:rsidRDefault="00000000">
      <w:pPr>
        <w:pStyle w:val="a0"/>
        <w:spacing w:after="40" w:line="264" w:lineRule="auto"/>
      </w:pPr>
      <w:r>
        <w:t>InformationAccess</w:t>
      </w:r>
    </w:p>
    <w:p w14:paraId="48430E6C" w14:textId="77777777" w:rsidR="005E0606" w:rsidRDefault="00000000">
      <w:pPr>
        <w:pStyle w:val="a0"/>
        <w:spacing w:after="40" w:line="264" w:lineRule="auto"/>
      </w:pPr>
      <w:r>
        <w:t>ChainDataAccess</w:t>
      </w:r>
    </w:p>
    <w:p w14:paraId="4F8D140F" w14:textId="77777777" w:rsidR="005E0606" w:rsidRDefault="00000000">
      <w:pPr>
        <w:pStyle w:val="a0"/>
        <w:spacing w:after="40" w:line="264" w:lineRule="auto"/>
      </w:pPr>
      <w:r>
        <w:t>PrivateChannelAccess</w:t>
      </w:r>
    </w:p>
    <w:p w14:paraId="72476095" w14:textId="77777777" w:rsidR="005E0606" w:rsidRDefault="00000000">
      <w:pPr>
        <w:pStyle w:val="a0"/>
        <w:spacing w:after="40" w:line="264" w:lineRule="auto"/>
      </w:pPr>
      <w:r>
        <w:t>SubscriptionAccess</w:t>
      </w:r>
    </w:p>
    <w:p w14:paraId="37512BDD" w14:textId="77777777" w:rsidR="005E0606" w:rsidRDefault="00000000">
      <w:pPr>
        <w:pStyle w:val="a0"/>
        <w:spacing w:after="40" w:line="264" w:lineRule="auto"/>
      </w:pPr>
      <w:r>
        <w:t>InsiderAccess</w:t>
      </w:r>
    </w:p>
    <w:p w14:paraId="400CA151" w14:textId="77777777" w:rsidR="005E0606" w:rsidRDefault="00000000">
      <w:pPr>
        <w:pStyle w:val="a0"/>
        <w:spacing w:after="40" w:line="264" w:lineRule="auto"/>
      </w:pPr>
      <w:r>
        <w:t>Geographic / Jurisdiction Access</w:t>
      </w:r>
    </w:p>
    <w:p w14:paraId="3F9566B5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9.3 注意力预算</w:t>
      </w:r>
    </w:p>
    <w:p w14:paraId="61921621" w14:textId="77777777" w:rsidR="005E0606" w:rsidRDefault="00000000">
      <w:r>
        <w:t>即使信息是公开的，Agent 也只能处理有限数量的内容。注意力预算根据渠道偏好、主题偏好、活跃时段和个体容量选择真正进入观察包的信息。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74DBFA01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67CACD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lastRenderedPageBreak/>
              <w:t>AttentionBudget {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max_items_per_interval,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channel_preferences,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topic_preferences,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active_hours,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sampling_policy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}</w:t>
            </w:r>
          </w:p>
        </w:tc>
      </w:tr>
    </w:tbl>
    <w:p w14:paraId="3612E8E8" w14:textId="77777777" w:rsidR="005E0606" w:rsidRDefault="005E0606">
      <w:pPr>
        <w:spacing w:after="0"/>
      </w:pPr>
    </w:p>
    <w:p w14:paraId="0E7DDF88" w14:textId="77777777" w:rsidR="005E0606" w:rsidRDefault="00000000">
      <w:r>
        <w:t>人格并不属于观察层。例如赌徒看见同样的信息却仍然下注，原因来自其 Personality / Utility / DecisionPolicy，而不是基础设施篡改其观察。</w:t>
      </w:r>
    </w:p>
    <w:p w14:paraId="0DF51051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10. 社会关系、通信与联盟</w:t>
      </w:r>
    </w:p>
    <w:p w14:paraId="0D7FB7D7" w14:textId="77777777" w:rsidR="005E0606" w:rsidRDefault="00000000">
      <w:r>
        <w:t>项目方、巨鲸、做市商或 KOL 的联合行动必须通过显式社会网络和私有通信实现，不能默认共享全部信息。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10C99E8A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BC605C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G(t) = (V, E(t))</w:t>
            </w:r>
          </w:p>
        </w:tc>
      </w:tr>
    </w:tbl>
    <w:p w14:paraId="21D3C404" w14:textId="77777777" w:rsidR="005E0606" w:rsidRDefault="005E0606">
      <w:pPr>
        <w:spacing w:after="0"/>
      </w:pPr>
    </w:p>
    <w:p w14:paraId="5413838D" w14:textId="77777777" w:rsidR="005E0606" w:rsidRDefault="00000000">
      <w:r>
        <w:t>关系边可以包含信任、影响力、信息访问、私有频道、协议和历史违约。</w:t>
      </w:r>
    </w:p>
    <w:p w14:paraId="0BAA979C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10.1 Relationship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16E1A759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86F7EA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Relationship {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source_id, target_id,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relation_type,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trust, influence,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information_access,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private_channel_id,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agreement_ids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}</w:t>
            </w:r>
          </w:p>
        </w:tc>
      </w:tr>
    </w:tbl>
    <w:p w14:paraId="69DDC4EA" w14:textId="77777777" w:rsidR="005E0606" w:rsidRDefault="005E0606">
      <w:pPr>
        <w:spacing w:after="0"/>
      </w:pPr>
    </w:p>
    <w:p w14:paraId="7BD83F10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10.2 社会事件</w:t>
      </w:r>
    </w:p>
    <w:p w14:paraId="31F844E5" w14:textId="77777777" w:rsidR="005E0606" w:rsidRDefault="00000000">
      <w:pPr>
        <w:pStyle w:val="a0"/>
        <w:spacing w:after="40" w:line="264" w:lineRule="auto"/>
      </w:pPr>
      <w:r>
        <w:t>PrivateMessageSent / Delivered</w:t>
      </w:r>
    </w:p>
    <w:p w14:paraId="1C77D73E" w14:textId="77777777" w:rsidR="005E0606" w:rsidRDefault="00000000">
      <w:pPr>
        <w:pStyle w:val="a0"/>
        <w:spacing w:after="40" w:line="264" w:lineRule="auto"/>
      </w:pPr>
      <w:r>
        <w:t>AllianceProposed / Formed / Dissolved</w:t>
      </w:r>
    </w:p>
    <w:p w14:paraId="3C891507" w14:textId="77777777" w:rsidR="005E0606" w:rsidRDefault="00000000">
      <w:pPr>
        <w:pStyle w:val="a0"/>
        <w:spacing w:after="40" w:line="264" w:lineRule="auto"/>
      </w:pPr>
      <w:r>
        <w:t>AgreementCreated / Violated</w:t>
      </w:r>
    </w:p>
    <w:p w14:paraId="71F88D86" w14:textId="77777777" w:rsidR="005E0606" w:rsidRDefault="00000000">
      <w:pPr>
        <w:pStyle w:val="a0"/>
        <w:spacing w:after="40" w:line="264" w:lineRule="auto"/>
      </w:pPr>
      <w:r>
        <w:t>TrustUpdated</w:t>
      </w:r>
    </w:p>
    <w:p w14:paraId="675A41AB" w14:textId="77777777" w:rsidR="005E0606" w:rsidRDefault="00000000">
      <w:pPr>
        <w:pStyle w:val="a0"/>
        <w:spacing w:after="40" w:line="264" w:lineRule="auto"/>
      </w:pPr>
      <w:r>
        <w:t>PaymentPromised / Settled</w:t>
      </w:r>
    </w:p>
    <w:p w14:paraId="0C961DDB" w14:textId="77777777" w:rsidR="005E0606" w:rsidRDefault="00000000">
      <w:r>
        <w:t>基础设施只保存谁能联系谁、说了什么、形成何种协议以及是否违约。为什么合作或背叛，属于后续 Agent 决策层。</w:t>
      </w:r>
    </w:p>
    <w:p w14:paraId="76042123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11. 动作总线与执行管线</w:t>
      </w:r>
    </w:p>
    <w:p w14:paraId="17783FF7" w14:textId="77777777" w:rsidR="005E0606" w:rsidRDefault="00000000">
      <w:r>
        <w:t>所有 Agent 行为统一包装为 Action，经校验后调度执行。禁止 Agent 直接修改订单簿、账本、信息池或关系图。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15AA4D5B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3AB122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Action {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action_id, agent_id, branch_id,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submitted_at, action_type,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payload,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expected_execution_time,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validity_window,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parent_observation_id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}</w:t>
            </w:r>
          </w:p>
        </w:tc>
      </w:tr>
    </w:tbl>
    <w:p w14:paraId="41665408" w14:textId="77777777" w:rsidR="005E0606" w:rsidRDefault="005E0606">
      <w:pPr>
        <w:spacing w:after="0"/>
      </w:pPr>
    </w:p>
    <w:p w14:paraId="0DB284AF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11.1 动作分类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E0606" w14:paraId="4A2DD6AF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8F5E2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6803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D9D71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:rsidR="005E0606" w14:paraId="170C8208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1E139" w14:textId="77777777" w:rsidR="005E0606" w:rsidRDefault="00000000">
            <w:r>
              <w:rPr>
                <w:sz w:val="17"/>
              </w:rPr>
              <w:lastRenderedPageBreak/>
              <w:t>市场动作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A25E5" w14:textId="77777777" w:rsidR="005E0606" w:rsidRDefault="00000000">
            <w:r>
              <w:rPr>
                <w:sz w:val="17"/>
              </w:rPr>
              <w:t>SubmitOrder、CancelOrder、AddLiquidity、OpenPosition、TransferAsset。</w:t>
            </w:r>
          </w:p>
        </w:tc>
      </w:tr>
      <w:tr w:rsidR="005E0606" w14:paraId="2579D166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53D74" w14:textId="77777777" w:rsidR="005E0606" w:rsidRDefault="00000000">
            <w:r>
              <w:rPr>
                <w:sz w:val="17"/>
              </w:rPr>
              <w:t>信息动作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36F18" w14:textId="77777777" w:rsidR="005E0606" w:rsidRDefault="00000000">
            <w:r>
              <w:rPr>
                <w:sz w:val="17"/>
              </w:rPr>
              <w:t>PublishInformation、ShareInformation、PromoteInformation、SuppressInformation。</w:t>
            </w:r>
          </w:p>
        </w:tc>
      </w:tr>
      <w:tr w:rsidR="005E0606" w14:paraId="45DC4F6E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2FC30" w14:textId="77777777" w:rsidR="005E0606" w:rsidRDefault="00000000">
            <w:r>
              <w:rPr>
                <w:sz w:val="17"/>
              </w:rPr>
              <w:t>社会动作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197E0" w14:textId="77777777" w:rsidR="005E0606" w:rsidRDefault="00000000">
            <w:r>
              <w:rPr>
                <w:sz w:val="17"/>
              </w:rPr>
              <w:t>SendPrivateMessage、ProposeAlliance、OfferPayment、BetrayAgreement。</w:t>
            </w:r>
          </w:p>
        </w:tc>
      </w:tr>
      <w:tr w:rsidR="005E0606" w14:paraId="53551B9D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00DBF" w14:textId="77777777" w:rsidR="005E0606" w:rsidRDefault="00000000">
            <w:r>
              <w:rPr>
                <w:sz w:val="17"/>
              </w:rPr>
              <w:t>链上动作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C299C" w14:textId="77777777" w:rsidR="005E0606" w:rsidRDefault="00000000">
            <w:r>
              <w:rPr>
                <w:sz w:val="17"/>
              </w:rPr>
              <w:t>SubmitTransaction、CallContract、DeployContract、SignMessage。</w:t>
            </w:r>
          </w:p>
        </w:tc>
      </w:tr>
    </w:tbl>
    <w:p w14:paraId="03113CFE" w14:textId="77777777" w:rsidR="005E0606" w:rsidRDefault="005E0606">
      <w:pPr>
        <w:spacing w:after="0"/>
      </w:pPr>
    </w:p>
    <w:p w14:paraId="475D7F6A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11.2 校验管线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09B51577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EDE69D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Action Submitted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  ↓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Schema Validator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  ↓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Permission Validator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  ↓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Resource / Balance Validator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  ↓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Market / Protocol Validator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  ↓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Schedule Execution Event</w:t>
            </w:r>
          </w:p>
        </w:tc>
      </w:tr>
    </w:tbl>
    <w:p w14:paraId="03053673" w14:textId="77777777" w:rsidR="005E0606" w:rsidRDefault="005E0606">
      <w:pPr>
        <w:spacing w:after="0"/>
      </w:pPr>
    </w:p>
    <w:p w14:paraId="7A068070" w14:textId="77777777" w:rsidR="005E0606" w:rsidRDefault="00000000">
      <w:r>
        <w:t>失败动作也必须生成 ActionRejectedEvent，记录拒绝原因，而不是静默丢弃。</w:t>
      </w:r>
    </w:p>
    <w:p w14:paraId="667A3E66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12. Agent Runtime 与 LLM Gateway</w:t>
      </w:r>
    </w:p>
    <w:p w14:paraId="7AB8CD9B" w14:textId="77777777" w:rsidR="005E0606" w:rsidRDefault="00000000">
      <w:r>
        <w:t>当前阶段只冻结 Agent 生命周期与接口，不实现具体人格。复杂 Agent 分为战略推理与高速反应两个层级。</w:t>
      </w:r>
    </w:p>
    <w:p w14:paraId="1EB4AB7F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12.1 Agent 生命周期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408BF36E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23E81A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class AgentRuntime: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observe(self, packet: ObservationPacket) -&gt; None: ...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should_replan(self, trigger: Trigger) -&gt; bool: ...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async def deliberate(self) -&gt; StrategyUpdate: ...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react(self, event: Event) -&gt; list[Action]: ...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def update_memory(self, events: list[Event]) -&gt; None: ...</w:t>
            </w:r>
          </w:p>
        </w:tc>
      </w:tr>
    </w:tbl>
    <w:p w14:paraId="54068F76" w14:textId="77777777" w:rsidR="005E0606" w:rsidRDefault="005E0606">
      <w:pPr>
        <w:spacing w:after="0"/>
      </w:pPr>
    </w:p>
    <w:p w14:paraId="1ABA8D2B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12.2 闭环决策结构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5E0606" w14:paraId="7F1B0D61" w14:textId="77777777">
        <w:trPr>
          <w:cantSplit/>
          <w:tblHeader/>
          <w:jc w:val="center"/>
        </w:trPr>
        <w:tc>
          <w:tcPr>
            <w:tcW w:w="2381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6624C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w="669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5AF83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 w:rsidR="005E0606" w14:paraId="11EBED38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D3C72" w14:textId="77777777" w:rsidR="005E0606" w:rsidRDefault="00000000">
            <w:r>
              <w:rPr>
                <w:sz w:val="17"/>
              </w:rPr>
              <w:t>Strategic Planner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4C526" w14:textId="77777777" w:rsidR="005E0606" w:rsidRDefault="00000000">
            <w:r>
              <w:rPr>
                <w:sz w:val="17"/>
              </w:rPr>
              <w:t>LLM 或复杂模型：目标、立场、联盟、叙事、阶段切换和条件策略。</w:t>
            </w:r>
          </w:p>
        </w:tc>
      </w:tr>
      <w:tr w:rsidR="005E0606" w14:paraId="58309E9E" w14:textId="77777777">
        <w:trPr>
          <w:cantSplit/>
          <w:jc w:val="center"/>
        </w:trPr>
        <w:tc>
          <w:tcPr>
            <w:tcW w:w="238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8297B" w14:textId="77777777" w:rsidR="005E0606" w:rsidRDefault="00000000">
            <w:r>
              <w:rPr>
                <w:sz w:val="17"/>
              </w:rPr>
              <w:t>Reactive Controller</w:t>
            </w:r>
          </w:p>
        </w:tc>
        <w:tc>
          <w:tcPr>
            <w:tcW w:w="669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C1223" w14:textId="77777777" w:rsidR="005E0606" w:rsidRDefault="00000000">
            <w:r>
              <w:rPr>
                <w:sz w:val="17"/>
              </w:rPr>
              <w:t>确定性控制器：根据最新盘口和阈值高速调整挂单、撤单和执行速度。</w:t>
            </w:r>
          </w:p>
        </w:tc>
      </w:tr>
      <w:tr w:rsidR="005E0606" w14:paraId="440175CB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20A0C" w14:textId="77777777" w:rsidR="005E0606" w:rsidRDefault="00000000">
            <w:r>
              <w:rPr>
                <w:sz w:val="17"/>
              </w:rPr>
              <w:t>Execution Mechanism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84D11" w14:textId="77777777" w:rsidR="005E0606" w:rsidRDefault="00000000">
            <w:r>
              <w:rPr>
                <w:sz w:val="17"/>
              </w:rPr>
              <w:t>市场和协议规则：撮合、结算、清算、Gas、区块和合约状态。</w:t>
            </w:r>
          </w:p>
        </w:tc>
      </w:tr>
    </w:tbl>
    <w:p w14:paraId="0710C6E3" w14:textId="77777777" w:rsidR="005E0606" w:rsidRDefault="005E0606">
      <w:pPr>
        <w:spacing w:after="0"/>
      </w:pPr>
    </w:p>
    <w:p w14:paraId="29AAB9A6" w14:textId="77777777" w:rsidR="005E0606" w:rsidRDefault="00000000">
      <w:r>
        <w:t>LLM 不应一次生成未来 30 分钟不可变的逐秒动作，而应生成目标、约束和条件策略。Reactive Controller 在每个相关市场事件后根据最新观察闭环调整。</w:t>
      </w:r>
    </w:p>
    <w:p w14:paraId="15A0DE36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lastRenderedPageBreak/>
        <w:t>12.3 LLM Gateway</w:t>
      </w:r>
    </w:p>
    <w:p w14:paraId="57798D57" w14:textId="77777777" w:rsidR="005E0606" w:rsidRDefault="00000000">
      <w:pPr>
        <w:pStyle w:val="a0"/>
        <w:spacing w:after="40" w:line="264" w:lineRule="auto"/>
      </w:pPr>
      <w:r>
        <w:t>Provider Adapter（StepFun、Spark、OpenAI、Mock、Replay）</w:t>
      </w:r>
    </w:p>
    <w:p w14:paraId="6D3026A2" w14:textId="77777777" w:rsidR="005E0606" w:rsidRDefault="00000000">
      <w:pPr>
        <w:pStyle w:val="a0"/>
        <w:spacing w:after="40" w:line="264" w:lineRule="auto"/>
      </w:pPr>
      <w:r>
        <w:t>并发与速率限制</w:t>
      </w:r>
    </w:p>
    <w:p w14:paraId="6B47017F" w14:textId="77777777" w:rsidR="005E0606" w:rsidRDefault="00000000">
      <w:pPr>
        <w:pStyle w:val="a0"/>
        <w:spacing w:after="40" w:line="264" w:lineRule="auto"/>
      </w:pPr>
      <w:r>
        <w:t>超时、重试和熔断</w:t>
      </w:r>
    </w:p>
    <w:p w14:paraId="1E114DAA" w14:textId="77777777" w:rsidR="005E0606" w:rsidRDefault="00000000">
      <w:pPr>
        <w:pStyle w:val="a0"/>
        <w:spacing w:after="40" w:line="264" w:lineRule="auto"/>
      </w:pPr>
      <w:r>
        <w:t>JSON Schema 校验</w:t>
      </w:r>
    </w:p>
    <w:p w14:paraId="18DD3539" w14:textId="77777777" w:rsidR="005E0606" w:rsidRDefault="00000000">
      <w:pPr>
        <w:pStyle w:val="a0"/>
        <w:spacing w:after="40" w:line="264" w:lineRule="auto"/>
      </w:pPr>
      <w:r>
        <w:t>Token 预算和成本记录</w:t>
      </w:r>
    </w:p>
    <w:p w14:paraId="794F839A" w14:textId="77777777" w:rsidR="005E0606" w:rsidRDefault="00000000">
      <w:pPr>
        <w:pStyle w:val="a0"/>
        <w:spacing w:after="40" w:line="264" w:lineRule="auto"/>
      </w:pPr>
      <w:r>
        <w:t>缓存与结果回放</w:t>
      </w:r>
    </w:p>
    <w:p w14:paraId="7A78981D" w14:textId="77777777" w:rsidR="005E0606" w:rsidRDefault="00000000">
      <w:pPr>
        <w:pStyle w:val="a0"/>
        <w:spacing w:after="40" w:line="264" w:lineRule="auto"/>
      </w:pPr>
      <w:r>
        <w:t>模型切换和降级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1A6DCB6E" w14:textId="77777777">
        <w:trPr>
          <w:cantSplit/>
          <w:jc w:val="center"/>
        </w:trPr>
        <w:tc>
          <w:tcPr>
            <w:tcW w:w="9858" w:type="dxa"/>
            <w:tcBorders>
              <w:left w:val="single" w:sz="18" w:space="0" w:color="2A6F80"/>
            </w:tcBorders>
            <w:shd w:val="clear" w:color="auto" w:fill="E8F1F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F708366" w14:textId="77777777" w:rsidR="005E0606" w:rsidRDefault="00000000">
            <w:pPr>
              <w:spacing w:after="0"/>
            </w:pPr>
            <w:r>
              <w:rPr>
                <w:b/>
                <w:color w:val="2A6F80"/>
              </w:rPr>
              <w:t xml:space="preserve">现场可靠性  </w:t>
            </w:r>
            <w:r>
              <w:t>Replay Adapter 可直接返回提前保存的策略结果，使模型 API 故障时仍能完成演示。</w:t>
            </w:r>
          </w:p>
        </w:tc>
      </w:tr>
    </w:tbl>
    <w:p w14:paraId="0121F9AE" w14:textId="77777777" w:rsidR="005E0606" w:rsidRDefault="005E0606">
      <w:pPr>
        <w:spacing w:after="0"/>
      </w:pPr>
    </w:p>
    <w:p w14:paraId="0F743CF7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13. 场景、实验、分支与随机性</w:t>
      </w:r>
    </w:p>
    <w:p w14:paraId="79537E69" w14:textId="77777777" w:rsidR="005E0606" w:rsidRDefault="00000000">
      <w:r>
        <w:t>场景系统必须区分初始条件与运行中干预。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1DEE75AC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256DB5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Initial State:   S0 = I(θ)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Transition:      S(t+1) = F(S(t), A(t), U(t), ε(t))</w:t>
            </w:r>
          </w:p>
        </w:tc>
      </w:tr>
    </w:tbl>
    <w:p w14:paraId="602514CF" w14:textId="77777777" w:rsidR="005E0606" w:rsidRDefault="005E0606">
      <w:pPr>
        <w:spacing w:after="0"/>
      </w:pPr>
    </w:p>
    <w:p w14:paraId="099C346D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13.1 初始条件 θ</w:t>
      </w:r>
    </w:p>
    <w:p w14:paraId="4893EA4D" w14:textId="77777777" w:rsidR="005E0606" w:rsidRDefault="00000000">
      <w:pPr>
        <w:pStyle w:val="a0"/>
        <w:spacing w:after="40" w:line="264" w:lineRule="auto"/>
      </w:pPr>
      <w:r>
        <w:t>初始价格与订单簿</w:t>
      </w:r>
    </w:p>
    <w:p w14:paraId="6D90685B" w14:textId="77777777" w:rsidR="005E0606" w:rsidRDefault="00000000">
      <w:pPr>
        <w:pStyle w:val="a0"/>
        <w:spacing w:after="40" w:line="264" w:lineRule="auto"/>
      </w:pPr>
      <w:r>
        <w:t>持仓集中度和资产分配</w:t>
      </w:r>
    </w:p>
    <w:p w14:paraId="580069D6" w14:textId="77777777" w:rsidR="005E0606" w:rsidRDefault="00000000">
      <w:pPr>
        <w:pStyle w:val="a0"/>
        <w:spacing w:after="40" w:line="264" w:lineRule="auto"/>
      </w:pPr>
      <w:r>
        <w:t>做市商与流动性水平</w:t>
      </w:r>
    </w:p>
    <w:p w14:paraId="22E91D79" w14:textId="77777777" w:rsidR="005E0606" w:rsidRDefault="00000000">
      <w:pPr>
        <w:pStyle w:val="a0"/>
        <w:spacing w:after="40" w:line="264" w:lineRule="auto"/>
      </w:pPr>
      <w:r>
        <w:t>平均杠杆和未平仓量</w:t>
      </w:r>
    </w:p>
    <w:p w14:paraId="641C5F8E" w14:textId="77777777" w:rsidR="005E0606" w:rsidRDefault="00000000">
      <w:pPr>
        <w:pStyle w:val="a0"/>
        <w:spacing w:after="40" w:line="264" w:lineRule="auto"/>
      </w:pPr>
      <w:r>
        <w:t>信息网络和关注关系</w:t>
      </w:r>
    </w:p>
    <w:p w14:paraId="2F8AB80F" w14:textId="77777777" w:rsidR="005E0606" w:rsidRDefault="00000000">
      <w:pPr>
        <w:pStyle w:val="a0"/>
        <w:spacing w:after="40" w:line="264" w:lineRule="auto"/>
      </w:pPr>
      <w:r>
        <w:t>初始联盟与私有关系</w:t>
      </w:r>
    </w:p>
    <w:p w14:paraId="77C3D962" w14:textId="77777777" w:rsidR="005E0606" w:rsidRDefault="00000000">
      <w:pPr>
        <w:pStyle w:val="a0"/>
        <w:spacing w:after="40" w:line="264" w:lineRule="auto"/>
      </w:pPr>
      <w:r>
        <w:t>链模式与市场快照</w:t>
      </w:r>
    </w:p>
    <w:p w14:paraId="2F777ED0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13.2 外部干预 U(t)</w:t>
      </w:r>
    </w:p>
    <w:p w14:paraId="1648AEEF" w14:textId="77777777" w:rsidR="005E0606" w:rsidRDefault="00000000">
      <w:pPr>
        <w:pStyle w:val="a0"/>
        <w:spacing w:after="40" w:line="264" w:lineRule="auto"/>
      </w:pPr>
      <w:r>
        <w:t>指定时刻注入监管或项目消息</w:t>
      </w:r>
    </w:p>
    <w:p w14:paraId="7D6BB13B" w14:textId="77777777" w:rsidR="005E0606" w:rsidRDefault="00000000">
      <w:pPr>
        <w:pStyle w:val="a0"/>
        <w:spacing w:after="40" w:line="264" w:lineRule="auto"/>
      </w:pPr>
      <w:r>
        <w:t>价格跌破阈值后触发交易所宕机</w:t>
      </w:r>
    </w:p>
    <w:p w14:paraId="277B1D4B" w14:textId="77777777" w:rsidR="005E0606" w:rsidRDefault="00000000">
      <w:pPr>
        <w:pStyle w:val="a0"/>
        <w:spacing w:after="40" w:line="264" w:lineRule="auto"/>
      </w:pPr>
      <w:r>
        <w:t>某地址突然转移资产</w:t>
      </w:r>
    </w:p>
    <w:p w14:paraId="391F9FA3" w14:textId="77777777" w:rsidR="005E0606" w:rsidRDefault="00000000">
      <w:pPr>
        <w:pStyle w:val="a0"/>
        <w:spacing w:after="40" w:line="264" w:lineRule="auto"/>
      </w:pPr>
      <w:r>
        <w:t>模拟用户主动改变做市深度或杠杆限制</w:t>
      </w:r>
    </w:p>
    <w:p w14:paraId="0D3BFE72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13.3 平行世界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0F34AAD1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9D00CD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Snapshot S(τ)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Branch A: baseline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Branch B: whale sell intervention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└── Branch C: market-maker withdrawal</w:t>
            </w:r>
          </w:p>
        </w:tc>
      </w:tr>
    </w:tbl>
    <w:p w14:paraId="7289CE71" w14:textId="77777777" w:rsidR="005E0606" w:rsidRDefault="005E0606">
      <w:pPr>
        <w:spacing w:after="0"/>
      </w:pPr>
    </w:p>
    <w:p w14:paraId="2BC1BFEF" w14:textId="77777777" w:rsidR="005E0606" w:rsidRDefault="00000000">
      <w:r>
        <w:t>分叉前所有世界共享完全相同的状态和事件历史；分叉后只因干预、Agent 内生反应和随机流产生差异。</w:t>
      </w:r>
    </w:p>
    <w:p w14:paraId="42ED0978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13.4 两种随机模式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5E0606" w14:paraId="59E7C490" w14:textId="77777777">
        <w:trPr>
          <w:cantSplit/>
          <w:tblHeader/>
          <w:jc w:val="center"/>
        </w:trPr>
        <w:tc>
          <w:tcPr>
            <w:tcW w:w="2381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10BAD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w="669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99F79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5E0606" w14:paraId="74DB7532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CBFD3" w14:textId="77777777" w:rsidR="005E0606" w:rsidRDefault="00000000">
            <w:r>
              <w:rPr>
                <w:sz w:val="17"/>
              </w:rPr>
              <w:t>因果比较模式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7D0A1" w14:textId="77777777" w:rsidR="005E0606" w:rsidRDefault="00000000">
            <w:r>
              <w:rPr>
                <w:sz w:val="17"/>
              </w:rPr>
              <w:t>不同分支使用相同背景随机流（Common Random Numbers），尽量只比较目标干预造成的差异。</w:t>
            </w:r>
          </w:p>
        </w:tc>
      </w:tr>
      <w:tr w:rsidR="005E0606" w14:paraId="73B4360F" w14:textId="77777777">
        <w:trPr>
          <w:cantSplit/>
          <w:jc w:val="center"/>
        </w:trPr>
        <w:tc>
          <w:tcPr>
            <w:tcW w:w="238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BEEA9" w14:textId="77777777" w:rsidR="005E0606" w:rsidRDefault="00000000">
            <w:r>
              <w:rPr>
                <w:sz w:val="17"/>
              </w:rPr>
              <w:t>Monte Carlo 模式</w:t>
            </w:r>
          </w:p>
        </w:tc>
        <w:tc>
          <w:tcPr>
            <w:tcW w:w="669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F87AA" w14:textId="77777777" w:rsidR="005E0606" w:rsidRDefault="00000000">
            <w:r>
              <w:rPr>
                <w:sz w:val="17"/>
              </w:rPr>
              <w:t>不同分支使用不同 seed，估计崩盘概率、回撤分布和财富转移分布。</w:t>
            </w:r>
          </w:p>
        </w:tc>
      </w:tr>
    </w:tbl>
    <w:p w14:paraId="638ACB38" w14:textId="77777777" w:rsidR="005E0606" w:rsidRDefault="005E0606">
      <w:pPr>
        <w:spacing w:after="0"/>
      </w:pPr>
    </w:p>
    <w:p w14:paraId="5EA3013A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lastRenderedPageBreak/>
        <w:t>14. 链运行时与真实数据适配</w:t>
      </w:r>
    </w:p>
    <w:p w14:paraId="2E72FEC4" w14:textId="77777777" w:rsidR="005E0606" w:rsidRDefault="00000000">
      <w:r>
        <w:t>链运行时是可替换模块，而不是仿真内核本身。上层只依赖统一接口。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5E0606" w14:paraId="02905900" w14:textId="77777777">
        <w:trPr>
          <w:cantSplit/>
          <w:tblHeader/>
          <w:jc w:val="center"/>
        </w:trPr>
        <w:tc>
          <w:tcPr>
            <w:tcW w:w="2381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45FE0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w="669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ED078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定位</w:t>
            </w:r>
          </w:p>
        </w:tc>
      </w:tr>
      <w:tr w:rsidR="005E0606" w14:paraId="5D3F041C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2FA76" w14:textId="77777777" w:rsidR="005E0606" w:rsidRDefault="00000000">
            <w:r>
              <w:rPr>
                <w:sz w:val="17"/>
              </w:rPr>
              <w:t>Virtual Chain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F7A2E" w14:textId="77777777" w:rsidR="005E0606" w:rsidRDefault="00000000">
            <w:r>
              <w:rPr>
                <w:sz w:val="17"/>
              </w:rPr>
              <w:t>默认高速模式：内部余额、Token、转账、区块时间和简化合约状态。</w:t>
            </w:r>
          </w:p>
        </w:tc>
      </w:tr>
      <w:tr w:rsidR="005E0606" w14:paraId="0A11B4B3" w14:textId="77777777">
        <w:trPr>
          <w:cantSplit/>
          <w:jc w:val="center"/>
        </w:trPr>
        <w:tc>
          <w:tcPr>
            <w:tcW w:w="238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D985D" w14:textId="77777777" w:rsidR="005E0606" w:rsidRDefault="00000000">
            <w:r>
              <w:rPr>
                <w:sz w:val="17"/>
              </w:rPr>
              <w:t>Testnet Adapter</w:t>
            </w:r>
          </w:p>
        </w:tc>
        <w:tc>
          <w:tcPr>
            <w:tcW w:w="669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AFABB" w14:textId="77777777" w:rsidR="005E0606" w:rsidRDefault="00000000">
            <w:r>
              <w:rPr>
                <w:sz w:val="17"/>
              </w:rPr>
              <w:t>Injective 测试网：Agent 钱包、测试资产、结果结算和赛事展示。</w:t>
            </w:r>
          </w:p>
        </w:tc>
      </w:tr>
      <w:tr w:rsidR="005E0606" w14:paraId="2A3A9C60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DE58E" w14:textId="77777777" w:rsidR="005E0606" w:rsidRDefault="00000000">
            <w:r>
              <w:rPr>
                <w:sz w:val="17"/>
              </w:rPr>
              <w:t>Fork Adapter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C7113" w14:textId="77777777" w:rsidR="005E0606" w:rsidRDefault="00000000">
            <w:r>
              <w:rPr>
                <w:sz w:val="17"/>
              </w:rPr>
              <w:t>复制真实链某区块状态并运行真实合约，适用于 AMM、借贷、清算和协议交互。</w:t>
            </w:r>
          </w:p>
        </w:tc>
      </w:tr>
    </w:tbl>
    <w:p w14:paraId="258DEABD" w14:textId="77777777" w:rsidR="005E0606" w:rsidRDefault="005E0606">
      <w:pPr>
        <w:spacing w:after="0"/>
      </w:pPr>
    </w:p>
    <w:p w14:paraId="507322A9" w14:textId="77777777" w:rsidR="005E0606" w:rsidRDefault="00000000">
      <w:r>
        <w:t>Chain fork 可以在初始化阶段修改账户余额、Token 分配、时间、区块和合约状态；正式模拟阶段尽量通过合法交易改变状态。但 chain fork 只复制链上状态，不复制 CEX 订单簿、交易所用户、未来订单流和社交信息。</w:t>
      </w:r>
    </w:p>
    <w:p w14:paraId="6C058A9A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14.1 真实市场数据适配</w:t>
      </w:r>
    </w:p>
    <w:p w14:paraId="2BA334A7" w14:textId="77777777" w:rsidR="005E0606" w:rsidRDefault="00000000">
      <w:r>
        <w:t>Binance、Injective 等数据源主要用于初始化和校准本地市场。真实订单簿快照导入本地 CLOB 后，虚拟 Agent 的动作只能改变本地订单簿；真实交易所后续数据不能自动响应虚拟冲击。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1ED0B8C5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27A424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Market Data Adapter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↓ snapshot / calibration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Scenario Initializer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↓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Local CLOB + Virtual Ledger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↓ clone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Parallel Worlds</w:t>
            </w:r>
          </w:p>
        </w:tc>
      </w:tr>
    </w:tbl>
    <w:p w14:paraId="484D202D" w14:textId="77777777" w:rsidR="005E0606" w:rsidRDefault="005E0606">
      <w:pPr>
        <w:spacing w:after="0"/>
      </w:pPr>
    </w:p>
    <w:p w14:paraId="51D84A8B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15. 可视化、回放与分析</w:t>
      </w:r>
    </w:p>
    <w:p w14:paraId="71B09B6C" w14:textId="77777777" w:rsidR="005E0606" w:rsidRDefault="00000000">
      <w:r>
        <w:t>前端展示的不是“当前内存状态”，而是由事件流、聚合快照和分析投影构成的可回放世界。</w:t>
      </w:r>
    </w:p>
    <w:p w14:paraId="1F4771C7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15.1 数据输出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E0606" w14:paraId="72D6154C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4965E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  <w:tc>
          <w:tcPr>
            <w:tcW w:w="6803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95B07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5E0606" w14:paraId="10D30CE5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C0B2F" w14:textId="77777777" w:rsidR="005E0606" w:rsidRDefault="00000000">
            <w:r>
              <w:rPr>
                <w:sz w:val="17"/>
              </w:rPr>
              <w:t>实时状态流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5C63D" w14:textId="77777777" w:rsidR="005E0606" w:rsidRDefault="00000000">
            <w:r>
              <w:rPr>
                <w:sz w:val="17"/>
              </w:rPr>
              <w:t>价格、订单簿、成交量、流动性、清算、Agent 资产和信息热度。</w:t>
            </w:r>
          </w:p>
        </w:tc>
      </w:tr>
      <w:tr w:rsidR="005E0606" w14:paraId="7B163465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750D" w14:textId="77777777" w:rsidR="005E0606" w:rsidRDefault="00000000">
            <w:r>
              <w:rPr>
                <w:sz w:val="17"/>
              </w:rPr>
              <w:t>事件流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12E9D" w14:textId="77777777" w:rsidR="005E0606" w:rsidRDefault="00000000">
            <w:r>
              <w:rPr>
                <w:sz w:val="17"/>
              </w:rPr>
              <w:t>谁做了什么、谁看见了什么、什么导致了什么。</w:t>
            </w:r>
          </w:p>
        </w:tc>
      </w:tr>
      <w:tr w:rsidR="005E0606" w14:paraId="5BD767A0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4EE2B" w14:textId="77777777" w:rsidR="005E0606" w:rsidRDefault="00000000">
            <w:r>
              <w:rPr>
                <w:sz w:val="17"/>
              </w:rPr>
              <w:t>聚合快照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1BB9D" w14:textId="77777777" w:rsidR="005E0606" w:rsidRDefault="00000000">
            <w:r>
              <w:rPr>
                <w:sz w:val="17"/>
              </w:rPr>
              <w:t>每个虚拟时间窗口的图表指标和 UI 状态。</w:t>
            </w:r>
          </w:p>
        </w:tc>
      </w:tr>
      <w:tr w:rsidR="005E0606" w14:paraId="42E81B67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F4D0C" w14:textId="77777777" w:rsidR="005E0606" w:rsidRDefault="00000000">
            <w:r>
              <w:rPr>
                <w:sz w:val="17"/>
              </w:rPr>
              <w:t>完整 Checkpoint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BC316" w14:textId="77777777" w:rsidR="005E0606" w:rsidRDefault="00000000">
            <w:r>
              <w:rPr>
                <w:sz w:val="17"/>
              </w:rPr>
              <w:t>快速跳转与恢复所需的完整世界状态。</w:t>
            </w:r>
          </w:p>
        </w:tc>
      </w:tr>
    </w:tbl>
    <w:p w14:paraId="5D70145C" w14:textId="77777777" w:rsidR="005E0606" w:rsidRDefault="005E0606">
      <w:pPr>
        <w:spacing w:after="0"/>
      </w:pPr>
    </w:p>
    <w:p w14:paraId="2FC9F460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15.2 建议保存频率</w:t>
      </w:r>
    </w:p>
    <w:p w14:paraId="71B0D060" w14:textId="77777777" w:rsidR="005E0606" w:rsidRDefault="00000000">
      <w:pPr>
        <w:pStyle w:val="a0"/>
        <w:spacing w:after="40" w:line="264" w:lineRule="auto"/>
      </w:pPr>
      <w:r>
        <w:t>每个事件：完整写入事件日志；</w:t>
      </w:r>
    </w:p>
    <w:p w14:paraId="2736FA59" w14:textId="77777777" w:rsidR="005E0606" w:rsidRDefault="00000000">
      <w:pPr>
        <w:pStyle w:val="a0"/>
        <w:spacing w:after="40" w:line="264" w:lineRule="auto"/>
      </w:pPr>
      <w:r>
        <w:t>每 1 个模拟分钟：保存轻量聚合快照；</w:t>
      </w:r>
    </w:p>
    <w:p w14:paraId="032EEB66" w14:textId="77777777" w:rsidR="005E0606" w:rsidRDefault="00000000">
      <w:pPr>
        <w:pStyle w:val="a0"/>
        <w:spacing w:after="40" w:line="264" w:lineRule="auto"/>
      </w:pPr>
      <w:r>
        <w:t>每 15 个模拟分钟：保存完整 checkpoint；</w:t>
      </w:r>
    </w:p>
    <w:p w14:paraId="3A094AF9" w14:textId="77777777" w:rsidR="005E0606" w:rsidRDefault="00000000">
      <w:pPr>
        <w:pStyle w:val="a0"/>
        <w:spacing w:after="40" w:line="264" w:lineRule="auto"/>
      </w:pPr>
      <w:r>
        <w:t>重大事件：额外保存因果摘要和前后状态差异。</w:t>
      </w:r>
    </w:p>
    <w:p w14:paraId="118DFEAA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15.3 核心 UI</w:t>
      </w:r>
    </w:p>
    <w:p w14:paraId="0F6F7FD3" w14:textId="77777777" w:rsidR="005E0606" w:rsidRDefault="00000000">
      <w:pPr>
        <w:pStyle w:val="a0"/>
        <w:spacing w:after="40" w:line="264" w:lineRule="auto"/>
      </w:pPr>
      <w:r>
        <w:t>Scenario Builder：参数、初始条件与干预编辑</w:t>
      </w:r>
    </w:p>
    <w:p w14:paraId="438780BE" w14:textId="77777777" w:rsidR="005E0606" w:rsidRDefault="00000000">
      <w:pPr>
        <w:pStyle w:val="a0"/>
        <w:spacing w:after="40" w:line="264" w:lineRule="auto"/>
      </w:pPr>
      <w:r>
        <w:lastRenderedPageBreak/>
        <w:t>Market Timeline：价格、成交、清算和事件标记</w:t>
      </w:r>
    </w:p>
    <w:p w14:paraId="4062D09D" w14:textId="77777777" w:rsidR="005E0606" w:rsidRDefault="00000000">
      <w:pPr>
        <w:pStyle w:val="a0"/>
        <w:spacing w:after="40" w:line="264" w:lineRule="auto"/>
      </w:pPr>
      <w:r>
        <w:t>Microstructure：订单簿、深度、价差和流动性热力图</w:t>
      </w:r>
    </w:p>
    <w:p w14:paraId="29E9FDD7" w14:textId="77777777" w:rsidR="005E0606" w:rsidRDefault="00000000">
      <w:pPr>
        <w:pStyle w:val="a0"/>
        <w:spacing w:after="40" w:line="264" w:lineRule="auto"/>
      </w:pPr>
      <w:r>
        <w:t>Information Map：消息传播、曝光、信任和情绪变化</w:t>
      </w:r>
    </w:p>
    <w:p w14:paraId="10BBDCAD" w14:textId="77777777" w:rsidR="005E0606" w:rsidRDefault="00000000">
      <w:pPr>
        <w:pStyle w:val="a0"/>
        <w:spacing w:after="40" w:line="264" w:lineRule="auto"/>
      </w:pPr>
      <w:r>
        <w:t>Agent View：资产、观察、动作、记忆和关系</w:t>
      </w:r>
    </w:p>
    <w:p w14:paraId="120D9BD6" w14:textId="77777777" w:rsidR="005E0606" w:rsidRDefault="00000000">
      <w:pPr>
        <w:pStyle w:val="a0"/>
        <w:spacing w:after="40" w:line="264" w:lineRule="auto"/>
      </w:pPr>
      <w:r>
        <w:t>Parallel Worlds：多世界路径、分布和敏感性对比</w:t>
      </w:r>
    </w:p>
    <w:p w14:paraId="2F20230E" w14:textId="77777777" w:rsidR="005E0606" w:rsidRDefault="00000000">
      <w:pPr>
        <w:pStyle w:val="a0"/>
        <w:spacing w:after="40" w:line="264" w:lineRule="auto"/>
      </w:pPr>
      <w:r>
        <w:t>Causal Narrative：自动生成关键因果链</w:t>
      </w:r>
    </w:p>
    <w:p w14:paraId="7EEDA068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16. 持久化、API 与仓库结构</w:t>
      </w:r>
    </w:p>
    <w:p w14:paraId="7D2FAB31" w14:textId="77777777" w:rsidR="005E0606" w:rsidRDefault="00000000">
      <w:r>
        <w:t>Hackathon 阶段避免过度工程化。内核先使用 Python 优先队列、JSONL 日志和 PostgreSQL；需要并发运行时再增加 Redis 或作业队列。</w:t>
      </w:r>
    </w:p>
    <w:p w14:paraId="28C768EB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16.1 数据存储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E0606" w14:paraId="1B19DA65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0CB6D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w="6803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8D615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5E0606" w14:paraId="2AF3071B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C046C" w14:textId="77777777" w:rsidR="005E0606" w:rsidRDefault="00000000">
            <w:r>
              <w:rPr>
                <w:sz w:val="17"/>
              </w:rPr>
              <w:t>PostgreSQL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271C3" w14:textId="77777777" w:rsidR="005E0606" w:rsidRDefault="00000000">
            <w:r>
              <w:rPr>
                <w:sz w:val="17"/>
              </w:rPr>
              <w:t>experiments、branches、scenarios、agents、events、snapshots、metrics。</w:t>
            </w:r>
          </w:p>
        </w:tc>
      </w:tr>
      <w:tr w:rsidR="005E0606" w14:paraId="2850077E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4524D" w14:textId="77777777" w:rsidR="005E0606" w:rsidRDefault="00000000">
            <w:r>
              <w:rPr>
                <w:sz w:val="17"/>
              </w:rPr>
              <w:t>Redis（可选）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6365A" w14:textId="77777777" w:rsidR="005E0606" w:rsidRDefault="00000000">
            <w:r>
              <w:rPr>
                <w:sz w:val="17"/>
              </w:rPr>
              <w:t>活跃仿真状态、任务队列、WebSocket 推送。</w:t>
            </w:r>
          </w:p>
        </w:tc>
      </w:tr>
      <w:tr w:rsidR="005E0606" w14:paraId="521E4D93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C3CB9" w14:textId="77777777" w:rsidR="005E0606" w:rsidRDefault="00000000">
            <w:r>
              <w:rPr>
                <w:sz w:val="17"/>
              </w:rPr>
              <w:t>S3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257C8" w14:textId="77777777" w:rsidR="005E0606" w:rsidRDefault="00000000">
            <w:r>
              <w:rPr>
                <w:sz w:val="17"/>
              </w:rPr>
              <w:t>大型事件日志、导出的 replay、历史快照和结果文件。</w:t>
            </w:r>
          </w:p>
        </w:tc>
      </w:tr>
      <w:tr w:rsidR="005E0606" w14:paraId="6D0020C6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2E9E6" w14:textId="77777777" w:rsidR="005E0606" w:rsidRDefault="00000000">
            <w:r>
              <w:rPr>
                <w:sz w:val="17"/>
              </w:rPr>
              <w:t>本地 fixture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4132A" w14:textId="77777777" w:rsidR="005E0606" w:rsidRDefault="00000000">
            <w:r>
              <w:rPr>
                <w:sz w:val="17"/>
              </w:rPr>
              <w:t>离线市场快照、场景、模型输出和演示记录。</w:t>
            </w:r>
          </w:p>
        </w:tc>
      </w:tr>
    </w:tbl>
    <w:p w14:paraId="38F64923" w14:textId="77777777" w:rsidR="005E0606" w:rsidRDefault="005E0606">
      <w:pPr>
        <w:spacing w:after="0"/>
      </w:pPr>
    </w:p>
    <w:p w14:paraId="5B608B45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16.2 API 边界</w:t>
      </w:r>
    </w:p>
    <w:p w14:paraId="21CBC1D1" w14:textId="77777777" w:rsidR="005E0606" w:rsidRDefault="00000000">
      <w:pPr>
        <w:pStyle w:val="a0"/>
        <w:spacing w:after="40" w:line="264" w:lineRule="auto"/>
      </w:pPr>
      <w:r>
        <w:t>REST：创建场景、启动实验、查询结果、导出回放。</w:t>
      </w:r>
    </w:p>
    <w:p w14:paraId="20D72A0C" w14:textId="77777777" w:rsidR="005E0606" w:rsidRDefault="00000000">
      <w:pPr>
        <w:pStyle w:val="a0"/>
        <w:spacing w:after="40" w:line="264" w:lineRule="auto"/>
      </w:pPr>
      <w:r>
        <w:t>WebSocket / SSE：推送运行进度、事件和指标。</w:t>
      </w:r>
    </w:p>
    <w:p w14:paraId="7974CDE5" w14:textId="77777777" w:rsidR="005E0606" w:rsidRDefault="00000000">
      <w:pPr>
        <w:pStyle w:val="a0"/>
        <w:spacing w:after="40" w:line="264" w:lineRule="auto"/>
      </w:pPr>
      <w:r>
        <w:t>Frontend：只调用 API，不直接访问密钥、LLM 或链节点。</w:t>
      </w:r>
    </w:p>
    <w:p w14:paraId="110BCB99" w14:textId="77777777" w:rsidR="005E0606" w:rsidRDefault="00000000">
      <w:pPr>
        <w:pStyle w:val="a0"/>
        <w:spacing w:after="40" w:line="264" w:lineRule="auto"/>
      </w:pPr>
      <w:r>
        <w:t>Provider Adapters：市场数据、LLM、链和存储均通过适配器隔离。</w:t>
      </w:r>
    </w:p>
    <w:p w14:paraId="0C8E545F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16.3 推荐仓库结构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11D184B6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47854C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sandbox/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core/kernel, events, rng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world/state, ledger, market, information, social, chain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entities/components, capabilities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agents/runtime, observation, action, triggers, llm_gateway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experiments/scenarios, interventions, monte_carlo, metrics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analytics/causal_graph, attribution, aggregation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api/rest, websocket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frontend/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├── fixtures/market, scenarios, llm_replays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└── tests/</w:t>
            </w:r>
          </w:p>
        </w:tc>
      </w:tr>
    </w:tbl>
    <w:p w14:paraId="2DDCF443" w14:textId="77777777" w:rsidR="005E0606" w:rsidRDefault="005E0606">
      <w:pPr>
        <w:spacing w:after="0"/>
      </w:pPr>
    </w:p>
    <w:p w14:paraId="10938662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17. 开发路线与测试计划</w:t>
      </w:r>
    </w:p>
    <w:p w14:paraId="0697217E" w14:textId="77777777" w:rsidR="005E0606" w:rsidRDefault="00000000">
      <w:r>
        <w:t>开发顺序必须优先保证契约、确定性和回放能力，而不是先做复杂 Agent。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576"/>
      </w:tblGrid>
      <w:tr w:rsidR="005E0606" w14:paraId="523CCD65" w14:textId="77777777">
        <w:trPr>
          <w:cantSplit/>
          <w:tblHeader/>
          <w:jc w:val="center"/>
        </w:trPr>
        <w:tc>
          <w:tcPr>
            <w:tcW w:w="2494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C819D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6576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54FA3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交付与验收</w:t>
            </w:r>
          </w:p>
        </w:tc>
      </w:tr>
      <w:tr w:rsidR="005E0606" w14:paraId="2C0ACD53" w14:textId="77777777">
        <w:trPr>
          <w:cantSplit/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089D8" w14:textId="77777777" w:rsidR="005E0606" w:rsidRDefault="00000000">
            <w:r>
              <w:rPr>
                <w:sz w:val="17"/>
              </w:rPr>
              <w:t>Phase 0：冻结契约</w:t>
            </w:r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4C80A" w14:textId="77777777" w:rsidR="005E0606" w:rsidRDefault="00000000">
            <w:r>
              <w:rPr>
                <w:sz w:val="17"/>
              </w:rPr>
              <w:t>定义 event、action、observation、scenario、snapshot schema；完成结构校验测试。</w:t>
            </w:r>
          </w:p>
        </w:tc>
      </w:tr>
      <w:tr w:rsidR="005E0606" w14:paraId="56043C17" w14:textId="77777777">
        <w:trPr>
          <w:cantSplit/>
          <w:jc w:val="center"/>
        </w:trPr>
        <w:tc>
          <w:tcPr>
            <w:tcW w:w="249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3B624" w14:textId="77777777" w:rsidR="005E0606" w:rsidRDefault="00000000">
            <w:r>
              <w:rPr>
                <w:sz w:val="17"/>
              </w:rPr>
              <w:lastRenderedPageBreak/>
              <w:t>Phase 1：仿真内核</w:t>
            </w:r>
          </w:p>
        </w:tc>
        <w:tc>
          <w:tcPr>
            <w:tcW w:w="65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F6220" w14:textId="77777777" w:rsidR="005E0606" w:rsidRDefault="00000000">
            <w:r>
              <w:rPr>
                <w:sz w:val="17"/>
              </w:rPr>
              <w:t>虚拟时钟、队列、seed、snapshot、branch、replay；同 seed 十次结果一致。</w:t>
            </w:r>
          </w:p>
        </w:tc>
      </w:tr>
      <w:tr w:rsidR="005E0606" w14:paraId="248257CD" w14:textId="77777777">
        <w:trPr>
          <w:cantSplit/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22FB8" w14:textId="77777777" w:rsidR="005E0606" w:rsidRDefault="00000000">
            <w:r>
              <w:rPr>
                <w:sz w:val="17"/>
              </w:rPr>
              <w:t>Phase 2：最小市场世界</w:t>
            </w:r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D9F3A" w14:textId="77777777" w:rsidR="005E0606" w:rsidRDefault="00000000">
            <w:r>
              <w:rPr>
                <w:sz w:val="17"/>
              </w:rPr>
              <w:t>虚拟账本、单个 CLOB、下单、撤单、撮合、结算、背景流。</w:t>
            </w:r>
          </w:p>
        </w:tc>
      </w:tr>
      <w:tr w:rsidR="005E0606" w14:paraId="2FFB23EB" w14:textId="77777777">
        <w:trPr>
          <w:cantSplit/>
          <w:jc w:val="center"/>
        </w:trPr>
        <w:tc>
          <w:tcPr>
            <w:tcW w:w="249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F243F" w14:textId="77777777" w:rsidR="005E0606" w:rsidRDefault="00000000">
            <w:r>
              <w:rPr>
                <w:sz w:val="17"/>
              </w:rPr>
              <w:t>Phase 3：信息与观察</w:t>
            </w:r>
          </w:p>
        </w:tc>
        <w:tc>
          <w:tcPr>
            <w:tcW w:w="65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E5762" w14:textId="77777777" w:rsidR="005E0606" w:rsidRDefault="00000000">
            <w:r>
              <w:rPr>
                <w:sz w:val="17"/>
              </w:rPr>
              <w:t>信息对象、渠道、传播、延迟、注意力采样和 ObservationService。</w:t>
            </w:r>
          </w:p>
        </w:tc>
      </w:tr>
      <w:tr w:rsidR="005E0606" w14:paraId="389A0863" w14:textId="77777777">
        <w:trPr>
          <w:cantSplit/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DB5A1" w14:textId="77777777" w:rsidR="005E0606" w:rsidRDefault="00000000">
            <w:r>
              <w:rPr>
                <w:sz w:val="17"/>
              </w:rPr>
              <w:t>Phase 4：场景与回放</w:t>
            </w:r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DB15D" w14:textId="77777777" w:rsidR="005E0606" w:rsidRDefault="00000000">
            <w:r>
              <w:rPr>
                <w:sz w:val="17"/>
              </w:rPr>
              <w:t>干预、平行世界、结果比较、事件时间线和倍速播放。</w:t>
            </w:r>
          </w:p>
        </w:tc>
      </w:tr>
      <w:tr w:rsidR="005E0606" w14:paraId="06192634" w14:textId="77777777">
        <w:trPr>
          <w:cantSplit/>
          <w:jc w:val="center"/>
        </w:trPr>
        <w:tc>
          <w:tcPr>
            <w:tcW w:w="249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0A25F" w14:textId="77777777" w:rsidR="005E0606" w:rsidRDefault="00000000">
            <w:r>
              <w:rPr>
                <w:sz w:val="17"/>
              </w:rPr>
              <w:t>Phase 5：Agent Runtime</w:t>
            </w:r>
          </w:p>
        </w:tc>
        <w:tc>
          <w:tcPr>
            <w:tcW w:w="65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1D946" w14:textId="77777777" w:rsidR="005E0606" w:rsidRDefault="00000000">
            <w:r>
              <w:rPr>
                <w:sz w:val="17"/>
              </w:rPr>
              <w:t>规则 Agent、闭环控制器、LLM Gateway、人格与信念组件。</w:t>
            </w:r>
          </w:p>
        </w:tc>
      </w:tr>
      <w:tr w:rsidR="005E0606" w14:paraId="4CFAA086" w14:textId="77777777">
        <w:trPr>
          <w:cantSplit/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B4F38" w14:textId="77777777" w:rsidR="005E0606" w:rsidRDefault="00000000">
            <w:r>
              <w:rPr>
                <w:sz w:val="17"/>
              </w:rPr>
              <w:t>Phase 6：链集成</w:t>
            </w:r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ABEE8" w14:textId="77777777" w:rsidR="005E0606" w:rsidRDefault="00000000">
            <w:r>
              <w:rPr>
                <w:sz w:val="17"/>
              </w:rPr>
              <w:t>Injective、测试资产、结果哈希、钱包和可选 chain fork。</w:t>
            </w:r>
          </w:p>
        </w:tc>
      </w:tr>
    </w:tbl>
    <w:p w14:paraId="45ED1124" w14:textId="77777777" w:rsidR="005E0606" w:rsidRDefault="005E0606">
      <w:pPr>
        <w:spacing w:after="0"/>
      </w:pPr>
    </w:p>
    <w:p w14:paraId="32B77177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17.1 必须提前写的测试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E0606" w14:paraId="0AD21E33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89E79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w="6803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4634C" w14:textId="77777777" w:rsidR="005E06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断言</w:t>
            </w:r>
          </w:p>
        </w:tc>
      </w:tr>
      <w:tr w:rsidR="005E0606" w14:paraId="10820DA1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D37DC" w14:textId="77777777" w:rsidR="005E0606" w:rsidRDefault="00000000">
            <w:r>
              <w:rPr>
                <w:sz w:val="17"/>
              </w:rPr>
              <w:t>确定性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4C8A3" w14:textId="77777777" w:rsidR="005E0606" w:rsidRDefault="00000000">
            <w:r>
              <w:rPr>
                <w:sz w:val="17"/>
              </w:rPr>
              <w:t>相同输入 + 相同 seed = 相同事件日志。</w:t>
            </w:r>
          </w:p>
        </w:tc>
      </w:tr>
      <w:tr w:rsidR="005E0606" w14:paraId="0BEA137F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18911" w14:textId="77777777" w:rsidR="005E0606" w:rsidRDefault="00000000">
            <w:r>
              <w:rPr>
                <w:sz w:val="17"/>
              </w:rPr>
              <w:t>权限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43821" w14:textId="77777777" w:rsidR="005E0606" w:rsidRDefault="00000000">
            <w:r>
              <w:rPr>
                <w:sz w:val="17"/>
              </w:rPr>
              <w:t>Agent 无法观察未授权私有消息或数据。</w:t>
            </w:r>
          </w:p>
        </w:tc>
      </w:tr>
      <w:tr w:rsidR="005E0606" w14:paraId="267D428A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AA9E2" w14:textId="77777777" w:rsidR="005E0606" w:rsidRDefault="00000000">
            <w:r>
              <w:rPr>
                <w:sz w:val="17"/>
              </w:rPr>
              <w:t>时间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4062B" w14:textId="77777777" w:rsidR="005E0606" w:rsidRDefault="00000000">
            <w:r>
              <w:rPr>
                <w:sz w:val="17"/>
              </w:rPr>
              <w:t>1×、10×、100× 播放不改变仿真结果。</w:t>
            </w:r>
          </w:p>
        </w:tc>
      </w:tr>
      <w:tr w:rsidR="005E0606" w14:paraId="50452647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E7456" w14:textId="77777777" w:rsidR="005E0606" w:rsidRDefault="00000000">
            <w:r>
              <w:rPr>
                <w:sz w:val="17"/>
              </w:rPr>
              <w:t>分叉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1D6AA" w14:textId="77777777" w:rsidR="005E0606" w:rsidRDefault="00000000">
            <w:r>
              <w:rPr>
                <w:sz w:val="17"/>
              </w:rPr>
              <w:t>分叉前状态完全一致，目标干预后才产生差异。</w:t>
            </w:r>
          </w:p>
        </w:tc>
      </w:tr>
      <w:tr w:rsidR="005E0606" w14:paraId="18A7938E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A4890" w14:textId="77777777" w:rsidR="005E0606" w:rsidRDefault="00000000">
            <w:r>
              <w:rPr>
                <w:sz w:val="17"/>
              </w:rPr>
              <w:t>资产守恒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E7CD3" w14:textId="77777777" w:rsidR="005E0606" w:rsidRDefault="00000000">
            <w:r>
              <w:rPr>
                <w:sz w:val="17"/>
              </w:rPr>
              <w:t>除明确 mint、burn、fee 外，总资产满足守恒。</w:t>
            </w:r>
          </w:p>
        </w:tc>
      </w:tr>
      <w:tr w:rsidR="005E0606" w14:paraId="63BA3AF7" w14:textId="77777777"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46D73" w14:textId="77777777" w:rsidR="005E0606" w:rsidRDefault="00000000">
            <w:r>
              <w:rPr>
                <w:sz w:val="17"/>
              </w:rPr>
              <w:t>因果链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7BDD4" w14:textId="77777777" w:rsidR="005E0606" w:rsidRDefault="00000000">
            <w:r>
              <w:rPr>
                <w:sz w:val="17"/>
              </w:rPr>
              <w:t>关键结果可以沿 parent_event_ids 追溯。</w:t>
            </w:r>
          </w:p>
        </w:tc>
      </w:tr>
      <w:tr w:rsidR="005E0606" w14:paraId="172ED814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50479" w14:textId="77777777" w:rsidR="005E0606" w:rsidRDefault="00000000">
            <w:r>
              <w:rPr>
                <w:sz w:val="17"/>
              </w:rPr>
              <w:t>故障降级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981A0" w14:textId="77777777" w:rsidR="005E0606" w:rsidRDefault="00000000">
            <w:r>
              <w:rPr>
                <w:sz w:val="17"/>
              </w:rPr>
              <w:t>LLM、市场 API 或链节点失效时 fixture 仍可完整演示。</w:t>
            </w:r>
          </w:p>
        </w:tc>
      </w:tr>
    </w:tbl>
    <w:p w14:paraId="7B2441F7" w14:textId="77777777" w:rsidR="005E0606" w:rsidRDefault="005E0606">
      <w:pPr>
        <w:spacing w:after="0"/>
      </w:pPr>
    </w:p>
    <w:p w14:paraId="3903A49B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18. MVP 边界与待决事项</w:t>
      </w:r>
    </w:p>
    <w:p w14:paraId="5BCE9C28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18.1 Hackathon MVP 建议边界</w:t>
      </w:r>
    </w:p>
    <w:p w14:paraId="2049A02C" w14:textId="77777777" w:rsidR="005E0606" w:rsidRDefault="00000000">
      <w:pPr>
        <w:pStyle w:val="a0"/>
        <w:spacing w:after="40" w:line="264" w:lineRule="auto"/>
      </w:pPr>
      <w:r>
        <w:t>一个本地 CLOB 市场和一个虚拟账本；</w:t>
      </w:r>
    </w:p>
    <w:p w14:paraId="43927234" w14:textId="77777777" w:rsidR="005E0606" w:rsidRDefault="00000000">
      <w:pPr>
        <w:pStyle w:val="a0"/>
        <w:spacing w:after="40" w:line="264" w:lineRule="auto"/>
      </w:pPr>
      <w:r>
        <w:t>五类可见 Agent 大类，但先使用规则策略与少量 LLM 策略控制器；</w:t>
      </w:r>
    </w:p>
    <w:p w14:paraId="643413E6" w14:textId="77777777" w:rsidR="005E0606" w:rsidRDefault="00000000">
      <w:pPr>
        <w:pStyle w:val="a0"/>
        <w:spacing w:after="40" w:line="264" w:lineRule="auto"/>
      </w:pPr>
      <w:r>
        <w:t>两个公开信息渠道和一个私有频道；</w:t>
      </w:r>
    </w:p>
    <w:p w14:paraId="3CEC44AF" w14:textId="77777777" w:rsidR="005E0606" w:rsidRDefault="00000000">
      <w:pPr>
        <w:pStyle w:val="a0"/>
        <w:spacing w:after="40" w:line="264" w:lineRule="auto"/>
      </w:pPr>
      <w:r>
        <w:t>可配置注意力采样和信息延迟；</w:t>
      </w:r>
    </w:p>
    <w:p w14:paraId="4F13B727" w14:textId="77777777" w:rsidR="005E0606" w:rsidRDefault="00000000">
      <w:pPr>
        <w:pStyle w:val="a0"/>
        <w:spacing w:after="40" w:line="264" w:lineRule="auto"/>
      </w:pPr>
      <w:r>
        <w:t>一个快照生成三个平行世界；</w:t>
      </w:r>
    </w:p>
    <w:p w14:paraId="42663B3E" w14:textId="77777777" w:rsidR="005E0606" w:rsidRDefault="00000000">
      <w:pPr>
        <w:pStyle w:val="a0"/>
        <w:spacing w:after="40" w:line="264" w:lineRule="auto"/>
      </w:pPr>
      <w:r>
        <w:t>价格、深度、事件时间线、Agent 资产和因果摘要可视化；</w:t>
      </w:r>
    </w:p>
    <w:p w14:paraId="66FB9ED3" w14:textId="77777777" w:rsidR="005E0606" w:rsidRDefault="00000000">
      <w:pPr>
        <w:pStyle w:val="a0"/>
        <w:spacing w:after="40" w:line="264" w:lineRule="auto"/>
      </w:pPr>
      <w:r>
        <w:t>Injective 测试网仅承担场景/结果哈希或资产结算展示；</w:t>
      </w:r>
    </w:p>
    <w:p w14:paraId="5E08F4AB" w14:textId="77777777" w:rsidR="005E0606" w:rsidRDefault="00000000">
      <w:pPr>
        <w:pStyle w:val="a0"/>
        <w:spacing w:after="40" w:line="264" w:lineRule="auto"/>
      </w:pPr>
      <w:r>
        <w:t>完整离线 fixture 和预计算 replay。</w:t>
      </w:r>
    </w:p>
    <w:p w14:paraId="189F332B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18.2 暂缓能力</w:t>
      </w:r>
    </w:p>
    <w:p w14:paraId="2E7AB371" w14:textId="77777777" w:rsidR="005E0606" w:rsidRDefault="00000000">
      <w:pPr>
        <w:pStyle w:val="a0"/>
        <w:spacing w:after="40" w:line="264" w:lineRule="auto"/>
      </w:pPr>
      <w:r>
        <w:t>完整永续合约和资金费率机制</w:t>
      </w:r>
    </w:p>
    <w:p w14:paraId="3442C015" w14:textId="77777777" w:rsidR="005E0606" w:rsidRDefault="00000000">
      <w:pPr>
        <w:pStyle w:val="a0"/>
        <w:spacing w:after="40" w:line="264" w:lineRule="auto"/>
      </w:pPr>
      <w:r>
        <w:t>真实 X 社交网络复刻</w:t>
      </w:r>
    </w:p>
    <w:p w14:paraId="7FCFAAC9" w14:textId="77777777" w:rsidR="005E0606" w:rsidRDefault="00000000">
      <w:pPr>
        <w:pStyle w:val="a0"/>
        <w:spacing w:after="40" w:line="264" w:lineRule="auto"/>
      </w:pPr>
      <w:r>
        <w:t>学习型背景订单流</w:t>
      </w:r>
    </w:p>
    <w:p w14:paraId="5CD7D3F5" w14:textId="77777777" w:rsidR="005E0606" w:rsidRDefault="00000000">
      <w:pPr>
        <w:pStyle w:val="a0"/>
        <w:spacing w:after="40" w:line="264" w:lineRule="auto"/>
      </w:pPr>
      <w:r>
        <w:t>多链跨链桥和 MEV</w:t>
      </w:r>
    </w:p>
    <w:p w14:paraId="5EEB506B" w14:textId="77777777" w:rsidR="005E0606" w:rsidRDefault="00000000">
      <w:pPr>
        <w:pStyle w:val="a0"/>
        <w:spacing w:after="40" w:line="264" w:lineRule="auto"/>
      </w:pPr>
      <w:r>
        <w:t>大规模 Agent 强化学习</w:t>
      </w:r>
    </w:p>
    <w:p w14:paraId="047900BA" w14:textId="77777777" w:rsidR="005E0606" w:rsidRDefault="00000000">
      <w:pPr>
        <w:pStyle w:val="a0"/>
        <w:spacing w:after="40" w:line="264" w:lineRule="auto"/>
      </w:pPr>
      <w:r>
        <w:lastRenderedPageBreak/>
        <w:t>完全真实的项目方—做市商操纵校准</w:t>
      </w:r>
    </w:p>
    <w:p w14:paraId="311D899B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18.3 待决事项</w:t>
      </w:r>
    </w:p>
    <w:p w14:paraId="5534D553" w14:textId="77777777" w:rsidR="005E0606" w:rsidRDefault="00000000">
      <w:pPr>
        <w:pStyle w:val="a"/>
        <w:spacing w:after="40" w:line="264" w:lineRule="auto"/>
      </w:pPr>
      <w:r>
        <w:t>MVP 的核心演示问题：巨鲸抛售、做市商撤退，还是项目方信息操纵？</w:t>
      </w:r>
    </w:p>
    <w:p w14:paraId="66E8BF12" w14:textId="77777777" w:rsidR="005E0606" w:rsidRDefault="00000000">
      <w:pPr>
        <w:pStyle w:val="a"/>
        <w:spacing w:after="40" w:line="264" w:lineRule="auto"/>
      </w:pPr>
      <w:r>
        <w:t>主市场采用 CLOB 单市场，还是 CLOB + 简化 AMM 双市场？</w:t>
      </w:r>
    </w:p>
    <w:p w14:paraId="09F7014A" w14:textId="77777777" w:rsidR="005E0606" w:rsidRDefault="00000000">
      <w:pPr>
        <w:pStyle w:val="a"/>
        <w:spacing w:after="40" w:line="264" w:lineRule="auto"/>
      </w:pPr>
      <w:r>
        <w:t>Agent 的最低可见大类与每类默认能力组件。</w:t>
      </w:r>
    </w:p>
    <w:p w14:paraId="63F92F00" w14:textId="77777777" w:rsidR="005E0606" w:rsidRDefault="00000000">
      <w:pPr>
        <w:pStyle w:val="a"/>
        <w:spacing w:after="40" w:line="264" w:lineRule="auto"/>
      </w:pPr>
      <w:r>
        <w:t>StepFun / Spark 的现场额度、并发和结构化输出稳定性。</w:t>
      </w:r>
    </w:p>
    <w:p w14:paraId="698CF8E6" w14:textId="77777777" w:rsidR="005E0606" w:rsidRDefault="00000000">
      <w:pPr>
        <w:pStyle w:val="a"/>
        <w:spacing w:after="40" w:line="264" w:lineRule="auto"/>
      </w:pPr>
      <w:r>
        <w:t>Injective 集成需要达到何种程度才能满足 Sponsor Track。</w:t>
      </w:r>
    </w:p>
    <w:p w14:paraId="603590F4" w14:textId="77777777" w:rsidR="005E0606" w:rsidRDefault="00000000">
      <w:pPr>
        <w:pStyle w:val="a"/>
        <w:spacing w:after="40" w:line="264" w:lineRule="auto"/>
      </w:pPr>
      <w:r>
        <w:t>真实数据只用于初始化，还是同时用于参数校准和背景流拟合。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5B294472" w14:textId="77777777">
        <w:trPr>
          <w:cantSplit/>
          <w:jc w:val="center"/>
        </w:trPr>
        <w:tc>
          <w:tcPr>
            <w:tcW w:w="9858" w:type="dxa"/>
            <w:tcBorders>
              <w:left w:val="single" w:sz="18" w:space="0" w:color="2A6F80"/>
            </w:tcBorders>
            <w:shd w:val="clear" w:color="auto" w:fill="E8F1F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206D515" w14:textId="77777777" w:rsidR="005E0606" w:rsidRDefault="00000000">
            <w:pPr>
              <w:spacing w:after="0"/>
            </w:pPr>
            <w:r>
              <w:rPr>
                <w:b/>
                <w:color w:val="2A6F80"/>
              </w:rPr>
              <w:t xml:space="preserve">最终冻结结论  </w:t>
            </w:r>
            <w:r>
              <w:t>离散事件、事件事实源、局部观察、组件化实体、动作校验、快照分支、LLM Gateway 和链模块化，是后续所有 Agent 细化的稳定底座。</w:t>
            </w:r>
          </w:p>
        </w:tc>
      </w:tr>
    </w:tbl>
    <w:p w14:paraId="59339DA2" w14:textId="77777777" w:rsidR="005E0606" w:rsidRDefault="005E0606">
      <w:pPr>
        <w:spacing w:after="0"/>
      </w:pPr>
    </w:p>
    <w:p w14:paraId="2C3346FD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附录 A：核心 Schema 示例</w:t>
      </w:r>
    </w:p>
    <w:p w14:paraId="46372A68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A.1 event.schema.json（示意）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5E30D356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62B118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"event_id": "evt_...",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"branch_id": "world_b",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"sim_time": 120000,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"priority": 40,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"event_type": "InformationDelivered",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"source_id": "project_official",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"target_ids": ["retail_001"],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"payload": {},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"parent_event_ids": ["evt_publish"],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"visibility": "private_to_target",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"random_seed": 1729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}</w:t>
            </w:r>
          </w:p>
        </w:tc>
      </w:tr>
    </w:tbl>
    <w:p w14:paraId="1228807B" w14:textId="77777777" w:rsidR="005E0606" w:rsidRDefault="005E0606">
      <w:pPr>
        <w:spacing w:after="0"/>
      </w:pPr>
    </w:p>
    <w:p w14:paraId="36D5BA4A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A.2 action.schema.json（示意）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1A7154DD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866EC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"action_id": "act_...",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"agent_id": "whale_01",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"branch_id": "world_b",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"submitted_at": 120000,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"action_type": "SubmitOrder",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"payload": {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"venue": "local_clob",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"side": "sell",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"order_type": "limit",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"price": 0.98,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"quantity": 50000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},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"expected_execution_time": 120080,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"parent_observation_id": "obs_..."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}</w:t>
            </w:r>
          </w:p>
        </w:tc>
      </w:tr>
    </w:tbl>
    <w:p w14:paraId="08D14FB2" w14:textId="77777777" w:rsidR="005E0606" w:rsidRDefault="005E0606">
      <w:pPr>
        <w:spacing w:after="0"/>
      </w:pPr>
    </w:p>
    <w:p w14:paraId="60EB15FC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lastRenderedPageBreak/>
        <w:t>A.3 observation.schema.json（示意）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55D7DFFC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B758D6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"agent_id": "retail_001",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"sim_time": 120000,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"market_view": {"last_price": 1.02, "depth_levels": 5},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"portfolio_view": {"cash": 1000, "token": 200},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"information_items": ["info_19", "info_22"],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"private_messages": [],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"missing_fields": ["aggregate_order_flow"],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"observation_delays": {"market_ms": 500, "news_ms": 120000},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"provenance": ["public_terminal", "x_feed"]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}</w:t>
            </w:r>
          </w:p>
        </w:tc>
      </w:tr>
    </w:tbl>
    <w:p w14:paraId="55B8A302" w14:textId="77777777" w:rsidR="005E0606" w:rsidRDefault="005E0606">
      <w:pPr>
        <w:spacing w:after="0"/>
      </w:pPr>
    </w:p>
    <w:p w14:paraId="2752631D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A.4 scenario.schema.yaml（示意）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091DACA2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B10BC8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scenario: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name: project-party-exit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duration_seconds: 21600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seed: 1729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world: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market_snapshot: demo_clob_001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chain_mode: virtual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information_network: crypto_social_default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interventions: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- at: 1800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type: inject_news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payload: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  source: project_official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  truthfulness: 0.2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  emotional_intensity: 0.8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- when: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  price_drawdown_gt: 0.08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  type: reduce_market_maker_capacity</w:t>
            </w:r>
          </w:p>
        </w:tc>
      </w:tr>
    </w:tbl>
    <w:p w14:paraId="52748670" w14:textId="77777777" w:rsidR="005E0606" w:rsidRDefault="005E0606">
      <w:pPr>
        <w:spacing w:after="0"/>
      </w:pPr>
    </w:p>
    <w:p w14:paraId="5B564A62" w14:textId="77777777" w:rsidR="005E0606" w:rsidRDefault="00000000">
      <w:pPr>
        <w:pStyle w:val="21"/>
        <w:spacing w:before="0" w:after="80"/>
      </w:pPr>
      <w:r>
        <w:rPr>
          <w:rFonts w:ascii="Noto Sans CJK SC" w:eastAsia="Noto Sans CJK SC" w:hAnsi="Noto Sans CJK SC"/>
        </w:rPr>
        <w:t>A.5 snapshot.schema.json（示意）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5E0606" w14:paraId="2B3886D6" w14:textId="77777777">
        <w:trPr>
          <w:cantSplit/>
          <w:jc w:val="center"/>
        </w:trPr>
        <w:tc>
          <w:tcPr>
            <w:tcW w:w="9858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706753" w14:textId="77777777" w:rsidR="005E0606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"snapshot_id": "snap_1800",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"branch_id": "base",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"sim_time": 1800000,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"last_event_id": "evt_9031",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"world_state_ref": "s3://.../state.json.zst",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"rng_state_ref": "s3://.../rng.bin",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 xml:space="preserve">  "schema_version": "0.1"</w:t>
            </w:r>
            <w:r>
              <w:br/>
            </w:r>
            <w:r>
              <w:rPr>
                <w:rFonts w:ascii="DejaVu Sans Mono" w:eastAsia="DejaVu Sans Mono" w:hAnsi="DejaVu Sans Mono"/>
                <w:color w:val="1F2937"/>
                <w:sz w:val="16"/>
              </w:rPr>
              <w:t>}</w:t>
            </w:r>
          </w:p>
        </w:tc>
      </w:tr>
    </w:tbl>
    <w:p w14:paraId="3299959C" w14:textId="77777777" w:rsidR="005E0606" w:rsidRDefault="005E0606">
      <w:pPr>
        <w:spacing w:after="0"/>
      </w:pPr>
    </w:p>
    <w:p w14:paraId="490D61A8" w14:textId="77777777" w:rsidR="005E0606" w:rsidRDefault="00000000">
      <w:pPr>
        <w:pStyle w:val="1"/>
        <w:spacing w:before="0" w:after="80"/>
      </w:pPr>
      <w:r>
        <w:rPr>
          <w:rFonts w:ascii="Noto Sans CJK SC" w:eastAsia="Noto Sans CJK SC" w:hAnsi="Noto Sans CJK SC"/>
        </w:rPr>
        <w:t>文档结束</w:t>
      </w:r>
    </w:p>
    <w:p w14:paraId="216837A9" w14:textId="77777777" w:rsidR="005E0606" w:rsidRDefault="00000000">
      <w:r>
        <w:t>本方案用于冻结基础设施边界。后续 Agent 设计应在这些契约之上展开，优先定义每类 Agent 的能力组件、观察范围、记忆结构、效用与策略，而不修改仿真内核。</w:t>
      </w:r>
    </w:p>
    <w:sectPr w:rsidR="005E0606" w:rsidSect="00034616">
      <w:headerReference w:type="default" r:id="rId8"/>
      <w:footerReference w:type="default" r:id="rId9"/>
      <w:pgSz w:w="12240" w:h="15840"/>
      <w:pgMar w:top="1077" w:right="1191" w:bottom="1020" w:left="119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0067EF" w14:textId="77777777" w:rsidR="00CF2667" w:rsidRDefault="00CF2667">
      <w:pPr>
        <w:spacing w:after="0" w:line="240" w:lineRule="auto"/>
      </w:pPr>
      <w:r>
        <w:separator/>
      </w:r>
    </w:p>
  </w:endnote>
  <w:endnote w:type="continuationSeparator" w:id="0">
    <w:p w14:paraId="73C17A95" w14:textId="77777777" w:rsidR="00CF2667" w:rsidRDefault="00CF2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DejaVu Sans Mono">
    <w:altName w:val="Verdan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9FAEEC" w14:textId="77777777" w:rsidR="005E0606" w:rsidRDefault="00000000">
    <w:pPr>
      <w:pStyle w:val="a7"/>
      <w:jc w:val="center"/>
    </w:pPr>
    <w:r>
      <w:rPr>
        <w:color w:val="6B7280"/>
        <w:sz w:val="16"/>
      </w:rPr>
      <w:fldChar w:fldCharType="begin"/>
    </w:r>
    <w:r>
      <w:rPr>
        <w:color w:val="6B7280"/>
        <w:sz w:val="16"/>
      </w:rPr>
      <w:instrText>PAGE</w:instrText>
    </w:r>
    <w:r>
      <w:rPr>
        <w:color w:val="6B7280"/>
        <w:sz w:val="16"/>
      </w:rPr>
      <w:fldChar w:fldCharType="separate"/>
    </w:r>
    <w:r w:rsidR="004A459C">
      <w:rPr>
        <w:noProof/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B48522" w14:textId="77777777" w:rsidR="00CF2667" w:rsidRDefault="00CF2667">
      <w:pPr>
        <w:spacing w:after="0" w:line="240" w:lineRule="auto"/>
      </w:pPr>
      <w:r>
        <w:separator/>
      </w:r>
    </w:p>
  </w:footnote>
  <w:footnote w:type="continuationSeparator" w:id="0">
    <w:p w14:paraId="549450F4" w14:textId="77777777" w:rsidR="00CF2667" w:rsidRDefault="00CF2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2AF9AB" w14:textId="77777777" w:rsidR="005E0606" w:rsidRDefault="00000000">
    <w:pPr>
      <w:pStyle w:val="a5"/>
      <w:jc w:val="right"/>
    </w:pPr>
    <w:r>
      <w:rPr>
        <w:color w:val="6B7280"/>
        <w:sz w:val="15"/>
      </w:rPr>
      <w:t>加密金融平行市场沙盒｜基础设施设计方案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4697020">
    <w:abstractNumId w:val="8"/>
  </w:num>
  <w:num w:numId="2" w16cid:durableId="387073404">
    <w:abstractNumId w:val="6"/>
  </w:num>
  <w:num w:numId="3" w16cid:durableId="386414676">
    <w:abstractNumId w:val="5"/>
  </w:num>
  <w:num w:numId="4" w16cid:durableId="254022645">
    <w:abstractNumId w:val="4"/>
  </w:num>
  <w:num w:numId="5" w16cid:durableId="1276137891">
    <w:abstractNumId w:val="7"/>
  </w:num>
  <w:num w:numId="6" w16cid:durableId="532770183">
    <w:abstractNumId w:val="3"/>
  </w:num>
  <w:num w:numId="7" w16cid:durableId="1352802876">
    <w:abstractNumId w:val="2"/>
  </w:num>
  <w:num w:numId="8" w16cid:durableId="1217548840">
    <w:abstractNumId w:val="1"/>
  </w:num>
  <w:num w:numId="9" w16cid:durableId="165421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73B"/>
    <w:rsid w:val="004A459C"/>
    <w:rsid w:val="005E0606"/>
    <w:rsid w:val="00716186"/>
    <w:rsid w:val="00AA1D8D"/>
    <w:rsid w:val="00B47730"/>
    <w:rsid w:val="00CB0664"/>
    <w:rsid w:val="00CF2667"/>
    <w:rsid w:val="00EC3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087BF"/>
  <w14:defaultImageDpi w14:val="300"/>
  <w15:docId w15:val="{2BABD29D-227C-4E54-8072-F1C14F1F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SC" w:eastAsia="Noto Sans CJK SC" w:hAnsi="Noto Sans CJK SC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6324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A6F8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3D5968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b/>
      <w:i/>
      <w:iCs/>
      <w:color w:val="4B6070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 Point"/>
    <w:pPr>
      <w:spacing w:before="100" w:after="80"/>
    </w:pPr>
    <w:rPr>
      <w:rFonts w:ascii="Noto Sans CJK SC" w:eastAsia="Noto Sans CJK SC" w:hAnsi="Noto Sans CJK SC"/>
      <w:b/>
      <w:color w:val="16324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2275</Words>
  <Characters>12972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加密金融平行市场沙盒：基础设施与组件架构设计方案</dc:title>
  <dc:subject>离散事件、多智能体、市场与信息世界、平行世界仿真架构</dc:subject>
  <dc:creator>OpenAI</dc:creator>
  <cp:keywords>crypto sandbox, agent simulation, discrete event, parallel worlds, market simulation</cp:keywords>
  <dc:description>generated by python-docx</dc:description>
  <cp:lastModifiedBy>新宇 袁</cp:lastModifiedBy>
  <cp:revision>4</cp:revision>
  <dcterms:created xsi:type="dcterms:W3CDTF">2013-12-23T23:15:00Z</dcterms:created>
  <dcterms:modified xsi:type="dcterms:W3CDTF">2026-07-19T01:26:00Z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9afccb0f-9ccd-4ce1-832d-a6e73948ba49</vt:lpwstr>
  </property>
</Properties>
</file>