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F248A" w14:textId="77777777" w:rsidR="00EE1ACD" w:rsidRDefault="00EE1ACD" w:rsidP="00EE1ACD">
      <w:pPr>
        <w:jc w:val="center"/>
        <w:rPr>
          <w:rFonts w:hint="eastAsia"/>
        </w:rPr>
      </w:pPr>
      <w:r>
        <w:rPr>
          <w:rFonts w:hint="eastAsia"/>
        </w:rPr>
        <w:t>ENGSCI 9510 Engineering Planning &amp; Project Management</w:t>
      </w:r>
    </w:p>
    <w:p w14:paraId="6949B3DF" w14:textId="77777777" w:rsidR="00F0111B" w:rsidRDefault="00EE1ACD" w:rsidP="00EE1ACD">
      <w:pPr>
        <w:jc w:val="center"/>
        <w:rPr>
          <w:rFonts w:hint="eastAsia"/>
        </w:rPr>
      </w:pPr>
      <w:r>
        <w:rPr>
          <w:rFonts w:hint="eastAsia"/>
        </w:rPr>
        <w:t xml:space="preserve">Assignment #2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Xinyu</w:t>
      </w:r>
      <w:proofErr w:type="spellEnd"/>
      <w:r>
        <w:rPr>
          <w:rFonts w:hint="eastAsia"/>
        </w:rPr>
        <w:t xml:space="preserve"> Yun</w:t>
      </w:r>
    </w:p>
    <w:p w14:paraId="4B866806" w14:textId="77777777" w:rsidR="00171E12" w:rsidRDefault="00171E12" w:rsidP="00171E12">
      <w:pPr>
        <w:jc w:val="left"/>
        <w:rPr>
          <w:rFonts w:hint="eastAsia"/>
        </w:rPr>
      </w:pPr>
    </w:p>
    <w:p w14:paraId="7E518B3D" w14:textId="77777777" w:rsidR="00171E12" w:rsidRDefault="00171E12" w:rsidP="00171E12">
      <w:pPr>
        <w:jc w:val="left"/>
        <w:rPr>
          <w:rFonts w:hint="eastAsia"/>
        </w:rPr>
      </w:pPr>
      <w:r>
        <w:rPr>
          <w:rFonts w:hint="eastAsia"/>
        </w:rPr>
        <w:t>Q1. After the calculation of net present value in 5 years, the value is positive based on the estimated return rate and inflation rete. So the project should be invested.</w:t>
      </w:r>
    </w:p>
    <w:p w14:paraId="195793EE" w14:textId="77777777" w:rsidR="00171E12" w:rsidRDefault="00171E12" w:rsidP="00171E1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468C032" wp14:editId="41A1F071">
            <wp:extent cx="5270500" cy="1232908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D32C" w14:textId="77777777" w:rsidR="00171E12" w:rsidRDefault="00171E12" w:rsidP="00171E12">
      <w:pPr>
        <w:jc w:val="left"/>
        <w:rPr>
          <w:rFonts w:hint="eastAsia"/>
        </w:rPr>
      </w:pPr>
    </w:p>
    <w:p w14:paraId="65FC2449" w14:textId="77777777" w:rsidR="00171E12" w:rsidRDefault="00171E12" w:rsidP="00171E12">
      <w:pPr>
        <w:jc w:val="left"/>
        <w:rPr>
          <w:rFonts w:hint="eastAsia"/>
        </w:rPr>
      </w:pPr>
      <w:r>
        <w:rPr>
          <w:rFonts w:hint="eastAsia"/>
        </w:rPr>
        <w:t>Q2.</w:t>
      </w:r>
    </w:p>
    <w:p w14:paraId="1508F48A" w14:textId="77777777" w:rsidR="00171E12" w:rsidRDefault="00171E12" w:rsidP="00171E1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Net present value calculation based on the rate of return 12% and inflation rate 4%:</w:t>
      </w:r>
    </w:p>
    <w:p w14:paraId="139A1AD1" w14:textId="77777777" w:rsidR="00171E12" w:rsidRDefault="00171E12" w:rsidP="00171E12">
      <w:pPr>
        <w:jc w:val="left"/>
        <w:rPr>
          <w:rFonts w:hint="eastAsia"/>
        </w:rPr>
      </w:pPr>
      <w:r>
        <w:rPr>
          <w:rFonts w:hint="eastAsia"/>
        </w:rPr>
        <w:tab/>
      </w:r>
      <w:r w:rsidR="00F66EF6">
        <w:rPr>
          <w:noProof/>
        </w:rPr>
        <w:drawing>
          <wp:inline distT="0" distB="0" distL="0" distR="0" wp14:anchorId="7C91F451" wp14:editId="0656BC65">
            <wp:extent cx="5270500" cy="78357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7EBF" w14:textId="77777777" w:rsidR="00F66EF6" w:rsidRDefault="00F66EF6" w:rsidP="00171E12">
      <w:pPr>
        <w:jc w:val="left"/>
        <w:rPr>
          <w:rFonts w:hint="eastAsia"/>
        </w:rPr>
      </w:pPr>
      <w:r>
        <w:rPr>
          <w:rFonts w:hint="eastAsia"/>
        </w:rPr>
        <w:t xml:space="preserve">From the table we can see the NPV is </w:t>
      </w:r>
      <w:r>
        <w:t>negative</w:t>
      </w:r>
      <w:r>
        <w:rPr>
          <w:rFonts w:hint="eastAsia"/>
        </w:rPr>
        <w:t xml:space="preserve"> after the fourth year, so the project is not worth funding.</w:t>
      </w:r>
    </w:p>
    <w:p w14:paraId="13222F6B" w14:textId="77777777" w:rsidR="00171E12" w:rsidRDefault="00F66EF6" w:rsidP="00171E1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If the company adjust the rate of </w:t>
      </w:r>
      <w:r>
        <w:t>return</w:t>
      </w:r>
      <w:r>
        <w:rPr>
          <w:rFonts w:hint="eastAsia"/>
        </w:rPr>
        <w:t xml:space="preserve"> to 15%:</w:t>
      </w:r>
    </w:p>
    <w:p w14:paraId="2181E108" w14:textId="77777777" w:rsidR="00F66EF6" w:rsidRDefault="00F66EF6" w:rsidP="00F66EF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88610A2" wp14:editId="5A38FB8E">
            <wp:extent cx="5270500" cy="777001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7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BC7C" w14:textId="77777777" w:rsidR="00F66EF6" w:rsidRDefault="00F66EF6" w:rsidP="00F66EF6">
      <w:pPr>
        <w:jc w:val="left"/>
        <w:rPr>
          <w:rFonts w:hint="eastAsia"/>
        </w:rPr>
      </w:pP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will see the discount factor is lower than which has the 12% return rate, so the NPV is still </w:t>
      </w:r>
      <w:r>
        <w:t>negative</w:t>
      </w:r>
      <w:r>
        <w:rPr>
          <w:rFonts w:hint="eastAsia"/>
        </w:rPr>
        <w:t>, base on that the invest of this project is not worthy.</w:t>
      </w:r>
    </w:p>
    <w:p w14:paraId="08465CA6" w14:textId="77777777" w:rsidR="000E0DA8" w:rsidRDefault="000E0DA8" w:rsidP="00F66EF6">
      <w:pPr>
        <w:jc w:val="left"/>
        <w:rPr>
          <w:rFonts w:hint="eastAsia"/>
        </w:rPr>
      </w:pPr>
    </w:p>
    <w:p w14:paraId="0E5D0E52" w14:textId="7141073F" w:rsidR="000E0DA8" w:rsidRDefault="000E0DA8" w:rsidP="00F66EF6">
      <w:pPr>
        <w:jc w:val="left"/>
        <w:rPr>
          <w:rFonts w:hint="eastAsia"/>
        </w:rPr>
      </w:pPr>
      <w:r>
        <w:rPr>
          <w:rFonts w:hint="eastAsia"/>
        </w:rPr>
        <w:t>Q3.</w:t>
      </w:r>
    </w:p>
    <w:p w14:paraId="76A755C8" w14:textId="1CD74B5A" w:rsidR="00B92B5E" w:rsidRDefault="00B92B5E" w:rsidP="00F66EF6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A881B5" wp14:editId="60CD8B3A">
            <wp:extent cx="5270500" cy="1974346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D860" w14:textId="7D7FE436" w:rsidR="00B92B5E" w:rsidRDefault="001614CD" w:rsidP="00F66EF6">
      <w:pPr>
        <w:jc w:val="left"/>
        <w:rPr>
          <w:rFonts w:hint="eastAsia"/>
        </w:rPr>
      </w:pPr>
      <w:r>
        <w:rPr>
          <w:rFonts w:hint="eastAsia"/>
        </w:rPr>
        <w:t xml:space="preserve">a. </w:t>
      </w:r>
      <w:r w:rsidR="00B92B5E">
        <w:rPr>
          <w:rFonts w:hint="eastAsia"/>
        </w:rPr>
        <w:t>As shown from the learning curve table, the accordant unit time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kern w:val="0"/>
        </w:rPr>
        <w:t>coefficient</w:t>
      </w:r>
      <w:r w:rsidR="00B92B5E">
        <w:rPr>
          <w:rFonts w:hint="eastAsia"/>
        </w:rPr>
        <w:t xml:space="preserve"> for 5</w:t>
      </w:r>
      <w:r w:rsidR="00B92B5E" w:rsidRPr="00B92B5E">
        <w:rPr>
          <w:rFonts w:hint="eastAsia"/>
          <w:vertAlign w:val="superscript"/>
        </w:rPr>
        <w:t>th</w:t>
      </w:r>
      <w:r w:rsidR="00B92B5E">
        <w:rPr>
          <w:rFonts w:hint="eastAsia"/>
        </w:rPr>
        <w:t xml:space="preserve"> with assumed </w:t>
      </w:r>
      <w:r>
        <w:rPr>
          <w:rFonts w:hint="eastAsia"/>
        </w:rPr>
        <w:t xml:space="preserve">learn curve </w:t>
      </w:r>
      <w:r w:rsidR="00B92B5E">
        <w:rPr>
          <w:rFonts w:hint="eastAsia"/>
        </w:rPr>
        <w:t>80% is 0.596</w:t>
      </w:r>
      <w:r>
        <w:rPr>
          <w:rFonts w:hint="eastAsia"/>
        </w:rPr>
        <w:t>(C)</w:t>
      </w:r>
      <w:r w:rsidR="00B92B5E">
        <w:rPr>
          <w:rFonts w:hint="eastAsia"/>
        </w:rPr>
        <w:t>, the T1</w:t>
      </w:r>
      <w:r>
        <w:rPr>
          <w:rFonts w:hint="eastAsia"/>
        </w:rPr>
        <w:t xml:space="preserve"> </w:t>
      </w:r>
      <w:r w:rsidR="00B92B5E">
        <w:rPr>
          <w:rFonts w:hint="eastAsia"/>
        </w:rPr>
        <w:t>(time needed to produce the 1</w:t>
      </w:r>
      <w:r w:rsidR="00B92B5E" w:rsidRPr="00B92B5E">
        <w:rPr>
          <w:rFonts w:hint="eastAsia"/>
          <w:vertAlign w:val="superscript"/>
        </w:rPr>
        <w:t>st</w:t>
      </w:r>
      <w:r w:rsidR="00B92B5E">
        <w:rPr>
          <w:rFonts w:hint="eastAsia"/>
        </w:rPr>
        <w:t xml:space="preserve"> unit) is 100000 hours, and the labor </w:t>
      </w:r>
      <w:proofErr w:type="gramStart"/>
      <w:r w:rsidR="00B92B5E">
        <w:rPr>
          <w:rFonts w:hint="eastAsia"/>
        </w:rPr>
        <w:t>rate</w:t>
      </w:r>
      <w:r>
        <w:rPr>
          <w:rFonts w:hint="eastAsia"/>
        </w:rPr>
        <w:t>(</w:t>
      </w:r>
      <w:proofErr w:type="gramEnd"/>
      <w:r>
        <w:rPr>
          <w:rFonts w:hint="eastAsia"/>
        </w:rPr>
        <w:t>LR)</w:t>
      </w:r>
      <w:r w:rsidR="00B92B5E">
        <w:rPr>
          <w:rFonts w:hint="eastAsia"/>
        </w:rPr>
        <w:t xml:space="preserve"> is $35/hour.</w:t>
      </w:r>
    </w:p>
    <w:p w14:paraId="632D11AC" w14:textId="40F22877" w:rsidR="00B92B5E" w:rsidRDefault="00B92B5E" w:rsidP="00F66EF6">
      <w:pPr>
        <w:jc w:val="left"/>
        <w:rPr>
          <w:rFonts w:hint="eastAsia"/>
        </w:rPr>
      </w:pPr>
      <w:r>
        <w:rPr>
          <w:rFonts w:hint="eastAsia"/>
        </w:rPr>
        <w:t>So the expected payment for 5</w:t>
      </w:r>
      <w:r w:rsidRPr="00B92B5E">
        <w:rPr>
          <w:rFonts w:hint="eastAsia"/>
          <w:vertAlign w:val="superscript"/>
        </w:rPr>
        <w:t>th</w:t>
      </w:r>
      <w:r>
        <w:rPr>
          <w:rFonts w:hint="eastAsia"/>
        </w:rPr>
        <w:t xml:space="preserve"> unit is:</w:t>
      </w:r>
    </w:p>
    <w:p w14:paraId="2507471B" w14:textId="7C2E60EE" w:rsidR="00B92B5E" w:rsidRDefault="00B92B5E" w:rsidP="00F66EF6">
      <w:pPr>
        <w:jc w:val="left"/>
        <w:rPr>
          <w:rFonts w:hint="eastAsia"/>
        </w:rPr>
      </w:pPr>
      <w:r>
        <w:rPr>
          <w:rFonts w:hint="eastAsia"/>
        </w:rPr>
        <w:t>T1*</w:t>
      </w:r>
      <w:r w:rsidR="001614CD">
        <w:rPr>
          <w:rFonts w:hint="eastAsia"/>
        </w:rPr>
        <w:t>C*LR = 100000*0.596*35 = $2086000</w:t>
      </w:r>
    </w:p>
    <w:p w14:paraId="1F4A8181" w14:textId="16F0E7D1" w:rsidR="001614CD" w:rsidRDefault="001614CD" w:rsidP="00F66EF6">
      <w:pPr>
        <w:jc w:val="left"/>
        <w:rPr>
          <w:rFonts w:ascii="Times New Roman" w:hAnsi="Times New Roman" w:cs="Times New Roman" w:hint="eastAsia"/>
          <w:kern w:val="0"/>
        </w:rPr>
      </w:pPr>
      <w:r>
        <w:rPr>
          <w:rFonts w:hint="eastAsia"/>
        </w:rPr>
        <w:t xml:space="preserve">b. </w:t>
      </w:r>
      <w:r>
        <w:t>The</w:t>
      </w:r>
      <w:r>
        <w:rPr>
          <w:rFonts w:hint="eastAsia"/>
        </w:rPr>
        <w:t xml:space="preserve"> total time </w:t>
      </w:r>
      <w:r>
        <w:rPr>
          <w:rFonts w:ascii="Times New Roman" w:hAnsi="Times New Roman" w:cs="Times New Roman"/>
          <w:kern w:val="0"/>
        </w:rPr>
        <w:t>coefficient</w:t>
      </w:r>
      <w:r>
        <w:rPr>
          <w:rFonts w:ascii="Times New Roman" w:hAnsi="Times New Roman" w:cs="Times New Roman" w:hint="eastAsia"/>
          <w:kern w:val="0"/>
        </w:rPr>
        <w:t xml:space="preserve"> for 5 units with assumed learn curve 80% is 3.738(TC).</w:t>
      </w:r>
    </w:p>
    <w:p w14:paraId="683D51E5" w14:textId="6D39664C" w:rsidR="001614CD" w:rsidRDefault="001614CD" w:rsidP="00F66EF6">
      <w:pPr>
        <w:jc w:val="left"/>
        <w:rPr>
          <w:rFonts w:hint="eastAsia"/>
        </w:rPr>
      </w:pPr>
      <w:r>
        <w:rPr>
          <w:rFonts w:hint="eastAsia"/>
        </w:rPr>
        <w:t>So the duration of all 5 units is T1*TC = 100000*3.738 = 373800 hours</w:t>
      </w:r>
      <w:bookmarkStart w:id="0" w:name="_GoBack"/>
      <w:bookmarkEnd w:id="0"/>
    </w:p>
    <w:p w14:paraId="1425ACF4" w14:textId="77777777" w:rsidR="00171E12" w:rsidRDefault="00171E12" w:rsidP="00171E12">
      <w:pPr>
        <w:jc w:val="left"/>
        <w:rPr>
          <w:rFonts w:hint="eastAsia"/>
        </w:rPr>
      </w:pPr>
    </w:p>
    <w:sectPr w:rsidR="00171E12" w:rsidSect="0080383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C08EC"/>
    <w:multiLevelType w:val="hybridMultilevel"/>
    <w:tmpl w:val="1D768EF4"/>
    <w:lvl w:ilvl="0" w:tplc="E3DC2732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CD"/>
    <w:rsid w:val="000E0DA8"/>
    <w:rsid w:val="001614CD"/>
    <w:rsid w:val="00171E12"/>
    <w:rsid w:val="0080383E"/>
    <w:rsid w:val="00B92B5E"/>
    <w:rsid w:val="00EE1ACD"/>
    <w:rsid w:val="00F0111B"/>
    <w:rsid w:val="00F6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2D2E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1E1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71E12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171E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1E1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71E12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171E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Macintosh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</dc:creator>
  <cp:keywords/>
  <dc:description/>
  <cp:lastModifiedBy>yun</cp:lastModifiedBy>
  <cp:revision>2</cp:revision>
  <dcterms:created xsi:type="dcterms:W3CDTF">2015-06-15T18:10:00Z</dcterms:created>
  <dcterms:modified xsi:type="dcterms:W3CDTF">2015-06-15T18:10:00Z</dcterms:modified>
</cp:coreProperties>
</file>