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FB459" w14:textId="77777777" w:rsidR="00BF65B1" w:rsidRDefault="00BF65B1">
      <w:pPr>
        <w:keepNext/>
        <w:keepLines/>
        <w:spacing w:before="240" w:after="240"/>
        <w:jc w:val="center"/>
        <w:rPr>
          <w:rFonts w:eastAsia="方正大标宋简体"/>
          <w:bCs/>
          <w:kern w:val="44"/>
          <w:sz w:val="36"/>
          <w:szCs w:val="36"/>
        </w:rPr>
      </w:pPr>
      <w:bookmarkStart w:id="0" w:name="_Toc307260624"/>
    </w:p>
    <w:p w14:paraId="2C869093" w14:textId="77777777" w:rsidR="00BF65B1" w:rsidRDefault="00BF65B1">
      <w:pPr>
        <w:keepNext/>
        <w:keepLines/>
        <w:spacing w:before="240" w:after="240"/>
        <w:jc w:val="center"/>
        <w:rPr>
          <w:rFonts w:eastAsia="方正大标宋简体" w:hint="eastAsia"/>
          <w:bCs/>
          <w:kern w:val="44"/>
          <w:sz w:val="36"/>
          <w:szCs w:val="36"/>
        </w:rPr>
      </w:pPr>
      <w:r>
        <w:rPr>
          <w:rFonts w:eastAsia="方正大标宋简体" w:hint="eastAsia"/>
          <w:bCs/>
          <w:kern w:val="44"/>
          <w:sz w:val="36"/>
          <w:szCs w:val="36"/>
        </w:rPr>
        <w:t>202</w:t>
      </w:r>
      <w:r>
        <w:rPr>
          <w:rFonts w:eastAsia="方正大标宋简体" w:hint="eastAsia"/>
          <w:bCs/>
          <w:kern w:val="44"/>
          <w:sz w:val="36"/>
          <w:szCs w:val="36"/>
        </w:rPr>
        <w:t>6</w:t>
      </w:r>
      <w:r>
        <w:rPr>
          <w:rFonts w:eastAsia="方正大标宋简体" w:hint="eastAsia"/>
          <w:bCs/>
          <w:kern w:val="44"/>
          <w:sz w:val="36"/>
          <w:szCs w:val="36"/>
        </w:rPr>
        <w:t>年华北五省（市、自治区）及港澳台大学生</w:t>
      </w:r>
    </w:p>
    <w:p w14:paraId="416533DD" w14:textId="77777777" w:rsidR="00BF65B1" w:rsidRDefault="00BF65B1">
      <w:pPr>
        <w:keepNext/>
        <w:keepLines/>
        <w:spacing w:before="240" w:after="240"/>
        <w:jc w:val="center"/>
        <w:rPr>
          <w:rFonts w:eastAsia="方正大标宋简体"/>
          <w:bCs/>
          <w:kern w:val="44"/>
          <w:sz w:val="36"/>
          <w:szCs w:val="36"/>
        </w:rPr>
      </w:pPr>
      <w:r>
        <w:rPr>
          <w:rFonts w:eastAsia="方正大标宋简体" w:hint="eastAsia"/>
          <w:bCs/>
          <w:kern w:val="44"/>
          <w:sz w:val="36"/>
          <w:szCs w:val="36"/>
        </w:rPr>
        <w:t>计算机应用大赛</w:t>
      </w:r>
      <w:bookmarkEnd w:id="0"/>
      <w:r>
        <w:rPr>
          <w:rFonts w:eastAsia="方正大标宋简体"/>
          <w:bCs/>
          <w:kern w:val="44"/>
          <w:sz w:val="36"/>
          <w:szCs w:val="36"/>
        </w:rPr>
        <w:t xml:space="preserve"> </w:t>
      </w:r>
      <w:r>
        <w:rPr>
          <w:rFonts w:eastAsia="方正大标宋简体" w:hint="eastAsia"/>
          <w:bCs/>
          <w:kern w:val="44"/>
          <w:sz w:val="36"/>
          <w:szCs w:val="36"/>
        </w:rPr>
        <w:t>移动互联网应用创新</w:t>
      </w:r>
    </w:p>
    <w:p w14:paraId="628384AB" w14:textId="77777777" w:rsidR="00BF65B1" w:rsidRDefault="00BF65B1">
      <w:pPr>
        <w:keepNext/>
        <w:keepLines/>
        <w:spacing w:before="240" w:after="240"/>
        <w:jc w:val="center"/>
        <w:rPr>
          <w:rFonts w:eastAsia="方正大标宋简体"/>
          <w:bCs/>
          <w:i/>
          <w:kern w:val="44"/>
          <w:sz w:val="44"/>
          <w:szCs w:val="44"/>
        </w:rPr>
      </w:pPr>
      <w:bookmarkStart w:id="1" w:name="_Toc307260163"/>
      <w:bookmarkStart w:id="2" w:name="_Toc307260626"/>
      <w:r>
        <w:rPr>
          <w:rFonts w:eastAsia="方正大标宋简体" w:hint="eastAsia"/>
          <w:bCs/>
          <w:i/>
          <w:kern w:val="44"/>
          <w:sz w:val="28"/>
          <w:szCs w:val="36"/>
        </w:rPr>
        <w:t>移动互联网应用程序开发</w:t>
      </w:r>
      <w:bookmarkEnd w:id="1"/>
      <w:bookmarkEnd w:id="2"/>
    </w:p>
    <w:p w14:paraId="6A8576B9" w14:textId="77777777" w:rsidR="00BF65B1" w:rsidRDefault="00BF65B1">
      <w:pPr>
        <w:spacing w:line="480" w:lineRule="auto"/>
        <w:ind w:right="964" w:firstLineChars="200" w:firstLine="964"/>
        <w:rPr>
          <w:rFonts w:eastAsia="仿宋_GB2312"/>
          <w:b/>
          <w:bCs/>
          <w:sz w:val="48"/>
          <w:szCs w:val="48"/>
        </w:rPr>
      </w:pPr>
    </w:p>
    <w:p w14:paraId="1D2898E9" w14:textId="77777777" w:rsidR="00BF65B1" w:rsidRDefault="00BF65B1">
      <w:pPr>
        <w:spacing w:line="500" w:lineRule="exact"/>
        <w:ind w:right="964" w:firstLineChars="200" w:firstLine="964"/>
        <w:rPr>
          <w:rFonts w:eastAsia="仿宋_GB2312"/>
          <w:b/>
          <w:bCs/>
          <w:sz w:val="48"/>
          <w:szCs w:val="48"/>
        </w:rPr>
      </w:pPr>
    </w:p>
    <w:p w14:paraId="397EE63B" w14:textId="77777777" w:rsidR="00BF65B1" w:rsidRDefault="00BF65B1">
      <w:pPr>
        <w:spacing w:line="500" w:lineRule="exact"/>
        <w:ind w:firstLineChars="200" w:firstLine="800"/>
        <w:jc w:val="center"/>
        <w:rPr>
          <w:rFonts w:eastAsia="仿宋_GB2312"/>
          <w:sz w:val="40"/>
          <w:szCs w:val="48"/>
        </w:rPr>
      </w:pPr>
      <w:r>
        <w:rPr>
          <w:rFonts w:eastAsia="仿宋_GB2312" w:hint="eastAsia"/>
          <w:sz w:val="40"/>
          <w:szCs w:val="48"/>
        </w:rPr>
        <w:t>【项目名称】</w:t>
      </w:r>
      <w:r>
        <w:rPr>
          <w:rFonts w:eastAsia="仿宋_GB2312" w:hint="eastAsia"/>
          <w:sz w:val="40"/>
          <w:szCs w:val="48"/>
        </w:rPr>
        <w:t xml:space="preserve">  </w:t>
      </w:r>
      <w:r>
        <w:rPr>
          <w:rFonts w:eastAsia="仿宋_GB2312" w:hint="eastAsia"/>
          <w:sz w:val="40"/>
          <w:szCs w:val="48"/>
        </w:rPr>
        <w:t>HealthMate</w:t>
      </w:r>
      <w:r>
        <w:rPr>
          <w:rFonts w:eastAsia="仿宋_GB2312" w:hint="eastAsia"/>
          <w:sz w:val="40"/>
          <w:szCs w:val="48"/>
        </w:rPr>
        <w:t>--</w:t>
      </w:r>
      <w:r>
        <w:rPr>
          <w:rFonts w:eastAsia="仿宋_GB2312" w:hint="eastAsia"/>
          <w:sz w:val="40"/>
          <w:szCs w:val="48"/>
        </w:rPr>
        <w:t>基于</w:t>
      </w:r>
      <w:r>
        <w:rPr>
          <w:rFonts w:eastAsia="仿宋_GB2312" w:hint="eastAsia"/>
          <w:sz w:val="40"/>
          <w:szCs w:val="48"/>
        </w:rPr>
        <w:t>harness</w:t>
      </w:r>
      <w:r>
        <w:rPr>
          <w:rFonts w:eastAsia="仿宋_GB2312" w:hint="eastAsia"/>
          <w:sz w:val="40"/>
          <w:szCs w:val="48"/>
        </w:rPr>
        <w:t>为核心的健康伙伴</w:t>
      </w:r>
    </w:p>
    <w:p w14:paraId="54533921" w14:textId="77777777" w:rsidR="00BF65B1" w:rsidRDefault="00BF65B1">
      <w:pPr>
        <w:spacing w:line="500" w:lineRule="exact"/>
        <w:ind w:firstLineChars="200" w:firstLine="560"/>
        <w:jc w:val="center"/>
        <w:rPr>
          <w:rFonts w:eastAsia="仿宋_GB2312"/>
          <w:sz w:val="28"/>
          <w:szCs w:val="28"/>
        </w:rPr>
      </w:pPr>
    </w:p>
    <w:p w14:paraId="17C37CB6" w14:textId="77777777" w:rsidR="00BF65B1" w:rsidRDefault="00BF65B1">
      <w:pPr>
        <w:spacing w:line="500" w:lineRule="exact"/>
        <w:ind w:firstLineChars="200" w:firstLine="560"/>
        <w:jc w:val="center"/>
        <w:rPr>
          <w:rFonts w:eastAsia="仿宋_GB2312"/>
          <w:sz w:val="28"/>
          <w:szCs w:val="28"/>
        </w:rPr>
      </w:pPr>
      <w:r>
        <w:rPr>
          <w:rFonts w:eastAsia="仿宋_GB2312"/>
          <w:sz w:val="28"/>
          <w:szCs w:val="28"/>
        </w:rPr>
        <w:t>（</w:t>
      </w:r>
      <w:r>
        <w:rPr>
          <w:rFonts w:eastAsia="仿宋_GB2312" w:hint="eastAsia"/>
          <w:sz w:val="28"/>
          <w:szCs w:val="28"/>
        </w:rPr>
        <w:t>微信小程序</w:t>
      </w:r>
      <w:r>
        <w:rPr>
          <w:rFonts w:eastAsia="仿宋_GB2312"/>
          <w:sz w:val="28"/>
          <w:szCs w:val="28"/>
        </w:rPr>
        <w:t>作品）</w:t>
      </w:r>
    </w:p>
    <w:p w14:paraId="4193FDCD" w14:textId="77777777" w:rsidR="00BF65B1" w:rsidRDefault="00BF65B1">
      <w:pPr>
        <w:spacing w:line="500" w:lineRule="exact"/>
        <w:ind w:firstLineChars="200" w:firstLine="560"/>
        <w:jc w:val="center"/>
        <w:rPr>
          <w:rFonts w:eastAsia="仿宋_GB2312"/>
          <w:sz w:val="28"/>
          <w:szCs w:val="28"/>
        </w:rPr>
      </w:pPr>
    </w:p>
    <w:p w14:paraId="657C7757" w14:textId="77777777" w:rsidR="00BF65B1" w:rsidRDefault="00BF65B1">
      <w:pPr>
        <w:spacing w:line="500" w:lineRule="exact"/>
        <w:ind w:firstLineChars="200" w:firstLine="560"/>
        <w:jc w:val="center"/>
        <w:rPr>
          <w:rFonts w:eastAsia="仿宋_GB2312"/>
          <w:sz w:val="28"/>
          <w:szCs w:val="28"/>
        </w:rPr>
      </w:pPr>
    </w:p>
    <w:p w14:paraId="72FB2496" w14:textId="77777777" w:rsidR="00BF65B1" w:rsidRDefault="00BF65B1">
      <w:pPr>
        <w:spacing w:line="500" w:lineRule="exact"/>
        <w:ind w:firstLineChars="200" w:firstLine="560"/>
        <w:jc w:val="center"/>
        <w:rPr>
          <w:rFonts w:eastAsia="仿宋_GB2312"/>
          <w:sz w:val="28"/>
          <w:szCs w:val="28"/>
        </w:rPr>
      </w:pPr>
    </w:p>
    <w:p w14:paraId="27B7827C" w14:textId="77777777" w:rsidR="00BF65B1" w:rsidRDefault="00BF65B1">
      <w:pPr>
        <w:spacing w:line="500" w:lineRule="exact"/>
        <w:ind w:left="1678"/>
        <w:rPr>
          <w:rFonts w:eastAsia="仿宋_GB2312"/>
          <w:sz w:val="28"/>
          <w:szCs w:val="28"/>
        </w:rPr>
      </w:pPr>
      <w:r>
        <w:rPr>
          <w:rFonts w:eastAsia="仿宋_GB2312" w:hint="eastAsia"/>
          <w:sz w:val="28"/>
          <w:szCs w:val="28"/>
        </w:rPr>
        <w:t>所在赛区：</w:t>
      </w:r>
      <w:r>
        <w:rPr>
          <w:rFonts w:eastAsia="仿宋_GB2312" w:hint="eastAsia"/>
          <w:sz w:val="28"/>
          <w:szCs w:val="28"/>
          <w:u w:val="single"/>
        </w:rPr>
        <w:t xml:space="preserve">        </w:t>
      </w:r>
      <w:r>
        <w:rPr>
          <w:rFonts w:eastAsia="仿宋_GB2312" w:hint="eastAsia"/>
          <w:sz w:val="28"/>
          <w:szCs w:val="28"/>
          <w:u w:val="single"/>
        </w:rPr>
        <w:t>北京赛区</w:t>
      </w:r>
      <w:r>
        <w:rPr>
          <w:rFonts w:eastAsia="仿宋_GB2312"/>
          <w:sz w:val="28"/>
          <w:szCs w:val="28"/>
          <w:u w:val="single"/>
        </w:rPr>
        <w:t xml:space="preserve">        </w:t>
      </w:r>
      <w:r>
        <w:rPr>
          <w:rFonts w:eastAsia="仿宋_GB2312" w:hint="eastAsia"/>
          <w:sz w:val="28"/>
          <w:szCs w:val="28"/>
          <w:u w:val="single"/>
        </w:rPr>
        <w:t xml:space="preserve">         </w:t>
      </w:r>
    </w:p>
    <w:p w14:paraId="4615896A" w14:textId="77777777" w:rsidR="00BF65B1" w:rsidRDefault="00BF65B1">
      <w:pPr>
        <w:spacing w:line="500" w:lineRule="exact"/>
        <w:ind w:left="1678"/>
        <w:rPr>
          <w:rFonts w:eastAsia="仿宋_GB2312" w:hint="eastAsia"/>
          <w:sz w:val="28"/>
          <w:szCs w:val="28"/>
          <w:u w:val="single"/>
        </w:rPr>
      </w:pPr>
      <w:r>
        <w:rPr>
          <w:rFonts w:eastAsia="仿宋_GB2312" w:hint="eastAsia"/>
          <w:sz w:val="28"/>
          <w:szCs w:val="28"/>
        </w:rPr>
        <w:t>所在学校：</w:t>
      </w:r>
      <w:r>
        <w:rPr>
          <w:rFonts w:eastAsia="仿宋_GB2312" w:hint="eastAsia"/>
          <w:sz w:val="28"/>
          <w:szCs w:val="28"/>
          <w:u w:val="single"/>
        </w:rPr>
        <w:t xml:space="preserve">      </w:t>
      </w:r>
      <w:r>
        <w:rPr>
          <w:rFonts w:eastAsia="仿宋_GB2312"/>
          <w:sz w:val="28"/>
          <w:szCs w:val="28"/>
          <w:u w:val="single"/>
        </w:rPr>
        <w:t xml:space="preserve">  </w:t>
      </w:r>
      <w:r>
        <w:rPr>
          <w:rFonts w:eastAsia="仿宋_GB2312" w:hint="eastAsia"/>
          <w:sz w:val="28"/>
          <w:szCs w:val="28"/>
          <w:u w:val="single"/>
        </w:rPr>
        <w:t>北京邮电大学</w:t>
      </w:r>
      <w:r>
        <w:rPr>
          <w:rFonts w:eastAsia="仿宋_GB2312"/>
          <w:sz w:val="28"/>
          <w:szCs w:val="28"/>
          <w:u w:val="single"/>
        </w:rPr>
        <w:t xml:space="preserve">  </w:t>
      </w:r>
      <w:r>
        <w:rPr>
          <w:rFonts w:eastAsia="仿宋_GB2312" w:hint="eastAsia"/>
          <w:sz w:val="28"/>
          <w:szCs w:val="28"/>
          <w:u w:val="single"/>
        </w:rPr>
        <w:t xml:space="preserve">  </w:t>
      </w:r>
      <w:r>
        <w:rPr>
          <w:rFonts w:eastAsia="仿宋_GB2312"/>
          <w:sz w:val="28"/>
          <w:szCs w:val="28"/>
          <w:u w:val="single"/>
        </w:rPr>
        <w:t xml:space="preserve">    </w:t>
      </w:r>
      <w:r>
        <w:rPr>
          <w:rFonts w:eastAsia="仿宋_GB2312" w:hint="eastAsia"/>
          <w:sz w:val="28"/>
          <w:szCs w:val="28"/>
          <w:u w:val="single"/>
        </w:rPr>
        <w:t xml:space="preserve">         </w:t>
      </w:r>
    </w:p>
    <w:p w14:paraId="43459474" w14:textId="77777777" w:rsidR="00BF65B1" w:rsidRDefault="00BF65B1">
      <w:pPr>
        <w:spacing w:line="500" w:lineRule="exact"/>
        <w:ind w:left="1678"/>
        <w:rPr>
          <w:rFonts w:eastAsia="仿宋_GB2312"/>
          <w:sz w:val="28"/>
          <w:szCs w:val="28"/>
          <w:u w:val="single"/>
        </w:rPr>
      </w:pPr>
      <w:r>
        <w:rPr>
          <w:rFonts w:eastAsia="仿宋_GB2312" w:hint="eastAsia"/>
          <w:sz w:val="28"/>
          <w:szCs w:val="28"/>
        </w:rPr>
        <w:t>团队名称：</w:t>
      </w:r>
      <w:r>
        <w:rPr>
          <w:rFonts w:eastAsia="仿宋_GB2312" w:hint="eastAsia"/>
          <w:sz w:val="28"/>
          <w:szCs w:val="28"/>
          <w:u w:val="single"/>
        </w:rPr>
        <w:t xml:space="preserve">      </w:t>
      </w:r>
      <w:r>
        <w:rPr>
          <w:rFonts w:eastAsia="仿宋_GB2312"/>
          <w:sz w:val="28"/>
          <w:szCs w:val="28"/>
          <w:u w:val="single"/>
        </w:rPr>
        <w:t xml:space="preserve">  </w:t>
      </w:r>
      <w:r>
        <w:rPr>
          <w:rFonts w:eastAsia="仿宋_GB2312" w:hint="eastAsia"/>
          <w:sz w:val="28"/>
          <w:szCs w:val="28"/>
          <w:u w:val="single"/>
        </w:rPr>
        <w:t>咕咕嘎嘎</w:t>
      </w:r>
      <w:r>
        <w:rPr>
          <w:rFonts w:eastAsia="仿宋_GB2312"/>
          <w:sz w:val="28"/>
          <w:szCs w:val="28"/>
          <w:u w:val="single"/>
        </w:rPr>
        <w:t xml:space="preserve">     </w:t>
      </w:r>
      <w:r>
        <w:rPr>
          <w:rFonts w:eastAsia="仿宋_GB2312" w:hint="eastAsia"/>
          <w:sz w:val="28"/>
          <w:szCs w:val="28"/>
          <w:u w:val="single"/>
        </w:rPr>
        <w:t xml:space="preserve">           </w:t>
      </w:r>
    </w:p>
    <w:p w14:paraId="5F5D0406" w14:textId="77777777" w:rsidR="00BF65B1" w:rsidRDefault="00BF65B1">
      <w:pPr>
        <w:spacing w:line="500" w:lineRule="exact"/>
        <w:ind w:left="1678"/>
        <w:rPr>
          <w:rFonts w:eastAsia="仿宋_GB2312"/>
          <w:sz w:val="30"/>
          <w:szCs w:val="24"/>
          <w:u w:val="single"/>
        </w:rPr>
      </w:pPr>
      <w:r>
        <w:rPr>
          <w:rFonts w:eastAsia="仿宋_GB2312" w:hint="eastAsia"/>
          <w:sz w:val="28"/>
          <w:szCs w:val="28"/>
        </w:rPr>
        <w:t>团队成员：</w:t>
      </w:r>
      <w:r>
        <w:rPr>
          <w:rFonts w:eastAsia="仿宋_GB2312" w:hint="eastAsia"/>
          <w:sz w:val="28"/>
          <w:szCs w:val="28"/>
          <w:u w:val="single"/>
        </w:rPr>
        <w:t xml:space="preserve">  </w:t>
      </w:r>
      <w:r>
        <w:rPr>
          <w:rFonts w:eastAsia="仿宋_GB2312" w:hint="eastAsia"/>
          <w:sz w:val="30"/>
          <w:szCs w:val="24"/>
          <w:u w:val="single"/>
        </w:rPr>
        <w:t xml:space="preserve">   </w:t>
      </w:r>
      <w:r>
        <w:rPr>
          <w:rFonts w:eastAsia="仿宋_GB2312"/>
          <w:sz w:val="30"/>
          <w:szCs w:val="24"/>
          <w:u w:val="single"/>
        </w:rPr>
        <w:t xml:space="preserve">   </w:t>
      </w:r>
      <w:r>
        <w:rPr>
          <w:rFonts w:eastAsia="仿宋_GB2312" w:hint="eastAsia"/>
          <w:sz w:val="30"/>
          <w:szCs w:val="24"/>
          <w:u w:val="single"/>
        </w:rPr>
        <w:t>李心远、周浩、周洁</w:t>
      </w:r>
      <w:r>
        <w:rPr>
          <w:rFonts w:eastAsia="仿宋_GB2312"/>
          <w:sz w:val="30"/>
          <w:szCs w:val="24"/>
          <w:u w:val="single"/>
        </w:rPr>
        <w:t xml:space="preserve">     </w:t>
      </w:r>
      <w:r>
        <w:rPr>
          <w:rFonts w:eastAsia="仿宋_GB2312" w:hint="eastAsia"/>
          <w:sz w:val="30"/>
          <w:szCs w:val="24"/>
          <w:u w:val="single"/>
        </w:rPr>
        <w:t xml:space="preserve">           </w:t>
      </w:r>
    </w:p>
    <w:p w14:paraId="0E704AE0" w14:textId="77777777" w:rsidR="00BF65B1" w:rsidRDefault="00BF65B1">
      <w:pPr>
        <w:spacing w:line="500" w:lineRule="exact"/>
        <w:ind w:left="1678"/>
        <w:rPr>
          <w:rFonts w:eastAsia="仿宋_GB2312"/>
          <w:sz w:val="28"/>
          <w:szCs w:val="28"/>
          <w:u w:val="single"/>
        </w:rPr>
      </w:pPr>
      <w:r>
        <w:rPr>
          <w:rFonts w:eastAsia="仿宋_GB2312" w:hint="eastAsia"/>
          <w:sz w:val="28"/>
          <w:szCs w:val="28"/>
        </w:rPr>
        <w:t>提交日期：</w:t>
      </w:r>
      <w:r>
        <w:rPr>
          <w:rFonts w:eastAsia="仿宋_GB2312" w:hint="eastAsia"/>
          <w:sz w:val="28"/>
          <w:szCs w:val="28"/>
          <w:u w:val="single"/>
        </w:rPr>
        <w:t xml:space="preserve">     </w:t>
      </w:r>
      <w:r>
        <w:rPr>
          <w:rFonts w:eastAsia="仿宋_GB2312"/>
          <w:sz w:val="28"/>
          <w:szCs w:val="28"/>
          <w:u w:val="single"/>
        </w:rPr>
        <w:t xml:space="preserve">    </w:t>
      </w:r>
      <w:r>
        <w:rPr>
          <w:rFonts w:eastAsia="仿宋_GB2312" w:hint="eastAsia"/>
          <w:sz w:val="28"/>
          <w:szCs w:val="28"/>
          <w:u w:val="single"/>
        </w:rPr>
        <w:t>2026.10.8</w:t>
      </w:r>
      <w:r>
        <w:rPr>
          <w:rFonts w:eastAsia="仿宋_GB2312"/>
          <w:sz w:val="28"/>
          <w:szCs w:val="28"/>
          <w:u w:val="single"/>
        </w:rPr>
        <w:t xml:space="preserve">    </w:t>
      </w:r>
      <w:r>
        <w:rPr>
          <w:rFonts w:eastAsia="仿宋_GB2312" w:hint="eastAsia"/>
          <w:sz w:val="28"/>
          <w:szCs w:val="28"/>
          <w:u w:val="single"/>
        </w:rPr>
        <w:t xml:space="preserve">            </w:t>
      </w:r>
    </w:p>
    <w:p w14:paraId="04F52E0C" w14:textId="77777777" w:rsidR="00BF65B1" w:rsidRDefault="00BF65B1">
      <w:pPr>
        <w:spacing w:line="360" w:lineRule="auto"/>
        <w:jc w:val="center"/>
        <w:rPr>
          <w:rFonts w:ascii="微软雅黑" w:eastAsia="微软雅黑" w:hAnsi="微软雅黑"/>
          <w:b/>
          <w:bCs/>
          <w:color w:val="000000"/>
          <w:sz w:val="28"/>
          <w:szCs w:val="28"/>
        </w:rPr>
      </w:pPr>
      <w:r>
        <w:rPr>
          <w:rFonts w:eastAsia="仿宋_GB2312"/>
          <w:b/>
          <w:bCs/>
          <w:sz w:val="36"/>
          <w:szCs w:val="36"/>
        </w:rPr>
        <w:br w:type="page"/>
      </w:r>
      <w:r>
        <w:rPr>
          <w:rFonts w:ascii="微软雅黑" w:eastAsia="微软雅黑" w:hAnsi="微软雅黑" w:hint="eastAsia"/>
          <w:b/>
          <w:bCs/>
          <w:color w:val="000000"/>
          <w:sz w:val="28"/>
          <w:szCs w:val="28"/>
        </w:rPr>
        <w:lastRenderedPageBreak/>
        <w:t>202</w:t>
      </w:r>
      <w:r>
        <w:rPr>
          <w:rFonts w:ascii="微软雅黑" w:eastAsia="微软雅黑" w:hAnsi="微软雅黑" w:hint="eastAsia"/>
          <w:b/>
          <w:bCs/>
          <w:color w:val="000000"/>
          <w:sz w:val="28"/>
          <w:szCs w:val="28"/>
        </w:rPr>
        <w:t>6</w:t>
      </w:r>
      <w:r>
        <w:rPr>
          <w:rFonts w:ascii="微软雅黑" w:eastAsia="微软雅黑" w:hAnsi="微软雅黑" w:hint="eastAsia"/>
          <w:b/>
          <w:bCs/>
          <w:color w:val="000000"/>
          <w:sz w:val="28"/>
          <w:szCs w:val="28"/>
        </w:rPr>
        <w:t>年华北五省（市、自治区）及港澳台大学生计算机应用大赛</w:t>
      </w:r>
    </w:p>
    <w:p w14:paraId="4CF43E74" w14:textId="77777777" w:rsidR="00BF65B1" w:rsidRDefault="00BF65B1">
      <w:pPr>
        <w:spacing w:afterLines="50" w:after="156" w:line="360" w:lineRule="auto"/>
        <w:jc w:val="center"/>
        <w:rPr>
          <w:rFonts w:ascii="黑体" w:eastAsia="黑体" w:hAnsi="黑体"/>
          <w:bCs/>
          <w:sz w:val="44"/>
          <w:szCs w:val="44"/>
        </w:rPr>
      </w:pPr>
      <w:r>
        <w:rPr>
          <w:rFonts w:ascii="黑体" w:eastAsia="黑体" w:hAnsi="黑体" w:hint="eastAsia"/>
          <w:bCs/>
          <w:sz w:val="44"/>
          <w:szCs w:val="44"/>
        </w:rPr>
        <w:t>参赛作品知识产权声明</w:t>
      </w:r>
    </w:p>
    <w:p w14:paraId="510CB58A" w14:textId="77777777" w:rsidR="00BF65B1" w:rsidRDefault="00BF65B1">
      <w:pPr>
        <w:pStyle w:val="a7"/>
        <w:spacing w:before="200" w:after="200"/>
        <w:rPr>
          <w:color w:val="000000"/>
          <w:sz w:val="24"/>
          <w:szCs w:val="24"/>
        </w:rPr>
      </w:pPr>
    </w:p>
    <w:p w14:paraId="6F9D6152" w14:textId="77777777" w:rsidR="00BF65B1" w:rsidRDefault="00BF65B1">
      <w:pPr>
        <w:pStyle w:val="a7"/>
        <w:spacing w:before="200" w:after="200" w:line="360" w:lineRule="auto"/>
        <w:rPr>
          <w:color w:val="000000"/>
          <w:sz w:val="24"/>
          <w:szCs w:val="24"/>
        </w:rPr>
      </w:pPr>
      <w:r>
        <w:rPr>
          <w:color w:val="000000"/>
          <w:sz w:val="24"/>
          <w:szCs w:val="24"/>
        </w:rPr>
        <w:t>参赛作品名称：</w:t>
      </w:r>
      <w:r>
        <w:rPr>
          <w:rFonts w:ascii="微软雅黑" w:eastAsia="微软雅黑" w:hAnsi="微软雅黑" w:hint="eastAsia"/>
          <w:b/>
          <w:color w:val="000000"/>
          <w:sz w:val="24"/>
          <w:szCs w:val="24"/>
          <w:u w:val="single"/>
        </w:rPr>
        <w:t xml:space="preserve"> </w:t>
      </w:r>
      <w:r>
        <w:rPr>
          <w:rFonts w:ascii="微软雅黑" w:eastAsia="微软雅黑" w:hAnsi="微软雅黑"/>
          <w:b/>
          <w:color w:val="000000"/>
          <w:sz w:val="24"/>
          <w:szCs w:val="24"/>
          <w:u w:val="single"/>
          <w:lang w:val="en-US" w:eastAsia="zh-CN"/>
        </w:rPr>
        <w:t xml:space="preserve"> </w:t>
      </w:r>
      <w:r>
        <w:rPr>
          <w:rFonts w:ascii="微软雅黑" w:eastAsia="微软雅黑" w:hAnsi="微软雅黑" w:hint="eastAsia"/>
          <w:b/>
          <w:color w:val="000000"/>
          <w:sz w:val="24"/>
          <w:szCs w:val="24"/>
          <w:u w:val="single"/>
        </w:rPr>
        <w:t>HealthMate--</w:t>
      </w:r>
      <w:r>
        <w:rPr>
          <w:rFonts w:ascii="微软雅黑" w:eastAsia="微软雅黑" w:hAnsi="微软雅黑" w:hint="eastAsia"/>
          <w:b/>
          <w:color w:val="000000"/>
          <w:sz w:val="24"/>
          <w:szCs w:val="24"/>
          <w:u w:val="single"/>
        </w:rPr>
        <w:t>基于</w:t>
      </w:r>
      <w:r>
        <w:rPr>
          <w:rFonts w:ascii="微软雅黑" w:eastAsia="微软雅黑" w:hAnsi="微软雅黑" w:hint="eastAsia"/>
          <w:b/>
          <w:color w:val="000000"/>
          <w:sz w:val="24"/>
          <w:szCs w:val="24"/>
          <w:u w:val="single"/>
        </w:rPr>
        <w:t>harness</w:t>
      </w:r>
      <w:r>
        <w:rPr>
          <w:rFonts w:ascii="微软雅黑" w:eastAsia="微软雅黑" w:hAnsi="微软雅黑" w:hint="eastAsia"/>
          <w:b/>
          <w:color w:val="000000"/>
          <w:sz w:val="24"/>
          <w:szCs w:val="24"/>
          <w:u w:val="single"/>
        </w:rPr>
        <w:t>为核心的健康伙伴</w:t>
      </w:r>
      <w:r>
        <w:rPr>
          <w:rFonts w:ascii="微软雅黑" w:eastAsia="微软雅黑" w:hAnsi="微软雅黑"/>
          <w:b/>
          <w:color w:val="000000"/>
          <w:sz w:val="24"/>
          <w:szCs w:val="24"/>
          <w:u w:val="single"/>
          <w:lang w:val="en-US" w:eastAsia="zh-CN"/>
        </w:rPr>
        <w:t xml:space="preserve">    </w:t>
      </w:r>
      <w:r>
        <w:rPr>
          <w:rFonts w:hint="eastAsia"/>
          <w:color w:val="000000"/>
          <w:sz w:val="24"/>
          <w:szCs w:val="24"/>
        </w:rPr>
        <w:t>（下称该作品）</w:t>
      </w:r>
    </w:p>
    <w:p w14:paraId="03AB801A" w14:textId="77777777" w:rsidR="00BF65B1" w:rsidRDefault="00BF65B1">
      <w:pPr>
        <w:pStyle w:val="a7"/>
        <w:spacing w:before="200" w:after="200" w:line="360" w:lineRule="auto"/>
        <w:ind w:firstLineChars="200" w:firstLine="480"/>
        <w:rPr>
          <w:color w:val="000000"/>
          <w:sz w:val="24"/>
          <w:szCs w:val="24"/>
        </w:rPr>
      </w:pPr>
      <w:r>
        <w:rPr>
          <w:rFonts w:hint="eastAsia"/>
          <w:color w:val="000000"/>
          <w:sz w:val="24"/>
          <w:szCs w:val="24"/>
        </w:rPr>
        <w:t>本小组全体成员，就该作品声明如下：</w:t>
      </w:r>
    </w:p>
    <w:p w14:paraId="655E1BEB" w14:textId="77777777" w:rsidR="00BF65B1" w:rsidRDefault="00BF65B1">
      <w:pPr>
        <w:pStyle w:val="a7"/>
        <w:spacing w:before="200" w:after="200" w:line="360" w:lineRule="auto"/>
        <w:ind w:firstLineChars="200" w:firstLine="480"/>
        <w:rPr>
          <w:color w:val="000000"/>
          <w:sz w:val="24"/>
          <w:szCs w:val="24"/>
        </w:rPr>
      </w:pPr>
      <w:r>
        <w:rPr>
          <w:rFonts w:hint="eastAsia"/>
          <w:color w:val="000000"/>
          <w:sz w:val="24"/>
          <w:szCs w:val="24"/>
        </w:rPr>
        <w:t>1</w:t>
      </w:r>
      <w:r>
        <w:rPr>
          <w:rFonts w:hint="eastAsia"/>
          <w:color w:val="000000"/>
          <w:sz w:val="24"/>
          <w:szCs w:val="24"/>
        </w:rPr>
        <w:t>、</w:t>
      </w:r>
      <w:r>
        <w:rPr>
          <w:color w:val="000000"/>
          <w:sz w:val="24"/>
          <w:szCs w:val="24"/>
        </w:rPr>
        <w:t>该</w:t>
      </w:r>
      <w:r>
        <w:rPr>
          <w:rFonts w:hint="eastAsia"/>
          <w:color w:val="000000"/>
          <w:sz w:val="24"/>
          <w:szCs w:val="24"/>
        </w:rPr>
        <w:t>作品</w:t>
      </w:r>
      <w:r>
        <w:rPr>
          <w:color w:val="000000"/>
          <w:sz w:val="24"/>
          <w:szCs w:val="24"/>
        </w:rPr>
        <w:t>（含提交</w:t>
      </w:r>
      <w:r>
        <w:rPr>
          <w:rFonts w:hint="eastAsia"/>
          <w:color w:val="000000"/>
          <w:sz w:val="24"/>
          <w:szCs w:val="24"/>
        </w:rPr>
        <w:t>参赛的</w:t>
      </w:r>
      <w:r>
        <w:rPr>
          <w:rFonts w:hint="eastAsia"/>
          <w:color w:val="000000"/>
          <w:sz w:val="24"/>
          <w:szCs w:val="24"/>
        </w:rPr>
        <w:t>App</w:t>
      </w:r>
      <w:r>
        <w:rPr>
          <w:rFonts w:hint="eastAsia"/>
          <w:color w:val="000000"/>
          <w:sz w:val="24"/>
          <w:szCs w:val="24"/>
        </w:rPr>
        <w:t>应用、</w:t>
      </w:r>
      <w:r>
        <w:rPr>
          <w:color w:val="000000"/>
          <w:sz w:val="24"/>
          <w:szCs w:val="24"/>
        </w:rPr>
        <w:t>相关文档和介绍</w:t>
      </w:r>
      <w:r>
        <w:rPr>
          <w:rFonts w:hint="eastAsia"/>
          <w:color w:val="000000"/>
          <w:sz w:val="24"/>
          <w:szCs w:val="24"/>
        </w:rPr>
        <w:t>视频</w:t>
      </w:r>
      <w:r>
        <w:rPr>
          <w:color w:val="000000"/>
          <w:sz w:val="24"/>
          <w:szCs w:val="24"/>
        </w:rPr>
        <w:t>）</w:t>
      </w:r>
      <w:r>
        <w:rPr>
          <w:rFonts w:hint="eastAsia"/>
          <w:color w:val="000000"/>
          <w:sz w:val="24"/>
          <w:szCs w:val="24"/>
        </w:rPr>
        <w:t>是本小组成员的原创研究成果，不存在侵犯任何他人知识产权、涉及泄密或违反中华人民共和国法律法规的情形，且未在</w:t>
      </w:r>
      <w:r>
        <w:rPr>
          <w:rFonts w:hint="eastAsia"/>
          <w:color w:val="000000"/>
          <w:sz w:val="24"/>
          <w:szCs w:val="24"/>
        </w:rPr>
        <w:t>20</w:t>
      </w:r>
      <w:r>
        <w:rPr>
          <w:rFonts w:hint="eastAsia"/>
          <w:color w:val="000000"/>
          <w:sz w:val="24"/>
          <w:szCs w:val="24"/>
        </w:rPr>
        <w:t>2</w:t>
      </w:r>
      <w:r>
        <w:rPr>
          <w:rFonts w:hint="eastAsia"/>
          <w:color w:val="000000"/>
          <w:sz w:val="24"/>
          <w:szCs w:val="24"/>
        </w:rPr>
        <w:t>5</w:t>
      </w:r>
      <w:r>
        <w:rPr>
          <w:rFonts w:hint="eastAsia"/>
          <w:color w:val="000000"/>
          <w:sz w:val="24"/>
          <w:szCs w:val="24"/>
        </w:rPr>
        <w:t>年</w:t>
      </w:r>
      <w:r>
        <w:rPr>
          <w:rFonts w:hint="eastAsia"/>
          <w:color w:val="000000"/>
          <w:sz w:val="24"/>
          <w:szCs w:val="24"/>
        </w:rPr>
        <w:t>_</w:t>
      </w:r>
      <w:r>
        <w:rPr>
          <w:rFonts w:hint="eastAsia"/>
          <w:color w:val="000000"/>
          <w:sz w:val="24"/>
          <w:szCs w:val="24"/>
        </w:rPr>
        <w:t>10</w:t>
      </w:r>
      <w:r>
        <w:rPr>
          <w:rFonts w:hint="eastAsia"/>
          <w:color w:val="000000"/>
          <w:sz w:val="24"/>
          <w:szCs w:val="24"/>
        </w:rPr>
        <w:t>__</w:t>
      </w:r>
      <w:r>
        <w:rPr>
          <w:rFonts w:hint="eastAsia"/>
          <w:color w:val="000000"/>
          <w:sz w:val="24"/>
          <w:szCs w:val="24"/>
        </w:rPr>
        <w:t>月</w:t>
      </w:r>
      <w:r>
        <w:rPr>
          <w:color w:val="000000"/>
          <w:sz w:val="24"/>
          <w:szCs w:val="24"/>
        </w:rPr>
        <w:t>__</w:t>
      </w:r>
      <w:r>
        <w:rPr>
          <w:rFonts w:hint="eastAsia"/>
          <w:color w:val="000000"/>
          <w:sz w:val="24"/>
          <w:szCs w:val="24"/>
        </w:rPr>
        <w:t>8</w:t>
      </w:r>
      <w:r>
        <w:rPr>
          <w:color w:val="000000"/>
          <w:sz w:val="24"/>
          <w:szCs w:val="24"/>
        </w:rPr>
        <w:t>__</w:t>
      </w:r>
      <w:r>
        <w:rPr>
          <w:rFonts w:hint="eastAsia"/>
          <w:color w:val="000000"/>
          <w:sz w:val="24"/>
          <w:szCs w:val="24"/>
        </w:rPr>
        <w:t>日前公开发布。</w:t>
      </w:r>
    </w:p>
    <w:p w14:paraId="6661E23B" w14:textId="77777777" w:rsidR="00BF65B1" w:rsidRDefault="00BF65B1">
      <w:pPr>
        <w:pStyle w:val="a7"/>
        <w:spacing w:before="200" w:after="200" w:line="360" w:lineRule="auto"/>
        <w:ind w:firstLineChars="200" w:firstLine="480"/>
        <w:rPr>
          <w:color w:val="000000"/>
          <w:sz w:val="24"/>
          <w:szCs w:val="24"/>
        </w:rPr>
      </w:pPr>
      <w:r>
        <w:rPr>
          <w:rFonts w:hint="eastAsia"/>
          <w:color w:val="000000"/>
          <w:sz w:val="24"/>
          <w:szCs w:val="24"/>
        </w:rPr>
        <w:t>2</w:t>
      </w:r>
      <w:r>
        <w:rPr>
          <w:rFonts w:hint="eastAsia"/>
          <w:color w:val="000000"/>
          <w:sz w:val="24"/>
          <w:szCs w:val="24"/>
        </w:rPr>
        <w:t>、我们确认：该作品知识产权归本小组成员所有，且签署本声明的人员能够代表全体小组成员的意愿。</w:t>
      </w:r>
    </w:p>
    <w:p w14:paraId="5430E5CC" w14:textId="77777777" w:rsidR="00BF65B1" w:rsidRDefault="00BF65B1">
      <w:pPr>
        <w:pStyle w:val="a7"/>
        <w:spacing w:before="200" w:after="200" w:line="360" w:lineRule="auto"/>
        <w:ind w:firstLineChars="200" w:firstLine="480"/>
        <w:rPr>
          <w:color w:val="000000"/>
          <w:sz w:val="24"/>
          <w:szCs w:val="24"/>
        </w:rPr>
      </w:pPr>
      <w:r>
        <w:rPr>
          <w:rFonts w:hint="eastAsia"/>
          <w:color w:val="000000"/>
          <w:sz w:val="24"/>
          <w:szCs w:val="24"/>
        </w:rPr>
        <w:t>3</w:t>
      </w:r>
      <w:r>
        <w:rPr>
          <w:rFonts w:hint="eastAsia"/>
          <w:color w:val="000000"/>
          <w:sz w:val="24"/>
          <w:szCs w:val="24"/>
        </w:rPr>
        <w:t>、</w:t>
      </w:r>
      <w:r>
        <w:rPr>
          <w:color w:val="000000"/>
          <w:sz w:val="24"/>
          <w:szCs w:val="24"/>
        </w:rPr>
        <w:t>我们承诺：将仅由本小组成员</w:t>
      </w:r>
      <w:r>
        <w:rPr>
          <w:rFonts w:hint="eastAsia"/>
          <w:color w:val="000000"/>
          <w:sz w:val="24"/>
          <w:szCs w:val="24"/>
        </w:rPr>
        <w:t>参加大赛答辩。</w:t>
      </w:r>
    </w:p>
    <w:p w14:paraId="72ECA051" w14:textId="77777777" w:rsidR="00BF65B1" w:rsidRDefault="00BF65B1">
      <w:pPr>
        <w:pStyle w:val="a7"/>
        <w:spacing w:before="200" w:after="200" w:line="360" w:lineRule="auto"/>
        <w:ind w:firstLineChars="200" w:firstLine="480"/>
        <w:rPr>
          <w:color w:val="000000"/>
          <w:sz w:val="24"/>
          <w:szCs w:val="24"/>
        </w:rPr>
      </w:pPr>
      <w:r>
        <w:rPr>
          <w:rFonts w:hint="eastAsia"/>
          <w:color w:val="000000"/>
          <w:sz w:val="24"/>
          <w:szCs w:val="24"/>
        </w:rPr>
        <w:t>4</w:t>
      </w:r>
      <w:r>
        <w:rPr>
          <w:rFonts w:hint="eastAsia"/>
          <w:color w:val="000000"/>
          <w:sz w:val="24"/>
          <w:szCs w:val="24"/>
        </w:rPr>
        <w:t>、</w:t>
      </w:r>
      <w:r>
        <w:rPr>
          <w:color w:val="000000"/>
          <w:sz w:val="24"/>
          <w:szCs w:val="24"/>
        </w:rPr>
        <w:t>大赛举办方为</w:t>
      </w:r>
      <w:r>
        <w:rPr>
          <w:rFonts w:hint="eastAsia"/>
          <w:color w:val="000000"/>
          <w:sz w:val="24"/>
          <w:szCs w:val="24"/>
        </w:rPr>
        <w:t>宣传大赛、推广参赛作品，以及为未来各届大赛的参赛选手提供参考等非盈利目的，可能需要以下列形式使用参赛作品</w:t>
      </w:r>
      <w:r>
        <w:rPr>
          <w:color w:val="000000"/>
          <w:sz w:val="24"/>
          <w:szCs w:val="24"/>
        </w:rPr>
        <w:t>，就此我们确认：</w:t>
      </w:r>
    </w:p>
    <w:p w14:paraId="7ACF4220" w14:textId="77777777" w:rsidR="00BF65B1" w:rsidRDefault="00BF65B1">
      <w:pPr>
        <w:pStyle w:val="a7"/>
        <w:spacing w:before="200" w:after="200" w:line="276" w:lineRule="auto"/>
        <w:ind w:firstLineChars="200" w:firstLine="480"/>
        <w:rPr>
          <w:color w:val="000000"/>
          <w:sz w:val="24"/>
          <w:szCs w:val="24"/>
        </w:rPr>
      </w:pPr>
      <w:r>
        <w:rPr>
          <w:rFonts w:hAnsi="宋体" w:hint="eastAsia"/>
          <w:color w:val="000000"/>
          <w:sz w:val="24"/>
          <w:szCs w:val="24"/>
        </w:rPr>
        <w:t>（</w:t>
      </w:r>
      <w:r>
        <w:rPr>
          <w:rFonts w:hAnsi="宋体" w:hint="eastAsia"/>
          <w:color w:val="000000"/>
          <w:sz w:val="24"/>
          <w:szCs w:val="24"/>
        </w:rPr>
        <w:t>1</w:t>
      </w:r>
      <w:r>
        <w:rPr>
          <w:rFonts w:hAnsi="宋体" w:hint="eastAsia"/>
          <w:color w:val="000000"/>
          <w:sz w:val="24"/>
          <w:szCs w:val="24"/>
        </w:rPr>
        <w:t>）</w:t>
      </w:r>
      <w:r>
        <w:rPr>
          <w:rFonts w:hAnsi="宋体" w:hint="eastAsia"/>
          <w:color w:val="000000"/>
          <w:sz w:val="24"/>
          <w:szCs w:val="24"/>
        </w:rPr>
        <w:tab/>
      </w:r>
      <w:r>
        <w:rPr>
          <w:rFonts w:hAnsi="宋体" w:hint="eastAsia"/>
          <w:color w:val="000000"/>
          <w:sz w:val="24"/>
          <w:szCs w:val="24"/>
        </w:rPr>
        <w:t>☑</w:t>
      </w:r>
      <w:r>
        <w:rPr>
          <w:color w:val="000000"/>
          <w:sz w:val="24"/>
          <w:szCs w:val="24"/>
        </w:rPr>
        <w:t>同意</w:t>
      </w:r>
      <w:r>
        <w:rPr>
          <w:rFonts w:hint="eastAsia"/>
          <w:color w:val="000000"/>
          <w:sz w:val="24"/>
          <w:szCs w:val="24"/>
        </w:rPr>
        <w:t xml:space="preserve"> </w:t>
      </w:r>
      <w:r>
        <w:rPr>
          <w:rFonts w:hAnsi="宋体" w:hint="eastAsia"/>
          <w:color w:val="000000"/>
          <w:sz w:val="24"/>
          <w:szCs w:val="24"/>
        </w:rPr>
        <w:t>□不同意：</w:t>
      </w:r>
      <w:r>
        <w:rPr>
          <w:color w:val="000000"/>
          <w:sz w:val="24"/>
          <w:szCs w:val="24"/>
        </w:rPr>
        <w:t>将参赛</w:t>
      </w:r>
      <w:r>
        <w:rPr>
          <w:rFonts w:hint="eastAsia"/>
          <w:color w:val="000000"/>
          <w:sz w:val="24"/>
          <w:szCs w:val="24"/>
        </w:rPr>
        <w:t>作品</w:t>
      </w:r>
      <w:r>
        <w:rPr>
          <w:color w:val="000000"/>
          <w:sz w:val="24"/>
          <w:szCs w:val="24"/>
        </w:rPr>
        <w:t>的相关</w:t>
      </w:r>
      <w:r>
        <w:rPr>
          <w:rFonts w:hint="eastAsia"/>
          <w:color w:val="000000"/>
          <w:sz w:val="24"/>
          <w:szCs w:val="24"/>
        </w:rPr>
        <w:t>文档结集出版（含公开发行）；</w:t>
      </w:r>
    </w:p>
    <w:p w14:paraId="7C28CBD1" w14:textId="77777777" w:rsidR="00BF65B1" w:rsidRDefault="00BF65B1">
      <w:pPr>
        <w:pStyle w:val="a7"/>
        <w:spacing w:before="200" w:after="200" w:line="276" w:lineRule="auto"/>
        <w:ind w:firstLineChars="200" w:firstLine="480"/>
        <w:rPr>
          <w:color w:val="000000"/>
          <w:sz w:val="24"/>
          <w:szCs w:val="24"/>
        </w:rPr>
      </w:pPr>
      <w:r>
        <w:rPr>
          <w:rFonts w:hAnsi="宋体" w:hint="eastAsia"/>
          <w:color w:val="000000"/>
          <w:sz w:val="24"/>
          <w:szCs w:val="24"/>
        </w:rPr>
        <w:t>（</w:t>
      </w:r>
      <w:r>
        <w:rPr>
          <w:rFonts w:hAnsi="宋体" w:hint="eastAsia"/>
          <w:color w:val="000000"/>
          <w:sz w:val="24"/>
          <w:szCs w:val="24"/>
        </w:rPr>
        <w:t>2</w:t>
      </w:r>
      <w:r>
        <w:rPr>
          <w:rFonts w:hAnsi="宋体" w:hint="eastAsia"/>
          <w:color w:val="000000"/>
          <w:sz w:val="24"/>
          <w:szCs w:val="24"/>
        </w:rPr>
        <w:t>）</w:t>
      </w:r>
      <w:r>
        <w:rPr>
          <w:rFonts w:hAnsi="宋体" w:hint="eastAsia"/>
          <w:color w:val="000000"/>
          <w:sz w:val="24"/>
          <w:szCs w:val="24"/>
        </w:rPr>
        <w:tab/>
      </w:r>
      <w:r>
        <w:rPr>
          <w:rFonts w:hAnsi="宋体" w:hint="eastAsia"/>
          <w:color w:val="000000"/>
          <w:sz w:val="24"/>
          <w:szCs w:val="24"/>
        </w:rPr>
        <w:t>☑</w:t>
      </w:r>
      <w:r>
        <w:rPr>
          <w:color w:val="000000"/>
          <w:sz w:val="24"/>
          <w:szCs w:val="24"/>
        </w:rPr>
        <w:t>同意</w:t>
      </w:r>
      <w:r>
        <w:rPr>
          <w:rFonts w:hint="eastAsia"/>
          <w:color w:val="000000"/>
          <w:sz w:val="24"/>
          <w:szCs w:val="24"/>
        </w:rPr>
        <w:t xml:space="preserve"> </w:t>
      </w:r>
      <w:r>
        <w:rPr>
          <w:rFonts w:hAnsi="宋体" w:hint="eastAsia"/>
          <w:color w:val="000000"/>
          <w:sz w:val="24"/>
          <w:szCs w:val="24"/>
        </w:rPr>
        <w:t>□不同意：</w:t>
      </w:r>
      <w:r>
        <w:rPr>
          <w:color w:val="000000"/>
          <w:sz w:val="24"/>
          <w:szCs w:val="24"/>
        </w:rPr>
        <w:t>在相关网站（包括大赛官网及含优酷等第三方视频平台网站）上传和播放介绍</w:t>
      </w:r>
      <w:r>
        <w:rPr>
          <w:rFonts w:hint="eastAsia"/>
          <w:color w:val="000000"/>
          <w:sz w:val="24"/>
          <w:szCs w:val="24"/>
        </w:rPr>
        <w:t>视频</w:t>
      </w:r>
      <w:r>
        <w:rPr>
          <w:color w:val="000000"/>
          <w:sz w:val="24"/>
          <w:szCs w:val="24"/>
        </w:rPr>
        <w:t>或幻灯片</w:t>
      </w:r>
      <w:r>
        <w:rPr>
          <w:rFonts w:hint="eastAsia"/>
          <w:color w:val="000000"/>
          <w:sz w:val="24"/>
          <w:szCs w:val="24"/>
        </w:rPr>
        <w:t>；</w:t>
      </w:r>
    </w:p>
    <w:p w14:paraId="44201D6B" w14:textId="77777777" w:rsidR="00BF65B1" w:rsidRDefault="00BF65B1">
      <w:pPr>
        <w:pStyle w:val="a7"/>
        <w:spacing w:before="200" w:after="200" w:line="276" w:lineRule="auto"/>
        <w:ind w:firstLineChars="200" w:firstLine="480"/>
        <w:rPr>
          <w:color w:val="000000"/>
          <w:sz w:val="24"/>
          <w:szCs w:val="24"/>
        </w:rPr>
      </w:pPr>
      <w:r>
        <w:rPr>
          <w:rFonts w:hAnsi="宋体" w:hint="eastAsia"/>
          <w:color w:val="000000"/>
          <w:sz w:val="24"/>
          <w:szCs w:val="24"/>
        </w:rPr>
        <w:t>（</w:t>
      </w:r>
      <w:r>
        <w:rPr>
          <w:rFonts w:hAnsi="宋体" w:hint="eastAsia"/>
          <w:color w:val="000000"/>
          <w:sz w:val="24"/>
          <w:szCs w:val="24"/>
        </w:rPr>
        <w:t>3</w:t>
      </w:r>
      <w:r>
        <w:rPr>
          <w:rFonts w:hAnsi="宋体" w:hint="eastAsia"/>
          <w:color w:val="000000"/>
          <w:sz w:val="24"/>
          <w:szCs w:val="24"/>
        </w:rPr>
        <w:t>）</w:t>
      </w:r>
      <w:r>
        <w:rPr>
          <w:rFonts w:hAnsi="宋体" w:hint="eastAsia"/>
          <w:color w:val="000000"/>
          <w:sz w:val="24"/>
          <w:szCs w:val="24"/>
        </w:rPr>
        <w:tab/>
      </w:r>
      <w:r>
        <w:rPr>
          <w:rFonts w:hAnsi="宋体" w:hint="eastAsia"/>
          <w:color w:val="000000"/>
          <w:sz w:val="24"/>
          <w:szCs w:val="24"/>
        </w:rPr>
        <w:t>☑</w:t>
      </w:r>
      <w:r>
        <w:rPr>
          <w:color w:val="000000"/>
          <w:sz w:val="24"/>
          <w:szCs w:val="24"/>
        </w:rPr>
        <w:t>同意</w:t>
      </w:r>
      <w:r>
        <w:rPr>
          <w:rFonts w:hint="eastAsia"/>
          <w:color w:val="000000"/>
          <w:sz w:val="24"/>
          <w:szCs w:val="24"/>
        </w:rPr>
        <w:t xml:space="preserve"> </w:t>
      </w:r>
      <w:r>
        <w:rPr>
          <w:rFonts w:hAnsi="宋体" w:hint="eastAsia"/>
          <w:color w:val="000000"/>
          <w:sz w:val="24"/>
          <w:szCs w:val="24"/>
        </w:rPr>
        <w:t>□不同意：</w:t>
      </w:r>
      <w:r>
        <w:rPr>
          <w:color w:val="000000"/>
          <w:sz w:val="24"/>
          <w:szCs w:val="24"/>
        </w:rPr>
        <w:t>在大赛官方网站</w:t>
      </w:r>
      <w:r>
        <w:rPr>
          <w:rFonts w:hint="eastAsia"/>
          <w:color w:val="000000"/>
          <w:sz w:val="24"/>
          <w:szCs w:val="24"/>
        </w:rPr>
        <w:t>提供</w:t>
      </w:r>
      <w:r>
        <w:rPr>
          <w:rFonts w:hint="eastAsia"/>
          <w:color w:val="000000"/>
          <w:sz w:val="24"/>
          <w:szCs w:val="24"/>
        </w:rPr>
        <w:t>APP</w:t>
      </w:r>
      <w:r>
        <w:rPr>
          <w:rFonts w:hint="eastAsia"/>
          <w:color w:val="000000"/>
          <w:sz w:val="24"/>
          <w:szCs w:val="24"/>
        </w:rPr>
        <w:t>应用免费下载；</w:t>
      </w:r>
    </w:p>
    <w:p w14:paraId="1F155B87" w14:textId="77777777" w:rsidR="00BF65B1" w:rsidRDefault="00BF65B1">
      <w:pPr>
        <w:pStyle w:val="a7"/>
        <w:spacing w:before="200" w:after="200" w:line="276" w:lineRule="auto"/>
        <w:ind w:firstLineChars="200" w:firstLine="480"/>
        <w:rPr>
          <w:color w:val="000000"/>
          <w:sz w:val="24"/>
          <w:szCs w:val="24"/>
        </w:rPr>
      </w:pPr>
      <w:r>
        <w:rPr>
          <w:rFonts w:hint="eastAsia"/>
          <w:color w:val="000000"/>
          <w:sz w:val="24"/>
          <w:szCs w:val="24"/>
        </w:rPr>
        <w:t>（</w:t>
      </w:r>
      <w:r>
        <w:rPr>
          <w:rFonts w:hint="eastAsia"/>
          <w:color w:val="000000"/>
          <w:sz w:val="24"/>
          <w:szCs w:val="24"/>
        </w:rPr>
        <w:t>4</w:t>
      </w:r>
      <w:r>
        <w:rPr>
          <w:rFonts w:hint="eastAsia"/>
          <w:color w:val="000000"/>
          <w:sz w:val="24"/>
          <w:szCs w:val="24"/>
        </w:rPr>
        <w:t>）</w:t>
      </w:r>
      <w:r>
        <w:rPr>
          <w:rFonts w:hint="eastAsia"/>
          <w:color w:val="000000"/>
          <w:sz w:val="24"/>
          <w:szCs w:val="24"/>
        </w:rPr>
        <w:tab/>
      </w:r>
      <w:r>
        <w:rPr>
          <w:color w:val="000000"/>
          <w:sz w:val="24"/>
          <w:szCs w:val="24"/>
        </w:rPr>
        <w:t>作出上述许可，同样不违反本声明第</w:t>
      </w:r>
      <w:r>
        <w:rPr>
          <w:rFonts w:hint="eastAsia"/>
          <w:color w:val="000000"/>
          <w:sz w:val="24"/>
          <w:szCs w:val="24"/>
        </w:rPr>
        <w:t>1</w:t>
      </w:r>
      <w:r>
        <w:rPr>
          <w:rFonts w:hint="eastAsia"/>
          <w:color w:val="000000"/>
          <w:sz w:val="24"/>
          <w:szCs w:val="24"/>
        </w:rPr>
        <w:t>款的要求。</w:t>
      </w:r>
    </w:p>
    <w:p w14:paraId="116512BA" w14:textId="77777777" w:rsidR="00BF65B1" w:rsidRDefault="00BF65B1">
      <w:pPr>
        <w:widowControl/>
        <w:jc w:val="left"/>
        <w:rPr>
          <w:rFonts w:eastAsia="仿宋_GB2312"/>
          <w:b/>
          <w:bCs/>
          <w:sz w:val="36"/>
          <w:szCs w:val="36"/>
        </w:rPr>
      </w:pPr>
    </w:p>
    <w:p w14:paraId="6D8C2463" w14:textId="77777777" w:rsidR="00BF65B1" w:rsidRDefault="00BF65B1">
      <w:pPr>
        <w:pStyle w:val="a7"/>
        <w:wordWrap w:val="0"/>
        <w:spacing w:line="360" w:lineRule="auto"/>
        <w:ind w:firstLine="560"/>
        <w:jc w:val="right"/>
        <w:rPr>
          <w:color w:val="000000"/>
          <w:sz w:val="24"/>
          <w:szCs w:val="24"/>
        </w:rPr>
      </w:pPr>
      <w:commentRangeStart w:id="3"/>
      <w:r>
        <w:rPr>
          <w:color w:val="000000"/>
          <w:sz w:val="24"/>
          <w:szCs w:val="24"/>
        </w:rPr>
        <w:t>作品</w:t>
      </w:r>
      <w:r>
        <w:rPr>
          <w:rFonts w:hint="eastAsia"/>
          <w:color w:val="000000"/>
          <w:sz w:val="24"/>
          <w:szCs w:val="24"/>
        </w:rPr>
        <w:t>小</w:t>
      </w:r>
      <w:r>
        <w:rPr>
          <w:color w:val="000000"/>
          <w:sz w:val="24"/>
          <w:szCs w:val="24"/>
        </w:rPr>
        <w:t>组全体成员</w:t>
      </w:r>
      <w:commentRangeEnd w:id="3"/>
      <w:r>
        <w:rPr>
          <w:rStyle w:val="af6"/>
          <w:color w:val="000000"/>
          <w:sz w:val="24"/>
          <w:szCs w:val="24"/>
        </w:rPr>
        <w:commentReference w:id="3"/>
      </w:r>
    </w:p>
    <w:p w14:paraId="345CDA5C" w14:textId="77777777" w:rsidR="00BF65B1" w:rsidRDefault="00BF65B1">
      <w:pPr>
        <w:pStyle w:val="a7"/>
        <w:spacing w:line="360" w:lineRule="auto"/>
        <w:ind w:firstLine="560"/>
        <w:jc w:val="right"/>
        <w:rPr>
          <w:rFonts w:ascii="Times New Roman" w:eastAsia="仿宋_GB2312" w:hAnsi="Times New Roman"/>
          <w:b/>
          <w:bCs/>
          <w:sz w:val="36"/>
          <w:szCs w:val="36"/>
        </w:rPr>
      </w:pPr>
      <w:r>
        <w:rPr>
          <w:color w:val="000000"/>
          <w:sz w:val="24"/>
          <w:szCs w:val="24"/>
        </w:rPr>
        <w:t>日期：</w:t>
      </w:r>
      <w:r>
        <w:rPr>
          <w:rFonts w:hint="eastAsia"/>
          <w:color w:val="000000"/>
          <w:sz w:val="24"/>
          <w:szCs w:val="24"/>
          <w:u w:val="single"/>
        </w:rPr>
        <w:t>20</w:t>
      </w:r>
      <w:r>
        <w:rPr>
          <w:rFonts w:hint="eastAsia"/>
          <w:color w:val="000000"/>
          <w:sz w:val="24"/>
          <w:szCs w:val="24"/>
          <w:u w:val="single"/>
        </w:rPr>
        <w:t>2</w:t>
      </w:r>
      <w:r>
        <w:rPr>
          <w:rFonts w:hint="eastAsia"/>
          <w:color w:val="000000"/>
          <w:sz w:val="24"/>
          <w:szCs w:val="24"/>
          <w:u w:val="single"/>
        </w:rPr>
        <w:t>6</w:t>
      </w:r>
      <w:r>
        <w:rPr>
          <w:rFonts w:hint="eastAsia"/>
          <w:color w:val="000000"/>
          <w:sz w:val="24"/>
          <w:szCs w:val="24"/>
        </w:rPr>
        <w:t>年</w:t>
      </w:r>
      <w:r>
        <w:rPr>
          <w:color w:val="000000"/>
          <w:sz w:val="24"/>
          <w:szCs w:val="24"/>
          <w:u w:val="single"/>
        </w:rPr>
        <w:t xml:space="preserve"> </w:t>
      </w:r>
      <w:r>
        <w:rPr>
          <w:rFonts w:hint="eastAsia"/>
          <w:color w:val="000000"/>
          <w:sz w:val="24"/>
          <w:szCs w:val="24"/>
          <w:u w:val="single"/>
        </w:rPr>
        <w:t>10</w:t>
      </w:r>
      <w:r>
        <w:rPr>
          <w:color w:val="000000"/>
          <w:sz w:val="24"/>
          <w:szCs w:val="24"/>
          <w:u w:val="single"/>
        </w:rPr>
        <w:t xml:space="preserve">  </w:t>
      </w:r>
      <w:r>
        <w:rPr>
          <w:rFonts w:hint="eastAsia"/>
          <w:color w:val="000000"/>
          <w:sz w:val="24"/>
          <w:szCs w:val="24"/>
        </w:rPr>
        <w:t>月</w:t>
      </w:r>
      <w:r>
        <w:rPr>
          <w:rFonts w:hint="eastAsia"/>
          <w:color w:val="000000"/>
          <w:sz w:val="24"/>
          <w:szCs w:val="24"/>
        </w:rPr>
        <w:t>__</w:t>
      </w:r>
      <w:r>
        <w:rPr>
          <w:rFonts w:hint="eastAsia"/>
          <w:color w:val="000000"/>
          <w:sz w:val="24"/>
          <w:szCs w:val="24"/>
        </w:rPr>
        <w:t>8</w:t>
      </w:r>
      <w:r>
        <w:rPr>
          <w:rFonts w:hint="eastAsia"/>
          <w:color w:val="000000"/>
          <w:sz w:val="24"/>
          <w:szCs w:val="24"/>
        </w:rPr>
        <w:t>__</w:t>
      </w:r>
      <w:r>
        <w:rPr>
          <w:rFonts w:hint="eastAsia"/>
          <w:color w:val="000000"/>
          <w:sz w:val="24"/>
          <w:szCs w:val="24"/>
        </w:rPr>
        <w:t>日</w:t>
      </w:r>
    </w:p>
    <w:p w14:paraId="6931C094" w14:textId="77777777" w:rsidR="00BF65B1" w:rsidRDefault="00BF65B1">
      <w:pPr>
        <w:widowControl/>
        <w:jc w:val="left"/>
        <w:rPr>
          <w:rFonts w:eastAsia="仿宋_GB2312"/>
          <w:b/>
          <w:bCs/>
          <w:sz w:val="36"/>
          <w:szCs w:val="36"/>
        </w:rPr>
      </w:pPr>
    </w:p>
    <w:p w14:paraId="34B5E0B5" w14:textId="77777777" w:rsidR="00BF65B1" w:rsidRDefault="00BF65B1">
      <w:pPr>
        <w:widowControl/>
        <w:jc w:val="left"/>
        <w:rPr>
          <w:rFonts w:eastAsia="仿宋_GB2312"/>
          <w:b/>
          <w:bCs/>
          <w:sz w:val="36"/>
          <w:szCs w:val="36"/>
        </w:rPr>
        <w:sectPr w:rsidR="00000000">
          <w:headerReference w:type="even" r:id="rId10"/>
          <w:headerReference w:type="default" r:id="rId11"/>
          <w:footerReference w:type="even" r:id="rId12"/>
          <w:footerReference w:type="default" r:id="rId13"/>
          <w:footerReference w:type="first" r:id="rId14"/>
          <w:pgSz w:w="11906" w:h="16838"/>
          <w:pgMar w:top="1418" w:right="1701" w:bottom="1418" w:left="1701" w:header="851" w:footer="992" w:gutter="0"/>
          <w:pgBorders w:offsetFrom="page">
            <w:top w:val="none" w:sz="0" w:space="24" w:color="auto"/>
            <w:left w:val="none" w:sz="0" w:space="24" w:color="auto"/>
            <w:bottom w:val="none" w:sz="0" w:space="24" w:color="auto"/>
            <w:right w:val="none" w:sz="0" w:space="24" w:color="auto"/>
          </w:pgBorders>
          <w:cols w:space="720"/>
          <w:titlePg/>
          <w:docGrid w:type="lines" w:linePitch="312"/>
        </w:sectPr>
      </w:pPr>
    </w:p>
    <w:p w14:paraId="407A4BA8" w14:textId="77777777" w:rsidR="00BF65B1" w:rsidRDefault="00BF65B1">
      <w:pPr>
        <w:widowControl/>
        <w:jc w:val="left"/>
        <w:rPr>
          <w:rFonts w:eastAsia="仿宋_GB2312"/>
          <w:b/>
          <w:bCs/>
          <w:sz w:val="36"/>
          <w:szCs w:val="36"/>
        </w:rPr>
      </w:pPr>
    </w:p>
    <w:p w14:paraId="2EB545F2" w14:textId="77777777" w:rsidR="00BF65B1" w:rsidRDefault="00BF65B1">
      <w:pPr>
        <w:spacing w:line="500" w:lineRule="exact"/>
        <w:ind w:firstLineChars="200" w:firstLine="723"/>
        <w:jc w:val="center"/>
        <w:rPr>
          <w:rFonts w:eastAsia="仿宋_GB2312"/>
          <w:b/>
          <w:bCs/>
          <w:sz w:val="36"/>
          <w:szCs w:val="36"/>
        </w:rPr>
      </w:pPr>
      <w:r>
        <w:rPr>
          <w:rFonts w:eastAsia="仿宋_GB2312"/>
          <w:b/>
          <w:bCs/>
          <w:sz w:val="36"/>
          <w:szCs w:val="36"/>
        </w:rPr>
        <w:t>目录</w:t>
      </w:r>
    </w:p>
    <w:p w14:paraId="7B492D8D" w14:textId="77777777" w:rsidR="00BF65B1" w:rsidRDefault="00BF65B1">
      <w:pPr>
        <w:pStyle w:val="TOC1"/>
        <w:tabs>
          <w:tab w:val="right" w:leader="dot" w:pos="8494"/>
        </w:tabs>
        <w:rPr>
          <w:rFonts w:eastAsia="宋体"/>
          <w:sz w:val="21"/>
          <w:lang w:val="en-US" w:eastAsia="zh-CN"/>
        </w:rPr>
      </w:pPr>
      <w:r>
        <w:t>一、作品概述</w:t>
        <w:tab/>
        <w:t>1</w:t>
      </w:r>
    </w:p>
    <w:p w14:paraId="416575DB" w14:textId="77777777" w:rsidR="00BF65B1" w:rsidRDefault="00BF65B1">
      <w:pPr>
        <w:pStyle w:val="TOC1"/>
        <w:tabs>
          <w:tab w:val="right" w:leader="dot" w:pos="8494"/>
        </w:tabs>
        <w:rPr>
          <w:rFonts w:eastAsia="宋体"/>
          <w:sz w:val="21"/>
          <w:lang w:val="en-US" w:eastAsia="zh-CN"/>
        </w:rPr>
      </w:pPr>
      <w:r>
        <w:t>二、作品可行性分析和目标群体</w:t>
        <w:tab/>
        <w:t>1</w:t>
      </w:r>
    </w:p>
    <w:p w14:paraId="6C67214E" w14:textId="77777777" w:rsidR="00BF65B1" w:rsidRDefault="00BF65B1">
      <w:pPr>
        <w:pStyle w:val="TOC2"/>
        <w:tabs>
          <w:tab w:val="right" w:leader="dot" w:pos="8494"/>
        </w:tabs>
        <w:rPr>
          <w:lang w:val="en-US" w:eastAsia="zh-CN"/>
        </w:rPr>
      </w:pPr>
      <w:r>
        <w:t>（1）可行性分析</w:t>
        <w:tab/>
        <w:t>1</w:t>
      </w:r>
    </w:p>
    <w:p w14:paraId="4B75A9DE" w14:textId="77777777" w:rsidR="00BF65B1" w:rsidRDefault="00BF65B1">
      <w:pPr>
        <w:pStyle w:val="TOC2"/>
        <w:tabs>
          <w:tab w:val="right" w:leader="dot" w:pos="8494"/>
        </w:tabs>
        <w:rPr>
          <w:lang w:val="en-US" w:eastAsia="zh-CN"/>
        </w:rPr>
      </w:pPr>
      <w:r>
        <w:t>（2）目标群体</w:t>
        <w:tab/>
        <w:t>1</w:t>
      </w:r>
    </w:p>
    <w:p w14:paraId="7C027F4A" w14:textId="77777777" w:rsidR="00BF65B1" w:rsidRDefault="00BF65B1">
      <w:pPr>
        <w:pStyle w:val="TOC1"/>
        <w:tabs>
          <w:tab w:val="right" w:leader="dot" w:pos="8494"/>
        </w:tabs>
        <w:rPr>
          <w:rFonts w:eastAsia="宋体"/>
          <w:sz w:val="21"/>
          <w:lang w:val="en-US" w:eastAsia="zh-CN"/>
        </w:rPr>
      </w:pPr>
      <w:r>
        <w:t>三、作品功能与原型设计</w:t>
        <w:tab/>
        <w:t>2</w:t>
      </w:r>
    </w:p>
    <w:p w14:paraId="06DA2B54" w14:textId="77777777" w:rsidR="00BF65B1" w:rsidRDefault="00BF65B1">
      <w:pPr>
        <w:pStyle w:val="TOC2"/>
        <w:tabs>
          <w:tab w:val="right" w:leader="dot" w:pos="8494"/>
        </w:tabs>
        <w:rPr>
          <w:lang w:val="en-US" w:eastAsia="zh-CN"/>
        </w:rPr>
      </w:pPr>
      <w:r>
        <w:t>（1）功能概述</w:t>
        <w:tab/>
        <w:t>2</w:t>
      </w:r>
    </w:p>
    <w:p w14:paraId="7ABCE94A" w14:textId="77777777" w:rsidR="00BF65B1" w:rsidRDefault="00BF65B1">
      <w:pPr>
        <w:pStyle w:val="TOC2"/>
        <w:tabs>
          <w:tab w:val="right" w:leader="dot" w:pos="8494"/>
        </w:tabs>
        <w:rPr>
          <w:lang w:val="en-US" w:eastAsia="zh-CN"/>
        </w:rPr>
      </w:pPr>
      <w:r>
        <w:t>（2）原型设计</w:t>
        <w:tab/>
        <w:t>3</w:t>
      </w:r>
    </w:p>
    <w:p w14:paraId="3C4EA96E" w14:textId="77777777" w:rsidR="00BF65B1" w:rsidRDefault="00BF65B1">
      <w:pPr>
        <w:pStyle w:val="TOC1"/>
        <w:tabs>
          <w:tab w:val="right" w:leader="dot" w:pos="8494"/>
        </w:tabs>
        <w:rPr>
          <w:rFonts w:eastAsia="宋体"/>
          <w:sz w:val="21"/>
          <w:lang w:val="en-US" w:eastAsia="zh-CN"/>
        </w:rPr>
      </w:pPr>
      <w:r>
        <w:t>四、作品实现、难点及特色分析</w:t>
        <w:tab/>
        <w:t>6</w:t>
      </w:r>
    </w:p>
    <w:p w14:paraId="30C6AA04" w14:textId="77777777" w:rsidR="00BF65B1" w:rsidRDefault="00BF65B1">
      <w:pPr>
        <w:pStyle w:val="TOC2"/>
        <w:tabs>
          <w:tab w:val="right" w:leader="dot" w:pos="8494"/>
        </w:tabs>
        <w:rPr>
          <w:lang w:val="en-US" w:eastAsia="zh-CN"/>
        </w:rPr>
      </w:pPr>
      <w:r>
        <w:t>（1）作品实现及难点</w:t>
        <w:tab/>
        <w:t>6</w:t>
      </w:r>
    </w:p>
    <w:p w14:paraId="5075391D" w14:textId="77777777" w:rsidR="00BF65B1" w:rsidRDefault="00BF65B1">
      <w:pPr>
        <w:pStyle w:val="TOC2"/>
        <w:tabs>
          <w:tab w:val="right" w:leader="dot" w:pos="8494"/>
        </w:tabs>
        <w:rPr>
          <w:lang w:val="en-US" w:eastAsia="zh-CN"/>
        </w:rPr>
      </w:pPr>
      <w:r>
        <w:t>（2）特色分析</w:t>
        <w:tab/>
        <w:t>13</w:t>
      </w:r>
    </w:p>
    <w:p w14:paraId="3C1CE953" w14:textId="77777777" w:rsidR="00BF65B1" w:rsidRDefault="00BF65B1">
      <w:pPr>
        <w:pStyle w:val="TOC1"/>
        <w:tabs>
          <w:tab w:val="right" w:leader="dot" w:pos="8494"/>
        </w:tabs>
        <w:rPr>
          <w:rFonts w:eastAsia="宋体"/>
          <w:sz w:val="21"/>
          <w:lang w:val="en-US" w:eastAsia="zh-CN"/>
        </w:rPr>
      </w:pPr>
      <w:r>
        <w:t>五、团队介绍和人员分工</w:t>
        <w:tab/>
        <w:t>13</w:t>
      </w:r>
    </w:p>
    <w:p w14:paraId="3C2FDC2F" w14:textId="77777777" w:rsidR="00BF65B1" w:rsidRDefault="00BF65B1">
      <w:pPr>
        <w:pStyle w:val="TOC1"/>
        <w:tabs>
          <w:tab w:val="right" w:leader="dot" w:pos="8494"/>
        </w:tabs>
        <w:rPr>
          <w:rFonts w:eastAsia="宋体"/>
          <w:sz w:val="21"/>
          <w:lang w:val="en-US" w:eastAsia="zh-CN"/>
        </w:rPr>
      </w:pPr>
      <w:r>
        <w:t>六、其他</w:t>
        <w:tab/>
        <w:t>14</w:t>
      </w:r>
    </w:p>
    <w:p w14:paraId="131ED869" w14:textId="77777777" w:rsidR="00BF65B1" w:rsidRDefault="00BF65B1">
      <w:pPr>
        <w:pStyle w:val="TOC1"/>
        <w:tabs>
          <w:tab w:val="right" w:leader="dot" w:pos="8494"/>
        </w:tabs>
        <w:rPr>
          <w:rFonts w:eastAsia="宋体"/>
          <w:sz w:val="21"/>
          <w:lang w:val="en-US" w:eastAsia="zh-CN"/>
        </w:rPr>
      </w:pPr>
      <w:r>
        <w:t>七、致谢</w:t>
        <w:tab/>
        <w:t>14</w:t>
      </w:r>
    </w:p>
    <w:p w14:paraId="2160E5C0" w14:textId="77777777" w:rsidR="00BF65B1" w:rsidRDefault="00BF65B1">
      <w:r>
        <w:rPr>
          <w:b/>
          <w:bCs/>
          <w:lang w:val="zh-CN"/>
        </w:rPr>
        <w:fldChar w:fldCharType="end"/>
      </w:r>
    </w:p>
    <w:p w14:paraId="1D5AB3AB" w14:textId="77777777" w:rsidR="00BF65B1" w:rsidRDefault="00BF65B1">
      <w:pPr>
        <w:spacing w:line="500" w:lineRule="exact"/>
        <w:ind w:left="560"/>
        <w:rPr>
          <w:rFonts w:eastAsia="仿宋_GB2312"/>
          <w:sz w:val="28"/>
          <w:szCs w:val="24"/>
        </w:rPr>
      </w:pPr>
    </w:p>
    <w:p w14:paraId="3BAB7473" w14:textId="77777777" w:rsidR="00BF65B1" w:rsidRDefault="00BF65B1">
      <w:pPr>
        <w:spacing w:line="500" w:lineRule="exact"/>
        <w:ind w:left="560"/>
        <w:rPr>
          <w:rFonts w:eastAsia="仿宋_GB2312"/>
          <w:sz w:val="28"/>
          <w:szCs w:val="28"/>
        </w:rPr>
        <w:sectPr w:rsidR="00000000">
          <w:pgSz w:w="11906" w:h="16838"/>
          <w:pgMar w:top="1418" w:right="1701" w:bottom="1418" w:left="1701" w:header="851" w:footer="992" w:gutter="0"/>
          <w:pgBorders w:offsetFrom="page">
            <w:top w:val="none" w:sz="0" w:space="24" w:color="auto"/>
            <w:left w:val="none" w:sz="0" w:space="24" w:color="auto"/>
            <w:bottom w:val="none" w:sz="0" w:space="24" w:color="auto"/>
            <w:right w:val="none" w:sz="0" w:space="24" w:color="auto"/>
          </w:pgBorders>
          <w:cols w:space="720"/>
          <w:titlePg/>
          <w:docGrid w:type="lines" w:linePitch="312"/>
        </w:sectPr>
      </w:pPr>
    </w:p>
    <w:p w14:paraId="3B9F24A3" w14:textId="77777777" w:rsidR="00BF65B1" w:rsidRDefault="00BF65B1">
      <w:pPr>
        <w:keepNext/>
        <w:keepLines/>
        <w:numPr>
          <w:ilvl w:val="0"/>
          <w:numId w:val="1"/>
        </w:numPr>
        <w:spacing w:before="340" w:after="330" w:line="400" w:lineRule="exact"/>
        <w:ind w:left="432" w:hanging="432"/>
        <w:outlineLvl w:val="0"/>
        <w:rPr>
          <w:rFonts w:eastAsia="方正大标宋简体" w:hint="eastAsia"/>
          <w:bCs/>
          <w:kern w:val="44"/>
          <w:sz w:val="32"/>
          <w:szCs w:val="32"/>
        </w:rPr>
      </w:pPr>
      <w:bookmarkStart w:id="4" w:name="_Toc429581082"/>
      <w:bookmarkStart w:id="5" w:name="_Toc11077"/>
      <w:bookmarkStart w:id="6" w:name="_Toc31157"/>
      <w:bookmarkStart w:id="7" w:name="_Toc307260164"/>
      <w:bookmarkStart w:id="8" w:name="_Toc1325"/>
      <w:bookmarkStart w:id="9" w:name="_Toc278921258"/>
      <w:bookmarkStart w:id="10" w:name="_Toc278822021"/>
      <w:bookmarkStart w:id="11" w:name="_Toc307260627"/>
      <w:bookmarkStart w:id="12" w:name="_Toc278548263"/>
      <w:bookmarkStart w:id="13" w:name="_Toc16701"/>
      <w:bookmarkStart w:id="14" w:name="_Toc259902528"/>
      <w:r>
        <w:rPr>
          <w:rFonts w:eastAsia="方正大标宋简体" w:hint="eastAsia"/>
          <w:bCs/>
          <w:kern w:val="44"/>
          <w:sz w:val="32"/>
          <w:szCs w:val="32"/>
        </w:rPr>
        <w:t>作品概述</w:t>
      </w:r>
      <w:bookmarkEnd w:id="4"/>
      <w:bookmarkEnd w:id="5"/>
      <w:bookmarkEnd w:id="6"/>
      <w:bookmarkEnd w:id="7"/>
      <w:bookmarkEnd w:id="8"/>
      <w:bookmarkEnd w:id="9"/>
      <w:bookmarkEnd w:id="10"/>
      <w:bookmarkEnd w:id="11"/>
      <w:bookmarkEnd w:id="12"/>
      <w:bookmarkEnd w:id="13"/>
      <w:bookmarkEnd w:id="14"/>
    </w:p>
    <w:p w14:paraId="634D5848" w14:textId="07C4CF0F" w:rsidR="00BF65B1" w:rsidRDefault="00BF65B1">
      <w:pPr>
        <w:tabs>
          <w:tab w:val="left" w:pos="840"/>
        </w:tabs>
        <w:spacing w:line="400" w:lineRule="atLeast"/>
        <w:ind w:firstLineChars="200" w:firstLine="482"/>
        <w:rPr>
          <w:rFonts w:ascii="宋体" w:eastAsia="仿宋_GB2312" w:hAnsi="宋体" w:hint="eastAsia"/>
          <w:sz w:val="24"/>
          <w:szCs w:val="24"/>
        </w:rPr>
      </w:pPr>
      <w:bookmarkStart w:id="15" w:name="_Toc259902529"/>
      <w:r>
        <w:rPr>
          <w:rFonts w:ascii="宋体" w:eastAsia="仿宋_GB2312" w:hAnsi="宋体" w:hint="eastAsia"/>
          <w:b/>
          <w:bCs/>
          <w:sz w:val="24"/>
          <w:szCs w:val="24"/>
        </w:rPr>
        <w:t>代码仓库：</w:t>
      </w:r>
      <w:hyperlink r:id="rId15" w:history="1">
        <w:r>
          <w:rPr>
            <w:rStyle w:val="af5"/>
            <w:rFonts w:ascii="宋体" w:eastAsia="仿宋_GB2312" w:hAnsi="宋体" w:hint="eastAsia"/>
            <w:sz w:val="24"/>
            <w:szCs w:val="24"/>
          </w:rPr>
          <w:t>github.com/hauyer/health-assistant</w:t>
        </w:r>
      </w:hyperlink>
    </w:p>
    <w:p w14:paraId="29409E8B" w14:textId="77777777" w:rsidR="00BF65B1" w:rsidRDefault="00BF65B1">
      <w:pPr>
        <w:tabs>
          <w:tab w:val="left" w:pos="840"/>
        </w:tabs>
        <w:spacing w:line="400" w:lineRule="atLeast"/>
        <w:ind w:firstLineChars="200" w:firstLine="480"/>
        <w:rPr>
          <w:rFonts w:ascii="宋体" w:eastAsia="仿宋_GB2312" w:hAnsi="宋体" w:hint="eastAsia"/>
          <w:sz w:val="24"/>
          <w:szCs w:val="24"/>
        </w:rPr>
      </w:pPr>
    </w:p>
    <w:p w14:paraId="2F0F12EA" w14:textId="77777777" w:rsidR="00BF65B1" w:rsidRDefault="00BF65B1">
      <w:pPr>
        <w:tabs>
          <w:tab w:val="left" w:pos="840"/>
        </w:tabs>
        <w:spacing w:line="400" w:lineRule="atLeast"/>
        <w:ind w:firstLineChars="200" w:firstLine="480"/>
        <w:rPr>
          <w:rFonts w:ascii="宋体" w:eastAsia="仿宋_GB2312" w:hAnsi="宋体" w:hint="eastAsia"/>
          <w:sz w:val="24"/>
          <w:szCs w:val="24"/>
        </w:rPr>
      </w:pPr>
      <w:r>
        <w:rPr>
          <w:rFonts w:ascii="宋体" w:eastAsia="仿宋_GB2312" w:hAnsi="宋体" w:hint="eastAsia"/>
          <w:sz w:val="24"/>
          <w:szCs w:val="24"/>
        </w:rPr>
        <w:t xml:space="preserve">HealthMate </w:t>
      </w:r>
      <w:r>
        <w:rPr>
          <w:rFonts w:ascii="宋体" w:eastAsia="仿宋_GB2312" w:hAnsi="宋体" w:hint="eastAsia"/>
          <w:sz w:val="24"/>
          <w:szCs w:val="24"/>
        </w:rPr>
        <w:t>是面向个人健康管理的微信小程序。它把饮食、运动、打卡、健康状态和计划放在同一工作台中，用户可以用文字、语音或拍照记录，再由小健、小康和小管家三位不同表达风格的助手协助理解记录与组织下一步行动。</w:t>
      </w:r>
    </w:p>
    <w:p w14:paraId="70555B5E" w14:textId="77777777" w:rsidR="00BF65B1" w:rsidRDefault="00BF65B1">
      <w:pPr>
        <w:tabs>
          <w:tab w:val="left" w:pos="840"/>
        </w:tabs>
        <w:spacing w:line="400" w:lineRule="atLeast"/>
        <w:ind w:firstLineChars="200" w:firstLine="480"/>
        <w:rPr>
          <w:rFonts w:ascii="宋体" w:eastAsia="仿宋_GB2312" w:hAnsi="宋体" w:hint="eastAsia"/>
          <w:sz w:val="24"/>
          <w:szCs w:val="24"/>
        </w:rPr>
      </w:pPr>
      <w:r>
        <w:rPr>
          <w:rFonts w:ascii="宋体" w:eastAsia="仿宋_GB2312" w:hAnsi="宋体" w:hint="eastAsia"/>
          <w:sz w:val="24"/>
          <w:szCs w:val="24"/>
        </w:rPr>
        <w:t>作品的核心设计是证据门控的个人行动协议</w:t>
      </w:r>
      <w:r>
        <w:rPr>
          <w:rFonts w:ascii="宋体" w:eastAsia="仿宋_GB2312" w:hAnsi="宋体" w:hint="eastAsia"/>
          <w:sz w:val="24"/>
          <w:szCs w:val="24"/>
        </w:rPr>
        <w:t>：先核对记录的归属、版本、质量和时间窗口，再形成状态快照及候选行动；用户确认后才允许写入计划或记录；执行结果经过复查，若原始记录被更正或删除，依赖旧证据的结论随之失效。这使建议、执行和复查可以沿同一条证据链追溯。</w:t>
      </w:r>
    </w:p>
    <w:p w14:paraId="159F267A" w14:textId="77777777" w:rsidR="00BF65B1" w:rsidRDefault="00BF65B1">
      <w:pPr>
        <w:tabs>
          <w:tab w:val="left" w:pos="840"/>
        </w:tabs>
        <w:spacing w:line="400" w:lineRule="atLeast"/>
        <w:ind w:firstLineChars="200" w:firstLine="480"/>
        <w:rPr>
          <w:rFonts w:ascii="宋体" w:eastAsia="仿宋_GB2312" w:hAnsi="宋体" w:hint="eastAsia"/>
          <w:sz w:val="24"/>
          <w:szCs w:val="24"/>
        </w:rPr>
      </w:pPr>
      <w:r>
        <w:rPr>
          <w:rFonts w:ascii="宋体" w:eastAsia="仿宋_GB2312" w:hAnsi="宋体" w:hint="eastAsia"/>
          <w:sz w:val="24"/>
          <w:szCs w:val="24"/>
        </w:rPr>
        <w:t>系统由微信小程序、</w:t>
      </w:r>
      <w:r>
        <w:rPr>
          <w:rFonts w:ascii="宋体" w:eastAsia="仿宋_GB2312" w:hAnsi="宋体" w:hint="eastAsia"/>
          <w:sz w:val="24"/>
          <w:szCs w:val="24"/>
        </w:rPr>
        <w:t xml:space="preserve">FastAPI </w:t>
      </w:r>
      <w:r>
        <w:rPr>
          <w:rFonts w:ascii="宋体" w:eastAsia="仿宋_GB2312" w:hAnsi="宋体" w:hint="eastAsia"/>
          <w:sz w:val="24"/>
          <w:szCs w:val="24"/>
        </w:rPr>
        <w:t>后端、</w:t>
      </w:r>
      <w:r>
        <w:rPr>
          <w:rFonts w:ascii="宋体" w:eastAsia="仿宋_GB2312" w:hAnsi="宋体" w:hint="eastAsia"/>
          <w:sz w:val="24"/>
          <w:szCs w:val="24"/>
        </w:rPr>
        <w:t xml:space="preserve">MySQL </w:t>
      </w:r>
      <w:r>
        <w:rPr>
          <w:rFonts w:ascii="宋体" w:eastAsia="仿宋_GB2312" w:hAnsi="宋体" w:hint="eastAsia"/>
          <w:sz w:val="24"/>
          <w:szCs w:val="24"/>
        </w:rPr>
        <w:t>数据库和可选</w:t>
      </w:r>
      <w:r>
        <w:rPr>
          <w:rFonts w:ascii="宋体" w:eastAsia="仿宋_GB2312" w:hAnsi="宋体" w:hint="eastAsia"/>
          <w:sz w:val="24"/>
          <w:szCs w:val="24"/>
        </w:rPr>
        <w:t xml:space="preserve"> AI Worker </w:t>
      </w:r>
      <w:r>
        <w:rPr>
          <w:rFonts w:ascii="宋体" w:eastAsia="仿宋_GB2312" w:hAnsi="宋体" w:hint="eastAsia"/>
          <w:sz w:val="24"/>
          <w:szCs w:val="24"/>
        </w:rPr>
        <w:t>构成。多</w:t>
      </w:r>
      <w:r>
        <w:rPr>
          <w:rFonts w:ascii="宋体" w:eastAsia="仿宋_GB2312" w:hAnsi="宋体" w:hint="eastAsia"/>
          <w:sz w:val="24"/>
          <w:szCs w:val="24"/>
        </w:rPr>
        <w:t xml:space="preserve"> Agent Harness </w:t>
      </w:r>
      <w:r>
        <w:rPr>
          <w:rFonts w:ascii="宋体" w:eastAsia="仿宋_GB2312" w:hAnsi="宋体" w:hint="eastAsia"/>
          <w:sz w:val="24"/>
          <w:szCs w:val="24"/>
        </w:rPr>
        <w:t>负责路由、受限工具调用和统一裁决；确定性服务负责安全约束、营养计算、计划校验和策略复查。当前仓库已有相应代码与页面路径，但真实模型评测、云端媒体生命周期、数据库迁移和真机发布验收仍需完成。</w:t>
      </w:r>
    </w:p>
    <w:p w14:paraId="1593DD94" w14:textId="77777777" w:rsidR="00BF65B1" w:rsidRDefault="00BF65B1">
      <w:pPr>
        <w:keepNext/>
        <w:keepLines/>
        <w:spacing w:before="340" w:after="330" w:line="400" w:lineRule="exact"/>
        <w:ind w:left="432" w:hanging="432"/>
        <w:outlineLvl w:val="0"/>
        <w:rPr>
          <w:rFonts w:eastAsia="方正大标宋简体"/>
          <w:bCs/>
          <w:kern w:val="44"/>
          <w:sz w:val="32"/>
          <w:szCs w:val="32"/>
        </w:rPr>
      </w:pPr>
      <w:bookmarkStart w:id="16" w:name="_Toc429581083"/>
      <w:bookmarkStart w:id="17" w:name="_Toc307260165"/>
      <w:bookmarkStart w:id="18" w:name="_Toc307260628"/>
      <w:bookmarkEnd w:id="15"/>
      <w:r>
        <w:rPr>
          <w:rFonts w:eastAsia="方正大标宋简体" w:hint="eastAsia"/>
          <w:bCs/>
          <w:kern w:val="44"/>
          <w:sz w:val="32"/>
          <w:szCs w:val="32"/>
        </w:rPr>
        <w:t>二、作品可行性分析和目标群体</w:t>
      </w:r>
      <w:bookmarkEnd w:id="16"/>
      <w:bookmarkEnd w:id="17"/>
      <w:bookmarkEnd w:id="18"/>
    </w:p>
    <w:p w14:paraId="64A846A3" w14:textId="77777777" w:rsidR="00BF65B1" w:rsidRDefault="00BF65B1">
      <w:pPr>
        <w:spacing w:beforeLines="50" w:before="156" w:afterLines="50" w:after="156" w:line="500" w:lineRule="atLeast"/>
        <w:ind w:firstLineChars="200" w:firstLine="482"/>
        <w:outlineLvl w:val="1"/>
        <w:rPr>
          <w:rFonts w:eastAsia="仿宋_GB2312"/>
          <w:b/>
          <w:sz w:val="24"/>
          <w:szCs w:val="24"/>
        </w:rPr>
      </w:pPr>
      <w:bookmarkStart w:id="19" w:name="_Toc429581084"/>
      <w:r>
        <w:rPr>
          <w:rFonts w:eastAsia="仿宋_GB2312" w:hint="eastAsia"/>
          <w:b/>
          <w:sz w:val="24"/>
          <w:szCs w:val="24"/>
        </w:rPr>
        <w:t>（</w:t>
      </w:r>
      <w:r>
        <w:rPr>
          <w:rFonts w:eastAsia="仿宋_GB2312" w:hint="eastAsia"/>
          <w:b/>
          <w:sz w:val="24"/>
          <w:szCs w:val="24"/>
        </w:rPr>
        <w:t>1</w:t>
      </w:r>
      <w:r>
        <w:rPr>
          <w:rFonts w:eastAsia="仿宋_GB2312" w:hint="eastAsia"/>
          <w:b/>
          <w:sz w:val="24"/>
          <w:szCs w:val="24"/>
        </w:rPr>
        <w:t>）可行性分析</w:t>
      </w:r>
      <w:bookmarkEnd w:id="19"/>
    </w:p>
    <w:p w14:paraId="26AACD2F" w14:textId="77777777" w:rsidR="00BF65B1" w:rsidRDefault="00BF65B1">
      <w:pPr>
        <w:tabs>
          <w:tab w:val="left" w:pos="840"/>
        </w:tabs>
        <w:spacing w:line="400" w:lineRule="atLeast"/>
        <w:ind w:firstLineChars="200" w:firstLine="482"/>
        <w:rPr>
          <w:rFonts w:eastAsia="仿宋_GB2312" w:hint="eastAsia"/>
          <w:sz w:val="24"/>
          <w:szCs w:val="24"/>
        </w:rPr>
      </w:pPr>
      <w:bookmarkStart w:id="20" w:name="_Toc429581085"/>
      <w:r>
        <w:rPr>
          <w:rFonts w:eastAsia="仿宋_GB2312" w:hint="eastAsia"/>
          <w:b/>
          <w:bCs/>
          <w:sz w:val="24"/>
          <w:szCs w:val="24"/>
        </w:rPr>
        <w:t>技术可行性</w:t>
      </w:r>
      <w:r>
        <w:rPr>
          <w:rFonts w:eastAsia="仿宋_GB2312" w:hint="eastAsia"/>
          <w:sz w:val="24"/>
          <w:szCs w:val="24"/>
        </w:rPr>
        <w:t>：小程序以</w:t>
      </w:r>
      <w:r>
        <w:rPr>
          <w:rFonts w:eastAsia="仿宋_GB2312" w:hint="eastAsia"/>
          <w:sz w:val="24"/>
          <w:szCs w:val="24"/>
        </w:rPr>
        <w:t xml:space="preserve"> WXML</w:t>
      </w:r>
      <w:r>
        <w:rPr>
          <w:rFonts w:eastAsia="仿宋_GB2312" w:hint="eastAsia"/>
          <w:sz w:val="24"/>
          <w:szCs w:val="24"/>
        </w:rPr>
        <w:t>、</w:t>
      </w:r>
      <w:r>
        <w:rPr>
          <w:rFonts w:eastAsia="仿宋_GB2312" w:hint="eastAsia"/>
          <w:sz w:val="24"/>
          <w:szCs w:val="24"/>
        </w:rPr>
        <w:t xml:space="preserve">WXSS </w:t>
      </w:r>
      <w:r>
        <w:rPr>
          <w:rFonts w:eastAsia="仿宋_GB2312" w:hint="eastAsia"/>
          <w:sz w:val="24"/>
          <w:szCs w:val="24"/>
        </w:rPr>
        <w:t>和</w:t>
      </w:r>
      <w:r>
        <w:rPr>
          <w:rFonts w:eastAsia="仿宋_GB2312" w:hint="eastAsia"/>
          <w:sz w:val="24"/>
          <w:szCs w:val="24"/>
        </w:rPr>
        <w:t xml:space="preserve"> JavaScript </w:t>
      </w:r>
      <w:r>
        <w:rPr>
          <w:rFonts w:eastAsia="仿宋_GB2312" w:hint="eastAsia"/>
          <w:sz w:val="24"/>
          <w:szCs w:val="24"/>
        </w:rPr>
        <w:t>实现交互，</w:t>
      </w:r>
      <w:r>
        <w:rPr>
          <w:rFonts w:eastAsia="仿宋_GB2312" w:hint="eastAsia"/>
          <w:sz w:val="24"/>
          <w:szCs w:val="24"/>
        </w:rPr>
        <w:t xml:space="preserve">FastAPI </w:t>
      </w:r>
      <w:r>
        <w:rPr>
          <w:rFonts w:eastAsia="仿宋_GB2312" w:hint="eastAsia"/>
          <w:sz w:val="24"/>
          <w:szCs w:val="24"/>
        </w:rPr>
        <w:t>提供身份、记录、</w:t>
      </w:r>
      <w:r>
        <w:rPr>
          <w:rFonts w:eastAsia="仿宋_GB2312" w:hint="eastAsia"/>
          <w:sz w:val="24"/>
          <w:szCs w:val="24"/>
        </w:rPr>
        <w:t>Harness</w:t>
      </w:r>
      <w:r>
        <w:rPr>
          <w:rFonts w:eastAsia="仿宋_GB2312" w:hint="eastAsia"/>
          <w:sz w:val="24"/>
          <w:szCs w:val="24"/>
        </w:rPr>
        <w:t>、媒体作业和隐私接口；</w:t>
      </w:r>
      <w:r>
        <w:rPr>
          <w:rFonts w:eastAsia="仿宋_GB2312" w:hint="eastAsia"/>
          <w:sz w:val="24"/>
          <w:szCs w:val="24"/>
        </w:rPr>
        <w:t xml:space="preserve">MySQL </w:t>
      </w:r>
      <w:r>
        <w:rPr>
          <w:rFonts w:eastAsia="仿宋_GB2312" w:hint="eastAsia"/>
          <w:sz w:val="24"/>
          <w:szCs w:val="24"/>
        </w:rPr>
        <w:t>持久化业务与证据对象，</w:t>
      </w:r>
      <w:r>
        <w:rPr>
          <w:rFonts w:eastAsia="仿宋_GB2312" w:hint="eastAsia"/>
          <w:sz w:val="24"/>
          <w:szCs w:val="24"/>
        </w:rPr>
        <w:t xml:space="preserve">CloudBase </w:t>
      </w:r>
      <w:r>
        <w:rPr>
          <w:rFonts w:eastAsia="仿宋_GB2312" w:hint="eastAsia"/>
          <w:sz w:val="24"/>
          <w:szCs w:val="24"/>
        </w:rPr>
        <w:t>保存生产媒体文件。本地开发可使用</w:t>
      </w:r>
      <w:r>
        <w:rPr>
          <w:rFonts w:eastAsia="仿宋_GB2312" w:hint="eastAsia"/>
          <w:sz w:val="24"/>
          <w:szCs w:val="24"/>
        </w:rPr>
        <w:t xml:space="preserve"> SQLite </w:t>
      </w:r>
      <w:r>
        <w:rPr>
          <w:rFonts w:eastAsia="仿宋_GB2312" w:hint="eastAsia"/>
          <w:sz w:val="24"/>
          <w:szCs w:val="24"/>
        </w:rPr>
        <w:t>与本地上传目录。</w:t>
      </w:r>
      <w:r>
        <w:rPr>
          <w:rFonts w:eastAsia="仿宋_GB2312" w:hint="eastAsia"/>
          <w:sz w:val="24"/>
          <w:szCs w:val="24"/>
        </w:rPr>
        <w:t xml:space="preserve">Worker </w:t>
      </w:r>
      <w:r>
        <w:rPr>
          <w:rFonts w:eastAsia="仿宋_GB2312" w:hint="eastAsia"/>
          <w:sz w:val="24"/>
          <w:szCs w:val="24"/>
        </w:rPr>
        <w:t>通过</w:t>
      </w:r>
      <w:r>
        <w:rPr>
          <w:rFonts w:eastAsia="仿宋_GB2312" w:hint="eastAsia"/>
          <w:sz w:val="24"/>
          <w:szCs w:val="24"/>
        </w:rPr>
        <w:t xml:space="preserve"> HTTPS </w:t>
      </w:r>
      <w:r>
        <w:rPr>
          <w:rFonts w:eastAsia="仿宋_GB2312" w:hint="eastAsia"/>
          <w:sz w:val="24"/>
          <w:szCs w:val="24"/>
        </w:rPr>
        <w:t>主动领取视觉任务，服务端无需反向连接用户设备。</w:t>
      </w:r>
    </w:p>
    <w:p w14:paraId="018E421E" w14:textId="77777777" w:rsidR="00BF65B1" w:rsidRDefault="00BF65B1">
      <w:pPr>
        <w:tabs>
          <w:tab w:val="left" w:pos="840"/>
        </w:tabs>
        <w:spacing w:line="400" w:lineRule="atLeast"/>
        <w:ind w:firstLineChars="200" w:firstLine="482"/>
        <w:rPr>
          <w:rFonts w:eastAsia="仿宋_GB2312" w:hint="eastAsia"/>
          <w:sz w:val="24"/>
          <w:szCs w:val="24"/>
        </w:rPr>
      </w:pPr>
      <w:r>
        <w:rPr>
          <w:rFonts w:eastAsia="仿宋_GB2312" w:hint="eastAsia"/>
          <w:b/>
          <w:bCs/>
          <w:sz w:val="24"/>
          <w:szCs w:val="24"/>
        </w:rPr>
        <w:t>操作可行性</w:t>
      </w:r>
      <w:r>
        <w:rPr>
          <w:rFonts w:eastAsia="仿宋_GB2312" w:hint="eastAsia"/>
          <w:sz w:val="24"/>
          <w:szCs w:val="24"/>
        </w:rPr>
        <w:t>：用户以拍照识餐、运动记录、计划打卡和自然语言对话完成主要操作。识餐先生成可校正草稿，计划先呈</w:t>
      </w:r>
      <w:r>
        <w:rPr>
          <w:rFonts w:eastAsia="仿宋_GB2312" w:hint="eastAsia"/>
          <w:sz w:val="24"/>
          <w:szCs w:val="24"/>
        </w:rPr>
        <w:t>现待确认提案；资料不足时显示缺口或降级说明，减少把估算结果误认为已写入事实的风险。</w:t>
      </w:r>
    </w:p>
    <w:p w14:paraId="498B3BA9" w14:textId="77777777" w:rsidR="00BF65B1" w:rsidRDefault="00BF65B1">
      <w:pPr>
        <w:tabs>
          <w:tab w:val="left" w:pos="840"/>
        </w:tabs>
        <w:spacing w:line="400" w:lineRule="atLeast"/>
        <w:ind w:firstLineChars="200" w:firstLine="482"/>
        <w:rPr>
          <w:rFonts w:eastAsia="仿宋_GB2312" w:hint="eastAsia"/>
          <w:sz w:val="24"/>
          <w:szCs w:val="24"/>
        </w:rPr>
      </w:pPr>
      <w:r>
        <w:rPr>
          <w:rFonts w:eastAsia="仿宋_GB2312" w:hint="eastAsia"/>
          <w:b/>
          <w:bCs/>
          <w:sz w:val="24"/>
          <w:szCs w:val="24"/>
        </w:rPr>
        <w:t>经济可行性</w:t>
      </w:r>
      <w:r>
        <w:rPr>
          <w:rFonts w:eastAsia="仿宋_GB2312" w:hint="eastAsia"/>
          <w:sz w:val="24"/>
          <w:szCs w:val="24"/>
        </w:rPr>
        <w:t>：后端与小程序可分别扩容，图像和视频推理采用异步任务。外部模型、语音和对象存储均由配置接入，并设置调用预算、文件大小和任务重试边界。实际云资源费用及用户规模承载能力仍需依据部署后的用量数据测算，本文不预设收益或成本节约结果。</w:t>
      </w:r>
    </w:p>
    <w:p w14:paraId="7D7C9629" w14:textId="77777777" w:rsidR="00BF65B1" w:rsidRDefault="00BF65B1">
      <w:pPr>
        <w:tabs>
          <w:tab w:val="left" w:pos="840"/>
        </w:tabs>
        <w:spacing w:line="400" w:lineRule="atLeast"/>
        <w:ind w:firstLineChars="200" w:firstLine="482"/>
        <w:rPr>
          <w:rFonts w:eastAsia="仿宋_GB2312" w:hint="eastAsia"/>
          <w:b/>
          <w:sz w:val="24"/>
          <w:szCs w:val="24"/>
        </w:rPr>
      </w:pPr>
    </w:p>
    <w:p w14:paraId="2F99B169" w14:textId="77777777" w:rsidR="00BF65B1" w:rsidRDefault="00BF65B1">
      <w:pPr>
        <w:tabs>
          <w:tab w:val="left" w:pos="840"/>
        </w:tabs>
        <w:spacing w:line="400" w:lineRule="atLeast"/>
        <w:ind w:firstLineChars="200" w:firstLine="482"/>
        <w:rPr>
          <w:rFonts w:eastAsia="仿宋_GB2312"/>
          <w:b/>
          <w:sz w:val="24"/>
          <w:szCs w:val="24"/>
        </w:rPr>
      </w:pPr>
      <w:r>
        <w:rPr>
          <w:rFonts w:eastAsia="仿宋_GB2312" w:hint="eastAsia"/>
          <w:b/>
          <w:sz w:val="24"/>
          <w:szCs w:val="24"/>
        </w:rPr>
        <w:t>（</w:t>
      </w:r>
      <w:r>
        <w:rPr>
          <w:rFonts w:eastAsia="仿宋_GB2312" w:hint="eastAsia"/>
          <w:b/>
          <w:sz w:val="24"/>
          <w:szCs w:val="24"/>
        </w:rPr>
        <w:t>2</w:t>
      </w:r>
      <w:r>
        <w:rPr>
          <w:rFonts w:eastAsia="仿宋_GB2312" w:hint="eastAsia"/>
          <w:b/>
          <w:sz w:val="24"/>
          <w:szCs w:val="24"/>
        </w:rPr>
        <w:t>）目标群体</w:t>
      </w:r>
      <w:bookmarkEnd w:id="20"/>
    </w:p>
    <w:p w14:paraId="3637CF34" w14:textId="77777777" w:rsidR="00BF65B1" w:rsidRDefault="00BF65B1">
      <w:pPr>
        <w:tabs>
          <w:tab w:val="left" w:pos="840"/>
        </w:tabs>
        <w:spacing w:line="400" w:lineRule="atLeast"/>
        <w:ind w:firstLineChars="200" w:firstLine="480"/>
        <w:rPr>
          <w:rFonts w:eastAsia="仿宋_GB2312" w:hint="eastAsia"/>
          <w:sz w:val="24"/>
          <w:szCs w:val="24"/>
        </w:rPr>
      </w:pPr>
      <w:bookmarkStart w:id="21" w:name="_Toc307260166"/>
      <w:bookmarkStart w:id="22" w:name="_Toc429581086"/>
      <w:bookmarkStart w:id="23" w:name="_Toc307260629"/>
      <w:r>
        <w:rPr>
          <w:rFonts w:eastAsia="仿宋_GB2312" w:hint="eastAsia"/>
          <w:sz w:val="24"/>
          <w:szCs w:val="24"/>
        </w:rPr>
        <w:t>目标用户是希望持续了解饮食、运动、恢复与目标执行情况的成年人，以及需要低负担记录和可解释行动建议的健身与养生人群。小健侧重训练自律与动作反馈，小康侧重恢复与日常照护，小管家负责记录整理和计划审阅。作品不面向疾病诊断或治疗决策；涉及医疗风险的问题应提示就医及能力边界。</w:t>
      </w:r>
    </w:p>
    <w:p w14:paraId="1614D15D" w14:textId="77777777" w:rsidR="00BF65B1" w:rsidRDefault="00BF65B1">
      <w:pPr>
        <w:keepNext/>
        <w:keepLines/>
        <w:spacing w:before="340" w:after="330" w:line="400" w:lineRule="exact"/>
        <w:ind w:left="432" w:hanging="432"/>
        <w:outlineLvl w:val="0"/>
        <w:rPr>
          <w:rFonts w:eastAsia="方正大标宋简体"/>
          <w:bCs/>
          <w:kern w:val="44"/>
          <w:sz w:val="32"/>
          <w:szCs w:val="32"/>
        </w:rPr>
      </w:pPr>
      <w:r>
        <w:rPr>
          <w:rFonts w:eastAsia="方正大标宋简体" w:hint="eastAsia"/>
          <w:bCs/>
          <w:kern w:val="44"/>
          <w:sz w:val="32"/>
          <w:szCs w:val="32"/>
        </w:rPr>
        <w:t>三、作品功能与原型设计</w:t>
      </w:r>
      <w:bookmarkEnd w:id="21"/>
      <w:bookmarkEnd w:id="22"/>
      <w:bookmarkEnd w:id="23"/>
    </w:p>
    <w:p w14:paraId="37B09D99" w14:textId="77777777" w:rsidR="00BF65B1" w:rsidRDefault="00BF65B1">
      <w:pPr>
        <w:spacing w:beforeLines="50" w:before="156" w:afterLines="50" w:after="156" w:line="500" w:lineRule="atLeast"/>
        <w:ind w:firstLineChars="200" w:firstLine="482"/>
        <w:outlineLvl w:val="1"/>
        <w:rPr>
          <w:rFonts w:eastAsia="仿宋_GB2312" w:hint="eastAsia"/>
          <w:b/>
          <w:sz w:val="24"/>
          <w:szCs w:val="24"/>
        </w:rPr>
      </w:pPr>
      <w:r>
        <w:rPr>
          <w:rFonts w:eastAsia="仿宋_GB2312" w:hint="eastAsia"/>
          <w:b/>
          <w:sz w:val="24"/>
          <w:szCs w:val="24"/>
        </w:rPr>
        <w:t>（</w:t>
      </w:r>
      <w:r>
        <w:rPr>
          <w:rFonts w:eastAsia="仿宋_GB2312" w:hint="eastAsia"/>
          <w:b/>
          <w:sz w:val="24"/>
          <w:szCs w:val="24"/>
        </w:rPr>
        <w:t>1</w:t>
      </w:r>
      <w:r>
        <w:rPr>
          <w:rFonts w:eastAsia="仿宋_GB2312" w:hint="eastAsia"/>
          <w:b/>
          <w:sz w:val="24"/>
          <w:szCs w:val="24"/>
        </w:rPr>
        <w:t>）功能概述</w:t>
      </w:r>
    </w:p>
    <w:p w14:paraId="0D9AD4FF" w14:textId="77777777" w:rsidR="00BF65B1" w:rsidRDefault="00BF65B1">
      <w:pPr>
        <w:spacing w:beforeLines="50" w:before="156" w:afterLines="50" w:after="156" w:line="500" w:lineRule="atLeast"/>
        <w:ind w:firstLineChars="200" w:firstLine="482"/>
        <w:outlineLvl w:val="1"/>
        <w:rPr>
          <w:rFonts w:eastAsia="仿宋_GB2312" w:hint="eastAsia"/>
          <w:b/>
          <w:sz w:val="24"/>
          <w:szCs w:val="24"/>
        </w:rPr>
      </w:pPr>
    </w:p>
    <w:tbl>
      <w:tblPr>
        <w:tblW w:w="852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3"/>
        <w:gridCol w:w="6435"/>
      </w:tblGrid>
      <w:tr w:rsidR="00000000" w14:paraId="2F3ACA14" w14:textId="77777777">
        <w:trPr>
          <w:tblHeader/>
          <w:jc w:val="center"/>
        </w:trPr>
        <w:tc>
          <w:tcPr>
            <w:tcW w:w="2093" w:type="dxa"/>
            <w:shd w:val="clear" w:color="auto" w:fill="E7E7E7"/>
            <w:tcMar>
              <w:top w:w="95" w:type="dxa"/>
              <w:left w:w="95" w:type="dxa"/>
              <w:bottom w:w="95" w:type="dxa"/>
              <w:right w:w="95" w:type="dxa"/>
            </w:tcMar>
            <w:vAlign w:val="center"/>
          </w:tcPr>
          <w:p w14:paraId="07E9E905" w14:textId="77777777" w:rsidR="00BF65B1" w:rsidRDefault="00BF65B1">
            <w:pPr>
              <w:spacing w:line="400" w:lineRule="exact"/>
              <w:ind w:firstLineChars="200" w:firstLine="482"/>
              <w:jc w:val="center"/>
            </w:pPr>
            <w:r>
              <w:rPr>
                <w:rFonts w:eastAsia="仿宋_GB2312" w:hint="eastAsia"/>
                <w:b/>
                <w:sz w:val="24"/>
                <w:szCs w:val="24"/>
              </w:rPr>
              <w:t>功能名称</w:t>
            </w:r>
          </w:p>
        </w:tc>
        <w:tc>
          <w:tcPr>
            <w:tcW w:w="6435" w:type="dxa"/>
            <w:shd w:val="clear" w:color="auto" w:fill="E7E7E7"/>
            <w:tcMar>
              <w:top w:w="95" w:type="dxa"/>
              <w:left w:w="95" w:type="dxa"/>
              <w:bottom w:w="95" w:type="dxa"/>
              <w:right w:w="95" w:type="dxa"/>
            </w:tcMar>
            <w:vAlign w:val="center"/>
          </w:tcPr>
          <w:p w14:paraId="339D2901" w14:textId="77777777" w:rsidR="00BF65B1" w:rsidRDefault="00BF65B1">
            <w:pPr>
              <w:spacing w:line="400" w:lineRule="exact"/>
              <w:ind w:firstLineChars="200" w:firstLine="482"/>
              <w:jc w:val="center"/>
            </w:pPr>
            <w:r>
              <w:rPr>
                <w:rFonts w:eastAsia="仿宋_GB2312" w:hint="eastAsia"/>
                <w:b/>
                <w:sz w:val="24"/>
                <w:szCs w:val="24"/>
              </w:rPr>
              <w:t>功能描述</w:t>
            </w:r>
          </w:p>
        </w:tc>
      </w:tr>
      <w:tr w:rsidR="00000000" w14:paraId="7556EC49" w14:textId="77777777">
        <w:trPr>
          <w:trHeight w:val="90"/>
          <w:jc w:val="center"/>
        </w:trPr>
        <w:tc>
          <w:tcPr>
            <w:tcW w:w="2093" w:type="dxa"/>
            <w:tcMar>
              <w:top w:w="95" w:type="dxa"/>
              <w:left w:w="95" w:type="dxa"/>
              <w:bottom w:w="95" w:type="dxa"/>
              <w:right w:w="95" w:type="dxa"/>
            </w:tcMar>
            <w:vAlign w:val="center"/>
          </w:tcPr>
          <w:p w14:paraId="7D673C60" w14:textId="77777777" w:rsidR="00BF65B1" w:rsidRDefault="00BF65B1">
            <w:pPr>
              <w:spacing w:line="400" w:lineRule="atLeast"/>
              <w:jc w:val="center"/>
              <w:rPr>
                <w:rFonts w:eastAsia="仿宋_GB2312" w:hint="eastAsia"/>
                <w:b/>
                <w:sz w:val="24"/>
                <w:szCs w:val="24"/>
              </w:rPr>
            </w:pPr>
            <w:r>
              <w:rPr>
                <w:rFonts w:eastAsia="仿宋_GB2312" w:hint="eastAsia"/>
                <w:b/>
                <w:sz w:val="24"/>
                <w:szCs w:val="24"/>
              </w:rPr>
              <w:t>健康记录</w:t>
            </w:r>
          </w:p>
        </w:tc>
        <w:tc>
          <w:tcPr>
            <w:tcW w:w="6435" w:type="dxa"/>
            <w:tcMar>
              <w:top w:w="95" w:type="dxa"/>
              <w:left w:w="95" w:type="dxa"/>
              <w:bottom w:w="95" w:type="dxa"/>
              <w:right w:w="95" w:type="dxa"/>
            </w:tcMar>
            <w:vAlign w:val="center"/>
          </w:tcPr>
          <w:p w14:paraId="7C842A47" w14:textId="77777777" w:rsidR="00BF65B1" w:rsidRDefault="00BF65B1">
            <w:pPr>
              <w:spacing w:line="400" w:lineRule="exact"/>
              <w:ind w:firstLineChars="200" w:firstLine="480"/>
              <w:rPr>
                <w:rFonts w:eastAsia="仿宋_GB2312" w:hint="eastAsia"/>
                <w:bCs/>
                <w:sz w:val="24"/>
                <w:szCs w:val="24"/>
              </w:rPr>
            </w:pPr>
            <w:r>
              <w:rPr>
                <w:rFonts w:eastAsia="仿宋_GB2312" w:hint="eastAsia"/>
                <w:bCs/>
                <w:sz w:val="24"/>
                <w:szCs w:val="24"/>
              </w:rPr>
              <w:t>记录饮食、运动和每日打卡；编辑或删除记录后，相关派生证据和状态会重新校验。</w:t>
            </w:r>
          </w:p>
        </w:tc>
      </w:tr>
      <w:tr w:rsidR="00000000" w14:paraId="0D0F8C61" w14:textId="77777777">
        <w:trPr>
          <w:jc w:val="center"/>
        </w:trPr>
        <w:tc>
          <w:tcPr>
            <w:tcW w:w="2093" w:type="dxa"/>
            <w:tcMar>
              <w:top w:w="95" w:type="dxa"/>
              <w:left w:w="95" w:type="dxa"/>
              <w:bottom w:w="95" w:type="dxa"/>
              <w:right w:w="95" w:type="dxa"/>
            </w:tcMar>
            <w:vAlign w:val="center"/>
          </w:tcPr>
          <w:p w14:paraId="22B3AE86" w14:textId="77777777" w:rsidR="00BF65B1" w:rsidRDefault="00BF65B1">
            <w:pPr>
              <w:spacing w:line="400" w:lineRule="atLeast"/>
              <w:jc w:val="center"/>
              <w:rPr>
                <w:rFonts w:eastAsia="仿宋_GB2312" w:hint="eastAsia"/>
                <w:b/>
                <w:sz w:val="24"/>
                <w:szCs w:val="24"/>
              </w:rPr>
            </w:pPr>
            <w:r>
              <w:rPr>
                <w:rFonts w:eastAsia="仿宋_GB2312" w:hint="eastAsia"/>
                <w:b/>
                <w:sz w:val="24"/>
                <w:szCs w:val="24"/>
              </w:rPr>
              <w:t>三位健康</w:t>
            </w:r>
            <w:r>
              <w:rPr>
                <w:rFonts w:eastAsia="仿宋_GB2312" w:hint="eastAsia"/>
                <w:b/>
                <w:sz w:val="24"/>
                <w:szCs w:val="24"/>
              </w:rPr>
              <w:t xml:space="preserve"> Agent</w:t>
            </w:r>
          </w:p>
        </w:tc>
        <w:tc>
          <w:tcPr>
            <w:tcW w:w="6435" w:type="dxa"/>
            <w:tcMar>
              <w:top w:w="95" w:type="dxa"/>
              <w:left w:w="95" w:type="dxa"/>
              <w:bottom w:w="95" w:type="dxa"/>
              <w:right w:w="95" w:type="dxa"/>
            </w:tcMar>
            <w:vAlign w:val="center"/>
          </w:tcPr>
          <w:p w14:paraId="623B03D9" w14:textId="77777777" w:rsidR="00BF65B1" w:rsidRDefault="00BF65B1">
            <w:pPr>
              <w:spacing w:line="400" w:lineRule="atLeast"/>
              <w:jc w:val="center"/>
              <w:rPr>
                <w:rFonts w:eastAsia="仿宋_GB2312" w:hint="eastAsia"/>
                <w:bCs/>
                <w:sz w:val="24"/>
                <w:szCs w:val="24"/>
              </w:rPr>
            </w:pPr>
            <w:r>
              <w:rPr>
                <w:rFonts w:eastAsia="仿宋_GB2312" w:hint="eastAsia"/>
                <w:bCs/>
                <w:sz w:val="24"/>
                <w:szCs w:val="24"/>
              </w:rPr>
              <w:t>选择适合自己的陪伴方式：小健关注训练，小康关注日常养护，小管家帮你整理记录、解答问题和安排计划。</w:t>
            </w:r>
          </w:p>
        </w:tc>
      </w:tr>
      <w:tr w:rsidR="00000000" w14:paraId="1F7FD566" w14:textId="77777777">
        <w:trPr>
          <w:jc w:val="center"/>
        </w:trPr>
        <w:tc>
          <w:tcPr>
            <w:tcW w:w="2093" w:type="dxa"/>
            <w:tcMar>
              <w:top w:w="95" w:type="dxa"/>
              <w:left w:w="95" w:type="dxa"/>
              <w:bottom w:w="95" w:type="dxa"/>
              <w:right w:w="95" w:type="dxa"/>
            </w:tcMar>
            <w:vAlign w:val="center"/>
          </w:tcPr>
          <w:p w14:paraId="288911F9" w14:textId="77777777" w:rsidR="00BF65B1" w:rsidRDefault="00BF65B1">
            <w:pPr>
              <w:spacing w:line="400" w:lineRule="atLeast"/>
              <w:jc w:val="center"/>
              <w:rPr>
                <w:rFonts w:eastAsia="仿宋_GB2312" w:hint="eastAsia"/>
                <w:b/>
                <w:sz w:val="24"/>
                <w:szCs w:val="24"/>
              </w:rPr>
            </w:pPr>
            <w:r>
              <w:rPr>
                <w:rFonts w:eastAsia="仿宋_GB2312" w:hint="eastAsia"/>
                <w:b/>
                <w:sz w:val="24"/>
                <w:szCs w:val="24"/>
              </w:rPr>
              <w:t>语音交流</w:t>
            </w:r>
          </w:p>
        </w:tc>
        <w:tc>
          <w:tcPr>
            <w:tcW w:w="6435" w:type="dxa"/>
            <w:tcMar>
              <w:top w:w="95" w:type="dxa"/>
              <w:left w:w="95" w:type="dxa"/>
              <w:bottom w:w="95" w:type="dxa"/>
              <w:right w:w="95" w:type="dxa"/>
            </w:tcMar>
            <w:vAlign w:val="center"/>
          </w:tcPr>
          <w:p w14:paraId="2D8341CB" w14:textId="77777777" w:rsidR="00BF65B1" w:rsidRDefault="00BF65B1">
            <w:pPr>
              <w:spacing w:line="400" w:lineRule="atLeast"/>
              <w:jc w:val="center"/>
              <w:rPr>
                <w:rFonts w:eastAsia="仿宋_GB2312" w:hint="eastAsia"/>
                <w:bCs/>
                <w:sz w:val="24"/>
                <w:szCs w:val="24"/>
              </w:rPr>
            </w:pPr>
            <w:r>
              <w:rPr>
                <w:rFonts w:eastAsia="仿宋_GB2312" w:hint="eastAsia"/>
                <w:bCs/>
                <w:sz w:val="24"/>
                <w:szCs w:val="24"/>
              </w:rPr>
              <w:t>在首页按住说话，就能向健康助手提问并听取回答；不方便说话时，随时使用文字对话。</w:t>
            </w:r>
          </w:p>
        </w:tc>
      </w:tr>
      <w:tr w:rsidR="00000000" w14:paraId="61DCB4D7" w14:textId="77777777">
        <w:trPr>
          <w:jc w:val="center"/>
        </w:trPr>
        <w:tc>
          <w:tcPr>
            <w:tcW w:w="2093" w:type="dxa"/>
            <w:tcMar>
              <w:top w:w="95" w:type="dxa"/>
              <w:left w:w="95" w:type="dxa"/>
              <w:bottom w:w="95" w:type="dxa"/>
              <w:right w:w="95" w:type="dxa"/>
            </w:tcMar>
            <w:vAlign w:val="center"/>
          </w:tcPr>
          <w:p w14:paraId="062A7CEE" w14:textId="77777777" w:rsidR="00BF65B1" w:rsidRDefault="00BF65B1">
            <w:pPr>
              <w:spacing w:line="400" w:lineRule="atLeast"/>
              <w:jc w:val="center"/>
              <w:rPr>
                <w:rFonts w:eastAsia="仿宋_GB2312" w:hint="eastAsia"/>
                <w:b/>
                <w:sz w:val="24"/>
                <w:szCs w:val="24"/>
              </w:rPr>
            </w:pPr>
            <w:r>
              <w:rPr>
                <w:rFonts w:eastAsia="仿宋_GB2312" w:hint="eastAsia"/>
                <w:b/>
                <w:sz w:val="24"/>
                <w:szCs w:val="24"/>
              </w:rPr>
              <w:t>多</w:t>
            </w:r>
            <w:r>
              <w:rPr>
                <w:rFonts w:eastAsia="仿宋_GB2312" w:hint="eastAsia"/>
                <w:b/>
                <w:sz w:val="24"/>
                <w:szCs w:val="24"/>
              </w:rPr>
              <w:t xml:space="preserve"> Agent </w:t>
            </w:r>
            <w:r>
              <w:rPr>
                <w:rFonts w:eastAsia="仿宋_GB2312" w:hint="eastAsia"/>
                <w:b/>
                <w:sz w:val="24"/>
                <w:szCs w:val="24"/>
              </w:rPr>
              <w:t>协作</w:t>
            </w:r>
          </w:p>
        </w:tc>
        <w:tc>
          <w:tcPr>
            <w:tcW w:w="6435" w:type="dxa"/>
            <w:tcMar>
              <w:top w:w="95" w:type="dxa"/>
              <w:left w:w="95" w:type="dxa"/>
              <w:bottom w:w="95" w:type="dxa"/>
              <w:right w:w="95" w:type="dxa"/>
            </w:tcMar>
            <w:vAlign w:val="center"/>
          </w:tcPr>
          <w:p w14:paraId="270765E4" w14:textId="77777777" w:rsidR="00BF65B1" w:rsidRDefault="00BF65B1">
            <w:pPr>
              <w:spacing w:line="400" w:lineRule="atLeast"/>
              <w:jc w:val="center"/>
              <w:rPr>
                <w:rFonts w:eastAsia="仿宋_GB2312" w:hint="eastAsia"/>
                <w:bCs/>
                <w:sz w:val="24"/>
                <w:szCs w:val="24"/>
              </w:rPr>
            </w:pPr>
            <w:r>
              <w:rPr>
                <w:rFonts w:eastAsia="仿宋_GB2312" w:hint="eastAsia"/>
                <w:bCs/>
                <w:sz w:val="24"/>
                <w:szCs w:val="24"/>
              </w:rPr>
              <w:t>一个问题涉及饮食、运动或恢复等</w:t>
            </w:r>
            <w:r>
              <w:rPr>
                <w:rFonts w:eastAsia="仿宋_GB2312" w:hint="eastAsia"/>
                <w:bCs/>
                <w:sz w:val="24"/>
                <w:szCs w:val="24"/>
              </w:rPr>
              <w:t>多个方面时，系统会协调相应的专业</w:t>
            </w:r>
            <w:r>
              <w:rPr>
                <w:rFonts w:eastAsia="仿宋_GB2312" w:hint="eastAsia"/>
                <w:bCs/>
                <w:sz w:val="24"/>
                <w:szCs w:val="24"/>
              </w:rPr>
              <w:t xml:space="preserve"> Agent</w:t>
            </w:r>
            <w:r>
              <w:rPr>
                <w:rFonts w:eastAsia="仿宋_GB2312" w:hint="eastAsia"/>
                <w:bCs/>
                <w:sz w:val="24"/>
                <w:szCs w:val="24"/>
              </w:rPr>
              <w:t>，整理成一条清楚、连贯的建议。</w:t>
            </w:r>
          </w:p>
        </w:tc>
      </w:tr>
      <w:tr w:rsidR="00000000" w14:paraId="4913EDDC" w14:textId="77777777">
        <w:trPr>
          <w:jc w:val="center"/>
        </w:trPr>
        <w:tc>
          <w:tcPr>
            <w:tcW w:w="2093" w:type="dxa"/>
            <w:tcMar>
              <w:top w:w="95" w:type="dxa"/>
              <w:left w:w="95" w:type="dxa"/>
              <w:bottom w:w="95" w:type="dxa"/>
              <w:right w:w="95" w:type="dxa"/>
            </w:tcMar>
            <w:vAlign w:val="center"/>
          </w:tcPr>
          <w:p w14:paraId="6B129437" w14:textId="77777777" w:rsidR="00BF65B1" w:rsidRDefault="00BF65B1">
            <w:pPr>
              <w:spacing w:line="400" w:lineRule="atLeast"/>
              <w:jc w:val="center"/>
              <w:rPr>
                <w:rFonts w:eastAsia="仿宋_GB2312" w:hint="eastAsia"/>
                <w:b/>
                <w:sz w:val="24"/>
                <w:szCs w:val="24"/>
              </w:rPr>
            </w:pPr>
            <w:r>
              <w:rPr>
                <w:rFonts w:eastAsia="仿宋_GB2312" w:hint="eastAsia"/>
                <w:b/>
                <w:sz w:val="24"/>
                <w:szCs w:val="24"/>
              </w:rPr>
              <w:t>对话生成健康计划</w:t>
            </w:r>
          </w:p>
        </w:tc>
        <w:tc>
          <w:tcPr>
            <w:tcW w:w="6435" w:type="dxa"/>
            <w:tcMar>
              <w:top w:w="95" w:type="dxa"/>
              <w:left w:w="95" w:type="dxa"/>
              <w:bottom w:w="95" w:type="dxa"/>
              <w:right w:w="95" w:type="dxa"/>
            </w:tcMar>
            <w:vAlign w:val="center"/>
          </w:tcPr>
          <w:p w14:paraId="42CCE257" w14:textId="77777777" w:rsidR="00BF65B1" w:rsidRDefault="00BF65B1">
            <w:pPr>
              <w:spacing w:line="400" w:lineRule="atLeast"/>
              <w:jc w:val="center"/>
              <w:rPr>
                <w:rFonts w:eastAsia="仿宋_GB2312" w:hint="eastAsia"/>
                <w:bCs/>
                <w:sz w:val="24"/>
                <w:szCs w:val="24"/>
              </w:rPr>
            </w:pPr>
            <w:r>
              <w:rPr>
                <w:rFonts w:eastAsia="仿宋_GB2312" w:hint="eastAsia"/>
                <w:bCs/>
                <w:sz w:val="24"/>
                <w:szCs w:val="24"/>
              </w:rPr>
              <w:t>告诉助手你的目标、时间安排和近期状态，它可以生成训练计划草案。你看过并确认后，计划才会加入日程。</w:t>
            </w:r>
          </w:p>
        </w:tc>
      </w:tr>
      <w:tr w:rsidR="00000000" w14:paraId="708714A6" w14:textId="77777777">
        <w:trPr>
          <w:trHeight w:val="350"/>
          <w:jc w:val="center"/>
        </w:trPr>
        <w:tc>
          <w:tcPr>
            <w:tcW w:w="2093" w:type="dxa"/>
            <w:tcMar>
              <w:top w:w="95" w:type="dxa"/>
              <w:left w:w="95" w:type="dxa"/>
              <w:bottom w:w="95" w:type="dxa"/>
              <w:right w:w="95" w:type="dxa"/>
            </w:tcMar>
            <w:vAlign w:val="center"/>
          </w:tcPr>
          <w:p w14:paraId="1C98EAFD" w14:textId="77777777" w:rsidR="00BF65B1" w:rsidRDefault="00BF65B1">
            <w:pPr>
              <w:spacing w:line="400" w:lineRule="atLeast"/>
              <w:jc w:val="center"/>
              <w:rPr>
                <w:rFonts w:eastAsia="仿宋_GB2312" w:hint="eastAsia"/>
                <w:b/>
                <w:sz w:val="24"/>
                <w:szCs w:val="24"/>
              </w:rPr>
            </w:pPr>
            <w:r>
              <w:rPr>
                <w:rFonts w:eastAsia="仿宋_GB2312" w:hint="eastAsia"/>
                <w:b/>
                <w:sz w:val="24"/>
                <w:szCs w:val="24"/>
              </w:rPr>
              <w:t>拍照识餐</w:t>
            </w:r>
          </w:p>
        </w:tc>
        <w:tc>
          <w:tcPr>
            <w:tcW w:w="6435" w:type="dxa"/>
            <w:tcMar>
              <w:top w:w="95" w:type="dxa"/>
              <w:left w:w="95" w:type="dxa"/>
              <w:bottom w:w="95" w:type="dxa"/>
              <w:right w:w="95" w:type="dxa"/>
            </w:tcMar>
            <w:vAlign w:val="center"/>
          </w:tcPr>
          <w:p w14:paraId="317BAC20" w14:textId="77777777" w:rsidR="00BF65B1" w:rsidRDefault="00BF65B1">
            <w:pPr>
              <w:spacing w:line="400" w:lineRule="atLeast"/>
              <w:jc w:val="center"/>
              <w:rPr>
                <w:rFonts w:eastAsia="仿宋_GB2312" w:hint="eastAsia"/>
                <w:bCs/>
                <w:sz w:val="24"/>
                <w:szCs w:val="24"/>
              </w:rPr>
            </w:pPr>
            <w:r>
              <w:rPr>
                <w:rFonts w:eastAsia="仿宋_GB2312" w:hint="eastAsia"/>
                <w:bCs/>
                <w:sz w:val="24"/>
                <w:szCs w:val="24"/>
              </w:rPr>
              <w:t>拍下或选择餐食照片，查看识别出的食物、份量和热量估算；可以先修改结果、选择餐次，再保存为饮食记录。</w:t>
            </w:r>
          </w:p>
        </w:tc>
      </w:tr>
      <w:tr w:rsidR="00000000" w14:paraId="10142820" w14:textId="77777777">
        <w:trPr>
          <w:jc w:val="center"/>
        </w:trPr>
        <w:tc>
          <w:tcPr>
            <w:tcW w:w="2093" w:type="dxa"/>
            <w:tcMar>
              <w:top w:w="95" w:type="dxa"/>
              <w:left w:w="95" w:type="dxa"/>
              <w:bottom w:w="95" w:type="dxa"/>
              <w:right w:w="95" w:type="dxa"/>
            </w:tcMar>
            <w:vAlign w:val="center"/>
          </w:tcPr>
          <w:p w14:paraId="09301A05" w14:textId="77777777" w:rsidR="00BF65B1" w:rsidRDefault="00BF65B1">
            <w:pPr>
              <w:spacing w:line="400" w:lineRule="atLeast"/>
              <w:jc w:val="center"/>
              <w:rPr>
                <w:rFonts w:eastAsia="仿宋_GB2312" w:hint="eastAsia"/>
                <w:b/>
                <w:sz w:val="24"/>
                <w:szCs w:val="24"/>
              </w:rPr>
            </w:pPr>
            <w:r>
              <w:rPr>
                <w:rFonts w:eastAsia="仿宋_GB2312" w:hint="eastAsia"/>
                <w:b/>
                <w:sz w:val="24"/>
                <w:szCs w:val="24"/>
              </w:rPr>
              <w:t>视频动作反馈</w:t>
            </w:r>
          </w:p>
        </w:tc>
        <w:tc>
          <w:tcPr>
            <w:tcW w:w="6435" w:type="dxa"/>
            <w:tcMar>
              <w:top w:w="95" w:type="dxa"/>
              <w:left w:w="95" w:type="dxa"/>
              <w:bottom w:w="95" w:type="dxa"/>
              <w:right w:w="95" w:type="dxa"/>
            </w:tcMar>
            <w:vAlign w:val="center"/>
          </w:tcPr>
          <w:p w14:paraId="1562F315" w14:textId="77777777" w:rsidR="00BF65B1" w:rsidRDefault="00BF65B1">
            <w:pPr>
              <w:spacing w:line="400" w:lineRule="atLeast"/>
              <w:jc w:val="center"/>
              <w:rPr>
                <w:rFonts w:eastAsia="仿宋_GB2312" w:hint="eastAsia"/>
                <w:bCs/>
                <w:sz w:val="24"/>
                <w:szCs w:val="24"/>
              </w:rPr>
            </w:pPr>
            <w:r>
              <w:rPr>
                <w:rFonts w:eastAsia="仿宋_GB2312" w:hint="eastAsia"/>
                <w:bCs/>
                <w:sz w:val="24"/>
                <w:szCs w:val="24"/>
              </w:rPr>
              <w:t>上传训练视频，查看动作判断、关键画面、时间轴和改进提示；画面证据不足时，系统会说明无法确定，避免给出武断结论。</w:t>
            </w:r>
          </w:p>
        </w:tc>
      </w:tr>
      <w:tr w:rsidR="00000000" w14:paraId="7ACD79D2" w14:textId="77777777">
        <w:trPr>
          <w:jc w:val="center"/>
        </w:trPr>
        <w:tc>
          <w:tcPr>
            <w:tcW w:w="2093" w:type="dxa"/>
            <w:tcMar>
              <w:top w:w="95" w:type="dxa"/>
              <w:left w:w="95" w:type="dxa"/>
              <w:bottom w:w="95" w:type="dxa"/>
              <w:right w:w="95" w:type="dxa"/>
            </w:tcMar>
            <w:vAlign w:val="center"/>
          </w:tcPr>
          <w:p w14:paraId="70540FA4" w14:textId="77777777" w:rsidR="00BF65B1" w:rsidRDefault="00BF65B1">
            <w:pPr>
              <w:spacing w:line="400" w:lineRule="atLeast"/>
              <w:jc w:val="center"/>
              <w:rPr>
                <w:rFonts w:eastAsia="仿宋_GB2312" w:hint="eastAsia"/>
                <w:b/>
                <w:sz w:val="24"/>
                <w:szCs w:val="24"/>
              </w:rPr>
            </w:pPr>
            <w:r>
              <w:rPr>
                <w:rFonts w:eastAsia="仿宋_GB2312" w:hint="eastAsia"/>
                <w:b/>
                <w:sz w:val="24"/>
                <w:szCs w:val="24"/>
              </w:rPr>
              <w:t>轻松记录每一天</w:t>
            </w:r>
          </w:p>
        </w:tc>
        <w:tc>
          <w:tcPr>
            <w:tcW w:w="6435" w:type="dxa"/>
            <w:tcMar>
              <w:top w:w="95" w:type="dxa"/>
              <w:left w:w="95" w:type="dxa"/>
              <w:bottom w:w="95" w:type="dxa"/>
              <w:right w:w="95" w:type="dxa"/>
            </w:tcMar>
            <w:vAlign w:val="center"/>
          </w:tcPr>
          <w:p w14:paraId="63E8F35F" w14:textId="77777777" w:rsidR="00BF65B1" w:rsidRDefault="00BF65B1">
            <w:pPr>
              <w:spacing w:line="400" w:lineRule="atLeast"/>
              <w:jc w:val="center"/>
              <w:rPr>
                <w:rFonts w:eastAsia="仿宋_GB2312" w:hint="eastAsia"/>
                <w:bCs/>
                <w:sz w:val="24"/>
                <w:szCs w:val="24"/>
              </w:rPr>
            </w:pPr>
            <w:r>
              <w:rPr>
                <w:rFonts w:eastAsia="仿宋_GB2312" w:hint="eastAsia"/>
                <w:bCs/>
                <w:sz w:val="24"/>
                <w:szCs w:val="24"/>
              </w:rPr>
              <w:t>随手记录饮食、运动、饮水、睡眠、体重、步数和当天心情。常用运动项目可快捷填写，记录也可以回看和更正。</w:t>
            </w:r>
          </w:p>
        </w:tc>
      </w:tr>
      <w:tr w:rsidR="00000000" w14:paraId="3B992B27" w14:textId="77777777">
        <w:trPr>
          <w:jc w:val="center"/>
        </w:trPr>
        <w:tc>
          <w:tcPr>
            <w:tcW w:w="2093" w:type="dxa"/>
            <w:tcMar>
              <w:top w:w="95" w:type="dxa"/>
              <w:left w:w="95" w:type="dxa"/>
              <w:bottom w:w="95" w:type="dxa"/>
              <w:right w:w="95" w:type="dxa"/>
            </w:tcMar>
            <w:vAlign w:val="center"/>
          </w:tcPr>
          <w:p w14:paraId="37C76639" w14:textId="77777777" w:rsidR="00BF65B1" w:rsidRDefault="00BF65B1">
            <w:pPr>
              <w:spacing w:line="400" w:lineRule="atLeast"/>
              <w:jc w:val="center"/>
              <w:rPr>
                <w:rFonts w:eastAsia="仿宋_GB2312" w:hint="eastAsia"/>
                <w:b/>
                <w:sz w:val="24"/>
                <w:szCs w:val="24"/>
              </w:rPr>
            </w:pPr>
            <w:r>
              <w:rPr>
                <w:rFonts w:eastAsia="仿宋_GB2312" w:hint="eastAsia"/>
                <w:b/>
                <w:sz w:val="24"/>
                <w:szCs w:val="24"/>
              </w:rPr>
              <w:t>看懂自己的健康变化</w:t>
            </w:r>
          </w:p>
        </w:tc>
        <w:tc>
          <w:tcPr>
            <w:tcW w:w="6435" w:type="dxa"/>
            <w:tcMar>
              <w:top w:w="95" w:type="dxa"/>
              <w:left w:w="95" w:type="dxa"/>
              <w:bottom w:w="95" w:type="dxa"/>
              <w:right w:w="95" w:type="dxa"/>
            </w:tcMar>
            <w:vAlign w:val="center"/>
          </w:tcPr>
          <w:p w14:paraId="77A97923" w14:textId="77777777" w:rsidR="00BF65B1" w:rsidRDefault="00BF65B1">
            <w:pPr>
              <w:spacing w:line="400" w:lineRule="atLeast"/>
              <w:jc w:val="center"/>
              <w:rPr>
                <w:rFonts w:eastAsia="仿宋_GB2312" w:hint="eastAsia"/>
                <w:bCs/>
                <w:sz w:val="24"/>
                <w:szCs w:val="24"/>
              </w:rPr>
            </w:pPr>
            <w:r>
              <w:rPr>
                <w:rFonts w:eastAsia="仿宋_GB2312" w:hint="eastAsia"/>
                <w:bCs/>
                <w:sz w:val="24"/>
                <w:szCs w:val="24"/>
              </w:rPr>
              <w:t>在能量仪表盘和趋势页查看每日摄入、运动消耗及近期变化；每日简报和周报会提示值得关注的情况，并说明哪些数据还不够。</w:t>
            </w:r>
          </w:p>
        </w:tc>
      </w:tr>
      <w:tr w:rsidR="00000000" w14:paraId="5A180365" w14:textId="77777777">
        <w:trPr>
          <w:jc w:val="center"/>
        </w:trPr>
        <w:tc>
          <w:tcPr>
            <w:tcW w:w="2093" w:type="dxa"/>
            <w:tcMar>
              <w:top w:w="95" w:type="dxa"/>
              <w:left w:w="95" w:type="dxa"/>
              <w:bottom w:w="95" w:type="dxa"/>
              <w:right w:w="95" w:type="dxa"/>
            </w:tcMar>
            <w:vAlign w:val="center"/>
          </w:tcPr>
          <w:p w14:paraId="7E193F52" w14:textId="77777777" w:rsidR="00BF65B1" w:rsidRDefault="00BF65B1">
            <w:pPr>
              <w:spacing w:line="400" w:lineRule="atLeast"/>
              <w:jc w:val="center"/>
              <w:rPr>
                <w:rFonts w:eastAsia="仿宋_GB2312" w:hint="eastAsia"/>
                <w:b/>
                <w:sz w:val="24"/>
                <w:szCs w:val="24"/>
              </w:rPr>
            </w:pPr>
            <w:r>
              <w:rPr>
                <w:rFonts w:eastAsia="仿宋_GB2312" w:hint="eastAsia"/>
                <w:b/>
                <w:sz w:val="24"/>
                <w:szCs w:val="24"/>
              </w:rPr>
              <w:t>目标与行动复盘</w:t>
            </w:r>
          </w:p>
        </w:tc>
        <w:tc>
          <w:tcPr>
            <w:tcW w:w="6435" w:type="dxa"/>
            <w:tcMar>
              <w:top w:w="95" w:type="dxa"/>
              <w:left w:w="95" w:type="dxa"/>
              <w:bottom w:w="95" w:type="dxa"/>
              <w:right w:w="95" w:type="dxa"/>
            </w:tcMar>
            <w:vAlign w:val="center"/>
          </w:tcPr>
          <w:p w14:paraId="299F29EC" w14:textId="77777777" w:rsidR="00BF65B1" w:rsidRDefault="00BF65B1">
            <w:pPr>
              <w:spacing w:line="400" w:lineRule="atLeast"/>
              <w:jc w:val="center"/>
              <w:rPr>
                <w:rFonts w:eastAsia="仿宋_GB2312" w:hint="eastAsia"/>
                <w:bCs/>
                <w:sz w:val="24"/>
                <w:szCs w:val="24"/>
              </w:rPr>
            </w:pPr>
            <w:r>
              <w:rPr>
                <w:rFonts w:eastAsia="仿宋_GB2312" w:hint="eastAsia"/>
                <w:bCs/>
                <w:sz w:val="24"/>
                <w:szCs w:val="24"/>
              </w:rPr>
              <w:t>设置适合自己的健康目标，查看完成情况和调整建议；还可以开展一次</w:t>
            </w:r>
            <w:r>
              <w:rPr>
                <w:rFonts w:eastAsia="仿宋_GB2312" w:hint="eastAsia"/>
                <w:bCs/>
                <w:sz w:val="24"/>
                <w:szCs w:val="24"/>
              </w:rPr>
              <w:t xml:space="preserve"> 7 </w:t>
            </w:r>
            <w:r>
              <w:rPr>
                <w:rFonts w:eastAsia="仿宋_GB2312" w:hint="eastAsia"/>
                <w:bCs/>
                <w:sz w:val="24"/>
                <w:szCs w:val="24"/>
              </w:rPr>
              <w:t>天的小尝试，记录是否做到、感觉如何，再回顾这次经历。</w:t>
            </w:r>
          </w:p>
        </w:tc>
      </w:tr>
      <w:tr w:rsidR="00000000" w14:paraId="0BF85E58" w14:textId="77777777">
        <w:trPr>
          <w:jc w:val="center"/>
        </w:trPr>
        <w:tc>
          <w:tcPr>
            <w:tcW w:w="2093" w:type="dxa"/>
            <w:tcMar>
              <w:top w:w="95" w:type="dxa"/>
              <w:left w:w="95" w:type="dxa"/>
              <w:bottom w:w="95" w:type="dxa"/>
              <w:right w:w="95" w:type="dxa"/>
            </w:tcMar>
            <w:vAlign w:val="center"/>
          </w:tcPr>
          <w:p w14:paraId="66473087" w14:textId="77777777" w:rsidR="00BF65B1" w:rsidRDefault="00BF65B1">
            <w:pPr>
              <w:spacing w:line="400" w:lineRule="atLeast"/>
              <w:jc w:val="center"/>
              <w:rPr>
                <w:rFonts w:eastAsia="仿宋_GB2312" w:hint="eastAsia"/>
                <w:b/>
                <w:sz w:val="24"/>
                <w:szCs w:val="24"/>
              </w:rPr>
            </w:pPr>
            <w:r>
              <w:rPr>
                <w:rFonts w:eastAsia="仿宋_GB2312" w:hint="eastAsia"/>
                <w:b/>
                <w:sz w:val="24"/>
                <w:szCs w:val="24"/>
              </w:rPr>
              <w:t>隐私由你掌控</w:t>
            </w:r>
          </w:p>
        </w:tc>
        <w:tc>
          <w:tcPr>
            <w:tcW w:w="6435" w:type="dxa"/>
            <w:tcMar>
              <w:top w:w="95" w:type="dxa"/>
              <w:left w:w="95" w:type="dxa"/>
              <w:bottom w:w="95" w:type="dxa"/>
              <w:right w:w="95" w:type="dxa"/>
            </w:tcMar>
            <w:vAlign w:val="center"/>
          </w:tcPr>
          <w:p w14:paraId="541D8807" w14:textId="77777777" w:rsidR="00BF65B1" w:rsidRDefault="00BF65B1">
            <w:pPr>
              <w:spacing w:line="400" w:lineRule="atLeast"/>
              <w:jc w:val="center"/>
              <w:rPr>
                <w:rFonts w:eastAsia="仿宋_GB2312" w:hint="eastAsia"/>
                <w:bCs/>
                <w:sz w:val="24"/>
                <w:szCs w:val="24"/>
              </w:rPr>
            </w:pPr>
            <w:r>
              <w:rPr>
                <w:rFonts w:eastAsia="仿宋_GB2312" w:hint="eastAsia"/>
                <w:bCs/>
                <w:sz w:val="24"/>
                <w:szCs w:val="24"/>
              </w:rPr>
              <w:t>自行管理健康能力可使用的数据范围，查看使用记录；个人数据支持导出，并提供账户数据删除入口。助手提出的计划和行动须经你确认。</w:t>
            </w:r>
          </w:p>
        </w:tc>
      </w:tr>
    </w:tbl>
    <w:p w14:paraId="52481BBA" w14:textId="77777777" w:rsidR="00BF65B1" w:rsidRDefault="00BF65B1">
      <w:pPr>
        <w:spacing w:line="400" w:lineRule="atLeast"/>
        <w:jc w:val="center"/>
        <w:rPr>
          <w:rFonts w:eastAsia="仿宋_GB2312" w:hint="eastAsia"/>
          <w:bCs/>
          <w:sz w:val="24"/>
          <w:szCs w:val="24"/>
        </w:rPr>
      </w:pPr>
    </w:p>
    <w:p w14:paraId="335C8C88" w14:textId="77777777" w:rsidR="00BF65B1" w:rsidRDefault="00BF65B1">
      <w:pPr>
        <w:spacing w:line="400" w:lineRule="exact"/>
        <w:ind w:firstLineChars="200" w:firstLine="482"/>
        <w:rPr>
          <w:rFonts w:eastAsia="仿宋_GB2312"/>
          <w:b/>
          <w:sz w:val="24"/>
          <w:szCs w:val="24"/>
        </w:rPr>
      </w:pPr>
    </w:p>
    <w:p w14:paraId="00880EB5" w14:textId="77777777" w:rsidR="00BF65B1" w:rsidRDefault="00BF65B1">
      <w:pPr>
        <w:spacing w:beforeLines="50" w:before="156" w:afterLines="50" w:after="156" w:line="500" w:lineRule="atLeast"/>
        <w:ind w:firstLineChars="200" w:firstLine="482"/>
        <w:outlineLvl w:val="1"/>
        <w:rPr>
          <w:rFonts w:eastAsia="仿宋_GB2312" w:hint="eastAsia"/>
          <w:b/>
          <w:sz w:val="24"/>
          <w:szCs w:val="24"/>
        </w:rPr>
      </w:pPr>
      <w:r>
        <w:rPr>
          <w:rFonts w:eastAsia="仿宋_GB2312" w:hint="eastAsia"/>
          <w:b/>
          <w:sz w:val="24"/>
          <w:szCs w:val="24"/>
        </w:rPr>
        <w:t>（</w:t>
      </w:r>
      <w:r>
        <w:rPr>
          <w:rFonts w:eastAsia="仿宋_GB2312" w:hint="eastAsia"/>
          <w:b/>
          <w:sz w:val="24"/>
          <w:szCs w:val="24"/>
        </w:rPr>
        <w:t>2</w:t>
      </w:r>
      <w:r>
        <w:rPr>
          <w:rFonts w:eastAsia="仿宋_GB2312" w:hint="eastAsia"/>
          <w:b/>
          <w:sz w:val="24"/>
          <w:szCs w:val="24"/>
        </w:rPr>
        <w:t>）原型设计</w:t>
      </w:r>
    </w:p>
    <w:p w14:paraId="7EA8EC4C" w14:textId="77777777" w:rsidR="00BF65B1" w:rsidRDefault="00BF65B1">
      <w:pPr>
        <w:pStyle w:val="af"/>
        <w:widowControl/>
        <w:ind w:firstLine="420"/>
        <w:rPr>
          <w:rFonts w:eastAsia="仿宋_GB2312"/>
          <w:kern w:val="2"/>
          <w:szCs w:val="24"/>
        </w:rPr>
      </w:pPr>
      <w:r>
        <w:rPr>
          <w:rFonts w:eastAsia="仿宋_GB2312"/>
          <w:kern w:val="2"/>
          <w:szCs w:val="24"/>
        </w:rPr>
        <w:t>软件实现平台：手机微信小程序</w:t>
      </w:r>
      <w:r>
        <w:rPr>
          <w:rFonts w:eastAsia="仿宋_GB2312"/>
          <w:kern w:val="2"/>
          <w:szCs w:val="24"/>
        </w:rPr>
        <w:br/>
      </w:r>
      <w:r>
        <w:rPr>
          <w:rFonts w:eastAsia="仿宋_GB2312" w:hint="eastAsia"/>
          <w:kern w:val="2"/>
          <w:szCs w:val="24"/>
        </w:rPr>
        <w:tab/>
      </w:r>
      <w:r>
        <w:rPr>
          <w:rFonts w:eastAsia="仿宋_GB2312"/>
          <w:kern w:val="2"/>
          <w:szCs w:val="24"/>
        </w:rPr>
        <w:t>屏幕适配：以</w:t>
      </w:r>
      <w:r>
        <w:rPr>
          <w:rFonts w:eastAsia="仿宋_GB2312"/>
          <w:kern w:val="2"/>
          <w:szCs w:val="24"/>
        </w:rPr>
        <w:t xml:space="preserve"> 360×640 </w:t>
      </w:r>
      <w:r>
        <w:rPr>
          <w:rFonts w:eastAsia="仿宋_GB2312"/>
          <w:kern w:val="2"/>
          <w:szCs w:val="24"/>
        </w:rPr>
        <w:t>及以上的手机屏幕为设计基准，适配不同尺寸的微信运行设备。</w:t>
      </w:r>
    </w:p>
    <w:p w14:paraId="317E28CE" w14:textId="77777777" w:rsidR="00BF65B1" w:rsidRDefault="00BF65B1">
      <w:pPr>
        <w:pStyle w:val="af"/>
        <w:widowControl/>
        <w:ind w:firstLine="420"/>
        <w:rPr>
          <w:rFonts w:eastAsia="仿宋_GB2312"/>
          <w:kern w:val="2"/>
          <w:szCs w:val="24"/>
        </w:rPr>
      </w:pPr>
    </w:p>
    <w:p w14:paraId="4FF03C54" w14:textId="77777777" w:rsidR="00BF65B1" w:rsidRDefault="00BF65B1">
      <w:pPr>
        <w:pStyle w:val="af"/>
        <w:widowControl/>
        <w:ind w:firstLine="420"/>
        <w:rPr>
          <w:rFonts w:eastAsia="仿宋_GB2312"/>
          <w:kern w:val="2"/>
          <w:szCs w:val="24"/>
        </w:rPr>
      </w:pPr>
    </w:p>
    <w:tbl>
      <w:tblPr>
        <w:tblStyle w:val="af2"/>
        <w:tblW w:w="0" w:type="auto"/>
        <w:tblInd w:w="-113" w:type="dxa"/>
        <w:tblLook w:val="0000" w:firstRow="0" w:lastRow="0" w:firstColumn="0" w:lastColumn="0" w:noHBand="0" w:noVBand="0"/>
      </w:tblPr>
      <w:tblGrid>
        <w:gridCol w:w="2841"/>
        <w:gridCol w:w="2841"/>
        <w:gridCol w:w="2841"/>
      </w:tblGrid>
      <w:tr w:rsidR="00000000" w14:paraId="312DEB89" w14:textId="77777777">
        <w:tc>
          <w:tcPr>
            <w:tcW w:w="2840" w:type="dxa"/>
          </w:tcPr>
          <w:p w14:paraId="4E474605" w14:textId="77777777" w:rsidR="00BF65B1" w:rsidRDefault="00BF65B1">
            <w:pPr>
              <w:pStyle w:val="af"/>
              <w:widowControl/>
              <w:jc w:val="center"/>
            </w:pPr>
            <w:r>
              <w:pict w14:anchorId="4B41B0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5" o:spid="_x0000_i1026" type="#_x0000_t75" style="width:131pt;height:255pt;mso-wrap-style:square;mso-position-horizontal-relative:page;mso-position-vertical-relative:page">
                  <v:fill o:detectmouseclick="t"/>
                  <v:imagedata r:id="rId16" o:title=""/>
                </v:shape>
              </w:pict>
            </w:r>
            <w:r>
              <w:rPr>
                <w:rFonts w:ascii="Times New Roman" w:eastAsia="仿宋_GB2312" w:hAnsi="Times New Roman" w:hint="eastAsia"/>
                <w:kern w:val="2"/>
                <w:szCs w:val="24"/>
                <w:lang w:bidi="ar-SA"/>
              </w:rPr>
              <w:t>图</w:t>
            </w:r>
            <w:r>
              <w:rPr>
                <w:rFonts w:ascii="Times New Roman" w:eastAsia="仿宋_GB2312" w:hAnsi="Times New Roman" w:hint="eastAsia"/>
                <w:kern w:val="2"/>
                <w:szCs w:val="24"/>
                <w:lang w:bidi="ar-SA"/>
              </w:rPr>
              <w:t>1.1</w:t>
            </w:r>
          </w:p>
        </w:tc>
        <w:tc>
          <w:tcPr>
            <w:tcW w:w="2841" w:type="dxa"/>
          </w:tcPr>
          <w:p w14:paraId="1F56100D" w14:textId="77777777" w:rsidR="00BF65B1" w:rsidRDefault="00BF65B1">
            <w:pPr>
              <w:pStyle w:val="af"/>
              <w:widowControl/>
              <w:jc w:val="center"/>
            </w:pPr>
            <w:r>
              <w:pict w14:anchorId="321F5337">
                <v:shape id="图片 27" o:spid="_x0000_i1027" type="#_x0000_t75" style="width:122pt;height:254.5pt;mso-wrap-style:square;mso-position-horizontal-relative:page;mso-position-vertical-relative:page">
                  <v:fill o:detectmouseclick="t"/>
                  <v:imagedata r:id="rId17" o:title=""/>
                </v:shape>
              </w:pict>
            </w:r>
            <w:r>
              <w:rPr>
                <w:rFonts w:ascii="Times New Roman" w:eastAsia="仿宋_GB2312" w:hAnsi="Times New Roman" w:hint="eastAsia"/>
                <w:kern w:val="2"/>
                <w:szCs w:val="24"/>
                <w:lang w:bidi="ar-SA"/>
              </w:rPr>
              <w:t>图</w:t>
            </w:r>
            <w:r>
              <w:rPr>
                <w:rFonts w:ascii="Times New Roman" w:eastAsia="仿宋_GB2312" w:hAnsi="Times New Roman" w:hint="eastAsia"/>
                <w:kern w:val="2"/>
                <w:szCs w:val="24"/>
                <w:lang w:bidi="ar-SA"/>
              </w:rPr>
              <w:t>1.2</w:t>
            </w:r>
          </w:p>
        </w:tc>
        <w:tc>
          <w:tcPr>
            <w:tcW w:w="2841" w:type="dxa"/>
          </w:tcPr>
          <w:p w14:paraId="43B27B38" w14:textId="77777777" w:rsidR="00BF65B1" w:rsidRDefault="00BF65B1">
            <w:pPr>
              <w:pStyle w:val="af"/>
              <w:widowControl/>
              <w:jc w:val="center"/>
            </w:pPr>
            <w:r>
              <w:pict w14:anchorId="76C822B8">
                <v:shape id="图片 31" o:spid="_x0000_i1028" type="#_x0000_t75" style="width:126pt;height:256pt;mso-wrap-style:square;mso-position-horizontal-relative:page;mso-position-vertical-relative:page">
                  <v:imagedata r:id="rId18" o:title=""/>
                </v:shape>
              </w:pict>
            </w:r>
            <w:r>
              <w:rPr>
                <w:rFonts w:ascii="Times New Roman" w:eastAsia="仿宋_GB2312" w:hAnsi="Times New Roman" w:hint="eastAsia"/>
                <w:kern w:val="2"/>
                <w:szCs w:val="24"/>
                <w:lang w:bidi="ar-SA"/>
              </w:rPr>
              <w:t>图</w:t>
            </w:r>
            <w:r>
              <w:rPr>
                <w:rFonts w:ascii="Times New Roman" w:eastAsia="仿宋_GB2312" w:hAnsi="Times New Roman" w:hint="eastAsia"/>
                <w:kern w:val="2"/>
                <w:szCs w:val="24"/>
                <w:lang w:bidi="ar-SA"/>
              </w:rPr>
              <w:t>2</w:t>
            </w:r>
          </w:p>
        </w:tc>
      </w:tr>
      <w:tr w:rsidR="00000000" w14:paraId="0B374D94" w14:textId="77777777">
        <w:tc>
          <w:tcPr>
            <w:tcW w:w="2840" w:type="dxa"/>
          </w:tcPr>
          <w:p w14:paraId="49B1B897" w14:textId="77777777" w:rsidR="00BF65B1" w:rsidRDefault="00BF65B1">
            <w:pPr>
              <w:pStyle w:val="af"/>
              <w:widowControl/>
              <w:jc w:val="center"/>
            </w:pPr>
            <w:r>
              <w:pict w14:anchorId="76E8E075">
                <v:shape id="图片 32" o:spid="_x0000_i1029" type="#_x0000_t75" style="width:120pt;height:238.5pt;mso-wrap-style:square;mso-position-horizontal-relative:page;mso-position-vertical-relative:page">
                  <v:fill o:detectmouseclick="t"/>
                  <v:imagedata r:id="rId19" o:title=""/>
                </v:shape>
              </w:pict>
            </w:r>
            <w:r>
              <w:rPr>
                <w:rFonts w:ascii="Times New Roman" w:eastAsia="仿宋_GB2312" w:hAnsi="Times New Roman" w:hint="eastAsia"/>
                <w:kern w:val="2"/>
                <w:szCs w:val="24"/>
                <w:lang w:bidi="ar-SA"/>
              </w:rPr>
              <w:t>图</w:t>
            </w:r>
            <w:r>
              <w:rPr>
                <w:rFonts w:ascii="Times New Roman" w:eastAsia="仿宋_GB2312" w:hAnsi="Times New Roman" w:hint="eastAsia"/>
                <w:kern w:val="2"/>
                <w:szCs w:val="24"/>
                <w:lang w:bidi="ar-SA"/>
              </w:rPr>
              <w:t>3</w:t>
            </w:r>
          </w:p>
        </w:tc>
        <w:tc>
          <w:tcPr>
            <w:tcW w:w="2841" w:type="dxa"/>
          </w:tcPr>
          <w:p w14:paraId="4203602F" w14:textId="77777777" w:rsidR="00BF65B1" w:rsidRDefault="00BF65B1">
            <w:pPr>
              <w:pStyle w:val="af"/>
              <w:widowControl/>
              <w:jc w:val="center"/>
              <w:rPr>
                <w:rFonts w:ascii="Times New Roman" w:eastAsia="仿宋_GB2312" w:hAnsi="Times New Roman" w:hint="eastAsia"/>
                <w:kern w:val="2"/>
                <w:szCs w:val="24"/>
                <w:lang w:bidi="ar-SA"/>
              </w:rPr>
            </w:pPr>
            <w:r>
              <w:rPr>
                <w:rFonts w:ascii="Times New Roman" w:eastAsia="仿宋_GB2312" w:hAnsi="Times New Roman" w:hint="eastAsia"/>
                <w:kern w:val="2"/>
                <w:szCs w:val="24"/>
                <w:lang w:bidi="ar-SA"/>
              </w:rPr>
              <w:pict w14:anchorId="5EF7CCD5">
                <v:shape id="图片 69" o:spid="_x0000_i1030" type="#_x0000_t75" alt="a91055f04ee934ed30c2c623a0b47cf5" style="width:111.5pt;height:242.5pt;mso-wrap-style:square;mso-position-horizontal-relative:page;mso-position-vertical-relative:page">
                  <v:fill o:detectmouseclick="t"/>
                  <v:imagedata r:id="rId20" o:title="a91055f04ee934ed30c2c623a0b47cf5"/>
                </v:shape>
              </w:pict>
            </w:r>
          </w:p>
          <w:p w14:paraId="168DB10F" w14:textId="77777777" w:rsidR="00BF65B1" w:rsidRDefault="00BF65B1">
            <w:pPr>
              <w:pStyle w:val="af"/>
              <w:widowControl/>
              <w:jc w:val="center"/>
            </w:pPr>
            <w:r>
              <w:rPr>
                <w:rFonts w:ascii="Times New Roman" w:eastAsia="仿宋_GB2312" w:hAnsi="Times New Roman" w:hint="eastAsia"/>
                <w:kern w:val="2"/>
                <w:szCs w:val="24"/>
                <w:lang w:bidi="ar-SA"/>
              </w:rPr>
              <w:t>图</w:t>
            </w:r>
            <w:r>
              <w:rPr>
                <w:rFonts w:ascii="Times New Roman" w:eastAsia="仿宋_GB2312" w:hAnsi="Times New Roman" w:hint="eastAsia"/>
                <w:kern w:val="2"/>
                <w:szCs w:val="24"/>
                <w:lang w:bidi="ar-SA"/>
              </w:rPr>
              <w:t>4</w:t>
            </w:r>
          </w:p>
        </w:tc>
        <w:tc>
          <w:tcPr>
            <w:tcW w:w="2841" w:type="dxa"/>
          </w:tcPr>
          <w:p w14:paraId="54CE58F3" w14:textId="77777777" w:rsidR="00BF65B1" w:rsidRDefault="00BF65B1">
            <w:pPr>
              <w:pStyle w:val="af"/>
              <w:widowControl/>
              <w:jc w:val="center"/>
            </w:pPr>
            <w:r>
              <w:pict w14:anchorId="6379E99C">
                <v:shape id="图片 34" o:spid="_x0000_i1031" type="#_x0000_t75" style="width:125pt;height:244.5pt;mso-wrap-style:square;mso-position-horizontal-relative:page;mso-position-vertical-relative:page">
                  <v:fill o:detectmouseclick="t"/>
                  <v:imagedata r:id="rId21" o:title=""/>
                </v:shape>
              </w:pict>
            </w:r>
            <w:r>
              <w:rPr>
                <w:rFonts w:ascii="Times New Roman" w:eastAsia="仿宋_GB2312" w:hAnsi="Times New Roman" w:hint="eastAsia"/>
                <w:kern w:val="2"/>
                <w:szCs w:val="24"/>
                <w:lang w:bidi="ar-SA"/>
              </w:rPr>
              <w:t>图</w:t>
            </w:r>
            <w:r>
              <w:rPr>
                <w:rFonts w:ascii="Times New Roman" w:eastAsia="仿宋_GB2312" w:hAnsi="Times New Roman" w:hint="eastAsia"/>
                <w:kern w:val="2"/>
                <w:szCs w:val="24"/>
                <w:lang w:bidi="ar-SA"/>
              </w:rPr>
              <w:t>5.1</w:t>
            </w:r>
          </w:p>
        </w:tc>
      </w:tr>
      <w:tr w:rsidR="00000000" w14:paraId="2F1B89FB" w14:textId="77777777">
        <w:tc>
          <w:tcPr>
            <w:tcW w:w="2840" w:type="dxa"/>
          </w:tcPr>
          <w:p w14:paraId="63A7DE6F" w14:textId="77777777" w:rsidR="00BF65B1" w:rsidRDefault="00BF65B1">
            <w:pPr>
              <w:pStyle w:val="af"/>
              <w:widowControl/>
              <w:jc w:val="center"/>
            </w:pPr>
            <w:r>
              <w:pict w14:anchorId="5703E488">
                <v:shape id="图片 48" o:spid="_x0000_i1032" type="#_x0000_t75" style="width:124pt;height:241pt;mso-wrap-style:square;mso-position-horizontal-relative:page;mso-position-vertical-relative:page">
                  <v:fill o:detectmouseclick="t"/>
                  <v:imagedata r:id="rId22" o:title=""/>
                </v:shape>
              </w:pict>
            </w:r>
            <w:r>
              <w:rPr>
                <w:rFonts w:ascii="Times New Roman" w:eastAsia="仿宋_GB2312" w:hAnsi="Times New Roman" w:hint="eastAsia"/>
                <w:kern w:val="2"/>
                <w:szCs w:val="24"/>
                <w:lang w:bidi="ar-SA"/>
              </w:rPr>
              <w:t>图</w:t>
            </w:r>
            <w:r>
              <w:rPr>
                <w:rFonts w:ascii="Times New Roman" w:eastAsia="仿宋_GB2312" w:hAnsi="Times New Roman" w:hint="eastAsia"/>
                <w:kern w:val="2"/>
                <w:szCs w:val="24"/>
                <w:lang w:bidi="ar-SA"/>
              </w:rPr>
              <w:t>5.2</w:t>
            </w:r>
          </w:p>
        </w:tc>
        <w:tc>
          <w:tcPr>
            <w:tcW w:w="2841" w:type="dxa"/>
          </w:tcPr>
          <w:p w14:paraId="3A0D46F4" w14:textId="77777777" w:rsidR="00BF65B1" w:rsidRDefault="00BF65B1">
            <w:pPr>
              <w:pStyle w:val="af"/>
              <w:widowControl/>
              <w:jc w:val="center"/>
              <w:rPr>
                <w:rFonts w:ascii="Times New Roman" w:eastAsia="仿宋_GB2312" w:hAnsi="Times New Roman"/>
                <w:kern w:val="2"/>
                <w:szCs w:val="24"/>
                <w:lang w:bidi="ar-SA"/>
              </w:rPr>
            </w:pPr>
            <w:r>
              <w:rPr>
                <w:rFonts w:ascii="Times New Roman" w:eastAsia="仿宋_GB2312" w:hAnsi="Times New Roman"/>
                <w:kern w:val="2"/>
                <w:szCs w:val="24"/>
                <w:lang w:bidi="ar-SA"/>
              </w:rPr>
              <w:pict w14:anchorId="4B630D99">
                <v:shape id="图片 72" o:spid="_x0000_i1033" type="#_x0000_t75" alt="2652b13344e79e08dc4048eb901cbf93" style="width:111.5pt;height:242.5pt;mso-wrap-style:square;mso-position-horizontal-relative:page;mso-position-vertical-relative:page">
                  <v:fill o:detectmouseclick="t"/>
                  <v:imagedata r:id="rId23" o:title="2652b13344e79e08dc4048eb901cbf93"/>
                </v:shape>
              </w:pict>
            </w:r>
          </w:p>
          <w:p w14:paraId="2A67D76F" w14:textId="77777777" w:rsidR="00BF65B1" w:rsidRDefault="00BF65B1">
            <w:pPr>
              <w:pStyle w:val="af"/>
              <w:widowControl/>
              <w:jc w:val="center"/>
              <w:rPr>
                <w:rFonts w:ascii="Times New Roman" w:eastAsia="仿宋_GB2312" w:hAnsi="Times New Roman"/>
                <w:kern w:val="2"/>
                <w:szCs w:val="24"/>
                <w:lang w:bidi="ar-SA"/>
              </w:rPr>
            </w:pPr>
            <w:r>
              <w:rPr>
                <w:rFonts w:ascii="Times New Roman" w:eastAsia="仿宋_GB2312" w:hAnsi="Times New Roman" w:hint="eastAsia"/>
                <w:kern w:val="2"/>
                <w:szCs w:val="24"/>
                <w:lang w:bidi="ar-SA"/>
              </w:rPr>
              <w:t>图</w:t>
            </w:r>
            <w:r>
              <w:rPr>
                <w:rFonts w:ascii="Times New Roman" w:eastAsia="仿宋_GB2312" w:hAnsi="Times New Roman" w:hint="eastAsia"/>
                <w:kern w:val="2"/>
                <w:szCs w:val="24"/>
                <w:lang w:bidi="ar-SA"/>
              </w:rPr>
              <w:t>7</w:t>
            </w:r>
          </w:p>
        </w:tc>
        <w:tc>
          <w:tcPr>
            <w:tcW w:w="2841" w:type="dxa"/>
          </w:tcPr>
          <w:p w14:paraId="6CC07A2A" w14:textId="77777777" w:rsidR="00BF65B1" w:rsidRDefault="00BF65B1">
            <w:pPr>
              <w:pStyle w:val="af"/>
              <w:widowControl/>
              <w:jc w:val="center"/>
            </w:pPr>
            <w:r>
              <w:pict w14:anchorId="320D7868">
                <v:shape id="图片 49" o:spid="_x0000_i1034" type="#_x0000_t75" style="width:122pt;height:243.5pt;mso-wrap-style:square;mso-position-horizontal-relative:page;mso-position-vertical-relative:page">
                  <v:imagedata r:id="rId24" o:title=""/>
                </v:shape>
              </w:pict>
            </w:r>
            <w:r>
              <w:rPr>
                <w:rFonts w:ascii="Times New Roman" w:eastAsia="仿宋_GB2312" w:hAnsi="Times New Roman" w:hint="eastAsia"/>
                <w:kern w:val="2"/>
                <w:szCs w:val="24"/>
                <w:lang w:bidi="ar-SA"/>
              </w:rPr>
              <w:t>图</w:t>
            </w:r>
            <w:r>
              <w:rPr>
                <w:rFonts w:ascii="Times New Roman" w:eastAsia="仿宋_GB2312" w:hAnsi="Times New Roman" w:hint="eastAsia"/>
                <w:kern w:val="2"/>
                <w:szCs w:val="24"/>
                <w:lang w:bidi="ar-SA"/>
              </w:rPr>
              <w:t>7</w:t>
            </w:r>
          </w:p>
        </w:tc>
      </w:tr>
      <w:tr w:rsidR="00000000" w14:paraId="73EBEA5F" w14:textId="77777777">
        <w:tc>
          <w:tcPr>
            <w:tcW w:w="2840" w:type="dxa"/>
          </w:tcPr>
          <w:p w14:paraId="4E892B3D" w14:textId="77777777" w:rsidR="00BF65B1" w:rsidRDefault="00BF65B1">
            <w:pPr>
              <w:pStyle w:val="af"/>
              <w:widowControl/>
              <w:jc w:val="center"/>
            </w:pPr>
            <w:r>
              <w:pict w14:anchorId="49D0EEBE">
                <v:shape id="图片 45" o:spid="_x0000_i1035" type="#_x0000_t75" style="width:122.5pt;height:239.5pt;mso-wrap-style:square;mso-position-horizontal-relative:page;mso-position-vertical-relative:page">
                  <v:fill o:detectmouseclick="t"/>
                  <v:imagedata r:id="rId25" o:title=""/>
                </v:shape>
              </w:pict>
            </w:r>
            <w:r>
              <w:rPr>
                <w:rFonts w:ascii="Times New Roman" w:eastAsia="仿宋_GB2312" w:hAnsi="Times New Roman" w:hint="eastAsia"/>
                <w:kern w:val="2"/>
                <w:szCs w:val="24"/>
                <w:lang w:bidi="ar-SA"/>
              </w:rPr>
              <w:t>图</w:t>
            </w:r>
            <w:r>
              <w:rPr>
                <w:rFonts w:ascii="Times New Roman" w:eastAsia="仿宋_GB2312" w:hAnsi="Times New Roman" w:hint="eastAsia"/>
                <w:kern w:val="2"/>
                <w:szCs w:val="24"/>
                <w:lang w:bidi="ar-SA"/>
              </w:rPr>
              <w:t>8</w:t>
            </w:r>
          </w:p>
        </w:tc>
        <w:tc>
          <w:tcPr>
            <w:tcW w:w="2841" w:type="dxa"/>
          </w:tcPr>
          <w:p w14:paraId="7F4CA0D1" w14:textId="77777777" w:rsidR="00BF65B1" w:rsidRDefault="00BF65B1">
            <w:pPr>
              <w:pStyle w:val="af"/>
              <w:widowControl/>
              <w:jc w:val="center"/>
            </w:pPr>
            <w:r>
              <w:pict w14:anchorId="6F63DB5E">
                <v:shape id="图片 44" o:spid="_x0000_i1036" type="#_x0000_t75" style="width:125pt;height:241.5pt;mso-wrap-style:square;mso-position-horizontal-relative:page;mso-position-vertical-relative:page">
                  <v:fill o:detectmouseclick="t"/>
                  <v:imagedata r:id="rId26" o:title=""/>
                </v:shape>
              </w:pict>
            </w:r>
            <w:r>
              <w:rPr>
                <w:rFonts w:ascii="Times New Roman" w:eastAsia="仿宋_GB2312" w:hAnsi="Times New Roman" w:hint="eastAsia"/>
                <w:kern w:val="2"/>
                <w:szCs w:val="24"/>
                <w:lang w:bidi="ar-SA"/>
              </w:rPr>
              <w:t>图</w:t>
            </w:r>
            <w:r>
              <w:rPr>
                <w:rFonts w:ascii="Times New Roman" w:eastAsia="仿宋_GB2312" w:hAnsi="Times New Roman" w:hint="eastAsia"/>
                <w:kern w:val="2"/>
                <w:szCs w:val="24"/>
                <w:lang w:bidi="ar-SA"/>
              </w:rPr>
              <w:t>9</w:t>
            </w:r>
          </w:p>
        </w:tc>
        <w:tc>
          <w:tcPr>
            <w:tcW w:w="2841" w:type="dxa"/>
          </w:tcPr>
          <w:p w14:paraId="39C27414" w14:textId="77777777" w:rsidR="00BF65B1" w:rsidRDefault="00BF65B1">
            <w:pPr>
              <w:pStyle w:val="af"/>
              <w:widowControl/>
              <w:jc w:val="center"/>
            </w:pPr>
            <w:r>
              <w:pict w14:anchorId="64E39803">
                <v:shape id="图片 43" o:spid="_x0000_i1037" type="#_x0000_t75" style="width:125.5pt;height:241pt;mso-wrap-style:square;mso-position-horizontal-relative:page;mso-position-vertical-relative:page">
                  <v:fill o:detectmouseclick="t"/>
                  <v:imagedata r:id="rId27" o:title=""/>
                </v:shape>
              </w:pict>
            </w:r>
            <w:r>
              <w:rPr>
                <w:rFonts w:ascii="Times New Roman" w:eastAsia="仿宋_GB2312" w:hAnsi="Times New Roman" w:hint="eastAsia"/>
                <w:kern w:val="2"/>
                <w:szCs w:val="24"/>
                <w:lang w:bidi="ar-SA"/>
              </w:rPr>
              <w:t>图</w:t>
            </w:r>
            <w:r>
              <w:rPr>
                <w:rFonts w:ascii="Times New Roman" w:eastAsia="仿宋_GB2312" w:hAnsi="Times New Roman" w:hint="eastAsia"/>
                <w:kern w:val="2"/>
                <w:szCs w:val="24"/>
                <w:lang w:bidi="ar-SA"/>
              </w:rPr>
              <w:t>10</w:t>
            </w:r>
          </w:p>
        </w:tc>
      </w:tr>
    </w:tbl>
    <w:p w14:paraId="3C8B26D0" w14:textId="77777777" w:rsidR="00BF65B1" w:rsidRDefault="00BF65B1">
      <w:pPr>
        <w:pStyle w:val="af"/>
        <w:widowControl/>
        <w:ind w:firstLine="420"/>
        <w:rPr>
          <w:rFonts w:eastAsia="仿宋_GB2312"/>
          <w:kern w:val="2"/>
          <w:szCs w:val="24"/>
        </w:rPr>
      </w:pPr>
    </w:p>
    <w:p w14:paraId="415CCD68" w14:textId="77777777" w:rsidR="00BF65B1" w:rsidRDefault="00BF65B1">
      <w:pPr>
        <w:pStyle w:val="af"/>
        <w:widowControl/>
        <w:ind w:firstLine="420"/>
        <w:rPr>
          <w:rFonts w:eastAsia="仿宋_GB2312"/>
          <w:kern w:val="2"/>
          <w:szCs w:val="24"/>
        </w:rPr>
      </w:pPr>
      <w:r>
        <w:rPr>
          <w:rFonts w:eastAsia="仿宋_GB2312"/>
          <w:kern w:val="2"/>
          <w:szCs w:val="24"/>
        </w:rPr>
        <w:t xml:space="preserve">HealthMate </w:t>
      </w:r>
      <w:r>
        <w:rPr>
          <w:rFonts w:eastAsia="仿宋_GB2312"/>
          <w:kern w:val="2"/>
          <w:szCs w:val="24"/>
        </w:rPr>
        <w:t>是一款个人运动健康管理软件。界面以浅色背景和绿色作为主要视觉元素，通过</w:t>
      </w:r>
      <w:r>
        <w:rPr>
          <w:rFonts w:eastAsia="仿宋_GB2312"/>
          <w:kern w:val="2"/>
          <w:szCs w:val="24"/>
        </w:rPr>
        <w:t>“</w:t>
      </w:r>
      <w:r>
        <w:rPr>
          <w:rFonts w:eastAsia="仿宋_GB2312"/>
          <w:kern w:val="2"/>
          <w:szCs w:val="24"/>
        </w:rPr>
        <w:t>健身房</w:t>
      </w:r>
      <w:r>
        <w:rPr>
          <w:rFonts w:eastAsia="仿宋_GB2312"/>
          <w:kern w:val="2"/>
          <w:szCs w:val="24"/>
        </w:rPr>
        <w:t>”</w:t>
      </w:r>
      <w:r>
        <w:rPr>
          <w:rFonts w:eastAsia="仿宋_GB2312"/>
          <w:kern w:val="2"/>
          <w:szCs w:val="24"/>
        </w:rPr>
        <w:t>和</w:t>
      </w:r>
      <w:r>
        <w:rPr>
          <w:rFonts w:eastAsia="仿宋_GB2312"/>
          <w:kern w:val="2"/>
          <w:szCs w:val="24"/>
        </w:rPr>
        <w:t>“</w:t>
      </w:r>
      <w:r>
        <w:rPr>
          <w:rFonts w:eastAsia="仿宋_GB2312"/>
          <w:kern w:val="2"/>
          <w:szCs w:val="24"/>
        </w:rPr>
        <w:t>小管家</w:t>
      </w:r>
      <w:r>
        <w:rPr>
          <w:rFonts w:eastAsia="仿宋_GB2312"/>
          <w:kern w:val="2"/>
          <w:szCs w:val="24"/>
        </w:rPr>
        <w:t>”</w:t>
      </w:r>
      <w:r>
        <w:rPr>
          <w:rFonts w:eastAsia="仿宋_GB2312"/>
          <w:kern w:val="2"/>
          <w:szCs w:val="24"/>
        </w:rPr>
        <w:t>两个主入口，将健康记录、训练计划与智能建议连接起来。小程序启动后通过微信完成身份接入，用户可在</w:t>
      </w:r>
      <w:r>
        <w:rPr>
          <w:rFonts w:eastAsia="仿宋_GB2312"/>
          <w:kern w:val="2"/>
          <w:szCs w:val="24"/>
        </w:rPr>
        <w:t>“</w:t>
      </w:r>
      <w:r>
        <w:rPr>
          <w:rFonts w:eastAsia="仿宋_GB2312"/>
          <w:kern w:val="2"/>
          <w:szCs w:val="24"/>
        </w:rPr>
        <w:t>我的</w:t>
      </w:r>
      <w:r>
        <w:rPr>
          <w:rFonts w:eastAsia="仿宋_GB2312"/>
          <w:kern w:val="2"/>
          <w:szCs w:val="24"/>
        </w:rPr>
        <w:t>”</w:t>
      </w:r>
      <w:r>
        <w:rPr>
          <w:rFonts w:eastAsia="仿宋_GB2312"/>
          <w:kern w:val="2"/>
          <w:szCs w:val="24"/>
        </w:rPr>
        <w:t>页面完善健康档案，无需另行设置邮箱和登录密码。作品主要界面及说明如下。</w:t>
      </w:r>
    </w:p>
    <w:p w14:paraId="2040F270" w14:textId="77777777" w:rsidR="00BF65B1" w:rsidRDefault="00BF65B1">
      <w:pPr>
        <w:pStyle w:val="af"/>
        <w:widowControl/>
        <w:ind w:firstLine="420"/>
        <w:rPr>
          <w:rFonts w:eastAsia="仿宋_GB2312"/>
          <w:kern w:val="2"/>
          <w:szCs w:val="24"/>
        </w:rPr>
      </w:pPr>
      <w:r>
        <w:rPr>
          <w:rFonts w:eastAsia="仿宋_GB2312"/>
          <w:b/>
          <w:bCs/>
          <w:kern w:val="2"/>
          <w:szCs w:val="24"/>
        </w:rPr>
        <w:t>图</w:t>
      </w:r>
      <w:r>
        <w:rPr>
          <w:rFonts w:eastAsia="仿宋_GB2312"/>
          <w:b/>
          <w:bCs/>
          <w:kern w:val="2"/>
          <w:szCs w:val="24"/>
        </w:rPr>
        <w:t xml:space="preserve">1 </w:t>
      </w:r>
      <w:r>
        <w:rPr>
          <w:rFonts w:eastAsia="仿宋_GB2312"/>
          <w:b/>
          <w:bCs/>
          <w:kern w:val="2"/>
          <w:szCs w:val="24"/>
        </w:rPr>
        <w:t>健身房界面</w:t>
      </w:r>
      <w:r>
        <w:rPr>
          <w:rFonts w:eastAsia="仿宋_GB2312"/>
          <w:kern w:val="2"/>
          <w:szCs w:val="24"/>
        </w:rPr>
        <w:br/>
      </w:r>
      <w:r>
        <w:rPr>
          <w:rFonts w:eastAsia="仿宋_GB2312"/>
          <w:kern w:val="2"/>
          <w:szCs w:val="24"/>
        </w:rPr>
        <w:t>健身房界面是用户进入小程序后看到的主页面。页面展示日期、连续使用天数和健康伙伴形象，用户可以选择</w:t>
      </w:r>
      <w:r>
        <w:rPr>
          <w:rFonts w:eastAsia="仿宋_GB2312"/>
          <w:kern w:val="2"/>
          <w:szCs w:val="24"/>
        </w:rPr>
        <w:t>“</w:t>
      </w:r>
      <w:r>
        <w:rPr>
          <w:rFonts w:eastAsia="仿宋_GB2312"/>
          <w:kern w:val="2"/>
          <w:szCs w:val="24"/>
        </w:rPr>
        <w:t>小健</w:t>
      </w:r>
      <w:r>
        <w:rPr>
          <w:rFonts w:eastAsia="仿宋_GB2312"/>
          <w:kern w:val="2"/>
          <w:szCs w:val="24"/>
        </w:rPr>
        <w:t>”</w:t>
      </w:r>
      <w:r>
        <w:rPr>
          <w:rFonts w:eastAsia="仿宋_GB2312"/>
          <w:kern w:val="2"/>
          <w:szCs w:val="24"/>
        </w:rPr>
        <w:t>或</w:t>
      </w:r>
      <w:r>
        <w:rPr>
          <w:rFonts w:eastAsia="仿宋_GB2312"/>
          <w:kern w:val="2"/>
          <w:szCs w:val="24"/>
        </w:rPr>
        <w:t>“</w:t>
      </w:r>
      <w:r>
        <w:rPr>
          <w:rFonts w:eastAsia="仿宋_GB2312"/>
          <w:kern w:val="2"/>
          <w:szCs w:val="24"/>
        </w:rPr>
        <w:t>小康</w:t>
      </w:r>
      <w:r>
        <w:rPr>
          <w:rFonts w:eastAsia="仿宋_GB2312"/>
          <w:kern w:val="2"/>
          <w:szCs w:val="24"/>
        </w:rPr>
        <w:t>”</w:t>
      </w:r>
      <w:r>
        <w:rPr>
          <w:rFonts w:eastAsia="仿宋_GB2312"/>
          <w:kern w:val="2"/>
          <w:szCs w:val="24"/>
        </w:rPr>
        <w:t>，按住语音按钮交流，并进入</w:t>
      </w:r>
      <w:r>
        <w:rPr>
          <w:rFonts w:eastAsia="仿宋_GB2312"/>
          <w:kern w:val="2"/>
          <w:szCs w:val="24"/>
        </w:rPr>
        <w:t>“</w:t>
      </w:r>
      <w:r>
        <w:rPr>
          <w:rFonts w:eastAsia="仿宋_GB2312"/>
          <w:kern w:val="2"/>
          <w:szCs w:val="24"/>
        </w:rPr>
        <w:t>状态与下一步</w:t>
      </w:r>
      <w:r>
        <w:rPr>
          <w:rFonts w:eastAsia="仿宋_GB2312"/>
          <w:kern w:val="2"/>
          <w:szCs w:val="24"/>
        </w:rPr>
        <w:t>”</w:t>
      </w:r>
      <w:r>
        <w:rPr>
          <w:rFonts w:eastAsia="仿宋_GB2312"/>
          <w:kern w:val="2"/>
          <w:szCs w:val="24"/>
        </w:rPr>
        <w:t>查看近期建议。集中呈现人物形象和语音入口，便于用户快速开始当天的健康管理。</w:t>
      </w:r>
    </w:p>
    <w:p w14:paraId="76A17C7D" w14:textId="77777777" w:rsidR="00BF65B1" w:rsidRDefault="00BF65B1">
      <w:pPr>
        <w:pStyle w:val="af"/>
        <w:widowControl/>
        <w:ind w:firstLine="420"/>
        <w:rPr>
          <w:rFonts w:eastAsia="仿宋_GB2312"/>
          <w:kern w:val="2"/>
          <w:szCs w:val="24"/>
        </w:rPr>
      </w:pPr>
      <w:r>
        <w:rPr>
          <w:rFonts w:eastAsia="仿宋_GB2312"/>
          <w:b/>
          <w:bCs/>
          <w:kern w:val="2"/>
          <w:szCs w:val="24"/>
        </w:rPr>
        <w:t>图</w:t>
      </w:r>
      <w:r>
        <w:rPr>
          <w:rFonts w:eastAsia="仿宋_GB2312"/>
          <w:b/>
          <w:bCs/>
          <w:kern w:val="2"/>
          <w:szCs w:val="24"/>
        </w:rPr>
        <w:t xml:space="preserve">2 </w:t>
      </w:r>
      <w:r>
        <w:rPr>
          <w:rFonts w:eastAsia="仿宋_GB2312"/>
          <w:b/>
          <w:bCs/>
          <w:kern w:val="2"/>
          <w:szCs w:val="24"/>
        </w:rPr>
        <w:t>小管家界面</w:t>
      </w:r>
      <w:r>
        <w:rPr>
          <w:rFonts w:eastAsia="仿宋_GB2312"/>
          <w:kern w:val="2"/>
          <w:szCs w:val="24"/>
        </w:rPr>
        <w:br/>
      </w:r>
      <w:r>
        <w:rPr>
          <w:rFonts w:eastAsia="仿宋_GB2312"/>
          <w:kern w:val="2"/>
          <w:szCs w:val="24"/>
        </w:rPr>
        <w:t>小管家界面采用对话形式，用户可以输入饮食、运动和健康计划方面的问题。回复除文字建议外，还可展示建议依据、信息缺口及后续行动。涉及写入计划等操作时，页面会提供确认入口，让用户决定是否执行。</w:t>
      </w:r>
    </w:p>
    <w:p w14:paraId="2C31C464" w14:textId="77777777" w:rsidR="00BF65B1" w:rsidRDefault="00BF65B1">
      <w:pPr>
        <w:pStyle w:val="af"/>
        <w:widowControl/>
        <w:ind w:firstLine="420"/>
        <w:rPr>
          <w:rFonts w:eastAsia="仿宋_GB2312"/>
          <w:kern w:val="2"/>
          <w:szCs w:val="24"/>
        </w:rPr>
      </w:pPr>
      <w:r>
        <w:rPr>
          <w:rFonts w:eastAsia="仿宋_GB2312"/>
          <w:b/>
          <w:bCs/>
          <w:kern w:val="2"/>
          <w:szCs w:val="24"/>
        </w:rPr>
        <w:t>图</w:t>
      </w:r>
      <w:r>
        <w:rPr>
          <w:rFonts w:eastAsia="仿宋_GB2312"/>
          <w:b/>
          <w:bCs/>
          <w:kern w:val="2"/>
          <w:szCs w:val="24"/>
        </w:rPr>
        <w:t xml:space="preserve">3 </w:t>
      </w:r>
      <w:r>
        <w:rPr>
          <w:rFonts w:eastAsia="仿宋_GB2312"/>
          <w:b/>
          <w:bCs/>
          <w:kern w:val="2"/>
          <w:szCs w:val="24"/>
        </w:rPr>
        <w:t>健康档案界面</w:t>
      </w:r>
      <w:r>
        <w:rPr>
          <w:rFonts w:eastAsia="仿宋_GB2312"/>
          <w:kern w:val="2"/>
          <w:szCs w:val="24"/>
        </w:rPr>
        <w:br/>
      </w:r>
      <w:r>
        <w:rPr>
          <w:rFonts w:eastAsia="仿宋_GB2312"/>
          <w:kern w:val="2"/>
          <w:szCs w:val="24"/>
        </w:rPr>
        <w:t>用户可在此填写年龄、身高、体重、健康目标</w:t>
      </w:r>
      <w:r>
        <w:rPr>
          <w:rFonts w:eastAsia="仿宋_GB2312"/>
          <w:kern w:val="2"/>
          <w:szCs w:val="24"/>
        </w:rPr>
        <w:t>和活动水平，也可补充饮食偏好与过敏信息。这些资料为记录展示和个性化建议提供基础；用户之后仍可返回页面修改。</w:t>
      </w:r>
    </w:p>
    <w:p w14:paraId="0C480946" w14:textId="77777777" w:rsidR="00BF65B1" w:rsidRDefault="00BF65B1">
      <w:pPr>
        <w:pStyle w:val="af"/>
        <w:widowControl/>
        <w:ind w:firstLine="420"/>
        <w:rPr>
          <w:rFonts w:eastAsia="仿宋_GB2312"/>
          <w:kern w:val="2"/>
          <w:szCs w:val="24"/>
        </w:rPr>
      </w:pPr>
      <w:r>
        <w:rPr>
          <w:rFonts w:eastAsia="仿宋_GB2312"/>
          <w:b/>
          <w:bCs/>
          <w:kern w:val="2"/>
          <w:szCs w:val="24"/>
        </w:rPr>
        <w:t>图</w:t>
      </w:r>
      <w:r>
        <w:rPr>
          <w:rFonts w:eastAsia="仿宋_GB2312"/>
          <w:b/>
          <w:bCs/>
          <w:kern w:val="2"/>
          <w:szCs w:val="24"/>
        </w:rPr>
        <w:t xml:space="preserve">4 </w:t>
      </w:r>
      <w:r>
        <w:rPr>
          <w:rFonts w:eastAsia="仿宋_GB2312"/>
          <w:b/>
          <w:bCs/>
          <w:kern w:val="2"/>
          <w:szCs w:val="24"/>
        </w:rPr>
        <w:t>健康记录界面</w:t>
      </w:r>
      <w:r>
        <w:rPr>
          <w:rFonts w:eastAsia="仿宋_GB2312"/>
          <w:kern w:val="2"/>
          <w:szCs w:val="24"/>
        </w:rPr>
        <w:br/>
      </w:r>
      <w:r>
        <w:rPr>
          <w:rFonts w:eastAsia="仿宋_GB2312"/>
          <w:kern w:val="2"/>
          <w:szCs w:val="24"/>
        </w:rPr>
        <w:t>记录界面提供</w:t>
      </w:r>
      <w:r>
        <w:rPr>
          <w:rFonts w:eastAsia="仿宋_GB2312"/>
          <w:kern w:val="2"/>
          <w:szCs w:val="24"/>
        </w:rPr>
        <w:t>“</w:t>
      </w:r>
      <w:r>
        <w:rPr>
          <w:rFonts w:eastAsia="仿宋_GB2312"/>
          <w:kern w:val="2"/>
          <w:szCs w:val="24"/>
        </w:rPr>
        <w:t>拍照识餐</w:t>
      </w:r>
      <w:r>
        <w:rPr>
          <w:rFonts w:eastAsia="仿宋_GB2312"/>
          <w:kern w:val="2"/>
          <w:szCs w:val="24"/>
        </w:rPr>
        <w:t>”“</w:t>
      </w:r>
      <w:r>
        <w:rPr>
          <w:rFonts w:eastAsia="仿宋_GB2312"/>
          <w:kern w:val="2"/>
          <w:szCs w:val="24"/>
        </w:rPr>
        <w:t>身体状态</w:t>
      </w:r>
      <w:r>
        <w:rPr>
          <w:rFonts w:eastAsia="仿宋_GB2312"/>
          <w:kern w:val="2"/>
          <w:szCs w:val="24"/>
        </w:rPr>
        <w:t>”“</w:t>
      </w:r>
      <w:r>
        <w:rPr>
          <w:rFonts w:eastAsia="仿宋_GB2312"/>
          <w:kern w:val="2"/>
          <w:szCs w:val="24"/>
        </w:rPr>
        <w:t>运动记录</w:t>
      </w:r>
      <w:r>
        <w:rPr>
          <w:rFonts w:eastAsia="仿宋_GB2312"/>
          <w:kern w:val="2"/>
          <w:szCs w:val="24"/>
        </w:rPr>
        <w:t>”</w:t>
      </w:r>
      <w:r>
        <w:rPr>
          <w:rFonts w:eastAsia="仿宋_GB2312"/>
          <w:kern w:val="2"/>
          <w:szCs w:val="24"/>
        </w:rPr>
        <w:t>和</w:t>
      </w:r>
      <w:r>
        <w:rPr>
          <w:rFonts w:eastAsia="仿宋_GB2312"/>
          <w:kern w:val="2"/>
          <w:szCs w:val="24"/>
        </w:rPr>
        <w:t>“</w:t>
      </w:r>
      <w:r>
        <w:rPr>
          <w:rFonts w:eastAsia="仿宋_GB2312"/>
          <w:kern w:val="2"/>
          <w:szCs w:val="24"/>
        </w:rPr>
        <w:t>动作反馈</w:t>
      </w:r>
      <w:r>
        <w:rPr>
          <w:rFonts w:eastAsia="仿宋_GB2312"/>
          <w:kern w:val="2"/>
          <w:szCs w:val="24"/>
        </w:rPr>
        <w:t>”</w:t>
      </w:r>
      <w:r>
        <w:rPr>
          <w:rFonts w:eastAsia="仿宋_GB2312"/>
          <w:kern w:val="2"/>
          <w:szCs w:val="24"/>
        </w:rPr>
        <w:t>四个快捷入口。页面同时展示当日能量摄入、餐次及趋势图，帮助用户从每日记录中了解自己的生活状态。</w:t>
      </w:r>
    </w:p>
    <w:p w14:paraId="429866D8" w14:textId="77777777" w:rsidR="00BF65B1" w:rsidRDefault="00BF65B1">
      <w:pPr>
        <w:pStyle w:val="af"/>
        <w:widowControl/>
        <w:ind w:firstLine="420"/>
        <w:rPr>
          <w:rFonts w:eastAsia="仿宋_GB2312"/>
          <w:kern w:val="2"/>
          <w:szCs w:val="24"/>
        </w:rPr>
      </w:pPr>
      <w:r>
        <w:rPr>
          <w:rFonts w:eastAsia="仿宋_GB2312"/>
          <w:b/>
          <w:bCs/>
          <w:kern w:val="2"/>
          <w:szCs w:val="24"/>
        </w:rPr>
        <w:t>图</w:t>
      </w:r>
      <w:r>
        <w:rPr>
          <w:rFonts w:eastAsia="仿宋_GB2312"/>
          <w:b/>
          <w:bCs/>
          <w:kern w:val="2"/>
          <w:szCs w:val="24"/>
        </w:rPr>
        <w:t xml:space="preserve">5 </w:t>
      </w:r>
      <w:r>
        <w:rPr>
          <w:rFonts w:eastAsia="仿宋_GB2312"/>
          <w:b/>
          <w:bCs/>
          <w:kern w:val="2"/>
          <w:szCs w:val="24"/>
        </w:rPr>
        <w:t>拍照识餐界面</w:t>
      </w:r>
      <w:r>
        <w:rPr>
          <w:rFonts w:eastAsia="仿宋_GB2312"/>
          <w:kern w:val="2"/>
          <w:szCs w:val="24"/>
        </w:rPr>
        <w:br/>
      </w:r>
      <w:r>
        <w:rPr>
          <w:rFonts w:eastAsia="仿宋_GB2312"/>
          <w:kern w:val="2"/>
          <w:szCs w:val="24"/>
        </w:rPr>
        <w:t>用户拍摄或选择餐食照片后，页面按照</w:t>
      </w:r>
      <w:r>
        <w:rPr>
          <w:rFonts w:eastAsia="仿宋_GB2312"/>
          <w:kern w:val="2"/>
          <w:szCs w:val="24"/>
        </w:rPr>
        <w:t>“</w:t>
      </w:r>
      <w:r>
        <w:rPr>
          <w:rFonts w:eastAsia="仿宋_GB2312"/>
          <w:kern w:val="2"/>
          <w:szCs w:val="24"/>
        </w:rPr>
        <w:t>识别</w:t>
      </w:r>
      <w:r>
        <w:rPr>
          <w:rFonts w:eastAsia="仿宋_GB2312"/>
          <w:kern w:val="2"/>
          <w:szCs w:val="24"/>
        </w:rPr>
        <w:t>—</w:t>
      </w:r>
      <w:r>
        <w:rPr>
          <w:rFonts w:eastAsia="仿宋_GB2312"/>
          <w:kern w:val="2"/>
          <w:szCs w:val="24"/>
        </w:rPr>
        <w:t>校正</w:t>
      </w:r>
      <w:r>
        <w:rPr>
          <w:rFonts w:eastAsia="仿宋_GB2312"/>
          <w:kern w:val="2"/>
          <w:szCs w:val="24"/>
        </w:rPr>
        <w:t>—</w:t>
      </w:r>
      <w:r>
        <w:rPr>
          <w:rFonts w:eastAsia="仿宋_GB2312"/>
          <w:kern w:val="2"/>
          <w:szCs w:val="24"/>
        </w:rPr>
        <w:t>确认</w:t>
      </w:r>
      <w:r>
        <w:rPr>
          <w:rFonts w:eastAsia="仿宋_GB2312"/>
          <w:kern w:val="2"/>
          <w:szCs w:val="24"/>
        </w:rPr>
        <w:t>—</w:t>
      </w:r>
      <w:r>
        <w:rPr>
          <w:rFonts w:eastAsia="仿宋_GB2312"/>
          <w:kern w:val="2"/>
          <w:szCs w:val="24"/>
        </w:rPr>
        <w:t>已保存</w:t>
      </w:r>
      <w:r>
        <w:rPr>
          <w:rFonts w:eastAsia="仿宋_GB2312"/>
          <w:kern w:val="2"/>
          <w:szCs w:val="24"/>
        </w:rPr>
        <w:t>”</w:t>
      </w:r>
      <w:r>
        <w:rPr>
          <w:rFonts w:eastAsia="仿宋_GB2312"/>
          <w:kern w:val="2"/>
          <w:szCs w:val="24"/>
        </w:rPr>
        <w:t>的步骤展示结果。系统给出的菜名、份量、热量和营养信息均为估算草稿；用户可检查并修改内容，确认后再保存为饮食记录。</w:t>
      </w:r>
    </w:p>
    <w:p w14:paraId="6BAE50F2" w14:textId="77777777" w:rsidR="00BF65B1" w:rsidRDefault="00BF65B1">
      <w:pPr>
        <w:pStyle w:val="af"/>
        <w:widowControl/>
        <w:ind w:firstLine="420"/>
        <w:rPr>
          <w:rFonts w:eastAsia="仿宋_GB2312"/>
          <w:kern w:val="2"/>
          <w:szCs w:val="24"/>
        </w:rPr>
      </w:pPr>
      <w:r>
        <w:rPr>
          <w:rFonts w:eastAsia="仿宋_GB2312"/>
          <w:b/>
          <w:bCs/>
          <w:kern w:val="2"/>
          <w:szCs w:val="24"/>
        </w:rPr>
        <w:t>图</w:t>
      </w:r>
      <w:r>
        <w:rPr>
          <w:rFonts w:eastAsia="仿宋_GB2312"/>
          <w:b/>
          <w:bCs/>
          <w:kern w:val="2"/>
          <w:szCs w:val="24"/>
        </w:rPr>
        <w:t xml:space="preserve">6 </w:t>
      </w:r>
      <w:r>
        <w:rPr>
          <w:rFonts w:eastAsia="仿宋_GB2312"/>
          <w:b/>
          <w:bCs/>
          <w:kern w:val="2"/>
          <w:szCs w:val="24"/>
        </w:rPr>
        <w:t>动作反馈界面</w:t>
      </w:r>
      <w:r>
        <w:rPr>
          <w:rFonts w:eastAsia="仿宋_GB2312"/>
          <w:kern w:val="2"/>
          <w:szCs w:val="24"/>
        </w:rPr>
        <w:br/>
      </w:r>
      <w:r>
        <w:rPr>
          <w:rFonts w:eastAsia="仿宋_GB2312"/>
          <w:kern w:val="2"/>
          <w:szCs w:val="24"/>
        </w:rPr>
        <w:t>用户上传一段全身入镜的运动视频并选择动作后，可以查看动作分析结果、关键画面和下一次练习的提示。页面提供云端视觉协作开关及结果纠错入口。动作反馈用于一般健身参考，不作医疗判断。</w:t>
      </w:r>
    </w:p>
    <w:p w14:paraId="19644402" w14:textId="77777777" w:rsidR="00BF65B1" w:rsidRDefault="00BF65B1">
      <w:pPr>
        <w:pStyle w:val="af"/>
        <w:widowControl/>
        <w:ind w:firstLine="420"/>
        <w:rPr>
          <w:rFonts w:eastAsia="仿宋_GB2312"/>
          <w:kern w:val="2"/>
          <w:szCs w:val="24"/>
        </w:rPr>
      </w:pPr>
      <w:r>
        <w:rPr>
          <w:rFonts w:eastAsia="仿宋_GB2312"/>
          <w:b/>
          <w:bCs/>
          <w:kern w:val="2"/>
          <w:szCs w:val="24"/>
        </w:rPr>
        <w:t>图</w:t>
      </w:r>
      <w:r>
        <w:rPr>
          <w:rFonts w:eastAsia="仿宋_GB2312"/>
          <w:b/>
          <w:bCs/>
          <w:kern w:val="2"/>
          <w:szCs w:val="24"/>
        </w:rPr>
        <w:t xml:space="preserve">7 </w:t>
      </w:r>
      <w:r>
        <w:rPr>
          <w:rFonts w:eastAsia="仿宋_GB2312"/>
          <w:b/>
          <w:bCs/>
          <w:kern w:val="2"/>
          <w:szCs w:val="24"/>
        </w:rPr>
        <w:t>计划界面</w:t>
      </w:r>
      <w:r>
        <w:rPr>
          <w:rFonts w:eastAsia="仿宋_GB2312"/>
          <w:kern w:val="2"/>
          <w:szCs w:val="24"/>
        </w:rPr>
        <w:br/>
      </w:r>
      <w:r>
        <w:rPr>
          <w:rFonts w:eastAsia="仿宋_GB2312"/>
          <w:kern w:val="2"/>
          <w:szCs w:val="24"/>
        </w:rPr>
        <w:t>计划界面展示今日待完成事项、本周计划和近一年的完成记录。用户可勾选已完成任务，手动添加计划，也可查看经本人确认后加入的助手建议。通过每日完成情况的持续呈现，帮助用户建立稳定的运动节奏。</w:t>
      </w:r>
    </w:p>
    <w:p w14:paraId="3691D060" w14:textId="77777777" w:rsidR="00BF65B1" w:rsidRDefault="00BF65B1">
      <w:pPr>
        <w:pStyle w:val="af"/>
        <w:widowControl/>
        <w:ind w:firstLine="420"/>
        <w:rPr>
          <w:rFonts w:eastAsia="仿宋_GB2312"/>
          <w:kern w:val="2"/>
          <w:szCs w:val="24"/>
        </w:rPr>
      </w:pPr>
      <w:r>
        <w:rPr>
          <w:rFonts w:eastAsia="仿宋_GB2312"/>
          <w:b/>
          <w:bCs/>
          <w:kern w:val="2"/>
          <w:szCs w:val="24"/>
        </w:rPr>
        <w:t>图</w:t>
      </w:r>
      <w:r>
        <w:rPr>
          <w:rFonts w:eastAsia="仿宋_GB2312"/>
          <w:b/>
          <w:bCs/>
          <w:kern w:val="2"/>
          <w:szCs w:val="24"/>
        </w:rPr>
        <w:t xml:space="preserve">8 </w:t>
      </w:r>
      <w:r>
        <w:rPr>
          <w:rFonts w:eastAsia="仿宋_GB2312"/>
          <w:b/>
          <w:bCs/>
          <w:kern w:val="2"/>
          <w:szCs w:val="24"/>
        </w:rPr>
        <w:t>状态与下一步界面</w:t>
      </w:r>
      <w:r>
        <w:rPr>
          <w:rFonts w:eastAsia="仿宋_GB2312"/>
          <w:kern w:val="2"/>
          <w:szCs w:val="24"/>
        </w:rPr>
        <w:br/>
      </w:r>
      <w:r>
        <w:rPr>
          <w:rFonts w:eastAsia="仿宋_GB2312"/>
          <w:kern w:val="2"/>
          <w:szCs w:val="24"/>
        </w:rPr>
        <w:t>该界面先展示当前建议采取的一项行动，再说明建议依据、其他候选方案和用户近期状态。用户如需将建议加入计划，可前往小管家确认</w:t>
      </w:r>
      <w:r>
        <w:rPr>
          <w:rFonts w:eastAsia="仿宋_GB2312"/>
          <w:kern w:val="2"/>
          <w:szCs w:val="24"/>
        </w:rPr>
        <w:t>。页面还提供个人策略验证入口，供用户记录执行过程并回看变化。</w:t>
      </w:r>
    </w:p>
    <w:p w14:paraId="12F3CFF0" w14:textId="77777777" w:rsidR="00BF65B1" w:rsidRDefault="00BF65B1">
      <w:pPr>
        <w:pStyle w:val="af"/>
        <w:widowControl/>
        <w:ind w:firstLine="420"/>
        <w:rPr>
          <w:rFonts w:eastAsia="仿宋_GB2312"/>
          <w:kern w:val="2"/>
          <w:szCs w:val="24"/>
        </w:rPr>
      </w:pPr>
      <w:r>
        <w:rPr>
          <w:rFonts w:eastAsia="仿宋_GB2312"/>
          <w:b/>
          <w:bCs/>
          <w:kern w:val="2"/>
          <w:szCs w:val="24"/>
        </w:rPr>
        <w:t>图</w:t>
      </w:r>
      <w:r>
        <w:rPr>
          <w:rFonts w:eastAsia="仿宋_GB2312"/>
          <w:b/>
          <w:bCs/>
          <w:kern w:val="2"/>
          <w:szCs w:val="24"/>
        </w:rPr>
        <w:t xml:space="preserve">9 </w:t>
      </w:r>
      <w:r>
        <w:rPr>
          <w:rFonts w:eastAsia="仿宋_GB2312"/>
          <w:b/>
          <w:bCs/>
          <w:kern w:val="2"/>
          <w:szCs w:val="24"/>
        </w:rPr>
        <w:t>健康提醒界面</w:t>
      </w:r>
      <w:r>
        <w:rPr>
          <w:rFonts w:eastAsia="仿宋_GB2312"/>
          <w:kern w:val="2"/>
          <w:szCs w:val="24"/>
        </w:rPr>
        <w:br/>
      </w:r>
      <w:r>
        <w:rPr>
          <w:rFonts w:eastAsia="仿宋_GB2312"/>
          <w:kern w:val="2"/>
          <w:szCs w:val="24"/>
        </w:rPr>
        <w:t>健康提醒界面集中展示值得关注的记录变化。每条提醒包含观察结果、数据覆盖情况、尚不明确的信息及建议行动，用户也可以反馈提醒是否准确。这样的安排使用户在看到建议时，也能理解建议从何而来。</w:t>
      </w:r>
    </w:p>
    <w:p w14:paraId="2E7CF498" w14:textId="77777777" w:rsidR="00BF65B1" w:rsidRDefault="00BF65B1">
      <w:pPr>
        <w:pStyle w:val="af"/>
        <w:widowControl/>
        <w:ind w:firstLine="420"/>
        <w:rPr>
          <w:rFonts w:eastAsia="仿宋_GB2312"/>
          <w:kern w:val="2"/>
          <w:szCs w:val="24"/>
        </w:rPr>
      </w:pPr>
      <w:r>
        <w:rPr>
          <w:rFonts w:eastAsia="仿宋_GB2312"/>
          <w:b/>
          <w:bCs/>
          <w:kern w:val="2"/>
          <w:szCs w:val="24"/>
        </w:rPr>
        <w:t>图</w:t>
      </w:r>
      <w:r>
        <w:rPr>
          <w:rFonts w:eastAsia="仿宋_GB2312"/>
          <w:b/>
          <w:bCs/>
          <w:kern w:val="2"/>
          <w:szCs w:val="24"/>
        </w:rPr>
        <w:t xml:space="preserve">10 </w:t>
      </w:r>
      <w:r>
        <w:rPr>
          <w:rFonts w:eastAsia="仿宋_GB2312"/>
          <w:b/>
          <w:bCs/>
          <w:kern w:val="2"/>
          <w:szCs w:val="24"/>
        </w:rPr>
        <w:t>我的与隐私设置界面</w:t>
      </w:r>
      <w:r>
        <w:rPr>
          <w:rFonts w:eastAsia="仿宋_GB2312"/>
          <w:kern w:val="2"/>
          <w:szCs w:val="24"/>
        </w:rPr>
        <w:br/>
      </w:r>
      <w:r>
        <w:rPr>
          <w:rFonts w:eastAsia="仿宋_GB2312"/>
          <w:kern w:val="2"/>
          <w:szCs w:val="24"/>
        </w:rPr>
        <w:t>“</w:t>
      </w:r>
      <w:r>
        <w:rPr>
          <w:rFonts w:eastAsia="仿宋_GB2312"/>
          <w:kern w:val="2"/>
          <w:szCs w:val="24"/>
        </w:rPr>
        <w:t>我的</w:t>
      </w:r>
      <w:r>
        <w:rPr>
          <w:rFonts w:eastAsia="仿宋_GB2312"/>
          <w:kern w:val="2"/>
          <w:szCs w:val="24"/>
        </w:rPr>
        <w:t>”</w:t>
      </w:r>
      <w:r>
        <w:rPr>
          <w:rFonts w:eastAsia="仿宋_GB2312"/>
          <w:kern w:val="2"/>
          <w:szCs w:val="24"/>
        </w:rPr>
        <w:t>界面展示个人资料、健康目标、七日趋势和设置入口。进入隐私设置后，用户可以了解数据处理方式，并使用个人数据导出或账户数据删除功能。健康资料的管理入口集中放置，方便用户随时查看和调整。</w:t>
      </w:r>
    </w:p>
    <w:p w14:paraId="0AC02CDC" w14:textId="77777777" w:rsidR="00BF65B1" w:rsidRDefault="00BF65B1">
      <w:pPr>
        <w:tabs>
          <w:tab w:val="left" w:pos="840"/>
        </w:tabs>
        <w:spacing w:line="400" w:lineRule="atLeast"/>
        <w:ind w:firstLineChars="200" w:firstLine="480"/>
        <w:rPr>
          <w:rFonts w:eastAsia="仿宋_GB2312"/>
          <w:sz w:val="24"/>
          <w:szCs w:val="24"/>
        </w:rPr>
      </w:pPr>
    </w:p>
    <w:p w14:paraId="0985ABE6" w14:textId="77777777" w:rsidR="00BF65B1" w:rsidRDefault="00BF65B1">
      <w:pPr>
        <w:keepNext/>
        <w:keepLines/>
        <w:spacing w:before="340" w:after="330" w:line="400" w:lineRule="exact"/>
        <w:ind w:left="432" w:hanging="432"/>
        <w:outlineLvl w:val="0"/>
        <w:rPr>
          <w:rFonts w:eastAsia="方正大标宋简体" w:hint="eastAsia"/>
          <w:bCs/>
          <w:kern w:val="44"/>
          <w:sz w:val="32"/>
          <w:szCs w:val="32"/>
        </w:rPr>
      </w:pPr>
    </w:p>
    <w:p w14:paraId="68203DF7" w14:textId="77777777" w:rsidR="00BF65B1" w:rsidRDefault="00BF65B1">
      <w:pPr>
        <w:keepNext/>
        <w:keepLines/>
        <w:spacing w:before="340" w:after="330" w:line="400" w:lineRule="exact"/>
        <w:ind w:left="432" w:hanging="432"/>
        <w:outlineLvl w:val="0"/>
        <w:rPr>
          <w:rFonts w:eastAsia="方正大标宋简体" w:hint="eastAsia"/>
          <w:bCs/>
          <w:kern w:val="44"/>
          <w:sz w:val="32"/>
          <w:szCs w:val="32"/>
        </w:rPr>
      </w:pPr>
      <w:r>
        <w:rPr>
          <w:rFonts w:eastAsia="方正大标宋简体" w:hint="eastAsia"/>
          <w:bCs/>
          <w:kern w:val="44"/>
          <w:sz w:val="32"/>
          <w:szCs w:val="32"/>
        </w:rPr>
        <w:t>四、作品实现、难点及特色分析</w:t>
      </w:r>
    </w:p>
    <w:p w14:paraId="37F61B66" w14:textId="77777777" w:rsidR="00BF65B1" w:rsidRDefault="00BF65B1">
      <w:pPr>
        <w:pStyle w:val="af"/>
        <w:widowControl/>
        <w:rPr>
          <w:rFonts w:eastAsia="仿宋_GB2312" w:hint="eastAsia"/>
          <w:b/>
          <w:kern w:val="2"/>
          <w:szCs w:val="24"/>
        </w:rPr>
      </w:pPr>
      <w:r>
        <w:rPr>
          <w:rFonts w:eastAsia="仿宋_GB2312" w:hint="eastAsia"/>
          <w:b/>
          <w:kern w:val="2"/>
          <w:szCs w:val="24"/>
        </w:rPr>
        <w:t>（</w:t>
      </w:r>
      <w:r>
        <w:rPr>
          <w:rFonts w:eastAsia="仿宋_GB2312" w:hint="eastAsia"/>
          <w:b/>
          <w:kern w:val="2"/>
          <w:szCs w:val="24"/>
        </w:rPr>
        <w:t>1</w:t>
      </w:r>
      <w:r>
        <w:rPr>
          <w:rFonts w:eastAsia="仿宋_GB2312" w:hint="eastAsia"/>
          <w:b/>
          <w:kern w:val="2"/>
          <w:szCs w:val="24"/>
        </w:rPr>
        <w:t>）作品实现及难点</w:t>
      </w:r>
    </w:p>
    <w:p w14:paraId="7785FCC1" w14:textId="77777777" w:rsidR="00BF65B1" w:rsidRDefault="00BF65B1">
      <w:pPr>
        <w:pStyle w:val="af"/>
        <w:widowControl/>
        <w:ind w:firstLine="420"/>
        <w:rPr>
          <w:rFonts w:eastAsia="仿宋_GB2312"/>
          <w:kern w:val="2"/>
          <w:szCs w:val="24"/>
        </w:rPr>
      </w:pPr>
      <w:r>
        <w:rPr>
          <w:rStyle w:val="af3"/>
        </w:rPr>
        <w:t xml:space="preserve">UI </w:t>
      </w:r>
      <w:r>
        <w:rPr>
          <w:rStyle w:val="af3"/>
        </w:rPr>
        <w:t>与交互设计</w:t>
      </w:r>
      <w:r>
        <w:rPr>
          <w:rStyle w:val="af3"/>
          <w:rFonts w:hint="eastAsia"/>
        </w:rPr>
        <w:t>：</w:t>
      </w:r>
      <w:r>
        <w:t xml:space="preserve"> </w:t>
      </w:r>
      <w:r>
        <w:rPr>
          <w:rFonts w:eastAsia="仿宋_GB2312"/>
          <w:kern w:val="2"/>
          <w:szCs w:val="24"/>
        </w:rPr>
        <w:t xml:space="preserve">HealthMate </w:t>
      </w:r>
      <w:r>
        <w:rPr>
          <w:rFonts w:eastAsia="仿宋_GB2312"/>
          <w:kern w:val="2"/>
          <w:szCs w:val="24"/>
        </w:rPr>
        <w:t>将首页设计为健康智能体的工作台，而不是传统的</w:t>
      </w:r>
      <w:r>
        <w:rPr>
          <w:rFonts w:eastAsia="仿宋_GB2312"/>
          <w:kern w:val="2"/>
          <w:szCs w:val="24"/>
        </w:rPr>
        <w:t>“</w:t>
      </w:r>
      <w:r>
        <w:rPr>
          <w:rFonts w:eastAsia="仿宋_GB2312"/>
          <w:kern w:val="2"/>
          <w:szCs w:val="24"/>
        </w:rPr>
        <w:t>首页</w:t>
      </w:r>
      <w:r>
        <w:rPr>
          <w:rFonts w:eastAsia="仿宋_GB2312"/>
          <w:kern w:val="2"/>
          <w:szCs w:val="24"/>
        </w:rPr>
        <w:t>—</w:t>
      </w:r>
      <w:r>
        <w:rPr>
          <w:rFonts w:eastAsia="仿宋_GB2312"/>
          <w:kern w:val="2"/>
          <w:szCs w:val="24"/>
        </w:rPr>
        <w:t>功能</w:t>
      </w:r>
      <w:r>
        <w:rPr>
          <w:rFonts w:eastAsia="仿宋_GB2312"/>
          <w:kern w:val="2"/>
          <w:szCs w:val="24"/>
        </w:rPr>
        <w:t>—</w:t>
      </w:r>
      <w:r>
        <w:rPr>
          <w:rFonts w:eastAsia="仿宋_GB2312"/>
          <w:kern w:val="2"/>
          <w:szCs w:val="24"/>
        </w:rPr>
        <w:t>我的</w:t>
      </w:r>
      <w:r>
        <w:rPr>
          <w:rFonts w:eastAsia="仿宋_GB2312"/>
          <w:kern w:val="2"/>
          <w:szCs w:val="24"/>
        </w:rPr>
        <w:t>”</w:t>
      </w:r>
      <w:r>
        <w:rPr>
          <w:rFonts w:eastAsia="仿宋_GB2312"/>
          <w:kern w:val="2"/>
          <w:szCs w:val="24"/>
        </w:rPr>
        <w:t>目录。小健、小康和小管家是用户理解产品的三个入口：</w:t>
      </w:r>
      <w:r>
        <w:rPr>
          <w:rFonts w:eastAsia="仿宋_GB2312"/>
          <w:b/>
          <w:bCs/>
          <w:kern w:val="2"/>
          <w:szCs w:val="24"/>
        </w:rPr>
        <w:t>小健与小康分别以健身房、养生馆场景承载训练和养生对话，小管家负责整合记录</w:t>
      </w:r>
      <w:r>
        <w:rPr>
          <w:rFonts w:eastAsia="仿宋_GB2312"/>
          <w:kern w:val="2"/>
          <w:szCs w:val="24"/>
        </w:rPr>
        <w:t>、解释依据和组织计划。记录、计划、设置等功能收纳在仪表盘中，拍照识餐、语音交流等高频操作则保持易于触达。这样的布局保留了传统软件查阅数据、手动操作的确定性，同时让用户可以直接表达</w:t>
      </w:r>
      <w:r>
        <w:rPr>
          <w:rFonts w:eastAsia="仿宋_GB2312"/>
          <w:kern w:val="2"/>
          <w:szCs w:val="24"/>
        </w:rPr>
        <w:t>“</w:t>
      </w:r>
      <w:r>
        <w:rPr>
          <w:rFonts w:eastAsia="仿宋_GB2312"/>
          <w:kern w:val="2"/>
          <w:szCs w:val="24"/>
        </w:rPr>
        <w:t>今天练什么</w:t>
      </w:r>
      <w:r>
        <w:rPr>
          <w:rFonts w:eastAsia="仿宋_GB2312"/>
          <w:kern w:val="2"/>
          <w:szCs w:val="24"/>
        </w:rPr>
        <w:t>”“</w:t>
      </w:r>
      <w:r>
        <w:rPr>
          <w:rFonts w:eastAsia="仿宋_GB2312"/>
          <w:kern w:val="2"/>
          <w:szCs w:val="24"/>
        </w:rPr>
        <w:t>帮我调整计划</w:t>
      </w:r>
      <w:r>
        <w:rPr>
          <w:rFonts w:eastAsia="仿宋_GB2312"/>
          <w:kern w:val="2"/>
          <w:szCs w:val="24"/>
        </w:rPr>
        <w:t>”</w:t>
      </w:r>
      <w:r>
        <w:rPr>
          <w:rFonts w:eastAsia="仿宋_GB2312"/>
          <w:kern w:val="2"/>
          <w:szCs w:val="24"/>
        </w:rPr>
        <w:t>等目标，由助手引导后续步骤。</w:t>
      </w:r>
    </w:p>
    <w:tbl>
      <w:tblPr>
        <w:tblStyle w:val="af2"/>
        <w:tblW w:w="0" w:type="auto"/>
        <w:tblInd w:w="-113" w:type="dxa"/>
        <w:tblLook w:val="0000" w:firstRow="0" w:lastRow="0" w:firstColumn="0" w:lastColumn="0" w:noHBand="0" w:noVBand="0"/>
      </w:tblPr>
      <w:tblGrid>
        <w:gridCol w:w="8522"/>
      </w:tblGrid>
      <w:tr w:rsidR="00000000" w14:paraId="75E50762" w14:textId="77777777">
        <w:tc>
          <w:tcPr>
            <w:tcW w:w="8522" w:type="dxa"/>
          </w:tcPr>
          <w:p w14:paraId="6A3E7D1C" w14:textId="77777777" w:rsidR="00BF65B1" w:rsidRDefault="00BF65B1">
            <w:pPr>
              <w:pStyle w:val="af"/>
              <w:widowControl/>
              <w:ind w:firstLine="420"/>
              <w:rPr>
                <w:rFonts w:ascii="Times New Roman" w:eastAsia="仿宋_GB2312" w:hAnsi="Times New Roman"/>
                <w:kern w:val="2"/>
                <w:szCs w:val="24"/>
                <w:lang w:bidi="ar-SA"/>
              </w:rPr>
            </w:pPr>
          </w:p>
          <w:p w14:paraId="7A5284E4" w14:textId="77777777" w:rsidR="00BF65B1" w:rsidRDefault="00BF65B1">
            <w:pPr>
              <w:pStyle w:val="af"/>
              <w:widowControl/>
              <w:jc w:val="center"/>
            </w:pPr>
            <w:r>
              <w:pict w14:anchorId="0A4B9677">
                <v:shape id="图片 51" o:spid="_x0000_i1038" type="#_x0000_t75" style="width:123.5pt;height:238pt;mso-wrap-style:square;mso-position-horizontal-relative:page;mso-position-vertical-relative:page">
                  <v:imagedata r:id="rId28" o:title=""/>
                </v:shape>
              </w:pict>
            </w:r>
            <w:r>
              <w:rPr>
                <w:rFonts w:hint="eastAsia"/>
              </w:rPr>
              <w:t xml:space="preserve">  </w:t>
            </w:r>
            <w:r>
              <w:pict w14:anchorId="10D811E0">
                <v:shape id="图片 52" o:spid="_x0000_i1039" type="#_x0000_t75" style="width:124.5pt;height:239pt;mso-wrap-style:square;mso-position-horizontal-relative:page;mso-position-vertical-relative:page">
                  <v:imagedata r:id="rId29" o:title=""/>
                </v:shape>
              </w:pict>
            </w:r>
            <w:r>
              <w:rPr>
                <w:rFonts w:hint="eastAsia"/>
              </w:rPr>
              <w:t xml:space="preserve"> </w:t>
            </w:r>
            <w:r>
              <w:pict w14:anchorId="4C326C28">
                <v:shape id="图片 53" o:spid="_x0000_i1040" type="#_x0000_t75" style="width:125pt;height:239pt;mso-wrap-style:square;mso-position-horizontal-relative:page;mso-position-vertical-relative:page">
                  <v:imagedata r:id="rId30" o:title=""/>
                </v:shape>
              </w:pict>
            </w:r>
          </w:p>
          <w:p w14:paraId="4AC12A58" w14:textId="77777777" w:rsidR="00BF65B1" w:rsidRDefault="00BF65B1">
            <w:pPr>
              <w:pStyle w:val="af"/>
              <w:widowControl/>
              <w:jc w:val="center"/>
            </w:pPr>
            <w:r>
              <w:pict w14:anchorId="456C13B2">
                <v:shape id="图片 55" o:spid="_x0000_i1041" type="#_x0000_t75" style="width:287.5pt;height:164pt;mso-wrap-style:square;mso-position-horizontal-relative:page;mso-position-vertical-relative:page">
                  <v:imagedata r:id="rId31" o:title=""/>
                </v:shape>
              </w:pict>
            </w:r>
          </w:p>
          <w:p w14:paraId="6F825432" w14:textId="77777777" w:rsidR="00BF65B1" w:rsidRDefault="00BF65B1">
            <w:pPr>
              <w:pStyle w:val="af"/>
              <w:widowControl/>
              <w:jc w:val="center"/>
              <w:rPr>
                <w:rFonts w:ascii="Times New Roman" w:eastAsia="仿宋_GB2312" w:hAnsi="Times New Roman"/>
                <w:kern w:val="2"/>
                <w:szCs w:val="24"/>
                <w:lang w:bidi="ar-SA"/>
              </w:rPr>
            </w:pPr>
            <w:r>
              <w:rPr>
                <w:rFonts w:ascii="Times New Roman" w:eastAsia="仿宋_GB2312" w:hAnsi="Times New Roman" w:hint="eastAsia"/>
                <w:kern w:val="2"/>
                <w:szCs w:val="24"/>
                <w:lang w:bidi="ar-SA"/>
              </w:rPr>
              <w:t>图</w:t>
            </w:r>
            <w:r>
              <w:rPr>
                <w:rFonts w:ascii="Times New Roman" w:eastAsia="仿宋_GB2312" w:hAnsi="Times New Roman" w:hint="eastAsia"/>
                <w:kern w:val="2"/>
                <w:szCs w:val="24"/>
                <w:lang w:bidi="ar-SA"/>
              </w:rPr>
              <w:t xml:space="preserve">11 </w:t>
            </w:r>
            <w:r>
              <w:rPr>
                <w:rFonts w:ascii="Times New Roman" w:eastAsia="仿宋_GB2312" w:hAnsi="Times New Roman" w:hint="eastAsia"/>
                <w:kern w:val="2"/>
                <w:szCs w:val="24"/>
                <w:lang w:bidi="ar-SA"/>
              </w:rPr>
              <w:t>部分</w:t>
            </w:r>
            <w:r>
              <w:rPr>
                <w:rFonts w:ascii="Times New Roman" w:eastAsia="仿宋_GB2312" w:hAnsi="Times New Roman" w:hint="eastAsia"/>
                <w:kern w:val="2"/>
                <w:szCs w:val="24"/>
                <w:lang w:bidi="ar-SA"/>
              </w:rPr>
              <w:t>UI</w:t>
            </w:r>
            <w:r>
              <w:rPr>
                <w:rFonts w:ascii="Times New Roman" w:eastAsia="仿宋_GB2312" w:hAnsi="Times New Roman" w:hint="eastAsia"/>
                <w:kern w:val="2"/>
                <w:szCs w:val="24"/>
                <w:lang w:bidi="ar-SA"/>
              </w:rPr>
              <w:t>效果</w:t>
            </w:r>
          </w:p>
        </w:tc>
      </w:tr>
    </w:tbl>
    <w:p w14:paraId="6E59394E" w14:textId="77777777" w:rsidR="00BF65B1" w:rsidRDefault="00BF65B1">
      <w:pPr>
        <w:pStyle w:val="af"/>
        <w:widowControl/>
        <w:ind w:firstLine="420"/>
        <w:rPr>
          <w:rFonts w:eastAsia="仿宋_GB2312"/>
          <w:kern w:val="2"/>
          <w:szCs w:val="24"/>
        </w:rPr>
      </w:pPr>
    </w:p>
    <w:p w14:paraId="6FF8452B" w14:textId="77777777" w:rsidR="00BF65B1" w:rsidRDefault="00BF65B1">
      <w:pPr>
        <w:pStyle w:val="af"/>
        <w:widowControl/>
        <w:jc w:val="center"/>
      </w:pPr>
      <w:r>
        <w:rPr>
          <w:rFonts w:hint="eastAsia"/>
        </w:rPr>
        <w:t xml:space="preserve">   </w:t>
      </w:r>
    </w:p>
    <w:p w14:paraId="228268C0" w14:textId="77777777" w:rsidR="00BF65B1" w:rsidRDefault="00BF65B1">
      <w:pPr>
        <w:pStyle w:val="af"/>
        <w:widowControl/>
        <w:jc w:val="center"/>
      </w:pPr>
    </w:p>
    <w:p w14:paraId="7FF95767" w14:textId="77777777" w:rsidR="00BF65B1" w:rsidRDefault="00BF65B1">
      <w:pPr>
        <w:pStyle w:val="af"/>
        <w:widowControl/>
        <w:ind w:firstLine="420"/>
        <w:rPr>
          <w:rFonts w:eastAsia="仿宋_GB2312"/>
          <w:kern w:val="2"/>
          <w:szCs w:val="24"/>
        </w:rPr>
      </w:pPr>
      <w:r>
        <w:rPr>
          <w:rFonts w:eastAsia="仿宋_GB2312"/>
          <w:b/>
          <w:bCs/>
          <w:kern w:val="2"/>
          <w:szCs w:val="24"/>
        </w:rPr>
        <w:t>角色形象、场景和动效并非单纯装饰，而是交互状态的一部分</w:t>
      </w:r>
      <w:r>
        <w:rPr>
          <w:rFonts w:eastAsia="仿宋_GB2312"/>
          <w:kern w:val="2"/>
          <w:szCs w:val="24"/>
        </w:rPr>
        <w:t>：静息、聆听、思考和规划状态帮助用户理解系统正在做什么；页面转场、组件浮现和对话展示则用于减轻等待与跳转的突兀感。设计难点在于让形象足够生动，却不遮挡记录、计划和确认等关键信息。因此界面控制动画幅度与文字密度，让能量趋势、计划完成情况和待确认事项成为视觉重点。用户从角色对话进入计划页时，悬浮会话继续承接草案内容，避免页面切换打断审阅过程。</w:t>
      </w:r>
    </w:p>
    <w:tbl>
      <w:tblPr>
        <w:tblStyle w:val="af2"/>
        <w:tblW w:w="0" w:type="auto"/>
        <w:tblInd w:w="-113" w:type="dxa"/>
        <w:tblLook w:val="0000" w:firstRow="0" w:lastRow="0" w:firstColumn="0" w:lastColumn="0" w:noHBand="0" w:noVBand="0"/>
      </w:tblPr>
      <w:tblGrid>
        <w:gridCol w:w="8635"/>
      </w:tblGrid>
      <w:tr w:rsidR="00000000" w14:paraId="1ED6BE0E" w14:textId="77777777">
        <w:tc>
          <w:tcPr>
            <w:tcW w:w="8522" w:type="dxa"/>
          </w:tcPr>
          <w:p w14:paraId="1B9AF977" w14:textId="77777777" w:rsidR="00BF65B1" w:rsidRDefault="00BF65B1">
            <w:pPr>
              <w:pStyle w:val="af"/>
              <w:widowControl/>
              <w:jc w:val="center"/>
            </w:pPr>
          </w:p>
          <w:p w14:paraId="23610533" w14:textId="77777777" w:rsidR="00BF65B1" w:rsidRDefault="00BF65B1">
            <w:pPr>
              <w:pStyle w:val="af"/>
              <w:widowControl/>
              <w:jc w:val="center"/>
            </w:pPr>
            <w:r>
              <w:pict w14:anchorId="5E3C7359">
                <v:shape id="图片 56" o:spid="_x0000_i1042" type="#_x0000_t75" style="width:361pt;height:138pt;mso-wrap-style:square;mso-position-horizontal-relative:page;mso-position-vertical-relative:page">
                  <v:imagedata r:id="rId32" o:title=""/>
                </v:shape>
              </w:pict>
            </w:r>
            <w:r>
              <w:pict w14:anchorId="5021F572">
                <v:shape id="图片 57" o:spid="_x0000_i1043" type="#_x0000_t75" style="width:178.5pt;height:119pt;mso-wrap-style:square;mso-position-horizontal-relative:page;mso-position-vertical-relative:page">
                  <v:imagedata r:id="rId33" o:title=""/>
                </v:shape>
              </w:pict>
            </w:r>
            <w:r>
              <w:pict w14:anchorId="41D207A2">
                <v:shape id="图片 58" o:spid="_x0000_i1044" type="#_x0000_t75" style="width:178.5pt;height:119pt;mso-wrap-style:square;mso-position-horizontal-relative:page;mso-position-vertical-relative:page">
                  <v:imagedata r:id="rId34" o:title=""/>
                </v:shape>
              </w:pict>
            </w:r>
          </w:p>
          <w:p w14:paraId="5C114D7E" w14:textId="77777777" w:rsidR="00BF65B1" w:rsidRDefault="00BF65B1">
            <w:pPr>
              <w:pStyle w:val="af"/>
              <w:widowControl/>
              <w:jc w:val="center"/>
              <w:rPr>
                <w:rFonts w:ascii="Times New Roman" w:eastAsia="仿宋_GB2312" w:hAnsi="Times New Roman" w:hint="eastAsia"/>
                <w:kern w:val="2"/>
                <w:szCs w:val="24"/>
                <w:lang w:bidi="ar-SA"/>
              </w:rPr>
            </w:pPr>
            <w:r>
              <w:rPr>
                <w:rFonts w:ascii="Times New Roman" w:eastAsia="仿宋_GB2312" w:hAnsi="Times New Roman" w:hint="eastAsia"/>
                <w:kern w:val="2"/>
                <w:szCs w:val="24"/>
                <w:lang w:bidi="ar-SA"/>
              </w:rPr>
              <w:t>图</w:t>
            </w:r>
            <w:r>
              <w:rPr>
                <w:rFonts w:ascii="Times New Roman" w:eastAsia="仿宋_GB2312" w:hAnsi="Times New Roman" w:hint="eastAsia"/>
                <w:kern w:val="2"/>
                <w:szCs w:val="24"/>
                <w:lang w:bidi="ar-SA"/>
              </w:rPr>
              <w:t xml:space="preserve">11 </w:t>
            </w:r>
            <w:r>
              <w:rPr>
                <w:rFonts w:ascii="Times New Roman" w:eastAsia="仿宋_GB2312" w:hAnsi="Times New Roman" w:hint="eastAsia"/>
                <w:kern w:val="2"/>
                <w:szCs w:val="24"/>
                <w:lang w:bidi="ar-SA"/>
              </w:rPr>
              <w:t>部分角色设计</w:t>
            </w:r>
          </w:p>
        </w:tc>
      </w:tr>
    </w:tbl>
    <w:p w14:paraId="2F45EC6A" w14:textId="77777777" w:rsidR="00BF65B1" w:rsidRDefault="00BF65B1">
      <w:pPr>
        <w:pStyle w:val="af"/>
        <w:widowControl/>
        <w:rPr>
          <w:rFonts w:eastAsia="仿宋_GB2312"/>
          <w:kern w:val="2"/>
          <w:szCs w:val="24"/>
        </w:rPr>
      </w:pPr>
    </w:p>
    <w:p>
      <w:pPr>
        <w:pStyle w:val="af"/>
        <w:widowControl/>
        <w:ind w:firstLine="420"/>
        <w:rPr>
          <w:rFonts w:eastAsia="仿宋_GB2312"/>
          <w:kern w:val="2"/>
          <w:szCs w:val="24"/>
        </w:rPr>
      </w:pPr>
      <w:r>
        <w:rPr>
          <w:b/>
        </w:rPr>
        <w:t>健康功能实现：</w:t>
      </w:r>
      <w:r>
        <w:t>HealthMate 围绕“健康信息采集、状态理解、行动安排和结果复查”建设完整功能链。用户既可以通过固定页面完成准确、可回看的记录，也可以通过健康助手用文字或语音提出目标。系统把饮食、运动、睡眠、饮水、体重、步数、情绪和计划执行情况组织为个人健康时间线，在数据充分时形成趋势和行动建议，在数据不足时明确提示缺口。</w:t>
      </w:r>
    </w:p>
    <w:p>
      <w:pPr>
        <w:pStyle w:val="af"/>
        <w:widowControl/>
        <w:ind w:firstLine="420"/>
        <w:rPr>
          <w:rFonts w:eastAsia="仿宋_GB2312"/>
          <w:kern w:val="2"/>
          <w:szCs w:val="24"/>
        </w:rPr>
      </w:pPr>
      <w:r>
        <w:rPr>
          <w:b/>
        </w:rPr>
        <w:t>1. 健康档案与个性化基础。</w:t>
      </w:r>
      <w:r>
        <w:t>用户可维护年龄、身高、体重、健康目标、活动水平、饮食偏好和过敏信息，并可随时修改头像、昵称及身体资料。健康档案为能量展示、目标设置、饮食提示和训练计划提供个人背景，避免所有用户接收完全相同的建议。档案发生变化后，后续状态与建议使用更新后的资料，不把历史值长期固化为当前事实。</w:t>
      </w:r>
    </w:p>
    <w:p>
      <w:pPr>
        <w:pStyle w:val="af"/>
        <w:widowControl/>
        <w:ind w:firstLine="420"/>
        <w:rPr>
          <w:rFonts w:eastAsia="仿宋_GB2312"/>
          <w:kern w:val="2"/>
          <w:szCs w:val="24"/>
        </w:rPr>
      </w:pPr>
      <w:r>
        <w:rPr>
          <w:b/>
        </w:rPr>
        <w:t>2. 日常身体状态记录。</w:t>
      </w:r>
      <w:r>
        <w:t>用户可按日记录饮水量、睡眠时长、体重、步数和当天心情，通过快捷加水、数字输入和情绪选择降低记录负担；饮食和运动则分别保留项目、时间、强度、热量等更细信息。每条记录带有用户归属和时间信息，支持回看、修改与删除。记录被更正后，依赖旧数据的趋势、提醒和策略证据需要重新校验，保证页面展示与个人实际记录保持一致。</w:t>
      </w:r>
    </w:p>
    <w:p>
      <w:pPr>
        <w:pStyle w:val="af"/>
        <w:widowControl/>
        <w:ind w:firstLine="420"/>
        <w:rPr>
          <w:rFonts w:eastAsia="仿宋_GB2312"/>
          <w:kern w:val="2"/>
          <w:szCs w:val="24"/>
        </w:rPr>
      </w:pPr>
      <w:r>
        <w:rPr>
          <w:b/>
        </w:rPr>
        <w:t>3. 饮食管理与拍照识餐。</w:t>
      </w:r>
      <w:r>
        <w:t>用户可以手动查看饮食明细，也可以拍摄或选择餐食照片。识餐流程依次完成食物识别、份量与烹饪方式确认、营养信息校正和记录保存，展示菜名、餐次、热量估算区间以及蛋白质、碳水和脂肪等信息。识别结果先作为草稿，用户可逐项修改后再写入记录；系统同时保留信息来源和不确定因素。记录页按日期与餐次查看饮食，并汇总当日摄入和餐次构成，使用户既能快速记一餐，也能追溯一项数值的来源。</w:t>
      </w:r>
    </w:p>
    <w:p>
      <w:pPr>
        <w:pStyle w:val="af"/>
        <w:widowControl/>
        <w:ind w:firstLine="420"/>
        <w:rPr>
          <w:rFonts w:eastAsia="仿宋_GB2312"/>
          <w:kern w:val="2"/>
          <w:szCs w:val="24"/>
        </w:rPr>
      </w:pPr>
      <w:r>
        <w:rPr>
          <w:b/>
        </w:rPr>
        <w:t>4. 运动记录、训练计划与动作反馈。</w:t>
      </w:r>
      <w:r>
        <w:t>运动记录支持填写项目名称、训练时长、强度和估算消耗，并提供常用项目模板。训练计划可根据目标、训练水平、每周频率、单次时长和可用器械生成一周草案，用户确认后再加入计划。动作反馈允许上传短视频，结合动作轨迹和可选的云端视觉协作，展示动作判断、关键画面、阶段时间轴、可观察指标及下一次练习提示。用户可反馈动作类别或关键帧是否准确，系统重新分析时不沿用与新类别不一致的旧计数和评分。该功能服务于一般健身动作改进，不给出损伤诊断或临床结论。</w:t>
      </w:r>
    </w:p>
    <w:p>
      <w:pPr>
        <w:pStyle w:val="af"/>
        <w:widowControl/>
        <w:ind w:firstLine="420"/>
        <w:rPr>
          <w:rFonts w:eastAsia="仿宋_GB2312"/>
          <w:kern w:val="2"/>
          <w:szCs w:val="24"/>
        </w:rPr>
      </w:pPr>
      <w:r>
        <w:rPr>
          <w:b/>
        </w:rPr>
        <w:t>5. 健康趋势、能量仪表盘与周报。</w:t>
      </w:r>
      <w:r>
        <w:t>系统将每日记录转换为容易理解的可视化信息：能量仪表盘呈现当天摄入、运动消耗、建议值和餐次分布；七日趋势分别展示饮水、睡眠、运动和步数的平均值、变化曲线及每日明细；周报汇总连续打卡、记录覆盖、阶段表现和下周关注方向。统计只使用实际记录日，缺失数据不按零值参与计算，并在页面标明数据范围和覆盖情况，减少因记录不完整造成的错误判断。</w:t>
      </w:r>
    </w:p>
    <w:p>
      <w:pPr>
        <w:pStyle w:val="af"/>
        <w:widowControl/>
        <w:ind w:firstLine="420"/>
        <w:rPr>
          <w:rFonts w:eastAsia="仿宋_GB2312"/>
          <w:kern w:val="2"/>
          <w:szCs w:val="24"/>
        </w:rPr>
      </w:pPr>
      <w:r>
        <w:rPr>
          <w:b/>
        </w:rPr>
        <w:t>6. 健康目标与行动计划。</w:t>
      </w:r>
      <w:r>
        <w:t>用户可以设置饮水、睡眠、运动、步数和每周打卡等目标，并查看当天完成进度。系统基于近十四天的有效记录计算达标情况，提出维持、提高或降低目标的候选调整；用户查看原因并主动应用后，目标才会改变。计划页同时管理今日任务、本周安排和近一年的完成记录，支持手动添加、完成、恢复和删除任务。由助手生成的计划先以草案形式展示，只有用户确认后才写入日程，使建议和实际执行之间保留清晰边界。</w:t>
      </w:r>
    </w:p>
    <w:p>
      <w:pPr>
        <w:pStyle w:val="af"/>
        <w:widowControl/>
        <w:ind w:firstLine="420"/>
        <w:rPr>
          <w:rFonts w:eastAsia="仿宋_GB2312"/>
          <w:kern w:val="2"/>
          <w:szCs w:val="24"/>
        </w:rPr>
      </w:pPr>
      <w:r>
        <w:rPr>
          <w:b/>
        </w:rPr>
        <w:t>7. 健康提醒与下一步建议。</w:t>
      </w:r>
      <w:r>
        <w:t>系统依据个人记录识别运动中断、睡眠不足、体重连续变化、动作表现下降或长期缺少记录等值得关注的信号，并在每日健康简报中说明“观察到什么、依据是什么、数据覆盖到哪里、目前还不知道什么”。“状态与下一步”页面综合当前目标、近期状态和执行负担，对候选行动进行排序，给出一项优先建议及备选方案。用户可以将建议交给小管家进一步解释，也可以反馈提醒是否准确；计划写入仍需本人确认。</w:t>
      </w:r>
    </w:p>
    <w:p>
      <w:pPr>
        <w:pStyle w:val="af"/>
        <w:widowControl/>
        <w:ind w:firstLine="420"/>
        <w:rPr>
          <w:rFonts w:eastAsia="仿宋_GB2312"/>
          <w:kern w:val="2"/>
          <w:szCs w:val="24"/>
        </w:rPr>
      </w:pPr>
      <w:r>
        <w:rPr>
          <w:b/>
        </w:rPr>
        <w:t>8. 个人行动协议与周期复盘。</w:t>
      </w:r>
      <w:r>
        <w:t>对于需要持续观察的问题，用户可启动一个七天个人行动周期，事先约定每天要做什么、观察什么以及何时停止，再逐日记录执行情况和主观感受。周期结束后，系统对基线和执行期的有效记录进行整理，给出“支持、尚未支持、记录不足或已停止”等描述性结论，并保留完整历史。用户可以停止周期、撤回过时证据或重置个人经验，原始健康记录不会被策略过程改写。该功能用于帮助用户复盘自身变化，不把短期相关变化表述为因果关系或健康效果证明。</w:t>
      </w:r>
    </w:p>
    <w:p>
      <w:pPr>
        <w:pStyle w:val="af"/>
        <w:widowControl/>
        <w:ind w:firstLine="420"/>
        <w:rPr>
          <w:rFonts w:eastAsia="仿宋_GB2312"/>
          <w:kern w:val="2"/>
          <w:szCs w:val="24"/>
        </w:rPr>
      </w:pPr>
      <w:r>
        <w:rPr>
          <w:b/>
        </w:rPr>
        <w:t>9. 健康安全与数据管理。</w:t>
      </w:r>
      <w:r>
        <w:t>健康能力按照用户授权读取本人数据，记录其使用范围和操作轨迹。用户可在设置中管理能力授权与陪伴偏好，查看数据存储和处理方式，导出个人数据，并使用账户数据删除入口。涉及记录写入、计划调整等会改变个人数据的操作，系统先生成待确认提案；疼痛、损伤、急症、自伤风险以及用药等问题进入更谨慎的安全响应，提示寻求专业帮助。产品定位为个人运动与日常健康管理工具，不替代医生诊断、处方或治疗。</w:t>
      </w:r>
    </w:p>
    <w:p>
      <w:pPr>
        <w:pStyle w:val="af"/>
        <w:widowControl/>
        <w:ind w:firstLine="420"/>
        <w:rPr>
          <w:rFonts w:eastAsia="仿宋_GB2312"/>
          <w:kern w:val="2"/>
          <w:szCs w:val="24"/>
        </w:rPr>
      </w:pPr>
      <w:r>
        <w:rPr>
          <w:b/>
        </w:rPr>
        <w:t>健康功能实现难点：</w:t>
      </w:r>
      <w:r>
        <w:t>这一部分的难点不只是增加记录字段，而是让不同来源的数据在同一时间线上保持可解释、可更正和可追溯。照片与视频属于估算证据，用户填写属于主动记录，目标和计划属于待执行意图，三者不能混为已经发生的健康事实。系统需要处理记录缺失、媒体任务延迟、数据更正、建议过期和跨页面确认等情况，并在界面中同步显示数据覆盖、不确定性和安全边界，才能形成从记录到复查的可靠健康管理闭环。</w:t>
      </w:r>
    </w:p>
    <w:p w14:paraId="288B635E" w14:textId="77777777" w:rsidR="00BF65B1" w:rsidRDefault="00BF65B1">
      <w:pPr>
        <w:pStyle w:val="af"/>
        <w:widowControl/>
        <w:ind w:firstLine="420"/>
        <w:rPr>
          <w:rFonts w:eastAsia="仿宋_GB2312"/>
          <w:kern w:val="2"/>
          <w:szCs w:val="24"/>
        </w:rPr>
      </w:pPr>
      <w:r>
        <w:rPr>
          <w:rFonts w:eastAsia="仿宋_GB2312"/>
          <w:b/>
          <w:bCs/>
          <w:kern w:val="2"/>
          <w:szCs w:val="24"/>
        </w:rPr>
        <w:t xml:space="preserve">Agent </w:t>
      </w:r>
      <w:r>
        <w:rPr>
          <w:rFonts w:eastAsia="仿宋_GB2312"/>
          <w:b/>
          <w:bCs/>
          <w:kern w:val="2"/>
          <w:szCs w:val="24"/>
        </w:rPr>
        <w:t>与系统提示词设计</w:t>
      </w:r>
      <w:r>
        <w:rPr>
          <w:rFonts w:eastAsia="仿宋_GB2312" w:hint="eastAsia"/>
          <w:b/>
          <w:bCs/>
          <w:kern w:val="2"/>
          <w:szCs w:val="24"/>
        </w:rPr>
        <w:t>：</w:t>
      </w:r>
      <w:r>
        <w:rPr>
          <w:rFonts w:eastAsia="仿宋_GB2312"/>
          <w:kern w:val="2"/>
          <w:szCs w:val="24"/>
        </w:rPr>
        <w:t xml:space="preserve"> </w:t>
      </w:r>
      <w:r>
        <w:rPr>
          <w:rFonts w:eastAsia="仿宋_GB2312"/>
          <w:kern w:val="2"/>
          <w:szCs w:val="24"/>
        </w:rPr>
        <w:t>三位角色共享同一套健康能力，但具有不同的表达契约：小健直接、简短地督促训练，不羞辱用户或制造身体焦虑；小康以温和、朋友式的语言关注饮食、睡眠和恢复；小管家更重视事实整理、依据说明和结构化计划。系统提示词并不是仅给模型设定</w:t>
      </w:r>
      <w:r>
        <w:rPr>
          <w:rFonts w:eastAsia="仿宋_GB2312"/>
          <w:kern w:val="2"/>
          <w:szCs w:val="24"/>
        </w:rPr>
        <w:t>“</w:t>
      </w:r>
      <w:r>
        <w:rPr>
          <w:rFonts w:eastAsia="仿宋_GB2312"/>
          <w:kern w:val="2"/>
          <w:szCs w:val="24"/>
        </w:rPr>
        <w:t>人设</w:t>
      </w:r>
      <w:r>
        <w:rPr>
          <w:rFonts w:eastAsia="仿宋_GB2312"/>
          <w:kern w:val="2"/>
          <w:szCs w:val="24"/>
        </w:rPr>
        <w:t>”</w:t>
      </w:r>
      <w:r>
        <w:rPr>
          <w:rFonts w:eastAsia="仿宋_GB2312"/>
          <w:kern w:val="2"/>
          <w:szCs w:val="24"/>
        </w:rPr>
        <w:t>，而是由共同的安全与证据规则、角色表达规则、领域任务说明和输出格式共同组成。模型只能依据已提供的个人记录及审核知识作答；资料不足时须说明缺口，不能声称读取了不存在的数据，也不能把外部识别结果中的文字当作系统指令。计划等结构化结果还要经过独立校验，不能因为模型生成了一段看似合理的回答就直接写入用</w:t>
      </w:r>
      <w:r>
        <w:rPr>
          <w:rFonts w:eastAsia="仿宋_GB2312"/>
          <w:kern w:val="2"/>
          <w:szCs w:val="24"/>
        </w:rPr>
        <w:t>户数据。</w:t>
      </w:r>
    </w:p>
    <w:p w14:paraId="066FE438" w14:textId="77777777" w:rsidR="00BF65B1" w:rsidRDefault="00BF65B1">
      <w:pPr>
        <w:pStyle w:val="af"/>
        <w:widowControl/>
        <w:ind w:firstLine="420"/>
        <w:rPr>
          <w:rFonts w:eastAsia="仿宋_GB2312"/>
          <w:kern w:val="2"/>
          <w:szCs w:val="24"/>
        </w:rPr>
      </w:pPr>
      <w:r>
        <w:rPr>
          <w:rFonts w:eastAsia="仿宋_GB2312"/>
          <w:b/>
          <w:bCs/>
          <w:kern w:val="2"/>
          <w:szCs w:val="24"/>
        </w:rPr>
        <w:t xml:space="preserve">ReAct </w:t>
      </w:r>
      <w:r>
        <w:rPr>
          <w:rFonts w:eastAsia="仿宋_GB2312"/>
          <w:b/>
          <w:bCs/>
          <w:kern w:val="2"/>
          <w:szCs w:val="24"/>
        </w:rPr>
        <w:t>循环与多</w:t>
      </w:r>
      <w:r>
        <w:rPr>
          <w:rFonts w:eastAsia="仿宋_GB2312"/>
          <w:b/>
          <w:bCs/>
          <w:kern w:val="2"/>
          <w:szCs w:val="24"/>
        </w:rPr>
        <w:t xml:space="preserve"> Agent </w:t>
      </w:r>
      <w:r>
        <w:rPr>
          <w:rFonts w:eastAsia="仿宋_GB2312"/>
          <w:b/>
          <w:bCs/>
          <w:kern w:val="2"/>
          <w:szCs w:val="24"/>
        </w:rPr>
        <w:t>架构</w:t>
      </w:r>
      <w:r>
        <w:rPr>
          <w:rFonts w:eastAsia="仿宋_GB2312" w:hint="eastAsia"/>
          <w:b/>
          <w:bCs/>
          <w:kern w:val="2"/>
          <w:szCs w:val="24"/>
        </w:rPr>
        <w:t>：</w:t>
      </w:r>
      <w:r>
        <w:rPr>
          <w:rFonts w:eastAsia="仿宋_GB2312"/>
          <w:kern w:val="2"/>
          <w:szCs w:val="24"/>
        </w:rPr>
        <w:t xml:space="preserve"> </w:t>
      </w:r>
      <w:r>
        <w:rPr>
          <w:rFonts w:eastAsia="仿宋_GB2312"/>
          <w:kern w:val="2"/>
          <w:szCs w:val="24"/>
        </w:rPr>
        <w:t>项目采用的是</w:t>
      </w:r>
      <w:r>
        <w:rPr>
          <w:rFonts w:eastAsia="仿宋_GB2312"/>
          <w:kern w:val="2"/>
          <w:szCs w:val="24"/>
        </w:rPr>
        <w:t xml:space="preserve"> Agent </w:t>
      </w:r>
      <w:r>
        <w:rPr>
          <w:rFonts w:eastAsia="仿宋_GB2312"/>
          <w:kern w:val="2"/>
          <w:szCs w:val="24"/>
        </w:rPr>
        <w:t>的</w:t>
      </w:r>
      <w:r>
        <w:rPr>
          <w:rFonts w:eastAsia="仿宋_GB2312"/>
          <w:kern w:val="2"/>
          <w:szCs w:val="24"/>
        </w:rPr>
        <w:t xml:space="preserve"> ReAct</w:t>
      </w:r>
      <w:r>
        <w:rPr>
          <w:rFonts w:eastAsia="仿宋_GB2312"/>
          <w:kern w:val="2"/>
          <w:szCs w:val="24"/>
        </w:rPr>
        <w:t>（推理</w:t>
      </w:r>
      <w:r>
        <w:rPr>
          <w:rFonts w:eastAsia="仿宋_GB2312"/>
          <w:kern w:val="2"/>
          <w:szCs w:val="24"/>
        </w:rPr>
        <w:t>—</w:t>
      </w:r>
      <w:r>
        <w:rPr>
          <w:rFonts w:eastAsia="仿宋_GB2312"/>
          <w:kern w:val="2"/>
          <w:szCs w:val="24"/>
        </w:rPr>
        <w:t>行动</w:t>
      </w:r>
      <w:r>
        <w:rPr>
          <w:rFonts w:eastAsia="仿宋_GB2312"/>
          <w:kern w:val="2"/>
          <w:szCs w:val="24"/>
        </w:rPr>
        <w:t>—</w:t>
      </w:r>
      <w:r>
        <w:rPr>
          <w:rFonts w:eastAsia="仿宋_GB2312"/>
          <w:kern w:val="2"/>
          <w:szCs w:val="24"/>
        </w:rPr>
        <w:t>观察）范式，而非</w:t>
      </w:r>
      <w:r>
        <w:rPr>
          <w:rFonts w:eastAsia="仿宋_GB2312"/>
          <w:kern w:val="2"/>
          <w:szCs w:val="24"/>
        </w:rPr>
        <w:t xml:space="preserve"> React </w:t>
      </w:r>
      <w:r>
        <w:rPr>
          <w:rFonts w:eastAsia="仿宋_GB2312"/>
          <w:kern w:val="2"/>
          <w:szCs w:val="24"/>
        </w:rPr>
        <w:t>前端框架：领域</w:t>
      </w:r>
      <w:r>
        <w:rPr>
          <w:rFonts w:eastAsia="仿宋_GB2312"/>
          <w:kern w:val="2"/>
          <w:szCs w:val="24"/>
        </w:rPr>
        <w:t xml:space="preserve"> Agent </w:t>
      </w:r>
      <w:r>
        <w:rPr>
          <w:rFonts w:eastAsia="仿宋_GB2312"/>
          <w:kern w:val="2"/>
          <w:szCs w:val="24"/>
        </w:rPr>
        <w:t>根据任务选择注册工具，读取结果，再决定是否继续查询或形成候选结论。循环设置步数与模型调用预算，未知工具和重复调用会被阻止。这样设计，是因为健康问题往往同时涉及目标、近期运动、饮食和恢复状态；一次性把大量数据塞进提示词，既难以控制权限，也不利于说明建议从何而来。</w:t>
      </w:r>
      <w:r>
        <w:rPr>
          <w:rFonts w:eastAsia="仿宋_GB2312"/>
          <w:b/>
          <w:bCs/>
          <w:kern w:val="2"/>
          <w:szCs w:val="24"/>
        </w:rPr>
        <w:t>在协作层，请求先经</w:t>
      </w:r>
      <w:r>
        <w:rPr>
          <w:rFonts w:eastAsia="仿宋_GB2312"/>
          <w:b/>
          <w:bCs/>
          <w:kern w:val="2"/>
          <w:szCs w:val="24"/>
        </w:rPr>
        <w:t xml:space="preserve"> Router </w:t>
      </w:r>
      <w:r>
        <w:rPr>
          <w:rFonts w:eastAsia="仿宋_GB2312"/>
          <w:b/>
          <w:bCs/>
          <w:kern w:val="2"/>
          <w:szCs w:val="24"/>
        </w:rPr>
        <w:t>判断领域：</w:t>
      </w:r>
      <w:r>
        <w:rPr>
          <w:rFonts w:eastAsia="仿宋_GB2312"/>
          <w:kern w:val="2"/>
          <w:szCs w:val="24"/>
        </w:rPr>
        <w:t>明确的单领域问题可直接按规则路由，跨领域或含糊的问题再分派给必要的子</w:t>
      </w:r>
      <w:r>
        <w:rPr>
          <w:rFonts w:eastAsia="仿宋_GB2312"/>
          <w:kern w:val="2"/>
          <w:szCs w:val="24"/>
        </w:rPr>
        <w:t xml:space="preserve"> Agent</w:t>
      </w:r>
      <w:r>
        <w:rPr>
          <w:rFonts w:eastAsia="仿宋_GB2312"/>
          <w:kern w:val="2"/>
          <w:szCs w:val="24"/>
        </w:rPr>
        <w:t>。</w:t>
      </w:r>
      <w:r>
        <w:rPr>
          <w:rFonts w:eastAsia="仿宋_GB2312"/>
          <w:kern w:val="2"/>
          <w:szCs w:val="24"/>
        </w:rPr>
        <w:t>Planner</w:t>
      </w:r>
      <w:r>
        <w:rPr>
          <w:rFonts w:eastAsia="仿宋_GB2312"/>
          <w:kern w:val="2"/>
          <w:szCs w:val="24"/>
        </w:rPr>
        <w:t>、</w:t>
      </w:r>
      <w:r>
        <w:rPr>
          <w:rFonts w:eastAsia="仿宋_GB2312"/>
          <w:kern w:val="2"/>
          <w:szCs w:val="24"/>
        </w:rPr>
        <w:t>Coach</w:t>
      </w:r>
      <w:r>
        <w:rPr>
          <w:rFonts w:eastAsia="仿宋_GB2312"/>
          <w:kern w:val="2"/>
          <w:szCs w:val="24"/>
        </w:rPr>
        <w:t>、</w:t>
      </w:r>
      <w:r>
        <w:rPr>
          <w:rFonts w:eastAsia="仿宋_GB2312"/>
          <w:kern w:val="2"/>
          <w:szCs w:val="24"/>
        </w:rPr>
        <w:t>Nutritionist</w:t>
      </w:r>
      <w:r>
        <w:rPr>
          <w:rFonts w:eastAsia="仿宋_GB2312"/>
          <w:kern w:val="2"/>
          <w:szCs w:val="24"/>
        </w:rPr>
        <w:t>、</w:t>
      </w:r>
      <w:r>
        <w:rPr>
          <w:rFonts w:eastAsia="仿宋_GB2312"/>
          <w:kern w:val="2"/>
          <w:szCs w:val="24"/>
        </w:rPr>
        <w:t>Recovery</w:t>
      </w:r>
      <w:r>
        <w:rPr>
          <w:rFonts w:eastAsia="仿宋_GB2312"/>
          <w:kern w:val="2"/>
          <w:szCs w:val="24"/>
        </w:rPr>
        <w:t>、</w:t>
      </w:r>
      <w:r>
        <w:rPr>
          <w:rFonts w:eastAsia="仿宋_GB2312"/>
          <w:kern w:val="2"/>
          <w:szCs w:val="24"/>
        </w:rPr>
        <w:t xml:space="preserve">Records </w:t>
      </w:r>
      <w:r>
        <w:rPr>
          <w:rFonts w:eastAsia="仿宋_GB2312"/>
          <w:kern w:val="2"/>
          <w:szCs w:val="24"/>
        </w:rPr>
        <w:t>等领域角色各自只获得完成任务所需的工具视图，形成候选意见；</w:t>
      </w:r>
      <w:r>
        <w:rPr>
          <w:rFonts w:eastAsia="仿宋_GB2312"/>
          <w:kern w:val="2"/>
          <w:szCs w:val="24"/>
        </w:rPr>
        <w:t xml:space="preserve">Decision Agent </w:t>
      </w:r>
      <w:r>
        <w:rPr>
          <w:rFonts w:eastAsia="仿宋_GB2312"/>
          <w:kern w:val="2"/>
          <w:szCs w:val="24"/>
        </w:rPr>
        <w:t>负责合并证据、处理冲突并给出唯一的用户答复。用户选择的</w:t>
      </w:r>
      <w:r>
        <w:rPr>
          <w:rFonts w:eastAsia="仿宋_GB2312"/>
          <w:kern w:val="2"/>
          <w:szCs w:val="24"/>
        </w:rPr>
        <w:t>“</w:t>
      </w:r>
      <w:r>
        <w:rPr>
          <w:rFonts w:eastAsia="仿宋_GB2312"/>
          <w:kern w:val="2"/>
          <w:szCs w:val="24"/>
        </w:rPr>
        <w:t>小健或小康</w:t>
      </w:r>
      <w:r>
        <w:rPr>
          <w:rFonts w:eastAsia="仿宋_GB2312"/>
          <w:kern w:val="2"/>
          <w:szCs w:val="24"/>
        </w:rPr>
        <w:t>”</w:t>
      </w:r>
      <w:r>
        <w:rPr>
          <w:rFonts w:eastAsia="仿宋_GB2312"/>
          <w:kern w:val="2"/>
          <w:szCs w:val="24"/>
        </w:rPr>
        <w:t>决定交流方式，领域</w:t>
      </w:r>
      <w:r>
        <w:rPr>
          <w:rFonts w:eastAsia="仿宋_GB2312"/>
          <w:kern w:val="2"/>
          <w:szCs w:val="24"/>
        </w:rPr>
        <w:t xml:space="preserve"> Agent </w:t>
      </w:r>
      <w:r>
        <w:rPr>
          <w:rFonts w:eastAsia="仿宋_GB2312"/>
          <w:kern w:val="2"/>
          <w:szCs w:val="24"/>
        </w:rPr>
        <w:t>决定专业任务分工，两者相互独立。这既避免为每个人格重复建设业务能力，也防止多个</w:t>
      </w:r>
      <w:r>
        <w:rPr>
          <w:rFonts w:eastAsia="仿宋_GB2312"/>
          <w:kern w:val="2"/>
          <w:szCs w:val="24"/>
        </w:rPr>
        <w:t xml:space="preserve"> Agent </w:t>
      </w:r>
      <w:r>
        <w:rPr>
          <w:rFonts w:eastAsia="仿宋_GB2312"/>
          <w:kern w:val="2"/>
          <w:szCs w:val="24"/>
        </w:rPr>
        <w:t>同时向用户输出相互矛盾的建议。真正的难点不在于增加</w:t>
      </w:r>
      <w:r>
        <w:rPr>
          <w:rFonts w:eastAsia="仿宋_GB2312"/>
          <w:kern w:val="2"/>
          <w:szCs w:val="24"/>
        </w:rPr>
        <w:t xml:space="preserve"> Agent </w:t>
      </w:r>
      <w:r>
        <w:rPr>
          <w:rFonts w:eastAsia="仿宋_GB2312"/>
          <w:kern w:val="2"/>
          <w:szCs w:val="24"/>
        </w:rPr>
        <w:t>数量，而在于控制路由成本、工具权限、证据一</w:t>
      </w:r>
      <w:r>
        <w:rPr>
          <w:rFonts w:eastAsia="仿宋_GB2312"/>
          <w:kern w:val="2"/>
          <w:szCs w:val="24"/>
        </w:rPr>
        <w:t>致性和最终裁决的质量。</w:t>
      </w:r>
    </w:p>
    <w:tbl>
      <w:tblPr>
        <w:tblStyle w:val="af2"/>
        <w:tblW w:w="0" w:type="auto"/>
        <w:tblInd w:w="-113" w:type="dxa"/>
        <w:tblLook w:val="0000" w:firstRow="0" w:lastRow="0" w:firstColumn="0" w:lastColumn="0" w:noHBand="0" w:noVBand="0"/>
      </w:tblPr>
      <w:tblGrid>
        <w:gridCol w:w="8522"/>
      </w:tblGrid>
      <w:tr w:rsidR="00000000" w14:paraId="08808D99" w14:textId="77777777">
        <w:tc>
          <w:tcPr>
            <w:tcW w:w="8522" w:type="dxa"/>
          </w:tcPr>
          <w:p w14:paraId="0D92EE5F" w14:textId="77777777" w:rsidR="00BF65B1" w:rsidRDefault="00BF65B1">
            <w:pPr>
              <w:pStyle w:val="af"/>
              <w:widowControl/>
              <w:jc w:val="center"/>
            </w:pPr>
            <w:r>
              <w:pict w14:anchorId="317B96F0">
                <v:shape id="图片 62" o:spid="_x0000_i1045" type="#_x0000_t75" style="width:339.5pt;height:212pt;mso-wrap-style:square;mso-position-horizontal-relative:page;mso-position-vertical-relative:page">
                  <v:imagedata r:id="rId35" o:title=""/>
                </v:shape>
              </w:pict>
            </w:r>
          </w:p>
          <w:p w14:paraId="58CF6490" w14:textId="77777777" w:rsidR="00BF65B1" w:rsidRDefault="00BF65B1">
            <w:pPr>
              <w:pStyle w:val="af"/>
              <w:widowControl/>
              <w:jc w:val="center"/>
            </w:pPr>
            <w:r>
              <w:pict w14:anchorId="6D5A3ACB">
                <v:shape id="图片 61" o:spid="_x0000_i1046" type="#_x0000_t75" style="width:372.5pt;height:232.5pt;mso-wrap-style:square;mso-position-horizontal-relative:page;mso-position-vertical-relative:page">
                  <v:imagedata r:id="rId36" o:title=""/>
                </v:shape>
              </w:pict>
            </w:r>
          </w:p>
          <w:p w14:paraId="2751CF0B" w14:textId="77777777" w:rsidR="00BF65B1" w:rsidRDefault="00BF65B1">
            <w:pPr>
              <w:pStyle w:val="af"/>
              <w:widowControl/>
              <w:jc w:val="center"/>
            </w:pPr>
            <w:r>
              <w:rPr>
                <w:rFonts w:ascii="Times New Roman" w:eastAsia="仿宋_GB2312" w:hAnsi="Times New Roman" w:hint="eastAsia"/>
                <w:kern w:val="2"/>
                <w:szCs w:val="24"/>
                <w:lang w:bidi="ar-SA"/>
              </w:rPr>
              <w:t>图</w:t>
            </w:r>
            <w:r>
              <w:rPr>
                <w:rFonts w:ascii="Times New Roman" w:eastAsia="仿宋_GB2312" w:hAnsi="Times New Roman" w:hint="eastAsia"/>
                <w:kern w:val="2"/>
                <w:szCs w:val="24"/>
                <w:lang w:bidi="ar-SA"/>
              </w:rPr>
              <w:t xml:space="preserve">12 </w:t>
            </w:r>
            <w:r>
              <w:rPr>
                <w:rFonts w:ascii="Times New Roman" w:eastAsia="仿宋_GB2312" w:hAnsi="Times New Roman" w:hint="eastAsia"/>
                <w:kern w:val="2"/>
                <w:szCs w:val="24"/>
                <w:lang w:bidi="ar-SA"/>
              </w:rPr>
              <w:t>架构设计与请求运转逻辑</w:t>
            </w:r>
          </w:p>
        </w:tc>
      </w:tr>
    </w:tbl>
    <w:p w14:paraId="46C4EDB0" w14:textId="77777777" w:rsidR="00BF65B1" w:rsidRDefault="00BF65B1">
      <w:pPr>
        <w:pStyle w:val="af"/>
        <w:widowControl/>
        <w:ind w:firstLine="420"/>
        <w:rPr>
          <w:rFonts w:eastAsia="仿宋_GB2312"/>
          <w:kern w:val="2"/>
          <w:szCs w:val="24"/>
        </w:rPr>
      </w:pPr>
    </w:p>
    <w:p w14:paraId="0BDF613E" w14:textId="77777777" w:rsidR="00BF65B1" w:rsidRDefault="00BF65B1">
      <w:pPr>
        <w:pStyle w:val="af"/>
        <w:widowControl/>
        <w:ind w:firstLine="420"/>
        <w:jc w:val="center"/>
      </w:pPr>
    </w:p>
    <w:p w14:paraId="13A23502" w14:textId="77777777" w:rsidR="00BF65B1" w:rsidRDefault="00BF65B1">
      <w:pPr>
        <w:pStyle w:val="af"/>
        <w:widowControl/>
        <w:jc w:val="center"/>
      </w:pPr>
    </w:p>
    <w:p w14:paraId="50D84B04" w14:textId="77777777" w:rsidR="00BF65B1" w:rsidRDefault="00BF65B1">
      <w:pPr>
        <w:pStyle w:val="af"/>
        <w:widowControl/>
        <w:jc w:val="center"/>
      </w:pPr>
    </w:p>
    <w:p w14:paraId="14C2C8A0" w14:textId="77777777" w:rsidR="00BF65B1" w:rsidRDefault="00BF65B1">
      <w:pPr>
        <w:pStyle w:val="af"/>
        <w:widowControl/>
        <w:jc w:val="center"/>
      </w:pPr>
    </w:p>
    <w:p w14:paraId="0F975262" w14:textId="77777777" w:rsidR="00BF65B1" w:rsidRDefault="00BF65B1">
      <w:pPr>
        <w:pStyle w:val="af"/>
        <w:widowControl/>
        <w:ind w:firstLine="420"/>
        <w:rPr>
          <w:rFonts w:eastAsia="仿宋_GB2312"/>
          <w:kern w:val="2"/>
          <w:szCs w:val="24"/>
        </w:rPr>
      </w:pPr>
      <w:r>
        <w:rPr>
          <w:rFonts w:eastAsia="仿宋_GB2312"/>
          <w:b/>
          <w:bCs/>
          <w:kern w:val="2"/>
          <w:szCs w:val="24"/>
        </w:rPr>
        <w:t xml:space="preserve">Harness </w:t>
      </w:r>
      <w:r>
        <w:rPr>
          <w:rFonts w:eastAsia="仿宋_GB2312"/>
          <w:b/>
          <w:bCs/>
          <w:kern w:val="2"/>
          <w:szCs w:val="24"/>
        </w:rPr>
        <w:t>与长期记忆</w:t>
      </w:r>
      <w:r>
        <w:rPr>
          <w:rFonts w:eastAsia="仿宋_GB2312"/>
          <w:kern w:val="2"/>
          <w:szCs w:val="24"/>
        </w:rPr>
        <w:t>。</w:t>
      </w:r>
      <w:r>
        <w:rPr>
          <w:rFonts w:eastAsia="仿宋_GB2312"/>
          <w:kern w:val="2"/>
          <w:szCs w:val="24"/>
        </w:rPr>
        <w:t xml:space="preserve"> Health Agent Harness </w:t>
      </w:r>
      <w:r>
        <w:rPr>
          <w:rFonts w:eastAsia="仿宋_GB2312"/>
          <w:kern w:val="2"/>
          <w:szCs w:val="24"/>
        </w:rPr>
        <w:t>是模型和健康业务之间的运行内核，负责装配上下文、注册工具、执行权限检查、组织</w:t>
      </w:r>
      <w:r>
        <w:rPr>
          <w:rFonts w:eastAsia="仿宋_GB2312"/>
          <w:kern w:val="2"/>
          <w:szCs w:val="24"/>
        </w:rPr>
        <w:t xml:space="preserve"> Agent </w:t>
      </w:r>
      <w:r>
        <w:rPr>
          <w:rFonts w:eastAsia="仿宋_GB2312"/>
          <w:kern w:val="2"/>
          <w:szCs w:val="24"/>
        </w:rPr>
        <w:t>协作、保存操作轨迹，并把可能产生副作用的行为停在用户确认之前。项目借鉴了</w:t>
      </w:r>
      <w:r>
        <w:rPr>
          <w:rFonts w:eastAsia="仿宋_GB2312"/>
          <w:kern w:val="2"/>
          <w:szCs w:val="24"/>
        </w:rPr>
        <w:t xml:space="preserve"> </w:t>
      </w:r>
      <w:hyperlink r:id="rId37" w:history="1">
        <w:r>
          <w:rPr>
            <w:rFonts w:eastAsia="仿宋_GB2312"/>
            <w:kern w:val="2"/>
            <w:szCs w:val="24"/>
          </w:rPr>
          <w:t xml:space="preserve">DeepSeek Harness </w:t>
        </w:r>
        <w:r>
          <w:rPr>
            <w:rFonts w:eastAsia="仿宋_GB2312"/>
            <w:kern w:val="2"/>
            <w:szCs w:val="24"/>
          </w:rPr>
          <w:t>对插件化运行时及会话、提示词、工具注册、执行循环解耦的设计思路</w:t>
        </w:r>
      </w:hyperlink>
      <w:r>
        <w:rPr>
          <w:rFonts w:eastAsia="仿宋_GB2312"/>
          <w:kern w:val="2"/>
          <w:szCs w:val="24"/>
        </w:rPr>
        <w:t>，但没有直接把通用</w:t>
      </w:r>
      <w:r>
        <w:rPr>
          <w:rFonts w:eastAsia="仿宋_GB2312"/>
          <w:kern w:val="2"/>
          <w:szCs w:val="24"/>
        </w:rPr>
        <w:t xml:space="preserve"> Harness </w:t>
      </w:r>
      <w:r>
        <w:rPr>
          <w:rFonts w:eastAsia="仿宋_GB2312"/>
          <w:kern w:val="2"/>
          <w:szCs w:val="24"/>
        </w:rPr>
        <w:t>当作健康产品使用，而是围绕个人数据与健康风险建立自己的约束。</w:t>
      </w:r>
    </w:p>
    <w:p w14:paraId="3B402C2E" w14:textId="77777777" w:rsidR="00BF65B1" w:rsidRDefault="00BF65B1">
      <w:pPr>
        <w:pStyle w:val="af"/>
        <w:widowControl/>
        <w:ind w:firstLine="420"/>
        <w:rPr>
          <w:rFonts w:eastAsia="仿宋_GB2312"/>
          <w:kern w:val="2"/>
          <w:szCs w:val="24"/>
        </w:rPr>
      </w:pPr>
      <w:r>
        <w:rPr>
          <w:rFonts w:eastAsia="仿宋_GB2312"/>
          <w:b/>
          <w:bCs/>
          <w:kern w:val="2"/>
          <w:szCs w:val="24"/>
        </w:rPr>
        <w:t>长期记忆也被设计成可管理的结构化能力，而非无限保存对话</w:t>
      </w:r>
      <w:r>
        <w:rPr>
          <w:rFonts w:eastAsia="仿宋_GB2312" w:hint="eastAsia"/>
          <w:b/>
          <w:bCs/>
          <w:kern w:val="2"/>
          <w:szCs w:val="24"/>
        </w:rPr>
        <w:t>：</w:t>
      </w:r>
      <w:r>
        <w:rPr>
          <w:rFonts w:eastAsia="仿宋_GB2312"/>
          <w:kern w:val="2"/>
          <w:szCs w:val="24"/>
        </w:rPr>
        <w:t>近期对话摘要用于理解连续追问；长期偏好记录来源、确认程度和有效期，可用于调整建议的表达、训练时长或计划形式。这一机制的实现难点，是让助手逐渐了解用户，同时允许用户查看、纠正或清除记忆，并在原始记录更正后使依赖旧证据的结论失效。</w:t>
      </w:r>
    </w:p>
    <w:p w14:paraId="27EBAB7E" w14:textId="77777777" w:rsidR="00BF65B1" w:rsidRDefault="00BF65B1">
      <w:pPr>
        <w:pStyle w:val="af"/>
        <w:widowControl/>
        <w:ind w:firstLine="420"/>
        <w:rPr>
          <w:rFonts w:eastAsia="仿宋_GB2312"/>
          <w:kern w:val="2"/>
          <w:szCs w:val="24"/>
        </w:rPr>
      </w:pPr>
      <w:r>
        <w:rPr>
          <w:rFonts w:eastAsia="仿宋_GB2312"/>
          <w:b/>
          <w:bCs/>
          <w:kern w:val="2"/>
          <w:szCs w:val="24"/>
        </w:rPr>
        <w:t>模型与服务提供</w:t>
      </w:r>
      <w:r>
        <w:rPr>
          <w:rFonts w:eastAsia="仿宋_GB2312" w:hint="eastAsia"/>
          <w:b/>
          <w:bCs/>
          <w:kern w:val="2"/>
          <w:szCs w:val="24"/>
        </w:rPr>
        <w:t>：</w:t>
      </w:r>
      <w:r>
        <w:rPr>
          <w:rFonts w:eastAsia="仿宋_GB2312"/>
          <w:kern w:val="2"/>
          <w:szCs w:val="24"/>
        </w:rPr>
        <w:t>前端负责采集输入和呈现结果，</w:t>
      </w:r>
      <w:r>
        <w:rPr>
          <w:rFonts w:eastAsia="仿宋_GB2312"/>
          <w:kern w:val="2"/>
          <w:szCs w:val="24"/>
        </w:rPr>
        <w:t xml:space="preserve">FastAPI </w:t>
      </w:r>
      <w:r>
        <w:rPr>
          <w:rFonts w:eastAsia="仿宋_GB2312"/>
          <w:kern w:val="2"/>
          <w:szCs w:val="24"/>
        </w:rPr>
        <w:t>后端负责身份、健康业务、</w:t>
      </w:r>
      <w:r>
        <w:rPr>
          <w:rFonts w:eastAsia="仿宋_GB2312"/>
          <w:kern w:val="2"/>
          <w:szCs w:val="24"/>
        </w:rPr>
        <w:t>Harness</w:t>
      </w:r>
      <w:r>
        <w:rPr>
          <w:rFonts w:eastAsia="仿宋_GB2312"/>
          <w:kern w:val="2"/>
          <w:szCs w:val="24"/>
        </w:rPr>
        <w:t>、权限、</w:t>
      </w:r>
      <w:r>
        <w:rPr>
          <w:rFonts w:eastAsia="仿宋_GB2312"/>
          <w:kern w:val="2"/>
          <w:szCs w:val="24"/>
        </w:rPr>
        <w:t>审计及统一接口；模型、语音和视觉处理通过服务适配层接入，不与某一个页面或供应商绑定。文本能力设有云端模型网关及降级路径，语音识别与合成通过独立网关接入；餐食图片和动作视频进入异步任务，由</w:t>
      </w:r>
      <w:r>
        <w:rPr>
          <w:rFonts w:eastAsia="仿宋_GB2312"/>
          <w:kern w:val="2"/>
          <w:szCs w:val="24"/>
        </w:rPr>
        <w:t xml:space="preserve"> Worker </w:t>
      </w:r>
      <w:r>
        <w:rPr>
          <w:rFonts w:eastAsia="仿宋_GB2312"/>
          <w:kern w:val="2"/>
          <w:szCs w:val="24"/>
        </w:rPr>
        <w:t>领取、处理并回传结果。后端持久化记录与任务状态，媒体文件则通过云存储链路管理。前后端分离使微信小程序及正在适配的移动端可以复用同一套健康业务与</w:t>
      </w:r>
      <w:r>
        <w:rPr>
          <w:rFonts w:eastAsia="仿宋_GB2312"/>
          <w:kern w:val="2"/>
          <w:szCs w:val="24"/>
        </w:rPr>
        <w:t xml:space="preserve"> Agent </w:t>
      </w:r>
      <w:r>
        <w:rPr>
          <w:rFonts w:eastAsia="仿宋_GB2312"/>
          <w:kern w:val="2"/>
          <w:szCs w:val="24"/>
        </w:rPr>
        <w:t>内核，也使模型更换、服务扩容和故障处理不必牵动整套界面。</w:t>
      </w:r>
    </w:p>
    <w:tbl>
      <w:tblPr>
        <w:tblStyle w:val="af2"/>
        <w:tblW w:w="0" w:type="auto"/>
        <w:tblInd w:w="-113" w:type="dxa"/>
        <w:tblLook w:val="0000" w:firstRow="0" w:lastRow="0" w:firstColumn="0" w:lastColumn="0" w:noHBand="0" w:noVBand="0"/>
      </w:tblPr>
      <w:tblGrid>
        <w:gridCol w:w="8522"/>
      </w:tblGrid>
      <w:tr w:rsidR="00000000" w14:paraId="0ED20F9A" w14:textId="77777777">
        <w:trPr>
          <w:trHeight w:val="394"/>
        </w:trPr>
        <w:tc>
          <w:tcPr>
            <w:tcW w:w="8522" w:type="dxa"/>
          </w:tcPr>
          <w:p w14:paraId="171EBEE4" w14:textId="77777777" w:rsidR="00BF65B1" w:rsidRDefault="00BF65B1">
            <w:pPr>
              <w:pStyle w:val="af"/>
              <w:widowControl/>
              <w:jc w:val="center"/>
            </w:pPr>
            <w:r>
              <w:pict w14:anchorId="398E7422">
                <v:shape id="图片 63" o:spid="_x0000_i1047" type="#_x0000_t75" style="width:127.5pt;height:240.5pt;mso-wrap-style:square;mso-position-horizontal-relative:page;mso-position-vertical-relative:page">
                  <v:imagedata r:id="rId38" o:title=""/>
                </v:shape>
              </w:pict>
            </w:r>
            <w:r>
              <w:rPr>
                <w:rFonts w:hint="eastAsia"/>
              </w:rPr>
              <w:t xml:space="preserve"> </w:t>
            </w:r>
            <w:r>
              <w:pict w14:anchorId="290A15E5">
                <v:shape id="图片 64" o:spid="_x0000_i1048" type="#_x0000_t75" style="width:132pt;height:240.5pt;mso-wrap-style:square;mso-position-horizontal-relative:page;mso-position-vertical-relative:page">
                  <v:fill o:detectmouseclick="t"/>
                  <v:imagedata r:id="rId39" o:title=""/>
                </v:shape>
              </w:pict>
            </w:r>
          </w:p>
          <w:p w14:paraId="118DFA90" w14:textId="77777777" w:rsidR="00BF65B1" w:rsidRDefault="00BF65B1">
            <w:pPr>
              <w:pStyle w:val="af"/>
              <w:widowControl/>
              <w:jc w:val="center"/>
            </w:pPr>
            <w:r>
              <w:rPr>
                <w:rFonts w:ascii="Times New Roman" w:eastAsia="仿宋_GB2312" w:hAnsi="Times New Roman" w:hint="eastAsia"/>
                <w:kern w:val="2"/>
                <w:szCs w:val="24"/>
                <w:lang w:bidi="ar-SA"/>
              </w:rPr>
              <w:t>图</w:t>
            </w:r>
            <w:r>
              <w:rPr>
                <w:rFonts w:ascii="Times New Roman" w:eastAsia="仿宋_GB2312" w:hAnsi="Times New Roman" w:hint="eastAsia"/>
                <w:kern w:val="2"/>
                <w:szCs w:val="24"/>
                <w:lang w:bidi="ar-SA"/>
              </w:rPr>
              <w:t xml:space="preserve">13 </w:t>
            </w:r>
            <w:r>
              <w:rPr>
                <w:rFonts w:ascii="Times New Roman" w:eastAsia="仿宋_GB2312" w:hAnsi="Times New Roman" w:hint="eastAsia"/>
                <w:kern w:val="2"/>
                <w:szCs w:val="24"/>
                <w:lang w:bidi="ar-SA"/>
              </w:rPr>
              <w:t>自定义模型服务商与项目语音云服务（需要向我们申请）</w:t>
            </w:r>
          </w:p>
        </w:tc>
      </w:tr>
    </w:tbl>
    <w:p w14:paraId="2BAD3DA5" w14:textId="77777777" w:rsidR="00BF65B1" w:rsidRDefault="00BF65B1">
      <w:pPr>
        <w:pStyle w:val="af"/>
        <w:widowControl/>
        <w:jc w:val="both"/>
        <w:rPr>
          <w:rFonts w:eastAsia="仿宋_GB2312"/>
          <w:kern w:val="2"/>
          <w:szCs w:val="24"/>
        </w:rPr>
      </w:pPr>
      <w:r>
        <w:rPr>
          <w:rFonts w:hint="eastAsia"/>
        </w:rPr>
        <w:t xml:space="preserve">  </w:t>
      </w:r>
    </w:p>
    <w:p w14:paraId="3022AD59" w14:textId="77777777" w:rsidR="00BF65B1" w:rsidRDefault="00BF65B1">
      <w:pPr>
        <w:pStyle w:val="af"/>
        <w:widowControl/>
        <w:ind w:firstLine="420"/>
        <w:rPr>
          <w:rFonts w:ascii="宋体" w:hAnsi="宋体" w:cs="宋体"/>
          <w:szCs w:val="24"/>
        </w:rPr>
      </w:pPr>
      <w:r>
        <w:rPr>
          <w:rFonts w:eastAsia="仿宋_GB2312"/>
          <w:b/>
          <w:bCs/>
          <w:kern w:val="2"/>
          <w:szCs w:val="24"/>
        </w:rPr>
        <w:t>服务化设计同时带来现实难题：</w:t>
      </w:r>
      <w:r>
        <w:rPr>
          <w:rFonts w:eastAsia="仿宋_GB2312"/>
          <w:kern w:val="2"/>
          <w:szCs w:val="24"/>
        </w:rPr>
        <w:t>外部模型可能超时或返回不稳定结果，媒体地址可能过期，异步任务可能因网络或</w:t>
      </w:r>
      <w:r>
        <w:rPr>
          <w:rFonts w:eastAsia="仿宋_GB2312"/>
          <w:kern w:val="2"/>
          <w:szCs w:val="24"/>
        </w:rPr>
        <w:t xml:space="preserve"> Worker </w:t>
      </w:r>
      <w:r>
        <w:rPr>
          <w:rFonts w:eastAsia="仿宋_GB2312"/>
          <w:kern w:val="2"/>
          <w:szCs w:val="24"/>
        </w:rPr>
        <w:t>离线而中断。系统因此需要任务租约、幂等处理、有限重试和明确的降级提示。识餐结果先成为可校正草稿，营养数值再由参考数据计算；计划先成为待审阅提案，用户确认后才写入。当前源码已建立上述主要结构与接口，但真实模型效果、云端媒体链路和多端真机体验仍需持续验收，不能仅凭接口存在便宣称完整落地。</w:t>
      </w:r>
    </w:p>
    <w:p w14:paraId="3D60F0F8" w14:textId="77777777" w:rsidR="00BF65B1" w:rsidRDefault="00BF65B1">
      <w:pPr>
        <w:pStyle w:val="af"/>
        <w:widowControl/>
        <w:ind w:firstLine="420"/>
        <w:jc w:val="center"/>
        <w:rPr>
          <w:rFonts w:ascii="宋体" w:hAnsi="宋体" w:cs="宋体"/>
          <w:szCs w:val="24"/>
        </w:rPr>
      </w:pPr>
    </w:p>
    <w:p w14:paraId="4B09386E" w14:textId="77777777" w:rsidR="00BF65B1" w:rsidRDefault="00BF65B1">
      <w:pPr>
        <w:pStyle w:val="af"/>
        <w:widowControl/>
        <w:rPr>
          <w:rFonts w:eastAsia="仿宋_GB2312" w:hint="eastAsia"/>
          <w:b/>
          <w:kern w:val="2"/>
          <w:szCs w:val="24"/>
        </w:rPr>
      </w:pPr>
      <w:r>
        <w:rPr>
          <w:rFonts w:eastAsia="仿宋_GB2312" w:hint="eastAsia"/>
          <w:b/>
          <w:kern w:val="2"/>
          <w:szCs w:val="24"/>
        </w:rPr>
        <w:t>（</w:t>
      </w:r>
      <w:r>
        <w:rPr>
          <w:rFonts w:eastAsia="仿宋_GB2312" w:hint="eastAsia"/>
          <w:b/>
          <w:kern w:val="2"/>
          <w:szCs w:val="24"/>
        </w:rPr>
        <w:t>2</w:t>
      </w:r>
      <w:r>
        <w:rPr>
          <w:rFonts w:eastAsia="仿宋_GB2312" w:hint="eastAsia"/>
          <w:b/>
          <w:kern w:val="2"/>
          <w:szCs w:val="24"/>
        </w:rPr>
        <w:t>）特色分析</w:t>
      </w:r>
    </w:p>
    <w:p w14:paraId="3BC6A1BD" w14:textId="77777777" w:rsidR="00BF65B1" w:rsidRDefault="00BF65B1">
      <w:pPr>
        <w:pStyle w:val="af"/>
        <w:widowControl/>
        <w:ind w:firstLine="420"/>
        <w:rPr>
          <w:rFonts w:eastAsia="仿宋_GB2312"/>
          <w:b/>
          <w:bCs/>
          <w:kern w:val="2"/>
          <w:szCs w:val="24"/>
        </w:rPr>
      </w:pPr>
      <w:r>
        <w:rPr>
          <w:rFonts w:eastAsia="仿宋_GB2312"/>
          <w:kern w:val="2"/>
          <w:szCs w:val="24"/>
        </w:rPr>
        <w:t xml:space="preserve">HealthMate </w:t>
      </w:r>
      <w:r>
        <w:rPr>
          <w:rFonts w:eastAsia="仿宋_GB2312"/>
          <w:kern w:val="2"/>
          <w:szCs w:val="24"/>
        </w:rPr>
        <w:t>的特色首先是</w:t>
      </w:r>
      <w:r>
        <w:rPr>
          <w:rFonts w:eastAsia="仿宋_GB2312"/>
          <w:b/>
          <w:bCs/>
          <w:kern w:val="2"/>
          <w:szCs w:val="24"/>
        </w:rPr>
        <w:t>以</w:t>
      </w:r>
      <w:r>
        <w:rPr>
          <w:rFonts w:eastAsia="仿宋_GB2312"/>
          <w:b/>
          <w:bCs/>
          <w:kern w:val="2"/>
          <w:szCs w:val="24"/>
        </w:rPr>
        <w:t xml:space="preserve"> Agent </w:t>
      </w:r>
      <w:r>
        <w:rPr>
          <w:rFonts w:eastAsia="仿宋_GB2312"/>
          <w:b/>
          <w:bCs/>
          <w:kern w:val="2"/>
          <w:szCs w:val="24"/>
        </w:rPr>
        <w:t>为入口、以软件功能为支撑的产品设计。它并没有取消记录页或计划页</w:t>
      </w:r>
      <w:r>
        <w:rPr>
          <w:rFonts w:eastAsia="仿宋_GB2312"/>
          <w:b/>
          <w:bCs/>
          <w:kern w:val="2"/>
          <w:szCs w:val="24"/>
        </w:rPr>
        <w:t>，而是重新安排两者的位置</w:t>
      </w:r>
      <w:r>
        <w:rPr>
          <w:rFonts w:eastAsia="仿宋_GB2312"/>
          <w:kern w:val="2"/>
          <w:szCs w:val="24"/>
        </w:rPr>
        <w:t>：用户可以像使用普通应用一样查看图表、编辑记录，也可以从三个有明确分工的智能体出发，用自然语言或语音提出目标。</w:t>
      </w:r>
      <w:r>
        <w:rPr>
          <w:rFonts w:eastAsia="仿宋_GB2312"/>
          <w:kern w:val="2"/>
          <w:szCs w:val="24"/>
        </w:rPr>
        <w:t xml:space="preserve">Agent </w:t>
      </w:r>
      <w:r>
        <w:rPr>
          <w:rFonts w:eastAsia="仿宋_GB2312"/>
          <w:kern w:val="2"/>
          <w:szCs w:val="24"/>
        </w:rPr>
        <w:t>负责理解、组织和引导，确定性的页面负责展示数据、审阅草案与完成确认。</w:t>
      </w:r>
      <w:r>
        <w:rPr>
          <w:rFonts w:eastAsia="仿宋_GB2312"/>
          <w:b/>
          <w:bCs/>
          <w:kern w:val="2"/>
          <w:szCs w:val="24"/>
        </w:rPr>
        <w:t>这使产品既保留软件操作的可控性，又更贴近用户日常提出健康问题的方式。</w:t>
      </w:r>
    </w:p>
    <w:p w14:paraId="4E3797F7" w14:textId="77777777" w:rsidR="00BF65B1" w:rsidRDefault="00BF65B1">
      <w:pPr>
        <w:pStyle w:val="af"/>
        <w:widowControl/>
        <w:ind w:firstLine="420"/>
        <w:rPr>
          <w:rFonts w:eastAsia="仿宋_GB2312"/>
          <w:kern w:val="2"/>
          <w:szCs w:val="24"/>
        </w:rPr>
      </w:pPr>
      <w:r>
        <w:rPr>
          <w:rFonts w:eastAsia="仿宋_GB2312"/>
          <w:b/>
          <w:bCs/>
          <w:kern w:val="2"/>
          <w:szCs w:val="24"/>
        </w:rPr>
        <w:t>其次是面向健康场景的受控</w:t>
      </w:r>
      <w:r>
        <w:rPr>
          <w:rFonts w:eastAsia="仿宋_GB2312"/>
          <w:b/>
          <w:bCs/>
          <w:kern w:val="2"/>
          <w:szCs w:val="24"/>
        </w:rPr>
        <w:t xml:space="preserve"> Harness</w:t>
      </w:r>
      <w:r>
        <w:rPr>
          <w:rFonts w:eastAsia="仿宋_GB2312"/>
          <w:b/>
          <w:bCs/>
          <w:kern w:val="2"/>
          <w:szCs w:val="24"/>
        </w:rPr>
        <w:t>。</w:t>
      </w:r>
      <w:r>
        <w:rPr>
          <w:rFonts w:eastAsia="仿宋_GB2312"/>
          <w:kern w:val="2"/>
          <w:szCs w:val="24"/>
        </w:rPr>
        <w:t>工具不是模型随意调用的函数集合，而是带有能力声明、数据范围、授权状态和审计记录的接口。现阶段的</w:t>
      </w:r>
      <w:r>
        <w:rPr>
          <w:rFonts w:eastAsia="仿宋_GB2312"/>
          <w:kern w:val="2"/>
          <w:szCs w:val="24"/>
        </w:rPr>
        <w:t>“</w:t>
      </w:r>
      <w:r>
        <w:rPr>
          <w:rFonts w:eastAsia="仿宋_GB2312"/>
          <w:kern w:val="2"/>
          <w:szCs w:val="24"/>
        </w:rPr>
        <w:t>插件化</w:t>
      </w:r>
      <w:r>
        <w:rPr>
          <w:rFonts w:eastAsia="仿宋_GB2312"/>
          <w:kern w:val="2"/>
          <w:szCs w:val="24"/>
        </w:rPr>
        <w:t>”</w:t>
      </w:r>
      <w:r>
        <w:rPr>
          <w:rFonts w:eastAsia="仿宋_GB2312"/>
          <w:kern w:val="2"/>
          <w:szCs w:val="24"/>
        </w:rPr>
        <w:t>侧重经过审核的能力清单及开放扩展契约，并不意味着允许任意第三方代码直接处理个人健康数据。只读查询可以在授权范围内执行；计划调整、记录写入等操作只能形成提案，必须经过用户确认。这种设计把</w:t>
      </w:r>
      <w:r>
        <w:rPr>
          <w:rFonts w:eastAsia="仿宋_GB2312"/>
          <w:kern w:val="2"/>
          <w:szCs w:val="24"/>
        </w:rPr>
        <w:t xml:space="preserve"> Agent </w:t>
      </w:r>
      <w:r>
        <w:rPr>
          <w:rFonts w:eastAsia="仿宋_GB2312"/>
          <w:kern w:val="2"/>
          <w:szCs w:val="24"/>
        </w:rPr>
        <w:t>的行动能力与用户的数据主权放在同一个架构中考虑。</w:t>
      </w:r>
    </w:p>
    <w:p w14:paraId="45CDC36F" w14:textId="77777777" w:rsidR="00BF65B1" w:rsidRDefault="00BF65B1">
      <w:pPr>
        <w:pStyle w:val="af"/>
        <w:widowControl/>
        <w:ind w:firstLine="420"/>
        <w:rPr>
          <w:rFonts w:eastAsia="仿宋_GB2312"/>
          <w:kern w:val="2"/>
          <w:szCs w:val="24"/>
        </w:rPr>
      </w:pPr>
      <w:r>
        <w:rPr>
          <w:rFonts w:eastAsia="仿宋_GB2312"/>
          <w:b/>
          <w:bCs/>
          <w:kern w:val="2"/>
          <w:szCs w:val="24"/>
        </w:rPr>
        <w:t>最后，项目用</w:t>
      </w:r>
      <w:r>
        <w:rPr>
          <w:rFonts w:eastAsia="仿宋_GB2312"/>
          <w:b/>
          <w:bCs/>
          <w:kern w:val="2"/>
          <w:szCs w:val="24"/>
        </w:rPr>
        <w:t>“</w:t>
      </w:r>
      <w:r>
        <w:rPr>
          <w:rFonts w:eastAsia="仿宋_GB2312"/>
          <w:b/>
          <w:bCs/>
          <w:kern w:val="2"/>
          <w:szCs w:val="24"/>
        </w:rPr>
        <w:t>记录</w:t>
      </w:r>
      <w:r>
        <w:rPr>
          <w:rFonts w:eastAsia="仿宋_GB2312"/>
          <w:b/>
          <w:bCs/>
          <w:kern w:val="2"/>
          <w:szCs w:val="24"/>
        </w:rPr>
        <w:t>—</w:t>
      </w:r>
      <w:r>
        <w:rPr>
          <w:rFonts w:eastAsia="仿宋_GB2312"/>
          <w:b/>
          <w:bCs/>
          <w:kern w:val="2"/>
          <w:szCs w:val="24"/>
        </w:rPr>
        <w:t>证据</w:t>
      </w:r>
      <w:r>
        <w:rPr>
          <w:rFonts w:eastAsia="仿宋_GB2312"/>
          <w:b/>
          <w:bCs/>
          <w:kern w:val="2"/>
          <w:szCs w:val="24"/>
        </w:rPr>
        <w:t>—</w:t>
      </w:r>
      <w:r>
        <w:rPr>
          <w:rFonts w:eastAsia="仿宋_GB2312"/>
          <w:b/>
          <w:bCs/>
          <w:kern w:val="2"/>
          <w:szCs w:val="24"/>
        </w:rPr>
        <w:t>建议</w:t>
      </w:r>
      <w:r>
        <w:rPr>
          <w:rFonts w:eastAsia="仿宋_GB2312"/>
          <w:b/>
          <w:bCs/>
          <w:kern w:val="2"/>
          <w:szCs w:val="24"/>
        </w:rPr>
        <w:t>—</w:t>
      </w:r>
      <w:r>
        <w:rPr>
          <w:rFonts w:eastAsia="仿宋_GB2312"/>
          <w:b/>
          <w:bCs/>
          <w:kern w:val="2"/>
          <w:szCs w:val="24"/>
        </w:rPr>
        <w:t>确认</w:t>
      </w:r>
      <w:r>
        <w:rPr>
          <w:rFonts w:eastAsia="仿宋_GB2312"/>
          <w:b/>
          <w:bCs/>
          <w:kern w:val="2"/>
          <w:szCs w:val="24"/>
        </w:rPr>
        <w:t>—</w:t>
      </w:r>
      <w:r>
        <w:rPr>
          <w:rFonts w:eastAsia="仿宋_GB2312"/>
          <w:b/>
          <w:bCs/>
          <w:kern w:val="2"/>
          <w:szCs w:val="24"/>
        </w:rPr>
        <w:t>执行</w:t>
      </w:r>
      <w:r>
        <w:rPr>
          <w:rFonts w:eastAsia="仿宋_GB2312"/>
          <w:b/>
          <w:bCs/>
          <w:kern w:val="2"/>
          <w:szCs w:val="24"/>
        </w:rPr>
        <w:t>—</w:t>
      </w:r>
      <w:r>
        <w:rPr>
          <w:rFonts w:eastAsia="仿宋_GB2312"/>
          <w:b/>
          <w:bCs/>
          <w:kern w:val="2"/>
          <w:szCs w:val="24"/>
        </w:rPr>
        <w:t>复查</w:t>
      </w:r>
      <w:r>
        <w:rPr>
          <w:rFonts w:eastAsia="仿宋_GB2312"/>
          <w:b/>
          <w:bCs/>
          <w:kern w:val="2"/>
          <w:szCs w:val="24"/>
        </w:rPr>
        <w:t>”</w:t>
      </w:r>
      <w:r>
        <w:rPr>
          <w:rFonts w:eastAsia="仿宋_GB2312"/>
          <w:b/>
          <w:bCs/>
          <w:kern w:val="2"/>
          <w:szCs w:val="24"/>
        </w:rPr>
        <w:t>串起多</w:t>
      </w:r>
      <w:r>
        <w:rPr>
          <w:rFonts w:eastAsia="仿宋_GB2312"/>
          <w:b/>
          <w:bCs/>
          <w:kern w:val="2"/>
          <w:szCs w:val="24"/>
        </w:rPr>
        <w:t xml:space="preserve"> Agent</w:t>
      </w:r>
      <w:r>
        <w:rPr>
          <w:rFonts w:eastAsia="仿宋_GB2312"/>
          <w:b/>
          <w:bCs/>
          <w:kern w:val="2"/>
          <w:szCs w:val="24"/>
        </w:rPr>
        <w:t>、长期记忆和传统功能。</w:t>
      </w:r>
      <w:r>
        <w:rPr>
          <w:rFonts w:eastAsia="仿宋_GB2312"/>
          <w:kern w:val="2"/>
          <w:szCs w:val="24"/>
        </w:rPr>
        <w:t>模型可以帮助解释复杂信息，却不能替代真实记录、确定性规则和用户决策；一次计划完成也不能自动证明健康效果。</w:t>
      </w:r>
      <w:r>
        <w:rPr>
          <w:rFonts w:eastAsia="仿宋_GB2312"/>
          <w:kern w:val="2"/>
          <w:szCs w:val="24"/>
        </w:rPr>
        <w:t xml:space="preserve">HealthMate </w:t>
      </w:r>
      <w:r>
        <w:rPr>
          <w:rFonts w:eastAsia="仿宋_GB2312"/>
          <w:kern w:val="2"/>
          <w:szCs w:val="24"/>
        </w:rPr>
        <w:t>希望成为一个能随用户持续工作、又能清楚交代自身依据与边界的健康助手，而不只是增加聊天入口的记录软件。</w:t>
      </w:r>
    </w:p>
    <w:p w14:paraId="01CF57F6" w14:textId="77777777" w:rsidR="00BF65B1" w:rsidRDefault="00BF65B1">
      <w:pPr>
        <w:tabs>
          <w:tab w:val="left" w:pos="0"/>
        </w:tabs>
        <w:spacing w:line="400" w:lineRule="atLeast"/>
        <w:ind w:leftChars="200" w:left="420"/>
        <w:rPr>
          <w:rFonts w:eastAsia="仿宋_GB2312"/>
          <w:bCs/>
          <w:sz w:val="24"/>
          <w:szCs w:val="24"/>
        </w:rPr>
      </w:pPr>
    </w:p>
    <w:p w14:paraId="0A6E3BA8" w14:textId="77777777" w:rsidR="00BF65B1" w:rsidRDefault="00BF65B1">
      <w:pPr>
        <w:spacing w:line="400" w:lineRule="exact"/>
        <w:ind w:firstLineChars="200" w:firstLine="480"/>
        <w:rPr>
          <w:sz w:val="24"/>
        </w:rPr>
      </w:pPr>
    </w:p>
    <w:p w14:paraId="41F353DB" w14:textId="77777777" w:rsidR="00BF65B1" w:rsidRDefault="00BF65B1">
      <w:pPr>
        <w:keepNext/>
        <w:keepLines/>
        <w:spacing w:before="340" w:after="330" w:line="400" w:lineRule="exact"/>
        <w:ind w:left="432" w:hanging="432"/>
        <w:outlineLvl w:val="0"/>
        <w:rPr>
          <w:rFonts w:eastAsia="方正大标宋简体"/>
          <w:bCs/>
          <w:kern w:val="44"/>
          <w:sz w:val="32"/>
          <w:szCs w:val="32"/>
        </w:rPr>
      </w:pPr>
      <w:bookmarkStart w:id="24" w:name="_Toc278822020"/>
      <w:bookmarkStart w:id="25" w:name="_Toc429581092"/>
      <w:bookmarkStart w:id="26" w:name="_Toc28841"/>
      <w:bookmarkStart w:id="27" w:name="_Toc307260631"/>
      <w:bookmarkStart w:id="28" w:name="_Toc23840"/>
      <w:bookmarkStart w:id="29" w:name="_Toc278548262"/>
      <w:bookmarkStart w:id="30" w:name="_Toc307260168"/>
      <w:bookmarkStart w:id="31" w:name="_Toc278921257"/>
      <w:bookmarkStart w:id="32" w:name="_Toc259902527"/>
      <w:bookmarkStart w:id="33" w:name="_Toc11452"/>
      <w:r>
        <w:rPr>
          <w:rFonts w:eastAsia="方正大标宋简体" w:hint="eastAsia"/>
          <w:bCs/>
          <w:kern w:val="44"/>
          <w:sz w:val="32"/>
          <w:szCs w:val="32"/>
        </w:rPr>
        <w:t>五、团队介绍和人员分工</w:t>
      </w:r>
      <w:bookmarkEnd w:id="24"/>
      <w:bookmarkEnd w:id="25"/>
      <w:bookmarkEnd w:id="26"/>
      <w:bookmarkEnd w:id="27"/>
      <w:bookmarkEnd w:id="28"/>
      <w:bookmarkEnd w:id="29"/>
      <w:bookmarkEnd w:id="30"/>
      <w:bookmarkEnd w:id="31"/>
      <w:bookmarkEnd w:id="32"/>
      <w:bookmarkEnd w:id="33"/>
    </w:p>
    <w:p w14:paraId="2EE4CF64" w14:textId="77777777" w:rsidR="00BF65B1" w:rsidRDefault="00BF65B1">
      <w:pPr>
        <w:tabs>
          <w:tab w:val="left" w:pos="840"/>
        </w:tabs>
        <w:spacing w:line="400" w:lineRule="atLeast"/>
        <w:ind w:firstLineChars="200" w:firstLine="482"/>
        <w:rPr>
          <w:rFonts w:eastAsia="仿宋_GB2312"/>
          <w:b/>
          <w:sz w:val="24"/>
          <w:szCs w:val="24"/>
        </w:rPr>
      </w:pPr>
      <w:r>
        <w:rPr>
          <w:rFonts w:eastAsia="仿宋_GB2312" w:hint="eastAsia"/>
          <w:b/>
          <w:sz w:val="24"/>
          <w:szCs w:val="24"/>
        </w:rPr>
        <w:t>所在学校</w:t>
      </w:r>
      <w:r>
        <w:rPr>
          <w:rFonts w:eastAsia="仿宋_GB2312" w:hint="eastAsia"/>
          <w:b/>
          <w:sz w:val="24"/>
          <w:szCs w:val="24"/>
        </w:rPr>
        <w:t xml:space="preserve"> </w:t>
      </w:r>
      <w:r>
        <w:rPr>
          <w:rFonts w:eastAsia="仿宋_GB2312" w:hint="eastAsia"/>
          <w:b/>
          <w:sz w:val="24"/>
          <w:szCs w:val="24"/>
        </w:rPr>
        <w:t>：</w:t>
      </w:r>
      <w:r>
        <w:rPr>
          <w:rFonts w:eastAsia="仿宋_GB2312" w:hint="eastAsia"/>
          <w:b/>
          <w:sz w:val="24"/>
          <w:szCs w:val="24"/>
        </w:rPr>
        <w:t>北京邮电大学</w:t>
      </w:r>
    </w:p>
    <w:p w14:paraId="1AF50DE4" w14:textId="77777777" w:rsidR="00BF65B1" w:rsidRDefault="00BF65B1">
      <w:pPr>
        <w:tabs>
          <w:tab w:val="left" w:pos="840"/>
        </w:tabs>
        <w:spacing w:line="400" w:lineRule="atLeast"/>
        <w:ind w:firstLineChars="200" w:firstLine="482"/>
        <w:rPr>
          <w:rFonts w:eastAsia="仿宋_GB2312"/>
          <w:b/>
          <w:sz w:val="24"/>
          <w:szCs w:val="24"/>
        </w:rPr>
      </w:pPr>
      <w:r>
        <w:rPr>
          <w:rFonts w:eastAsia="仿宋_GB2312" w:hint="eastAsia"/>
          <w:b/>
          <w:sz w:val="24"/>
          <w:szCs w:val="24"/>
        </w:rPr>
        <w:t>团队名称</w:t>
      </w:r>
      <w:r>
        <w:rPr>
          <w:rFonts w:eastAsia="仿宋_GB2312" w:hint="eastAsia"/>
          <w:b/>
          <w:sz w:val="24"/>
          <w:szCs w:val="24"/>
        </w:rPr>
        <w:t xml:space="preserve"> </w:t>
      </w:r>
      <w:r>
        <w:rPr>
          <w:rFonts w:eastAsia="仿宋_GB2312" w:hint="eastAsia"/>
          <w:b/>
          <w:sz w:val="24"/>
          <w:szCs w:val="24"/>
        </w:rPr>
        <w:t>：</w:t>
      </w:r>
      <w:r>
        <w:rPr>
          <w:rFonts w:eastAsia="仿宋_GB2312" w:hint="eastAsia"/>
          <w:b/>
          <w:sz w:val="24"/>
          <w:szCs w:val="24"/>
        </w:rPr>
        <w:t>咕咕嘎嘎</w:t>
      </w:r>
    </w:p>
    <w:p w14:paraId="4622A025" w14:textId="77777777" w:rsidR="00BF65B1" w:rsidRDefault="00BF65B1">
      <w:pPr>
        <w:tabs>
          <w:tab w:val="left" w:pos="840"/>
        </w:tabs>
        <w:spacing w:line="400" w:lineRule="atLeast"/>
        <w:ind w:firstLineChars="200" w:firstLine="482"/>
        <w:rPr>
          <w:rFonts w:eastAsia="仿宋_GB2312" w:hint="eastAsia"/>
          <w:b/>
          <w:sz w:val="24"/>
          <w:szCs w:val="24"/>
        </w:rPr>
      </w:pPr>
      <w:r>
        <w:rPr>
          <w:rFonts w:eastAsia="仿宋_GB2312" w:hint="eastAsia"/>
          <w:b/>
          <w:sz w:val="24"/>
          <w:szCs w:val="24"/>
        </w:rPr>
        <w:t>团队人员及分工</w:t>
      </w:r>
    </w:p>
    <w:p w14:paraId="39668DC0" w14:textId="77777777" w:rsidR="00BF65B1" w:rsidRDefault="00BF65B1">
      <w:pPr>
        <w:tabs>
          <w:tab w:val="left" w:pos="840"/>
        </w:tabs>
        <w:spacing w:line="400" w:lineRule="atLeast"/>
        <w:ind w:firstLineChars="200" w:firstLine="482"/>
        <w:rPr>
          <w:rFonts w:eastAsia="仿宋_GB2312"/>
          <w:sz w:val="24"/>
          <w:szCs w:val="24"/>
        </w:rPr>
      </w:pPr>
      <w:r>
        <w:rPr>
          <w:rFonts w:eastAsia="仿宋_GB2312" w:hint="eastAsia"/>
          <w:b/>
          <w:sz w:val="24"/>
          <w:szCs w:val="24"/>
        </w:rPr>
        <w:t xml:space="preserve">   </w:t>
      </w:r>
      <w:r>
        <w:rPr>
          <w:rFonts w:eastAsia="仿宋_GB2312" w:hint="eastAsia"/>
          <w:sz w:val="24"/>
          <w:szCs w:val="24"/>
        </w:rPr>
        <w:t xml:space="preserve"> </w:t>
      </w:r>
      <w:r>
        <w:rPr>
          <w:rFonts w:eastAsia="仿宋_GB2312" w:hint="eastAsia"/>
          <w:sz w:val="24"/>
          <w:szCs w:val="24"/>
        </w:rPr>
        <w:t>队长</w:t>
      </w:r>
      <w:r>
        <w:rPr>
          <w:rFonts w:eastAsia="仿宋_GB2312" w:hint="eastAsia"/>
          <w:sz w:val="24"/>
          <w:szCs w:val="24"/>
        </w:rPr>
        <w:t xml:space="preserve"> </w:t>
      </w:r>
      <w:r>
        <w:rPr>
          <w:rFonts w:eastAsia="仿宋_GB2312" w:hint="eastAsia"/>
          <w:sz w:val="24"/>
          <w:szCs w:val="24"/>
        </w:rPr>
        <w:t>李心远</w:t>
      </w:r>
      <w:r>
        <w:rPr>
          <w:rFonts w:eastAsia="仿宋_GB2312" w:hint="eastAsia"/>
          <w:sz w:val="24"/>
          <w:szCs w:val="24"/>
        </w:rPr>
        <w:t xml:space="preserve">  </w:t>
      </w:r>
      <w:r>
        <w:rPr>
          <w:rFonts w:eastAsia="仿宋_GB2312" w:hint="eastAsia"/>
          <w:sz w:val="24"/>
          <w:szCs w:val="24"/>
        </w:rPr>
        <w:t>代码编写</w:t>
      </w:r>
      <w:r>
        <w:rPr>
          <w:rFonts w:eastAsia="仿宋_GB2312" w:hint="eastAsia"/>
          <w:sz w:val="24"/>
          <w:szCs w:val="24"/>
        </w:rPr>
        <w:t>（</w:t>
      </w:r>
      <w:r>
        <w:rPr>
          <w:rFonts w:eastAsia="仿宋_GB2312" w:hint="eastAsia"/>
          <w:sz w:val="24"/>
          <w:szCs w:val="24"/>
        </w:rPr>
        <w:t>UI</w:t>
      </w:r>
      <w:r>
        <w:rPr>
          <w:rFonts w:eastAsia="仿宋_GB2312" w:hint="eastAsia"/>
          <w:sz w:val="24"/>
          <w:szCs w:val="24"/>
        </w:rPr>
        <w:t>设计和架构设计）</w:t>
      </w:r>
    </w:p>
    <w:p w14:paraId="2E58BE37" w14:textId="77777777" w:rsidR="00BF65B1" w:rsidRDefault="00BF65B1">
      <w:pPr>
        <w:tabs>
          <w:tab w:val="left" w:pos="840"/>
        </w:tabs>
        <w:spacing w:line="400" w:lineRule="atLeast"/>
        <w:ind w:firstLineChars="200" w:firstLine="480"/>
        <w:rPr>
          <w:rFonts w:eastAsia="仿宋_GB2312"/>
          <w:sz w:val="24"/>
          <w:szCs w:val="24"/>
        </w:rPr>
      </w:pPr>
      <w:r>
        <w:rPr>
          <w:rFonts w:eastAsia="仿宋_GB2312" w:hint="eastAsia"/>
          <w:sz w:val="24"/>
          <w:szCs w:val="24"/>
        </w:rPr>
        <w:t xml:space="preserve">    </w:t>
      </w:r>
      <w:r>
        <w:rPr>
          <w:rFonts w:eastAsia="仿宋_GB2312" w:hint="eastAsia"/>
          <w:sz w:val="24"/>
          <w:szCs w:val="24"/>
        </w:rPr>
        <w:t>队员</w:t>
      </w:r>
      <w:r>
        <w:rPr>
          <w:rFonts w:eastAsia="仿宋_GB2312" w:hint="eastAsia"/>
          <w:sz w:val="24"/>
          <w:szCs w:val="24"/>
        </w:rPr>
        <w:t xml:space="preserve"> </w:t>
      </w:r>
      <w:r>
        <w:rPr>
          <w:rFonts w:eastAsia="仿宋_GB2312" w:hint="eastAsia"/>
          <w:sz w:val="24"/>
          <w:szCs w:val="24"/>
        </w:rPr>
        <w:t>周浩</w:t>
      </w:r>
      <w:r>
        <w:rPr>
          <w:rFonts w:eastAsia="仿宋_GB2312" w:hint="eastAsia"/>
          <w:sz w:val="24"/>
          <w:szCs w:val="24"/>
        </w:rPr>
        <w:tab/>
      </w:r>
      <w:r>
        <w:rPr>
          <w:rFonts w:eastAsia="仿宋_GB2312" w:hint="eastAsia"/>
          <w:sz w:val="24"/>
          <w:szCs w:val="24"/>
        </w:rPr>
        <w:tab/>
      </w:r>
      <w:r>
        <w:rPr>
          <w:rFonts w:eastAsia="仿宋_GB2312" w:hint="eastAsia"/>
          <w:sz w:val="24"/>
          <w:szCs w:val="24"/>
        </w:rPr>
        <w:t>代码编写</w:t>
      </w:r>
      <w:r>
        <w:rPr>
          <w:rFonts w:eastAsia="仿宋_GB2312" w:hint="eastAsia"/>
          <w:sz w:val="24"/>
          <w:szCs w:val="24"/>
        </w:rPr>
        <w:t>（</w:t>
      </w:r>
      <w:r>
        <w:rPr>
          <w:rFonts w:eastAsia="仿宋_GB2312" w:hint="eastAsia"/>
          <w:sz w:val="24"/>
          <w:szCs w:val="24"/>
        </w:rPr>
        <w:t>云服务器搭建与前后端互联以及后端功能实现）</w:t>
      </w:r>
    </w:p>
    <w:p w14:paraId="1D86180D" w14:textId="77777777" w:rsidR="00BF65B1" w:rsidRDefault="00BF65B1">
      <w:pPr>
        <w:tabs>
          <w:tab w:val="left" w:pos="840"/>
        </w:tabs>
        <w:spacing w:line="400" w:lineRule="atLeast"/>
        <w:ind w:firstLineChars="200" w:firstLine="480"/>
        <w:rPr>
          <w:rFonts w:eastAsia="仿宋_GB2312"/>
          <w:sz w:val="24"/>
          <w:szCs w:val="24"/>
        </w:rPr>
      </w:pPr>
      <w:r>
        <w:rPr>
          <w:rFonts w:eastAsia="仿宋_GB2312" w:hint="eastAsia"/>
          <w:sz w:val="24"/>
          <w:szCs w:val="24"/>
        </w:rPr>
        <w:tab/>
      </w:r>
      <w:r>
        <w:rPr>
          <w:rFonts w:eastAsia="仿宋_GB2312" w:hint="eastAsia"/>
          <w:sz w:val="24"/>
          <w:szCs w:val="24"/>
        </w:rPr>
        <w:t xml:space="preserve"> </w:t>
      </w:r>
      <w:r>
        <w:rPr>
          <w:rFonts w:eastAsia="仿宋_GB2312" w:hint="eastAsia"/>
          <w:sz w:val="24"/>
          <w:szCs w:val="24"/>
        </w:rPr>
        <w:t>队员</w:t>
      </w:r>
      <w:r>
        <w:rPr>
          <w:rFonts w:eastAsia="仿宋_GB2312" w:hint="eastAsia"/>
          <w:sz w:val="24"/>
          <w:szCs w:val="24"/>
        </w:rPr>
        <w:t xml:space="preserve"> </w:t>
      </w:r>
      <w:r>
        <w:rPr>
          <w:rFonts w:eastAsia="仿宋_GB2312" w:hint="eastAsia"/>
          <w:sz w:val="24"/>
          <w:szCs w:val="24"/>
        </w:rPr>
        <w:t>周洁</w:t>
      </w:r>
      <w:r>
        <w:rPr>
          <w:rFonts w:eastAsia="仿宋_GB2312" w:hint="eastAsia"/>
          <w:sz w:val="24"/>
          <w:szCs w:val="24"/>
        </w:rPr>
        <w:t xml:space="preserve">  </w:t>
      </w:r>
      <w:r>
        <w:rPr>
          <w:rFonts w:eastAsia="仿宋_GB2312" w:hint="eastAsia"/>
          <w:sz w:val="24"/>
          <w:szCs w:val="24"/>
        </w:rPr>
        <w:tab/>
      </w:r>
      <w:r>
        <w:rPr>
          <w:rFonts w:eastAsia="仿宋_GB2312" w:hint="eastAsia"/>
          <w:sz w:val="24"/>
          <w:szCs w:val="24"/>
        </w:rPr>
        <w:t>选题调研、文书工作</w:t>
      </w:r>
    </w:p>
    <w:p w14:paraId="3C557CEB" w14:textId="77777777" w:rsidR="00BF65B1" w:rsidRDefault="00BF65B1">
      <w:pPr>
        <w:tabs>
          <w:tab w:val="left" w:pos="840"/>
        </w:tabs>
        <w:spacing w:line="400" w:lineRule="atLeast"/>
        <w:ind w:firstLineChars="200" w:firstLine="482"/>
        <w:rPr>
          <w:rFonts w:eastAsia="仿宋_GB2312" w:hint="eastAsia"/>
          <w:b/>
          <w:sz w:val="24"/>
          <w:szCs w:val="24"/>
        </w:rPr>
      </w:pPr>
    </w:p>
    <w:p w14:paraId="36A6272D" w14:textId="77777777" w:rsidR="00BF65B1" w:rsidRDefault="00BF65B1">
      <w:pPr>
        <w:tabs>
          <w:tab w:val="left" w:pos="840"/>
        </w:tabs>
        <w:spacing w:line="400" w:lineRule="atLeast"/>
        <w:ind w:firstLineChars="200" w:firstLine="482"/>
        <w:rPr>
          <w:rFonts w:eastAsia="仿宋_GB2312"/>
          <w:b/>
          <w:sz w:val="24"/>
          <w:szCs w:val="24"/>
        </w:rPr>
      </w:pPr>
      <w:r>
        <w:rPr>
          <w:rFonts w:eastAsia="仿宋_GB2312" w:hint="eastAsia"/>
          <w:b/>
          <w:sz w:val="24"/>
          <w:szCs w:val="24"/>
        </w:rPr>
        <w:t>指导教师</w:t>
      </w:r>
      <w:r>
        <w:rPr>
          <w:rFonts w:eastAsia="仿宋_GB2312" w:hint="eastAsia"/>
          <w:b/>
          <w:sz w:val="24"/>
          <w:szCs w:val="24"/>
        </w:rPr>
        <w:t xml:space="preserve">  </w:t>
      </w:r>
      <w:r>
        <w:rPr>
          <w:rFonts w:eastAsia="仿宋_GB2312" w:hint="eastAsia"/>
          <w:b/>
          <w:sz w:val="24"/>
          <w:szCs w:val="24"/>
        </w:rPr>
        <w:t>杨忠良</w:t>
      </w:r>
    </w:p>
    <w:p w14:paraId="1F39C117" w14:textId="77777777" w:rsidR="00BF65B1" w:rsidRDefault="00BF65B1">
      <w:pPr>
        <w:keepNext/>
        <w:keepLines/>
        <w:spacing w:before="340" w:after="330" w:line="400" w:lineRule="exact"/>
        <w:ind w:left="432" w:hanging="432"/>
        <w:outlineLvl w:val="0"/>
        <w:rPr>
          <w:rFonts w:eastAsia="方正大标宋简体"/>
          <w:bCs/>
          <w:kern w:val="44"/>
          <w:sz w:val="32"/>
          <w:szCs w:val="32"/>
        </w:rPr>
      </w:pPr>
      <w:bookmarkStart w:id="34" w:name="_Toc307260632"/>
      <w:bookmarkStart w:id="35" w:name="_Toc429581093"/>
      <w:bookmarkStart w:id="36" w:name="_Toc307260169"/>
      <w:r>
        <w:rPr>
          <w:rFonts w:eastAsia="方正大标宋简体" w:hint="eastAsia"/>
          <w:bCs/>
          <w:kern w:val="44"/>
          <w:sz w:val="32"/>
          <w:szCs w:val="32"/>
        </w:rPr>
        <w:t>六、其他</w:t>
      </w:r>
      <w:bookmarkEnd w:id="34"/>
      <w:bookmarkEnd w:id="35"/>
      <w:bookmarkEnd w:id="36"/>
    </w:p>
    <w:p w14:paraId="05B15DBC" w14:textId="77777777" w:rsidR="00BF65B1" w:rsidRDefault="00BF65B1">
      <w:pPr>
        <w:tabs>
          <w:tab w:val="left" w:pos="840"/>
        </w:tabs>
        <w:spacing w:line="400" w:lineRule="atLeast"/>
        <w:ind w:firstLineChars="200" w:firstLine="480"/>
        <w:rPr>
          <w:rFonts w:eastAsia="仿宋_GB2312"/>
          <w:sz w:val="24"/>
          <w:szCs w:val="24"/>
        </w:rPr>
      </w:pPr>
      <w:bookmarkStart w:id="37" w:name="_Toc278548271"/>
      <w:bookmarkStart w:id="38" w:name="_Toc278822029"/>
      <w:bookmarkStart w:id="39" w:name="_Toc12650"/>
      <w:bookmarkStart w:id="40" w:name="_Toc22124"/>
      <w:bookmarkStart w:id="41" w:name="_Toc13395"/>
      <w:bookmarkStart w:id="42" w:name="_Toc9222"/>
      <w:r>
        <w:rPr>
          <w:rFonts w:eastAsia="仿宋_GB2312" w:hint="eastAsia"/>
          <w:sz w:val="24"/>
          <w:szCs w:val="24"/>
        </w:rPr>
        <w:t>（其他一些需要特别说明的技术、创意、特色、账号密码等。此处略）</w:t>
      </w:r>
    </w:p>
    <w:p w14:paraId="0065A8A1" w14:textId="77777777" w:rsidR="00BF65B1" w:rsidRDefault="00BF65B1">
      <w:pPr>
        <w:keepNext/>
        <w:keepLines/>
        <w:spacing w:before="340" w:after="330" w:line="400" w:lineRule="exact"/>
        <w:ind w:left="432" w:hanging="432"/>
        <w:outlineLvl w:val="0"/>
        <w:rPr>
          <w:rFonts w:eastAsia="方正大标宋简体"/>
          <w:bCs/>
          <w:kern w:val="44"/>
          <w:sz w:val="32"/>
          <w:szCs w:val="32"/>
        </w:rPr>
      </w:pPr>
      <w:bookmarkStart w:id="43" w:name="_Toc278921266"/>
      <w:bookmarkStart w:id="44" w:name="_Toc429581094"/>
      <w:bookmarkStart w:id="45" w:name="_Toc307260633"/>
      <w:bookmarkStart w:id="46" w:name="_Toc307260170"/>
      <w:r>
        <w:rPr>
          <w:rFonts w:eastAsia="方正大标宋简体" w:hint="eastAsia"/>
          <w:bCs/>
          <w:kern w:val="44"/>
          <w:sz w:val="32"/>
          <w:szCs w:val="32"/>
        </w:rPr>
        <w:t>七、致谢</w:t>
      </w:r>
      <w:bookmarkEnd w:id="37"/>
      <w:bookmarkEnd w:id="38"/>
      <w:bookmarkEnd w:id="39"/>
      <w:bookmarkEnd w:id="40"/>
      <w:bookmarkEnd w:id="41"/>
      <w:bookmarkEnd w:id="42"/>
      <w:bookmarkEnd w:id="43"/>
      <w:bookmarkEnd w:id="44"/>
      <w:bookmarkEnd w:id="45"/>
      <w:bookmarkEnd w:id="46"/>
    </w:p>
    <w:p w14:paraId="5702C5DC" w14:textId="77777777" w:rsidR="00BF65B1" w:rsidRDefault="00BF65B1">
      <w:pPr>
        <w:tabs>
          <w:tab w:val="left" w:pos="840"/>
        </w:tabs>
        <w:spacing w:line="400" w:lineRule="atLeast"/>
        <w:ind w:firstLineChars="200" w:firstLine="480"/>
        <w:rPr>
          <w:rFonts w:ascii="宋体" w:eastAsia="仿宋_GB2312" w:hAnsi="宋体"/>
          <w:bCs/>
          <w:sz w:val="24"/>
          <w:szCs w:val="24"/>
        </w:rPr>
      </w:pPr>
      <w:r>
        <w:rPr>
          <w:rFonts w:eastAsia="仿宋_GB2312" w:hint="eastAsia"/>
          <w:sz w:val="24"/>
          <w:szCs w:val="24"/>
        </w:rPr>
        <w:t xml:space="preserve"> </w:t>
      </w:r>
      <w:r>
        <w:rPr>
          <w:rFonts w:eastAsia="仿宋_GB2312" w:hint="eastAsia"/>
          <w:sz w:val="24"/>
          <w:szCs w:val="24"/>
        </w:rPr>
        <w:t>（略）</w:t>
      </w:r>
    </w:p>
    <w:sectPr w:rsidR="00BF65B1">
      <w:headerReference w:type="default" r:id="rId40"/>
      <w:footerReference w:type="default" r:id="rId41"/>
      <w:pgSz w:w="11906" w:h="16838"/>
      <w:pgMar w:top="1440" w:right="1800" w:bottom="1440" w:left="1800" w:header="851" w:footer="992" w:gutter="0"/>
      <w:pgBorders w:offsetFrom="page">
        <w:top w:val="none" w:sz="0" w:space="24" w:color="auto"/>
        <w:left w:val="none" w:sz="0" w:space="24" w:color="auto"/>
        <w:bottom w:val="none" w:sz="0" w:space="24" w:color="auto"/>
        <w:right w:val="none" w:sz="0" w:space="24" w:color="auto"/>
      </w:pgBorders>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icrosoft Office 用户" w:date="2016-09-18T12:26:00Z" w:initials="Office">
    <w:p w14:paraId="206D6A8F" w14:textId="77777777" w:rsidR="00BF65B1" w:rsidRDefault="003E349D">
      <w:pPr>
        <w:pStyle w:val="a5"/>
      </w:pPr>
      <w:r>
        <w:rPr>
          <w:rStyle w:val="af6"/>
        </w:rPr>
        <w:annotationRef/>
      </w:r>
      <w:r w:rsidR="00BF65B1">
        <w:t>若入围决赛，</w:t>
      </w:r>
      <w:r w:rsidR="00BF65B1">
        <w:rPr>
          <w:rFonts w:hint="eastAsia"/>
        </w:rPr>
        <w:t>届</w:t>
      </w:r>
      <w:r w:rsidR="00BF65B1">
        <w:t>时将要求</w:t>
      </w:r>
      <w:r w:rsidR="00BF65B1">
        <w:rPr>
          <w:rFonts w:hint="eastAsia"/>
        </w:rPr>
        <w:t>在</w:t>
      </w:r>
      <w:r w:rsidR="00BF65B1">
        <w:t>此处签名</w:t>
      </w:r>
    </w:p>
    <w:p w14:paraId="209DA573" w14:textId="77777777" w:rsidR="00BF65B1" w:rsidRDefault="00BF65B1">
      <w:pPr>
        <w:pStyle w:val="a5"/>
      </w:pPr>
    </w:p>
    <w:p w14:paraId="5AE0FAC7" w14:textId="77777777" w:rsidR="00BF65B1" w:rsidRDefault="00BF65B1">
      <w:pPr>
        <w:pStyle w:val="a5"/>
      </w:pPr>
      <w:r>
        <w:t>请删除本批注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E0FAC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E0FAC7" w16cid:durableId="000000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4FCDB" w14:textId="77777777" w:rsidR="00BF65B1" w:rsidRDefault="00BF65B1">
      <w:r>
        <w:separator/>
      </w:r>
    </w:p>
  </w:endnote>
  <w:endnote w:type="continuationSeparator" w:id="0">
    <w:p w14:paraId="4C147E56" w14:textId="77777777" w:rsidR="00BF65B1" w:rsidRDefault="00BF6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1" w:usb1="080E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大标宋简体">
    <w:altName w:val="黑体"/>
    <w:charset w:val="86"/>
    <w:family w:val="script"/>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7C193" w14:textId="77777777" w:rsidR="00BF65B1" w:rsidRDefault="00BF65B1">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C3597" w14:textId="77777777" w:rsidR="00BF65B1" w:rsidRDefault="00BF65B1">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2A478" w14:textId="77777777" w:rsidR="00BF65B1" w:rsidRDefault="00BF65B1">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4008A" w14:textId="77777777" w:rsidR="00BF65B1" w:rsidRDefault="00BF65B1">
    <w:pPr>
      <w:pStyle w:val="ab"/>
      <w:jc w:val="center"/>
    </w:pPr>
    <w:r>
      <w:fldChar w:fldCharType="begin"/>
    </w:r>
    <w:r>
      <w:instrText>PAGE   \* MERGEFORMAT</w:instrText>
    </w:r>
    <w:r>
      <w:fldChar w:fldCharType="separate"/>
    </w:r>
    <w:r>
      <w:rPr>
        <w:lang w:val="zh-CN" w:eastAsia="zh-CN"/>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2A7B4" w14:textId="77777777" w:rsidR="00BF65B1" w:rsidRDefault="00BF65B1">
      <w:r>
        <w:separator/>
      </w:r>
    </w:p>
  </w:footnote>
  <w:footnote w:type="continuationSeparator" w:id="0">
    <w:p w14:paraId="41597533" w14:textId="77777777" w:rsidR="00BF65B1" w:rsidRDefault="00BF65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60CAB" w14:textId="77777777" w:rsidR="00BF65B1" w:rsidRDefault="00BF65B1">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5DF6A" w14:textId="77777777" w:rsidR="00BF65B1" w:rsidRDefault="00BF65B1">
    <w:pPr>
      <w:pStyle w:val="ad"/>
      <w:ind w:firstLine="360"/>
    </w:pPr>
    <w:r>
      <w:pict w14:anchorId="60734F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3" o:spid="_x0000_i1025" type="#_x0000_t75" alt="logo" style="width:21pt;height:16.5pt;mso-wrap-style:square;mso-position-horizontal-relative:page;mso-position-vertical-relative:page">
          <v:imagedata r:id="rId1" o:title="logo"/>
        </v:shape>
      </w:pict>
    </w:r>
    <w:r>
      <w:rPr>
        <w:rFonts w:hint="eastAsia"/>
      </w:rPr>
      <w:t>20</w:t>
    </w:r>
    <w:r>
      <w:rPr>
        <w:rFonts w:hint="eastAsia"/>
      </w:rPr>
      <w:t>2</w:t>
    </w:r>
    <w:r>
      <w:t>4</w:t>
    </w:r>
    <w:r>
      <w:rPr>
        <w:rFonts w:hint="eastAsia"/>
      </w:rPr>
      <w:t>年华北五省（市、自治区）及港澳台大学生计算机应用大赛</w:t>
    </w:r>
  </w:p>
  <w:p w14:paraId="0418AFEB" w14:textId="77777777" w:rsidR="00BF65B1" w:rsidRDefault="00BF65B1">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11255" w14:textId="77777777" w:rsidR="00BF65B1" w:rsidRDefault="00BF65B1">
    <w:pPr>
      <w:pStyle w:val="ad"/>
      <w:ind w:firstLine="36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5" o:spid="_x0000_i1049" type="#_x0000_t75" alt="logo" style="width:21pt;height:17.5pt;mso-wrap-style:square;mso-position-horizontal-relative:page;mso-position-vertical-relative:page">
          <v:imagedata r:id="rId1" o:title="logo"/>
        </v:shape>
      </w:pict>
    </w:r>
    <w:r>
      <w:rPr>
        <w:rFonts w:hint="eastAsia"/>
      </w:rPr>
      <w:t>20</w:t>
    </w:r>
    <w:r>
      <w:rPr>
        <w:rFonts w:hint="eastAsia"/>
      </w:rPr>
      <w:t>21</w:t>
    </w:r>
    <w:r>
      <w:rPr>
        <w:rFonts w:hint="eastAsia"/>
      </w:rPr>
      <w:t>年华北五省（市、自治区）及港澳台大学生计算机应用大赛</w:t>
    </w:r>
  </w:p>
  <w:p w14:paraId="4C38F569" w14:textId="77777777" w:rsidR="00BF65B1" w:rsidRDefault="00BF65B1">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42FAD"/>
    <w:multiLevelType w:val="singleLevel"/>
    <w:tmpl w:val="50B42FAD"/>
    <w:lvl w:ilvl="0">
      <w:start w:val="1"/>
      <w:numFmt w:val="chineseCounting"/>
      <w:suff w:val="nothing"/>
      <w:lvlText w:val="%1、"/>
      <w:lvlJc w:val="left"/>
      <w:rPr>
        <w:rFonts w:hint="eastAsia"/>
      </w:rPr>
    </w:lvl>
  </w:abstractNum>
  <w:num w:numId="1" w16cid:durableId="1401754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M2MDJlNDY4OGZiYmU2OWJkYTA1ZGY2ZmExZDBlMWIifQ=="/>
  </w:docVars>
  <w:rsids>
    <w:rsidRoot w:val="002B3690"/>
    <w:rsid w:val="0004085D"/>
    <w:rsid w:val="00062EBB"/>
    <w:rsid w:val="0009075B"/>
    <w:rsid w:val="000B3D98"/>
    <w:rsid w:val="000F733C"/>
    <w:rsid w:val="00116C57"/>
    <w:rsid w:val="001343E6"/>
    <w:rsid w:val="00152783"/>
    <w:rsid w:val="00155F59"/>
    <w:rsid w:val="00187525"/>
    <w:rsid w:val="001977D8"/>
    <w:rsid w:val="001F3800"/>
    <w:rsid w:val="00202494"/>
    <w:rsid w:val="00255DE9"/>
    <w:rsid w:val="002634AA"/>
    <w:rsid w:val="002B3690"/>
    <w:rsid w:val="003018D4"/>
    <w:rsid w:val="003613A9"/>
    <w:rsid w:val="003B6B76"/>
    <w:rsid w:val="003E349D"/>
    <w:rsid w:val="004236D9"/>
    <w:rsid w:val="00434ADA"/>
    <w:rsid w:val="00523ACF"/>
    <w:rsid w:val="005C5367"/>
    <w:rsid w:val="005D0E89"/>
    <w:rsid w:val="0060332B"/>
    <w:rsid w:val="0062332E"/>
    <w:rsid w:val="00632530"/>
    <w:rsid w:val="00650EB4"/>
    <w:rsid w:val="0067026F"/>
    <w:rsid w:val="006A457E"/>
    <w:rsid w:val="006B3442"/>
    <w:rsid w:val="006C5F3F"/>
    <w:rsid w:val="006D0CE9"/>
    <w:rsid w:val="006D1182"/>
    <w:rsid w:val="006E70F9"/>
    <w:rsid w:val="006F4383"/>
    <w:rsid w:val="00704B94"/>
    <w:rsid w:val="007066D8"/>
    <w:rsid w:val="007633A8"/>
    <w:rsid w:val="00770326"/>
    <w:rsid w:val="00777DC8"/>
    <w:rsid w:val="007905A9"/>
    <w:rsid w:val="007A232D"/>
    <w:rsid w:val="007B0815"/>
    <w:rsid w:val="00805211"/>
    <w:rsid w:val="00836C0D"/>
    <w:rsid w:val="008555C9"/>
    <w:rsid w:val="00941D25"/>
    <w:rsid w:val="0098772C"/>
    <w:rsid w:val="009B5490"/>
    <w:rsid w:val="00A067A4"/>
    <w:rsid w:val="00A1442A"/>
    <w:rsid w:val="00A246C8"/>
    <w:rsid w:val="00A30CDB"/>
    <w:rsid w:val="00A77339"/>
    <w:rsid w:val="00AA0414"/>
    <w:rsid w:val="00AD6DF5"/>
    <w:rsid w:val="00B13483"/>
    <w:rsid w:val="00B66EB9"/>
    <w:rsid w:val="00B71AE8"/>
    <w:rsid w:val="00B83256"/>
    <w:rsid w:val="00BC3007"/>
    <w:rsid w:val="00BF65B1"/>
    <w:rsid w:val="00CD2769"/>
    <w:rsid w:val="00CD3135"/>
    <w:rsid w:val="00CD4CAF"/>
    <w:rsid w:val="00D83E22"/>
    <w:rsid w:val="00EE2BC9"/>
    <w:rsid w:val="00F43F74"/>
    <w:rsid w:val="00F60D4E"/>
    <w:rsid w:val="00FF2413"/>
    <w:rsid w:val="00FF42C1"/>
    <w:rsid w:val="00FF6570"/>
    <w:rsid w:val="030D2310"/>
    <w:rsid w:val="03192A63"/>
    <w:rsid w:val="034E07CD"/>
    <w:rsid w:val="03C74BB5"/>
    <w:rsid w:val="03CC5D27"/>
    <w:rsid w:val="04082AD7"/>
    <w:rsid w:val="04785EAF"/>
    <w:rsid w:val="04E6106A"/>
    <w:rsid w:val="051E0804"/>
    <w:rsid w:val="05235E1B"/>
    <w:rsid w:val="05341DD6"/>
    <w:rsid w:val="05834B0B"/>
    <w:rsid w:val="06023C82"/>
    <w:rsid w:val="06AC1E40"/>
    <w:rsid w:val="06D849E3"/>
    <w:rsid w:val="07681CE5"/>
    <w:rsid w:val="078B7CA7"/>
    <w:rsid w:val="08BC0A60"/>
    <w:rsid w:val="08E27D9B"/>
    <w:rsid w:val="08E92ED7"/>
    <w:rsid w:val="09C13E54"/>
    <w:rsid w:val="0B1F0E32"/>
    <w:rsid w:val="0C012C2E"/>
    <w:rsid w:val="0C7D0506"/>
    <w:rsid w:val="0C8A49D1"/>
    <w:rsid w:val="0D292ADC"/>
    <w:rsid w:val="0EBE6BB4"/>
    <w:rsid w:val="0F786D63"/>
    <w:rsid w:val="0F7F6343"/>
    <w:rsid w:val="103B4960"/>
    <w:rsid w:val="103E1D5B"/>
    <w:rsid w:val="12072620"/>
    <w:rsid w:val="121722FD"/>
    <w:rsid w:val="1232769D"/>
    <w:rsid w:val="123479DC"/>
    <w:rsid w:val="124A70DD"/>
    <w:rsid w:val="13BC5DB8"/>
    <w:rsid w:val="14587163"/>
    <w:rsid w:val="14981AA8"/>
    <w:rsid w:val="17C4348D"/>
    <w:rsid w:val="198527A8"/>
    <w:rsid w:val="19C076D7"/>
    <w:rsid w:val="1C896A53"/>
    <w:rsid w:val="1CEE07C3"/>
    <w:rsid w:val="1D1555E4"/>
    <w:rsid w:val="1EFD7285"/>
    <w:rsid w:val="1F6C2DD9"/>
    <w:rsid w:val="20142AD8"/>
    <w:rsid w:val="209232AD"/>
    <w:rsid w:val="209E05F3"/>
    <w:rsid w:val="21F15356"/>
    <w:rsid w:val="22BD1205"/>
    <w:rsid w:val="22C02AA3"/>
    <w:rsid w:val="2342305D"/>
    <w:rsid w:val="24D26ABE"/>
    <w:rsid w:val="257302A1"/>
    <w:rsid w:val="265726F2"/>
    <w:rsid w:val="27FD20A3"/>
    <w:rsid w:val="282615FA"/>
    <w:rsid w:val="28AB185F"/>
    <w:rsid w:val="28CA68B9"/>
    <w:rsid w:val="28F039B6"/>
    <w:rsid w:val="2D2D6F87"/>
    <w:rsid w:val="2D376058"/>
    <w:rsid w:val="2D880661"/>
    <w:rsid w:val="2E7D78B0"/>
    <w:rsid w:val="2F546A4D"/>
    <w:rsid w:val="30B359F5"/>
    <w:rsid w:val="31D73965"/>
    <w:rsid w:val="31E3230A"/>
    <w:rsid w:val="32F12805"/>
    <w:rsid w:val="33435756"/>
    <w:rsid w:val="33BC1065"/>
    <w:rsid w:val="33EB36F8"/>
    <w:rsid w:val="34E16FD5"/>
    <w:rsid w:val="3701395E"/>
    <w:rsid w:val="38B36EDA"/>
    <w:rsid w:val="393A4F06"/>
    <w:rsid w:val="393F076E"/>
    <w:rsid w:val="39FE4185"/>
    <w:rsid w:val="3ABC7B9C"/>
    <w:rsid w:val="3AD66EB0"/>
    <w:rsid w:val="3B181276"/>
    <w:rsid w:val="3B895CD0"/>
    <w:rsid w:val="3C4936B2"/>
    <w:rsid w:val="3C4D400B"/>
    <w:rsid w:val="3C636521"/>
    <w:rsid w:val="3DE74F30"/>
    <w:rsid w:val="3EBE49AB"/>
    <w:rsid w:val="3FDF05B5"/>
    <w:rsid w:val="41720FB5"/>
    <w:rsid w:val="41D41C6F"/>
    <w:rsid w:val="42B23D5F"/>
    <w:rsid w:val="43C755E8"/>
    <w:rsid w:val="43D9356D"/>
    <w:rsid w:val="45F7318B"/>
    <w:rsid w:val="462907DC"/>
    <w:rsid w:val="462C3E28"/>
    <w:rsid w:val="4824683F"/>
    <w:rsid w:val="48F64434"/>
    <w:rsid w:val="49845D29"/>
    <w:rsid w:val="49BC3715"/>
    <w:rsid w:val="4C5F726F"/>
    <w:rsid w:val="4CEA67EB"/>
    <w:rsid w:val="4D445EFB"/>
    <w:rsid w:val="4D950505"/>
    <w:rsid w:val="4E0F02B7"/>
    <w:rsid w:val="4E30596E"/>
    <w:rsid w:val="4E340CEB"/>
    <w:rsid w:val="4EEC05F8"/>
    <w:rsid w:val="4F02606E"/>
    <w:rsid w:val="4F934F18"/>
    <w:rsid w:val="4FD35314"/>
    <w:rsid w:val="4FE65048"/>
    <w:rsid w:val="50962F12"/>
    <w:rsid w:val="52410C5B"/>
    <w:rsid w:val="52547489"/>
    <w:rsid w:val="5334431C"/>
    <w:rsid w:val="534C3D5B"/>
    <w:rsid w:val="54462559"/>
    <w:rsid w:val="56130B60"/>
    <w:rsid w:val="57D051B9"/>
    <w:rsid w:val="58870E5D"/>
    <w:rsid w:val="5A14260B"/>
    <w:rsid w:val="5B256700"/>
    <w:rsid w:val="5B365AEA"/>
    <w:rsid w:val="5B7E082A"/>
    <w:rsid w:val="5BC00E43"/>
    <w:rsid w:val="5BFC5BF3"/>
    <w:rsid w:val="5C003F36"/>
    <w:rsid w:val="5C13071F"/>
    <w:rsid w:val="5CB44C77"/>
    <w:rsid w:val="5DFC012C"/>
    <w:rsid w:val="5EBE53E1"/>
    <w:rsid w:val="5FC0346D"/>
    <w:rsid w:val="60667327"/>
    <w:rsid w:val="61812E22"/>
    <w:rsid w:val="63626C83"/>
    <w:rsid w:val="636C365E"/>
    <w:rsid w:val="63A320F7"/>
    <w:rsid w:val="63C4349A"/>
    <w:rsid w:val="63FB5F5A"/>
    <w:rsid w:val="64103515"/>
    <w:rsid w:val="65423E64"/>
    <w:rsid w:val="65A74B2E"/>
    <w:rsid w:val="66611474"/>
    <w:rsid w:val="67FA0849"/>
    <w:rsid w:val="685F19E3"/>
    <w:rsid w:val="68B00491"/>
    <w:rsid w:val="6A1D611D"/>
    <w:rsid w:val="6B6F018F"/>
    <w:rsid w:val="6C17795C"/>
    <w:rsid w:val="6CAE60A6"/>
    <w:rsid w:val="6CFB66E1"/>
    <w:rsid w:val="6EE40E94"/>
    <w:rsid w:val="6EF966EE"/>
    <w:rsid w:val="6EFA6397"/>
    <w:rsid w:val="6F5002D8"/>
    <w:rsid w:val="726C5429"/>
    <w:rsid w:val="727442DD"/>
    <w:rsid w:val="728946EE"/>
    <w:rsid w:val="732775A1"/>
    <w:rsid w:val="735E1215"/>
    <w:rsid w:val="73893E0B"/>
    <w:rsid w:val="75792336"/>
    <w:rsid w:val="75977687"/>
    <w:rsid w:val="76124539"/>
    <w:rsid w:val="761738FD"/>
    <w:rsid w:val="76F0554B"/>
    <w:rsid w:val="78CF04BF"/>
    <w:rsid w:val="79C1605A"/>
    <w:rsid w:val="7AB978D3"/>
    <w:rsid w:val="7B494559"/>
    <w:rsid w:val="7C5533D1"/>
    <w:rsid w:val="7D7B29C4"/>
    <w:rsid w:val="7EB517AA"/>
    <w:rsid w:val="7EC65EC0"/>
    <w:rsid w:val="7EEA1BAF"/>
    <w:rsid w:val="7F1B445E"/>
    <w:rsid w:val="7F5D6825"/>
    <w:rsid w:val="7F795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514E3BB"/>
  <w15:chartTrackingRefBased/>
  <w15:docId w15:val="{44006F63-8435-46B1-9D38-3F1C254A2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uiPriority w:val="9"/>
    <w:qFormat/>
    <w:pPr>
      <w:spacing w:before="100" w:beforeAutospacing="1" w:after="100" w:afterAutospacing="1"/>
      <w:jc w:val="left"/>
      <w:outlineLvl w:val="1"/>
    </w:pPr>
    <w:rPr>
      <w:rFonts w:ascii="宋体" w:hAnsi="宋体" w:hint="eastAsia"/>
      <w:b/>
      <w:bCs/>
      <w:kern w:val="0"/>
      <w:sz w:val="36"/>
      <w:szCs w:val="36"/>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b/>
      <w:bCs/>
      <w:kern w:val="44"/>
      <w:sz w:val="44"/>
      <w:szCs w:val="44"/>
    </w:rPr>
  </w:style>
  <w:style w:type="paragraph" w:styleId="a3">
    <w:name w:val="Document Map"/>
    <w:basedOn w:val="a"/>
    <w:link w:val="a4"/>
    <w:uiPriority w:val="99"/>
    <w:unhideWhenUsed/>
    <w:rPr>
      <w:sz w:val="24"/>
      <w:szCs w:val="24"/>
    </w:rPr>
  </w:style>
  <w:style w:type="character" w:customStyle="1" w:styleId="a4">
    <w:name w:val="文档结构图 字符"/>
    <w:link w:val="a3"/>
    <w:uiPriority w:val="99"/>
    <w:semiHidden/>
    <w:rPr>
      <w:rFonts w:ascii="Times New Roman" w:hAnsi="Times New Roman"/>
      <w:kern w:val="2"/>
      <w:sz w:val="24"/>
      <w:szCs w:val="24"/>
    </w:rPr>
  </w:style>
  <w:style w:type="paragraph" w:styleId="a5">
    <w:name w:val="annotation text"/>
    <w:basedOn w:val="a"/>
    <w:link w:val="a6"/>
    <w:uiPriority w:val="99"/>
    <w:unhideWhenUsed/>
    <w:pPr>
      <w:jc w:val="left"/>
    </w:pPr>
  </w:style>
  <w:style w:type="character" w:customStyle="1" w:styleId="a6">
    <w:name w:val="批注文字 字符"/>
    <w:link w:val="a5"/>
    <w:uiPriority w:val="99"/>
    <w:semiHidden/>
    <w:rPr>
      <w:kern w:val="2"/>
      <w:sz w:val="21"/>
      <w:szCs w:val="22"/>
    </w:rPr>
  </w:style>
  <w:style w:type="paragraph" w:styleId="a7">
    <w:name w:val="Plain Text"/>
    <w:basedOn w:val="a"/>
    <w:link w:val="a8"/>
    <w:rPr>
      <w:rFonts w:ascii="宋体" w:hAnsi="Courier New"/>
      <w:szCs w:val="20"/>
    </w:rPr>
  </w:style>
  <w:style w:type="character" w:customStyle="1" w:styleId="a8">
    <w:name w:val="纯文本 字符"/>
    <w:link w:val="a7"/>
    <w:rPr>
      <w:rFonts w:ascii="宋体" w:hAnsi="Courier New"/>
      <w:kern w:val="2"/>
      <w:sz w:val="21"/>
    </w:rPr>
  </w:style>
  <w:style w:type="paragraph" w:styleId="a9">
    <w:name w:val="Balloon Text"/>
    <w:basedOn w:val="a"/>
    <w:link w:val="aa"/>
    <w:uiPriority w:val="99"/>
    <w:unhideWhenUsed/>
    <w:rPr>
      <w:kern w:val="0"/>
      <w:sz w:val="18"/>
      <w:szCs w:val="18"/>
    </w:rPr>
  </w:style>
  <w:style w:type="character" w:customStyle="1" w:styleId="aa">
    <w:name w:val="批注框文本 字符"/>
    <w:link w:val="a9"/>
    <w:uiPriority w:val="99"/>
    <w:semiHidden/>
    <w:rPr>
      <w:sz w:val="18"/>
      <w:szCs w:val="18"/>
    </w:rPr>
  </w:style>
  <w:style w:type="paragraph" w:styleId="ab">
    <w:name w:val="footer"/>
    <w:basedOn w:val="a"/>
    <w:link w:val="ac"/>
    <w:uiPriority w:val="99"/>
    <w:unhideWhenUsed/>
    <w:pPr>
      <w:tabs>
        <w:tab w:val="center" w:pos="4153"/>
        <w:tab w:val="right" w:pos="8306"/>
      </w:tabs>
      <w:snapToGrid w:val="0"/>
      <w:jc w:val="left"/>
    </w:pPr>
    <w:rPr>
      <w:kern w:val="0"/>
      <w:sz w:val="18"/>
      <w:szCs w:val="18"/>
    </w:rPr>
  </w:style>
  <w:style w:type="character" w:customStyle="1" w:styleId="ac">
    <w:name w:val="页脚 字符"/>
    <w:link w:val="ab"/>
    <w:uiPriority w:val="99"/>
    <w:rPr>
      <w:sz w:val="18"/>
      <w:szCs w:val="18"/>
    </w:rPr>
  </w:style>
  <w:style w:type="paragraph" w:styleId="ad">
    <w:name w:val="header"/>
    <w:basedOn w:val="a"/>
    <w:link w:val="ae"/>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ae">
    <w:name w:val="页眉 字符"/>
    <w:link w:val="ad"/>
    <w:uiPriority w:val="99"/>
    <w:rPr>
      <w:sz w:val="18"/>
      <w:szCs w:val="18"/>
    </w:rPr>
  </w:style>
  <w:style w:type="paragraph" w:styleId="TOC1">
    <w:name w:val="toc 1"/>
    <w:basedOn w:val="a"/>
    <w:next w:val="a"/>
    <w:uiPriority w:val="39"/>
    <w:unhideWhenUsed/>
    <w:pPr>
      <w:spacing w:line="360" w:lineRule="auto"/>
    </w:pPr>
    <w:rPr>
      <w:rFonts w:eastAsia="仿宋_GB2312"/>
      <w:sz w:val="24"/>
    </w:rPr>
  </w:style>
  <w:style w:type="paragraph" w:styleId="TOC2">
    <w:name w:val="toc 2"/>
    <w:basedOn w:val="a"/>
    <w:next w:val="a"/>
    <w:uiPriority w:val="39"/>
    <w:unhideWhenUsed/>
    <w:pPr>
      <w:ind w:leftChars="200" w:left="420"/>
    </w:pPr>
  </w:style>
  <w:style w:type="paragraph" w:styleId="af">
    <w:name w:val="Normal (Web)"/>
    <w:basedOn w:val="a"/>
    <w:uiPriority w:val="99"/>
    <w:unhideWhenUsed/>
    <w:pPr>
      <w:spacing w:before="100" w:beforeAutospacing="1" w:after="100" w:afterAutospacing="1"/>
      <w:jc w:val="left"/>
    </w:pPr>
    <w:rPr>
      <w:kern w:val="0"/>
      <w:sz w:val="24"/>
    </w:rPr>
  </w:style>
  <w:style w:type="paragraph" w:styleId="af0">
    <w:name w:val="annotation subject"/>
    <w:basedOn w:val="a5"/>
    <w:next w:val="a5"/>
    <w:link w:val="af1"/>
    <w:uiPriority w:val="99"/>
    <w:unhideWhenUsed/>
    <w:rPr>
      <w:b/>
      <w:bCs/>
    </w:rPr>
  </w:style>
  <w:style w:type="character" w:customStyle="1" w:styleId="af1">
    <w:name w:val="批注主题 字符"/>
    <w:link w:val="af0"/>
    <w:uiPriority w:val="99"/>
    <w:semiHidden/>
    <w:rPr>
      <w:b/>
      <w:bCs/>
      <w:kern w:val="2"/>
      <w:sz w:val="21"/>
      <w:szCs w:val="22"/>
    </w:rPr>
  </w:style>
  <w:style w:type="table" w:styleId="af2">
    <w:name w:val="Table Grid"/>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rPr>
  </w:style>
  <w:style w:type="character" w:styleId="af4">
    <w:name w:val="page number"/>
  </w:style>
  <w:style w:type="character" w:styleId="af5">
    <w:name w:val="Hyperlink"/>
    <w:uiPriority w:val="99"/>
    <w:unhideWhenUsed/>
    <w:rPr>
      <w:color w:val="0000FF"/>
      <w:u w:val="single"/>
    </w:rPr>
  </w:style>
  <w:style w:type="character" w:styleId="af6">
    <w:name w:val="annotation reference"/>
    <w:uiPriority w:val="99"/>
    <w:unhideWhenUsed/>
    <w:rPr>
      <w:sz w:val="21"/>
      <w:szCs w:val="21"/>
    </w:rPr>
  </w:style>
  <w:style w:type="paragraph" w:customStyle="1" w:styleId="af7">
    <w:name w:val="目录标题"/>
    <w:basedOn w:val="1"/>
    <w:next w:val="a"/>
    <w:uiPriority w:val="39"/>
    <w:unhideWhenUsed/>
    <w:qFormat/>
    <w:pPr>
      <w:widowControl/>
      <w:spacing w:before="480" w:after="0" w:line="276" w:lineRule="auto"/>
      <w:jc w:val="left"/>
      <w:outlineLvl w:val="9"/>
    </w:pPr>
    <w:rPr>
      <w:rFonts w:ascii="Cambria" w:hAnsi="Cambria"/>
      <w:color w:val="365F91"/>
      <w:kern w:val="0"/>
      <w:sz w:val="28"/>
      <w:szCs w:val="28"/>
    </w:rPr>
  </w:style>
  <w:style w:type="paragraph" w:customStyle="1" w:styleId="21">
    <w:name w:val="标题 21"/>
    <w:qForma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github.com/deepseek-ai/deepseek-harness" TargetMode="Externa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file:///D:\CodeProject\health-assistant\github.com\hauyer\health-assistant" TargetMode="Externa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theme" Target="theme/theme1.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3.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1172</Words>
  <Characters>6684</Characters>
  <Application>Microsoft Office Word</Application>
  <DocSecurity>4</DocSecurity>
  <Lines>55</Lines>
  <Paragraphs>15</Paragraphs>
  <ScaleCrop>false</ScaleCrop>
  <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系统管理员</dc:creator>
  <cp:keywords/>
  <dc:description/>
  <cp:lastModifiedBy>xinyuan li</cp:lastModifiedBy>
  <cp:revision>2</cp:revision>
  <dcterms:created xsi:type="dcterms:W3CDTF">2026-10-08T09:29:00Z</dcterms:created>
  <dcterms:modified xsi:type="dcterms:W3CDTF">2026-10-08T09:29:00Z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B5B1B79FC8404194AA93E42FA73EE5AF</vt:lpwstr>
  </property>
  <property fmtid="{D5CDD505-2E9C-101B-9397-08002B2CF9AE}" pid="4" name="KSOTemplateDocerSaveRecord">
    <vt:lpwstr>eyJoZGlkIjoiMzc4NzRmMmNiMWRjNjYwZDZkOTZiM2QyMWNhMGEzNDYiLCJ1c2VySWQiOiIxNzY4MjE3NzYyIn0=</vt:lpwstr>
  </property>
</Properties>
</file>