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Purpose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Experiment sequence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Experimental results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Discussion</w:t>
      </w:r>
    </w:p>
    <w:p>
      <w:pPr>
        <w:rPr>
          <w:rFonts w:hint="default"/>
          <w:lang w:val="en"/>
        </w:rPr>
      </w:pPr>
      <w:bookmarkStart w:id="0" w:name="_GoBack"/>
      <w:bookmarkEnd w:id="0"/>
      <w:r>
        <w:rPr>
          <w:rFonts w:hint="default"/>
          <w:lang w:val="en"/>
        </w:rPr>
        <w:t>References.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3F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2018-07-11T16:11:00Z</dcterms:created>
  <dc:creator>d</dc:creator>
  <cp:lastModifiedBy>xym</cp:lastModifiedBy>
  <dcterms:modified xsi:type="dcterms:W3CDTF">2021-04-29T01:10:24Z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