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F75" w:rsidRDefault="00845F75">
      <w:pPr>
        <w:pStyle w:val="Heading1"/>
      </w:pPr>
    </w:p>
    <w:p w:rsidR="00845F75" w:rsidRPr="00845F75" w:rsidRDefault="004E2DBB" w:rsidP="007B5FEC">
      <w:pPr>
        <w:pStyle w:val="NoSpacing"/>
        <w:rPr>
          <w:b/>
        </w:rPr>
      </w:pPr>
      <w:r>
        <w:t xml:space="preserve">Claude: </w:t>
      </w:r>
      <w:r w:rsidR="00845F75" w:rsidRPr="00845F75">
        <w:t xml:space="preserve">This paper is based on </w:t>
      </w:r>
      <w:r w:rsidR="00845F75">
        <w:t>3 sources:</w:t>
      </w:r>
    </w:p>
    <w:p w:rsidR="00845F75" w:rsidRPr="00845F75" w:rsidRDefault="00845F75" w:rsidP="007B5FEC">
      <w:pPr>
        <w:pStyle w:val="NoSpacing"/>
        <w:rPr>
          <w:b/>
        </w:rPr>
      </w:pPr>
      <w:r>
        <w:t>prompt_reorganized.md</w:t>
      </w:r>
    </w:p>
    <w:p w:rsidR="007B5FEC" w:rsidRPr="00845F75" w:rsidRDefault="00845F75" w:rsidP="007B5FEC">
      <w:pPr>
        <w:pStyle w:val="NoSpacing"/>
        <w:rPr>
          <w:b/>
        </w:rPr>
      </w:pPr>
      <w:r w:rsidRPr="00845F75">
        <w:t>compendium_StructuralDescription_relationshiptypes.txt</w:t>
      </w:r>
    </w:p>
    <w:p w:rsidR="00845F75" w:rsidRPr="00845F75" w:rsidRDefault="00845F75" w:rsidP="007B5FEC">
      <w:pPr>
        <w:pStyle w:val="NoSpacing"/>
      </w:pPr>
      <w:r w:rsidRPr="00845F75">
        <w:t>deepseek_speech_processing_program1_notree_revised2</w:t>
      </w:r>
      <w:r>
        <w:t>.py</w:t>
      </w:r>
    </w:p>
    <w:p w:rsidR="006929EC" w:rsidRDefault="007F1C46">
      <w:pPr>
        <w:pStyle w:val="Heading1"/>
      </w:pPr>
      <w:r>
        <w:t>The Architecture of a Prompt: A Prolog-Inspired Alternative to Prompt Anatomy</w:t>
      </w:r>
    </w:p>
    <w:p w:rsidR="006929EC" w:rsidRDefault="007F1C46">
      <w:pPr>
        <w:pStyle w:val="Heading2"/>
      </w:pPr>
      <w:r>
        <w:t>The problem with prompt "anatomy"</w:t>
      </w:r>
    </w:p>
    <w:p w:rsidR="00992DB1" w:rsidRDefault="007F1C46">
      <w:r>
        <w:t>Most current guidance on st</w:t>
      </w:r>
      <w:r w:rsidR="00BB3C7F">
        <w:t>ructuring pro</w:t>
      </w:r>
      <w:r w:rsidR="005E01D0">
        <w:t xml:space="preserve">mpts — </w:t>
      </w:r>
      <w:r w:rsidR="005E01D0" w:rsidRPr="005E01D0">
        <w:t xml:space="preserve">Prompt </w:t>
      </w:r>
      <w:r w:rsidR="005E01D0">
        <w:t>Engineering in Practice MEAP by</w:t>
      </w:r>
      <w:r w:rsidR="005E01D0" w:rsidRPr="005E01D0">
        <w:t xml:space="preserve"> -- Richard Davies, Rafael Fischer -- </w:t>
      </w:r>
      <w:r w:rsidR="005E01D0">
        <w:t>describe</w:t>
      </w:r>
      <w:r w:rsidR="00BB3C7F">
        <w:t xml:space="preserve"> a prompt as </w:t>
      </w:r>
      <w:r w:rsidR="005E01D0">
        <w:t>six</w:t>
      </w:r>
      <w:r>
        <w:t xml:space="preserve"> parts: </w:t>
      </w:r>
      <w:r>
        <w:rPr>
          <w:b/>
        </w:rPr>
        <w:t>Task/Instruction, Constraints,</w:t>
      </w:r>
      <w:r w:rsidR="005E01D0">
        <w:rPr>
          <w:b/>
        </w:rPr>
        <w:t xml:space="preserve"> Context, Input Parameters</w:t>
      </w:r>
      <w:r>
        <w:rPr>
          <w:b/>
        </w:rPr>
        <w:t>, Output Format</w:t>
      </w:r>
      <w:r w:rsidR="005E01D0">
        <w:rPr>
          <w:b/>
        </w:rPr>
        <w:t>, Delimiters</w:t>
      </w:r>
      <w:r>
        <w:t xml:space="preserve">. </w:t>
      </w:r>
      <w:proofErr w:type="spellStart"/>
      <w:r w:rsidR="005E01D0">
        <w:t>Promptenza</w:t>
      </w:r>
      <w:proofErr w:type="spellEnd"/>
      <w:r w:rsidR="005E01D0">
        <w:t xml:space="preserve"> adds Role and Examples.</w:t>
      </w:r>
    </w:p>
    <w:p w:rsidR="00992DB1" w:rsidRDefault="00992DB1" w:rsidP="0070664F">
      <w:pPr>
        <w:spacing w:after="0" w:line="240" w:lineRule="auto"/>
      </w:pPr>
    </w:p>
    <w:p w:rsidR="0070664F" w:rsidRDefault="0070664F" w:rsidP="0070664F">
      <w:pPr>
        <w:spacing w:after="0" w:line="240" w:lineRule="auto"/>
      </w:pPr>
      <w:r>
        <w:t>1. Instructions</w:t>
      </w:r>
      <w:r w:rsidR="005E01D0">
        <w:t>/Task</w:t>
      </w:r>
      <w:r>
        <w:t>: Clear and concise instructions that define the task for the language model.</w:t>
      </w:r>
    </w:p>
    <w:p w:rsidR="0070664F" w:rsidRDefault="0070664F" w:rsidP="0070664F">
      <w:pPr>
        <w:spacing w:after="0" w:line="240" w:lineRule="auto"/>
      </w:pPr>
      <w:r>
        <w:t>2. Constraints: Falsifiable conditions that define what the output must not</w:t>
      </w:r>
    </w:p>
    <w:p w:rsidR="0070664F" w:rsidRDefault="0070664F" w:rsidP="0070664F">
      <w:pPr>
        <w:spacing w:after="0" w:line="240" w:lineRule="auto"/>
      </w:pPr>
      <w:proofErr w:type="gramStart"/>
      <w:r>
        <w:t>violate</w:t>
      </w:r>
      <w:proofErr w:type="gramEnd"/>
      <w:r>
        <w:t>, independent of how the task is defined or what shape it takes.</w:t>
      </w:r>
    </w:p>
    <w:p w:rsidR="0070664F" w:rsidRDefault="0070664F" w:rsidP="0070664F">
      <w:pPr>
        <w:spacing w:after="0" w:line="240" w:lineRule="auto"/>
      </w:pPr>
      <w:r>
        <w:t>3. Context: Background information and setting necessary for accurate and</w:t>
      </w:r>
    </w:p>
    <w:p w:rsidR="0070664F" w:rsidRDefault="0070664F" w:rsidP="0070664F">
      <w:pPr>
        <w:spacing w:after="0" w:line="240" w:lineRule="auto"/>
      </w:pPr>
      <w:proofErr w:type="gramStart"/>
      <w:r>
        <w:t>relevant</w:t>
      </w:r>
      <w:proofErr w:type="gramEnd"/>
      <w:r>
        <w:t xml:space="preserve"> responses.</w:t>
      </w:r>
    </w:p>
    <w:p w:rsidR="0070664F" w:rsidRDefault="0070664F" w:rsidP="0070664F">
      <w:pPr>
        <w:spacing w:after="0" w:line="240" w:lineRule="auto"/>
      </w:pPr>
      <w:r>
        <w:t>4. Input Parameters: Variables</w:t>
      </w:r>
      <w:r w:rsidR="00704B34">
        <w:t xml:space="preserve"> for input data</w:t>
      </w:r>
      <w:r>
        <w:t xml:space="preserve"> replaced with concrete values before inference to inject dynamic context at runtime.</w:t>
      </w:r>
      <w:r w:rsidR="00BB3C7F">
        <w:t xml:space="preserve"> </w:t>
      </w:r>
    </w:p>
    <w:p w:rsidR="0070664F" w:rsidRDefault="0070664F" w:rsidP="0070664F">
      <w:pPr>
        <w:spacing w:after="0" w:line="240" w:lineRule="auto"/>
      </w:pPr>
      <w:r>
        <w:t>5. Output Format: Specifying the desired structure and style of the generated content.</w:t>
      </w:r>
    </w:p>
    <w:p w:rsidR="0070664F" w:rsidRDefault="0070664F" w:rsidP="0070664F">
      <w:pPr>
        <w:spacing w:after="0" w:line="240" w:lineRule="auto"/>
      </w:pPr>
      <w:r>
        <w:t>6. Delimiters: Boundary markers around contextual content that help the</w:t>
      </w:r>
    </w:p>
    <w:p w:rsidR="00BB3C7F" w:rsidRDefault="0070664F" w:rsidP="005E01D0">
      <w:pPr>
        <w:spacing w:after="0" w:line="240" w:lineRule="auto"/>
      </w:pPr>
      <w:proofErr w:type="gramStart"/>
      <w:r>
        <w:t>model</w:t>
      </w:r>
      <w:proofErr w:type="gramEnd"/>
      <w:r>
        <w:t xml:space="preserve"> distinguish instructions from embedded text.</w:t>
      </w:r>
    </w:p>
    <w:p w:rsidR="005E01D0" w:rsidRPr="00704B34" w:rsidRDefault="005E01D0" w:rsidP="005E01D0">
      <w:pPr>
        <w:spacing w:after="0" w:line="240" w:lineRule="auto"/>
        <w:rPr>
          <w:rFonts w:asciiTheme="minorHAnsi" w:hAnsiTheme="minorHAnsi" w:cs="Segoe UI"/>
          <w:shd w:val="clear" w:color="auto" w:fill="FFFFFF"/>
        </w:rPr>
      </w:pPr>
      <w:r w:rsidRPr="00704B34">
        <w:rPr>
          <w:rFonts w:asciiTheme="minorHAnsi" w:hAnsiTheme="minorHAnsi"/>
        </w:rPr>
        <w:t xml:space="preserve">7. Role: </w:t>
      </w:r>
      <w:r w:rsidRPr="00704B34">
        <w:rPr>
          <w:rFonts w:asciiTheme="minorHAnsi" w:hAnsiTheme="minorHAnsi" w:cs="Segoe UI"/>
          <w:shd w:val="clear" w:color="auto" w:fill="FFFFFF"/>
        </w:rPr>
        <w:t>perspective, function, or type of expertise it should use when approaching the task</w:t>
      </w:r>
    </w:p>
    <w:p w:rsidR="008E0FE7" w:rsidRDefault="005E01D0" w:rsidP="00704B34">
      <w:pPr>
        <w:spacing w:after="0" w:line="240" w:lineRule="auto"/>
        <w:rPr>
          <w:rFonts w:asciiTheme="minorHAnsi" w:hAnsiTheme="minorHAnsi"/>
        </w:rPr>
      </w:pPr>
      <w:r w:rsidRPr="00704B34">
        <w:rPr>
          <w:rFonts w:asciiTheme="minorHAnsi" w:hAnsiTheme="minorHAnsi" w:cs="Segoe UI"/>
          <w:shd w:val="clear" w:color="auto" w:fill="FFFFFF"/>
        </w:rPr>
        <w:t xml:space="preserve">8: </w:t>
      </w:r>
      <w:r w:rsidR="00704B34" w:rsidRPr="00704B34">
        <w:rPr>
          <w:rFonts w:asciiTheme="minorHAnsi" w:hAnsiTheme="minorHAnsi" w:cs="Segoe UI"/>
          <w:shd w:val="clear" w:color="auto" w:fill="FFFFFF"/>
        </w:rPr>
        <w:t>Examples: what the desired result should look like.</w:t>
      </w:r>
    </w:p>
    <w:p w:rsidR="00704B34" w:rsidRPr="00704B34" w:rsidRDefault="00704B34" w:rsidP="00704B34">
      <w:pPr>
        <w:spacing w:after="0" w:line="240" w:lineRule="auto"/>
        <w:rPr>
          <w:rFonts w:asciiTheme="minorHAnsi" w:hAnsiTheme="minorHAnsi"/>
        </w:rPr>
      </w:pPr>
    </w:p>
    <w:p w:rsidR="008E0FE7" w:rsidRDefault="008E0FE7" w:rsidP="008E0FE7">
      <w:r>
        <w:t>https://www.manning.com/preview/prompt-engineering-in-practice/chapter-https://promptenza.com/prompt-anatomy/</w:t>
      </w:r>
    </w:p>
    <w:p w:rsidR="006929EC" w:rsidRDefault="007F1C46">
      <w:r>
        <w:t xml:space="preserve">This is a useful checklist, but it is organized primarily by </w:t>
      </w:r>
      <w:r>
        <w:rPr>
          <w:i/>
        </w:rPr>
        <w:t>rhetorical function</w:t>
      </w:r>
      <w:r>
        <w:t>: it groups prompt content by the kind of sentence being written, rather than by what that content does within the reasoning system.</w:t>
      </w:r>
    </w:p>
    <w:p w:rsidR="006929EC" w:rsidRDefault="007F1C46">
      <w:r>
        <w:t>The result is that two very different kinds of information can end up living side by side under the same heading. "Instructions" can mix a task definition with procedural guidance and a prohibition. "Context" can mix raw facts with the vocabulary and struc</w:t>
      </w:r>
      <w:r w:rsidR="00AB7891">
        <w:t>ture</w:t>
      </w:r>
      <w:r w:rsidR="001A7E04">
        <w:t xml:space="preserve"> (settings)</w:t>
      </w:r>
      <w:r w:rsidR="00AB7891">
        <w:t xml:space="preserve"> needed to interpret them. Finally, n</w:t>
      </w:r>
      <w:r>
        <w:t xml:space="preserve">othing in the anatomy itself requires the designer to distinguish which parts specify </w:t>
      </w:r>
      <w:r>
        <w:rPr>
          <w:i/>
        </w:rPr>
        <w:t>the domain being reasoned about</w:t>
      </w:r>
      <w:r>
        <w:t xml:space="preserve"> from which parts specify </w:t>
      </w:r>
      <w:r>
        <w:rPr>
          <w:i/>
        </w:rPr>
        <w:t>how the reasoning system is permitted to operate</w:t>
      </w:r>
      <w:r>
        <w:t>.</w:t>
      </w:r>
    </w:p>
    <w:p w:rsidR="006929EC" w:rsidRDefault="007F1C46">
      <w:r>
        <w:lastRenderedPageBreak/>
        <w:t>For simple prompts, this anatomy is useful. For complex prompts, however, it can become a checklist without an underlying architecture.</w:t>
      </w:r>
    </w:p>
    <w:p w:rsidR="006929EC" w:rsidRDefault="007F1C46">
      <w:r>
        <w:t xml:space="preserve">Prolog — not as syntax to paste into a prompt, but as a conceptual model — suggests a way to make that architecture explicit. This article proposes supplementing prompt anatomy with a </w:t>
      </w:r>
      <w:r>
        <w:rPr>
          <w:b/>
        </w:rPr>
        <w:t>Prolog-inspired prompt architecture</w:t>
      </w:r>
      <w:r>
        <w:t>: a separation between the specification of the problem/domain and the specification governing the reasoning process, with each side decomposed according to a different logical function.</w:t>
      </w:r>
    </w:p>
    <w:p w:rsidR="006929EC" w:rsidRDefault="007F1C46">
      <w:r>
        <w:t xml:space="preserve">The proposal is therefore not that prompts should be written as Prolog programs. It is that Prolog provides a useful design </w:t>
      </w:r>
      <w:r w:rsidR="00796BFD">
        <w:t>discipline.</w:t>
      </w:r>
    </w:p>
    <w:p w:rsidR="006929EC" w:rsidRDefault="007F1C46">
      <w:pPr>
        <w:pStyle w:val="Heading2"/>
      </w:pPr>
      <w:r>
        <w:t>The prompt this article discusses</w:t>
      </w:r>
    </w:p>
    <w:p w:rsidR="006929EC" w:rsidRDefault="007F1C46">
      <w:r>
        <w:t>The Prolog-inspired architecture proposed here is not developed in the abstract. It is illustrated throughout by an actual complex prompt: the specification behind a Python program — a five-phase "map-reduce-summarisation" pipeline — that:</w:t>
      </w:r>
    </w:p>
    <w:p w:rsidR="006929EC" w:rsidRDefault="007F1C46">
      <w:pPr>
        <w:pStyle w:val="ListBullet"/>
      </w:pPr>
      <w:r>
        <w:t xml:space="preserve">processes a folder of single-speaker finance, economics, and investment speech transcripts into a structured, provenance-preserving </w:t>
      </w:r>
      <w:r>
        <w:rPr>
          <w:b/>
        </w:rPr>
        <w:t>compendium</w:t>
      </w:r>
      <w:r>
        <w:t xml:space="preserve"> — a synthesis organized by claim and theme rather than by individual speech — plus a companion structured list of claims flagged as unverifiable from the transcript text alone;</w:t>
      </w:r>
    </w:p>
    <w:p w:rsidR="006929EC" w:rsidRDefault="007F1C46">
      <w:pPr>
        <w:pStyle w:val="ListBullet"/>
      </w:pPr>
      <w:r>
        <w:t xml:space="preserve">uses a Large Language Model as a financial speech-analysis assistant across five dependent phases, </w:t>
      </w:r>
      <w:r>
        <w:rPr>
          <w:b/>
        </w:rPr>
        <w:t>Summarize → Inventory → Consolidate → Remap → Assemble</w:t>
      </w:r>
      <w:r>
        <w:t>, in which each phase consumes only what an earlier phase has already produced and validated;</w:t>
      </w:r>
    </w:p>
    <w:p w:rsidR="006929EC" w:rsidRDefault="007F1C46">
      <w:pPr>
        <w:pStyle w:val="ListBullet"/>
      </w:pPr>
      <w:r>
        <w:t>is required to produce output rich enough to preserve the intellectual structure, evidence, analogies, rhetorical devices, recurring claims, and temporal evolution of a large transcript corpus, rather than collapsing it into a shallow, homogenized summary.</w:t>
      </w:r>
    </w:p>
    <w:p w:rsidR="006929EC" w:rsidRDefault="007F1C46">
      <w:r>
        <w:t>Briefly, the five phases are:</w:t>
      </w:r>
    </w:p>
    <w:p w:rsidR="006929EC" w:rsidRDefault="007F1C46" w:rsidP="0023710C">
      <w:pPr>
        <w:pStyle w:val="ListBullet"/>
        <w:numPr>
          <w:ilvl w:val="0"/>
          <w:numId w:val="10"/>
        </w:numPr>
      </w:pPr>
      <w:proofErr w:type="spellStart"/>
      <w:r>
        <w:rPr>
          <w:b/>
        </w:rPr>
        <w:t>Summarise</w:t>
      </w:r>
      <w:proofErr w:type="spellEnd"/>
      <w:r>
        <w:t xml:space="preserve"> extracts each transcript's own local central claim, themes, arguments, premises, evidence, analogies, and unverifiable claims, in the </w:t>
      </w:r>
      <w:proofErr w:type="gramStart"/>
      <w:r>
        <w:t>speech's</w:t>
      </w:r>
      <w:proofErr w:type="gramEnd"/>
      <w:r>
        <w:t xml:space="preserve"> own words, with no canonicalisation yet.</w:t>
      </w:r>
    </w:p>
    <w:p w:rsidR="006929EC" w:rsidRDefault="007F1C46" w:rsidP="0023710C">
      <w:pPr>
        <w:pStyle w:val="ListBullet"/>
        <w:numPr>
          <w:ilvl w:val="0"/>
          <w:numId w:val="10"/>
        </w:numPr>
      </w:pPr>
      <w:r>
        <w:rPr>
          <w:b/>
        </w:rPr>
        <w:t>Inventory</w:t>
      </w:r>
      <w:r>
        <w:t xml:space="preserve"> aggregates every extraction into one corpus-wide manifest without merging or reinterpreting anything.</w:t>
      </w:r>
    </w:p>
    <w:p w:rsidR="006929EC" w:rsidRDefault="007F1C46" w:rsidP="0023710C">
      <w:pPr>
        <w:pStyle w:val="ListBullet"/>
        <w:numPr>
          <w:ilvl w:val="0"/>
          <w:numId w:val="10"/>
        </w:numPr>
      </w:pPr>
      <w:r>
        <w:rPr>
          <w:b/>
        </w:rPr>
        <w:t>Consolidate</w:t>
      </w:r>
      <w:r>
        <w:t xml:space="preserve"> is where the LLM does its heaviest judgment work: discovering canonical Central Claims (CCs) and canonical Themes by clustering the local claims and themes, then classifying each speech into its single best-argumentative-home CC plus up to three canonical Themes, under a closed vocabulary of relationship types (</w:t>
      </w:r>
      <w:r>
        <w:rPr>
          <w:rFonts w:ascii="Consolas" w:hAnsi="Consolas"/>
        </w:rPr>
        <w:t>supports</w:t>
      </w:r>
      <w:r>
        <w:t xml:space="preserve">, </w:t>
      </w:r>
      <w:r>
        <w:rPr>
          <w:rFonts w:ascii="Consolas" w:hAnsi="Consolas"/>
        </w:rPr>
        <w:t>opposition</w:t>
      </w:r>
      <w:r>
        <w:t xml:space="preserve">, </w:t>
      </w:r>
      <w:r>
        <w:rPr>
          <w:rFonts w:ascii="Consolas" w:hAnsi="Consolas"/>
        </w:rPr>
        <w:t>qualification</w:t>
      </w:r>
      <w:r>
        <w:t>, and others).</w:t>
      </w:r>
    </w:p>
    <w:p w:rsidR="006929EC" w:rsidRDefault="007F1C46" w:rsidP="0023710C">
      <w:pPr>
        <w:pStyle w:val="ListBullet"/>
        <w:numPr>
          <w:ilvl w:val="0"/>
          <w:numId w:val="10"/>
        </w:numPr>
      </w:pPr>
      <w:r>
        <w:rPr>
          <w:b/>
        </w:rPr>
        <w:t>Remap</w:t>
      </w:r>
      <w:r>
        <w:t xml:space="preserve"> is deliberately non-authorial: Python attaches canonical mappings and per-argument source-contribution records onto each Phase 1 extraction, without asking the LLM to rewrite or re-decide anything.</w:t>
      </w:r>
    </w:p>
    <w:p w:rsidR="006929EC" w:rsidRDefault="007F1C46" w:rsidP="0023710C">
      <w:pPr>
        <w:pStyle w:val="ListBullet"/>
        <w:numPr>
          <w:ilvl w:val="0"/>
          <w:numId w:val="10"/>
        </w:numPr>
      </w:pPr>
      <w:r>
        <w:rPr>
          <w:b/>
        </w:rPr>
        <w:lastRenderedPageBreak/>
        <w:t>Assemble</w:t>
      </w:r>
      <w:r>
        <w:t xml:space="preserve"> groups the validated contributions into per-CC-per-Theme "buckets" and asks the LLM to synthesize prose </w:t>
      </w:r>
      <w:r>
        <w:rPr>
          <w:i/>
        </w:rPr>
        <w:t>within one bucket at a time</w:t>
      </w:r>
      <w:r>
        <w:t>, forbidden from turning a qualification or an opposition into affirmative support, inventing a consensus, or moving material across pairs.</w:t>
      </w:r>
    </w:p>
    <w:p w:rsidR="006929EC" w:rsidRDefault="007F1C46">
      <w:r>
        <w:t>This is exactly the kind of prompt for which a rhetorical, six-part anatomy (Role, Task, Context, Constraints, Examples, Output Format) starts to strain: the specification must simultaneously describe a corpus-scale domain model (claims, themes, their many-to-many relationship, a closed relationship-type vocabulary), allocate authority between the LLM and the surrounding Python program across five dependent phases, and guarantee — mechanically, not just by instruction — that nothing synthesized in a later phase silently overrides a judgment already made in an earlier one. The project's own working documents, in fact, already state its governing requirements twice: once as ordinary prose (</w:t>
      </w:r>
      <w:r>
        <w:rPr>
          <w:rFonts w:ascii="Consolas" w:hAnsi="Consolas"/>
        </w:rPr>
        <w:t>prompt_reorganized.md</w:t>
      </w:r>
      <w:r>
        <w:t>) and once in a deliberately Prolog-inspired notation (</w:t>
      </w:r>
      <w:r>
        <w:rPr>
          <w:rFonts w:ascii="Consolas" w:hAnsi="Consolas"/>
        </w:rPr>
        <w:t>prompt_prolog_version.txt</w:t>
      </w:r>
      <w:r>
        <w:t>), precisely in order to test whether the two levels — object and meta — could be told apart. The remainder of this article uses that dual statement as its running example.</w:t>
      </w:r>
    </w:p>
    <w:p w:rsidR="006929EC" w:rsidRDefault="007F1C46">
      <w:pPr>
        <w:pStyle w:val="Heading2"/>
      </w:pPr>
      <w:r>
        <w:t>Why start from the Prolog/prompt analogy at all</w:t>
      </w:r>
    </w:p>
    <w:p w:rsidR="006929EC" w:rsidRDefault="007F1C46">
      <w:r>
        <w:t>That Prolog-inspired notation did not appear from nowhere.</w:t>
      </w:r>
      <w:r w:rsidR="00AB7891">
        <w:t xml:space="preserve"> </w:t>
      </w:r>
      <w:r>
        <w:t xml:space="preserve"> It follows an earlier, more basic obser</w:t>
      </w:r>
      <w:r w:rsidR="00DF699F">
        <w:t>vation</w:t>
      </w:r>
      <w:r>
        <w:t xml:space="preserve">: that writing a prompt and writing a Prolog program are both fundamentally </w:t>
      </w:r>
      <w:r>
        <w:rPr>
          <w:i/>
        </w:rPr>
        <w:t>declarative</w:t>
      </w:r>
      <w:r>
        <w:t xml:space="preserve"> acts. Neither specifies a procedure; both describe a world and then pose a question against it, leaving the underlying engine to work out how to answer.</w:t>
      </w:r>
    </w:p>
    <w:p w:rsidR="006929EC" w:rsidRDefault="007F1C46">
      <w:pPr>
        <w:pStyle w:val="Heading3"/>
      </w:pPr>
      <w:r>
        <w:t>The core correspondence</w:t>
      </w:r>
    </w:p>
    <w:p w:rsidR="00DF699F" w:rsidRDefault="00DF699F">
      <w:pPr>
        <w:rPr>
          <w:i/>
        </w:rPr>
      </w:pPr>
    </w:p>
    <w:p w:rsidR="006929EC" w:rsidRDefault="00DF699F">
      <w:r>
        <w:t>Below we show the</w:t>
      </w:r>
      <w:r w:rsidR="007F1C46">
        <w:t xml:space="preserve"> correspondence</w:t>
      </w:r>
      <w:r>
        <w:t xml:space="preserve"> between a Prolog program and a Prompt</w:t>
      </w:r>
      <w:r w:rsidR="007F1C46">
        <w:t xml:space="preserve"> as a single diagram, pairing each Prolog construct with its prompting counterpart and closing with the principle both sides share: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9EC">
        <w:tc>
          <w:tcPr>
            <w:tcW w:w="4320" w:type="dxa"/>
            <w:shd w:val="clear" w:color="auto" w:fill="D9D9D9"/>
          </w:tcPr>
          <w:p w:rsidR="006929EC" w:rsidRDefault="007F1C46">
            <w:r>
              <w:t>Prolog</w:t>
            </w:r>
          </w:p>
        </w:tc>
        <w:tc>
          <w:tcPr>
            <w:tcW w:w="4320" w:type="dxa"/>
            <w:shd w:val="clear" w:color="auto" w:fill="D9D9D9"/>
          </w:tcPr>
          <w:p w:rsidR="006929EC" w:rsidRDefault="007F1C46">
            <w:r>
              <w:t>Prompting Claude</w:t>
            </w:r>
          </w:p>
        </w:tc>
      </w:tr>
      <w:tr w:rsidR="006929EC">
        <w:tc>
          <w:tcPr>
            <w:tcW w:w="4320" w:type="dxa"/>
          </w:tcPr>
          <w:p w:rsidR="006929EC" w:rsidRDefault="007F1C46">
            <w:r>
              <w:rPr>
                <w:b/>
              </w:rPr>
              <w:t>Declarative paradigm</w:t>
            </w:r>
            <w:r>
              <w:t xml:space="preserve"> — describe what, not how</w:t>
            </w:r>
          </w:p>
        </w:tc>
        <w:tc>
          <w:tcPr>
            <w:tcW w:w="4320" w:type="dxa"/>
          </w:tcPr>
          <w:p w:rsidR="006929EC" w:rsidRDefault="007F1C46">
            <w:r>
              <w:rPr>
                <w:b/>
              </w:rPr>
              <w:t>Declarative prompting</w:t>
            </w:r>
            <w:r>
              <w:t xml:space="preserve"> — specify the goal, not the steps</w:t>
            </w:r>
          </w:p>
        </w:tc>
      </w:tr>
      <w:tr w:rsidR="006929EC" w:rsidRPr="008D0F89">
        <w:tc>
          <w:tcPr>
            <w:tcW w:w="4320" w:type="dxa"/>
          </w:tcPr>
          <w:p w:rsidR="006929EC" w:rsidRDefault="007F1C46">
            <w:r>
              <w:rPr>
                <w:b/>
              </w:rPr>
              <w:t>Facts</w:t>
            </w:r>
            <w:r>
              <w:t xml:space="preserve"> — ground truths in the knowledge base</w:t>
            </w:r>
          </w:p>
        </w:tc>
        <w:tc>
          <w:tcPr>
            <w:tcW w:w="4320" w:type="dxa"/>
          </w:tcPr>
          <w:p w:rsidR="006929EC" w:rsidRPr="008D0F89" w:rsidRDefault="00CC76C4">
            <w:r w:rsidRPr="008D0F89">
              <w:rPr>
                <w:b/>
              </w:rPr>
              <w:t>Context,</w:t>
            </w:r>
            <w:r w:rsidR="007F1C46" w:rsidRPr="008D0F89">
              <w:rPr>
                <w:b/>
              </w:rPr>
              <w:t xml:space="preserve"> constraints</w:t>
            </w:r>
            <w:r w:rsidR="00B64AAD" w:rsidRPr="008D0F89">
              <w:t xml:space="preserve"> —</w:t>
            </w:r>
            <w:r w:rsidR="00A276D1" w:rsidRPr="008D0F89">
              <w:t>description of the object domain :</w:t>
            </w:r>
            <w:r w:rsidR="00B64AAD" w:rsidRPr="008D0F89">
              <w:t xml:space="preserve"> entities,</w:t>
            </w:r>
            <w:r w:rsidR="00A276D1" w:rsidRPr="008D0F89">
              <w:t xml:space="preserve"> </w:t>
            </w:r>
            <w:r w:rsidR="008D0F89" w:rsidRPr="008D0F89">
              <w:t xml:space="preserve">entity </w:t>
            </w:r>
            <w:r w:rsidR="00A276D1" w:rsidRPr="008D0F89">
              <w:t>prop</w:t>
            </w:r>
            <w:r w:rsidR="008D0F89">
              <w:t>erties and relation</w:t>
            </w:r>
            <w:r w:rsidR="00B105CA">
              <w:t>s, cardinalities</w:t>
            </w:r>
            <w:r w:rsidR="0049442D" w:rsidRPr="008D0F89">
              <w:t xml:space="preserve">, </w:t>
            </w:r>
            <w:r w:rsidR="00B64AAD" w:rsidRPr="008D0F89">
              <w:t>base cases</w:t>
            </w:r>
            <w:r w:rsidRPr="008D0F89">
              <w:t>, object domain limits</w:t>
            </w:r>
          </w:p>
        </w:tc>
      </w:tr>
      <w:tr w:rsidR="006929EC">
        <w:tc>
          <w:tcPr>
            <w:tcW w:w="4320" w:type="dxa"/>
          </w:tcPr>
          <w:p w:rsidR="006929EC" w:rsidRDefault="007F1C46">
            <w:r>
              <w:rPr>
                <w:b/>
              </w:rPr>
              <w:t>Rules (Horn clauses)</w:t>
            </w:r>
            <w:r>
              <w:t xml:space="preserve"> — if conditions hold, conclusion follows</w:t>
            </w:r>
          </w:p>
        </w:tc>
        <w:tc>
          <w:tcPr>
            <w:tcW w:w="4320" w:type="dxa"/>
          </w:tcPr>
          <w:p w:rsidR="006929EC" w:rsidRDefault="007F1C46">
            <w:r>
              <w:rPr>
                <w:b/>
              </w:rPr>
              <w:t>Instructions &amp; format rules</w:t>
            </w:r>
            <w:r>
              <w:t xml:space="preserve"> — if X, then respond with Y</w:t>
            </w:r>
          </w:p>
        </w:tc>
      </w:tr>
      <w:tr w:rsidR="006929EC">
        <w:tc>
          <w:tcPr>
            <w:tcW w:w="4320" w:type="dxa"/>
          </w:tcPr>
          <w:p w:rsidR="006929EC" w:rsidRDefault="007F1C46">
            <w:r>
              <w:rPr>
                <w:b/>
              </w:rPr>
              <w:t>Query</w:t>
            </w:r>
            <w:r>
              <w:t xml:space="preserve"> — the goal to satisfy</w:t>
            </w:r>
          </w:p>
        </w:tc>
        <w:tc>
          <w:tcPr>
            <w:tcW w:w="4320" w:type="dxa"/>
          </w:tcPr>
          <w:p w:rsidR="006929EC" w:rsidRDefault="007F1C46">
            <w:r>
              <w:rPr>
                <w:b/>
              </w:rPr>
              <w:t>The user's question</w:t>
            </w:r>
            <w:r>
              <w:t xml:space="preserve"> — what you actually ask Claude</w:t>
            </w:r>
          </w:p>
        </w:tc>
      </w:tr>
      <w:tr w:rsidR="006929EC">
        <w:tc>
          <w:tcPr>
            <w:tcW w:w="4320" w:type="dxa"/>
          </w:tcPr>
          <w:p w:rsidR="006929EC" w:rsidRDefault="007F1C46">
            <w:r>
              <w:rPr>
                <w:b/>
              </w:rPr>
              <w:t>Inference engine</w:t>
            </w:r>
            <w:r>
              <w:t xml:space="preserve"> — searches for a proof automatically</w:t>
            </w:r>
          </w:p>
        </w:tc>
        <w:tc>
          <w:tcPr>
            <w:tcW w:w="4320" w:type="dxa"/>
          </w:tcPr>
          <w:p w:rsidR="006929EC" w:rsidRDefault="007F1C46">
            <w:r>
              <w:rPr>
                <w:b/>
              </w:rPr>
              <w:t>Claude's reasoning</w:t>
            </w:r>
            <w:r>
              <w:t xml:space="preserve"> — finds a path to the answer</w:t>
            </w:r>
          </w:p>
        </w:tc>
      </w:tr>
    </w:tbl>
    <w:p w:rsidR="006929EC" w:rsidRDefault="006929EC"/>
    <w:p w:rsidR="006929EC" w:rsidRDefault="007F1C46">
      <w:pPr>
        <w:pStyle w:val="IntenseQuote"/>
      </w:pPr>
      <w:r>
        <w:lastRenderedPageBreak/>
        <w:t>Both separate the specification of a problem from the mechanism that solves it.</w:t>
      </w:r>
    </w:p>
    <w:p w:rsidR="006929EC" w:rsidRDefault="007F1C46">
      <w:pPr>
        <w:pStyle w:val="Heading3"/>
      </w:pPr>
      <w:r>
        <w:t>A worked example: the family tree</w:t>
      </w:r>
    </w:p>
    <w:p w:rsidR="006929EC" w:rsidRDefault="00DF699F">
      <w:r>
        <w:t>Let us ground</w:t>
      </w:r>
      <w:r w:rsidR="007F1C46">
        <w:t xml:space="preserve"> the correspondence in the standard Prolog teaching example — a family tree — because it is short enough to show facts, rules, and a query together in nine lines: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>parent(tom, bob).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>parent(bob, ann).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>ancestor(X, Y) :- parent(X, Y).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>ancestor(X, Y) :- parent(X, Z), ancestor(Z, Y).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>?- ancestor(tom, ann).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>true.</w:t>
      </w:r>
    </w:p>
    <w:p w:rsidR="006929EC" w:rsidRDefault="007F1C46">
      <w:r>
        <w:t>That is facts, rules, and a query in nine lines — structurally identical to a system prompt establishing context, instructions defining derived behavior, and a user qu</w:t>
      </w:r>
      <w:r w:rsidR="00AB68E7">
        <w:t>estion.</w:t>
      </w:r>
    </w:p>
    <w:p w:rsidR="006929EC" w:rsidRDefault="007F1C46">
      <w:pPr>
        <w:pStyle w:val="Heading3"/>
      </w:pPr>
      <w:r>
        <w:t>Facts, rules, and the query, built up side by side</w:t>
      </w:r>
    </w:p>
    <w:p w:rsidR="006929EC" w:rsidRDefault="007F1C46">
      <w:r>
        <w:rPr>
          <w:b/>
        </w:rPr>
        <w:t>Facts.</w:t>
      </w:r>
      <w:r>
        <w:t xml:space="preserve"> In Prolog, facts are ground truths — statements unconditionally true in the knowledge base. In a prompt, facts are the context: background information Claude is expected to treat as true for the conversation. Same information; one is formal syntax, the other natural language.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9EC">
        <w:tc>
          <w:tcPr>
            <w:tcW w:w="4320" w:type="dxa"/>
            <w:shd w:val="clear" w:color="auto" w:fill="D9D9D9"/>
          </w:tcPr>
          <w:p w:rsidR="006929EC" w:rsidRDefault="007F1C46">
            <w:r>
              <w:t>Prolog</w:t>
            </w:r>
          </w:p>
        </w:tc>
        <w:tc>
          <w:tcPr>
            <w:tcW w:w="4320" w:type="dxa"/>
            <w:shd w:val="clear" w:color="auto" w:fill="D9D9D9"/>
          </w:tcPr>
          <w:p w:rsidR="006929EC" w:rsidRDefault="007F1C46">
            <w:r>
              <w:t>Prompt</w:t>
            </w:r>
          </w:p>
        </w:tc>
      </w:tr>
      <w:tr w:rsidR="006929EC">
        <w:tc>
          <w:tcPr>
            <w:tcW w:w="4320" w:type="dxa"/>
          </w:tcPr>
          <w:p w:rsidR="006929EC" w:rsidRDefault="007F1C46">
            <w:r>
              <w:t>parent(tom, bob).</w:t>
            </w:r>
          </w:p>
          <w:p w:rsidR="006929EC" w:rsidRDefault="007F1C46">
            <w:r>
              <w:t>parent(bob, ann).</w:t>
            </w:r>
          </w:p>
          <w:p w:rsidR="006929EC" w:rsidRDefault="007F1C46">
            <w:r>
              <w:t>speaks(ann, french).</w:t>
            </w:r>
          </w:p>
          <w:p w:rsidR="006929EC" w:rsidRDefault="007F1C46">
            <w:r>
              <w:t>speaks(bob, english).</w:t>
            </w:r>
          </w:p>
        </w:tc>
        <w:tc>
          <w:tcPr>
            <w:tcW w:w="4320" w:type="dxa"/>
          </w:tcPr>
          <w:p w:rsidR="006929EC" w:rsidRDefault="007F1C46">
            <w:r>
              <w:t>Ann is a French speaker.</w:t>
            </w:r>
          </w:p>
          <w:p w:rsidR="006929EC" w:rsidRDefault="007F1C46">
            <w:r>
              <w:t>Bob is an English speaker.</w:t>
            </w:r>
          </w:p>
          <w:p w:rsidR="006929EC" w:rsidRDefault="007F1C46">
            <w:r>
              <w:t>Bob is Ann's parent.</w:t>
            </w:r>
          </w:p>
          <w:p w:rsidR="006929EC" w:rsidRDefault="007F1C46">
            <w:r>
              <w:t>Tom is Bob's parent.</w:t>
            </w:r>
          </w:p>
        </w:tc>
      </w:tr>
    </w:tbl>
    <w:p w:rsidR="006929EC" w:rsidRDefault="006929EC"/>
    <w:p w:rsidR="006929EC" w:rsidRDefault="007F1C46">
      <w:r>
        <w:rPr>
          <w:b/>
        </w:rPr>
        <w:t>Rules.</w:t>
      </w:r>
      <w:r>
        <w:t xml:space="preserve"> In Prolog, rules derive new facts from existing ones; </w:t>
      </w:r>
      <w:r>
        <w:rPr>
          <w:rFonts w:ascii="Consolas" w:hAnsi="Consolas"/>
        </w:rPr>
        <w:t>:-</w:t>
      </w:r>
      <w:r>
        <w:t xml:space="preserve"> means "if." In a prompt, rules are the instructions: conditional behavior Claude is asked to follow. The logical structure is identical; the prompt version is fuzzier — Claude applies the rule approximately, handling cases the author didn't anticipate — but the intent is the same.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9EC">
        <w:tc>
          <w:tcPr>
            <w:tcW w:w="4320" w:type="dxa"/>
            <w:shd w:val="clear" w:color="auto" w:fill="D9D9D9"/>
          </w:tcPr>
          <w:p w:rsidR="006929EC" w:rsidRDefault="007F1C46">
            <w:r>
              <w:t>Prolog</w:t>
            </w:r>
          </w:p>
        </w:tc>
        <w:tc>
          <w:tcPr>
            <w:tcW w:w="4320" w:type="dxa"/>
            <w:shd w:val="clear" w:color="auto" w:fill="D9D9D9"/>
          </w:tcPr>
          <w:p w:rsidR="006929EC" w:rsidRDefault="007F1C46">
            <w:r>
              <w:t>Prompt</w:t>
            </w:r>
          </w:p>
        </w:tc>
      </w:tr>
      <w:tr w:rsidR="006929EC">
        <w:tc>
          <w:tcPr>
            <w:tcW w:w="4320" w:type="dxa"/>
          </w:tcPr>
          <w:p w:rsidR="006929EC" w:rsidRPr="007F1C46" w:rsidRDefault="007F1C46">
            <w:pPr>
              <w:rPr>
                <w:lang w:val="es-MX"/>
              </w:rPr>
            </w:pPr>
            <w:proofErr w:type="spellStart"/>
            <w:proofErr w:type="gramStart"/>
            <w:r w:rsidRPr="007F1C46">
              <w:rPr>
                <w:lang w:val="es-MX"/>
              </w:rPr>
              <w:t>ancestor</w:t>
            </w:r>
            <w:proofErr w:type="spellEnd"/>
            <w:r w:rsidRPr="007F1C46">
              <w:rPr>
                <w:lang w:val="es-MX"/>
              </w:rPr>
              <w:t>(</w:t>
            </w:r>
            <w:proofErr w:type="gramEnd"/>
            <w:r w:rsidRPr="007F1C46">
              <w:rPr>
                <w:lang w:val="es-MX"/>
              </w:rPr>
              <w:t xml:space="preserve">X, Y) :- </w:t>
            </w:r>
            <w:proofErr w:type="spellStart"/>
            <w:r w:rsidRPr="007F1C46">
              <w:rPr>
                <w:lang w:val="es-MX"/>
              </w:rPr>
              <w:t>parent</w:t>
            </w:r>
            <w:proofErr w:type="spellEnd"/>
            <w:r w:rsidRPr="007F1C46">
              <w:rPr>
                <w:lang w:val="es-MX"/>
              </w:rPr>
              <w:t>(X, Y).</w:t>
            </w:r>
          </w:p>
          <w:p w:rsidR="006929EC" w:rsidRPr="007F1C46" w:rsidRDefault="007F1C46">
            <w:pPr>
              <w:rPr>
                <w:lang w:val="es-MX"/>
              </w:rPr>
            </w:pPr>
            <w:proofErr w:type="spellStart"/>
            <w:proofErr w:type="gramStart"/>
            <w:r w:rsidRPr="007F1C46">
              <w:rPr>
                <w:lang w:val="es-MX"/>
              </w:rPr>
              <w:t>ancestor</w:t>
            </w:r>
            <w:proofErr w:type="spellEnd"/>
            <w:r w:rsidRPr="007F1C46">
              <w:rPr>
                <w:lang w:val="es-MX"/>
              </w:rPr>
              <w:t>(</w:t>
            </w:r>
            <w:proofErr w:type="gramEnd"/>
            <w:r w:rsidRPr="007F1C46">
              <w:rPr>
                <w:lang w:val="es-MX"/>
              </w:rPr>
              <w:t xml:space="preserve">X, Y) :- </w:t>
            </w:r>
            <w:proofErr w:type="spellStart"/>
            <w:r w:rsidRPr="007F1C46">
              <w:rPr>
                <w:lang w:val="es-MX"/>
              </w:rPr>
              <w:t>parent</w:t>
            </w:r>
            <w:proofErr w:type="spellEnd"/>
            <w:r w:rsidRPr="007F1C46">
              <w:rPr>
                <w:lang w:val="es-MX"/>
              </w:rPr>
              <w:t xml:space="preserve">(X, Z), </w:t>
            </w:r>
            <w:proofErr w:type="spellStart"/>
            <w:r w:rsidRPr="007F1C46">
              <w:rPr>
                <w:lang w:val="es-MX"/>
              </w:rPr>
              <w:t>ancestor</w:t>
            </w:r>
            <w:proofErr w:type="spellEnd"/>
            <w:r w:rsidRPr="007F1C46">
              <w:rPr>
                <w:lang w:val="es-MX"/>
              </w:rPr>
              <w:t>(Z, Y).</w:t>
            </w:r>
          </w:p>
          <w:p w:rsidR="006929EC" w:rsidRDefault="007F1C46">
            <w:proofErr w:type="spellStart"/>
            <w:r>
              <w:t>bilingual_family</w:t>
            </w:r>
            <w:proofErr w:type="spellEnd"/>
            <w:r>
              <w:t>(X) :- parent(X, Y),</w:t>
            </w:r>
          </w:p>
          <w:p w:rsidR="006929EC" w:rsidRDefault="007F1C46">
            <w:r>
              <w:t>speaks(X, english), speaks(Y, french).</w:t>
            </w:r>
          </w:p>
        </w:tc>
        <w:tc>
          <w:tcPr>
            <w:tcW w:w="4320" w:type="dxa"/>
          </w:tcPr>
          <w:p w:rsidR="006929EC" w:rsidRDefault="007F1C46">
            <w:r>
              <w:t>If the user asks about family relationships, trace them</w:t>
            </w:r>
          </w:p>
          <w:p w:rsidR="006929EC" w:rsidRDefault="007F1C46">
            <w:r>
              <w:t>step by step from the facts given above.</w:t>
            </w:r>
          </w:p>
          <w:p w:rsidR="006929EC" w:rsidRDefault="007F1C46">
            <w:r>
              <w:t>If a parent and child speak different languages, note</w:t>
            </w:r>
          </w:p>
          <w:p w:rsidR="006929EC" w:rsidRDefault="007F1C46">
            <w:r>
              <w:t>that the family is bilingual.</w:t>
            </w:r>
          </w:p>
        </w:tc>
      </w:tr>
    </w:tbl>
    <w:p w:rsidR="006929EC" w:rsidRDefault="006929EC"/>
    <w:p w:rsidR="006929EC" w:rsidRDefault="007F1C46">
      <w:r>
        <w:rPr>
          <w:b/>
        </w:rPr>
        <w:lastRenderedPageBreak/>
        <w:t>Query.</w:t>
      </w:r>
      <w:r>
        <w:t xml:space="preserve"> In Prolog, the query is the question put to the system once the knowledge base is loaded. In a prompt, the query is simply the user's question — the last thing asked, after context and instructions.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9EC">
        <w:tc>
          <w:tcPr>
            <w:tcW w:w="4320" w:type="dxa"/>
            <w:shd w:val="clear" w:color="auto" w:fill="D9D9D9"/>
          </w:tcPr>
          <w:p w:rsidR="006929EC" w:rsidRDefault="007F1C46">
            <w:r>
              <w:t>Prolog</w:t>
            </w:r>
          </w:p>
        </w:tc>
        <w:tc>
          <w:tcPr>
            <w:tcW w:w="4320" w:type="dxa"/>
            <w:shd w:val="clear" w:color="auto" w:fill="D9D9D9"/>
          </w:tcPr>
          <w:p w:rsidR="006929EC" w:rsidRDefault="007F1C46">
            <w:r>
              <w:t>Prompt</w:t>
            </w:r>
          </w:p>
        </w:tc>
      </w:tr>
      <w:tr w:rsidR="006929EC">
        <w:tc>
          <w:tcPr>
            <w:tcW w:w="4320" w:type="dxa"/>
          </w:tcPr>
          <w:p w:rsidR="006929EC" w:rsidRDefault="007F1C46">
            <w:r>
              <w:t>?- ancestor(tom, ann).</w:t>
            </w:r>
          </w:p>
          <w:p w:rsidR="006929EC" w:rsidRDefault="007F1C46">
            <w:r>
              <w:t>true.</w:t>
            </w:r>
          </w:p>
          <w:p w:rsidR="006929EC" w:rsidRDefault="007F1C46">
            <w:r>
              <w:t>?- bilingual_family(bob).</w:t>
            </w:r>
          </w:p>
          <w:p w:rsidR="006929EC" w:rsidRDefault="007F1C46">
            <w:r>
              <w:t>true.</w:t>
            </w:r>
          </w:p>
        </w:tc>
        <w:tc>
          <w:tcPr>
            <w:tcW w:w="4320" w:type="dxa"/>
          </w:tcPr>
          <w:p w:rsidR="006929EC" w:rsidRDefault="007F1C46">
            <w:r>
              <w:t>Is Tom an ancestor of Ann?</w:t>
            </w:r>
          </w:p>
          <w:p w:rsidR="006929EC" w:rsidRDefault="007F1C46">
            <w:r>
              <w:t>Is Bob's family bilingual?</w:t>
            </w:r>
          </w:p>
        </w:tc>
      </w:tr>
    </w:tbl>
    <w:p w:rsidR="006929EC" w:rsidRDefault="006929EC"/>
    <w:p w:rsidR="006929EC" w:rsidRDefault="007F1C46">
      <w:r>
        <w:rPr>
          <w:b/>
        </w:rPr>
        <w:t>Putting it together.</w:t>
      </w:r>
      <w:r>
        <w:t xml:space="preserve"> A complete Prolog program and its prompt equivalent, side by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9EC">
        <w:tc>
          <w:tcPr>
            <w:tcW w:w="4320" w:type="dxa"/>
            <w:shd w:val="clear" w:color="auto" w:fill="D9D9D9"/>
          </w:tcPr>
          <w:p w:rsidR="006929EC" w:rsidRDefault="007F1C46">
            <w:r>
              <w:t>Prolog</w:t>
            </w:r>
          </w:p>
        </w:tc>
        <w:tc>
          <w:tcPr>
            <w:tcW w:w="4320" w:type="dxa"/>
            <w:shd w:val="clear" w:color="auto" w:fill="D9D9D9"/>
          </w:tcPr>
          <w:p w:rsidR="006929EC" w:rsidRDefault="007F1C46">
            <w:r>
              <w:t>Prompt</w:t>
            </w:r>
          </w:p>
        </w:tc>
      </w:tr>
      <w:tr w:rsidR="006929EC">
        <w:tc>
          <w:tcPr>
            <w:tcW w:w="4320" w:type="dxa"/>
          </w:tcPr>
          <w:p w:rsidR="006929EC" w:rsidRDefault="007F1C46">
            <w:r>
              <w:t>% Facts</w:t>
            </w:r>
          </w:p>
          <w:p w:rsidR="006929EC" w:rsidRDefault="007F1C46">
            <w:r>
              <w:t>parent(tom, bob).</w:t>
            </w:r>
          </w:p>
          <w:p w:rsidR="006929EC" w:rsidRDefault="007F1C46">
            <w:r>
              <w:t>parent(bob, ann).</w:t>
            </w:r>
          </w:p>
          <w:p w:rsidR="006929EC" w:rsidRDefault="007F1C46">
            <w:r>
              <w:t>speaks(ann, french).</w:t>
            </w:r>
          </w:p>
          <w:p w:rsidR="006929EC" w:rsidRDefault="007F1C46">
            <w:r>
              <w:t>speaks(bob, english).</w:t>
            </w:r>
          </w:p>
          <w:p w:rsidR="006929EC" w:rsidRDefault="007F1C46">
            <w:r>
              <w:t>% Rules</w:t>
            </w:r>
          </w:p>
          <w:p w:rsidR="006929EC" w:rsidRDefault="007F1C46">
            <w:r>
              <w:t>ancestor(X, Y) :- parent(X, Y).</w:t>
            </w:r>
          </w:p>
          <w:p w:rsidR="006929EC" w:rsidRPr="007F1C46" w:rsidRDefault="007F1C46">
            <w:pPr>
              <w:rPr>
                <w:lang w:val="es-MX"/>
              </w:rPr>
            </w:pPr>
            <w:proofErr w:type="spellStart"/>
            <w:proofErr w:type="gramStart"/>
            <w:r w:rsidRPr="007F1C46">
              <w:rPr>
                <w:lang w:val="es-MX"/>
              </w:rPr>
              <w:t>ancestor</w:t>
            </w:r>
            <w:proofErr w:type="spellEnd"/>
            <w:r w:rsidRPr="007F1C46">
              <w:rPr>
                <w:lang w:val="es-MX"/>
              </w:rPr>
              <w:t>(</w:t>
            </w:r>
            <w:proofErr w:type="gramEnd"/>
            <w:r w:rsidRPr="007F1C46">
              <w:rPr>
                <w:lang w:val="es-MX"/>
              </w:rPr>
              <w:t xml:space="preserve">X, Y) :- </w:t>
            </w:r>
            <w:proofErr w:type="spellStart"/>
            <w:r w:rsidRPr="007F1C46">
              <w:rPr>
                <w:lang w:val="es-MX"/>
              </w:rPr>
              <w:t>parent</w:t>
            </w:r>
            <w:proofErr w:type="spellEnd"/>
            <w:r w:rsidRPr="007F1C46">
              <w:rPr>
                <w:lang w:val="es-MX"/>
              </w:rPr>
              <w:t xml:space="preserve">(X, Z), </w:t>
            </w:r>
            <w:proofErr w:type="spellStart"/>
            <w:r w:rsidRPr="007F1C46">
              <w:rPr>
                <w:lang w:val="es-MX"/>
              </w:rPr>
              <w:t>ancestor</w:t>
            </w:r>
            <w:proofErr w:type="spellEnd"/>
            <w:r w:rsidRPr="007F1C46">
              <w:rPr>
                <w:lang w:val="es-MX"/>
              </w:rPr>
              <w:t>(Z, Y).</w:t>
            </w:r>
          </w:p>
          <w:p w:rsidR="006929EC" w:rsidRDefault="007F1C46">
            <w:proofErr w:type="spellStart"/>
            <w:r>
              <w:t>bilingual_family</w:t>
            </w:r>
            <w:proofErr w:type="spellEnd"/>
            <w:r>
              <w:t>(X) :- parent(X, Y),</w:t>
            </w:r>
          </w:p>
          <w:p w:rsidR="006929EC" w:rsidRDefault="007F1C46">
            <w:r>
              <w:t>speaks(X, english), speaks(Y, french).</w:t>
            </w:r>
          </w:p>
          <w:p w:rsidR="006929EC" w:rsidRDefault="007F1C46">
            <w:r>
              <w:t>% Query</w:t>
            </w:r>
          </w:p>
          <w:p w:rsidR="006929EC" w:rsidRDefault="007F1C46">
            <w:r>
              <w:t>?- ancestor(tom, ann).</w:t>
            </w:r>
          </w:p>
        </w:tc>
        <w:tc>
          <w:tcPr>
            <w:tcW w:w="4320" w:type="dxa"/>
          </w:tcPr>
          <w:p w:rsidR="006929EC" w:rsidRDefault="007F1C46">
            <w:r>
              <w:t>Context:</w:t>
            </w:r>
          </w:p>
          <w:p w:rsidR="006929EC" w:rsidRDefault="007F1C46">
            <w:r>
              <w:t>Tom is Bob's parent. Bob is Ann's parent.</w:t>
            </w:r>
          </w:p>
          <w:p w:rsidR="006929EC" w:rsidRDefault="007F1C46">
            <w:r>
              <w:t>Ann speaks French. Bob speaks English.</w:t>
            </w:r>
          </w:p>
          <w:p w:rsidR="006929EC" w:rsidRDefault="007F1C46">
            <w:r>
              <w:t>Instructions:</w:t>
            </w:r>
          </w:p>
          <w:p w:rsidR="006929EC" w:rsidRDefault="007F1C46">
            <w:r>
              <w:t>- To determine if someone is an ancestor, trace parent</w:t>
            </w:r>
          </w:p>
          <w:p w:rsidR="006929EC" w:rsidRDefault="007F1C46">
            <w:r>
              <w:t>relationships step by step.</w:t>
            </w:r>
          </w:p>
          <w:p w:rsidR="006929EC" w:rsidRDefault="007F1C46">
            <w:r>
              <w:t>- If a parent and child speak different languages,</w:t>
            </w:r>
          </w:p>
          <w:p w:rsidR="006929EC" w:rsidRDefault="007F1C46">
            <w:r>
              <w:t>the family is bilingual.</w:t>
            </w:r>
          </w:p>
          <w:p w:rsidR="006929EC" w:rsidRDefault="007F1C46">
            <w:r>
              <w:t>Question:</w:t>
            </w:r>
          </w:p>
          <w:p w:rsidR="006929EC" w:rsidRDefault="007F1C46">
            <w:r>
              <w:t>Is Tom an ancestor of Ann?</w:t>
            </w:r>
          </w:p>
        </w:tc>
      </w:tr>
    </w:tbl>
    <w:p w:rsidR="006929EC" w:rsidRDefault="006929EC"/>
    <w:p w:rsidR="006929EC" w:rsidRDefault="007F1C46">
      <w:pPr>
        <w:pStyle w:val="Heading2"/>
      </w:pPr>
      <w:r>
        <w:t>Two principal levels, plus boundary constructs</w:t>
      </w:r>
    </w:p>
    <w:p w:rsidR="006929EC" w:rsidRDefault="0023710C">
      <w:r>
        <w:t>The above Prolog example is very simple</w:t>
      </w:r>
      <w:proofErr w:type="gramStart"/>
      <w:r>
        <w:t>,  but</w:t>
      </w:r>
      <w:proofErr w:type="gramEnd"/>
      <w:r>
        <w:t xml:space="preserve"> a</w:t>
      </w:r>
      <w:r w:rsidR="007F1C46">
        <w:t xml:space="preserve"> complex prompt </w:t>
      </w:r>
      <w:r w:rsidR="00DF699F">
        <w:t>such as the one required by the "map-reduce-</w:t>
      </w:r>
      <w:proofErr w:type="spellStart"/>
      <w:r w:rsidR="00DF699F">
        <w:t>summarisation</w:t>
      </w:r>
      <w:proofErr w:type="spellEnd"/>
      <w:r w:rsidR="00DF699F">
        <w:t xml:space="preserve">" pipeline </w:t>
      </w:r>
      <w:r w:rsidR="00800803">
        <w:t>should contain</w:t>
      </w:r>
      <w:r w:rsidR="007F1C46">
        <w:t xml:space="preserve"> two principal kinds of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9EC">
        <w:tc>
          <w:tcPr>
            <w:tcW w:w="2880" w:type="dxa"/>
            <w:shd w:val="clear" w:color="auto" w:fill="D9D9D9"/>
          </w:tcPr>
          <w:p w:rsidR="006929EC" w:rsidRDefault="007F1C46">
            <w:r>
              <w:t>Level</w:t>
            </w:r>
          </w:p>
        </w:tc>
        <w:tc>
          <w:tcPr>
            <w:tcW w:w="2880" w:type="dxa"/>
            <w:shd w:val="clear" w:color="auto" w:fill="D9D9D9"/>
          </w:tcPr>
          <w:p w:rsidR="006929EC" w:rsidRDefault="007F1C46">
            <w:r>
              <w:t>Question it answers</w:t>
            </w:r>
          </w:p>
        </w:tc>
        <w:tc>
          <w:tcPr>
            <w:tcW w:w="2880" w:type="dxa"/>
            <w:shd w:val="clear" w:color="auto" w:fill="D9D9D9"/>
          </w:tcPr>
          <w:p w:rsidR="006929EC" w:rsidRDefault="007F1C46">
            <w:r>
              <w:t>Example</w:t>
            </w:r>
          </w:p>
        </w:tc>
      </w:tr>
      <w:tr w:rsidR="006929EC">
        <w:tc>
          <w:tcPr>
            <w:tcW w:w="2880" w:type="dxa"/>
          </w:tcPr>
          <w:p w:rsidR="006929EC" w:rsidRDefault="007F1C46">
            <w:r>
              <w:rPr>
                <w:b/>
              </w:rPr>
              <w:t>Object</w:t>
            </w:r>
            <w:r w:rsidR="00CE1954">
              <w:rPr>
                <w:b/>
              </w:rPr>
              <w:t>/Domain</w:t>
            </w:r>
            <w:r>
              <w:rPr>
                <w:b/>
              </w:rPr>
              <w:t xml:space="preserve"> level</w:t>
            </w:r>
          </w:p>
        </w:tc>
        <w:tc>
          <w:tcPr>
            <w:tcW w:w="2880" w:type="dxa"/>
          </w:tcPr>
          <w:p w:rsidR="006929EC" w:rsidRDefault="007F1C46">
            <w:r>
              <w:t>What is being reasoned about, and what follows within that domain?</w:t>
            </w:r>
          </w:p>
        </w:tc>
        <w:tc>
          <w:tcPr>
            <w:tcW w:w="2880" w:type="dxa"/>
          </w:tcPr>
          <w:p w:rsidR="006929EC" w:rsidRDefault="007F1C46">
            <w:r>
              <w:t>"A Claim can belong to multiple Themes."</w:t>
            </w:r>
          </w:p>
        </w:tc>
      </w:tr>
      <w:tr w:rsidR="006929EC">
        <w:tc>
          <w:tcPr>
            <w:tcW w:w="2880" w:type="dxa"/>
          </w:tcPr>
          <w:p w:rsidR="006929EC" w:rsidRDefault="007F1C46">
            <w:r>
              <w:rPr>
                <w:b/>
              </w:rPr>
              <w:t>Meta</w:t>
            </w:r>
            <w:r w:rsidR="0025496F">
              <w:rPr>
                <w:b/>
              </w:rPr>
              <w:t>/Process</w:t>
            </w:r>
            <w:r>
              <w:rPr>
                <w:b/>
              </w:rPr>
              <w:t xml:space="preserve"> level</w:t>
            </w:r>
          </w:p>
        </w:tc>
        <w:tc>
          <w:tcPr>
            <w:tcW w:w="2880" w:type="dxa"/>
          </w:tcPr>
          <w:p w:rsidR="006929EC" w:rsidRDefault="007F1C46">
            <w:r>
              <w:t>How must the reasoning system operate and communicate?</w:t>
            </w:r>
          </w:p>
        </w:tc>
        <w:tc>
          <w:tcPr>
            <w:tcW w:w="2880" w:type="dxa"/>
          </w:tcPr>
          <w:p w:rsidR="006929EC" w:rsidRDefault="007F1C46">
            <w:r>
              <w:t>"Return the result as JSON. Do not invent new Themes."</w:t>
            </w:r>
          </w:p>
        </w:tc>
      </w:tr>
    </w:tbl>
    <w:p w:rsidR="006929EC" w:rsidRDefault="006929EC"/>
    <w:p w:rsidR="008A0B5A" w:rsidRDefault="00800803" w:rsidP="008A0B5A">
      <w:r>
        <w:t xml:space="preserve">Prolog is helpful in the discussion of the separation in two levels because at least one Prolog construct is exclusively about the Meta level: Directives.  </w:t>
      </w:r>
      <w:proofErr w:type="spellStart"/>
      <w:r w:rsidR="008A0B5A">
        <w:t>set_prolog_</w:t>
      </w:r>
      <w:proofErr w:type="gramStart"/>
      <w:r w:rsidR="008A0B5A">
        <w:t>flag</w:t>
      </w:r>
      <w:proofErr w:type="spellEnd"/>
      <w:r w:rsidR="008A0B5A">
        <w:t>(</w:t>
      </w:r>
      <w:proofErr w:type="gramEnd"/>
      <w:r w:rsidR="008A0B5A">
        <w:t xml:space="preserve">unknown, fail) is a process level construct: it is a default-compiler-setting directive (not a domain fact/rule) that governs what happens when you query a relation the facts don't cover (e.g., speaks(tom, X) </w:t>
      </w:r>
      <w:r w:rsidR="008A0B5A">
        <w:lastRenderedPageBreak/>
        <w:t>when Tom's language was never stated), fitting alongside the existing ancestor/parent/speaks predicates:</w:t>
      </w:r>
    </w:p>
    <w:p w:rsidR="00800803" w:rsidRDefault="008008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803">
        <w:tc>
          <w:tcPr>
            <w:tcW w:w="4320" w:type="dxa"/>
            <w:shd w:val="clear" w:color="auto" w:fill="D9D9D9"/>
          </w:tcPr>
          <w:p w:rsidR="00800803" w:rsidRDefault="00800803">
            <w:r>
              <w:t>Prolog</w:t>
            </w:r>
          </w:p>
        </w:tc>
        <w:tc>
          <w:tcPr>
            <w:tcW w:w="4320" w:type="dxa"/>
            <w:shd w:val="clear" w:color="auto" w:fill="D9D9D9"/>
          </w:tcPr>
          <w:p w:rsidR="00800803" w:rsidRDefault="00800803">
            <w:r>
              <w:t>Prompt</w:t>
            </w:r>
          </w:p>
        </w:tc>
      </w:tr>
      <w:tr w:rsidR="00800803">
        <w:tc>
          <w:tcPr>
            <w:tcW w:w="4320" w:type="dxa"/>
          </w:tcPr>
          <w:p w:rsidR="00800803" w:rsidRDefault="00800803">
            <w:r>
              <w:t>:- set_prolog_flag(unknown, fail).</w:t>
            </w:r>
          </w:p>
        </w:tc>
        <w:tc>
          <w:tcPr>
            <w:tcW w:w="4320" w:type="dxa"/>
          </w:tcPr>
          <w:p w:rsidR="00800803" w:rsidRDefault="00800803">
            <w:r>
              <w:t>By default (a compiler setting, not a family-tree fact), if a relationship such as someone's nationality is never stated among the facts, treat the query as false rather than raising an "unknown predicate" error.</w:t>
            </w:r>
          </w:p>
        </w:tc>
      </w:tr>
    </w:tbl>
    <w:p w:rsidR="00E53E9C" w:rsidRDefault="00E53E9C" w:rsidP="00F1265F"/>
    <w:p w:rsidR="00AB7891" w:rsidRDefault="00E53E9C" w:rsidP="00F1265F">
      <w:r>
        <w:t>If a Prol</w:t>
      </w:r>
      <w:r w:rsidR="001A7E04">
        <w:t>og programmer seeks</w:t>
      </w:r>
      <w:r>
        <w:t xml:space="preserve"> to obey the distinction between Object Domain and</w:t>
      </w:r>
      <w:r w:rsidR="001A7E04">
        <w:t xml:space="preserve"> Meta/Process levels, s/he can</w:t>
      </w:r>
      <w:r>
        <w:t xml:space="preserve"> do so by restricting all object-related Facts and Rules to the Object/Domain level and </w:t>
      </w:r>
      <w:r w:rsidR="006F5BA6">
        <w:t xml:space="preserve">by </w:t>
      </w:r>
      <w:r>
        <w:t xml:space="preserve">expressing all process-related Facts and Rules as Directives, to keep everything tidy.  </w:t>
      </w:r>
      <w:r w:rsidR="008A0B5A">
        <w:t>For example, F</w:t>
      </w:r>
      <w:r w:rsidR="0023710C">
        <w:t>acts</w:t>
      </w:r>
      <w:r w:rsidR="00D24124">
        <w:t xml:space="preserve"> are usually focused on the Object level, but Facts can establish </w:t>
      </w:r>
      <w:r w:rsidR="00F1265F">
        <w:t xml:space="preserve">process </w:t>
      </w:r>
      <w:r w:rsidR="00D24124">
        <w:t xml:space="preserve">parameter/configuration settings at the Meta </w:t>
      </w:r>
      <w:r w:rsidR="0023710C">
        <w:t>level</w:t>
      </w:r>
      <w:r w:rsidR="00F1265F">
        <w:t>. E</w:t>
      </w:r>
      <w:r w:rsidR="00CD1DE9">
        <w:t xml:space="preserve">.g. </w:t>
      </w:r>
      <w:proofErr w:type="gramStart"/>
      <w:r w:rsidR="00CD1DE9">
        <w:t>verbosi</w:t>
      </w:r>
      <w:r>
        <w:t>ty(</w:t>
      </w:r>
      <w:proofErr w:type="gramEnd"/>
      <w:r>
        <w:t>low) is a Fact.  T</w:t>
      </w:r>
      <w:r w:rsidR="00CD1DE9">
        <w:t>he sa</w:t>
      </w:r>
      <w:r w:rsidR="00860729">
        <w:t xml:space="preserve">me effect can be obtained with the more </w:t>
      </w:r>
      <w:r w:rsidR="00773014">
        <w:t>explicit</w:t>
      </w:r>
      <w:r w:rsidR="00CD1DE9">
        <w:t xml:space="preserve"> </w:t>
      </w:r>
      <w:proofErr w:type="gramStart"/>
      <w:r w:rsidR="00CD1DE9">
        <w:t>directive :-</w:t>
      </w:r>
      <w:proofErr w:type="gramEnd"/>
      <w:r w:rsidR="00CD1DE9">
        <w:t xml:space="preserve"> </w:t>
      </w:r>
      <w:proofErr w:type="spellStart"/>
      <w:r w:rsidR="00CD1DE9">
        <w:t>assertz</w:t>
      </w:r>
      <w:proofErr w:type="spellEnd"/>
      <w:r w:rsidR="00CD1DE9">
        <w:t>(verbosity(low)</w:t>
      </w:r>
      <w:r w:rsidR="00A63851">
        <w:t xml:space="preserve">. </w:t>
      </w:r>
      <w:r w:rsidR="008A0B5A">
        <w:t xml:space="preserve"> </w:t>
      </w:r>
      <w:r>
        <w:t>Process flow cont</w:t>
      </w:r>
      <w:r w:rsidR="001A7E04">
        <w:t>rol can be effected using</w:t>
      </w:r>
      <w:r>
        <w:t xml:space="preserve"> a Rule: </w:t>
      </w:r>
      <w:proofErr w:type="spellStart"/>
      <w:r>
        <w:t>run_</w:t>
      </w:r>
      <w:proofErr w:type="gramStart"/>
      <w:r>
        <w:t>pipeline</w:t>
      </w:r>
      <w:proofErr w:type="spellEnd"/>
      <w:r>
        <w:t xml:space="preserve"> :</w:t>
      </w:r>
      <w:proofErr w:type="gramEnd"/>
      <w:r>
        <w:t xml:space="preserve">- </w:t>
      </w:r>
      <w:proofErr w:type="spellStart"/>
      <w:r>
        <w:t>summarise</w:t>
      </w:r>
      <w:proofErr w:type="spellEnd"/>
      <w:r>
        <w:t xml:space="preserve">, inventory, consolidate, remap, assemble, which has rule syntax (Head :- Body) but zero domain content. </w:t>
      </w:r>
      <w:r w:rsidR="006F5BA6">
        <w:t>But the</w:t>
      </w:r>
      <w:r>
        <w:t xml:space="preserve"> same process control can be done </w:t>
      </w:r>
      <w:r w:rsidR="006F5BA6">
        <w:t xml:space="preserve">more explicitly </w:t>
      </w:r>
      <w:r>
        <w:t xml:space="preserve">with the </w:t>
      </w:r>
      <w:proofErr w:type="gramStart"/>
      <w:r>
        <w:t>directive</w:t>
      </w:r>
      <w:r w:rsidR="00F1265F">
        <w:t xml:space="preserve"> </w:t>
      </w:r>
      <w:r w:rsidR="00F1265F" w:rsidRPr="00F1265F">
        <w:t>:-</w:t>
      </w:r>
      <w:proofErr w:type="gramEnd"/>
      <w:r w:rsidR="00F1265F" w:rsidRPr="00F1265F">
        <w:t xml:space="preserve"> </w:t>
      </w:r>
      <w:proofErr w:type="spellStart"/>
      <w:r w:rsidR="00F1265F" w:rsidRPr="00F1265F">
        <w:t>summarise</w:t>
      </w:r>
      <w:proofErr w:type="spellEnd"/>
      <w:r w:rsidR="00F1265F" w:rsidRPr="00F1265F">
        <w:t>, inventor</w:t>
      </w:r>
      <w:r w:rsidR="00F1265F">
        <w:t>y, consolidate, remap, assemble</w:t>
      </w:r>
      <w:r w:rsidR="00EB6F13">
        <w:t xml:space="preserve">. </w:t>
      </w:r>
      <w:r>
        <w:t xml:space="preserve"> So in Prolog</w:t>
      </w:r>
      <w:r w:rsidR="00454EB0">
        <w:t>,</w:t>
      </w:r>
      <w:r>
        <w:t xml:space="preserve"> the distinction between Object/Domai</w:t>
      </w:r>
      <w:r w:rsidR="006F5BA6">
        <w:t>n vs Meta/Process can be kept naturally.</w:t>
      </w:r>
    </w:p>
    <w:p w:rsidR="00AB7891" w:rsidRDefault="00AB7891" w:rsidP="00AB7891">
      <w:r>
        <w:t xml:space="preserve">Prolog constructs do not map one-to-one onto the conventional prompt components, but the mapping </w:t>
      </w:r>
      <w:r w:rsidR="00454EB0">
        <w:t xml:space="preserve">below </w:t>
      </w:r>
      <w:r>
        <w:t>nonetheless helps one understand how the conventional prompt components scatter across the Object and Meta levels:</w:t>
      </w:r>
    </w:p>
    <w:p w:rsidR="00AB7891" w:rsidRDefault="00AB7891" w:rsidP="00AB78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B7891" w:rsidTr="008737CD">
        <w:tc>
          <w:tcPr>
            <w:tcW w:w="2160" w:type="dxa"/>
            <w:shd w:val="clear" w:color="auto" w:fill="D9D9D9"/>
          </w:tcPr>
          <w:p w:rsidR="00AB7891" w:rsidRDefault="00AB7891" w:rsidP="008737CD">
            <w:r>
              <w:t>Prompt component</w:t>
            </w:r>
          </w:p>
        </w:tc>
        <w:tc>
          <w:tcPr>
            <w:tcW w:w="2160" w:type="dxa"/>
            <w:shd w:val="clear" w:color="auto" w:fill="D9D9D9"/>
          </w:tcPr>
          <w:p w:rsidR="00AB7891" w:rsidRDefault="00AB7891" w:rsidP="008737CD">
            <w:r>
              <w:t>Closest Prolog-inspired analogue</w:t>
            </w:r>
          </w:p>
        </w:tc>
        <w:tc>
          <w:tcPr>
            <w:tcW w:w="2160" w:type="dxa"/>
            <w:shd w:val="clear" w:color="auto" w:fill="D9D9D9"/>
          </w:tcPr>
          <w:p w:rsidR="00AB7891" w:rsidRDefault="00AB7891" w:rsidP="008737CD">
            <w:r>
              <w:t>Level</w:t>
            </w:r>
          </w:p>
        </w:tc>
        <w:tc>
          <w:tcPr>
            <w:tcW w:w="2160" w:type="dxa"/>
            <w:shd w:val="clear" w:color="auto" w:fill="D9D9D9"/>
          </w:tcPr>
          <w:p w:rsidR="00AB7891" w:rsidRDefault="00AB7891" w:rsidP="008737CD">
            <w:r>
              <w:t>Why</w:t>
            </w:r>
          </w:p>
        </w:tc>
      </w:tr>
      <w:tr w:rsidR="00AB7891" w:rsidTr="008737CD">
        <w:tc>
          <w:tcPr>
            <w:tcW w:w="2160" w:type="dxa"/>
          </w:tcPr>
          <w:p w:rsidR="00AB7891" w:rsidRDefault="00AB7891" w:rsidP="008737CD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:rsidR="00AB7891" w:rsidRDefault="00AB7891" w:rsidP="008737CD">
            <w:r>
              <w:t>Directive / meta specification</w:t>
            </w:r>
          </w:p>
        </w:tc>
        <w:tc>
          <w:tcPr>
            <w:tcW w:w="2160" w:type="dxa"/>
          </w:tcPr>
          <w:p w:rsidR="00AB7891" w:rsidRDefault="00AB7891" w:rsidP="008737CD">
            <w:r>
              <w:t>Meta</w:t>
            </w:r>
          </w:p>
        </w:tc>
        <w:tc>
          <w:tcPr>
            <w:tcW w:w="2160" w:type="dxa"/>
          </w:tcPr>
          <w:p w:rsidR="00AB7891" w:rsidRDefault="00AB7891" w:rsidP="008737CD">
            <w:r>
              <w:t>Establishes the perspective or function the model is to adopt; it is not itself a domain fact</w:t>
            </w:r>
          </w:p>
        </w:tc>
      </w:tr>
      <w:tr w:rsidR="00AB7891" w:rsidTr="008737CD">
        <w:tc>
          <w:tcPr>
            <w:tcW w:w="2160" w:type="dxa"/>
          </w:tcPr>
          <w:p w:rsidR="00AB7891" w:rsidRDefault="00AB7891" w:rsidP="008737CD">
            <w:r>
              <w:rPr>
                <w:b/>
              </w:rPr>
              <w:t>Task</w:t>
            </w:r>
          </w:p>
        </w:tc>
        <w:tc>
          <w:tcPr>
            <w:tcW w:w="2160" w:type="dxa"/>
          </w:tcPr>
          <w:p w:rsidR="00AB7891" w:rsidRDefault="00AB7891" w:rsidP="008737CD">
            <w:r>
              <w:t>Query</w:t>
            </w:r>
          </w:p>
        </w:tc>
        <w:tc>
          <w:tcPr>
            <w:tcW w:w="2160" w:type="dxa"/>
          </w:tcPr>
          <w:p w:rsidR="00AB7891" w:rsidRDefault="00AB7891" w:rsidP="008737CD">
            <w:r>
              <w:t>Boundary</w:t>
            </w:r>
          </w:p>
        </w:tc>
        <w:tc>
          <w:tcPr>
            <w:tcW w:w="2160" w:type="dxa"/>
          </w:tcPr>
          <w:p w:rsidR="00AB7891" w:rsidRDefault="00AB7891" w:rsidP="008737CD">
            <w:r>
              <w:t>States what the system is being asked to determine or produce</w:t>
            </w:r>
          </w:p>
        </w:tc>
      </w:tr>
      <w:tr w:rsidR="00AB7891" w:rsidTr="008737CD">
        <w:tc>
          <w:tcPr>
            <w:tcW w:w="2160" w:type="dxa"/>
          </w:tcPr>
          <w:p w:rsidR="00AB7891" w:rsidRDefault="00AB7891" w:rsidP="008737CD">
            <w:r>
              <w:rPr>
                <w:b/>
              </w:rPr>
              <w:t>Instruction</w:t>
            </w:r>
          </w:p>
        </w:tc>
        <w:tc>
          <w:tcPr>
            <w:tcW w:w="2160" w:type="dxa"/>
          </w:tcPr>
          <w:p w:rsidR="00AB7891" w:rsidRDefault="00AB7891" w:rsidP="008737CD">
            <w:r>
              <w:t>Rules and/or directives, depending on content</w:t>
            </w:r>
          </w:p>
        </w:tc>
        <w:tc>
          <w:tcPr>
            <w:tcW w:w="2160" w:type="dxa"/>
          </w:tcPr>
          <w:p w:rsidR="00AB7891" w:rsidRDefault="00AB7891" w:rsidP="008737CD">
            <w:r>
              <w:t>Object + Meta</w:t>
            </w:r>
          </w:p>
        </w:tc>
        <w:tc>
          <w:tcPr>
            <w:tcW w:w="2160" w:type="dxa"/>
          </w:tcPr>
          <w:p w:rsidR="00AB7891" w:rsidRDefault="00AB7891" w:rsidP="008737CD">
            <w:r>
              <w:t xml:space="preserve">An instruction may specify an operation, an inference procedure, or a </w:t>
            </w:r>
            <w:r>
              <w:lastRenderedPageBreak/>
              <w:t>process requirement</w:t>
            </w:r>
          </w:p>
        </w:tc>
      </w:tr>
      <w:tr w:rsidR="00AB7891" w:rsidTr="008737CD">
        <w:tc>
          <w:tcPr>
            <w:tcW w:w="2160" w:type="dxa"/>
          </w:tcPr>
          <w:p w:rsidR="00AB7891" w:rsidRDefault="00AB7891" w:rsidP="008737CD">
            <w:r>
              <w:rPr>
                <w:b/>
              </w:rPr>
              <w:lastRenderedPageBreak/>
              <w:t>Context</w:t>
            </w:r>
          </w:p>
        </w:tc>
        <w:tc>
          <w:tcPr>
            <w:tcW w:w="2160" w:type="dxa"/>
          </w:tcPr>
          <w:p w:rsidR="00AB7891" w:rsidRDefault="00AB7891" w:rsidP="008737CD">
            <w:r>
              <w:t>Terms, predicates, facts, relationships, vocabulary</w:t>
            </w:r>
          </w:p>
        </w:tc>
        <w:tc>
          <w:tcPr>
            <w:tcW w:w="2160" w:type="dxa"/>
          </w:tcPr>
          <w:p w:rsidR="00AB7891" w:rsidRDefault="00AB7891" w:rsidP="008737CD">
            <w:r>
              <w:t>Object</w:t>
            </w:r>
            <w:r w:rsidR="00B42262">
              <w:t xml:space="preserve"> + Meta</w:t>
            </w:r>
          </w:p>
        </w:tc>
        <w:tc>
          <w:tcPr>
            <w:tcW w:w="2160" w:type="dxa"/>
          </w:tcPr>
          <w:p w:rsidR="00AB7891" w:rsidRDefault="00AB7891" w:rsidP="008737CD">
            <w:r>
              <w:t>Supplies the domain model and knowledge over which the task operates</w:t>
            </w:r>
            <w:r w:rsidR="00B42262">
              <w:t xml:space="preserve">; includes configuration </w:t>
            </w:r>
            <w:bookmarkStart w:id="0" w:name="_GoBack"/>
            <w:bookmarkEnd w:id="0"/>
            <w:r w:rsidR="00B42262">
              <w:t>settings</w:t>
            </w:r>
          </w:p>
        </w:tc>
      </w:tr>
      <w:tr w:rsidR="00AB7891" w:rsidTr="008737CD">
        <w:tc>
          <w:tcPr>
            <w:tcW w:w="2160" w:type="dxa"/>
          </w:tcPr>
          <w:p w:rsidR="00AB7891" w:rsidRDefault="00AB7891" w:rsidP="008737CD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:rsidR="00AB7891" w:rsidRDefault="00AB7891" w:rsidP="008737CD">
            <w:r>
              <w:t>Domain, process, or output constraints; potentially encoded as validation predicates/rules</w:t>
            </w:r>
          </w:p>
        </w:tc>
        <w:tc>
          <w:tcPr>
            <w:tcW w:w="2160" w:type="dxa"/>
          </w:tcPr>
          <w:p w:rsidR="00AB7891" w:rsidRDefault="00AB7891" w:rsidP="008737CD">
            <w:r>
              <w:t>Object + Meta</w:t>
            </w:r>
          </w:p>
        </w:tc>
        <w:tc>
          <w:tcPr>
            <w:tcW w:w="2160" w:type="dxa"/>
          </w:tcPr>
          <w:p w:rsidR="00AB7891" w:rsidRDefault="00AB7891" w:rsidP="008737CD">
            <w:r>
              <w:t>A prompt constraint is a requirement on validity, not a Prolog syntactic category; a Prolog rule can encode a check for that requirement</w:t>
            </w:r>
          </w:p>
        </w:tc>
      </w:tr>
      <w:tr w:rsidR="00AB7891" w:rsidTr="008737CD">
        <w:tc>
          <w:tcPr>
            <w:tcW w:w="2160" w:type="dxa"/>
          </w:tcPr>
          <w:p w:rsidR="00AB7891" w:rsidRDefault="00AB7891" w:rsidP="008737CD">
            <w:r>
              <w:rPr>
                <w:b/>
              </w:rPr>
              <w:t>Examples</w:t>
            </w:r>
          </w:p>
        </w:tc>
        <w:tc>
          <w:tcPr>
            <w:tcW w:w="2160" w:type="dxa"/>
          </w:tcPr>
          <w:p w:rsidR="00AB7891" w:rsidRDefault="00634AA5" w:rsidP="008737CD">
            <w:r>
              <w:t>Base cases, e</w:t>
            </w:r>
            <w:r w:rsidR="00AB7891">
              <w:t xml:space="preserve">xample facts, queries, and expected answers; </w:t>
            </w:r>
            <w:r>
              <w:t>no direct equivalent</w:t>
            </w:r>
            <w:r w:rsidR="00830C0E">
              <w:t xml:space="preserve"> in Prolog for most cases.</w:t>
            </w:r>
          </w:p>
        </w:tc>
        <w:tc>
          <w:tcPr>
            <w:tcW w:w="2160" w:type="dxa"/>
          </w:tcPr>
          <w:p w:rsidR="00AB7891" w:rsidRDefault="00AB7891" w:rsidP="008737CD">
            <w:r>
              <w:t>Object + Meta</w:t>
            </w:r>
          </w:p>
        </w:tc>
        <w:tc>
          <w:tcPr>
            <w:tcW w:w="2160" w:type="dxa"/>
          </w:tcPr>
          <w:p w:rsidR="00AB7891" w:rsidRDefault="008C3ACB" w:rsidP="008737CD">
            <w:r>
              <w:t>Base</w:t>
            </w:r>
            <w:r w:rsidR="00634AA5">
              <w:t>/degenerate</w:t>
            </w:r>
            <w:r>
              <w:t xml:space="preserve"> Cases (terminating condition)</w:t>
            </w:r>
            <w:r w:rsidR="00634AA5">
              <w:t>.</w:t>
            </w:r>
            <w:r>
              <w:t xml:space="preserve"> </w:t>
            </w:r>
            <w:r w:rsidR="00AB7891">
              <w:t xml:space="preserve">Demonstrate desired </w:t>
            </w:r>
            <w:proofErr w:type="spellStart"/>
            <w:r w:rsidR="00AB7891">
              <w:t>input→output</w:t>
            </w:r>
            <w:proofErr w:type="spellEnd"/>
            <w:r w:rsidR="00AB7891">
              <w:t xml:space="preserve"> behavior; few-shot demonstration is an LLM-specific mechanism</w:t>
            </w:r>
          </w:p>
        </w:tc>
      </w:tr>
      <w:tr w:rsidR="00AB7891" w:rsidTr="008737CD">
        <w:tc>
          <w:tcPr>
            <w:tcW w:w="2160" w:type="dxa"/>
          </w:tcPr>
          <w:p w:rsidR="00AB7891" w:rsidRDefault="00AB7891" w:rsidP="008737CD">
            <w:r>
              <w:rPr>
                <w:b/>
              </w:rPr>
              <w:t>Output Format</w:t>
            </w:r>
          </w:p>
        </w:tc>
        <w:tc>
          <w:tcPr>
            <w:tcW w:w="2160" w:type="dxa"/>
          </w:tcPr>
          <w:p w:rsidR="00AB7891" w:rsidRDefault="00AB7891" w:rsidP="008737CD">
            <w:r>
              <w:t>Directive / meta-level specification</w:t>
            </w:r>
          </w:p>
        </w:tc>
        <w:tc>
          <w:tcPr>
            <w:tcW w:w="2160" w:type="dxa"/>
          </w:tcPr>
          <w:p w:rsidR="00AB7891" w:rsidRDefault="00AB7891" w:rsidP="008737CD">
            <w:r>
              <w:t>Meta</w:t>
            </w:r>
          </w:p>
        </w:tc>
        <w:tc>
          <w:tcPr>
            <w:tcW w:w="2160" w:type="dxa"/>
          </w:tcPr>
          <w:p w:rsidR="00AB7891" w:rsidRDefault="00AB7891" w:rsidP="008737CD">
            <w:r>
              <w:t>Specifies how the result is represented rather than what the result means</w:t>
            </w:r>
          </w:p>
        </w:tc>
      </w:tr>
    </w:tbl>
    <w:p w:rsidR="00AB7891" w:rsidRDefault="00AB7891" w:rsidP="00AB7891"/>
    <w:p w:rsidR="00AB7891" w:rsidRDefault="00AB7891" w:rsidP="00AB7891">
      <w:r>
        <w:t xml:space="preserve">In the </w:t>
      </w:r>
      <w:r w:rsidRPr="0032511A">
        <w:t>current</w:t>
      </w:r>
      <w:r>
        <w:t xml:space="preserve"> guidance for prompts </w:t>
      </w:r>
      <w:r w:rsidR="00704B34">
        <w:t xml:space="preserve">of Davies and Fisher, </w:t>
      </w:r>
      <w:r>
        <w:t xml:space="preserve">the </w:t>
      </w:r>
      <w:r>
        <w:rPr>
          <w:b/>
        </w:rPr>
        <w:t>C</w:t>
      </w:r>
      <w:r w:rsidRPr="00557B37">
        <w:rPr>
          <w:b/>
        </w:rPr>
        <w:t>onstraint</w:t>
      </w:r>
      <w:r>
        <w:t xml:space="preserve"> category is limited to output constraints: </w:t>
      </w:r>
      <w:r w:rsidRPr="0032511A">
        <w:t xml:space="preserve"> </w:t>
      </w:r>
      <w:r>
        <w:t>“constraints are falsifiable conditions that define what the output must not violate, independent of what the task is or what form the response takes.” (</w:t>
      </w:r>
      <w:proofErr w:type="gramStart"/>
      <w:r>
        <w:t>see</w:t>
      </w:r>
      <w:proofErr w:type="gramEnd"/>
      <w:r>
        <w:t xml:space="preserve">:  </w:t>
      </w:r>
      <w:hyperlink r:id="rId7" w:history="1">
        <w:r w:rsidRPr="00B12F77">
          <w:rPr>
            <w:rStyle w:val="Hyperlink"/>
          </w:rPr>
          <w:t>https://livebook.manning.com/book/prompt-engineering-in-practice/chapter-2/v-5?utm_source=chatgpt.com</w:t>
        </w:r>
      </w:hyperlink>
      <w:r>
        <w:t xml:space="preserve"> ).  This means </w:t>
      </w:r>
      <w:r w:rsidR="008E54A3">
        <w:t>o</w:t>
      </w:r>
      <w:r>
        <w:t>bject</w:t>
      </w:r>
      <w:r w:rsidR="006F5BA6">
        <w:t xml:space="preserve"> </w:t>
      </w:r>
      <w:proofErr w:type="gramStart"/>
      <w:r w:rsidR="006F5BA6">
        <w:t>domain</w:t>
      </w:r>
      <w:r>
        <w:t xml:space="preserve">  constraints</w:t>
      </w:r>
      <w:proofErr w:type="gramEnd"/>
      <w:r>
        <w:t xml:space="preserve"> need to live in </w:t>
      </w:r>
      <w:r w:rsidRPr="0032600C">
        <w:rPr>
          <w:b/>
        </w:rPr>
        <w:t>Context</w:t>
      </w:r>
      <w:r w:rsidR="00615919">
        <w:rPr>
          <w:b/>
        </w:rPr>
        <w:t>,</w:t>
      </w:r>
      <w:r>
        <w:t xml:space="preserve"> and </w:t>
      </w:r>
      <w:r w:rsidR="008E54A3">
        <w:t>p</w:t>
      </w:r>
      <w:r>
        <w:t xml:space="preserve">rocess constraints need to live in </w:t>
      </w:r>
      <w:r w:rsidRPr="0032600C">
        <w:rPr>
          <w:b/>
        </w:rPr>
        <w:t>Instructions</w:t>
      </w:r>
      <w:r>
        <w:t>.  Ind</w:t>
      </w:r>
      <w:r w:rsidR="00FD38DF">
        <w:t>eed, these authors put</w:t>
      </w:r>
      <w:r>
        <w:t xml:space="preserve"> </w:t>
      </w:r>
      <w:r>
        <w:rPr>
          <w:b/>
        </w:rPr>
        <w:t>Instructions and Task</w:t>
      </w:r>
      <w:r>
        <w:t xml:space="preserve"> into a single </w:t>
      </w:r>
      <w:r w:rsidRPr="00354204">
        <w:rPr>
          <w:b/>
        </w:rPr>
        <w:t>Instructions/Task</w:t>
      </w:r>
      <w:r>
        <w:t xml:space="preserve"> container for a miscellaneous list</w:t>
      </w:r>
      <w:r w:rsidR="00BD6414">
        <w:t xml:space="preserve">: </w:t>
      </w:r>
      <w:r>
        <w:t xml:space="preserve"> </w:t>
      </w:r>
      <w:r w:rsidR="00BD6414">
        <w:t>prohibitions (process constraints)</w:t>
      </w:r>
      <w:proofErr w:type="gramStart"/>
      <w:r w:rsidR="00BD6414">
        <w:t xml:space="preserve">,  </w:t>
      </w:r>
      <w:r>
        <w:t>procedural</w:t>
      </w:r>
      <w:proofErr w:type="gramEnd"/>
      <w:r>
        <w:t xml:space="preserve"> guidance/pseudocode</w:t>
      </w:r>
      <w:r w:rsidR="00BD6414">
        <w:t xml:space="preserve">, </w:t>
      </w:r>
      <w:r>
        <w:t>system-level requirements, configuration settings</w:t>
      </w:r>
      <w:r w:rsidR="00BD6414">
        <w:t xml:space="preserve"> and task description</w:t>
      </w:r>
      <w:r w:rsidR="00FD38DF">
        <w:t xml:space="preserve"> all live</w:t>
      </w:r>
      <w:r>
        <w:t xml:space="preserve"> there. </w:t>
      </w:r>
      <w:r w:rsidR="00FD38DF" w:rsidRPr="006167AC">
        <w:rPr>
          <w:b/>
        </w:rPr>
        <w:t>Context</w:t>
      </w:r>
      <w:r w:rsidR="00FD38DF">
        <w:t xml:space="preserve"> contains object domain information and </w:t>
      </w:r>
      <w:proofErr w:type="gramStart"/>
      <w:r w:rsidR="00FD38DF">
        <w:t>meta</w:t>
      </w:r>
      <w:proofErr w:type="gramEnd"/>
      <w:r w:rsidR="00FD38DF">
        <w:t xml:space="preserve"> inform</w:t>
      </w:r>
      <w:r w:rsidR="0015492A">
        <w:t>ation (parameter/configuration settings</w:t>
      </w:r>
      <w:r w:rsidR="00FD38DF">
        <w:t>).</w:t>
      </w:r>
    </w:p>
    <w:p w:rsidR="006929EC" w:rsidRDefault="00EB6F13">
      <w:r>
        <w:t>In</w:t>
      </w:r>
      <w:r w:rsidR="00AB7891">
        <w:t xml:space="preserve"> our view, the above </w:t>
      </w:r>
      <w:r w:rsidR="00BD6414">
        <w:t>guidance for prom</w:t>
      </w:r>
      <w:r w:rsidR="00A410F0">
        <w:t xml:space="preserve">pts </w:t>
      </w:r>
      <w:r w:rsidR="00845F75">
        <w:t>lumps too many items into a single container</w:t>
      </w:r>
      <w:r w:rsidR="00634AA5">
        <w:t>s</w:t>
      </w:r>
      <w:r w:rsidR="00845F75">
        <w:t xml:space="preserve"> and prevents us from mak</w:t>
      </w:r>
      <w:r w:rsidR="00634AA5">
        <w:t>ing important distinctions</w:t>
      </w:r>
      <w:r w:rsidR="00845F75">
        <w:t>. S</w:t>
      </w:r>
      <w:r>
        <w:t xml:space="preserve">o in the </w:t>
      </w:r>
      <w:r w:rsidR="00F15825">
        <w:t xml:space="preserve">below </w:t>
      </w:r>
      <w:r w:rsidR="00F560C2">
        <w:t>mapping for a COMPLEX PROMPT</w:t>
      </w:r>
      <w:r w:rsidR="00F15825">
        <w:t xml:space="preserve">, </w:t>
      </w:r>
      <w:r>
        <w:t>we flesh out the distinction between Object</w:t>
      </w:r>
      <w:r w:rsidR="00AB7891">
        <w:t xml:space="preserve"> and Meta/Process level  using Pr</w:t>
      </w:r>
      <w:r w:rsidR="00615919">
        <w:t xml:space="preserve">olog constructs as helpful place </w:t>
      </w:r>
      <w:r w:rsidR="00AB7891">
        <w:t>holders</w:t>
      </w:r>
      <w:r w:rsidR="00BD6414">
        <w:t>: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lastRenderedPageBreak/>
        <w:t xml:space="preserve">                    COMPLEX PROMPT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┌─────────────┴─────────────┐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│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OBJECT LEVEL                META / PROCESS LEVEL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"What?"                    "How?"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│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Domain Model                    Role</w:t>
      </w:r>
    </w:p>
    <w:p w:rsidR="006929EC" w:rsidRDefault="007F1C46">
      <w:pPr>
        <w:shd w:val="clear" w:color="auto" w:fill="F2F2F2"/>
        <w:spacing w:after="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│                   </w:t>
      </w:r>
      <w:r w:rsidR="002371B4">
        <w:rPr>
          <w:rFonts w:ascii="Consolas" w:hAnsi="Consolas"/>
          <w:sz w:val="19"/>
        </w:rPr>
        <w:t xml:space="preserve">        |</w:t>
      </w:r>
    </w:p>
    <w:p w:rsidR="00DD5BA7" w:rsidRDefault="00DD5BA7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Context:    </w:t>
      </w:r>
      <w:r w:rsidR="002371B4">
        <w:rPr>
          <w:rFonts w:ascii="Consolas" w:hAnsi="Consolas"/>
          <w:sz w:val="19"/>
        </w:rPr>
        <w:t xml:space="preserve">                   Directives/Instructions: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Terms / Pre</w:t>
      </w:r>
      <w:r w:rsidR="00DD5BA7">
        <w:rPr>
          <w:rFonts w:ascii="Consolas" w:hAnsi="Consolas"/>
          <w:sz w:val="19"/>
        </w:rPr>
        <w:t>dicates             Process Constraints</w:t>
      </w:r>
    </w:p>
    <w:p w:rsidR="006929EC" w:rsidRPr="0032600C" w:rsidRDefault="007F1C46">
      <w:pPr>
        <w:shd w:val="clear" w:color="auto" w:fill="F2F2F2"/>
        <w:spacing w:after="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Facts / Relationships          </w:t>
      </w:r>
      <w:r w:rsidR="00B224B9">
        <w:rPr>
          <w:rFonts w:ascii="Consolas" w:hAnsi="Consolas"/>
          <w:sz w:val="19"/>
        </w:rPr>
        <w:t xml:space="preserve">Output </w:t>
      </w:r>
      <w:r>
        <w:rPr>
          <w:rFonts w:ascii="Consolas" w:hAnsi="Consolas"/>
          <w:sz w:val="19"/>
        </w:rPr>
        <w:t>Constraints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Cardina</w:t>
      </w:r>
      <w:r w:rsidR="002371B4">
        <w:rPr>
          <w:rFonts w:ascii="Consolas" w:hAnsi="Consolas"/>
          <w:sz w:val="19"/>
        </w:rPr>
        <w:t>lities                  Output Format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Vocabulary          </w:t>
      </w:r>
      <w:r w:rsidR="00C46F05">
        <w:rPr>
          <w:rFonts w:ascii="Consolas" w:hAnsi="Consolas"/>
          <w:sz w:val="19"/>
        </w:rPr>
        <w:t xml:space="preserve">           Process</w:t>
      </w:r>
      <w:r w:rsidR="00782EAA">
        <w:rPr>
          <w:rFonts w:ascii="Consolas" w:hAnsi="Consolas"/>
          <w:sz w:val="19"/>
        </w:rPr>
        <w:t xml:space="preserve"> Configuration</w:t>
      </w:r>
      <w:r w:rsidR="00C46F05">
        <w:rPr>
          <w:rFonts w:ascii="Consolas" w:hAnsi="Consolas"/>
          <w:sz w:val="19"/>
        </w:rPr>
        <w:t xml:space="preserve"> Parameters</w:t>
      </w:r>
    </w:p>
    <w:p w:rsidR="00B224B9" w:rsidRDefault="007F1C46">
      <w:pPr>
        <w:shd w:val="clear" w:color="auto" w:fill="F2F2F2"/>
        <w:spacing w:after="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Rules</w:t>
      </w:r>
      <w:r w:rsidR="00DD5BA7">
        <w:rPr>
          <w:rFonts w:ascii="Consolas" w:hAnsi="Consolas"/>
          <w:sz w:val="19"/>
        </w:rPr>
        <w:t xml:space="preserve">                               |</w:t>
      </w:r>
    </w:p>
    <w:p w:rsidR="006929EC" w:rsidRDefault="00B224B9">
      <w:pPr>
        <w:shd w:val="clear" w:color="auto" w:fill="F2F2F2"/>
        <w:spacing w:after="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Object Constraints</w:t>
      </w:r>
      <w:r w:rsidR="00D24124">
        <w:rPr>
          <w:rFonts w:ascii="Consolas" w:hAnsi="Consolas"/>
          <w:sz w:val="19"/>
        </w:rPr>
        <w:t xml:space="preserve"> </w:t>
      </w:r>
      <w:r w:rsidR="00DD5BA7">
        <w:rPr>
          <w:rFonts w:ascii="Consolas" w:hAnsi="Consolas"/>
          <w:sz w:val="19"/>
        </w:rPr>
        <w:t xml:space="preserve">                 |</w:t>
      </w:r>
    </w:p>
    <w:p w:rsidR="00DD5BA7" w:rsidRDefault="00DD5BA7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Base Cases                          |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│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└─────────────┬─────────────┘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QUERY</w:t>
      </w:r>
      <w:r w:rsidR="002371B4">
        <w:rPr>
          <w:rFonts w:ascii="Consolas" w:hAnsi="Consolas"/>
          <w:sz w:val="19"/>
        </w:rPr>
        <w:t>/Task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▼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CONTROLLED EXECUTION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▼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OUTPUT</w:t>
      </w:r>
    </w:p>
    <w:p w:rsidR="00BF2C9E" w:rsidRDefault="00BF2C9E"/>
    <w:p w:rsidR="007474B7" w:rsidRDefault="007F1C46">
      <w:r>
        <w:t xml:space="preserve">This mapping is deliberately </w:t>
      </w:r>
      <w:r>
        <w:rPr>
          <w:b/>
        </w:rPr>
        <w:t>conceptual rather than syntactic</w:t>
      </w:r>
      <w:r>
        <w:t>. In particular, a "Directive" in the proposed prompt architecture is Prolog-inspired; it does not mean that every such directive is a legal ordinary-Prolog directive.</w:t>
      </w:r>
      <w:r w:rsidR="00665F2C">
        <w:t xml:space="preserve"> </w:t>
      </w:r>
      <w:r w:rsidR="00EE618F">
        <w:t xml:space="preserve"> This is a design discipline applied before the final natural-language prompt is written.</w:t>
      </w:r>
    </w:p>
    <w:p w:rsidR="00F560C2" w:rsidRDefault="00845F75" w:rsidP="00147CEB">
      <w:pPr>
        <w:spacing w:line="240" w:lineRule="auto"/>
      </w:pPr>
      <w:r>
        <w:t xml:space="preserve">An </w:t>
      </w:r>
      <w:r w:rsidR="00F560C2">
        <w:t>advantage of the above COMPLEX PROMPT mapping</w:t>
      </w:r>
      <w:r w:rsidR="00F15825">
        <w:t xml:space="preserve"> </w:t>
      </w:r>
      <w:r w:rsidR="00F560C2">
        <w:t>that</w:t>
      </w:r>
      <w:r w:rsidR="00F15825">
        <w:t xml:space="preserve"> one can easily see</w:t>
      </w:r>
      <w:r w:rsidR="003A7198">
        <w:t xml:space="preserve"> from the mapping</w:t>
      </w:r>
      <w:r w:rsidR="00992DB1">
        <w:t xml:space="preserve"> that the elements in Context can be organized into an</w:t>
      </w:r>
      <w:r w:rsidR="00F560C2" w:rsidRPr="00F560C2">
        <w:t xml:space="preserve"> attributed or constrained E</w:t>
      </w:r>
      <w:r w:rsidR="006167AC">
        <w:t>ntity-</w:t>
      </w:r>
      <w:r w:rsidR="00F560C2" w:rsidRPr="00F560C2">
        <w:t>R</w:t>
      </w:r>
      <w:r w:rsidR="00F560C2">
        <w:t>elationship</w:t>
      </w:r>
      <w:r w:rsidR="00992DB1">
        <w:t xml:space="preserve"> (ER) d</w:t>
      </w:r>
      <w:r w:rsidR="00F560C2" w:rsidRPr="00F560C2">
        <w:t>iagram</w:t>
      </w:r>
      <w:r w:rsidR="00CC5CFF">
        <w:t>. Such a diagram</w:t>
      </w:r>
      <w:r w:rsidR="00F560C2">
        <w:t xml:space="preserve"> </w:t>
      </w:r>
      <w:r w:rsidR="00F560C2" w:rsidRPr="00F560C2">
        <w:t>defines entities and their attributes</w:t>
      </w:r>
      <w:r w:rsidR="00A04B18">
        <w:t xml:space="preserve">, </w:t>
      </w:r>
      <w:r w:rsidR="00C75078">
        <w:t>entity relationships, cardinalities,</w:t>
      </w:r>
      <w:r w:rsidR="007409AF">
        <w:t xml:space="preserve"> junction tables,</w:t>
      </w:r>
      <w:r w:rsidR="00F560C2">
        <w:t xml:space="preserve"> </w:t>
      </w:r>
      <w:r w:rsidR="00F560C2" w:rsidRPr="00F560C2">
        <w:t>rich structural constraints,</w:t>
      </w:r>
      <w:r w:rsidR="00C75078">
        <w:t xml:space="preserve"> semantics</w:t>
      </w:r>
      <w:proofErr w:type="gramStart"/>
      <w:r w:rsidR="00C75078">
        <w:t>,  and</w:t>
      </w:r>
      <w:proofErr w:type="gramEnd"/>
      <w:r w:rsidR="00F560C2" w:rsidRPr="00F560C2">
        <w:t xml:space="preserve"> properties beyond basic cardinality (such as participation constraints, degree, or descriptive relationship attributes)</w:t>
      </w:r>
      <w:r w:rsidR="00F560C2">
        <w:t>.</w:t>
      </w:r>
      <w:r w:rsidR="00F33823">
        <w:t xml:space="preserve">  This matt</w:t>
      </w:r>
      <w:r w:rsidR="00992DB1">
        <w:t>ers because our "map-reduce-</w:t>
      </w:r>
      <w:proofErr w:type="spellStart"/>
      <w:r w:rsidR="00992DB1">
        <w:t>summarisation</w:t>
      </w:r>
      <w:proofErr w:type="spellEnd"/>
      <w:r w:rsidR="00992DB1">
        <w:t xml:space="preserve">" pipeline </w:t>
      </w:r>
      <w:r w:rsidR="00F33823">
        <w:t>contain</w:t>
      </w:r>
      <w:r w:rsidR="00992DB1">
        <w:t>s</w:t>
      </w:r>
      <w:r w:rsidR="00F33823">
        <w:t xml:space="preserve"> many-to-many relationships whose materialization is itself part of the application design</w:t>
      </w:r>
      <w:r w:rsidR="00615D6C">
        <w:t xml:space="preserve"> as shown below</w:t>
      </w:r>
      <w:r w:rsidR="00F33823">
        <w:t>. The architecture should therefore make those relationships explicit rather than leaving them implicit in prose.</w:t>
      </w:r>
      <w:r w:rsidR="00F375E4">
        <w:t xml:space="preserve">  Below we show a partial E</w:t>
      </w:r>
      <w:r w:rsidR="00634AA5">
        <w:t>ntity-</w:t>
      </w:r>
      <w:r w:rsidR="00F375E4">
        <w:t>R</w:t>
      </w:r>
      <w:r w:rsidR="00634AA5">
        <w:t>elationship</w:t>
      </w:r>
      <w:r w:rsidR="00F375E4">
        <w:t xml:space="preserve"> diagram </w:t>
      </w:r>
      <w:r w:rsidR="00AC3E18">
        <w:t xml:space="preserve">with a controlled vocabulary section </w:t>
      </w:r>
      <w:r w:rsidR="00F375E4">
        <w:t>for the object domain of the phase "map</w:t>
      </w:r>
      <w:r w:rsidR="00147CEB">
        <w:t>-reduce-</w:t>
      </w:r>
      <w:proofErr w:type="spellStart"/>
      <w:r w:rsidR="00147CEB">
        <w:t>summarisation</w:t>
      </w:r>
      <w:proofErr w:type="spellEnd"/>
      <w:r w:rsidR="00147CEB">
        <w:t xml:space="preserve">" pipeline (inspired in </w:t>
      </w:r>
      <w:r w:rsidR="00147CEB" w:rsidRPr="00845F75">
        <w:t>compendium_StructuralDescription_relationshiptypes.txt</w:t>
      </w:r>
      <w:r w:rsidR="00147CEB">
        <w:t>):</w:t>
      </w:r>
    </w:p>
    <w:p w:rsidR="00F375E4" w:rsidRDefault="00F375E4"/>
    <w:p w:rsidR="00F375E4" w:rsidRDefault="00F375E4">
      <w:r>
        <w:rPr>
          <w:noProof/>
        </w:rPr>
        <w:lastRenderedPageBreak/>
        <w:drawing>
          <wp:inline distT="0" distB="0" distL="0" distR="0" wp14:anchorId="04D02D85" wp14:editId="58395F32">
            <wp:extent cx="5486400" cy="519390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E18" w:rsidRDefault="00AC3E18" w:rsidP="00AC3E18">
      <w:pPr>
        <w:spacing w:after="0" w:line="240" w:lineRule="auto"/>
      </w:pPr>
      <w:r>
        <w:t xml:space="preserve">Every </w:t>
      </w:r>
      <w:proofErr w:type="spellStart"/>
      <w:r>
        <w:t>categorised</w:t>
      </w:r>
      <w:proofErr w:type="spellEnd"/>
      <w:r>
        <w:t xml:space="preserve"> speech must have exactly one controlled primary relationship type and a non-empty relationship explanation. The controlled vocabulary is:</w:t>
      </w:r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>– supports</w:t>
      </w:r>
    </w:p>
    <w:p w:rsidR="00AC3E18" w:rsidRDefault="00AC3E18" w:rsidP="00AC3E18">
      <w:pPr>
        <w:spacing w:after="0" w:line="240" w:lineRule="auto"/>
      </w:pPr>
      <w:r>
        <w:t xml:space="preserve">  The speech directly argues that the Canonical Central Claim is true.</w:t>
      </w:r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spellStart"/>
      <w:r>
        <w:t>specific_instance</w:t>
      </w:r>
      <w:proofErr w:type="spellEnd"/>
    </w:p>
    <w:p w:rsidR="00AC3E18" w:rsidRDefault="00AC3E18" w:rsidP="00AC3E18">
      <w:pPr>
        <w:spacing w:after="0" w:line="240" w:lineRule="auto"/>
      </w:pPr>
      <w:r>
        <w:t xml:space="preserve">  The speech presents a narrower, concrete, or more specific instance of the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broader</w:t>
      </w:r>
      <w:proofErr w:type="gramEnd"/>
      <w:r>
        <w:t xml:space="preserve"> Canonical Central Claim.</w:t>
      </w:r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gramStart"/>
      <w:r>
        <w:t>mechanism</w:t>
      </w:r>
      <w:proofErr w:type="gramEnd"/>
    </w:p>
    <w:p w:rsidR="00AC3E18" w:rsidRDefault="00AC3E18" w:rsidP="00AC3E18">
      <w:pPr>
        <w:spacing w:after="0" w:line="240" w:lineRule="auto"/>
      </w:pPr>
      <w:r>
        <w:t xml:space="preserve">  The speech explains a process through which the Canonical Central Claim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operates</w:t>
      </w:r>
      <w:proofErr w:type="gramEnd"/>
      <w:r>
        <w:t xml:space="preserve"> or could become true.</w:t>
      </w:r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gramStart"/>
      <w:r>
        <w:t>consequence</w:t>
      </w:r>
      <w:proofErr w:type="gramEnd"/>
    </w:p>
    <w:p w:rsidR="00AC3E18" w:rsidRDefault="00AC3E18" w:rsidP="00AC3E18">
      <w:pPr>
        <w:spacing w:after="0" w:line="240" w:lineRule="auto"/>
      </w:pPr>
      <w:r>
        <w:t xml:space="preserve">  The speech explains a result, implication, or downstream effect of the</w:t>
      </w:r>
    </w:p>
    <w:p w:rsidR="00AC3E18" w:rsidRDefault="00AC3E18" w:rsidP="00AC3E18">
      <w:pPr>
        <w:spacing w:after="0" w:line="240" w:lineRule="auto"/>
      </w:pPr>
      <w:r>
        <w:lastRenderedPageBreak/>
        <w:t xml:space="preserve">  </w:t>
      </w:r>
      <w:proofErr w:type="gramStart"/>
      <w:r>
        <w:t>Canonical Central Claim.</w:t>
      </w:r>
      <w:proofErr w:type="gramEnd"/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gramStart"/>
      <w:r>
        <w:t>qualification</w:t>
      </w:r>
      <w:proofErr w:type="gramEnd"/>
    </w:p>
    <w:p w:rsidR="00AC3E18" w:rsidRDefault="00AC3E18" w:rsidP="00AC3E18">
      <w:pPr>
        <w:spacing w:after="0" w:line="240" w:lineRule="auto"/>
      </w:pPr>
      <w:r>
        <w:t xml:space="preserve">  The speech limits, conditions, refines, or adds an exception to the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Canonical Central Claim.</w:t>
      </w:r>
      <w:proofErr w:type="gramEnd"/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gramStart"/>
      <w:r>
        <w:t>opposition</w:t>
      </w:r>
      <w:proofErr w:type="gramEnd"/>
    </w:p>
    <w:p w:rsidR="00AC3E18" w:rsidRDefault="00AC3E18" w:rsidP="00AC3E18">
      <w:pPr>
        <w:spacing w:after="0" w:line="240" w:lineRule="auto"/>
      </w:pPr>
      <w:r>
        <w:t xml:space="preserve">  The speech challenges, disputes, or presents contrary evidence against the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Canonical Central Claim.</w:t>
      </w:r>
      <w:proofErr w:type="gramEnd"/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spellStart"/>
      <w:r>
        <w:t>historical_example</w:t>
      </w:r>
      <w:proofErr w:type="spellEnd"/>
    </w:p>
    <w:p w:rsidR="00AC3E18" w:rsidRDefault="00AC3E18" w:rsidP="00AC3E18">
      <w:pPr>
        <w:spacing w:after="0" w:line="240" w:lineRule="auto"/>
      </w:pPr>
      <w:r>
        <w:t xml:space="preserve">  The speech supplies a historical illustration, analogy, or precedent that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bears</w:t>
      </w:r>
      <w:proofErr w:type="gramEnd"/>
      <w:r>
        <w:t xml:space="preserve"> on the Canonical Central Claim.</w:t>
      </w:r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gramStart"/>
      <w:r>
        <w:t>application</w:t>
      </w:r>
      <w:proofErr w:type="gramEnd"/>
    </w:p>
    <w:p w:rsidR="00AC3E18" w:rsidRDefault="00AC3E18" w:rsidP="00AC3E18">
      <w:pPr>
        <w:spacing w:after="0" w:line="240" w:lineRule="auto"/>
      </w:pPr>
      <w:r>
        <w:t xml:space="preserve">  The speech applies the Canonical Central Claim to a specific policy, market,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institution</w:t>
      </w:r>
      <w:proofErr w:type="gramEnd"/>
      <w:r>
        <w:t>, country, period, or event.</w:t>
      </w:r>
    </w:p>
    <w:p w:rsidR="00AC3E18" w:rsidRDefault="00AC3E18" w:rsidP="00AC3E18">
      <w:pPr>
        <w:spacing w:after="0" w:line="240" w:lineRule="auto"/>
      </w:pPr>
    </w:p>
    <w:p w:rsidR="00AC3E18" w:rsidRDefault="00AC3E18" w:rsidP="00AC3E18">
      <w:pPr>
        <w:spacing w:after="0" w:line="240" w:lineRule="auto"/>
      </w:pPr>
      <w:r>
        <w:t xml:space="preserve">– </w:t>
      </w:r>
      <w:proofErr w:type="gramStart"/>
      <w:r>
        <w:t>evidence</w:t>
      </w:r>
      <w:proofErr w:type="gramEnd"/>
    </w:p>
    <w:p w:rsidR="00AC3E18" w:rsidRDefault="00AC3E18" w:rsidP="00AC3E18">
      <w:pPr>
        <w:spacing w:after="0" w:line="240" w:lineRule="auto"/>
      </w:pPr>
      <w:r>
        <w:t xml:space="preserve">  The speech mainly supplies empirical or illustrative evidence relevant to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the</w:t>
      </w:r>
      <w:proofErr w:type="gramEnd"/>
      <w:r>
        <w:t xml:space="preserve"> Canonical Central Claim rather than independently restating its full</w:t>
      </w:r>
    </w:p>
    <w:p w:rsidR="00AC3E18" w:rsidRDefault="00AC3E18" w:rsidP="00AC3E18">
      <w:pPr>
        <w:spacing w:after="0" w:line="240" w:lineRule="auto"/>
      </w:pPr>
      <w:r>
        <w:t xml:space="preserve">  </w:t>
      </w:r>
      <w:proofErr w:type="gramStart"/>
      <w:r>
        <w:t>thesis</w:t>
      </w:r>
      <w:proofErr w:type="gramEnd"/>
      <w:r>
        <w:t>.</w:t>
      </w:r>
    </w:p>
    <w:p w:rsidR="00AC3E18" w:rsidRDefault="00AC3E18" w:rsidP="00AC3E18">
      <w:pPr>
        <w:spacing w:line="240" w:lineRule="auto"/>
      </w:pPr>
    </w:p>
    <w:p w:rsidR="00F11E18" w:rsidRDefault="00845F75">
      <w:r>
        <w:t>Another way in which the</w:t>
      </w:r>
      <w:r w:rsidR="00B2648B">
        <w:t xml:space="preserve"> COMPLEX PROMPT mapping</w:t>
      </w:r>
      <w:r w:rsidR="00615919">
        <w:t xml:space="preserve"> </w:t>
      </w:r>
      <w:r>
        <w:t>becomes evident</w:t>
      </w:r>
      <w:r w:rsidR="00B2648B">
        <w:t xml:space="preserve"> if </w:t>
      </w:r>
      <w:r w:rsidR="00615919">
        <w:t>one</w:t>
      </w:r>
      <w:r w:rsidR="00B2648B">
        <w:t xml:space="preserve"> need</w:t>
      </w:r>
      <w:r w:rsidR="00615919">
        <w:t>s</w:t>
      </w:r>
      <w:r w:rsidR="00B2648B">
        <w:t xml:space="preserve"> to write complex p</w:t>
      </w:r>
      <w:r w:rsidR="004C28F1">
        <w:t>rompts</w:t>
      </w:r>
      <w:r w:rsidR="006B49CA">
        <w:t xml:space="preserve"> </w:t>
      </w:r>
      <w:r w:rsidR="00793872">
        <w:t>that</w:t>
      </w:r>
      <w:r w:rsidR="00F434F2">
        <w:t xml:space="preserve"> </w:t>
      </w:r>
      <w:r w:rsidR="006B49CA">
        <w:t xml:space="preserve">encode </w:t>
      </w:r>
      <w:r w:rsidR="004C28F1">
        <w:t xml:space="preserve">and </w:t>
      </w:r>
      <w:r w:rsidR="001B118A">
        <w:t>require</w:t>
      </w:r>
      <w:r w:rsidR="006B49CA">
        <w:t xml:space="preserve"> validation for </w:t>
      </w:r>
      <w:r w:rsidR="004C28F1">
        <w:t>the</w:t>
      </w:r>
      <w:r w:rsidR="006B49CA">
        <w:t xml:space="preserve"> Principle </w:t>
      </w:r>
      <w:r w:rsidR="002B44E9">
        <w:t>of Least Agency</w:t>
      </w:r>
      <w:r w:rsidR="00B2648B">
        <w:t>.</w:t>
      </w:r>
      <w:r w:rsidR="002B44E9">
        <w:t xml:space="preserve">  </w:t>
      </w:r>
      <w:r w:rsidR="00A70780">
        <w:t>O</w:t>
      </w:r>
      <w:r w:rsidR="0086340C">
        <w:t>ur objective in writing the prompt</w:t>
      </w:r>
      <w:r w:rsidR="00147CEB">
        <w:t xml:space="preserve"> (prompt_organized.md)</w:t>
      </w:r>
      <w:r w:rsidR="0086340C">
        <w:t xml:space="preserve"> is</w:t>
      </w:r>
      <w:r w:rsidR="004C28F1">
        <w:t xml:space="preserve"> to ask the </w:t>
      </w:r>
      <w:r w:rsidR="00A70780">
        <w:t xml:space="preserve">programmer </w:t>
      </w:r>
      <w:r w:rsidR="004C28F1">
        <w:t>LLM</w:t>
      </w:r>
      <w:r w:rsidR="00147CEB">
        <w:t xml:space="preserve"> (Claude)</w:t>
      </w:r>
      <w:r w:rsidR="004C28F1">
        <w:t xml:space="preserve"> to write a Python program for a "map-reduce-</w:t>
      </w:r>
      <w:proofErr w:type="spellStart"/>
      <w:r w:rsidR="004C28F1">
        <w:t>summarisation</w:t>
      </w:r>
      <w:proofErr w:type="spellEnd"/>
      <w:r w:rsidR="004C28F1">
        <w:t xml:space="preserve">" pipeline </w:t>
      </w:r>
      <w:proofErr w:type="gramStart"/>
      <w:r w:rsidR="004C28F1">
        <w:t>that coverts</w:t>
      </w:r>
      <w:proofErr w:type="gramEnd"/>
      <w:r w:rsidR="004C28F1">
        <w:t xml:space="preserve"> hundreds of video transcripts into a book</w:t>
      </w:r>
      <w:r w:rsidR="00126281">
        <w:t xml:space="preserve"> in .md file format</w:t>
      </w:r>
      <w:r w:rsidR="004C28F1">
        <w:t xml:space="preserve">.  </w:t>
      </w:r>
      <w:r w:rsidR="00097E7C">
        <w:t>The</w:t>
      </w:r>
      <w:r w:rsidR="004C28F1">
        <w:t xml:space="preserve"> "map-reduce-</w:t>
      </w:r>
      <w:proofErr w:type="spellStart"/>
      <w:r w:rsidR="004C28F1">
        <w:t>summarisation</w:t>
      </w:r>
      <w:proofErr w:type="spellEnd"/>
      <w:r w:rsidR="004C28F1">
        <w:t>" pipeline</w:t>
      </w:r>
      <w:r w:rsidR="00097E7C">
        <w:t xml:space="preserve"> we require divides the work into two parts:  the semantic reasoning par</w:t>
      </w:r>
      <w:r w:rsidR="0080741D">
        <w:t xml:space="preserve">t </w:t>
      </w:r>
      <w:r w:rsidR="00A70780">
        <w:t>is performed by a text-analyzer</w:t>
      </w:r>
      <w:r w:rsidR="00097E7C">
        <w:t xml:space="preserve"> LLM</w:t>
      </w:r>
      <w:r w:rsidR="00147CEB">
        <w:t xml:space="preserve"> (</w:t>
      </w:r>
      <w:proofErr w:type="spellStart"/>
      <w:r w:rsidR="00147CEB">
        <w:t>DeepSeek</w:t>
      </w:r>
      <w:proofErr w:type="spellEnd"/>
      <w:r w:rsidR="00147CEB">
        <w:t>)</w:t>
      </w:r>
      <w:r w:rsidR="00097E7C">
        <w:t xml:space="preserve">, the rest of the work is </w:t>
      </w:r>
      <w:r w:rsidR="0080741D">
        <w:t>carried out</w:t>
      </w:r>
      <w:r w:rsidR="00097E7C">
        <w:t xml:space="preserve"> by the Python program.  </w:t>
      </w:r>
      <w:r w:rsidR="00174159">
        <w:t xml:space="preserve">To implement Least Agency, </w:t>
      </w:r>
      <w:r w:rsidR="0080741D">
        <w:t>o</w:t>
      </w:r>
      <w:r w:rsidR="00A70780">
        <w:t>ur prompt must place a verifiable process constraint on the program that the programmer LLM</w:t>
      </w:r>
      <w:r w:rsidR="0018593E">
        <w:t xml:space="preserve"> (Claude)</w:t>
      </w:r>
      <w:r w:rsidR="00A70780">
        <w:t xml:space="preserve"> is writing: a process constraint that prevents the programmer LLM</w:t>
      </w:r>
      <w:r w:rsidR="00147CEB">
        <w:t xml:space="preserve"> (Claude)</w:t>
      </w:r>
      <w:r w:rsidR="00A70780">
        <w:t xml:space="preserve"> from assigning to the </w:t>
      </w:r>
      <w:r w:rsidR="0080741D">
        <w:t>text-analyzer LLM</w:t>
      </w:r>
      <w:r w:rsidR="00147CEB">
        <w:t xml:space="preserve"> (</w:t>
      </w:r>
      <w:proofErr w:type="spellStart"/>
      <w:r w:rsidR="00147CEB">
        <w:t>DeepSeek</w:t>
      </w:r>
      <w:proofErr w:type="spellEnd"/>
      <w:r w:rsidR="00147CEB">
        <w:t>)</w:t>
      </w:r>
      <w:r w:rsidR="0080741D">
        <w:t xml:space="preserve"> tasks that a Python program is capable of doin</w:t>
      </w:r>
      <w:r w:rsidR="00264E18">
        <w:t>g instead, like</w:t>
      </w:r>
      <w:r w:rsidR="009D3C6C">
        <w:t xml:space="preserve"> verify </w:t>
      </w:r>
      <w:r w:rsidR="00147CEB">
        <w:t>prompt requirements</w:t>
      </w:r>
      <w:r w:rsidR="00264E18">
        <w:t xml:space="preserve"> deterministically.</w:t>
      </w:r>
      <w:r w:rsidR="002B44E9">
        <w:t xml:space="preserve">  The process constraint is in the Meta/Process side of the COMPLEX PROMPT mapping</w:t>
      </w:r>
      <w:r w:rsidR="00454EB0">
        <w:t>, under directives, and it is separate from the Query/Task.</w:t>
      </w:r>
    </w:p>
    <w:p w:rsidR="00147CEB" w:rsidRDefault="00147CEB">
      <w:r>
        <w:t>A simplified version of the Principle of Least Agency directive in prompt_reorganized.md is the following:</w:t>
      </w:r>
    </w:p>
    <w:p w:rsidR="00F11E18" w:rsidRDefault="00147CEB">
      <w:r>
        <w:t xml:space="preserve">Principle of Least Agency: </w:t>
      </w:r>
      <w:r w:rsidR="0020533C">
        <w:t xml:space="preserve">The program must be designed to </w:t>
      </w:r>
      <w:proofErr w:type="spellStart"/>
      <w:r w:rsidR="0020533C">
        <w:t>minimise</w:t>
      </w:r>
      <w:proofErr w:type="spellEnd"/>
      <w:r w:rsidR="0020533C">
        <w:t xml:space="preserve"> unnecessary LLM discretion and </w:t>
      </w:r>
      <w:proofErr w:type="spellStart"/>
      <w:r w:rsidR="0020533C">
        <w:t>maximise</w:t>
      </w:r>
      <w:proofErr w:type="spellEnd"/>
      <w:r w:rsidR="0020533C">
        <w:t xml:space="preserve"> deterministic execution. Specifically</w:t>
      </w:r>
      <w:r w:rsidR="00CD5A09">
        <w:t xml:space="preserve">, one </w:t>
      </w:r>
      <w:r>
        <w:t>component specification</w:t>
      </w:r>
      <w:r w:rsidR="00CD5A09">
        <w:t xml:space="preserve"> of Least Agency is</w:t>
      </w:r>
      <w:r w:rsidR="0020533C">
        <w:t>:</w:t>
      </w:r>
      <w:r w:rsidR="002F4E79">
        <w:t xml:space="preserve"> </w:t>
      </w:r>
      <w:r w:rsidR="0020533C" w:rsidRPr="0020533C">
        <w:t>All LLM output is a proposal, not a result: Python validates it against explicit constraints before acceptance, and rejects or flags output that fails.</w:t>
      </w:r>
      <w:r>
        <w:t xml:space="preserve"> The following di</w:t>
      </w:r>
      <w:r w:rsidR="002F14E7">
        <w:t>agram is meant to illustrate this piece of the</w:t>
      </w:r>
      <w:r>
        <w:t xml:space="preserve"> specification:</w:t>
      </w:r>
    </w:p>
    <w:p w:rsidR="00147CEB" w:rsidRDefault="00147CEB"/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TASK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┌─────────────┴─────────────┐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↓                           ↓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MODEL                       PROGRAM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│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semantic judgment          deterministic validation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/ proposal              &amp; bookkeeping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│                           │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└─────────────┬─────────────┘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↓</w:t>
      </w:r>
    </w:p>
    <w:p w:rsidR="006929EC" w:rsidRDefault="007F1C46"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ACCEPTED RESULT</w:t>
      </w:r>
    </w:p>
    <w:p w:rsidR="0036281B" w:rsidRDefault="0036281B"/>
    <w:p w:rsidR="008A4780" w:rsidRDefault="00CB1620" w:rsidP="002F14E7">
      <w:pPr>
        <w:spacing w:line="240" w:lineRule="auto"/>
      </w:pPr>
      <w:r>
        <w:t xml:space="preserve">Clearly, </w:t>
      </w:r>
      <w:r w:rsidR="007F1C46">
        <w:t>Least Agency is a meta/process directive, not a f</w:t>
      </w:r>
      <w:r w:rsidR="001E7CD6">
        <w:t xml:space="preserve">act about the </w:t>
      </w:r>
      <w:r w:rsidR="00147CEB">
        <w:t xml:space="preserve">object </w:t>
      </w:r>
      <w:r w:rsidR="001E7CD6">
        <w:t>do</w:t>
      </w:r>
      <w:r w:rsidR="00B34C38">
        <w:t xml:space="preserve">main. But Least Agency </w:t>
      </w:r>
      <w:r w:rsidR="00D801B1">
        <w:t xml:space="preserve">is not </w:t>
      </w:r>
      <w:r w:rsidR="00DA5D74">
        <w:t>an</w:t>
      </w:r>
      <w:r w:rsidR="00D801B1">
        <w:t xml:space="preserve"> </w:t>
      </w:r>
      <w:r w:rsidR="001E7CD6">
        <w:t>output</w:t>
      </w:r>
      <w:r w:rsidR="00147CEB">
        <w:t xml:space="preserve"> </w:t>
      </w:r>
      <w:r w:rsidR="001E7CD6">
        <w:t>constraint</w:t>
      </w:r>
      <w:r w:rsidR="00D801B1">
        <w:t xml:space="preserve"> </w:t>
      </w:r>
      <w:r w:rsidR="00454EB0">
        <w:t>either (an output constraint independent from process as described in the</w:t>
      </w:r>
      <w:r w:rsidR="00D801B1">
        <w:t xml:space="preserve"> </w:t>
      </w:r>
      <w:r w:rsidR="00D801B1" w:rsidRPr="0032511A">
        <w:t>current</w:t>
      </w:r>
      <w:r w:rsidR="00D801B1">
        <w:t xml:space="preserve"> guidance for prompts</w:t>
      </w:r>
      <w:r w:rsidR="00454EB0">
        <w:t>).  I</w:t>
      </w:r>
      <w:r w:rsidR="001E7CD6">
        <w:t>t is</w:t>
      </w:r>
      <w:r w:rsidR="00D801B1">
        <w:t xml:space="preserve"> instead</w:t>
      </w:r>
      <w:r w:rsidR="001E7CD6">
        <w:t xml:space="preserve"> an entire</w:t>
      </w:r>
      <w:r w:rsidR="00D801B1">
        <w:t xml:space="preserve"> process constraint. Why?</w:t>
      </w:r>
      <w:r w:rsidR="001E7CD6">
        <w:t xml:space="preserve"> </w:t>
      </w:r>
      <w:r w:rsidR="00147CEB">
        <w:t xml:space="preserve">One </w:t>
      </w:r>
      <w:r>
        <w:t>way Least Agency is implemented</w:t>
      </w:r>
      <w:r w:rsidR="002F14E7">
        <w:t xml:space="preserve"> </w:t>
      </w:r>
      <w:r w:rsidR="00147CEB">
        <w:t>(</w:t>
      </w:r>
      <w:r w:rsidR="002F14E7">
        <w:t xml:space="preserve">in </w:t>
      </w:r>
      <w:r w:rsidR="00147CEB">
        <w:t>prompt_organized.md</w:t>
      </w:r>
      <w:r w:rsidR="002F14E7">
        <w:t xml:space="preserve"> and </w:t>
      </w:r>
      <w:r w:rsidR="002F14E7" w:rsidRPr="00845F75">
        <w:t>deepseek_speech_processing_program1_notree_revised2</w:t>
      </w:r>
      <w:r w:rsidR="002F14E7">
        <w:t>.py</w:t>
      </w:r>
      <w:r w:rsidR="00147CEB">
        <w:t>)</w:t>
      </w:r>
      <w:r>
        <w:t xml:space="preserve"> is that </w:t>
      </w:r>
      <w:r w:rsidR="008A4780">
        <w:t>Python validates the LLM</w:t>
      </w:r>
      <w:r w:rsidR="00634AA5">
        <w:t xml:space="preserve"> (</w:t>
      </w:r>
      <w:proofErr w:type="spellStart"/>
      <w:r w:rsidR="00634AA5">
        <w:t>DeepSeek</w:t>
      </w:r>
      <w:proofErr w:type="spellEnd"/>
      <w:r w:rsidR="00634AA5">
        <w:t>)</w:t>
      </w:r>
      <w:r w:rsidR="008A4780">
        <w:t>’s semantic judgement proposals by creating the</w:t>
      </w:r>
      <w:r w:rsidR="00837855">
        <w:t xml:space="preserve"> </w:t>
      </w:r>
      <w:proofErr w:type="spellStart"/>
      <w:r w:rsidR="00837855">
        <w:t>integrity_report.json</w:t>
      </w:r>
      <w:proofErr w:type="spellEnd"/>
      <w:r w:rsidR="002F14E7">
        <w:t>, and it creates this file</w:t>
      </w:r>
      <w:r w:rsidR="008A4780">
        <w:t xml:space="preserve"> after performing a cross-phase audit that checks that the outputs of Phase 3 (CONSOLIDATE), 4 (REMAP) and 5 (ASSEMBLE) are</w:t>
      </w:r>
      <w:r w:rsidR="00D801B1">
        <w:t xml:space="preserve"> all</w:t>
      </w:r>
      <w:r w:rsidR="008A4780">
        <w:t xml:space="preserve"> consistent with </w:t>
      </w:r>
      <w:proofErr w:type="spellStart"/>
      <w:r w:rsidR="002F14E7" w:rsidRPr="00845F75">
        <w:t>compendium_StructuralDescription_relationshiptypes.txt</w:t>
      </w:r>
      <w:r w:rsidR="002F14E7">
        <w:t>’s</w:t>
      </w:r>
      <w:proofErr w:type="spellEnd"/>
      <w:r w:rsidR="002F14E7">
        <w:t xml:space="preserve"> </w:t>
      </w:r>
      <w:r w:rsidR="008A4780">
        <w:t xml:space="preserve">Table A of the Entity-Relationship Schema </w:t>
      </w:r>
      <w:r w:rsidR="003471BE">
        <w:t>(</w:t>
      </w:r>
      <w:r w:rsidR="008A4780">
        <w:t xml:space="preserve">defining the canonical entity </w:t>
      </w:r>
      <w:r w:rsidR="008E3D84">
        <w:t>relationships,</w:t>
      </w:r>
      <w:r w:rsidR="008A4780">
        <w:t xml:space="preserve"> cardinalities</w:t>
      </w:r>
      <w:r w:rsidR="008E3D84">
        <w:t xml:space="preserve"> and closed vocabulary</w:t>
      </w:r>
      <w:r w:rsidR="003471BE">
        <w:t xml:space="preserve">) which Python has materialized with persistent </w:t>
      </w:r>
      <w:r w:rsidR="003471BE" w:rsidRPr="003471BE">
        <w:t>artifact</w:t>
      </w:r>
      <w:r w:rsidR="003471BE">
        <w:t>s.</w:t>
      </w:r>
    </w:p>
    <w:p w:rsidR="00224B85" w:rsidRDefault="00224B85" w:rsidP="008A4780">
      <w:r>
        <w:t>So the COMPLEX PROMPT mapping we propose above is</w:t>
      </w:r>
      <w:r w:rsidR="00C21FCC">
        <w:t xml:space="preserve"> a</w:t>
      </w:r>
      <w:r>
        <w:t xml:space="preserve"> helpful </w:t>
      </w:r>
      <w:r w:rsidR="00C21FCC">
        <w:t xml:space="preserve">thinking tool, </w:t>
      </w:r>
      <w:r w:rsidR="00634AA5">
        <w:t xml:space="preserve">because it makes explicit </w:t>
      </w:r>
      <w:r>
        <w:t>all the elements that are present in the implementation of Least Agency</w:t>
      </w:r>
      <w:r w:rsidR="0051363F">
        <w:t>, at least for this one piece of it</w:t>
      </w:r>
      <w:r>
        <w:t xml:space="preserve">.  The Prolog-inspired </w:t>
      </w:r>
      <w:proofErr w:type="gramStart"/>
      <w:r>
        <w:t>division into Object Domain vs Meta/Process</w:t>
      </w:r>
      <w:r w:rsidR="003471BE">
        <w:t xml:space="preserve"> directives</w:t>
      </w:r>
      <w:r w:rsidR="004B47AD">
        <w:t xml:space="preserve"> made us recognize</w:t>
      </w:r>
      <w:proofErr w:type="gramEnd"/>
      <w:r w:rsidR="004B47AD">
        <w:t xml:space="preserve"> the importance of both domains.  It</w:t>
      </w:r>
      <w:r>
        <w:t xml:space="preserve"> made us analyze the Object Domain </w:t>
      </w:r>
      <w:r w:rsidR="004B47AD">
        <w:t>deeply</w:t>
      </w:r>
      <w:r w:rsidR="0051363F">
        <w:t xml:space="preserve"> by itself</w:t>
      </w:r>
      <w:r w:rsidR="004B47AD">
        <w:t xml:space="preserve">, </w:t>
      </w:r>
      <w:r w:rsidR="00992DB1">
        <w:t>organizing it with</w:t>
      </w:r>
      <w:r w:rsidR="00EA1A7C">
        <w:t xml:space="preserve"> an Entity-Relationship schema. The Entity-</w:t>
      </w:r>
      <w:r>
        <w:t xml:space="preserve">Relationship schema </w:t>
      </w:r>
      <w:r w:rsidR="003471BE">
        <w:t xml:space="preserve">is what Python </w:t>
      </w:r>
      <w:r>
        <w:t xml:space="preserve">uses to verify </w:t>
      </w:r>
      <w:r w:rsidR="003471BE">
        <w:t>the Least Agency principle deterministically</w:t>
      </w:r>
      <w:r w:rsidR="0051363F">
        <w:t>, so it turned out to be central to th</w:t>
      </w:r>
      <w:r w:rsidR="0018593E">
        <w:t>e implementation</w:t>
      </w:r>
      <w:r w:rsidR="003471BE">
        <w:t xml:space="preserve">.  </w:t>
      </w:r>
      <w:r w:rsidR="0051363F">
        <w:t>The mapping</w:t>
      </w:r>
      <w:r w:rsidR="00ED231A">
        <w:t xml:space="preserve"> also separates the Task from the Instructions, and made us </w:t>
      </w:r>
      <w:r w:rsidR="004B47AD">
        <w:t>analyze the Meta/Process</w:t>
      </w:r>
      <w:r w:rsidR="00992DB1">
        <w:t xml:space="preserve"> level deeply as well, helping us focus on</w:t>
      </w:r>
      <w:r w:rsidR="004B47AD">
        <w:t xml:space="preserve"> process constraints for the division of labor between </w:t>
      </w:r>
      <w:r w:rsidR="00174159">
        <w:t>the LLM</w:t>
      </w:r>
      <w:r w:rsidR="00634AA5">
        <w:t xml:space="preserve"> (</w:t>
      </w:r>
      <w:proofErr w:type="spellStart"/>
      <w:r w:rsidR="00634AA5">
        <w:t>DeepSeek</w:t>
      </w:r>
      <w:proofErr w:type="spellEnd"/>
      <w:r w:rsidR="00634AA5">
        <w:t>)</w:t>
      </w:r>
      <w:r w:rsidR="004B47AD">
        <w:t xml:space="preserve"> and Python.</w:t>
      </w:r>
    </w:p>
    <w:p w:rsidR="0051363F" w:rsidRDefault="0051363F" w:rsidP="008A4780"/>
    <w:p w:rsidR="0051363F" w:rsidRDefault="0051363F" w:rsidP="008A4780">
      <w:pPr>
        <w:pStyle w:val="Heading2"/>
      </w:pPr>
      <w:r>
        <w:t>Conclusion</w:t>
      </w:r>
    </w:p>
    <w:p w:rsidR="0051363F" w:rsidRDefault="0051363F" w:rsidP="008A4780">
      <w:r>
        <w:t xml:space="preserve">The impulse behind this article </w:t>
      </w:r>
      <w:r w:rsidR="000E6654">
        <w:t>was modest: the conventional eight</w:t>
      </w:r>
      <w:r>
        <w:t xml:space="preserve">-part prompt anatomy feels adequate for most prompts, and it is. What the map-reduce-summarisation pipeline exposed is where it stops being adequate — not at the level of any single instruction, but at the level of the whole design. Once a prompt must coordinate a many-to-many domain model, a closed vocabulary of argumentative roles, and a division of labor between two different reasoning systems across five dependent phases, "Instructions" and "Context" stop functioning as </w:t>
      </w:r>
      <w:r>
        <w:lastRenderedPageBreak/>
        <w:t>categories and start functioning as a junk drawer. Prolog does not resolve this by supplying better syntax. It resolves it by refusing, from the outset, to let facts, rules, and queries collapse into one undifferentiated container — and by reserving one construct, the directive, whose entire purpose is to speak about the process rather than about the world.</w:t>
      </w:r>
    </w:p>
    <w:p w:rsidR="0051363F" w:rsidRDefault="0051363F" w:rsidP="008A4780">
      <w:r>
        <w:t>That is the distinction this article kept returning to in progressively more concrete form: Object/Domain versus Meta/Process, Facts versus Directives, a Context that behaves like an Entity-Relationship diagram versus Instructions that behave like a control program. The value of the distinction is not that it is philosophically tidy; it is that it is checkable. The clearest evidence of that is the article's last worked example. Least Agency began as a single sentence — Python validates the model's output before accepting it. Insisting on tracing that sentence to its Object side and its Meta side separately did not just clarify the sentence; it led somewhere concrete: an actual Entity-Relationship table (Table A — canonical Central Claims, canonical Themes, persistent CC × Theme pairs, and their cardinalities) and an actual file, integrity_report.json, that audits a real pipeline's real output against exactly that table, phase by phase.</w:t>
      </w:r>
    </w:p>
    <w:p w:rsidR="0051363F" w:rsidRDefault="0051363F" w:rsidP="008A4780">
      <w:r>
        <w:t>That is the claim underneath the Prolog analogy, once the analogy is followed all the way down: a directive that cannot be traced to a checkable object-level structure is not yet a directive — it is still an aspiration written in the imperative mood. A complex prompt is not a longer simple prompt; it is a specification for a system, and a specification for a system needs the discipline a database schema or a logic program has always demanded: know what you are asserting about the world, know what you are commanding the process to do, and never let a sentence of the second kind quietly pass itself off as the first. The six-part anatomy tells you what to write. The object/meta split tells you what you actually said.</w:t>
      </w:r>
    </w:p>
    <w:p w:rsidR="00A2331A" w:rsidRDefault="008A4780">
      <w:r>
        <w:t xml:space="preserve"> </w:t>
      </w:r>
    </w:p>
    <w:p w:rsidR="00614F0D" w:rsidRDefault="00614F0D" w:rsidP="00A2331A">
      <w:pPr>
        <w:spacing w:after="0" w:line="240" w:lineRule="auto"/>
      </w:pPr>
    </w:p>
    <w:p w:rsidR="00614F0D" w:rsidRDefault="00614F0D" w:rsidP="00A2331A">
      <w:pPr>
        <w:spacing w:after="0" w:line="240" w:lineRule="auto"/>
      </w:pPr>
    </w:p>
    <w:p w:rsidR="00614F0D" w:rsidRDefault="00614F0D" w:rsidP="00614F0D">
      <w:pPr>
        <w:spacing w:after="0" w:line="240" w:lineRule="auto"/>
      </w:pPr>
    </w:p>
    <w:sectPr w:rsidR="00614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CE166B6"/>
    <w:multiLevelType w:val="hybridMultilevel"/>
    <w:tmpl w:val="30B4B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4A29A7"/>
    <w:multiLevelType w:val="multilevel"/>
    <w:tmpl w:val="562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9A34588"/>
    <w:multiLevelType w:val="hybridMultilevel"/>
    <w:tmpl w:val="4F3293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84C"/>
    <w:rsid w:val="00093B77"/>
    <w:rsid w:val="00097E7C"/>
    <w:rsid w:val="000E6654"/>
    <w:rsid w:val="000F65D1"/>
    <w:rsid w:val="00124257"/>
    <w:rsid w:val="00126281"/>
    <w:rsid w:val="00147CEB"/>
    <w:rsid w:val="0015074B"/>
    <w:rsid w:val="0015492A"/>
    <w:rsid w:val="0016149A"/>
    <w:rsid w:val="00174159"/>
    <w:rsid w:val="0018593E"/>
    <w:rsid w:val="00191390"/>
    <w:rsid w:val="001A7E04"/>
    <w:rsid w:val="001B118A"/>
    <w:rsid w:val="001E7CD6"/>
    <w:rsid w:val="0020533C"/>
    <w:rsid w:val="00224031"/>
    <w:rsid w:val="00224B85"/>
    <w:rsid w:val="0023710C"/>
    <w:rsid w:val="002371B4"/>
    <w:rsid w:val="0025496F"/>
    <w:rsid w:val="00264E18"/>
    <w:rsid w:val="0029639D"/>
    <w:rsid w:val="002B44E9"/>
    <w:rsid w:val="002F14E7"/>
    <w:rsid w:val="002F4E79"/>
    <w:rsid w:val="002F5679"/>
    <w:rsid w:val="0032511A"/>
    <w:rsid w:val="0032600C"/>
    <w:rsid w:val="00326F90"/>
    <w:rsid w:val="003334B6"/>
    <w:rsid w:val="003471BE"/>
    <w:rsid w:val="00354204"/>
    <w:rsid w:val="0036281B"/>
    <w:rsid w:val="0037211A"/>
    <w:rsid w:val="003A7198"/>
    <w:rsid w:val="003B1691"/>
    <w:rsid w:val="0042713A"/>
    <w:rsid w:val="00446BCB"/>
    <w:rsid w:val="00454EB0"/>
    <w:rsid w:val="00456EAF"/>
    <w:rsid w:val="00471E99"/>
    <w:rsid w:val="0049442D"/>
    <w:rsid w:val="004B47AD"/>
    <w:rsid w:val="004C28F1"/>
    <w:rsid w:val="004C56C6"/>
    <w:rsid w:val="004E2DBB"/>
    <w:rsid w:val="0051363F"/>
    <w:rsid w:val="0053613B"/>
    <w:rsid w:val="005425DA"/>
    <w:rsid w:val="00557B37"/>
    <w:rsid w:val="005A5C27"/>
    <w:rsid w:val="005B03A4"/>
    <w:rsid w:val="005E01D0"/>
    <w:rsid w:val="00614191"/>
    <w:rsid w:val="00614F0D"/>
    <w:rsid w:val="00615919"/>
    <w:rsid w:val="00615D6C"/>
    <w:rsid w:val="006167AC"/>
    <w:rsid w:val="006174BD"/>
    <w:rsid w:val="00633D19"/>
    <w:rsid w:val="00634AA5"/>
    <w:rsid w:val="00665F2C"/>
    <w:rsid w:val="006929EC"/>
    <w:rsid w:val="006B49CA"/>
    <w:rsid w:val="006E0DE2"/>
    <w:rsid w:val="006F5BA6"/>
    <w:rsid w:val="00704B34"/>
    <w:rsid w:val="0070664F"/>
    <w:rsid w:val="007409AF"/>
    <w:rsid w:val="007474B7"/>
    <w:rsid w:val="007554A6"/>
    <w:rsid w:val="00773014"/>
    <w:rsid w:val="00782EAA"/>
    <w:rsid w:val="00793872"/>
    <w:rsid w:val="00796BFD"/>
    <w:rsid w:val="007B5FEC"/>
    <w:rsid w:val="007F1C46"/>
    <w:rsid w:val="00800803"/>
    <w:rsid w:val="0080741D"/>
    <w:rsid w:val="008275A2"/>
    <w:rsid w:val="00830C0E"/>
    <w:rsid w:val="00837855"/>
    <w:rsid w:val="00845F75"/>
    <w:rsid w:val="00860729"/>
    <w:rsid w:val="0086340C"/>
    <w:rsid w:val="008A0B5A"/>
    <w:rsid w:val="008A4780"/>
    <w:rsid w:val="008C3ACB"/>
    <w:rsid w:val="008D0F89"/>
    <w:rsid w:val="008E0FE7"/>
    <w:rsid w:val="008E3D84"/>
    <w:rsid w:val="008E54A3"/>
    <w:rsid w:val="00903362"/>
    <w:rsid w:val="00992DB1"/>
    <w:rsid w:val="009D3C6C"/>
    <w:rsid w:val="00A03AA9"/>
    <w:rsid w:val="00A04B18"/>
    <w:rsid w:val="00A2331A"/>
    <w:rsid w:val="00A26C2A"/>
    <w:rsid w:val="00A276D1"/>
    <w:rsid w:val="00A410F0"/>
    <w:rsid w:val="00A62B82"/>
    <w:rsid w:val="00A63851"/>
    <w:rsid w:val="00A65395"/>
    <w:rsid w:val="00A70780"/>
    <w:rsid w:val="00AA1D8D"/>
    <w:rsid w:val="00AB68E7"/>
    <w:rsid w:val="00AB7891"/>
    <w:rsid w:val="00AC3E18"/>
    <w:rsid w:val="00B105CA"/>
    <w:rsid w:val="00B224B9"/>
    <w:rsid w:val="00B2648B"/>
    <w:rsid w:val="00B34C38"/>
    <w:rsid w:val="00B42262"/>
    <w:rsid w:val="00B47730"/>
    <w:rsid w:val="00B623AC"/>
    <w:rsid w:val="00B64AAD"/>
    <w:rsid w:val="00B75D37"/>
    <w:rsid w:val="00B909C6"/>
    <w:rsid w:val="00BA0A57"/>
    <w:rsid w:val="00BB3C7F"/>
    <w:rsid w:val="00BD6414"/>
    <w:rsid w:val="00BF2C9E"/>
    <w:rsid w:val="00C10D29"/>
    <w:rsid w:val="00C21FCC"/>
    <w:rsid w:val="00C46F05"/>
    <w:rsid w:val="00C75078"/>
    <w:rsid w:val="00CB0664"/>
    <w:rsid w:val="00CB1620"/>
    <w:rsid w:val="00CB51DC"/>
    <w:rsid w:val="00CC5CFF"/>
    <w:rsid w:val="00CC76C4"/>
    <w:rsid w:val="00CD1DE9"/>
    <w:rsid w:val="00CD5A09"/>
    <w:rsid w:val="00CE1954"/>
    <w:rsid w:val="00CE3425"/>
    <w:rsid w:val="00D22EFE"/>
    <w:rsid w:val="00D24124"/>
    <w:rsid w:val="00D801B1"/>
    <w:rsid w:val="00DA5D74"/>
    <w:rsid w:val="00DD5BA7"/>
    <w:rsid w:val="00DF699F"/>
    <w:rsid w:val="00E02C87"/>
    <w:rsid w:val="00E34AFC"/>
    <w:rsid w:val="00E47235"/>
    <w:rsid w:val="00E53E9C"/>
    <w:rsid w:val="00E77A6F"/>
    <w:rsid w:val="00E965F6"/>
    <w:rsid w:val="00EA1A7C"/>
    <w:rsid w:val="00EB6F13"/>
    <w:rsid w:val="00ED231A"/>
    <w:rsid w:val="00EE618F"/>
    <w:rsid w:val="00F11E18"/>
    <w:rsid w:val="00F1265F"/>
    <w:rsid w:val="00F15825"/>
    <w:rsid w:val="00F33823"/>
    <w:rsid w:val="00F34BBC"/>
    <w:rsid w:val="00F375E4"/>
    <w:rsid w:val="00F434F2"/>
    <w:rsid w:val="00F560C2"/>
    <w:rsid w:val="00F81225"/>
    <w:rsid w:val="00FA2AA8"/>
    <w:rsid w:val="00FC693F"/>
    <w:rsid w:val="00FD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723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5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723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livebook.manning.com/book/prompt-engineering-in-practice/chapter-2/v-5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D081E0-E1B2-4900-8878-E662DCB84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12</Pages>
  <Words>3815</Words>
  <Characters>21746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</cp:lastModifiedBy>
  <cp:revision>166</cp:revision>
  <dcterms:created xsi:type="dcterms:W3CDTF">2013-12-23T23:15:00Z</dcterms:created>
  <dcterms:modified xsi:type="dcterms:W3CDTF">2026-09-15T13:26:00Z</dcterms:modified>
  <cp:category/>
</cp:coreProperties>
</file>