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AF30" w14:textId="77777777" w:rsidR="00425ED0" w:rsidRPr="00425ED0" w:rsidRDefault="00425ED0" w:rsidP="00425ED0">
      <w:r w:rsidRPr="00425ED0">
        <w:t xml:space="preserve">  </w:t>
      </w:r>
      <w:r w:rsidRPr="00425ED0">
        <w:rPr>
          <w:b/>
          <w:bCs/>
        </w:rPr>
        <w:t>创建支持请求</w:t>
      </w:r>
      <w:r w:rsidRPr="00425ED0">
        <w:t>：</w:t>
      </w:r>
    </w:p>
    <w:p w14:paraId="4D19A026" w14:textId="3A01EAAB" w:rsidR="00425ED0" w:rsidRDefault="00425ED0" w:rsidP="00425ED0">
      <w:pPr>
        <w:ind w:left="720"/>
      </w:pPr>
      <w:r w:rsidRPr="00425ED0">
        <w:t>在</w:t>
      </w:r>
      <w:r>
        <w:rPr>
          <w:rFonts w:hint="eastAsia"/>
        </w:rPr>
        <w:t xml:space="preserve"> </w:t>
      </w:r>
      <w:r w:rsidRPr="00425ED0">
        <w:t>AWS支持中心</w:t>
      </w:r>
      <w:r>
        <w:rPr>
          <w:rFonts w:hint="eastAsia"/>
        </w:rPr>
        <w:t xml:space="preserve"> </w:t>
      </w:r>
      <w:r w:rsidRPr="00425ED0">
        <w:t>创建问题以</w:t>
      </w:r>
      <w:r w:rsidRPr="00425ED0">
        <w:rPr>
          <w:highlight w:val="yellow"/>
        </w:rPr>
        <w:t>提交申请</w:t>
      </w:r>
      <w:r w:rsidRPr="00425ED0">
        <w:t>。</w:t>
      </w:r>
    </w:p>
    <w:p w14:paraId="344F49FE" w14:textId="77777777" w:rsidR="00425ED0" w:rsidRPr="00425ED0" w:rsidRDefault="00425ED0" w:rsidP="00425ED0">
      <w:pPr>
        <w:ind w:left="720"/>
        <w:rPr>
          <w:rFonts w:hint="eastAsia"/>
        </w:rPr>
      </w:pPr>
    </w:p>
    <w:p w14:paraId="6B21B83B" w14:textId="77777777" w:rsidR="00425ED0" w:rsidRPr="00425ED0" w:rsidRDefault="00425ED0" w:rsidP="00425ED0">
      <w:r w:rsidRPr="00425ED0">
        <w:t xml:space="preserve">  </w:t>
      </w:r>
      <w:r w:rsidRPr="00425ED0">
        <w:rPr>
          <w:b/>
          <w:bCs/>
          <w:highlight w:val="yellow"/>
        </w:rPr>
        <w:t>选择申请类型</w:t>
      </w:r>
      <w:r w:rsidRPr="00425ED0">
        <w:t>：</w:t>
      </w:r>
    </w:p>
    <w:p w14:paraId="07A594E4" w14:textId="380B6D8F" w:rsidR="00425ED0" w:rsidRPr="00425ED0" w:rsidRDefault="00425ED0" w:rsidP="00425ED0">
      <w:pPr>
        <w:ind w:left="720"/>
      </w:pPr>
      <w:r>
        <w:rPr>
          <w:rFonts w:hint="eastAsia"/>
          <w:b/>
          <w:bCs/>
        </w:rPr>
        <w:t>1.</w:t>
      </w:r>
      <w:r w:rsidRPr="00425ED0">
        <w:rPr>
          <w:b/>
          <w:bCs/>
        </w:rPr>
        <w:t>区域级SLA申请</w:t>
      </w:r>
      <w:r w:rsidRPr="00425ED0">
        <w:t>：适用于在多个可用区（AZ）内部署的Amazon EC2实例。</w:t>
      </w:r>
    </w:p>
    <w:p w14:paraId="764DA034" w14:textId="4FEDFED0" w:rsidR="00425ED0" w:rsidRDefault="00425ED0" w:rsidP="00425ED0">
      <w:pPr>
        <w:ind w:left="720"/>
      </w:pPr>
      <w:r>
        <w:rPr>
          <w:rFonts w:hint="eastAsia"/>
          <w:b/>
          <w:bCs/>
        </w:rPr>
        <w:t>2.</w:t>
      </w:r>
      <w:proofErr w:type="gramStart"/>
      <w:r w:rsidRPr="00425ED0">
        <w:rPr>
          <w:b/>
          <w:bCs/>
        </w:rPr>
        <w:t>实例级</w:t>
      </w:r>
      <w:proofErr w:type="gramEnd"/>
      <w:r w:rsidRPr="00425ED0">
        <w:rPr>
          <w:b/>
          <w:bCs/>
        </w:rPr>
        <w:t>SLA申请</w:t>
      </w:r>
      <w:r w:rsidRPr="00425ED0">
        <w:t>：适用于单个Amazon EC2实例。</w:t>
      </w:r>
    </w:p>
    <w:p w14:paraId="1EC1CE14" w14:textId="77777777" w:rsidR="00425ED0" w:rsidRPr="00425ED0" w:rsidRDefault="00425ED0" w:rsidP="00425ED0">
      <w:pPr>
        <w:ind w:left="720"/>
        <w:rPr>
          <w:rFonts w:hint="eastAsia"/>
        </w:rPr>
      </w:pPr>
    </w:p>
    <w:p w14:paraId="1B07DFA2" w14:textId="77777777" w:rsidR="00425ED0" w:rsidRPr="00425ED0" w:rsidRDefault="00425ED0" w:rsidP="00425ED0">
      <w:r w:rsidRPr="00425ED0">
        <w:t xml:space="preserve">  </w:t>
      </w:r>
      <w:r w:rsidRPr="00425ED0">
        <w:rPr>
          <w:b/>
          <w:bCs/>
          <w:highlight w:val="yellow"/>
        </w:rPr>
        <w:t>准备申请所需的信息</w:t>
      </w:r>
      <w:r w:rsidRPr="00425ED0">
        <w:t>：</w:t>
      </w:r>
    </w:p>
    <w:p w14:paraId="181AFD54" w14:textId="77777777" w:rsidR="00425ED0" w:rsidRPr="00425ED0" w:rsidRDefault="00425ED0" w:rsidP="00425ED0">
      <w:pPr>
        <w:ind w:left="720"/>
      </w:pPr>
      <w:r w:rsidRPr="00425ED0">
        <w:rPr>
          <w:b/>
          <w:bCs/>
        </w:rPr>
        <w:t>区域级SLA申请</w:t>
      </w:r>
      <w:r w:rsidRPr="00425ED0">
        <w:t>需要包含以下信息：</w:t>
      </w:r>
    </w:p>
    <w:p w14:paraId="5E755130" w14:textId="77777777" w:rsidR="00425ED0" w:rsidRPr="00425ED0" w:rsidRDefault="00425ED0" w:rsidP="00425ED0">
      <w:pPr>
        <w:numPr>
          <w:ilvl w:val="1"/>
          <w:numId w:val="3"/>
        </w:numPr>
      </w:pPr>
      <w:r w:rsidRPr="00425ED0">
        <w:t>主题行：注明“Amazon计算SLA抵扣额度申请 – 区域级申请”。</w:t>
      </w:r>
    </w:p>
    <w:p w14:paraId="55B877D3" w14:textId="77777777" w:rsidR="00425ED0" w:rsidRPr="00425ED0" w:rsidRDefault="00425ED0" w:rsidP="00425ED0">
      <w:pPr>
        <w:numPr>
          <w:ilvl w:val="1"/>
          <w:numId w:val="3"/>
        </w:numPr>
      </w:pPr>
      <w:proofErr w:type="gramStart"/>
      <w:r w:rsidRPr="00425ED0">
        <w:t>不</w:t>
      </w:r>
      <w:proofErr w:type="gramEnd"/>
      <w:r w:rsidRPr="00425ED0">
        <w:t>可用性事件的日期、时间和受影响的AWS区域。</w:t>
      </w:r>
    </w:p>
    <w:p w14:paraId="20D9CE3E" w14:textId="77777777" w:rsidR="00425ED0" w:rsidRPr="00425ED0" w:rsidRDefault="00425ED0" w:rsidP="00425ED0">
      <w:pPr>
        <w:numPr>
          <w:ilvl w:val="1"/>
          <w:numId w:val="3"/>
        </w:numPr>
      </w:pPr>
      <w:r w:rsidRPr="00425ED0">
        <w:t>相关的Amazon EC2资源ID。</w:t>
      </w:r>
    </w:p>
    <w:p w14:paraId="5EC9EC46" w14:textId="77777777" w:rsidR="00425ED0" w:rsidRPr="00425ED0" w:rsidRDefault="00425ED0" w:rsidP="00425ED0">
      <w:pPr>
        <w:numPr>
          <w:ilvl w:val="1"/>
          <w:numId w:val="3"/>
        </w:numPr>
      </w:pPr>
      <w:r w:rsidRPr="00425ED0">
        <w:t>记录错误并证实故障的请求日志。</w:t>
      </w:r>
    </w:p>
    <w:p w14:paraId="037A2BC6" w14:textId="77777777" w:rsidR="00425ED0" w:rsidRPr="00425ED0" w:rsidRDefault="00425ED0" w:rsidP="00425ED0">
      <w:pPr>
        <w:ind w:left="720"/>
      </w:pPr>
      <w:proofErr w:type="gramStart"/>
      <w:r w:rsidRPr="00425ED0">
        <w:rPr>
          <w:b/>
          <w:bCs/>
        </w:rPr>
        <w:t>实例级</w:t>
      </w:r>
      <w:proofErr w:type="gramEnd"/>
      <w:r w:rsidRPr="00425ED0">
        <w:rPr>
          <w:b/>
          <w:bCs/>
        </w:rPr>
        <w:t>SLA申请</w:t>
      </w:r>
      <w:r w:rsidRPr="00425ED0">
        <w:t>需要包含以下信息：</w:t>
      </w:r>
    </w:p>
    <w:p w14:paraId="00EE0574" w14:textId="77777777" w:rsidR="00425ED0" w:rsidRPr="00425ED0" w:rsidRDefault="00425ED0" w:rsidP="00425ED0">
      <w:pPr>
        <w:numPr>
          <w:ilvl w:val="1"/>
          <w:numId w:val="3"/>
        </w:numPr>
      </w:pPr>
      <w:r w:rsidRPr="00425ED0">
        <w:t>主题行：注明“Amazon计算SLA抵扣额度申请 – 实例级申请”。</w:t>
      </w:r>
    </w:p>
    <w:p w14:paraId="4653E14C" w14:textId="77777777" w:rsidR="00425ED0" w:rsidRPr="00425ED0" w:rsidRDefault="00425ED0" w:rsidP="00425ED0">
      <w:pPr>
        <w:numPr>
          <w:ilvl w:val="1"/>
          <w:numId w:val="3"/>
        </w:numPr>
      </w:pPr>
      <w:proofErr w:type="gramStart"/>
      <w:r w:rsidRPr="00425ED0">
        <w:t>不</w:t>
      </w:r>
      <w:proofErr w:type="gramEnd"/>
      <w:r w:rsidRPr="00425ED0">
        <w:t>可用性事件的日期、时间和受影响的AWS区域和AZ。</w:t>
      </w:r>
    </w:p>
    <w:p w14:paraId="1AF6F642" w14:textId="77777777" w:rsidR="00425ED0" w:rsidRPr="00425ED0" w:rsidRDefault="00425ED0" w:rsidP="00425ED0">
      <w:pPr>
        <w:numPr>
          <w:ilvl w:val="1"/>
          <w:numId w:val="3"/>
        </w:numPr>
      </w:pPr>
      <w:r w:rsidRPr="00425ED0">
        <w:t>受影响的单个EC2实例的资源ID。</w:t>
      </w:r>
    </w:p>
    <w:p w14:paraId="0F51F229" w14:textId="77777777" w:rsidR="00425ED0" w:rsidRDefault="00425ED0" w:rsidP="00425ED0">
      <w:pPr>
        <w:numPr>
          <w:ilvl w:val="1"/>
          <w:numId w:val="3"/>
        </w:numPr>
      </w:pPr>
      <w:r w:rsidRPr="00425ED0">
        <w:t>请求日志以及AWS验证故障所需的其他数据。</w:t>
      </w:r>
    </w:p>
    <w:p w14:paraId="33F3B6E4" w14:textId="77777777" w:rsidR="00425ED0" w:rsidRPr="00425ED0" w:rsidRDefault="00425ED0" w:rsidP="00425ED0">
      <w:pPr>
        <w:ind w:left="1440"/>
        <w:rPr>
          <w:rFonts w:hint="eastAsia"/>
        </w:rPr>
      </w:pPr>
    </w:p>
    <w:p w14:paraId="55C3BA80" w14:textId="4FE77AB2" w:rsidR="00425ED0" w:rsidRPr="00425ED0" w:rsidRDefault="00425ED0" w:rsidP="00425ED0">
      <w:r w:rsidRPr="00425ED0">
        <w:t xml:space="preserve">  </w:t>
      </w:r>
      <w:r w:rsidRPr="00425ED0">
        <w:rPr>
          <w:b/>
          <w:bCs/>
        </w:rPr>
        <w:t>提交申请</w:t>
      </w:r>
      <w:r w:rsidRPr="00425ED0">
        <w:rPr>
          <w:rFonts w:hint="eastAsia"/>
          <w:b/>
          <w:bCs/>
          <w:highlight w:val="yellow"/>
        </w:rPr>
        <w:t>时间判定</w:t>
      </w:r>
      <w:r w:rsidRPr="00425ED0">
        <w:t>：</w:t>
      </w:r>
    </w:p>
    <w:p w14:paraId="50D6B5C3" w14:textId="77777777" w:rsidR="00425ED0" w:rsidRDefault="00425ED0" w:rsidP="00425ED0">
      <w:pPr>
        <w:ind w:left="720"/>
      </w:pPr>
      <w:r w:rsidRPr="00425ED0">
        <w:t>必须在事件发生后的第二个账单周期结束前提交申请。</w:t>
      </w:r>
    </w:p>
    <w:p w14:paraId="76ECB2E7" w14:textId="77777777" w:rsidR="00425ED0" w:rsidRPr="00425ED0" w:rsidRDefault="00425ED0" w:rsidP="00425ED0">
      <w:pPr>
        <w:ind w:left="720"/>
        <w:rPr>
          <w:rFonts w:hint="eastAsia"/>
        </w:rPr>
      </w:pPr>
    </w:p>
    <w:p w14:paraId="5807DDF1" w14:textId="753B6518" w:rsidR="00425ED0" w:rsidRPr="00425ED0" w:rsidRDefault="00425ED0" w:rsidP="00425ED0">
      <w:r w:rsidRPr="00425ED0">
        <w:t xml:space="preserve">  </w:t>
      </w:r>
      <w:r>
        <w:rPr>
          <w:rFonts w:hint="eastAsia"/>
          <w:b/>
          <w:bCs/>
        </w:rPr>
        <w:t>确认</w:t>
      </w:r>
      <w:r w:rsidRPr="00425ED0">
        <w:t>：</w:t>
      </w:r>
    </w:p>
    <w:p w14:paraId="691F749D" w14:textId="4E2B5F73" w:rsidR="00425ED0" w:rsidRDefault="00425ED0" w:rsidP="00425ED0">
      <w:pPr>
        <w:pStyle w:val="a3"/>
        <w:ind w:left="1080" w:firstLineChars="0" w:firstLine="0"/>
      </w:pPr>
      <w:r w:rsidRPr="00425ED0">
        <w:t>申请</w:t>
      </w:r>
      <w:r w:rsidRPr="00425ED0">
        <w:rPr>
          <w:highlight w:val="yellow"/>
        </w:rPr>
        <w:t>确认有效</w:t>
      </w:r>
    </w:p>
    <w:p w14:paraId="797B45EF" w14:textId="77777777" w:rsidR="00425ED0" w:rsidRDefault="00425ED0" w:rsidP="00425ED0">
      <w:pPr>
        <w:pStyle w:val="a3"/>
        <w:ind w:left="1080" w:firstLineChars="0" w:firstLine="0"/>
        <w:rPr>
          <w:rFonts w:hint="eastAsia"/>
        </w:rPr>
      </w:pPr>
    </w:p>
    <w:p w14:paraId="0A12231C" w14:textId="3B1C59FB" w:rsidR="00425ED0" w:rsidRPr="00425ED0" w:rsidRDefault="00425ED0" w:rsidP="00425ED0">
      <w:pPr>
        <w:rPr>
          <w:rFonts w:hint="eastAsia"/>
          <w:b/>
          <w:bCs/>
        </w:rPr>
      </w:pPr>
      <w:r>
        <w:rPr>
          <w:rFonts w:hint="eastAsia"/>
        </w:rPr>
        <w:t xml:space="preserve">    </w:t>
      </w:r>
      <w:r w:rsidRPr="00425ED0">
        <w:rPr>
          <w:rFonts w:hint="eastAsia"/>
          <w:b/>
          <w:bCs/>
        </w:rPr>
        <w:t>额度判定</w:t>
      </w:r>
    </w:p>
    <w:p w14:paraId="2207CABF" w14:textId="00E3B827" w:rsidR="00425ED0" w:rsidRDefault="00425ED0" w:rsidP="00425ED0">
      <w:pPr>
        <w:pStyle w:val="a3"/>
        <w:ind w:left="1080" w:firstLineChars="0" w:firstLine="0"/>
      </w:pPr>
      <w:r w:rsidRPr="00425ED0">
        <w:rPr>
          <w:rFonts w:hint="eastAsia"/>
          <w:highlight w:val="yellow"/>
        </w:rPr>
        <w:t>DMN自动判断额度</w:t>
      </w:r>
    </w:p>
    <w:p w14:paraId="4C35894F" w14:textId="0E6C0AD5" w:rsidR="00425ED0" w:rsidRDefault="00425ED0" w:rsidP="00425E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425ED0">
        <w:rPr>
          <w:b/>
          <w:bCs/>
        </w:rPr>
        <w:t>区域级SLA</w:t>
      </w:r>
    </w:p>
    <w:p w14:paraId="5EC573BD" w14:textId="41574EEB" w:rsidR="00425ED0" w:rsidRDefault="00425ED0" w:rsidP="00425ED0">
      <w:pPr>
        <w:pStyle w:val="a3"/>
        <w:ind w:left="1800" w:firstLineChars="0" w:firstLine="0"/>
        <w:rPr>
          <w:rFonts w:hint="eastAsia"/>
          <w:b/>
          <w:bCs/>
        </w:rPr>
      </w:pPr>
      <w:r w:rsidRPr="00425ED0">
        <w:rPr>
          <w:b/>
          <w:bCs/>
        </w:rPr>
        <w:drawing>
          <wp:inline distT="0" distB="0" distL="0" distR="0" wp14:anchorId="4D7B51B5" wp14:editId="0792381C">
            <wp:extent cx="3109737" cy="806450"/>
            <wp:effectExtent l="0" t="0" r="0" b="0"/>
            <wp:docPr id="1996534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34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320" cy="80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48A8" w14:textId="153FB436" w:rsidR="00425ED0" w:rsidRPr="00425ED0" w:rsidRDefault="00425ED0" w:rsidP="00425ED0">
      <w:pPr>
        <w:pStyle w:val="a3"/>
        <w:numPr>
          <w:ilvl w:val="0"/>
          <w:numId w:val="8"/>
        </w:numPr>
        <w:ind w:firstLineChars="0"/>
      </w:pPr>
      <w:proofErr w:type="gramStart"/>
      <w:r w:rsidRPr="00425ED0">
        <w:rPr>
          <w:b/>
          <w:bCs/>
        </w:rPr>
        <w:t>实例级</w:t>
      </w:r>
      <w:proofErr w:type="gramEnd"/>
      <w:r w:rsidRPr="00425ED0">
        <w:rPr>
          <w:b/>
          <w:bCs/>
        </w:rPr>
        <w:t>SLA</w:t>
      </w:r>
    </w:p>
    <w:p w14:paraId="20F3C964" w14:textId="172F6EC3" w:rsidR="00425ED0" w:rsidRDefault="00425ED0" w:rsidP="00425ED0">
      <w:pPr>
        <w:pStyle w:val="a3"/>
        <w:ind w:left="1800" w:firstLineChars="0" w:firstLine="0"/>
      </w:pPr>
      <w:r w:rsidRPr="00425ED0">
        <w:drawing>
          <wp:inline distT="0" distB="0" distL="0" distR="0" wp14:anchorId="11B8F87F" wp14:editId="7069B993">
            <wp:extent cx="3076056" cy="781050"/>
            <wp:effectExtent l="0" t="0" r="0" b="0"/>
            <wp:docPr id="170219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9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677" cy="7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463E" w14:textId="77777777" w:rsidR="00425ED0" w:rsidRDefault="00425ED0" w:rsidP="00425ED0">
      <w:pPr>
        <w:pStyle w:val="a3"/>
        <w:ind w:left="1800" w:firstLineChars="0" w:firstLine="0"/>
        <w:rPr>
          <w:rFonts w:hint="eastAsia"/>
        </w:rPr>
      </w:pPr>
    </w:p>
    <w:p w14:paraId="00036921" w14:textId="4BA61AEB" w:rsidR="00425ED0" w:rsidRPr="00425ED0" w:rsidRDefault="00425ED0" w:rsidP="00425ED0">
      <w:pPr>
        <w:ind w:left="420"/>
        <w:rPr>
          <w:rFonts w:hint="eastAsia"/>
          <w:b/>
          <w:bCs/>
        </w:rPr>
      </w:pPr>
      <w:r w:rsidRPr="00425ED0">
        <w:rPr>
          <w:rFonts w:hint="eastAsia"/>
          <w:b/>
          <w:bCs/>
        </w:rPr>
        <w:t>成功</w:t>
      </w:r>
    </w:p>
    <w:p w14:paraId="40DA5A2A" w14:textId="76F326AB" w:rsidR="00425ED0" w:rsidRDefault="00425ED0" w:rsidP="00425ED0">
      <w:pPr>
        <w:pStyle w:val="a3"/>
        <w:ind w:left="1080" w:firstLineChars="0" w:firstLine="0"/>
      </w:pPr>
      <w:r w:rsidRPr="00425ED0">
        <w:t>AWS将在确认申请后的一个账单周期内</w:t>
      </w:r>
      <w:r w:rsidRPr="00425ED0">
        <w:rPr>
          <w:highlight w:val="yellow"/>
        </w:rPr>
        <w:t>发放服务抵扣额度</w:t>
      </w:r>
      <w:r w:rsidRPr="00425ED0">
        <w:t>。</w:t>
      </w:r>
    </w:p>
    <w:p w14:paraId="626C9253" w14:textId="77777777" w:rsidR="00425ED0" w:rsidRPr="00425ED0" w:rsidRDefault="00425ED0" w:rsidP="00425ED0">
      <w:pPr>
        <w:pStyle w:val="a3"/>
        <w:ind w:left="1080" w:firstLineChars="0" w:firstLine="0"/>
        <w:rPr>
          <w:rFonts w:hint="eastAsia"/>
        </w:rPr>
      </w:pPr>
    </w:p>
    <w:p w14:paraId="13C1E184" w14:textId="7A3674F5" w:rsidR="00425ED0" w:rsidRPr="00425ED0" w:rsidRDefault="00425ED0" w:rsidP="00425ED0">
      <w:pPr>
        <w:rPr>
          <w:rFonts w:hint="eastAsia"/>
        </w:rPr>
      </w:pPr>
      <w:r w:rsidRPr="00425ED0">
        <w:t xml:space="preserve">  </w:t>
      </w:r>
      <w:r>
        <w:rPr>
          <w:rFonts w:hint="eastAsia"/>
          <w:b/>
          <w:bCs/>
        </w:rPr>
        <w:t>失败</w:t>
      </w:r>
    </w:p>
    <w:p w14:paraId="0FF539C8" w14:textId="77777777" w:rsidR="00425ED0" w:rsidRPr="00425ED0" w:rsidRDefault="00425ED0" w:rsidP="00425ED0">
      <w:pPr>
        <w:ind w:left="720" w:firstLineChars="100" w:firstLine="210"/>
      </w:pPr>
      <w:r w:rsidRPr="00425ED0">
        <w:t>不符合条件或未按要求提交申请将</w:t>
      </w:r>
      <w:r w:rsidRPr="00425ED0">
        <w:rPr>
          <w:highlight w:val="yellow"/>
        </w:rPr>
        <w:t>失去获得服务抵扣额度的资格</w:t>
      </w:r>
      <w:r w:rsidRPr="00425ED0">
        <w:t>。</w:t>
      </w:r>
    </w:p>
    <w:p w14:paraId="55E8F153" w14:textId="77777777" w:rsidR="001F31A1" w:rsidRDefault="001F31A1">
      <w:pPr>
        <w:rPr>
          <w:rFonts w:hint="eastAsia"/>
        </w:rPr>
      </w:pPr>
    </w:p>
    <w:sectPr w:rsidR="001F3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1949"/>
    <w:multiLevelType w:val="multilevel"/>
    <w:tmpl w:val="8CB8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84972"/>
    <w:multiLevelType w:val="multilevel"/>
    <w:tmpl w:val="A886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E7990"/>
    <w:multiLevelType w:val="multilevel"/>
    <w:tmpl w:val="B97A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F3350"/>
    <w:multiLevelType w:val="hybridMultilevel"/>
    <w:tmpl w:val="F5EE68B4"/>
    <w:lvl w:ilvl="0" w:tplc="CB82F718">
      <w:start w:val="1"/>
      <w:numFmt w:val="decimal"/>
      <w:lvlText w:val="（%1）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4" w15:restartNumberingAfterBreak="0">
    <w:nsid w:val="692D2AA0"/>
    <w:multiLevelType w:val="multilevel"/>
    <w:tmpl w:val="E908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020C4"/>
    <w:multiLevelType w:val="hybridMultilevel"/>
    <w:tmpl w:val="9E14D258"/>
    <w:lvl w:ilvl="0" w:tplc="44689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752C5796"/>
    <w:multiLevelType w:val="multilevel"/>
    <w:tmpl w:val="D59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415CE"/>
    <w:multiLevelType w:val="multilevel"/>
    <w:tmpl w:val="8EEE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285916">
    <w:abstractNumId w:val="1"/>
  </w:num>
  <w:num w:numId="2" w16cid:durableId="380325812">
    <w:abstractNumId w:val="6"/>
  </w:num>
  <w:num w:numId="3" w16cid:durableId="1048534155">
    <w:abstractNumId w:val="0"/>
  </w:num>
  <w:num w:numId="4" w16cid:durableId="117798140">
    <w:abstractNumId w:val="7"/>
  </w:num>
  <w:num w:numId="5" w16cid:durableId="1566915259">
    <w:abstractNumId w:val="2"/>
  </w:num>
  <w:num w:numId="6" w16cid:durableId="1148667068">
    <w:abstractNumId w:val="4"/>
  </w:num>
  <w:num w:numId="7" w16cid:durableId="1219780641">
    <w:abstractNumId w:val="5"/>
  </w:num>
  <w:num w:numId="8" w16cid:durableId="1883862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1A"/>
    <w:rsid w:val="001F31A1"/>
    <w:rsid w:val="00425ED0"/>
    <w:rsid w:val="00595FE2"/>
    <w:rsid w:val="007878DA"/>
    <w:rsid w:val="007E731A"/>
    <w:rsid w:val="00AC3E1E"/>
    <w:rsid w:val="00C86855"/>
    <w:rsid w:val="00F33B35"/>
    <w:rsid w:val="00F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B531"/>
  <w15:chartTrackingRefBased/>
  <w15:docId w15:val="{2F265D03-B94C-491B-AF67-7B648E9B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E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 王</dc:creator>
  <cp:keywords/>
  <dc:description/>
  <cp:lastModifiedBy>豪 王</cp:lastModifiedBy>
  <cp:revision>2</cp:revision>
  <dcterms:created xsi:type="dcterms:W3CDTF">2024-08-21T10:43:00Z</dcterms:created>
  <dcterms:modified xsi:type="dcterms:W3CDTF">2024-08-21T10:52:00Z</dcterms:modified>
</cp:coreProperties>
</file>