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0D831E11" w:rsidR="00061FA3" w:rsidRPr="00061FA3" w:rsidRDefault="00061FA3" w:rsidP="00061FA3">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proofErr w:type="gramStart"/>
      <w:r w:rsidR="00F4227E" w:rsidRPr="00F4227E">
        <w:rPr>
          <w:rFonts w:ascii="Times New Roman" w:eastAsia="方正书宋简体" w:hAnsi="Times New Roman" w:cs="Times New Roman" w:hint="eastAsia"/>
          <w:szCs w:val="21"/>
        </w:rPr>
        <w:t>黄万</w:t>
      </w:r>
      <w:proofErr w:type="gramEnd"/>
      <w:r w:rsidR="00F4227E" w:rsidRPr="00F4227E">
        <w:rPr>
          <w:rFonts w:ascii="Times New Roman" w:eastAsia="方正书宋简体" w:hAnsi="Times New Roman" w:cs="Times New Roman" w:hint="eastAsia"/>
          <w:szCs w:val="21"/>
        </w:rPr>
        <w:t>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8F79AC">
        <w:rPr>
          <w:rFonts w:ascii="Times New Roman" w:eastAsia="方正书宋简体" w:hAnsi="Times New Roman" w:cs="Times New Roman" w:hint="eastAsia"/>
          <w:szCs w:val="21"/>
        </w:rPr>
        <w:t>韩胜伟</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w:t>
      </w:r>
      <w:proofErr w:type="gramEnd"/>
      <w:r>
        <w:rPr>
          <w:rFonts w:ascii="Times New Roman" w:eastAsia="方正书宋简体" w:hAnsi="Times New Roman" w:cs="Times New Roman" w:hint="eastAsia"/>
          <w:szCs w:val="21"/>
        </w:rPr>
        <w:t>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0925434F"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00D47065" w:rsidRPr="00D47065">
        <w:rPr>
          <w:rFonts w:ascii="Times New Roman" w:eastAsia="方正书宋简体" w:hAnsi="Times New Roman" w:cs="Times New Roman" w:hint="eastAsia"/>
          <w:szCs w:val="21"/>
        </w:rPr>
        <w:t>目前</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0026759A">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0026759A">
        <w:rPr>
          <w:rFonts w:ascii="Times New Roman" w:eastAsia="方正书宋简体" w:hAnsi="Times New Roman" w:cs="Times New Roman" w:hint="eastAsia"/>
          <w:szCs w:val="21"/>
        </w:rPr>
        <w:t>因</w:t>
      </w:r>
      <w:r w:rsidRPr="00127557">
        <w:rPr>
          <w:rFonts w:ascii="Times New Roman" w:eastAsia="方正书宋简体" w:hAnsi="Times New Roman" w:cs="Times New Roman"/>
          <w:szCs w:val="21"/>
        </w:rPr>
        <w:t>数据量大、异体字多、</w:t>
      </w:r>
      <w:r w:rsidR="0026759A">
        <w:rPr>
          <w:rFonts w:ascii="Times New Roman" w:eastAsia="方正书宋简体" w:hAnsi="Times New Roman" w:cs="Times New Roman" w:hint="eastAsia"/>
          <w:szCs w:val="21"/>
        </w:rPr>
        <w:t>模态多样、差别微妙等特点导致</w:t>
      </w:r>
      <w:r w:rsidRPr="00127557">
        <w:rPr>
          <w:rFonts w:ascii="Times New Roman" w:eastAsia="方正书宋简体" w:hAnsi="Times New Roman" w:cs="Times New Roman"/>
          <w:szCs w:val="21"/>
        </w:rPr>
        <w:t>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实验表明，该方法的检索准确率可达到</w:t>
      </w:r>
      <w:r w:rsidR="00F27C29">
        <w:rPr>
          <w:rFonts w:ascii="Times New Roman" w:eastAsia="方正书宋简体" w:hAnsi="Times New Roman" w:cs="Times New Roman" w:hint="eastAsia"/>
          <w:szCs w:val="21"/>
        </w:rPr>
        <w:t>8</w:t>
      </w:r>
      <w:r w:rsidR="00215CCD">
        <w:rPr>
          <w:rFonts w:ascii="Times New Roman" w:eastAsia="方正书宋简体" w:hAnsi="Times New Roman" w:cs="Times New Roman"/>
          <w:szCs w:val="21"/>
        </w:rPr>
        <w:t>5.6</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1B0A8B7A"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sidR="008F79AC">
        <w:rPr>
          <w:rFonts w:ascii="Times New Roman" w:eastAsia="方正书宋简体" w:hAnsi="Times New Roman" w:cs="Times New Roman"/>
          <w:szCs w:val="21"/>
        </w:rPr>
        <w:t>HAN S</w:t>
      </w:r>
      <w:r w:rsidR="008F79AC">
        <w:rPr>
          <w:rFonts w:ascii="Times New Roman" w:eastAsia="方正书宋简体" w:hAnsi="Times New Roman" w:cs="Times New Roman" w:hint="eastAsia"/>
          <w:szCs w:val="21"/>
        </w:rPr>
        <w:t>hengwei</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09F74CB5"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791AEC">
        <w:rPr>
          <w:rFonts w:ascii="Times New Roman" w:eastAsia="方正书宋简体" w:hAnsi="Times New Roman" w:cs="Times New Roman"/>
          <w:szCs w:val="21"/>
        </w:rPr>
        <w:t>5</w:t>
      </w:r>
      <w:r w:rsidR="00C10850">
        <w:rPr>
          <w:rFonts w:ascii="Times New Roman" w:eastAsia="方正书宋简体" w:hAnsi="Times New Roman" w:cs="Times New Roman"/>
          <w:szCs w:val="21"/>
        </w:rPr>
        <w:t>.</w:t>
      </w:r>
      <w:r w:rsidR="00791AEC">
        <w:rPr>
          <w:rFonts w:ascii="Times New Roman" w:eastAsia="方正书宋简体" w:hAnsi="Times New Roman" w:cs="Times New Roman"/>
          <w:szCs w:val="21"/>
        </w:rPr>
        <w:t>6</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5F83DAE2"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791AEC">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37325339"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甲骨文字形图像</w:t>
      </w:r>
      <w:r w:rsidR="00791AEC">
        <w:rPr>
          <w:rFonts w:ascii="Times New Roman" w:eastAsia="方正书宋简体" w:hAnsi="Times New Roman" w:cs="Times New Roman" w:hint="eastAsia"/>
          <w:szCs w:val="21"/>
        </w:rPr>
        <w:t>数据量大、异体字多</w:t>
      </w:r>
      <w:r w:rsidR="00E85592">
        <w:rPr>
          <w:rFonts w:ascii="Times New Roman" w:eastAsia="方正书宋简体" w:hAnsi="Times New Roman" w:cs="Times New Roman" w:hint="eastAsia"/>
          <w:szCs w:val="21"/>
        </w:rPr>
        <w:t>、模态多样、差别微妙，如图</w:t>
      </w:r>
      <w:r w:rsidR="00E85592">
        <w:rPr>
          <w:rFonts w:ascii="Times New Roman" w:eastAsia="方正书宋简体" w:hAnsi="Times New Roman" w:cs="Times New Roman" w:hint="eastAsia"/>
          <w:szCs w:val="21"/>
        </w:rPr>
        <w:t>1</w:t>
      </w:r>
      <w:r w:rsidR="00E85592">
        <w:rPr>
          <w:rFonts w:ascii="Times New Roman" w:eastAsia="方正书宋简体" w:hAnsi="Times New Roman" w:cs="Times New Roman" w:hint="eastAsia"/>
          <w:szCs w:val="21"/>
        </w:rPr>
        <w:t>所示。因此，甲骨文</w:t>
      </w:r>
      <w:r w:rsidRPr="00127557">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w:t>
      </w:r>
      <w:r w:rsidRPr="00127557">
        <w:rPr>
          <w:rFonts w:ascii="Times New Roman" w:eastAsia="方正书宋简体" w:hAnsi="Times New Roman" w:cs="Times New Roman"/>
          <w:szCs w:val="21"/>
        </w:rPr>
        <w:lastRenderedPageBreak/>
        <w:t>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44A36FC3" w14:textId="384EDB0F" w:rsidR="006364B2" w:rsidRPr="00127557" w:rsidRDefault="000B230F" w:rsidP="006364B2">
      <w:pPr>
        <w:jc w:val="center"/>
        <w:rPr>
          <w:rFonts w:ascii="Times New Roman" w:eastAsia="方正书宋简体" w:hAnsi="Times New Roman" w:cs="Times New Roman"/>
          <w:szCs w:val="21"/>
        </w:rPr>
      </w:pPr>
      <w:r>
        <w:rPr>
          <w:noProof/>
        </w:rPr>
        <w:drawing>
          <wp:inline distT="0" distB="0" distL="0" distR="0" wp14:anchorId="26439E8A" wp14:editId="5FF7A727">
            <wp:extent cx="4036074" cy="154421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234" cy="1562642"/>
                    </a:xfrm>
                    <a:prstGeom prst="rect">
                      <a:avLst/>
                    </a:prstGeom>
                    <a:noFill/>
                    <a:ln>
                      <a:noFill/>
                    </a:ln>
                  </pic:spPr>
                </pic:pic>
              </a:graphicData>
            </a:graphic>
          </wp:inline>
        </w:drawing>
      </w:r>
    </w:p>
    <w:p w14:paraId="4D0376B0" w14:textId="44369C60" w:rsidR="006364B2" w:rsidRDefault="006364B2" w:rsidP="006364B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w:t>
      </w:r>
      <w:r w:rsidR="000B230F">
        <w:rPr>
          <w:rFonts w:ascii="Times New Roman" w:eastAsia="方正书宋简体" w:hAnsi="Times New Roman" w:cs="Times New Roman" w:hint="eastAsia"/>
          <w:szCs w:val="21"/>
        </w:rPr>
        <w:t>字形</w:t>
      </w:r>
      <w:r>
        <w:rPr>
          <w:rFonts w:ascii="Times New Roman" w:eastAsia="方正书宋简体" w:hAnsi="Times New Roman" w:cs="Times New Roman" w:hint="eastAsia"/>
          <w:szCs w:val="21"/>
        </w:rPr>
        <w:t>图像特征</w:t>
      </w:r>
    </w:p>
    <w:p w14:paraId="50F944ED" w14:textId="73190D8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2E1F3AB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w:t>
      </w:r>
      <w:r w:rsidR="00B801AC">
        <w:rPr>
          <w:rFonts w:ascii="Times New Roman" w:eastAsia="方正书宋简体" w:hAnsi="Times New Roman" w:cs="Times New Roman" w:hint="eastAsia"/>
          <w:szCs w:val="21"/>
        </w:rPr>
        <w:t>图像</w:t>
      </w:r>
      <w:r w:rsidRPr="00127557">
        <w:rPr>
          <w:rFonts w:ascii="Times New Roman" w:eastAsia="方正书宋简体" w:hAnsi="Times New Roman" w:cs="Times New Roman"/>
          <w:szCs w:val="21"/>
        </w:rPr>
        <w:t>检索的不足，本文提出了一种基于深度学习</w:t>
      </w:r>
      <w:r w:rsidR="00B801AC">
        <w:rPr>
          <w:rFonts w:ascii="Times New Roman" w:eastAsia="方正书宋简体" w:hAnsi="Times New Roman" w:cs="Times New Roman" w:hint="eastAsia"/>
          <w:szCs w:val="21"/>
        </w:rPr>
        <w:t>和</w:t>
      </w:r>
      <w:r w:rsidRPr="00127557">
        <w:rPr>
          <w:rFonts w:ascii="Times New Roman" w:eastAsia="方正书宋简体" w:hAnsi="Times New Roman" w:cs="Times New Roman"/>
          <w:szCs w:val="21"/>
        </w:rPr>
        <w:t>向量数据库的创新解决方案。采用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w:t>
      </w:r>
      <w:r w:rsidR="00B801AC">
        <w:rPr>
          <w:rFonts w:ascii="Times New Roman" w:eastAsia="方正书宋简体" w:hAnsi="Times New Roman" w:cs="Times New Roman" w:hint="eastAsia"/>
          <w:szCs w:val="21"/>
        </w:rPr>
        <w:t>基于此</w:t>
      </w:r>
      <w:r w:rsidRPr="00127557">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A40FBF7" w:rsidR="004F3099" w:rsidRPr="00237CD5"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w:t>
      </w:r>
      <w:r w:rsidR="00237CD5">
        <w:rPr>
          <w:rFonts w:ascii="Times New Roman" w:eastAsia="方正书宋简体" w:hAnsi="Times New Roman" w:cs="Times New Roman" w:hint="eastAsia"/>
          <w:szCs w:val="21"/>
        </w:rPr>
        <w:t>。</w:t>
      </w:r>
      <w:r w:rsidRPr="00237CD5">
        <w:rPr>
          <w:rFonts w:ascii="Times New Roman" w:eastAsia="方正书宋简体" w:hAnsi="Times New Roman" w:cs="Times New Roman"/>
          <w:szCs w:val="21"/>
        </w:rPr>
        <w:t>向量数据库</w:t>
      </w:r>
      <w:r w:rsidR="00237CD5" w:rsidRPr="00237CD5">
        <w:rPr>
          <w:rFonts w:ascii="Times New Roman" w:eastAsia="方正书宋简体" w:hAnsi="Times New Roman" w:cs="Times New Roman" w:hint="eastAsia"/>
          <w:szCs w:val="21"/>
        </w:rPr>
        <w:t>的出现也</w:t>
      </w:r>
      <w:r w:rsidRPr="00237CD5">
        <w:rPr>
          <w:rFonts w:ascii="Times New Roman" w:eastAsia="方正书宋简体" w:hAnsi="Times New Roman" w:cs="Times New Roman"/>
          <w:szCs w:val="21"/>
        </w:rPr>
        <w:t>为大规模考古数据的检索提供了强有力的技术支撑</w:t>
      </w:r>
      <w:r w:rsidR="00755018" w:rsidRPr="0078675C">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_Ref176686456 \r \h </w:instrText>
      </w:r>
      <w:r w:rsidR="0078675C">
        <w:rPr>
          <w:rFonts w:ascii="Times New Roman" w:eastAsia="方正书宋简体" w:hAnsi="Times New Roman" w:cs="Times New Roman"/>
          <w:szCs w:val="21"/>
          <w:vertAlign w:val="superscript"/>
        </w:rPr>
        <w:instrText xml:space="preserve"> \* MERGEFORMAT </w:instrText>
      </w:r>
      <w:r w:rsidR="00755018" w:rsidRPr="0078675C">
        <w:rPr>
          <w:rFonts w:ascii="Times New Roman" w:eastAsia="方正书宋简体" w:hAnsi="Times New Roman" w:cs="Times New Roman"/>
          <w:szCs w:val="21"/>
          <w:vertAlign w:val="superscript"/>
        </w:rPr>
      </w:r>
      <w:r w:rsidR="00755018" w:rsidRPr="0078675C">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[9]</w:t>
      </w:r>
      <w:r w:rsidR="00755018" w:rsidRPr="0078675C">
        <w:rPr>
          <w:rFonts w:ascii="Times New Roman" w:eastAsia="方正书宋简体" w:hAnsi="Times New Roman" w:cs="Times New Roman"/>
          <w:szCs w:val="21"/>
          <w:vertAlign w:val="superscript"/>
        </w:rPr>
        <w:fldChar w:fldCharType="end"/>
      </w:r>
      <w:r w:rsidRPr="00237CD5">
        <w:rPr>
          <w:rFonts w:ascii="Times New Roman" w:eastAsia="方正书宋简体" w:hAnsi="Times New Roman" w:cs="Times New Roman"/>
          <w:szCs w:val="21"/>
        </w:rPr>
        <w:t>。</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5B3A0121"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lastRenderedPageBreak/>
        <w:t>2.2</w:t>
      </w:r>
      <w:r w:rsidR="000939AB">
        <w:rPr>
          <w:rFonts w:ascii="宋体" w:eastAsia="宋体" w:hAnsi="宋体" w:hint="eastAsia"/>
          <w:sz w:val="24"/>
          <w:szCs w:val="24"/>
        </w:rPr>
        <w:t>甲骨文</w:t>
      </w:r>
      <w:r w:rsidRPr="00907D90">
        <w:rPr>
          <w:rFonts w:ascii="宋体" w:eastAsia="宋体" w:hAnsi="宋体"/>
          <w:sz w:val="24"/>
          <w:szCs w:val="24"/>
        </w:rPr>
        <w:t>图像检索</w:t>
      </w:r>
    </w:p>
    <w:p w14:paraId="74B67A6E" w14:textId="5F706B34"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755018">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_Ref176359585 \r \h </w:instrText>
      </w:r>
      <w:r w:rsidR="0078675C">
        <w:rPr>
          <w:rFonts w:ascii="Times New Roman" w:eastAsia="方正书宋简体" w:hAnsi="Times New Roman" w:cs="Times New Roman"/>
          <w:szCs w:val="21"/>
          <w:vertAlign w:val="superscript"/>
        </w:rPr>
        <w:instrText xml:space="preserve"> \* MERGEFORMAT </w:instrText>
      </w:r>
      <w:r w:rsidR="00755018">
        <w:rPr>
          <w:rFonts w:ascii="Times New Roman" w:eastAsia="方正书宋简体" w:hAnsi="Times New Roman" w:cs="Times New Roman"/>
          <w:szCs w:val="21"/>
          <w:vertAlign w:val="superscript"/>
        </w:rPr>
      </w:r>
      <w:r w:rsidR="00755018">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[10]</w:t>
      </w:r>
      <w:r w:rsidR="0075501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w:t>
      </w:r>
      <w:r w:rsidR="000939AB">
        <w:rPr>
          <w:rFonts w:ascii="Times New Roman" w:eastAsia="方正书宋简体" w:hAnsi="Times New Roman" w:cs="Times New Roman" w:hint="eastAsia"/>
          <w:szCs w:val="21"/>
        </w:rPr>
        <w:t>由于</w:t>
      </w:r>
      <w:r w:rsidRPr="00127557">
        <w:rPr>
          <w:rFonts w:ascii="Times New Roman" w:eastAsia="方正书宋简体" w:hAnsi="Times New Roman" w:cs="Times New Roman"/>
          <w:szCs w:val="21"/>
        </w:rPr>
        <w:t>甲骨文</w:t>
      </w:r>
      <w:r w:rsidR="000939AB">
        <w:rPr>
          <w:rFonts w:ascii="Times New Roman" w:eastAsia="方正书宋简体" w:hAnsi="Times New Roman" w:cs="Times New Roman" w:hint="eastAsia"/>
          <w:szCs w:val="21"/>
        </w:rPr>
        <w:t>的固有特点</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000939AB">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差别。</w:t>
      </w:r>
    </w:p>
    <w:p w14:paraId="1783C8FF" w14:textId="3D1044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w:t>
      </w:r>
      <w:r w:rsidR="000939AB">
        <w:rPr>
          <w:rFonts w:ascii="Times New Roman" w:eastAsia="方正书宋简体" w:hAnsi="Times New Roman" w:cs="Times New Roman" w:hint="eastAsia"/>
          <w:szCs w:val="21"/>
        </w:rPr>
        <w:t>“殷契文渊”甲骨文大数据平台的发布</w:t>
      </w:r>
      <w:r w:rsidRPr="00127557">
        <w:rPr>
          <w:rFonts w:ascii="Times New Roman" w:eastAsia="方正书宋简体" w:hAnsi="Times New Roman" w:cs="Times New Roman"/>
          <w:szCs w:val="21"/>
        </w:rPr>
        <w:t>标志着甲骨文研究进入了数据驱动的新时代，显著改善了传统</w:t>
      </w:r>
      <w:r w:rsidR="000939AB">
        <w:rPr>
          <w:rFonts w:ascii="Times New Roman" w:eastAsia="方正书宋简体" w:hAnsi="Times New Roman" w:cs="Times New Roman" w:hint="eastAsia"/>
          <w:szCs w:val="21"/>
        </w:rPr>
        <w:t>甲骨文研究</w:t>
      </w:r>
      <w:r w:rsidRPr="00127557">
        <w:rPr>
          <w:rFonts w:ascii="Times New Roman" w:eastAsia="方正书宋简体" w:hAnsi="Times New Roman" w:cs="Times New Roman"/>
          <w:szCs w:val="21"/>
        </w:rPr>
        <w:t>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t>2.3 ResNet-50和Milvus</w:t>
      </w:r>
    </w:p>
    <w:p w14:paraId="05E7A324" w14:textId="67F7019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00755018" w:rsidRPr="005150CC">
        <w:rPr>
          <w:rFonts w:ascii="Times New Roman" w:eastAsia="方正书宋简体" w:hAnsi="Times New Roman" w:cs="Times New Roman"/>
          <w:szCs w:val="21"/>
          <w:vertAlign w:val="superscript"/>
        </w:rPr>
        <w:fldChar w:fldCharType="begin"/>
      </w:r>
      <w:r w:rsidR="00755018" w:rsidRPr="005150CC">
        <w:rPr>
          <w:rFonts w:ascii="Times New Roman" w:eastAsia="方正书宋简体" w:hAnsi="Times New Roman" w:cs="Times New Roman"/>
          <w:szCs w:val="21"/>
          <w:vertAlign w:val="superscript"/>
        </w:rPr>
        <w:instrText xml:space="preserve"> REF _Ref176359597 \r \h </w:instrText>
      </w:r>
      <w:r w:rsidR="00755018" w:rsidRPr="005150CC">
        <w:rPr>
          <w:rFonts w:ascii="Times New Roman" w:eastAsia="方正书宋简体" w:hAnsi="Times New Roman" w:cs="Times New Roman"/>
          <w:szCs w:val="21"/>
          <w:vertAlign w:val="superscript"/>
        </w:rPr>
      </w:r>
      <w:r w:rsidR="005150CC">
        <w:rPr>
          <w:rFonts w:ascii="Times New Roman" w:eastAsia="方正书宋简体" w:hAnsi="Times New Roman" w:cs="Times New Roman"/>
          <w:szCs w:val="21"/>
          <w:vertAlign w:val="superscript"/>
        </w:rPr>
        <w:instrText xml:space="preserve"> \* MERGEFORMAT </w:instrText>
      </w:r>
      <w:r w:rsidR="00755018" w:rsidRPr="005150CC">
        <w:rPr>
          <w:rFonts w:ascii="Times New Roman" w:eastAsia="方正书宋简体" w:hAnsi="Times New Roman" w:cs="Times New Roman"/>
          <w:szCs w:val="21"/>
          <w:vertAlign w:val="superscript"/>
        </w:rPr>
        <w:fldChar w:fldCharType="separate"/>
      </w:r>
      <w:r w:rsidR="00755018" w:rsidRPr="005150CC">
        <w:rPr>
          <w:rFonts w:ascii="Times New Roman" w:eastAsia="方正书宋简体" w:hAnsi="Times New Roman" w:cs="Times New Roman"/>
          <w:szCs w:val="21"/>
          <w:vertAlign w:val="superscript"/>
        </w:rPr>
        <w:t>[11]</w:t>
      </w:r>
      <w:r w:rsidR="00755018" w:rsidRPr="005150CC">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68A2AC3"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00755018">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_Ref176686726 \r \h </w:instrText>
      </w:r>
      <w:r w:rsidR="00755018">
        <w:rPr>
          <w:rFonts w:ascii="Times New Roman" w:eastAsia="方正书宋简体" w:hAnsi="Times New Roman" w:cs="Times New Roman"/>
          <w:szCs w:val="21"/>
          <w:vertAlign w:val="superscript"/>
        </w:rPr>
      </w:r>
      <w:r w:rsidR="00755018">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[12]</w:t>
      </w:r>
      <w:r w:rsidR="0075501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00755018" w:rsidRPr="0078675C">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_Ref176686736 \r \h </w:instrText>
      </w:r>
      <w:r w:rsidR="0078675C" w:rsidRPr="0078675C">
        <w:rPr>
          <w:rFonts w:ascii="Times New Roman" w:eastAsia="方正书宋简体" w:hAnsi="Times New Roman" w:cs="Times New Roman"/>
          <w:szCs w:val="21"/>
          <w:vertAlign w:val="superscript"/>
        </w:rPr>
        <w:instrText xml:space="preserve"> \* MERGEFORMAT </w:instrText>
      </w:r>
      <w:r w:rsidR="00755018" w:rsidRPr="0078675C">
        <w:rPr>
          <w:rFonts w:ascii="Times New Roman" w:eastAsia="方正书宋简体" w:hAnsi="Times New Roman" w:cs="Times New Roman"/>
          <w:szCs w:val="21"/>
          <w:vertAlign w:val="superscript"/>
        </w:rPr>
      </w:r>
      <w:r w:rsidR="00755018" w:rsidRPr="0078675C">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[13]</w:t>
      </w:r>
      <w:r w:rsidR="00755018" w:rsidRPr="0078675C">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5422283E"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00755018" w:rsidRPr="0078675C">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_Ref176686751 \r \h </w:instrText>
      </w:r>
      <w:r w:rsidR="0078675C">
        <w:rPr>
          <w:rFonts w:ascii="Times New Roman" w:eastAsia="方正书宋简体" w:hAnsi="Times New Roman" w:cs="Times New Roman"/>
          <w:szCs w:val="21"/>
          <w:vertAlign w:val="superscript"/>
        </w:rPr>
        <w:instrText xml:space="preserve"> \* MERGEFORMAT </w:instrText>
      </w:r>
      <w:r w:rsidR="00755018" w:rsidRPr="0078675C">
        <w:rPr>
          <w:rFonts w:ascii="Times New Roman" w:eastAsia="方正书宋简体" w:hAnsi="Times New Roman" w:cs="Times New Roman"/>
          <w:szCs w:val="21"/>
          <w:vertAlign w:val="superscript"/>
        </w:rPr>
      </w:r>
      <w:r w:rsidR="00755018" w:rsidRPr="0078675C">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[14]</w:t>
      </w:r>
      <w:r w:rsidR="00755018" w:rsidRPr="0078675C">
        <w:rPr>
          <w:rFonts w:ascii="Times New Roman" w:eastAsia="方正书宋简体" w:hAnsi="Times New Roman" w:cs="Times New Roman"/>
          <w:szCs w:val="21"/>
          <w:vertAlign w:val="superscript"/>
        </w:rPr>
        <w:fldChar w:fldCharType="end"/>
      </w:r>
      <w:r w:rsidRPr="00FE4B28">
        <w:rPr>
          <w:rFonts w:ascii="Times New Roman" w:eastAsia="方正书宋简体" w:hAnsi="Times New Roman" w:cs="Times New Roman"/>
          <w:szCs w:val="21"/>
        </w:rPr>
        <w:t>。</w:t>
      </w:r>
    </w:p>
    <w:p w14:paraId="073B0582" w14:textId="01FA5B5B" w:rsidR="004F3099" w:rsidRDefault="00F73D11" w:rsidP="000C7EE6">
      <w:pPr>
        <w:pStyle w:val="1"/>
        <w:spacing w:before="120" w:after="120" w:line="240" w:lineRule="auto"/>
        <w:rPr>
          <w:sz w:val="28"/>
          <w:szCs w:val="28"/>
        </w:rPr>
      </w:pPr>
      <w:r w:rsidRPr="001B18F5">
        <w:rPr>
          <w:sz w:val="28"/>
          <w:szCs w:val="28"/>
        </w:rPr>
        <w:t>3</w:t>
      </w:r>
      <w:r w:rsidR="00141872">
        <w:rPr>
          <w:rFonts w:hint="eastAsia"/>
          <w:sz w:val="28"/>
          <w:szCs w:val="28"/>
        </w:rPr>
        <w:t xml:space="preserve"> 甲骨文图像检索方法</w:t>
      </w:r>
    </w:p>
    <w:p w14:paraId="423F0BC9" w14:textId="5469A9EE"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2B3954E6" w14:textId="403E5C85" w:rsidR="009A1E04" w:rsidRPr="00127557" w:rsidRDefault="00BB05CB" w:rsidP="009A1E04">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sidR="009A1E04">
        <w:rPr>
          <w:rFonts w:ascii="Times New Roman" w:eastAsia="方正书宋简体" w:hAnsi="Times New Roman" w:cs="Times New Roman" w:hint="eastAsia"/>
          <w:szCs w:val="21"/>
        </w:rPr>
        <w:t>其</w:t>
      </w:r>
      <w:r w:rsidR="009A1E04">
        <w:rPr>
          <w:rFonts w:ascii="Times New Roman" w:eastAsia="方正书宋简体" w:hAnsi="Times New Roman" w:cs="Times New Roman" w:hint="eastAsia"/>
          <w:szCs w:val="21"/>
        </w:rPr>
        <w:t>中，</w:t>
      </w:r>
      <w:r w:rsidR="009A1E04" w:rsidRPr="00127557">
        <w:rPr>
          <w:rFonts w:ascii="Times New Roman" w:eastAsia="方正书宋简体" w:hAnsi="Times New Roman" w:cs="Times New Roman"/>
          <w:szCs w:val="21"/>
        </w:rPr>
        <w:t>用户通过浏览器向服务器发送检索请求，服务器处理请求后，将结果返回给浏览器并呈现给用户。</w:t>
      </w:r>
      <w:r w:rsidR="009A1E04">
        <w:rPr>
          <w:rFonts w:ascii="Times New Roman" w:eastAsia="方正书宋简体" w:hAnsi="Times New Roman" w:cs="Times New Roman" w:hint="eastAsia"/>
          <w:szCs w:val="21"/>
        </w:rPr>
        <w:t>向量数据库存储</w:t>
      </w:r>
      <w:r w:rsidR="009A1E04" w:rsidRPr="00127557">
        <w:rPr>
          <w:rFonts w:ascii="Times New Roman" w:eastAsia="方正书宋简体" w:hAnsi="Times New Roman" w:cs="Times New Roman"/>
          <w:szCs w:val="21"/>
        </w:rPr>
        <w:t>了</w:t>
      </w:r>
      <w:r w:rsidR="009A1E04" w:rsidRPr="00127557">
        <w:rPr>
          <w:rFonts w:ascii="Times New Roman" w:eastAsia="方正书宋简体" w:hAnsi="Times New Roman" w:cs="Times New Roman"/>
          <w:szCs w:val="21"/>
        </w:rPr>
        <w:t>HWOBC</w:t>
      </w:r>
      <w:r w:rsidR="009A1E04" w:rsidRPr="00127557">
        <w:rPr>
          <w:rFonts w:ascii="Times New Roman" w:eastAsia="方正书宋简体" w:hAnsi="Times New Roman" w:cs="Times New Roman"/>
          <w:szCs w:val="21"/>
        </w:rPr>
        <w:t>（</w:t>
      </w:r>
      <w:r w:rsidR="009A1E04" w:rsidRPr="00127557">
        <w:rPr>
          <w:rFonts w:ascii="Times New Roman" w:eastAsia="方正书宋简体" w:hAnsi="Times New Roman" w:cs="Times New Roman"/>
          <w:szCs w:val="21"/>
        </w:rPr>
        <w:t>Handwriting Oracle Bone Character Recognition Database</w:t>
      </w:r>
      <w:r w:rsidR="009A1E04" w:rsidRPr="00127557">
        <w:rPr>
          <w:rFonts w:ascii="Times New Roman" w:eastAsia="方正书宋简体" w:hAnsi="Times New Roman" w:cs="Times New Roman"/>
          <w:szCs w:val="21"/>
        </w:rPr>
        <w:t>）数据集，该数据集专门用于手写甲骨字的离线识别训练，包含了</w:t>
      </w:r>
      <w:r w:rsidR="009A1E04" w:rsidRPr="00127557">
        <w:rPr>
          <w:rFonts w:ascii="Times New Roman" w:eastAsia="方正书宋简体" w:hAnsi="Times New Roman" w:cs="Times New Roman"/>
          <w:szCs w:val="21"/>
        </w:rPr>
        <w:t>83,245</w:t>
      </w:r>
      <w:r w:rsidR="009A1E04" w:rsidRPr="00127557">
        <w:rPr>
          <w:rFonts w:ascii="Times New Roman" w:eastAsia="方正书宋简体" w:hAnsi="Times New Roman" w:cs="Times New Roman"/>
          <w:szCs w:val="21"/>
        </w:rPr>
        <w:t>张手写甲骨字样本图片，并按照字库编码将这些样本分为</w:t>
      </w:r>
      <w:r w:rsidR="009A1E04" w:rsidRPr="00127557">
        <w:rPr>
          <w:rFonts w:ascii="Times New Roman" w:eastAsia="方正书宋简体" w:hAnsi="Times New Roman" w:cs="Times New Roman"/>
          <w:szCs w:val="21"/>
        </w:rPr>
        <w:t>3,881</w:t>
      </w:r>
      <w:r w:rsidR="009A1E04" w:rsidRPr="00127557">
        <w:rPr>
          <w:rFonts w:ascii="Times New Roman" w:eastAsia="方正书宋简体" w:hAnsi="Times New Roman" w:cs="Times New Roman"/>
          <w:szCs w:val="21"/>
        </w:rPr>
        <w:t>个不同的类别</w:t>
      </w:r>
      <w:r w:rsidR="009A1E04" w:rsidRPr="0078675C">
        <w:rPr>
          <w:rFonts w:ascii="Times New Roman" w:eastAsia="方正书宋简体" w:hAnsi="Times New Roman" w:cs="Times New Roman"/>
          <w:szCs w:val="21"/>
          <w:vertAlign w:val="superscript"/>
        </w:rPr>
        <w:fldChar w:fldCharType="begin"/>
      </w:r>
      <w:r w:rsidR="009A1E04" w:rsidRPr="0078675C">
        <w:rPr>
          <w:rFonts w:ascii="Times New Roman" w:eastAsia="方正书宋简体" w:hAnsi="Times New Roman" w:cs="Times New Roman"/>
          <w:szCs w:val="21"/>
          <w:vertAlign w:val="superscript"/>
        </w:rPr>
        <w:instrText xml:space="preserve"> REF _Ref176359862 \r \h  \* MERGEFORMAT </w:instrText>
      </w:r>
      <w:r w:rsidR="009A1E04" w:rsidRPr="0078675C">
        <w:rPr>
          <w:rFonts w:ascii="Times New Roman" w:eastAsia="方正书宋简体" w:hAnsi="Times New Roman" w:cs="Times New Roman"/>
          <w:szCs w:val="21"/>
          <w:vertAlign w:val="superscript"/>
        </w:rPr>
      </w:r>
      <w:r w:rsidR="009A1E04" w:rsidRPr="0078675C">
        <w:rPr>
          <w:rFonts w:ascii="Times New Roman" w:eastAsia="方正书宋简体" w:hAnsi="Times New Roman" w:cs="Times New Roman"/>
          <w:szCs w:val="21"/>
          <w:vertAlign w:val="superscript"/>
        </w:rPr>
        <w:fldChar w:fldCharType="separate"/>
      </w:r>
      <w:r w:rsidR="009A1E04" w:rsidRPr="0078675C">
        <w:rPr>
          <w:rFonts w:ascii="Times New Roman" w:eastAsia="方正书宋简体" w:hAnsi="Times New Roman" w:cs="Times New Roman"/>
          <w:szCs w:val="21"/>
          <w:vertAlign w:val="superscript"/>
        </w:rPr>
        <w:t>[15]</w:t>
      </w:r>
      <w:r w:rsidR="009A1E04" w:rsidRPr="0078675C">
        <w:rPr>
          <w:rFonts w:ascii="Times New Roman" w:eastAsia="方正书宋简体" w:hAnsi="Times New Roman" w:cs="Times New Roman"/>
          <w:szCs w:val="21"/>
          <w:vertAlign w:val="superscript"/>
        </w:rPr>
        <w:fldChar w:fldCharType="end"/>
      </w:r>
      <w:r w:rsidR="009A1E04">
        <w:rPr>
          <w:rFonts w:ascii="Times New Roman" w:eastAsia="方正书宋简体" w:hAnsi="Times New Roman" w:cs="Times New Roman" w:hint="eastAsia"/>
          <w:szCs w:val="21"/>
        </w:rPr>
        <w:t>。</w:t>
      </w:r>
    </w:p>
    <w:p w14:paraId="517AB972" w14:textId="77777777" w:rsidR="009A1E04" w:rsidRPr="00127557" w:rsidRDefault="009A1E04" w:rsidP="009A1E04">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sidRPr="00127557">
        <w:rPr>
          <w:rFonts w:ascii="Times New Roman" w:eastAsia="方正书宋简体" w:hAnsi="Times New Roman" w:cs="Times New Roman"/>
          <w:szCs w:val="21"/>
        </w:rPr>
        <w:t>，首先利用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sidRPr="00127557">
        <w:rPr>
          <w:rFonts w:ascii="Times New Roman" w:eastAsia="方正书宋简体" w:hAnsi="Times New Roman" w:cs="Times New Roman"/>
          <w:szCs w:val="21"/>
        </w:rPr>
        <w:t>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14B9366D" w14:textId="6DE44168" w:rsidR="004F3099" w:rsidRPr="009A1E04" w:rsidRDefault="004F3099" w:rsidP="001455FF">
      <w:pPr>
        <w:ind w:firstLineChars="200" w:firstLine="420"/>
        <w:rPr>
          <w:rFonts w:ascii="Times New Roman" w:eastAsia="方正书宋简体" w:hAnsi="Times New Roman" w:cs="Times New Roman"/>
          <w:szCs w:val="21"/>
        </w:rPr>
      </w:pP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406AE59E">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7CF829F3"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2</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p>
    <w:p w14:paraId="221AE70B" w14:textId="3C009F43" w:rsidR="004F3099" w:rsidRPr="001B18F5" w:rsidRDefault="00F73D11" w:rsidP="000C7EE6">
      <w:pPr>
        <w:pStyle w:val="1"/>
        <w:spacing w:before="120" w:after="120" w:line="240" w:lineRule="auto"/>
        <w:rPr>
          <w:sz w:val="28"/>
          <w:szCs w:val="28"/>
        </w:rPr>
      </w:pPr>
      <w:r w:rsidRPr="001B18F5">
        <w:rPr>
          <w:sz w:val="28"/>
          <w:szCs w:val="28"/>
        </w:rPr>
        <w:t>4 系统</w:t>
      </w:r>
      <w:r w:rsidR="00141872">
        <w:rPr>
          <w:rFonts w:hint="eastAsia"/>
          <w:sz w:val="28"/>
          <w:szCs w:val="28"/>
        </w:rPr>
        <w:t>实现</w:t>
      </w:r>
    </w:p>
    <w:p w14:paraId="7A26A2FF" w14:textId="3ABF5AD9" w:rsidR="00141872" w:rsidRDefault="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sidR="00F73D11" w:rsidRPr="00127557">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sidR="00F73D11"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sidR="00F73D11" w:rsidRPr="00127557">
        <w:rPr>
          <w:rFonts w:ascii="Times New Roman" w:eastAsia="方正书宋简体" w:hAnsi="Times New Roman" w:cs="Times New Roman"/>
          <w:szCs w:val="21"/>
        </w:rPr>
        <w:t>拍照上传、手写识别以及本地上传查询功能。系统主界面如图</w:t>
      </w:r>
      <w:r w:rsidR="003C0AC4">
        <w:rPr>
          <w:rFonts w:ascii="Times New Roman" w:eastAsia="方正书宋简体" w:hAnsi="Times New Roman" w:cs="Times New Roman"/>
          <w:szCs w:val="21"/>
        </w:rPr>
        <w:t>3</w:t>
      </w:r>
      <w:r w:rsidR="00F73D11"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5AEE5830" w14:textId="77777777"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6FF702A2" wp14:editId="722CFA4F">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4BA08FA" w14:textId="533F3502"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sidR="003C0AC4">
        <w:rPr>
          <w:rFonts w:ascii="Times New Roman" w:eastAsia="方正书宋简体" w:hAnsi="Times New Roman" w:cs="Times New Roman" w:hint="eastAsia"/>
          <w:szCs w:val="21"/>
        </w:rPr>
        <w:t>甲骨文图像检索</w:t>
      </w:r>
      <w:r w:rsidRPr="00127557">
        <w:rPr>
          <w:rFonts w:ascii="Times New Roman" w:eastAsia="方正书宋简体" w:hAnsi="Times New Roman" w:cs="Times New Roman"/>
          <w:szCs w:val="21"/>
        </w:rPr>
        <w:t>系统主界面</w:t>
      </w:r>
    </w:p>
    <w:p w14:paraId="2F340A3C" w14:textId="058BDE30" w:rsidR="00141872" w:rsidRPr="00127557" w:rsidRDefault="00141872" w:rsidP="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w:t>
      </w:r>
      <w:r w:rsidR="00E44DE8">
        <w:rPr>
          <w:rFonts w:ascii="Times New Roman" w:eastAsia="方正书宋简体" w:hAnsi="Times New Roman" w:cs="Times New Roman" w:hint="eastAsia"/>
          <w:szCs w:val="21"/>
        </w:rPr>
        <w:t>汉字</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w:t>
      </w:r>
      <w:r w:rsidR="00E44DE8">
        <w:rPr>
          <w:rFonts w:ascii="Times New Roman" w:eastAsia="方正书宋简体" w:hAnsi="Times New Roman" w:cs="Times New Roman" w:hint="eastAsia"/>
          <w:szCs w:val="21"/>
        </w:rPr>
        <w:t>图像</w:t>
      </w:r>
      <w:r>
        <w:rPr>
          <w:rFonts w:ascii="Times New Roman" w:eastAsia="方正书宋简体" w:hAnsi="Times New Roman" w:cs="Times New Roman" w:hint="eastAsia"/>
          <w:szCs w:val="21"/>
        </w:rPr>
        <w:t>为例，</w:t>
      </w:r>
      <w:r w:rsidRPr="00127557">
        <w:rPr>
          <w:rFonts w:ascii="Times New Roman" w:eastAsia="方正书宋简体" w:hAnsi="Times New Roman" w:cs="Times New Roman"/>
          <w:szCs w:val="21"/>
        </w:rPr>
        <w:t>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sidRPr="00127557">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sidRPr="00127557">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sidRPr="00127557">
        <w:rPr>
          <w:rFonts w:ascii="Times New Roman" w:eastAsia="方正书宋简体" w:hAnsi="Times New Roman" w:cs="Times New Roman"/>
          <w:szCs w:val="21"/>
        </w:rPr>
        <w:t>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w:t>
      </w:r>
      <w:r w:rsidRPr="00127557">
        <w:rPr>
          <w:rFonts w:ascii="Times New Roman" w:eastAsia="方正书宋简体" w:hAnsi="Times New Roman" w:cs="Times New Roman"/>
          <w:szCs w:val="21"/>
        </w:rPr>
        <w:lastRenderedPageBreak/>
        <w:t>作为查询输入</w:t>
      </w:r>
      <w:r w:rsidR="00E44DE8">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系统将对该查询图像进行处理，并在右下角的结果区即时显示排名前五的匹配结果及其相似度得分。</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21DBF693"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为验证</w:t>
      </w:r>
      <w:r w:rsidR="00E52A65">
        <w:rPr>
          <w:rFonts w:ascii="Times New Roman" w:eastAsia="方正书宋简体" w:hAnsi="Times New Roman" w:cs="Times New Roman" w:hint="eastAsia"/>
          <w:szCs w:val="21"/>
        </w:rPr>
        <w:t>所提方法的</w:t>
      </w:r>
      <w:r w:rsidRPr="00127557">
        <w:rPr>
          <w:rFonts w:ascii="Times New Roman" w:eastAsia="方正书宋简体" w:hAnsi="Times New Roman" w:cs="Times New Roman"/>
          <w:szCs w:val="21"/>
        </w:rPr>
        <w:t>有效性，</w:t>
      </w:r>
      <w:r w:rsidR="00DB7640">
        <w:rPr>
          <w:rFonts w:ascii="Times New Roman" w:eastAsia="方正书宋简体" w:hAnsi="Times New Roman" w:cs="Times New Roman" w:hint="eastAsia"/>
          <w:szCs w:val="21"/>
        </w:rPr>
        <w:t>本文</w:t>
      </w:r>
      <w:r w:rsidRPr="00127557">
        <w:rPr>
          <w:rFonts w:ascii="Times New Roman" w:eastAsia="方正书宋简体" w:hAnsi="Times New Roman" w:cs="Times New Roman"/>
          <w:szCs w:val="21"/>
        </w:rPr>
        <w:t>进行了对比实验。</w:t>
      </w:r>
      <w:r w:rsidR="00DB7640">
        <w:rPr>
          <w:rFonts w:ascii="Times New Roman" w:eastAsia="方正书宋简体" w:hAnsi="Times New Roman" w:cs="Times New Roman" w:hint="eastAsia"/>
          <w:szCs w:val="21"/>
        </w:rPr>
        <w:t>选择</w:t>
      </w:r>
      <w:r w:rsidRPr="00127557">
        <w:rPr>
          <w:rFonts w:ascii="Times New Roman" w:eastAsia="方正书宋简体" w:hAnsi="Times New Roman" w:cs="Times New Roman"/>
          <w:szCs w:val="21"/>
        </w:rPr>
        <w:t>传统图像检索技术</w:t>
      </w:r>
      <w:r w:rsidR="00DB7640">
        <w:rPr>
          <w:rFonts w:ascii="Times New Roman" w:eastAsia="方正书宋简体" w:hAnsi="Times New Roman" w:cs="Times New Roman" w:hint="eastAsia"/>
          <w:szCs w:val="21"/>
        </w:rPr>
        <w:t>-</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00DB7640">
        <w:rPr>
          <w:rFonts w:ascii="Times New Roman" w:eastAsia="方正书宋简体" w:hAnsi="Times New Roman" w:cs="Times New Roman" w:hint="eastAsia"/>
          <w:szCs w:val="21"/>
        </w:rPr>
        <w:t>和</w:t>
      </w:r>
      <w:r w:rsidR="00DB7640"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w:t>
      </w:r>
      <w:r w:rsidR="009843A5">
        <w:rPr>
          <w:rFonts w:ascii="Times New Roman" w:eastAsia="方正书宋简体" w:hAnsi="Times New Roman" w:cs="Times New Roman" w:hint="eastAsia"/>
          <w:szCs w:val="21"/>
        </w:rPr>
        <w:t>，比较两者</w:t>
      </w:r>
      <w:r w:rsidRPr="00127557">
        <w:rPr>
          <w:rFonts w:ascii="Times New Roman" w:eastAsia="方正书宋简体" w:hAnsi="Times New Roman" w:cs="Times New Roman"/>
          <w:szCs w:val="21"/>
        </w:rPr>
        <w:t>在甲骨文图像检索任务中的</w:t>
      </w:r>
      <w:r w:rsidR="009843A5">
        <w:rPr>
          <w:rFonts w:ascii="Times New Roman" w:eastAsia="方正书宋简体" w:hAnsi="Times New Roman" w:cs="Times New Roman" w:hint="eastAsia"/>
          <w:szCs w:val="21"/>
        </w:rPr>
        <w:t>性能</w:t>
      </w:r>
      <w:r w:rsidRPr="00127557">
        <w:rPr>
          <w:rFonts w:ascii="Times New Roman" w:eastAsia="方正书宋简体" w:hAnsi="Times New Roman" w:cs="Times New Roman"/>
          <w:szCs w:val="21"/>
        </w:rPr>
        <w:t>。实验通过使用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w:t>
      </w:r>
      <w:r w:rsidR="009843A5">
        <w:rPr>
          <w:rFonts w:ascii="Times New Roman" w:eastAsia="方正书宋简体" w:hAnsi="Times New Roman" w:cs="Times New Roman" w:hint="eastAsia"/>
          <w:szCs w:val="21"/>
        </w:rPr>
        <w:t>以</w:t>
      </w:r>
      <w:r w:rsidRPr="00127557">
        <w:rPr>
          <w:rFonts w:ascii="Times New Roman" w:eastAsia="方正书宋简体" w:hAnsi="Times New Roman" w:cs="Times New Roman"/>
          <w:szCs w:val="21"/>
        </w:rPr>
        <w:t>检索</w:t>
      </w:r>
      <w:r w:rsidR="00DB7640">
        <w:rPr>
          <w:rFonts w:ascii="Times New Roman" w:eastAsia="方正书宋简体" w:hAnsi="Times New Roman" w:cs="Times New Roman" w:hint="eastAsia"/>
          <w:szCs w:val="21"/>
        </w:rPr>
        <w:t>时间</w:t>
      </w:r>
      <w:r w:rsidRPr="00127557">
        <w:rPr>
          <w:rFonts w:ascii="Times New Roman" w:eastAsia="方正书宋简体" w:hAnsi="Times New Roman" w:cs="Times New Roman"/>
          <w:szCs w:val="21"/>
        </w:rPr>
        <w:t>和</w:t>
      </w:r>
      <w:r w:rsidR="009843A5">
        <w:rPr>
          <w:rFonts w:ascii="Times New Roman" w:eastAsia="方正书宋简体" w:hAnsi="Times New Roman" w:cs="Times New Roman" w:hint="eastAsia"/>
          <w:szCs w:val="21"/>
        </w:rPr>
        <w:t>检索精度来评价两者的性能</w:t>
      </w:r>
      <w:r w:rsidRPr="00127557">
        <w:rPr>
          <w:rFonts w:ascii="Times New Roman" w:eastAsia="方正书宋简体" w:hAnsi="Times New Roman" w:cs="Times New Roman"/>
          <w:szCs w:val="21"/>
        </w:rPr>
        <w:t>。</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0F703409" w:rsidR="004F3099" w:rsidRPr="00127557" w:rsidRDefault="00E52A65">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数据集</w:t>
      </w:r>
      <w:r w:rsidR="00F86BCA">
        <w:rPr>
          <w:rFonts w:ascii="Times New Roman" w:eastAsia="方正书宋简体" w:hAnsi="Times New Roman" w:cs="Times New Roman" w:hint="eastAsia"/>
          <w:szCs w:val="21"/>
        </w:rPr>
        <w:t>来源于</w:t>
      </w:r>
      <w:r w:rsidR="00F73D11" w:rsidRPr="00127557">
        <w:rPr>
          <w:rFonts w:ascii="Times New Roman" w:eastAsia="方正书宋简体" w:hAnsi="Times New Roman" w:cs="Times New Roman"/>
          <w:szCs w:val="21"/>
        </w:rPr>
        <w:t>HWOBC</w:t>
      </w:r>
      <w:bookmarkEnd w:id="1"/>
      <w:r w:rsidR="00F73D11" w:rsidRPr="00127557">
        <w:rPr>
          <w:rFonts w:ascii="Times New Roman" w:eastAsia="方正书宋简体" w:hAnsi="Times New Roman" w:cs="Times New Roman"/>
          <w:szCs w:val="21"/>
        </w:rPr>
        <w:t>(Handwriting Oracle Bone Character Recognition Database)</w:t>
      </w:r>
      <w:r w:rsidR="00F73D11" w:rsidRPr="00127557">
        <w:rPr>
          <w:rFonts w:ascii="Times New Roman" w:eastAsia="方正书宋简体" w:hAnsi="Times New Roman" w:cs="Times New Roman"/>
          <w:szCs w:val="21"/>
        </w:rPr>
        <w:t>，</w:t>
      </w:r>
      <w:r w:rsidR="00F86BCA">
        <w:rPr>
          <w:rFonts w:ascii="Times New Roman" w:eastAsia="方正书宋简体" w:hAnsi="Times New Roman" w:cs="Times New Roman" w:hint="eastAsia"/>
          <w:szCs w:val="21"/>
        </w:rPr>
        <w:t>这</w:t>
      </w:r>
      <w:r w:rsidR="00F73D11" w:rsidRPr="00127557">
        <w:rPr>
          <w:rFonts w:ascii="Times New Roman" w:eastAsia="方正书宋简体" w:hAnsi="Times New Roman" w:cs="Times New Roman"/>
          <w:szCs w:val="21"/>
        </w:rPr>
        <w:t>是一个面向手写甲骨字脱机识别训练的手写字符数据集</w:t>
      </w:r>
      <w:r w:rsidR="00755018" w:rsidRPr="0063052E">
        <w:rPr>
          <w:rFonts w:ascii="Times New Roman" w:eastAsia="方正书宋简体" w:hAnsi="Times New Roman" w:cs="Times New Roman"/>
          <w:szCs w:val="21"/>
          <w:vertAlign w:val="superscript"/>
        </w:rPr>
        <w:fldChar w:fldCharType="begin"/>
      </w:r>
      <w:r w:rsidR="00755018" w:rsidRPr="0063052E">
        <w:rPr>
          <w:rFonts w:ascii="Times New Roman" w:eastAsia="方正书宋简体" w:hAnsi="Times New Roman" w:cs="Times New Roman"/>
          <w:szCs w:val="21"/>
          <w:vertAlign w:val="superscript"/>
        </w:rPr>
        <w:instrText xml:space="preserve"> REF _Ref176359862 \r \h </w:instrText>
      </w:r>
      <w:r w:rsidR="0063052E">
        <w:rPr>
          <w:rFonts w:ascii="Times New Roman" w:eastAsia="方正书宋简体" w:hAnsi="Times New Roman" w:cs="Times New Roman"/>
          <w:szCs w:val="21"/>
          <w:vertAlign w:val="superscript"/>
        </w:rPr>
        <w:instrText xml:space="preserve"> \* MERGEFORMAT </w:instrText>
      </w:r>
      <w:r w:rsidR="00755018" w:rsidRPr="0063052E">
        <w:rPr>
          <w:rFonts w:ascii="Times New Roman" w:eastAsia="方正书宋简体" w:hAnsi="Times New Roman" w:cs="Times New Roman"/>
          <w:szCs w:val="21"/>
          <w:vertAlign w:val="superscript"/>
        </w:rPr>
      </w:r>
      <w:r w:rsidR="00755018" w:rsidRPr="0063052E">
        <w:rPr>
          <w:rFonts w:ascii="Times New Roman" w:eastAsia="方正书宋简体" w:hAnsi="Times New Roman" w:cs="Times New Roman"/>
          <w:szCs w:val="21"/>
          <w:vertAlign w:val="superscript"/>
        </w:rPr>
        <w:fldChar w:fldCharType="separate"/>
      </w:r>
      <w:r w:rsidR="00755018" w:rsidRPr="0063052E">
        <w:rPr>
          <w:rFonts w:ascii="Times New Roman" w:eastAsia="方正书宋简体" w:hAnsi="Times New Roman" w:cs="Times New Roman"/>
          <w:szCs w:val="21"/>
          <w:vertAlign w:val="superscript"/>
        </w:rPr>
        <w:t>[15</w:t>
      </w:r>
      <w:r w:rsidR="00755018" w:rsidRPr="0063052E">
        <w:rPr>
          <w:rFonts w:ascii="Times New Roman" w:eastAsia="方正书宋简体" w:hAnsi="Times New Roman" w:cs="Times New Roman" w:hint="eastAsia"/>
          <w:szCs w:val="21"/>
          <w:vertAlign w:val="superscript"/>
        </w:rPr>
        <w:t>,</w:t>
      </w:r>
      <w:r w:rsidR="0063052E" w:rsidRPr="0063052E">
        <w:rPr>
          <w:rFonts w:ascii="Times New Roman" w:eastAsia="方正书宋简体" w:hAnsi="Times New Roman" w:cs="Times New Roman" w:hint="eastAsia"/>
          <w:szCs w:val="21"/>
          <w:vertAlign w:val="superscript"/>
        </w:rPr>
        <w:t>16</w:t>
      </w:r>
      <w:r w:rsidR="00755018" w:rsidRPr="0063052E">
        <w:rPr>
          <w:rFonts w:ascii="Times New Roman" w:eastAsia="方正书宋简体" w:hAnsi="Times New Roman" w:cs="Times New Roman"/>
          <w:szCs w:val="21"/>
          <w:vertAlign w:val="superscript"/>
        </w:rPr>
        <w:t>]</w:t>
      </w:r>
      <w:r w:rsidR="00755018" w:rsidRPr="0063052E">
        <w:rPr>
          <w:rFonts w:ascii="Times New Roman" w:eastAsia="方正书宋简体" w:hAnsi="Times New Roman" w:cs="Times New Roman"/>
          <w:szCs w:val="21"/>
          <w:vertAlign w:val="superscript"/>
        </w:rPr>
        <w:fldChar w:fldCharType="end"/>
      </w:r>
      <w:r w:rsidR="00755018">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殷契文渊</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sidR="00F73D11" w:rsidRPr="00127557">
        <w:rPr>
          <w:rFonts w:ascii="Times New Roman" w:eastAsia="方正书宋简体" w:hAnsi="Times New Roman" w:cs="Times New Roman"/>
          <w:szCs w:val="21"/>
        </w:rPr>
        <w:t>22</w:t>
      </w:r>
      <w:r w:rsidR="00F73D11" w:rsidRPr="00127557">
        <w:rPr>
          <w:rFonts w:ascii="Times New Roman" w:eastAsia="方正书宋简体" w:hAnsi="Times New Roman" w:cs="Times New Roman"/>
          <w:szCs w:val="21"/>
        </w:rPr>
        <w:t>位来自不同专业（文字、书法、考古、历史、计算机等）的甲骨学研究者，通过手写甲骨字搜集软件比照</w:t>
      </w:r>
      <w:r w:rsidRPr="00127557">
        <w:rPr>
          <w:rFonts w:ascii="Times New Roman" w:eastAsia="方正书宋简体" w:hAnsi="Times New Roman" w:cs="Times New Roman"/>
          <w:szCs w:val="21"/>
        </w:rPr>
        <w:t>甲骨字字形库</w:t>
      </w:r>
      <w:r w:rsidR="00F73D11" w:rsidRPr="00127557">
        <w:rPr>
          <w:rFonts w:ascii="Times New Roman" w:eastAsia="方正书宋简体" w:hAnsi="Times New Roman" w:cs="Times New Roman"/>
          <w:szCs w:val="21"/>
        </w:rPr>
        <w:t>书写并整理而成。</w:t>
      </w:r>
      <w:r w:rsidRPr="00127557">
        <w:rPr>
          <w:rFonts w:ascii="Times New Roman" w:eastAsia="方正书宋简体" w:hAnsi="Times New Roman" w:cs="Times New Roman"/>
          <w:szCs w:val="21"/>
        </w:rPr>
        <w:t>HWOBC</w:t>
      </w:r>
      <w:r w:rsidR="00F73D11" w:rsidRPr="00127557">
        <w:rPr>
          <w:rFonts w:ascii="Times New Roman" w:eastAsia="方正书宋简体" w:hAnsi="Times New Roman" w:cs="Times New Roman"/>
          <w:szCs w:val="21"/>
        </w:rPr>
        <w:t>共搜集了</w:t>
      </w:r>
      <w:r w:rsidR="00F73D11" w:rsidRPr="00127557">
        <w:rPr>
          <w:rFonts w:ascii="Times New Roman" w:eastAsia="方正书宋简体" w:hAnsi="Times New Roman" w:cs="Times New Roman"/>
          <w:szCs w:val="21"/>
        </w:rPr>
        <w:t>83245</w:t>
      </w:r>
      <w:r w:rsidR="00F73D11" w:rsidRPr="00127557">
        <w:rPr>
          <w:rFonts w:ascii="Times New Roman" w:eastAsia="方正书宋简体" w:hAnsi="Times New Roman" w:cs="Times New Roman"/>
          <w:szCs w:val="21"/>
        </w:rPr>
        <w:t>张</w:t>
      </w:r>
      <w:r w:rsidR="00DB7640">
        <w:rPr>
          <w:rFonts w:ascii="Times New Roman" w:eastAsia="方正书宋简体" w:hAnsi="Times New Roman" w:cs="Times New Roman" w:hint="eastAsia"/>
          <w:szCs w:val="21"/>
        </w:rPr>
        <w:t>甲骨文</w:t>
      </w:r>
      <w:r w:rsidR="00F73D11" w:rsidRPr="00127557">
        <w:rPr>
          <w:rFonts w:ascii="Times New Roman" w:eastAsia="方正书宋简体" w:hAnsi="Times New Roman" w:cs="Times New Roman"/>
          <w:szCs w:val="21"/>
        </w:rPr>
        <w:t>样本图片，按照字库编码分为</w:t>
      </w:r>
      <w:r w:rsidR="00F73D11" w:rsidRPr="00127557">
        <w:rPr>
          <w:rFonts w:ascii="Times New Roman" w:eastAsia="方正书宋简体" w:hAnsi="Times New Roman" w:cs="Times New Roman"/>
          <w:szCs w:val="21"/>
        </w:rPr>
        <w:t>3881</w:t>
      </w:r>
      <w:r w:rsidR="00F73D11" w:rsidRPr="00127557">
        <w:rPr>
          <w:rFonts w:ascii="Times New Roman" w:eastAsia="方正书宋简体" w:hAnsi="Times New Roman" w:cs="Times New Roman"/>
          <w:szCs w:val="21"/>
        </w:rPr>
        <w:t>类。</w:t>
      </w:r>
    </w:p>
    <w:p w14:paraId="2A04BC4E" w14:textId="7965CF0F"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w:t>
      </w:r>
      <w:r w:rsidR="007B4772">
        <w:rPr>
          <w:rFonts w:ascii="宋体" w:eastAsia="宋体" w:hAnsi="宋体" w:hint="eastAsia"/>
          <w:sz w:val="24"/>
          <w:szCs w:val="24"/>
        </w:rPr>
        <w:t>设计</w:t>
      </w:r>
    </w:p>
    <w:p w14:paraId="5B18CCBB" w14:textId="77777777" w:rsidR="003603ED"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sidR="009C2526">
        <w:rPr>
          <w:rFonts w:ascii="Times New Roman" w:eastAsia="方正书宋简体" w:hAnsi="Times New Roman" w:cs="Times New Roman" w:hint="eastAsia"/>
          <w:szCs w:val="21"/>
        </w:rPr>
        <w:t>使用</w:t>
      </w:r>
      <w:r w:rsidR="009C2526"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12B8CEFC" w14:textId="4225816D" w:rsidR="004F3099" w:rsidRPr="00127557" w:rsidRDefault="00DB7640" w:rsidP="00A2265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w:t>
      </w:r>
      <w:r w:rsidR="00956BEF">
        <w:rPr>
          <w:rFonts w:ascii="Times New Roman" w:eastAsia="方正书宋简体" w:hAnsi="Times New Roman" w:cs="Times New Roman" w:hint="eastAsia"/>
          <w:szCs w:val="21"/>
        </w:rPr>
        <w:t>环境：</w:t>
      </w:r>
      <w:r w:rsidR="00956BEF" w:rsidRPr="003603ED">
        <w:rPr>
          <w:rFonts w:ascii="Times New Roman" w:eastAsia="方正书宋简体" w:hAnsi="Times New Roman" w:cs="Times New Roman" w:hint="eastAsia"/>
          <w:szCs w:val="21"/>
        </w:rPr>
        <w:t>处理器</w:t>
      </w:r>
      <w:r w:rsidR="00956BEF">
        <w:rPr>
          <w:rFonts w:ascii="Times New Roman" w:eastAsia="方正书宋简体" w:hAnsi="Times New Roman" w:cs="Times New Roman" w:hint="eastAsia"/>
          <w:szCs w:val="21"/>
        </w:rPr>
        <w:t>为</w:t>
      </w:r>
      <w:r w:rsidR="003603ED" w:rsidRPr="003603ED">
        <w:rPr>
          <w:rFonts w:ascii="Times New Roman" w:eastAsia="方正书宋简体" w:hAnsi="Times New Roman" w:cs="Times New Roman" w:hint="eastAsia"/>
          <w:szCs w:val="21"/>
        </w:rPr>
        <w:t>Intel(R) Core(TM) i7-8565U CPU @ 1.80GHz</w:t>
      </w:r>
      <w:r w:rsidR="003603ED" w:rsidRPr="003603ED">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8</w:t>
      </w:r>
      <w:r w:rsidR="003603ED" w:rsidRPr="003603ED">
        <w:rPr>
          <w:rFonts w:ascii="Times New Roman" w:eastAsia="方正书宋简体" w:hAnsi="Times New Roman" w:cs="Times New Roman" w:hint="eastAsia"/>
          <w:szCs w:val="21"/>
        </w:rPr>
        <w:t>核）</w:t>
      </w:r>
      <w:r w:rsidR="00956BEF">
        <w:rPr>
          <w:rFonts w:ascii="Times New Roman" w:eastAsia="方正书宋简体" w:hAnsi="Times New Roman" w:cs="Times New Roman" w:hint="eastAsia"/>
          <w:szCs w:val="21"/>
        </w:rPr>
        <w:t>，</w:t>
      </w:r>
      <w:r w:rsidR="003C50C3">
        <w:rPr>
          <w:rFonts w:ascii="Times New Roman" w:eastAsia="方正书宋简体" w:hAnsi="Times New Roman" w:cs="Times New Roman" w:hint="eastAsia"/>
          <w:szCs w:val="21"/>
        </w:rPr>
        <w:t>8G</w:t>
      </w:r>
      <w:r w:rsidR="00956BEF">
        <w:rPr>
          <w:rFonts w:ascii="Times New Roman" w:eastAsia="方正书宋简体" w:hAnsi="Times New Roman" w:cs="Times New Roman" w:hint="eastAsia"/>
          <w:szCs w:val="21"/>
        </w:rPr>
        <w:t>内存</w:t>
      </w:r>
      <w:r w:rsidR="003C50C3">
        <w:rPr>
          <w:rFonts w:ascii="Times New Roman" w:eastAsia="方正书宋简体" w:hAnsi="Times New Roman" w:cs="Times New Roman" w:hint="eastAsia"/>
          <w:szCs w:val="21"/>
        </w:rPr>
        <w:t>，</w:t>
      </w:r>
      <w:r w:rsidR="003C50C3">
        <w:rPr>
          <w:rFonts w:ascii="Times New Roman" w:eastAsia="方正书宋简体" w:hAnsi="Times New Roman" w:cs="Times New Roman" w:hint="eastAsia"/>
          <w:szCs w:val="21"/>
        </w:rPr>
        <w:t>2G</w:t>
      </w:r>
      <w:r w:rsidR="003C50C3">
        <w:rPr>
          <w:rFonts w:ascii="Times New Roman" w:eastAsia="方正书宋简体" w:hAnsi="Times New Roman" w:cs="Times New Roman" w:hint="eastAsia"/>
          <w:szCs w:val="21"/>
        </w:rPr>
        <w:t>显存</w:t>
      </w:r>
      <w:r w:rsidR="003603ED" w:rsidRPr="003603ED">
        <w:rPr>
          <w:rFonts w:ascii="Times New Roman" w:eastAsia="方正书宋简体" w:hAnsi="Times New Roman" w:cs="Times New Roman" w:hint="eastAsia"/>
          <w:szCs w:val="21"/>
        </w:rPr>
        <w:t>。</w:t>
      </w:r>
      <w:r w:rsidR="003F421D">
        <w:rPr>
          <w:rFonts w:ascii="Times New Roman" w:eastAsia="方正书宋简体" w:hAnsi="Times New Roman" w:cs="Times New Roman" w:hint="eastAsia"/>
          <w:szCs w:val="21"/>
        </w:rPr>
        <w:t>开发语言为</w:t>
      </w:r>
      <w:r w:rsidR="003F421D">
        <w:rPr>
          <w:rFonts w:ascii="Times New Roman" w:eastAsia="方正书宋简体" w:hAnsi="Times New Roman" w:cs="Times New Roman" w:hint="eastAsia"/>
          <w:szCs w:val="21"/>
        </w:rPr>
        <w:t>python</w:t>
      </w:r>
      <w:r w:rsidR="006A6FB6">
        <w:rPr>
          <w:rFonts w:ascii="Times New Roman" w:eastAsia="方正书宋简体" w:hAnsi="Times New Roman" w:cs="Times New Roman"/>
          <w:szCs w:val="21"/>
        </w:rPr>
        <w:t xml:space="preserve"> 3.8</w:t>
      </w:r>
      <w:r w:rsidR="003F421D">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集成开发环境</w:t>
      </w:r>
      <w:r w:rsidR="003F421D">
        <w:rPr>
          <w:rFonts w:ascii="Times New Roman" w:eastAsia="方正书宋简体" w:hAnsi="Times New Roman" w:cs="Times New Roman" w:hint="eastAsia"/>
          <w:szCs w:val="21"/>
        </w:rPr>
        <w:t>为</w:t>
      </w:r>
      <w:r w:rsidR="003603ED" w:rsidRPr="003603ED">
        <w:rPr>
          <w:rFonts w:ascii="Times New Roman" w:eastAsia="方正书宋简体" w:hAnsi="Times New Roman" w:cs="Times New Roman" w:hint="eastAsia"/>
          <w:szCs w:val="21"/>
        </w:rPr>
        <w:t>PyCharm 2023.2.1</w:t>
      </w:r>
      <w:r w:rsidR="00956BEF">
        <w:rPr>
          <w:rFonts w:ascii="Times New Roman" w:eastAsia="方正书宋简体" w:hAnsi="Times New Roman" w:cs="Times New Roman" w:hint="eastAsia"/>
          <w:szCs w:val="21"/>
        </w:rPr>
        <w:t>，深度学习框架选用</w:t>
      </w:r>
      <w:r w:rsidR="00956BEF" w:rsidRPr="003603ED">
        <w:rPr>
          <w:rFonts w:ascii="Times New Roman" w:eastAsia="方正书宋简体" w:hAnsi="Times New Roman" w:cs="Times New Roman" w:hint="eastAsia"/>
          <w:szCs w:val="21"/>
        </w:rPr>
        <w:t>TensorFlow 2.8</w:t>
      </w:r>
      <w:r w:rsidR="00956BEF" w:rsidRPr="003603ED">
        <w:rPr>
          <w:rFonts w:ascii="Times New Roman" w:eastAsia="方正书宋简体" w:hAnsi="Times New Roman" w:cs="Times New Roman" w:hint="eastAsia"/>
          <w:szCs w:val="21"/>
        </w:rPr>
        <w:t>和</w:t>
      </w:r>
      <w:proofErr w:type="spellStart"/>
      <w:r w:rsidR="00956BEF" w:rsidRPr="003603ED">
        <w:rPr>
          <w:rFonts w:ascii="Times New Roman" w:eastAsia="方正书宋简体" w:hAnsi="Times New Roman" w:cs="Times New Roman" w:hint="eastAsia"/>
          <w:szCs w:val="21"/>
        </w:rPr>
        <w:t>Keras</w:t>
      </w:r>
      <w:proofErr w:type="spellEnd"/>
      <w:r w:rsidR="003F421D">
        <w:rPr>
          <w:rFonts w:ascii="Times New Roman" w:eastAsia="方正书宋简体" w:hAnsi="Times New Roman" w:cs="Times New Roman" w:hint="eastAsia"/>
          <w:szCs w:val="21"/>
        </w:rPr>
        <w:t>。</w:t>
      </w:r>
      <w:r w:rsidR="00956BEF" w:rsidRPr="003603ED">
        <w:rPr>
          <w:rFonts w:ascii="Times New Roman" w:eastAsia="方正书宋简体" w:hAnsi="Times New Roman" w:cs="Times New Roman" w:hint="eastAsia"/>
          <w:szCs w:val="21"/>
        </w:rPr>
        <w:t>图像进行预处理与特征提取</w:t>
      </w:r>
      <w:r w:rsidR="00956BEF">
        <w:rPr>
          <w:rFonts w:ascii="Times New Roman" w:eastAsia="方正书宋简体" w:hAnsi="Times New Roman" w:cs="Times New Roman" w:hint="eastAsia"/>
          <w:szCs w:val="21"/>
        </w:rPr>
        <w:t>采用</w:t>
      </w:r>
      <w:r w:rsidR="003603ED" w:rsidRPr="003603ED">
        <w:rPr>
          <w:rFonts w:ascii="Times New Roman" w:eastAsia="方正书宋简体" w:hAnsi="Times New Roman" w:cs="Times New Roman" w:hint="eastAsia"/>
          <w:szCs w:val="21"/>
        </w:rPr>
        <w:t>ResNet-50</w:t>
      </w:r>
      <w:r w:rsidR="00956BEF">
        <w:rPr>
          <w:rFonts w:ascii="Times New Roman" w:eastAsia="方正书宋简体" w:hAnsi="Times New Roman" w:cs="Times New Roman" w:hint="eastAsia"/>
          <w:szCs w:val="21"/>
        </w:rPr>
        <w:t>；</w:t>
      </w:r>
      <w:r w:rsidR="006A6FB6" w:rsidRPr="003603ED">
        <w:rPr>
          <w:rFonts w:ascii="Times New Roman" w:eastAsia="方正书宋简体" w:hAnsi="Times New Roman" w:cs="Times New Roman" w:hint="eastAsia"/>
          <w:szCs w:val="21"/>
        </w:rPr>
        <w:t>向量数据库</w:t>
      </w:r>
      <w:r w:rsidR="003603ED" w:rsidRPr="003603ED">
        <w:rPr>
          <w:rFonts w:ascii="Times New Roman" w:eastAsia="方正书宋简体" w:hAnsi="Times New Roman" w:cs="Times New Roman" w:hint="eastAsia"/>
          <w:szCs w:val="21"/>
        </w:rPr>
        <w:t>采用</w:t>
      </w:r>
      <w:r w:rsidR="003603ED" w:rsidRPr="003603ED">
        <w:rPr>
          <w:rFonts w:ascii="Times New Roman" w:eastAsia="方正书宋简体" w:hAnsi="Times New Roman" w:cs="Times New Roman" w:hint="eastAsia"/>
          <w:szCs w:val="21"/>
        </w:rPr>
        <w:t>Milvus 2.2</w:t>
      </w:r>
      <w:r w:rsidR="003603ED" w:rsidRPr="003603ED">
        <w:rPr>
          <w:rFonts w:ascii="Times New Roman" w:eastAsia="方正书宋简体" w:hAnsi="Times New Roman" w:cs="Times New Roman" w:hint="eastAsia"/>
          <w:szCs w:val="21"/>
        </w:rPr>
        <w:t>，并通过</w:t>
      </w:r>
      <w:proofErr w:type="spellStart"/>
      <w:r w:rsidR="003603ED" w:rsidRPr="003603ED">
        <w:rPr>
          <w:rFonts w:ascii="Times New Roman" w:eastAsia="方正书宋简体" w:hAnsi="Times New Roman" w:cs="Times New Roman" w:hint="eastAsia"/>
          <w:szCs w:val="21"/>
        </w:rPr>
        <w:t>pymilvus</w:t>
      </w:r>
      <w:proofErr w:type="spellEnd"/>
      <w:r w:rsidR="003603ED" w:rsidRPr="003603ED">
        <w:rPr>
          <w:rFonts w:ascii="Times New Roman" w:eastAsia="方正书宋简体" w:hAnsi="Times New Roman" w:cs="Times New Roman" w:hint="eastAsia"/>
          <w:szCs w:val="21"/>
        </w:rPr>
        <w:t>库与其进行交互。</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3E0A2572" w14:textId="15151424" w:rsidR="0070070F"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9E533D">
        <w:rPr>
          <w:rFonts w:ascii="Times New Roman" w:eastAsia="方正书宋简体" w:hAnsi="Times New Roman" w:cs="Times New Roman" w:hint="eastAsia"/>
          <w:szCs w:val="21"/>
        </w:rPr>
        <w:t>针对检索时间，如图</w:t>
      </w:r>
      <w:r w:rsidR="00684EB4">
        <w:rPr>
          <w:rFonts w:ascii="Times New Roman" w:eastAsia="方正书宋简体" w:hAnsi="Times New Roman" w:cs="Times New Roman"/>
          <w:szCs w:val="21"/>
        </w:rPr>
        <w:t>3</w:t>
      </w:r>
      <w:r w:rsidR="009E533D">
        <w:rPr>
          <w:rFonts w:ascii="Times New Roman" w:eastAsia="方正书宋简体" w:hAnsi="Times New Roman" w:cs="Times New Roman" w:hint="eastAsia"/>
          <w:szCs w:val="21"/>
        </w:rPr>
        <w:t>中所示的检索结果，分别取查询结果为</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5</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szCs w:val="21"/>
        </w:rPr>
        <w:t>0</w:t>
      </w:r>
      <w:r w:rsidR="009E533D">
        <w:rPr>
          <w:rFonts w:ascii="Times New Roman" w:eastAsia="方正书宋简体" w:hAnsi="Times New Roman" w:cs="Times New Roman" w:hint="eastAsia"/>
          <w:szCs w:val="21"/>
        </w:rPr>
        <w:t>时所耗时间，即</w:t>
      </w:r>
      <w:r w:rsidR="009E533D">
        <w:rPr>
          <w:rFonts w:ascii="Times New Roman" w:eastAsia="方正书宋简体" w:hAnsi="Times New Roman" w:cs="Times New Roman" w:hint="eastAsia"/>
          <w:szCs w:val="21"/>
        </w:rPr>
        <w:t>TOP-N</w:t>
      </w:r>
      <w:r w:rsidR="009E533D">
        <w:rPr>
          <w:rFonts w:ascii="Times New Roman" w:eastAsia="方正书宋简体" w:hAnsi="Times New Roman" w:cs="Times New Roman" w:hint="eastAsia"/>
          <w:szCs w:val="21"/>
        </w:rPr>
        <w:t>结果的检索时间。</w:t>
      </w:r>
      <w:r w:rsidR="009E533D" w:rsidRPr="009E533D">
        <w:rPr>
          <w:rFonts w:ascii="Times New Roman" w:eastAsia="方正书宋简体" w:hAnsi="Times New Roman" w:cs="Times New Roman" w:hint="eastAsia"/>
          <w:szCs w:val="21"/>
        </w:rPr>
        <w:t>传统图像检索技术</w:t>
      </w:r>
      <w:r w:rsidR="009E533D" w:rsidRPr="00CA4DED">
        <w:rPr>
          <w:rFonts w:ascii="Times New Roman" w:eastAsia="方正书宋简体" w:hAnsi="Times New Roman" w:cs="Times New Roman"/>
          <w:szCs w:val="21"/>
        </w:rPr>
        <w:t>LSH</w:t>
      </w:r>
      <w:r w:rsidR="009E533D" w:rsidRPr="009E533D">
        <w:rPr>
          <w:rFonts w:ascii="Times New Roman" w:eastAsia="方正书宋简体" w:hAnsi="Times New Roman" w:cs="Times New Roman" w:hint="eastAsia"/>
          <w:szCs w:val="21"/>
        </w:rPr>
        <w:t>和</w:t>
      </w:r>
      <w:r w:rsidR="009E533D" w:rsidRPr="009E533D">
        <w:rPr>
          <w:rFonts w:ascii="Times New Roman" w:eastAsia="方正书宋简体" w:hAnsi="Times New Roman" w:cs="Times New Roman"/>
          <w:szCs w:val="21"/>
        </w:rPr>
        <w:t>Milvus</w:t>
      </w:r>
      <w:r w:rsidR="009E533D" w:rsidRPr="009E533D">
        <w:rPr>
          <w:rFonts w:ascii="Times New Roman" w:eastAsia="方正书宋简体" w:hAnsi="Times New Roman" w:cs="Times New Roman"/>
          <w:szCs w:val="21"/>
        </w:rPr>
        <w:t>向量数据库检索技术的</w:t>
      </w:r>
      <w:r w:rsidR="009E533D">
        <w:rPr>
          <w:rFonts w:ascii="Times New Roman" w:eastAsia="方正书宋简体" w:hAnsi="Times New Roman" w:cs="Times New Roman" w:hint="eastAsia"/>
          <w:szCs w:val="21"/>
        </w:rPr>
        <w:t>检索时间对比如图</w:t>
      </w:r>
      <w:r w:rsidR="00684EB4">
        <w:rPr>
          <w:rFonts w:ascii="Times New Roman" w:eastAsia="方正书宋简体" w:hAnsi="Times New Roman" w:cs="Times New Roman"/>
          <w:szCs w:val="21"/>
        </w:rPr>
        <w:t>4</w:t>
      </w:r>
      <w:r w:rsidR="009E533D">
        <w:rPr>
          <w:rFonts w:ascii="Times New Roman" w:eastAsia="方正书宋简体" w:hAnsi="Times New Roman" w:cs="Times New Roman" w:hint="eastAsia"/>
          <w:szCs w:val="21"/>
        </w:rPr>
        <w:t>所示</w:t>
      </w:r>
      <w:r w:rsidR="009E533D" w:rsidRPr="009E533D">
        <w:rPr>
          <w:rFonts w:ascii="Times New Roman" w:eastAsia="方正书宋简体" w:hAnsi="Times New Roman" w:cs="Times New Roman"/>
          <w:szCs w:val="21"/>
        </w:rPr>
        <w:t>。</w:t>
      </w:r>
    </w:p>
    <w:p w14:paraId="724C316B" w14:textId="77777777"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7A181C5" wp14:editId="42018FC6">
            <wp:extent cx="3725329" cy="2424969"/>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rotWithShape="1">
                    <a:blip r:embed="rId12" cstate="print">
                      <a:extLst>
                        <a:ext uri="{28A0092B-C50C-407E-A947-70E740481C1C}">
                          <a14:useLocalDpi xmlns:a14="http://schemas.microsoft.com/office/drawing/2010/main" val="0"/>
                        </a:ext>
                      </a:extLst>
                    </a:blip>
                    <a:srcRect l="6670" t="3824" r="12262" b="3826"/>
                    <a:stretch/>
                  </pic:blipFill>
                  <pic:spPr bwMode="auto">
                    <a:xfrm>
                      <a:off x="0" y="0"/>
                      <a:ext cx="3738108" cy="2433288"/>
                    </a:xfrm>
                    <a:prstGeom prst="rect">
                      <a:avLst/>
                    </a:prstGeom>
                    <a:ln>
                      <a:noFill/>
                    </a:ln>
                    <a:extLst>
                      <a:ext uri="{53640926-AAD7-44D8-BBD7-CCE9431645EC}">
                        <a14:shadowObscured xmlns:a14="http://schemas.microsoft.com/office/drawing/2010/main"/>
                      </a:ext>
                    </a:extLst>
                  </pic:spPr>
                </pic:pic>
              </a:graphicData>
            </a:graphic>
          </wp:inline>
        </w:drawing>
      </w:r>
    </w:p>
    <w:p w14:paraId="7010D2A0" w14:textId="0B559E09"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684EB4">
        <w:rPr>
          <w:rFonts w:ascii="Times New Roman" w:eastAsia="方正书宋简体" w:hAnsi="Times New Roman" w:cs="Times New Roman"/>
          <w:szCs w:val="21"/>
        </w:rPr>
        <w:t xml:space="preserve">4 </w:t>
      </w:r>
      <w:r w:rsidR="00B84FE9">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002D764A">
        <w:rPr>
          <w:rFonts w:ascii="Times New Roman" w:eastAsia="方正书宋简体" w:hAnsi="Times New Roman" w:cs="Times New Roman" w:hint="eastAsia"/>
          <w:szCs w:val="21"/>
        </w:rPr>
        <w:t>下</w:t>
      </w:r>
      <w:r w:rsidRPr="00CA4DED">
        <w:rPr>
          <w:rFonts w:ascii="Times New Roman" w:eastAsia="方正书宋简体" w:hAnsi="Times New Roman" w:cs="Times New Roman" w:hint="eastAsia"/>
          <w:szCs w:val="21"/>
        </w:rPr>
        <w:t>的检索</w:t>
      </w:r>
      <w:r w:rsidR="00B84FE9">
        <w:rPr>
          <w:rFonts w:ascii="Times New Roman" w:eastAsia="方正书宋简体" w:hAnsi="Times New Roman" w:cs="Times New Roman" w:hint="eastAsia"/>
          <w:szCs w:val="21"/>
        </w:rPr>
        <w:t>时间</w:t>
      </w:r>
      <w:r w:rsidRPr="00CA4DED">
        <w:rPr>
          <w:rFonts w:ascii="Times New Roman" w:eastAsia="方正书宋简体" w:hAnsi="Times New Roman" w:cs="Times New Roman" w:hint="eastAsia"/>
          <w:szCs w:val="21"/>
        </w:rPr>
        <w:t>对比</w:t>
      </w:r>
    </w:p>
    <w:p w14:paraId="506D2E99" w14:textId="3B2B3BBA" w:rsidR="009E533D" w:rsidRPr="00CA4DED" w:rsidRDefault="009E533D" w:rsidP="009E533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684EB4">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sidRPr="00127557">
        <w:rPr>
          <w:rFonts w:ascii="Times New Roman" w:eastAsia="方正书宋简体" w:hAnsi="Times New Roman" w:cs="Times New Roman"/>
          <w:szCs w:val="21"/>
        </w:rPr>
        <w:t>，</w:t>
      </w:r>
      <w:r w:rsidR="00B84FE9" w:rsidRPr="00CA4DED">
        <w:rPr>
          <w:rFonts w:ascii="Times New Roman" w:eastAsia="方正书宋简体" w:hAnsi="Times New Roman" w:cs="Times New Roman"/>
          <w:szCs w:val="21"/>
        </w:rPr>
        <w:t>LSH</w:t>
      </w:r>
      <w:r w:rsidRPr="00127557">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w:t>
      </w:r>
      <w:r w:rsidR="002D764A">
        <w:rPr>
          <w:rFonts w:ascii="Times New Roman" w:eastAsia="方正书宋简体" w:hAnsi="Times New Roman" w:cs="Times New Roman" w:hint="eastAsia"/>
          <w:szCs w:val="21"/>
        </w:rPr>
        <w:t>少</w:t>
      </w:r>
      <w:r w:rsidRPr="00127557">
        <w:rPr>
          <w:rFonts w:ascii="Times New Roman" w:eastAsia="方正书宋简体" w:hAnsi="Times New Roman" w:cs="Times New Roman"/>
          <w:szCs w:val="21"/>
        </w:rPr>
        <w:t>的响应时间。</w:t>
      </w:r>
    </w:p>
    <w:p w14:paraId="01957F05" w14:textId="1F4A000E" w:rsidR="004F3099" w:rsidRPr="00127557" w:rsidRDefault="00DE029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针对检索精度，本文采用</w:t>
      </w:r>
      <w:r w:rsidRPr="00DE029C">
        <w:rPr>
          <w:rFonts w:ascii="Times New Roman" w:eastAsia="方正书宋简体" w:hAnsi="Times New Roman" w:cs="Times New Roman"/>
          <w:szCs w:val="21"/>
        </w:rPr>
        <w:t>Precision</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Recall</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sidRPr="00DE029C">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w:t>
      </w:r>
      <w:r w:rsidRPr="00127557">
        <w:rPr>
          <w:rFonts w:ascii="Times New Roman" w:eastAsia="方正书宋简体" w:hAnsi="Times New Roman" w:cs="Times New Roman"/>
          <w:szCs w:val="21"/>
        </w:rPr>
        <w:t>选取</w:t>
      </w:r>
      <w:r w:rsidR="004D1BCB" w:rsidRPr="00127557">
        <w:rPr>
          <w:rFonts w:ascii="Times New Roman" w:eastAsia="方正书宋简体" w:hAnsi="Times New Roman" w:cs="Times New Roman"/>
          <w:szCs w:val="21"/>
        </w:rPr>
        <w:t>7</w:t>
      </w:r>
      <w:r w:rsidR="004D1BCB" w:rsidRPr="00127557">
        <w:rPr>
          <w:rFonts w:ascii="Times New Roman" w:eastAsia="方正书宋简体" w:hAnsi="Times New Roman" w:cs="Times New Roman"/>
          <w:szCs w:val="21"/>
        </w:rPr>
        <w:t>张甲骨文字形图片</w:t>
      </w:r>
      <w:r w:rsidR="004D1BCB">
        <w:rPr>
          <w:rFonts w:ascii="Times New Roman" w:eastAsia="方正书宋简体" w:hAnsi="Times New Roman" w:cs="Times New Roman" w:hint="eastAsia"/>
          <w:szCs w:val="21"/>
        </w:rPr>
        <w:t>作为样例，</w:t>
      </w:r>
      <w:r>
        <w:rPr>
          <w:rFonts w:ascii="Times New Roman" w:eastAsia="方正书宋简体" w:hAnsi="Times New Roman" w:cs="Times New Roman" w:hint="eastAsia"/>
          <w:szCs w:val="21"/>
        </w:rPr>
        <w:t>利用</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sidRPr="00127557">
        <w:rPr>
          <w:rFonts w:ascii="Times New Roman" w:eastAsia="方正书宋简体" w:hAnsi="Times New Roman" w:cs="Times New Roman"/>
          <w:szCs w:val="21"/>
        </w:rPr>
        <w:t>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w:t>
      </w:r>
      <w:r w:rsidRPr="00127557">
        <w:rPr>
          <w:rFonts w:ascii="Times New Roman" w:eastAsia="方正书宋简体" w:hAnsi="Times New Roman" w:cs="Times New Roman"/>
          <w:szCs w:val="21"/>
        </w:rPr>
        <w:t xml:space="preserve"> </w:t>
      </w:r>
    </w:p>
    <w:p w14:paraId="5F368103" w14:textId="74F0EE20"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1</w:t>
      </w:r>
      <w:r w:rsidR="00684EB4">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18BA627B"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r w:rsidR="00754BE6">
              <w:rPr>
                <w:rFonts w:ascii="Times New Roman" w:eastAsia="方正书宋简体" w:hAnsi="Times New Roman" w:cs="Times New Roman" w:hint="eastAsia"/>
                <w:szCs w:val="21"/>
              </w:rPr>
              <w:t>，</w:t>
            </w:r>
            <w:proofErr w:type="gramStart"/>
            <w:r w:rsidR="00754BE6">
              <w:rPr>
                <w:rFonts w:ascii="Times New Roman" w:eastAsia="方正书宋简体" w:hAnsi="Times New Roman" w:cs="Times New Roman" w:hint="eastAsia"/>
                <w:szCs w:val="21"/>
              </w:rPr>
              <w:t>标红者</w:t>
            </w:r>
            <w:proofErr w:type="gramEnd"/>
            <w:r w:rsidR="00754BE6">
              <w:rPr>
                <w:rFonts w:ascii="Times New Roman" w:eastAsia="方正书宋简体" w:hAnsi="Times New Roman" w:cs="Times New Roman" w:hint="eastAsia"/>
                <w:szCs w:val="21"/>
              </w:rPr>
              <w:t>为错误检索结果</w:t>
            </w:r>
            <w:r w:rsidR="00D502F8">
              <w:rPr>
                <w:rFonts w:ascii="Times New Roman" w:eastAsia="方正书宋简体" w:hAnsi="Times New Roman" w:cs="Times New Roman" w:hint="eastAsia"/>
                <w:szCs w:val="21"/>
              </w:rPr>
              <w:t>）</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1660C9A7">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305E7984">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55E8CE5">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0E05BC61">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0D9C8D87">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63724B">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13014A66">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1EBB12DD">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20256CF7">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254BE832">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471B421C">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6FEFAC08">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2E50DF20" w:rsidR="004F3099" w:rsidRDefault="00684EB4" w:rsidP="004D1BC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sidRPr="00127557">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w:t>
      </w:r>
      <w:r w:rsidR="004D1BCB">
        <w:rPr>
          <w:rFonts w:ascii="Times New Roman" w:eastAsia="方正书宋简体" w:hAnsi="Times New Roman" w:cs="Times New Roman" w:hint="eastAsia"/>
          <w:szCs w:val="21"/>
        </w:rPr>
        <w:t>最</w:t>
      </w:r>
      <w:r>
        <w:rPr>
          <w:rFonts w:ascii="Times New Roman" w:eastAsia="方正书宋简体" w:hAnsi="Times New Roman" w:cs="Times New Roman" w:hint="eastAsia"/>
          <w:szCs w:val="21"/>
        </w:rPr>
        <w:t>相似的甲骨文字形图片。</w:t>
      </w:r>
      <w:r w:rsidR="00F73D11" w:rsidRPr="00127557">
        <w:rPr>
          <w:rFonts w:ascii="Times New Roman" w:eastAsia="方正书宋简体" w:hAnsi="Times New Roman" w:cs="Times New Roman"/>
          <w:szCs w:val="21"/>
        </w:rPr>
        <w:t>检索结果</w:t>
      </w:r>
      <w:r w:rsidR="00CE2FD9">
        <w:rPr>
          <w:rFonts w:ascii="Times New Roman" w:eastAsia="方正书宋简体" w:hAnsi="Times New Roman" w:cs="Times New Roman" w:hint="eastAsia"/>
          <w:szCs w:val="21"/>
        </w:rPr>
        <w:t>的</w:t>
      </w:r>
      <w:r w:rsidR="00CE2FD9" w:rsidRPr="00CE2FD9">
        <w:rPr>
          <w:rFonts w:ascii="Times New Roman" w:eastAsia="方正书宋简体" w:hAnsi="Times New Roman" w:cs="Times New Roman"/>
          <w:szCs w:val="21"/>
        </w:rPr>
        <w:t>Precision@10</w:t>
      </w:r>
      <w:r w:rsidR="00CE2FD9">
        <w:rPr>
          <w:rFonts w:ascii="Times New Roman" w:eastAsia="方正书宋简体" w:hAnsi="Times New Roman" w:cs="Times New Roman" w:hint="eastAsia"/>
          <w:szCs w:val="21"/>
        </w:rPr>
        <w:t>，</w:t>
      </w:r>
      <w:r w:rsidR="00CE2FD9" w:rsidRPr="00CE2FD9">
        <w:rPr>
          <w:rFonts w:ascii="Times New Roman" w:eastAsia="方正书宋简体" w:hAnsi="Times New Roman" w:cs="Times New Roman"/>
          <w:szCs w:val="21"/>
        </w:rPr>
        <w:t xml:space="preserve">Recall@10 </w:t>
      </w:r>
      <w:r w:rsidR="00CE2FD9">
        <w:rPr>
          <w:rFonts w:ascii="Times New Roman" w:eastAsia="方正书宋简体" w:hAnsi="Times New Roman" w:cs="Times New Roman" w:hint="eastAsia"/>
          <w:szCs w:val="21"/>
        </w:rPr>
        <w:t>和</w:t>
      </w:r>
      <w:r w:rsidR="00CE2FD9" w:rsidRPr="00CE2FD9">
        <w:rPr>
          <w:rFonts w:ascii="Times New Roman" w:eastAsia="方正书宋简体" w:hAnsi="Times New Roman" w:cs="Times New Roman"/>
          <w:szCs w:val="21"/>
        </w:rPr>
        <w:t>AP@10</w:t>
      </w:r>
      <w:r w:rsidR="004D1BCB">
        <w:rPr>
          <w:rFonts w:ascii="Times New Roman" w:eastAsia="方正书宋简体" w:hAnsi="Times New Roman" w:cs="Times New Roman" w:hint="eastAsia"/>
          <w:szCs w:val="21"/>
        </w:rPr>
        <w:t>指标</w:t>
      </w:r>
      <w:r w:rsidR="00F73D11" w:rsidRPr="00127557">
        <w:rPr>
          <w:rFonts w:ascii="Times New Roman" w:eastAsia="方正书宋简体" w:hAnsi="Times New Roman" w:cs="Times New Roman"/>
          <w:szCs w:val="21"/>
        </w:rPr>
        <w:t>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00F73D11" w:rsidRPr="00127557">
        <w:rPr>
          <w:rFonts w:ascii="Times New Roman" w:eastAsia="方正书宋简体" w:hAnsi="Times New Roman" w:cs="Times New Roman"/>
          <w:szCs w:val="21"/>
        </w:rPr>
        <w:t>。</w:t>
      </w:r>
    </w:p>
    <w:p w14:paraId="7569E52C" w14:textId="02AEC8D4"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4204FF50"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Precision</w:t>
            </w:r>
            <w:r w:rsidR="00320129">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3CD5B2FE" w14:textId="309AB4A7"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Recall</w:t>
            </w:r>
            <w:r w:rsidR="00320129">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D408FC4" w14:textId="3A1130A7" w:rsidR="004F3099" w:rsidRPr="00127557" w:rsidRDefault="00FB341F" w:rsidP="00730DE6">
            <w:pPr>
              <w:jc w:val="center"/>
              <w:rPr>
                <w:rFonts w:ascii="Times New Roman" w:eastAsia="方正书宋简体" w:hAnsi="Times New Roman" w:cs="Times New Roman"/>
                <w:szCs w:val="21"/>
              </w:rPr>
            </w:pPr>
            <w:r w:rsidRPr="00DE029C">
              <w:rPr>
                <w:rFonts w:ascii="Times New Roman" w:eastAsia="方正书宋简体" w:hAnsi="Times New Roman" w:cs="Times New Roman"/>
                <w:szCs w:val="21"/>
              </w:rPr>
              <w:t>AP</w:t>
            </w:r>
            <w:r w:rsidR="006B53C0"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10</w:t>
            </w:r>
          </w:p>
        </w:tc>
      </w:tr>
      <w:tr w:rsidR="005112EA" w:rsidRPr="00127557" w14:paraId="7BD6861E" w14:textId="77777777" w:rsidTr="00730DE6">
        <w:trPr>
          <w:jc w:val="center"/>
        </w:trPr>
        <w:tc>
          <w:tcPr>
            <w:tcW w:w="857" w:type="dxa"/>
            <w:tcBorders>
              <w:top w:val="single" w:sz="4" w:space="0" w:color="auto"/>
            </w:tcBorders>
            <w:vAlign w:val="center"/>
          </w:tcPr>
          <w:p w14:paraId="619142FC"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06165306">
                  <wp:extent cx="295990" cy="343561"/>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1CC39C69" w14:textId="747A5D59"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90.00%</w:t>
            </w:r>
          </w:p>
        </w:tc>
        <w:tc>
          <w:tcPr>
            <w:tcW w:w="1707" w:type="dxa"/>
            <w:tcBorders>
              <w:top w:val="single" w:sz="4" w:space="0" w:color="auto"/>
            </w:tcBorders>
            <w:vAlign w:val="center"/>
          </w:tcPr>
          <w:p w14:paraId="175419FA" w14:textId="1114A3A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37.50%</w:t>
            </w:r>
          </w:p>
        </w:tc>
        <w:tc>
          <w:tcPr>
            <w:tcW w:w="1700" w:type="dxa"/>
            <w:tcBorders>
              <w:top w:val="single" w:sz="4" w:space="0" w:color="auto"/>
            </w:tcBorders>
            <w:vAlign w:val="center"/>
          </w:tcPr>
          <w:p w14:paraId="10753748" w14:textId="17781F8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062B071" w14:textId="77777777" w:rsidTr="00730DE6">
        <w:trPr>
          <w:jc w:val="center"/>
        </w:trPr>
        <w:tc>
          <w:tcPr>
            <w:tcW w:w="857" w:type="dxa"/>
            <w:vAlign w:val="center"/>
          </w:tcPr>
          <w:p w14:paraId="6FE4193E"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2420D6E9">
                  <wp:extent cx="348846" cy="348846"/>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1CA9528A" w14:textId="0B40D05D"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100.00%</w:t>
            </w:r>
          </w:p>
        </w:tc>
        <w:tc>
          <w:tcPr>
            <w:tcW w:w="1707" w:type="dxa"/>
            <w:vAlign w:val="center"/>
          </w:tcPr>
          <w:p w14:paraId="26D04B15" w14:textId="687FFD30"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hint="eastAsia"/>
                <w:szCs w:val="21"/>
              </w:rPr>
              <w:t>45.45%</w:t>
            </w:r>
          </w:p>
        </w:tc>
        <w:tc>
          <w:tcPr>
            <w:tcW w:w="1700" w:type="dxa"/>
            <w:vAlign w:val="center"/>
          </w:tcPr>
          <w:p w14:paraId="1FDD1B07" w14:textId="7E4F44FA"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6B0003E9" w14:textId="77777777" w:rsidTr="00730DE6">
        <w:trPr>
          <w:jc w:val="center"/>
        </w:trPr>
        <w:tc>
          <w:tcPr>
            <w:tcW w:w="857" w:type="dxa"/>
            <w:vAlign w:val="center"/>
          </w:tcPr>
          <w:p w14:paraId="65178ACF"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4AB30C59">
                  <wp:extent cx="369988" cy="369988"/>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373133" cy="373133"/>
                          </a:xfrm>
                          <a:prstGeom prst="rect">
                            <a:avLst/>
                          </a:prstGeom>
                        </pic:spPr>
                      </pic:pic>
                    </a:graphicData>
                  </a:graphic>
                </wp:inline>
              </w:drawing>
            </w:r>
          </w:p>
        </w:tc>
        <w:tc>
          <w:tcPr>
            <w:tcW w:w="1707" w:type="dxa"/>
            <w:vAlign w:val="center"/>
          </w:tcPr>
          <w:p w14:paraId="53350409" w14:textId="47D3BE3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33E8B785" w14:textId="3961CCC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36.36%</w:t>
            </w:r>
          </w:p>
        </w:tc>
        <w:tc>
          <w:tcPr>
            <w:tcW w:w="1700" w:type="dxa"/>
            <w:vAlign w:val="center"/>
          </w:tcPr>
          <w:p w14:paraId="01D53287" w14:textId="64F3B427"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ACB0D02" w14:textId="77777777" w:rsidTr="00730DE6">
        <w:trPr>
          <w:jc w:val="center"/>
        </w:trPr>
        <w:tc>
          <w:tcPr>
            <w:tcW w:w="857" w:type="dxa"/>
            <w:vAlign w:val="center"/>
          </w:tcPr>
          <w:p w14:paraId="7AA2FB8D"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6D6F73BF">
                  <wp:extent cx="322418" cy="285420"/>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327512" cy="289930"/>
                          </a:xfrm>
                          <a:prstGeom prst="rect">
                            <a:avLst/>
                          </a:prstGeom>
                        </pic:spPr>
                      </pic:pic>
                    </a:graphicData>
                  </a:graphic>
                </wp:inline>
              </w:drawing>
            </w:r>
          </w:p>
        </w:tc>
        <w:tc>
          <w:tcPr>
            <w:tcW w:w="1707" w:type="dxa"/>
            <w:vAlign w:val="center"/>
          </w:tcPr>
          <w:p w14:paraId="5999555E" w14:textId="1F192B6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6A6CEECF" w14:textId="58652CD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33.33%</w:t>
            </w:r>
          </w:p>
        </w:tc>
        <w:tc>
          <w:tcPr>
            <w:tcW w:w="1700" w:type="dxa"/>
            <w:vAlign w:val="center"/>
          </w:tcPr>
          <w:p w14:paraId="7012581C" w14:textId="35125EC9"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sidRPr="00127557">
              <w:rPr>
                <w:rFonts w:ascii="Times New Roman" w:eastAsia="方正书宋简体" w:hAnsi="Times New Roman" w:cs="Times New Roman"/>
                <w:szCs w:val="21"/>
              </w:rPr>
              <w:t>%</w:t>
            </w:r>
          </w:p>
        </w:tc>
      </w:tr>
      <w:tr w:rsidR="005112EA" w:rsidRPr="00127557" w14:paraId="65DDF3CB" w14:textId="77777777" w:rsidTr="00730DE6">
        <w:trPr>
          <w:jc w:val="center"/>
        </w:trPr>
        <w:tc>
          <w:tcPr>
            <w:tcW w:w="857" w:type="dxa"/>
            <w:vAlign w:val="center"/>
          </w:tcPr>
          <w:p w14:paraId="2ABEA952"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26F8BD99">
                  <wp:extent cx="369988" cy="369988"/>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371296" cy="371296"/>
                          </a:xfrm>
                          <a:prstGeom prst="rect">
                            <a:avLst/>
                          </a:prstGeom>
                        </pic:spPr>
                      </pic:pic>
                    </a:graphicData>
                  </a:graphic>
                </wp:inline>
              </w:drawing>
            </w:r>
          </w:p>
        </w:tc>
        <w:tc>
          <w:tcPr>
            <w:tcW w:w="1707" w:type="dxa"/>
            <w:vAlign w:val="center"/>
          </w:tcPr>
          <w:p w14:paraId="6F726CFA" w14:textId="48904992"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13CBA9E2" w14:textId="32AF9B4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7410EB5" w14:textId="33EAD7F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sidRPr="00127557">
              <w:rPr>
                <w:rFonts w:ascii="Times New Roman" w:eastAsia="方正书宋简体" w:hAnsi="Times New Roman" w:cs="Times New Roman"/>
                <w:szCs w:val="21"/>
              </w:rPr>
              <w:t>%</w:t>
            </w:r>
          </w:p>
        </w:tc>
      </w:tr>
      <w:tr w:rsidR="005112EA" w:rsidRPr="00127557" w14:paraId="04810E71" w14:textId="77777777" w:rsidTr="00730DE6">
        <w:trPr>
          <w:trHeight w:val="135"/>
          <w:jc w:val="center"/>
        </w:trPr>
        <w:tc>
          <w:tcPr>
            <w:tcW w:w="857" w:type="dxa"/>
            <w:vAlign w:val="center"/>
          </w:tcPr>
          <w:p w14:paraId="0EDE9BE0"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B894F4B">
                  <wp:extent cx="380328" cy="380328"/>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382207" cy="382207"/>
                          </a:xfrm>
                          <a:prstGeom prst="rect">
                            <a:avLst/>
                          </a:prstGeom>
                        </pic:spPr>
                      </pic:pic>
                    </a:graphicData>
                  </a:graphic>
                </wp:inline>
              </w:drawing>
            </w:r>
          </w:p>
        </w:tc>
        <w:tc>
          <w:tcPr>
            <w:tcW w:w="1707" w:type="dxa"/>
            <w:vAlign w:val="center"/>
          </w:tcPr>
          <w:p w14:paraId="0D0E8DC9" w14:textId="14880D0F"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02620E59" w14:textId="321EF31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6CD13E6" w14:textId="5092F6A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sidRPr="00127557">
              <w:rPr>
                <w:rFonts w:ascii="Times New Roman" w:eastAsia="方正书宋简体" w:hAnsi="Times New Roman" w:cs="Times New Roman"/>
                <w:szCs w:val="21"/>
              </w:rPr>
              <w:t>%</w:t>
            </w:r>
          </w:p>
        </w:tc>
        <w:bookmarkStart w:id="2" w:name="_GoBack"/>
        <w:bookmarkEnd w:id="2"/>
      </w:tr>
      <w:tr w:rsidR="005112EA" w:rsidRPr="00127557" w14:paraId="2831F380" w14:textId="77777777" w:rsidTr="00730DE6">
        <w:trPr>
          <w:jc w:val="center"/>
        </w:trPr>
        <w:tc>
          <w:tcPr>
            <w:tcW w:w="857" w:type="dxa"/>
            <w:tcBorders>
              <w:bottom w:val="single" w:sz="4" w:space="0" w:color="auto"/>
            </w:tcBorders>
            <w:vAlign w:val="center"/>
          </w:tcPr>
          <w:p w14:paraId="6613ABC7"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342F3E96">
                  <wp:extent cx="359417" cy="359417"/>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360352" cy="360352"/>
                          </a:xfrm>
                          <a:prstGeom prst="rect">
                            <a:avLst/>
                          </a:prstGeom>
                        </pic:spPr>
                      </pic:pic>
                    </a:graphicData>
                  </a:graphic>
                </wp:inline>
              </w:drawing>
            </w:r>
          </w:p>
        </w:tc>
        <w:tc>
          <w:tcPr>
            <w:tcW w:w="1707" w:type="dxa"/>
            <w:tcBorders>
              <w:bottom w:val="single" w:sz="4" w:space="0" w:color="auto"/>
            </w:tcBorders>
            <w:vAlign w:val="center"/>
          </w:tcPr>
          <w:p w14:paraId="1BB1DEB8" w14:textId="6DFAB1F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90.00%</w:t>
            </w:r>
          </w:p>
        </w:tc>
        <w:tc>
          <w:tcPr>
            <w:tcW w:w="1707" w:type="dxa"/>
            <w:tcBorders>
              <w:bottom w:val="single" w:sz="4" w:space="0" w:color="auto"/>
            </w:tcBorders>
            <w:vAlign w:val="center"/>
          </w:tcPr>
          <w:p w14:paraId="11B9FB3C" w14:textId="6A7D8FB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40.91%</w:t>
            </w:r>
          </w:p>
        </w:tc>
        <w:tc>
          <w:tcPr>
            <w:tcW w:w="1700" w:type="dxa"/>
            <w:tcBorders>
              <w:bottom w:val="single" w:sz="4" w:space="0" w:color="auto"/>
            </w:tcBorders>
            <w:vAlign w:val="center"/>
          </w:tcPr>
          <w:p w14:paraId="26E7DDBA" w14:textId="48F78BDE"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sidRPr="00127557">
              <w:rPr>
                <w:rFonts w:ascii="Times New Roman" w:eastAsia="方正书宋简体" w:hAnsi="Times New Roman" w:cs="Times New Roman"/>
                <w:szCs w:val="21"/>
              </w:rPr>
              <w:t>%</w:t>
            </w:r>
          </w:p>
        </w:tc>
      </w:tr>
    </w:tbl>
    <w:p w14:paraId="1969205E" w14:textId="77393D96" w:rsidR="00320129" w:rsidRDefault="00977474" w:rsidP="00320129">
      <w:pPr>
        <w:ind w:firstLineChars="200" w:firstLine="420"/>
        <w:rPr>
          <w:rFonts w:ascii="Times New Roman" w:eastAsia="方正书宋简体" w:hAnsi="Times New Roman" w:cs="Times New Roman"/>
          <w:szCs w:val="21"/>
        </w:rPr>
      </w:pPr>
      <w:r w:rsidRPr="00CA4DED">
        <w:rPr>
          <w:rFonts w:ascii="Times New Roman" w:eastAsia="方正书宋简体" w:hAnsi="Times New Roman" w:cs="Times New Roman"/>
          <w:szCs w:val="21"/>
        </w:rPr>
        <w:lastRenderedPageBreak/>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sidRPr="0082508B">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sidR="00320129" w:rsidRPr="00FC283B">
        <w:rPr>
          <w:rFonts w:ascii="Times New Roman" w:eastAsia="方正书宋简体" w:hAnsi="Times New Roman" w:cs="Times New Roman"/>
          <w:szCs w:val="21"/>
        </w:rPr>
        <w:t>结果</w:t>
      </w:r>
      <w:r w:rsidR="00320129">
        <w:rPr>
          <w:rFonts w:ascii="Times New Roman" w:eastAsia="方正书宋简体" w:hAnsi="Times New Roman" w:cs="Times New Roman" w:hint="eastAsia"/>
          <w:szCs w:val="21"/>
        </w:rPr>
        <w:t>如图</w:t>
      </w:r>
      <w:r w:rsidR="003603ED">
        <w:rPr>
          <w:rFonts w:ascii="Times New Roman" w:eastAsia="方正书宋简体" w:hAnsi="Times New Roman" w:cs="Times New Roman" w:hint="eastAsia"/>
          <w:szCs w:val="21"/>
        </w:rPr>
        <w:t>5</w:t>
      </w:r>
      <w:r w:rsidR="007721BE">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sidR="007721BE" w:rsidRPr="0082508B">
        <w:rPr>
          <w:rFonts w:ascii="Times New Roman" w:eastAsia="方正书宋简体" w:hAnsi="Times New Roman" w:cs="Times New Roman" w:hint="eastAsia"/>
          <w:szCs w:val="21"/>
        </w:rPr>
        <w:t>Precision-Recall</w:t>
      </w:r>
      <w:r w:rsidR="007721BE" w:rsidRPr="007721BE">
        <w:rPr>
          <w:rFonts w:ascii="Times New Roman" w:eastAsia="方正书宋简体" w:hAnsi="Times New Roman" w:cs="Times New Roman" w:hint="eastAsia"/>
          <w:szCs w:val="21"/>
        </w:rPr>
        <w:t>曲线上表现更为平衡和稳定，其精确率总体较高，即使在较高的召回率下也能保持相对高的精确度。相反，</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的精确率在召回率增加时下降较快，表现出较大的波动。这表明，</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甲骨文图像检索</w:t>
      </w:r>
      <w:r w:rsidR="007721BE" w:rsidRPr="007721BE">
        <w:rPr>
          <w:rFonts w:ascii="Times New Roman" w:eastAsia="方正书宋简体" w:hAnsi="Times New Roman" w:cs="Times New Roman" w:hint="eastAsia"/>
          <w:szCs w:val="21"/>
        </w:rPr>
        <w:t>中更具优势，而</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虽然在一些召回率水平下接近</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，但在高召回率下的精确率较低。</w:t>
      </w:r>
    </w:p>
    <w:p w14:paraId="62CACEB7" w14:textId="3404E480" w:rsidR="00320129" w:rsidRDefault="002A5BDF" w:rsidP="008C3C2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3ABED9DE" wp14:editId="18CDC881">
            <wp:extent cx="3600450" cy="2700522"/>
            <wp:effectExtent l="0" t="0" r="0" b="5080"/>
            <wp:docPr id="1738302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510" name="图片 1738302510"/>
                    <pic:cNvPicPr/>
                  </pic:nvPicPr>
                  <pic:blipFill>
                    <a:blip r:embed="rId83">
                      <a:extLst>
                        <a:ext uri="{28A0092B-C50C-407E-A947-70E740481C1C}">
                          <a14:useLocalDpi xmlns:a14="http://schemas.microsoft.com/office/drawing/2010/main" val="0"/>
                        </a:ext>
                      </a:extLst>
                    </a:blip>
                    <a:stretch>
                      <a:fillRect/>
                    </a:stretch>
                  </pic:blipFill>
                  <pic:spPr>
                    <a:xfrm>
                      <a:off x="0" y="0"/>
                      <a:ext cx="3612598" cy="2709634"/>
                    </a:xfrm>
                    <a:prstGeom prst="rect">
                      <a:avLst/>
                    </a:prstGeom>
                  </pic:spPr>
                </pic:pic>
              </a:graphicData>
            </a:graphic>
          </wp:inline>
        </w:drawing>
      </w:r>
    </w:p>
    <w:p w14:paraId="3AA6FE76" w14:textId="32D4075E" w:rsidR="00E53506" w:rsidRDefault="00E53506" w:rsidP="00E53506">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w:t>
      </w:r>
      <w:r w:rsidRPr="0082508B">
        <w:rPr>
          <w:rFonts w:ascii="Times New Roman" w:eastAsia="方正书宋简体" w:hAnsi="Times New Roman" w:cs="Times New Roman" w:hint="eastAsia"/>
          <w:szCs w:val="21"/>
        </w:rPr>
        <w:t xml:space="preserve">Precision-Recall </w:t>
      </w:r>
      <w:r w:rsidR="00215CCD">
        <w:rPr>
          <w:rFonts w:ascii="Times New Roman" w:eastAsia="方正书宋简体" w:hAnsi="Times New Roman" w:cs="Times New Roman" w:hint="eastAsia"/>
          <w:szCs w:val="21"/>
        </w:rPr>
        <w:t>曲线对比</w:t>
      </w:r>
    </w:p>
    <w:p w14:paraId="717AA612" w14:textId="5B4A3D35" w:rsidR="004F3099" w:rsidRDefault="00FB341F">
      <w:pPr>
        <w:ind w:firstLineChars="200" w:firstLine="420"/>
        <w:rPr>
          <w:rFonts w:ascii="Times New Roman" w:eastAsia="方正书宋简体" w:hAnsi="Times New Roman" w:cs="Times New Roman"/>
          <w:szCs w:val="21"/>
        </w:rPr>
      </w:pPr>
      <w:r w:rsidRPr="00FB341F">
        <w:rPr>
          <w:rFonts w:ascii="Times New Roman" w:eastAsia="方正书宋简体" w:hAnsi="Times New Roman" w:cs="Times New Roman"/>
          <w:szCs w:val="21"/>
        </w:rPr>
        <w:t>Milvus</w:t>
      </w:r>
      <w:r w:rsidRPr="00FB341F">
        <w:rPr>
          <w:rFonts w:ascii="Times New Roman" w:eastAsia="方正书宋简体" w:hAnsi="Times New Roman" w:cs="Times New Roman"/>
          <w:szCs w:val="21"/>
        </w:rPr>
        <w:t>与</w:t>
      </w:r>
      <w:r w:rsidRPr="00FB341F">
        <w:rPr>
          <w:rFonts w:ascii="Times New Roman" w:eastAsia="方正书宋简体" w:hAnsi="Times New Roman" w:cs="Times New Roman"/>
          <w:szCs w:val="21"/>
        </w:rPr>
        <w:t>LSH</w:t>
      </w:r>
      <w:r w:rsidRPr="00FB341F">
        <w:rPr>
          <w:rFonts w:ascii="Times New Roman" w:eastAsia="方正书宋简体" w:hAnsi="Times New Roman" w:cs="Times New Roman"/>
          <w:szCs w:val="21"/>
        </w:rPr>
        <w:t>的</w:t>
      </w:r>
      <w:r w:rsidR="00747F34" w:rsidRPr="00CE2FD9">
        <w:rPr>
          <w:rFonts w:ascii="Times New Roman" w:eastAsia="方正书宋简体" w:hAnsi="Times New Roman" w:cs="Times New Roman"/>
          <w:szCs w:val="21"/>
        </w:rPr>
        <w:t>Precision@10</w:t>
      </w:r>
      <w:r w:rsidR="00977474">
        <w:rPr>
          <w:rFonts w:ascii="Times New Roman" w:eastAsia="方正书宋简体" w:hAnsi="Times New Roman" w:cs="Times New Roman" w:hint="eastAsia"/>
          <w:szCs w:val="21"/>
        </w:rPr>
        <w:t>、</w:t>
      </w:r>
      <w:r w:rsidR="00747F34" w:rsidRPr="00CE2FD9">
        <w:rPr>
          <w:rFonts w:ascii="Times New Roman" w:eastAsia="方正书宋简体" w:hAnsi="Times New Roman" w:cs="Times New Roman"/>
          <w:szCs w:val="21"/>
        </w:rPr>
        <w:t xml:space="preserve">Recall@10 </w:t>
      </w:r>
      <w:r w:rsidR="00747F34">
        <w:rPr>
          <w:rFonts w:ascii="Times New Roman" w:eastAsia="方正书宋简体" w:hAnsi="Times New Roman" w:cs="Times New Roman" w:hint="eastAsia"/>
          <w:szCs w:val="21"/>
        </w:rPr>
        <w:t>和</w:t>
      </w:r>
      <w:r w:rsidR="00747F34">
        <w:rPr>
          <w:rFonts w:ascii="Times New Roman" w:eastAsia="方正书宋简体" w:hAnsi="Times New Roman" w:cs="Times New Roman" w:hint="eastAsia"/>
          <w:szCs w:val="21"/>
        </w:rPr>
        <w:t>m</w:t>
      </w:r>
      <w:r w:rsidR="00747F34" w:rsidRPr="00CE2FD9">
        <w:rPr>
          <w:rFonts w:ascii="Times New Roman" w:eastAsia="方正书宋简体" w:hAnsi="Times New Roman" w:cs="Times New Roman"/>
          <w:szCs w:val="21"/>
        </w:rPr>
        <w:t>AP@10</w:t>
      </w:r>
      <w:r w:rsidR="00977474">
        <w:rPr>
          <w:rFonts w:ascii="Times New Roman" w:eastAsia="方正书宋简体" w:hAnsi="Times New Roman" w:cs="Times New Roman" w:hint="eastAsia"/>
          <w:szCs w:val="21"/>
        </w:rPr>
        <w:t>等指标</w:t>
      </w:r>
      <w:r w:rsidRPr="00FB341F">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3603ED">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3317BEED" w14:textId="0AA31B83" w:rsidR="00CA4DED" w:rsidRDefault="002A5BDF"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2E6330BB" wp14:editId="5D664880">
            <wp:extent cx="3714750" cy="2786063"/>
            <wp:effectExtent l="0" t="0" r="0" b="0"/>
            <wp:docPr id="4796998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9839" name="图片 479699839"/>
                    <pic:cNvPicPr/>
                  </pic:nvPicPr>
                  <pic:blipFill>
                    <a:blip r:embed="rId84">
                      <a:extLst>
                        <a:ext uri="{28A0092B-C50C-407E-A947-70E740481C1C}">
                          <a14:useLocalDpi xmlns:a14="http://schemas.microsoft.com/office/drawing/2010/main" val="0"/>
                        </a:ext>
                      </a:extLst>
                    </a:blip>
                    <a:stretch>
                      <a:fillRect/>
                    </a:stretch>
                  </pic:blipFill>
                  <pic:spPr>
                    <a:xfrm>
                      <a:off x="0" y="0"/>
                      <a:ext cx="3717113" cy="2787835"/>
                    </a:xfrm>
                    <a:prstGeom prst="rect">
                      <a:avLst/>
                    </a:prstGeom>
                  </pic:spPr>
                </pic:pic>
              </a:graphicData>
            </a:graphic>
          </wp:inline>
        </w:drawing>
      </w:r>
    </w:p>
    <w:p w14:paraId="6E9C219E" w14:textId="68375C1F" w:rsidR="00CA4DED" w:rsidRDefault="00CA4DED" w:rsidP="002A5BDF">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E53506">
        <w:rPr>
          <w:rFonts w:ascii="Times New Roman" w:eastAsia="方正书宋简体" w:hAnsi="Times New Roman" w:cs="Times New Roman" w:hint="eastAsia"/>
          <w:szCs w:val="21"/>
        </w:rPr>
        <w:t>6</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00977474">
        <w:rPr>
          <w:rFonts w:ascii="Times New Roman" w:eastAsia="方正书宋简体" w:hAnsi="Times New Roman" w:cs="Times New Roman" w:hint="eastAsia"/>
          <w:szCs w:val="21"/>
        </w:rPr>
        <w:t>的</w:t>
      </w:r>
      <w:r w:rsidR="00E53506" w:rsidRPr="00CE2FD9">
        <w:rPr>
          <w:rFonts w:ascii="Times New Roman" w:eastAsia="方正书宋简体" w:hAnsi="Times New Roman" w:cs="Times New Roman"/>
          <w:szCs w:val="21"/>
        </w:rPr>
        <w:t>Precision@10</w:t>
      </w:r>
      <w:r w:rsidR="00E53506">
        <w:rPr>
          <w:rFonts w:ascii="Times New Roman" w:eastAsia="方正书宋简体" w:hAnsi="Times New Roman" w:cs="Times New Roman" w:hint="eastAsia"/>
          <w:szCs w:val="21"/>
        </w:rPr>
        <w:t>，</w:t>
      </w:r>
      <w:r w:rsidR="00E53506" w:rsidRPr="00CE2FD9">
        <w:rPr>
          <w:rFonts w:ascii="Times New Roman" w:eastAsia="方正书宋简体" w:hAnsi="Times New Roman" w:cs="Times New Roman"/>
          <w:szCs w:val="21"/>
        </w:rPr>
        <w:t xml:space="preserve">Recall@10 </w:t>
      </w:r>
      <w:r w:rsidR="00E53506">
        <w:rPr>
          <w:rFonts w:ascii="Times New Roman" w:eastAsia="方正书宋简体" w:hAnsi="Times New Roman" w:cs="Times New Roman" w:hint="eastAsia"/>
          <w:szCs w:val="21"/>
        </w:rPr>
        <w:t>和</w:t>
      </w:r>
      <w:r w:rsidR="00E53506">
        <w:rPr>
          <w:rFonts w:ascii="Times New Roman" w:eastAsia="方正书宋简体" w:hAnsi="Times New Roman" w:cs="Times New Roman" w:hint="eastAsia"/>
          <w:szCs w:val="21"/>
        </w:rPr>
        <w:t>m</w:t>
      </w:r>
      <w:r w:rsidR="00E53506" w:rsidRPr="00CE2FD9">
        <w:rPr>
          <w:rFonts w:ascii="Times New Roman" w:eastAsia="方正书宋简体" w:hAnsi="Times New Roman" w:cs="Times New Roman"/>
          <w:szCs w:val="21"/>
        </w:rPr>
        <w:t>AP@10</w:t>
      </w:r>
      <w:r w:rsidR="00977474">
        <w:rPr>
          <w:rFonts w:ascii="Times New Roman" w:eastAsia="方正书宋简体" w:hAnsi="Times New Roman" w:cs="Times New Roman" w:hint="eastAsia"/>
          <w:szCs w:val="21"/>
        </w:rPr>
        <w:t>指标</w:t>
      </w:r>
      <w:r w:rsidRPr="00CA4DED">
        <w:rPr>
          <w:rFonts w:ascii="Times New Roman" w:eastAsia="方正书宋简体" w:hAnsi="Times New Roman" w:cs="Times New Roman" w:hint="eastAsia"/>
          <w:szCs w:val="21"/>
        </w:rPr>
        <w:t>对比</w:t>
      </w:r>
    </w:p>
    <w:p w14:paraId="6FF9D541" w14:textId="1DEE0023" w:rsidR="004F3099" w:rsidRPr="00127557" w:rsidRDefault="00FB341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FC3734">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sidR="004F066E">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Milvus</w:t>
      </w:r>
      <w:r w:rsidR="00977474">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图像检索</w:t>
      </w:r>
      <w:r w:rsidR="00F73D11" w:rsidRPr="00127557">
        <w:rPr>
          <w:rFonts w:ascii="Times New Roman" w:eastAsia="方正书宋简体" w:hAnsi="Times New Roman" w:cs="Times New Roman"/>
          <w:szCs w:val="21"/>
        </w:rPr>
        <w:t>优势</w:t>
      </w:r>
      <w:r w:rsidR="00977474" w:rsidRPr="00127557">
        <w:rPr>
          <w:rFonts w:ascii="Times New Roman" w:eastAsia="方正书宋简体" w:hAnsi="Times New Roman" w:cs="Times New Roman"/>
          <w:szCs w:val="21"/>
        </w:rPr>
        <w:t>明显</w:t>
      </w:r>
      <w:r w:rsidR="00F73D11" w:rsidRPr="00127557">
        <w:rPr>
          <w:rFonts w:ascii="Times New Roman" w:eastAsia="方正书宋简体" w:hAnsi="Times New Roman" w:cs="Times New Roman"/>
          <w:szCs w:val="21"/>
        </w:rPr>
        <w:t>。由于</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sidR="00F73D11" w:rsidRPr="00127557">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sidR="00F73D11"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7503DFB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w:t>
      </w:r>
      <w:r w:rsidRPr="00127557">
        <w:rPr>
          <w:rFonts w:ascii="Times New Roman" w:eastAsia="方正书宋简体" w:hAnsi="Times New Roman" w:cs="Times New Roman"/>
          <w:szCs w:val="21"/>
        </w:rPr>
        <w:lastRenderedPageBreak/>
        <w:t>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00141872" w:rsidRPr="00DE029C">
        <w:rPr>
          <w:rFonts w:ascii="Times New Roman" w:eastAsia="方正书宋简体" w:hAnsi="Times New Roman" w:cs="Times New Roman"/>
          <w:szCs w:val="21"/>
        </w:rPr>
        <w:t>Precision</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Recall</w:t>
      </w:r>
      <w:r w:rsidR="00141872" w:rsidRPr="00DE029C">
        <w:rPr>
          <w:rFonts w:ascii="Times New Roman" w:eastAsia="方正书宋简体" w:hAnsi="Times New Roman" w:cs="Times New Roman"/>
          <w:szCs w:val="21"/>
        </w:rPr>
        <w:t>、</w:t>
      </w:r>
      <w:proofErr w:type="spellStart"/>
      <w:r w:rsidR="00141872" w:rsidRPr="00DE029C">
        <w:rPr>
          <w:rFonts w:ascii="Times New Roman" w:eastAsia="方正书宋简体" w:hAnsi="Times New Roman" w:cs="Times New Roman"/>
          <w:szCs w:val="21"/>
        </w:rPr>
        <w:t>mAP</w:t>
      </w:r>
      <w:proofErr w:type="spellEnd"/>
      <w:r w:rsidR="00141872">
        <w:rPr>
          <w:rFonts w:ascii="Times New Roman" w:eastAsia="方正书宋简体" w:hAnsi="Times New Roman" w:cs="Times New Roman" w:hint="eastAsia"/>
          <w:szCs w:val="21"/>
        </w:rPr>
        <w:t>和</w:t>
      </w:r>
      <w:r w:rsidR="00141872" w:rsidRPr="00DE029C">
        <w:rPr>
          <w:rFonts w:ascii="Times New Roman" w:eastAsia="方正书宋简体" w:hAnsi="Times New Roman" w:cs="Times New Roman"/>
          <w:szCs w:val="21"/>
        </w:rPr>
        <w:t>Precision-Recall</w:t>
      </w:r>
      <w:r w:rsidR="00141872">
        <w:rPr>
          <w:rFonts w:ascii="Times New Roman" w:eastAsia="方正书宋简体" w:hAnsi="Times New Roman" w:cs="Times New Roman" w:hint="eastAsia"/>
          <w:szCs w:val="21"/>
        </w:rPr>
        <w:t>等指标</w:t>
      </w:r>
      <w:r w:rsidRPr="00127557">
        <w:rPr>
          <w:rFonts w:ascii="Times New Roman" w:eastAsia="方正书宋简体" w:hAnsi="Times New Roman" w:cs="Times New Roman"/>
          <w:szCs w:val="21"/>
        </w:rPr>
        <w:t>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3"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3"/>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4"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4"/>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5" w:name="_Ref176359514"/>
      <w:r w:rsidRPr="00127557">
        <w:t xml:space="preserve">Johnson, J., </w:t>
      </w:r>
      <w:proofErr w:type="spellStart"/>
      <w:r w:rsidRPr="00127557">
        <w:t>Douze</w:t>
      </w:r>
      <w:proofErr w:type="spellEnd"/>
      <w:r w:rsidRPr="00127557">
        <w:t>,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6" w:name="_Ref176359526"/>
      <w:bookmarkEnd w:id="5"/>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6"/>
    </w:p>
    <w:p w14:paraId="610D4A31" w14:textId="5562C0E0" w:rsidR="00F60AC9" w:rsidRPr="00F60AC9" w:rsidRDefault="00F73D11" w:rsidP="00F60AC9">
      <w:pPr>
        <w:pStyle w:val="referenceitem"/>
        <w:widowControl w:val="0"/>
        <w:numPr>
          <w:ilvl w:val="0"/>
          <w:numId w:val="1"/>
        </w:numPr>
        <w:overflowPunct/>
        <w:autoSpaceDE/>
        <w:autoSpaceDN/>
        <w:textAlignment w:val="auto"/>
        <w:rPr>
          <w:rFonts w:eastAsiaTheme="minorEastAsia"/>
          <w:lang w:eastAsia="zh-CN"/>
        </w:rPr>
      </w:pPr>
      <w:bookmarkStart w:id="7"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7"/>
      <w:r w:rsidR="00CB28AA">
        <w:t>,</w:t>
      </w:r>
      <w:r w:rsidR="00CB28AA" w:rsidRPr="00CB28AA">
        <w:t>Association</w:t>
      </w:r>
      <w:proofErr w:type="gramEnd"/>
      <w:r w:rsidR="00CB28AA" w:rsidRPr="00CB28AA">
        <w:t xml:space="preserve"> for Computing Machinery, New York, NY, USA, 2614–2627.</w:t>
      </w:r>
      <w:bookmarkStart w:id="8" w:name="_Ref176359565"/>
    </w:p>
    <w:p w14:paraId="4E41B158" w14:textId="611E436B" w:rsidR="004F3099" w:rsidRPr="00127557" w:rsidRDefault="00F73D11">
      <w:pPr>
        <w:pStyle w:val="referenceitem"/>
        <w:widowControl w:val="0"/>
        <w:numPr>
          <w:ilvl w:val="0"/>
          <w:numId w:val="1"/>
        </w:numPr>
        <w:overflowPunct/>
        <w:autoSpaceDE/>
        <w:autoSpaceDN/>
        <w:textAlignment w:val="auto"/>
      </w:pPr>
      <w:r w:rsidRPr="00127557">
        <w:t xml:space="preserve">GUAN Ying, ZHOU Zhenyu.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8"/>
    </w:p>
    <w:p w14:paraId="493D5935" w14:textId="488E3B19" w:rsidR="004F3099" w:rsidRPr="00755018" w:rsidRDefault="00F73D11">
      <w:pPr>
        <w:pStyle w:val="referenceitem"/>
        <w:widowControl w:val="0"/>
        <w:numPr>
          <w:ilvl w:val="0"/>
          <w:numId w:val="1"/>
        </w:numPr>
        <w:overflowPunct/>
        <w:autoSpaceDE/>
        <w:autoSpaceDN/>
        <w:textAlignment w:val="auto"/>
        <w:rPr>
          <w:lang w:eastAsia="zh-CN"/>
        </w:rPr>
      </w:pPr>
      <w:bookmarkStart w:id="9"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9"/>
    </w:p>
    <w:p w14:paraId="76B0FEC7" w14:textId="72371B0E" w:rsidR="00755018" w:rsidRPr="00127557" w:rsidRDefault="00755018" w:rsidP="00755018">
      <w:pPr>
        <w:pStyle w:val="referenceitem"/>
        <w:widowControl w:val="0"/>
        <w:numPr>
          <w:ilvl w:val="0"/>
          <w:numId w:val="1"/>
        </w:numPr>
        <w:overflowPunct/>
        <w:autoSpaceDE/>
        <w:autoSpaceDN/>
        <w:textAlignment w:val="auto"/>
        <w:rPr>
          <w:lang w:eastAsia="zh-CN"/>
        </w:rPr>
      </w:pPr>
      <w:bookmarkStart w:id="10" w:name="_Ref176686456"/>
      <w:r w:rsidRPr="00055CEF">
        <w:rPr>
          <w:rFonts w:eastAsia="宋体" w:hint="eastAsia"/>
          <w:lang w:eastAsia="zh-CN"/>
        </w:rPr>
        <w:t>国家古籍数字化资源总平台</w:t>
      </w:r>
      <w:r>
        <w:rPr>
          <w:rFonts w:eastAsia="宋体" w:hint="eastAsia"/>
          <w:lang w:eastAsia="zh-CN"/>
        </w:rPr>
        <w:t>.</w:t>
      </w:r>
      <w:r w:rsidRPr="0061599B">
        <w:rPr>
          <w:rFonts w:hint="eastAsia"/>
          <w:lang w:eastAsia="zh-CN"/>
        </w:rPr>
        <w:t>https://www.guji.cn/</w:t>
      </w:r>
      <w:r>
        <w:rPr>
          <w:rFonts w:eastAsiaTheme="minorEastAsia" w:hint="eastAsia"/>
          <w:lang w:eastAsia="zh-CN"/>
        </w:rPr>
        <w:t>,</w:t>
      </w:r>
      <w:r w:rsidRPr="00055CEF">
        <w:t xml:space="preserve"> </w:t>
      </w:r>
      <w:r w:rsidRPr="00127557">
        <w:t>last accessed 2024/</w:t>
      </w:r>
      <w:r>
        <w:rPr>
          <w:rFonts w:eastAsiaTheme="minorEastAsia" w:hint="eastAsia"/>
          <w:lang w:eastAsia="zh-CN"/>
        </w:rPr>
        <w:t>9</w:t>
      </w:r>
      <w:r w:rsidRPr="00127557">
        <w:t>/</w:t>
      </w:r>
      <w:r>
        <w:rPr>
          <w:rFonts w:eastAsiaTheme="minorEastAsia" w:hint="eastAsia"/>
          <w:lang w:eastAsia="zh-CN"/>
        </w:rPr>
        <w:t>1.</w:t>
      </w:r>
      <w:bookmarkEnd w:id="10"/>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11"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11"/>
    </w:p>
    <w:p w14:paraId="3852C4E7" w14:textId="77777777" w:rsidR="004F3099" w:rsidRPr="00127557" w:rsidRDefault="00F73D11">
      <w:pPr>
        <w:pStyle w:val="referenceitem"/>
        <w:widowControl w:val="0"/>
        <w:numPr>
          <w:ilvl w:val="0"/>
          <w:numId w:val="1"/>
        </w:numPr>
        <w:overflowPunct/>
        <w:autoSpaceDE/>
        <w:autoSpaceDN/>
        <w:textAlignment w:val="auto"/>
      </w:pPr>
      <w:bookmarkStart w:id="12" w:name="_Ref176359597"/>
      <w:r w:rsidRPr="00127557">
        <w:t>He K, Zhang X, Ren S, et al. Deep residual learning for image recognition[C]//Proceedings of the IEEE conference on computer vision and pattern recognition. 2016: 770-778.</w:t>
      </w:r>
      <w:bookmarkEnd w:id="12"/>
    </w:p>
    <w:p w14:paraId="5A58AC21" w14:textId="77777777" w:rsidR="004F3099" w:rsidRPr="00127557" w:rsidRDefault="00F73D11">
      <w:pPr>
        <w:pStyle w:val="referenceitem"/>
        <w:widowControl w:val="0"/>
        <w:numPr>
          <w:ilvl w:val="0"/>
          <w:numId w:val="1"/>
        </w:numPr>
        <w:overflowPunct/>
        <w:autoSpaceDE/>
        <w:autoSpaceDN/>
        <w:textAlignment w:val="auto"/>
      </w:pPr>
      <w:bookmarkStart w:id="13" w:name="_Ref176359612"/>
      <w:bookmarkStart w:id="14" w:name="_Ref176686726"/>
      <w:r w:rsidRPr="00127557">
        <w:t>Wang J, Yi X, Guo R, et al. Milvus: A purpose-built vector data management system[C]//Proceedings of the 2021 International Conference on Management of Data. 2021: 2614-2627</w:t>
      </w:r>
      <w:bookmarkEnd w:id="13"/>
      <w:r w:rsidRPr="00127557">
        <w:rPr>
          <w:rFonts w:eastAsia="宋体"/>
          <w:lang w:eastAsia="zh-CN"/>
        </w:rPr>
        <w:t>.</w:t>
      </w:r>
      <w:bookmarkEnd w:id="14"/>
    </w:p>
    <w:p w14:paraId="37424AA6" w14:textId="0EC971C5" w:rsidR="00F60AC9" w:rsidRPr="00127557" w:rsidRDefault="006F0A6A" w:rsidP="00F60AC9">
      <w:pPr>
        <w:pStyle w:val="referenceitem"/>
        <w:widowControl w:val="0"/>
        <w:numPr>
          <w:ilvl w:val="0"/>
          <w:numId w:val="1"/>
        </w:numPr>
        <w:overflowPunct/>
        <w:autoSpaceDE/>
        <w:autoSpaceDN/>
        <w:textAlignment w:val="auto"/>
        <w:rPr>
          <w:lang w:eastAsia="zh-CN"/>
        </w:rPr>
      </w:pPr>
      <w:bookmarkStart w:id="15" w:name="_Ref176686736"/>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bookmarkEnd w:id="15"/>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6" w:name="_Ref176359847"/>
      <w:bookmarkStart w:id="17" w:name="_Ref176686751"/>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6"/>
      <w:r w:rsidRPr="00127557">
        <w:rPr>
          <w:lang w:eastAsia="zh-CN"/>
        </w:rPr>
        <w:t>.</w:t>
      </w:r>
      <w:bookmarkEnd w:id="17"/>
    </w:p>
    <w:p w14:paraId="197BB768" w14:textId="77777777" w:rsidR="004F3099" w:rsidRPr="00127557" w:rsidRDefault="00F73D11">
      <w:pPr>
        <w:pStyle w:val="referenceitem"/>
        <w:widowControl w:val="0"/>
        <w:numPr>
          <w:ilvl w:val="0"/>
          <w:numId w:val="1"/>
        </w:numPr>
        <w:overflowPunct/>
        <w:autoSpaceDE/>
        <w:autoSpaceDN/>
        <w:textAlignment w:val="auto"/>
      </w:pPr>
      <w:bookmarkStart w:id="18"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8"/>
      <w:r w:rsidRPr="00127557">
        <w:t xml:space="preserve"> </w:t>
      </w:r>
    </w:p>
    <w:p w14:paraId="3A37CAED" w14:textId="4462DE30" w:rsidR="004F3099" w:rsidRPr="00127557" w:rsidRDefault="00F73D11">
      <w:pPr>
        <w:pStyle w:val="referenceitem"/>
        <w:widowControl w:val="0"/>
        <w:numPr>
          <w:ilvl w:val="0"/>
          <w:numId w:val="1"/>
        </w:numPr>
        <w:overflowPunct/>
        <w:autoSpaceDE/>
        <w:autoSpaceDN/>
        <w:textAlignment w:val="auto"/>
      </w:pPr>
      <w:bookmarkStart w:id="19"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w:t>
      </w:r>
      <w:r w:rsidR="00055CEF">
        <w:rPr>
          <w:rFonts w:eastAsiaTheme="minorEastAsia" w:hint="eastAsia"/>
          <w:lang w:eastAsia="zh-CN"/>
        </w:rPr>
        <w:t>9</w:t>
      </w:r>
      <w:r w:rsidRPr="00127557">
        <w:t>/</w:t>
      </w:r>
      <w:r w:rsidR="00055CEF">
        <w:rPr>
          <w:rFonts w:eastAsiaTheme="minorEastAsia" w:hint="eastAsia"/>
          <w:lang w:eastAsia="zh-CN"/>
        </w:rPr>
        <w:t>1</w:t>
      </w:r>
      <w:r w:rsidRPr="00127557">
        <w:t>.</w:t>
      </w:r>
      <w:bookmarkEnd w:id="19"/>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81B17" w14:textId="77777777" w:rsidR="004A0736" w:rsidRDefault="004A0736" w:rsidP="002A3815">
      <w:r>
        <w:separator/>
      </w:r>
    </w:p>
  </w:endnote>
  <w:endnote w:type="continuationSeparator" w:id="0">
    <w:p w14:paraId="7C3E3DFC" w14:textId="77777777" w:rsidR="004A0736" w:rsidRDefault="004A0736" w:rsidP="002A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01B41" w14:textId="77777777" w:rsidR="004A0736" w:rsidRDefault="004A0736" w:rsidP="002A3815">
      <w:r>
        <w:separator/>
      </w:r>
    </w:p>
  </w:footnote>
  <w:footnote w:type="continuationSeparator" w:id="0">
    <w:p w14:paraId="30EBEDE6" w14:textId="77777777" w:rsidR="004A0736" w:rsidRDefault="004A0736" w:rsidP="002A3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146FC"/>
    <w:rsid w:val="000212DB"/>
    <w:rsid w:val="000302B3"/>
    <w:rsid w:val="00035037"/>
    <w:rsid w:val="000362DE"/>
    <w:rsid w:val="00043E5C"/>
    <w:rsid w:val="00052BBF"/>
    <w:rsid w:val="00055449"/>
    <w:rsid w:val="00055CEF"/>
    <w:rsid w:val="000576E6"/>
    <w:rsid w:val="00060CE6"/>
    <w:rsid w:val="00061FA3"/>
    <w:rsid w:val="00085104"/>
    <w:rsid w:val="00087C37"/>
    <w:rsid w:val="000918AA"/>
    <w:rsid w:val="000939AB"/>
    <w:rsid w:val="000A29F0"/>
    <w:rsid w:val="000A7830"/>
    <w:rsid w:val="000B0D32"/>
    <w:rsid w:val="000B230F"/>
    <w:rsid w:val="000C7EE6"/>
    <w:rsid w:val="000D51F3"/>
    <w:rsid w:val="000E6E31"/>
    <w:rsid w:val="000F79AD"/>
    <w:rsid w:val="0011449D"/>
    <w:rsid w:val="00127557"/>
    <w:rsid w:val="001305C6"/>
    <w:rsid w:val="00141872"/>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15CCD"/>
    <w:rsid w:val="00222CB8"/>
    <w:rsid w:val="00233924"/>
    <w:rsid w:val="00237CD5"/>
    <w:rsid w:val="0026759A"/>
    <w:rsid w:val="00274B43"/>
    <w:rsid w:val="00275B4B"/>
    <w:rsid w:val="002865A7"/>
    <w:rsid w:val="002919C4"/>
    <w:rsid w:val="00295A8A"/>
    <w:rsid w:val="002A3815"/>
    <w:rsid w:val="002A4D58"/>
    <w:rsid w:val="002A5BDF"/>
    <w:rsid w:val="002B076C"/>
    <w:rsid w:val="002D764A"/>
    <w:rsid w:val="002F7095"/>
    <w:rsid w:val="003033FB"/>
    <w:rsid w:val="0032003E"/>
    <w:rsid w:val="00320129"/>
    <w:rsid w:val="00320A05"/>
    <w:rsid w:val="0032217E"/>
    <w:rsid w:val="00323F9D"/>
    <w:rsid w:val="0033361A"/>
    <w:rsid w:val="00337B6D"/>
    <w:rsid w:val="00347E37"/>
    <w:rsid w:val="0035007C"/>
    <w:rsid w:val="003603ED"/>
    <w:rsid w:val="0037301C"/>
    <w:rsid w:val="0039198C"/>
    <w:rsid w:val="003C04A3"/>
    <w:rsid w:val="003C0984"/>
    <w:rsid w:val="003C0AC4"/>
    <w:rsid w:val="003C1432"/>
    <w:rsid w:val="003C50C3"/>
    <w:rsid w:val="003D1228"/>
    <w:rsid w:val="003E6DD1"/>
    <w:rsid w:val="003F421D"/>
    <w:rsid w:val="004065E4"/>
    <w:rsid w:val="00415B84"/>
    <w:rsid w:val="00417E9D"/>
    <w:rsid w:val="00423ED3"/>
    <w:rsid w:val="00423FB3"/>
    <w:rsid w:val="004408EF"/>
    <w:rsid w:val="00453F8E"/>
    <w:rsid w:val="004617E9"/>
    <w:rsid w:val="00462A28"/>
    <w:rsid w:val="00472D81"/>
    <w:rsid w:val="00476FE5"/>
    <w:rsid w:val="004833FF"/>
    <w:rsid w:val="0048429C"/>
    <w:rsid w:val="004A0736"/>
    <w:rsid w:val="004A4082"/>
    <w:rsid w:val="004A44FE"/>
    <w:rsid w:val="004C1E37"/>
    <w:rsid w:val="004C5E50"/>
    <w:rsid w:val="004D1BCB"/>
    <w:rsid w:val="004E1806"/>
    <w:rsid w:val="004F066E"/>
    <w:rsid w:val="004F3099"/>
    <w:rsid w:val="004F37E2"/>
    <w:rsid w:val="005112EA"/>
    <w:rsid w:val="005150CC"/>
    <w:rsid w:val="00522038"/>
    <w:rsid w:val="00535112"/>
    <w:rsid w:val="005352A1"/>
    <w:rsid w:val="00536C30"/>
    <w:rsid w:val="00541A25"/>
    <w:rsid w:val="00543774"/>
    <w:rsid w:val="00543E1F"/>
    <w:rsid w:val="00551DCD"/>
    <w:rsid w:val="00560A2F"/>
    <w:rsid w:val="00560BBF"/>
    <w:rsid w:val="005772C2"/>
    <w:rsid w:val="00582258"/>
    <w:rsid w:val="005859C8"/>
    <w:rsid w:val="00592C0A"/>
    <w:rsid w:val="00594A00"/>
    <w:rsid w:val="005A2DAD"/>
    <w:rsid w:val="005B3DF8"/>
    <w:rsid w:val="005B64CE"/>
    <w:rsid w:val="005C022C"/>
    <w:rsid w:val="005C160C"/>
    <w:rsid w:val="005D603F"/>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373F"/>
    <w:rsid w:val="006507A9"/>
    <w:rsid w:val="00652F74"/>
    <w:rsid w:val="0065714C"/>
    <w:rsid w:val="00664206"/>
    <w:rsid w:val="0066768F"/>
    <w:rsid w:val="00673DFE"/>
    <w:rsid w:val="00684EB4"/>
    <w:rsid w:val="00692F19"/>
    <w:rsid w:val="006A6FB6"/>
    <w:rsid w:val="006B314E"/>
    <w:rsid w:val="006B53C0"/>
    <w:rsid w:val="006C1394"/>
    <w:rsid w:val="006C1EA0"/>
    <w:rsid w:val="006F0A6A"/>
    <w:rsid w:val="006F5CA6"/>
    <w:rsid w:val="0070070F"/>
    <w:rsid w:val="007020C4"/>
    <w:rsid w:val="007068E1"/>
    <w:rsid w:val="0071257A"/>
    <w:rsid w:val="00730723"/>
    <w:rsid w:val="00730DE6"/>
    <w:rsid w:val="007357BF"/>
    <w:rsid w:val="00743FB7"/>
    <w:rsid w:val="00747F34"/>
    <w:rsid w:val="00754BE6"/>
    <w:rsid w:val="00755018"/>
    <w:rsid w:val="007714D5"/>
    <w:rsid w:val="007721BE"/>
    <w:rsid w:val="00773AC2"/>
    <w:rsid w:val="00784DED"/>
    <w:rsid w:val="0078675C"/>
    <w:rsid w:val="00791AEC"/>
    <w:rsid w:val="00792363"/>
    <w:rsid w:val="007A0D31"/>
    <w:rsid w:val="007A3367"/>
    <w:rsid w:val="007A4001"/>
    <w:rsid w:val="007B4772"/>
    <w:rsid w:val="007B6CB1"/>
    <w:rsid w:val="007C2E44"/>
    <w:rsid w:val="007D00AB"/>
    <w:rsid w:val="007E20F0"/>
    <w:rsid w:val="007F747D"/>
    <w:rsid w:val="00805AFD"/>
    <w:rsid w:val="0081430E"/>
    <w:rsid w:val="00823C14"/>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21D1C"/>
    <w:rsid w:val="00926BE3"/>
    <w:rsid w:val="00934520"/>
    <w:rsid w:val="0095040A"/>
    <w:rsid w:val="00956BEF"/>
    <w:rsid w:val="00956FBD"/>
    <w:rsid w:val="00976A1B"/>
    <w:rsid w:val="00977474"/>
    <w:rsid w:val="009843A5"/>
    <w:rsid w:val="009A1E04"/>
    <w:rsid w:val="009A3850"/>
    <w:rsid w:val="009C2526"/>
    <w:rsid w:val="009C4701"/>
    <w:rsid w:val="009D5904"/>
    <w:rsid w:val="009E22C4"/>
    <w:rsid w:val="009E29F8"/>
    <w:rsid w:val="009E533D"/>
    <w:rsid w:val="00A075F9"/>
    <w:rsid w:val="00A076AA"/>
    <w:rsid w:val="00A141A6"/>
    <w:rsid w:val="00A178F2"/>
    <w:rsid w:val="00A2132C"/>
    <w:rsid w:val="00A2265D"/>
    <w:rsid w:val="00A302A2"/>
    <w:rsid w:val="00A3301B"/>
    <w:rsid w:val="00A4401F"/>
    <w:rsid w:val="00A67179"/>
    <w:rsid w:val="00A73E5A"/>
    <w:rsid w:val="00A90E39"/>
    <w:rsid w:val="00A973BA"/>
    <w:rsid w:val="00AB565D"/>
    <w:rsid w:val="00AB57CB"/>
    <w:rsid w:val="00AB5F84"/>
    <w:rsid w:val="00AD7B82"/>
    <w:rsid w:val="00B0011F"/>
    <w:rsid w:val="00B11A53"/>
    <w:rsid w:val="00B3484B"/>
    <w:rsid w:val="00B476DD"/>
    <w:rsid w:val="00B5262C"/>
    <w:rsid w:val="00B57E4A"/>
    <w:rsid w:val="00B662BF"/>
    <w:rsid w:val="00B801AC"/>
    <w:rsid w:val="00B84FE9"/>
    <w:rsid w:val="00BA2B91"/>
    <w:rsid w:val="00BB05CB"/>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C5B05"/>
    <w:rsid w:val="00CD2837"/>
    <w:rsid w:val="00CE2FD9"/>
    <w:rsid w:val="00D07013"/>
    <w:rsid w:val="00D14DB6"/>
    <w:rsid w:val="00D2246B"/>
    <w:rsid w:val="00D3752A"/>
    <w:rsid w:val="00D45032"/>
    <w:rsid w:val="00D47065"/>
    <w:rsid w:val="00D502F8"/>
    <w:rsid w:val="00D5762C"/>
    <w:rsid w:val="00D6130B"/>
    <w:rsid w:val="00D80084"/>
    <w:rsid w:val="00DA38EB"/>
    <w:rsid w:val="00DA3FA7"/>
    <w:rsid w:val="00DA55F0"/>
    <w:rsid w:val="00DA68BF"/>
    <w:rsid w:val="00DB25B4"/>
    <w:rsid w:val="00DB7640"/>
    <w:rsid w:val="00DC163F"/>
    <w:rsid w:val="00DE029C"/>
    <w:rsid w:val="00DE54A3"/>
    <w:rsid w:val="00E05C51"/>
    <w:rsid w:val="00E11666"/>
    <w:rsid w:val="00E11792"/>
    <w:rsid w:val="00E23FB9"/>
    <w:rsid w:val="00E27ED7"/>
    <w:rsid w:val="00E27F33"/>
    <w:rsid w:val="00E33878"/>
    <w:rsid w:val="00E44DE8"/>
    <w:rsid w:val="00E5249C"/>
    <w:rsid w:val="00E52A65"/>
    <w:rsid w:val="00E53506"/>
    <w:rsid w:val="00E65605"/>
    <w:rsid w:val="00E727F1"/>
    <w:rsid w:val="00E76199"/>
    <w:rsid w:val="00E804B7"/>
    <w:rsid w:val="00E8059D"/>
    <w:rsid w:val="00E85592"/>
    <w:rsid w:val="00EA5984"/>
    <w:rsid w:val="00EC74DC"/>
    <w:rsid w:val="00ED6B03"/>
    <w:rsid w:val="00EE5EA1"/>
    <w:rsid w:val="00F038EC"/>
    <w:rsid w:val="00F17768"/>
    <w:rsid w:val="00F23CCE"/>
    <w:rsid w:val="00F26E6D"/>
    <w:rsid w:val="00F27C29"/>
    <w:rsid w:val="00F312E2"/>
    <w:rsid w:val="00F322B4"/>
    <w:rsid w:val="00F337D4"/>
    <w:rsid w:val="00F35F4D"/>
    <w:rsid w:val="00F4227E"/>
    <w:rsid w:val="00F447A3"/>
    <w:rsid w:val="00F45A0D"/>
    <w:rsid w:val="00F509C4"/>
    <w:rsid w:val="00F60AC9"/>
    <w:rsid w:val="00F73D11"/>
    <w:rsid w:val="00F86BCA"/>
    <w:rsid w:val="00F93692"/>
    <w:rsid w:val="00F9395E"/>
    <w:rsid w:val="00F96D42"/>
    <w:rsid w:val="00FA03AC"/>
    <w:rsid w:val="00FA63FB"/>
    <w:rsid w:val="00FB341F"/>
    <w:rsid w:val="00FB70FB"/>
    <w:rsid w:val="00FC3734"/>
    <w:rsid w:val="00FC4C8A"/>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55C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sid w:val="00055CEF"/>
    <w:rPr>
      <w:rFonts w:asciiTheme="minorHAnsi" w:eastAsiaTheme="minorEastAsia" w:hAnsiTheme="minorHAnsi" w:cstheme="min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526657">
      <w:bodyDiv w:val="1"/>
      <w:marLeft w:val="0"/>
      <w:marRight w:val="0"/>
      <w:marTop w:val="0"/>
      <w:marBottom w:val="0"/>
      <w:divBdr>
        <w:top w:val="none" w:sz="0" w:space="0" w:color="auto"/>
        <w:left w:val="none" w:sz="0" w:space="0" w:color="auto"/>
        <w:bottom w:val="none" w:sz="0" w:space="0" w:color="auto"/>
        <w:right w:val="none" w:sz="0" w:space="0" w:color="auto"/>
      </w:divBdr>
    </w:div>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16" Type="http://schemas.openxmlformats.org/officeDocument/2006/relationships/image" Target="media/image8.png"/><Relationship Id="rId11" Type="http://schemas.openxmlformats.org/officeDocument/2006/relationships/image" Target="media/image3.jpe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8</Pages>
  <Words>1747</Words>
  <Characters>9962</Characters>
  <Application>Microsoft Office Word</Application>
  <DocSecurity>0</DocSecurity>
  <Lines>83</Lines>
  <Paragraphs>23</Paragraphs>
  <ScaleCrop>false</ScaleCrop>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boyong wang</dc:creator>
  <cp:lastModifiedBy>zhenzixiong</cp:lastModifiedBy>
  <cp:revision>216</cp:revision>
  <dcterms:created xsi:type="dcterms:W3CDTF">2024-05-17T10:24:00Z</dcterms:created>
  <dcterms:modified xsi:type="dcterms:W3CDTF">2024-09-08T03:37:00Z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