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8537" w14:textId="77777777" w:rsidR="00A758FE" w:rsidRDefault="00000000">
      <w:pPr>
        <w:pStyle w:val="aa"/>
        <w:rPr>
          <w:lang w:eastAsia="zh-CN"/>
        </w:rPr>
      </w:pPr>
      <w:r>
        <w:rPr>
          <w:rFonts w:ascii="Aptos Display" w:eastAsia="微软雅黑" w:hAnsi="Aptos Display"/>
          <w:lang w:eastAsia="zh-CN"/>
        </w:rPr>
        <w:t>Prompt</w:t>
      </w:r>
      <w:r>
        <w:rPr>
          <w:rFonts w:ascii="Aptos Display" w:eastAsia="微软雅黑" w:hAnsi="Aptos Display"/>
          <w:lang w:eastAsia="zh-CN"/>
        </w:rPr>
        <w:t>注入与不可信输出防护</w:t>
      </w:r>
    </w:p>
    <w:p w14:paraId="06A56860" w14:textId="77777777" w:rsidR="00A758FE" w:rsidRDefault="00000000">
      <w:pPr>
        <w:spacing w:after="240"/>
        <w:rPr>
          <w:lang w:eastAsia="zh-CN"/>
        </w:rPr>
      </w:pPr>
      <w:r>
        <w:rPr>
          <w:color w:val="5B6573"/>
          <w:sz w:val="22"/>
          <w:lang w:eastAsia="zh-CN"/>
        </w:rPr>
        <w:t>选做任务说明与执行指南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:rsidR="00A758FE" w14:paraId="5A98767C" w14:textId="77777777">
        <w:tc>
          <w:tcPr>
            <w:tcW w:w="499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A1D2BD" w14:textId="77777777" w:rsidR="00A758FE" w:rsidRDefault="00000000">
            <w:r>
              <w:rPr>
                <w:b/>
                <w:sz w:val="20"/>
              </w:rPr>
              <w:t>选做工作包</w:t>
            </w:r>
          </w:p>
        </w:tc>
        <w:tc>
          <w:tcPr>
            <w:tcW w:w="499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1E6869" w14:textId="77777777" w:rsidR="00A758FE" w:rsidRDefault="00000000">
            <w:pPr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选做三</w:t>
            </w:r>
            <w:r>
              <w:rPr>
                <w:b/>
                <w:sz w:val="20"/>
                <w:lang w:eastAsia="zh-CN"/>
              </w:rPr>
              <w:t xml:space="preserve"> </w:t>
            </w:r>
            <w:r>
              <w:rPr>
                <w:b/>
                <w:sz w:val="20"/>
                <w:lang w:eastAsia="zh-CN"/>
              </w:rPr>
              <w:t>设计</w:t>
            </w:r>
            <w:r>
              <w:rPr>
                <w:b/>
                <w:sz w:val="20"/>
                <w:lang w:eastAsia="zh-CN"/>
              </w:rPr>
              <w:t>LLM</w:t>
            </w:r>
            <w:r>
              <w:rPr>
                <w:b/>
                <w:sz w:val="20"/>
                <w:lang w:eastAsia="zh-CN"/>
              </w:rPr>
              <w:t>挖掘安全防护方案</w:t>
            </w:r>
          </w:p>
        </w:tc>
      </w:tr>
    </w:tbl>
    <w:p w14:paraId="260653EE" w14:textId="77777777" w:rsidR="00A758FE" w:rsidRDefault="00A758FE">
      <w:pPr>
        <w:rPr>
          <w:lang w:eastAsia="zh-CN"/>
        </w:rPr>
      </w:pPr>
    </w:p>
    <w:p w14:paraId="5BCEA5FB" w14:textId="77777777" w:rsidR="00A758FE" w:rsidRDefault="00000000">
      <w:pPr>
        <w:pStyle w:val="1"/>
        <w:rPr>
          <w:lang w:eastAsia="zh-CN"/>
        </w:rPr>
      </w:pPr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任务目标</w:t>
      </w:r>
    </w:p>
    <w:p w14:paraId="21C263D4" w14:textId="77777777" w:rsidR="00A758FE" w:rsidRDefault="00000000">
      <w:pPr>
        <w:rPr>
          <w:lang w:eastAsia="zh-CN"/>
        </w:rPr>
      </w:pPr>
      <w:r>
        <w:rPr>
          <w:lang w:eastAsia="zh-CN"/>
        </w:rPr>
        <w:t>本指南用于主体部分完成后的选做扩展。执行前必须已有固定样本、标准化代码、</w:t>
      </w:r>
      <w:r>
        <w:rPr>
          <w:lang w:eastAsia="zh-CN"/>
        </w:rPr>
        <w:t>Prompt</w:t>
      </w:r>
      <w:r>
        <w:rPr>
          <w:lang w:eastAsia="zh-CN"/>
        </w:rPr>
        <w:t>版本、</w:t>
      </w:r>
      <w:r>
        <w:rPr>
          <w:lang w:eastAsia="zh-CN"/>
        </w:rPr>
        <w:t>POC</w:t>
      </w:r>
      <w:r>
        <w:rPr>
          <w:lang w:eastAsia="zh-CN"/>
        </w:rPr>
        <w:t>记录和授权实验环境；选做结果应能回溯到主体部分的样本</w:t>
      </w:r>
      <w:r>
        <w:rPr>
          <w:lang w:eastAsia="zh-CN"/>
        </w:rPr>
        <w:t>ID</w:t>
      </w:r>
      <w:r>
        <w:rPr>
          <w:lang w:eastAsia="zh-CN"/>
        </w:rPr>
        <w:t>与证据。</w:t>
      </w:r>
    </w:p>
    <w:p w14:paraId="397C8718" w14:textId="77777777" w:rsidR="00A758FE" w:rsidRDefault="00000000">
      <w:pPr>
        <w:rPr>
          <w:lang w:eastAsia="zh-CN"/>
        </w:rPr>
      </w:pPr>
      <w:r>
        <w:rPr>
          <w:lang w:eastAsia="zh-CN"/>
        </w:rPr>
        <w:t>针对</w:t>
      </w:r>
      <w:r>
        <w:rPr>
          <w:lang w:eastAsia="zh-CN"/>
        </w:rPr>
        <w:t>Prompt</w:t>
      </w:r>
      <w:r>
        <w:rPr>
          <w:lang w:eastAsia="zh-CN"/>
        </w:rPr>
        <w:t>注入、恶意代码注释、间接指令、模型幻觉和不可信</w:t>
      </w:r>
      <w:r>
        <w:rPr>
          <w:lang w:eastAsia="zh-CN"/>
        </w:rPr>
        <w:t>POC</w:t>
      </w:r>
      <w:r>
        <w:rPr>
          <w:lang w:eastAsia="zh-CN"/>
        </w:rPr>
        <w:t>等风险，设计一套使</w:t>
      </w:r>
      <w:r>
        <w:rPr>
          <w:lang w:eastAsia="zh-CN"/>
        </w:rPr>
        <w:t>LLM</w:t>
      </w:r>
      <w:r>
        <w:rPr>
          <w:lang w:eastAsia="zh-CN"/>
        </w:rPr>
        <w:t>输出可控、可审计、不可直接驱动危险操作的安全防护方案，并用攻击样本验证防护是否有效。</w:t>
      </w:r>
    </w:p>
    <w:p w14:paraId="79577DB4" w14:textId="77777777" w:rsidR="00A758FE" w:rsidRDefault="00000000">
      <w:pPr>
        <w:pStyle w:val="1"/>
      </w:pPr>
      <w:r>
        <w:t>二</w:t>
      </w:r>
      <w:r>
        <w:t xml:space="preserve"> </w:t>
      </w:r>
      <w:r>
        <w:t>分工与前置条件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3744"/>
      </w:tblGrid>
      <w:tr w:rsidR="00836BE4" w14:paraId="52E8082E" w14:textId="77777777" w:rsidTr="00836BE4">
        <w:trPr>
          <w:tblHeader/>
          <w:jc w:val="center"/>
        </w:trPr>
        <w:tc>
          <w:tcPr>
            <w:tcW w:w="475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688F0" w14:textId="77777777" w:rsidR="00836BE4" w:rsidRDefault="00836BE4">
            <w:pPr>
              <w:jc w:val="center"/>
            </w:pPr>
            <w:r>
              <w:rPr>
                <w:b/>
                <w:color w:val="FFFFFF"/>
                <w:sz w:val="18"/>
              </w:rPr>
              <w:t>职责</w:t>
            </w:r>
          </w:p>
        </w:tc>
        <w:tc>
          <w:tcPr>
            <w:tcW w:w="374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007CC" w14:textId="77777777" w:rsidR="00836BE4" w:rsidRDefault="00836BE4">
            <w:pPr>
              <w:jc w:val="center"/>
            </w:pPr>
            <w:r>
              <w:rPr>
                <w:b/>
                <w:color w:val="FFFFFF"/>
                <w:sz w:val="18"/>
              </w:rPr>
              <w:t>交接内容</w:t>
            </w:r>
          </w:p>
        </w:tc>
      </w:tr>
      <w:tr w:rsidR="00836BE4" w14:paraId="38722EF4" w14:textId="77777777">
        <w:trPr>
          <w:jc w:val="center"/>
        </w:trPr>
        <w:tc>
          <w:tcPr>
            <w:tcW w:w="475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6FB85" w14:textId="77777777" w:rsidR="00836BE4" w:rsidRDefault="00836BE4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梳理攻击面、信任边界、敏感资产和安全目标。</w:t>
            </w:r>
          </w:p>
        </w:tc>
        <w:tc>
          <w:tcPr>
            <w:tcW w:w="374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BF4FC" w14:textId="77777777" w:rsidR="00836BE4" w:rsidRDefault="00836BE4">
            <w:pPr>
              <w:spacing w:after="40"/>
            </w:pPr>
            <w:r>
              <w:rPr>
                <w:sz w:val="18"/>
              </w:rPr>
              <w:t>threat_model.md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data_flow.png</w:t>
            </w:r>
          </w:p>
        </w:tc>
      </w:tr>
      <w:tr w:rsidR="00836BE4" w14:paraId="753B90BF" w14:textId="77777777">
        <w:trPr>
          <w:jc w:val="center"/>
        </w:trPr>
        <w:tc>
          <w:tcPr>
            <w:tcW w:w="475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033980" w14:textId="77777777" w:rsidR="00836BE4" w:rsidRDefault="00836BE4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构造注入样本、恶意注释和不可信输出场景。</w:t>
            </w:r>
          </w:p>
        </w:tc>
        <w:tc>
          <w:tcPr>
            <w:tcW w:w="374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C1C8A8" w14:textId="77777777" w:rsidR="00836BE4" w:rsidRDefault="00836BE4">
            <w:pPr>
              <w:spacing w:after="40"/>
            </w:pPr>
            <w:r>
              <w:rPr>
                <w:sz w:val="18"/>
              </w:rPr>
              <w:t>attack_cases/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attack_log.csv</w:t>
            </w:r>
          </w:p>
        </w:tc>
      </w:tr>
      <w:tr w:rsidR="00836BE4" w14:paraId="2437996C" w14:textId="77777777">
        <w:trPr>
          <w:jc w:val="center"/>
        </w:trPr>
        <w:tc>
          <w:tcPr>
            <w:tcW w:w="475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9A34EB" w14:textId="77777777" w:rsidR="00836BE4" w:rsidRDefault="00836BE4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实现输入隔离、输出校验、沙箱和人工审批规则。</w:t>
            </w:r>
          </w:p>
        </w:tc>
        <w:tc>
          <w:tcPr>
            <w:tcW w:w="374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ECEC72" w14:textId="77777777" w:rsidR="00836BE4" w:rsidRDefault="00836BE4">
            <w:pPr>
              <w:spacing w:after="40"/>
            </w:pPr>
            <w:r>
              <w:rPr>
                <w:sz w:val="18"/>
              </w:rPr>
              <w:t>guardrails.md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validators/</w:t>
            </w:r>
          </w:p>
        </w:tc>
      </w:tr>
      <w:tr w:rsidR="00836BE4" w14:paraId="0EC60BF2" w14:textId="77777777">
        <w:trPr>
          <w:jc w:val="center"/>
        </w:trPr>
        <w:tc>
          <w:tcPr>
            <w:tcW w:w="475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018DEE" w14:textId="77777777" w:rsidR="00836BE4" w:rsidRDefault="00836BE4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检查每条攻击是否被检测、拒绝或安全降级。</w:t>
            </w:r>
          </w:p>
        </w:tc>
        <w:tc>
          <w:tcPr>
            <w:tcW w:w="374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AECB9D" w14:textId="77777777" w:rsidR="00836BE4" w:rsidRDefault="00836BE4">
            <w:pPr>
              <w:spacing w:after="40"/>
            </w:pPr>
            <w:r>
              <w:rPr>
                <w:sz w:val="18"/>
              </w:rPr>
              <w:t>security_review.csv</w:t>
            </w:r>
          </w:p>
        </w:tc>
      </w:tr>
    </w:tbl>
    <w:p w14:paraId="5EC50872" w14:textId="77777777" w:rsidR="00A758FE" w:rsidRDefault="00A758FE">
      <w:pPr>
        <w:spacing w:after="40"/>
      </w:pPr>
    </w:p>
    <w:p w14:paraId="47E1ECD5" w14:textId="77777777" w:rsidR="00A758FE" w:rsidRDefault="00000000">
      <w:pPr>
        <w:pStyle w:val="1"/>
      </w:pPr>
      <w:r>
        <w:t>三</w:t>
      </w:r>
      <w:r>
        <w:t xml:space="preserve"> </w:t>
      </w:r>
      <w:r>
        <w:t>具体要求</w:t>
      </w:r>
    </w:p>
    <w:p w14:paraId="4147850A" w14:textId="77777777" w:rsidR="00A758FE" w:rsidRDefault="00000000">
      <w:pPr>
        <w:pStyle w:val="21"/>
      </w:pPr>
      <w:r>
        <w:t xml:space="preserve">1 </w:t>
      </w:r>
      <w:r>
        <w:t>威胁模型</w:t>
      </w:r>
    </w:p>
    <w:p w14:paraId="6FC7AC6B" w14:textId="77777777" w:rsidR="00A758FE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区分可信指令、待审计代码、代码注释、外部文档、</w:t>
      </w:r>
      <w:r>
        <w:rPr>
          <w:lang w:eastAsia="zh-CN"/>
        </w:rPr>
        <w:t>LLM</w:t>
      </w:r>
      <w:r>
        <w:rPr>
          <w:lang w:eastAsia="zh-CN"/>
        </w:rPr>
        <w:t>输出和执行环境；明确哪些内容只能作为数据，不能改变系统指令。</w:t>
      </w:r>
    </w:p>
    <w:p w14:paraId="5A2E7244" w14:textId="77777777" w:rsidR="00A758FE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列出敏感资产：系统</w:t>
      </w:r>
      <w:r>
        <w:rPr>
          <w:lang w:eastAsia="zh-CN"/>
        </w:rPr>
        <w:t>Prompt</w:t>
      </w:r>
      <w:r>
        <w:rPr>
          <w:lang w:eastAsia="zh-CN"/>
        </w:rPr>
        <w:t>、密钥、内部路径、未公开样本、网络访问权限、</w:t>
      </w:r>
      <w:r>
        <w:rPr>
          <w:lang w:eastAsia="zh-CN"/>
        </w:rPr>
        <w:t>POC</w:t>
      </w:r>
      <w:r>
        <w:rPr>
          <w:lang w:eastAsia="zh-CN"/>
        </w:rPr>
        <w:t>执行权限和最终报告。</w:t>
      </w:r>
    </w:p>
    <w:p w14:paraId="42E27C09" w14:textId="77777777" w:rsidR="00A758FE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至少覆盖直接</w:t>
      </w:r>
      <w:r>
        <w:rPr>
          <w:lang w:eastAsia="zh-CN"/>
        </w:rPr>
        <w:t>Prompt</w:t>
      </w:r>
      <w:r>
        <w:rPr>
          <w:lang w:eastAsia="zh-CN"/>
        </w:rPr>
        <w:t>注入、间接</w:t>
      </w:r>
      <w:r>
        <w:rPr>
          <w:lang w:eastAsia="zh-CN"/>
        </w:rPr>
        <w:t>Prompt</w:t>
      </w:r>
      <w:r>
        <w:rPr>
          <w:lang w:eastAsia="zh-CN"/>
        </w:rPr>
        <w:t>注入、上下文污染、伪造工具结果、诱导泄露和恶意</w:t>
      </w:r>
      <w:r>
        <w:rPr>
          <w:lang w:eastAsia="zh-CN"/>
        </w:rPr>
        <w:t>POC</w:t>
      </w:r>
      <w:r>
        <w:rPr>
          <w:lang w:eastAsia="zh-CN"/>
        </w:rPr>
        <w:t>六类场景。</w:t>
      </w:r>
    </w:p>
    <w:p w14:paraId="05BD3D3D" w14:textId="77777777" w:rsidR="00A758FE" w:rsidRDefault="00000000">
      <w:pPr>
        <w:pStyle w:val="21"/>
      </w:pPr>
      <w:r>
        <w:lastRenderedPageBreak/>
        <w:t xml:space="preserve">2 </w:t>
      </w:r>
      <w:r>
        <w:t>输入侧防护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4968"/>
        <w:gridCol w:w="3528"/>
      </w:tblGrid>
      <w:tr w:rsidR="00A758FE" w14:paraId="60041068" w14:textId="77777777">
        <w:trPr>
          <w:tblHeader/>
          <w:jc w:val="center"/>
        </w:trPr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30A14" w14:textId="77777777" w:rsidR="00A758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防护点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066E97" w14:textId="77777777" w:rsidR="00A758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要求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D8214" w14:textId="77777777" w:rsidR="00A758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证据</w:t>
            </w:r>
          </w:p>
        </w:tc>
      </w:tr>
      <w:tr w:rsidR="00A758FE" w14:paraId="31997B76" w14:textId="77777777">
        <w:trPr>
          <w:jc w:val="center"/>
        </w:trPr>
        <w:tc>
          <w:tcPr>
            <w:tcW w:w="17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F64924" w14:textId="77777777" w:rsidR="00A758FE" w:rsidRDefault="00000000">
            <w:pPr>
              <w:spacing w:after="40"/>
            </w:pPr>
            <w:r>
              <w:rPr>
                <w:sz w:val="18"/>
              </w:rPr>
              <w:t>边界标记</w:t>
            </w:r>
          </w:p>
        </w:tc>
        <w:tc>
          <w:tcPr>
            <w:tcW w:w="496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609803" w14:textId="77777777" w:rsidR="00A758F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把代码、注释、扫描报告放入明确的数据区，声明其中指令均不具备控制权。</w:t>
            </w:r>
          </w:p>
        </w:tc>
        <w:tc>
          <w:tcPr>
            <w:tcW w:w="35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B46BD3" w14:textId="77777777" w:rsidR="00A758FE" w:rsidRDefault="00000000">
            <w:pPr>
              <w:spacing w:after="40"/>
            </w:pPr>
            <w:r>
              <w:rPr>
                <w:sz w:val="18"/>
              </w:rPr>
              <w:t>Prompt</w:t>
            </w:r>
            <w:r>
              <w:rPr>
                <w:sz w:val="18"/>
              </w:rPr>
              <w:t>模板、输入示例</w:t>
            </w:r>
          </w:p>
        </w:tc>
      </w:tr>
      <w:tr w:rsidR="00A758FE" w14:paraId="3C40CF30" w14:textId="77777777">
        <w:trPr>
          <w:jc w:val="center"/>
        </w:trPr>
        <w:tc>
          <w:tcPr>
            <w:tcW w:w="17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221BFB" w14:textId="77777777" w:rsidR="00A758FE" w:rsidRDefault="00000000">
            <w:pPr>
              <w:spacing w:after="40"/>
            </w:pPr>
            <w:r>
              <w:rPr>
                <w:sz w:val="18"/>
              </w:rPr>
              <w:t>内容检测</w:t>
            </w:r>
          </w:p>
        </w:tc>
        <w:tc>
          <w:tcPr>
            <w:tcW w:w="496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985C46" w14:textId="77777777" w:rsidR="00A758F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识别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忽略之前指令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、冒充系统消息、要求泄露密钥、要求执行命令等模式。</w:t>
            </w:r>
          </w:p>
        </w:tc>
        <w:tc>
          <w:tcPr>
            <w:tcW w:w="35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18DF72" w14:textId="77777777" w:rsidR="00A758FE" w:rsidRDefault="00000000">
            <w:pPr>
              <w:spacing w:after="40"/>
            </w:pPr>
            <w:r>
              <w:rPr>
                <w:sz w:val="18"/>
              </w:rPr>
              <w:t>检测规则与误报记录</w:t>
            </w:r>
          </w:p>
        </w:tc>
      </w:tr>
      <w:tr w:rsidR="00A758FE" w14:paraId="55688413" w14:textId="77777777">
        <w:trPr>
          <w:jc w:val="center"/>
        </w:trPr>
        <w:tc>
          <w:tcPr>
            <w:tcW w:w="17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5935D0" w14:textId="77777777" w:rsidR="00A758FE" w:rsidRDefault="00000000">
            <w:pPr>
              <w:spacing w:after="40"/>
            </w:pPr>
            <w:r>
              <w:rPr>
                <w:sz w:val="18"/>
              </w:rPr>
              <w:t>最小上下文</w:t>
            </w:r>
          </w:p>
        </w:tc>
        <w:tc>
          <w:tcPr>
            <w:tcW w:w="496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22A15" w14:textId="77777777" w:rsidR="00A758F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只提供完成当前分析所需的代码和元数据，去除凭据与无关文件。</w:t>
            </w:r>
          </w:p>
        </w:tc>
        <w:tc>
          <w:tcPr>
            <w:tcW w:w="35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C51FF9" w14:textId="77777777" w:rsidR="00A758FE" w:rsidRDefault="00000000">
            <w:pPr>
              <w:spacing w:after="40"/>
            </w:pPr>
            <w:r>
              <w:rPr>
                <w:sz w:val="18"/>
              </w:rPr>
              <w:t>脱敏前后样本</w:t>
            </w:r>
          </w:p>
        </w:tc>
      </w:tr>
      <w:tr w:rsidR="00A758FE" w14:paraId="21930C3F" w14:textId="77777777">
        <w:trPr>
          <w:jc w:val="center"/>
        </w:trPr>
        <w:tc>
          <w:tcPr>
            <w:tcW w:w="17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9FBDF9" w14:textId="77777777" w:rsidR="00A758FE" w:rsidRDefault="00000000">
            <w:pPr>
              <w:spacing w:after="40"/>
            </w:pPr>
            <w:r>
              <w:rPr>
                <w:sz w:val="18"/>
              </w:rPr>
              <w:t>信任分级</w:t>
            </w:r>
          </w:p>
        </w:tc>
        <w:tc>
          <w:tcPr>
            <w:tcW w:w="496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47B09A" w14:textId="77777777" w:rsidR="00A758F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外部文本、注释和工具回显默认为不可信，不能覆盖安全约束。</w:t>
            </w:r>
          </w:p>
        </w:tc>
        <w:tc>
          <w:tcPr>
            <w:tcW w:w="35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4EF828" w14:textId="77777777" w:rsidR="00A758FE" w:rsidRDefault="00000000">
            <w:pPr>
              <w:spacing w:after="40"/>
            </w:pPr>
            <w:r>
              <w:rPr>
                <w:sz w:val="18"/>
              </w:rPr>
              <w:t>信任标记字段</w:t>
            </w:r>
          </w:p>
        </w:tc>
      </w:tr>
    </w:tbl>
    <w:p w14:paraId="21498E14" w14:textId="77777777" w:rsidR="00A758FE" w:rsidRDefault="00A758FE">
      <w:pPr>
        <w:spacing w:after="40"/>
      </w:pPr>
    </w:p>
    <w:p w14:paraId="1DDC49CB" w14:textId="77777777" w:rsidR="00A758FE" w:rsidRDefault="00000000">
      <w:pPr>
        <w:pStyle w:val="21"/>
      </w:pPr>
      <w:r>
        <w:t xml:space="preserve">3 </w:t>
      </w:r>
      <w:r>
        <w:t>输出侧与执行侧防护</w:t>
      </w:r>
    </w:p>
    <w:p w14:paraId="2707B0E3" w14:textId="77777777" w:rsidR="00A758FE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要求输出固定字段和状态值，校验行号是否存在、漏洞类型是否在白名单、</w:t>
      </w:r>
      <w:r>
        <w:rPr>
          <w:lang w:eastAsia="zh-CN"/>
        </w:rPr>
        <w:t>POC</w:t>
      </w:r>
      <w:r>
        <w:rPr>
          <w:lang w:eastAsia="zh-CN"/>
        </w:rPr>
        <w:t>是否包含危险系统调用或越权目标。</w:t>
      </w:r>
    </w:p>
    <w:p w14:paraId="6D19BA85" w14:textId="77777777" w:rsidR="00A758FE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任何</w:t>
      </w:r>
      <w:r>
        <w:rPr>
          <w:lang w:eastAsia="zh-CN"/>
        </w:rPr>
        <w:t>LLM</w:t>
      </w:r>
      <w:r>
        <w:rPr>
          <w:lang w:eastAsia="zh-CN"/>
        </w:rPr>
        <w:t>生成代码都只能在隔离靶场、低权限账户和无敏感网络访问的环境中人工审批后运行；禁止自动执行。</w:t>
      </w:r>
    </w:p>
    <w:p w14:paraId="0F157A27" w14:textId="77777777" w:rsidR="00A758FE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对脚本做静态检查、依赖锁定、超时和资源限制；运行日志必须记录输入摘要、审批人、命令和结果。</w:t>
      </w:r>
    </w:p>
    <w:p w14:paraId="45FBEB21" w14:textId="77777777" w:rsidR="00A758FE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当模型无法给出证据时自动降级为</w:t>
      </w:r>
      <w:r>
        <w:rPr>
          <w:lang w:eastAsia="zh-CN"/>
        </w:rPr>
        <w:t>“</w:t>
      </w:r>
      <w:r>
        <w:rPr>
          <w:lang w:eastAsia="zh-CN"/>
        </w:rPr>
        <w:t>待验证</w:t>
      </w:r>
      <w:r>
        <w:rPr>
          <w:lang w:eastAsia="zh-CN"/>
        </w:rPr>
        <w:t>”</w:t>
      </w:r>
      <w:r>
        <w:rPr>
          <w:lang w:eastAsia="zh-CN"/>
        </w:rPr>
        <w:t>，不允许通过格式完整性把无证据结论升级为确认。</w:t>
      </w:r>
    </w:p>
    <w:p w14:paraId="6C783D55" w14:textId="77777777" w:rsidR="00A758FE" w:rsidRDefault="00000000">
      <w:pPr>
        <w:pStyle w:val="1"/>
      </w:pPr>
      <w:r>
        <w:t>四</w:t>
      </w:r>
      <w:r>
        <w:t xml:space="preserve"> </w:t>
      </w:r>
      <w:r>
        <w:t>实施引导与攻击测试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5112"/>
        <w:gridCol w:w="3672"/>
      </w:tblGrid>
      <w:tr w:rsidR="00A758FE" w14:paraId="7FA0C7CE" w14:textId="77777777">
        <w:trPr>
          <w:tblHeader/>
          <w:jc w:val="center"/>
        </w:trPr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5D8BE" w14:textId="77777777" w:rsidR="00A758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E8DC66" w14:textId="77777777" w:rsidR="00A758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BF3B2" w14:textId="77777777" w:rsidR="00A758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产出</w:t>
            </w:r>
          </w:p>
        </w:tc>
      </w:tr>
      <w:tr w:rsidR="00A758FE" w14:paraId="72B7DFC0" w14:textId="77777777">
        <w:trPr>
          <w:jc w:val="center"/>
        </w:trPr>
        <w:tc>
          <w:tcPr>
            <w:tcW w:w="14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1E295D" w14:textId="77777777" w:rsidR="00A758FE" w:rsidRDefault="00000000">
            <w:pPr>
              <w:spacing w:after="40"/>
            </w:pPr>
            <w:r>
              <w:rPr>
                <w:sz w:val="18"/>
              </w:rPr>
              <w:t>构造样本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25B49E" w14:textId="77777777" w:rsidR="00A758F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在注释、变量值、文档和扫描结果中植入不同注入指令。</w:t>
            </w:r>
          </w:p>
        </w:tc>
        <w:tc>
          <w:tcPr>
            <w:tcW w:w="367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8EF773" w14:textId="77777777" w:rsidR="00A758FE" w:rsidRDefault="00000000">
            <w:pPr>
              <w:spacing w:after="40"/>
            </w:pPr>
            <w:r>
              <w:rPr>
                <w:sz w:val="18"/>
              </w:rPr>
              <w:t>attack_cases/</w:t>
            </w:r>
          </w:p>
        </w:tc>
      </w:tr>
      <w:tr w:rsidR="00A758FE" w14:paraId="2AFF223B" w14:textId="77777777">
        <w:trPr>
          <w:jc w:val="center"/>
        </w:trPr>
        <w:tc>
          <w:tcPr>
            <w:tcW w:w="14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0FB4F3" w14:textId="77777777" w:rsidR="00A758FE" w:rsidRDefault="00000000">
            <w:pPr>
              <w:spacing w:after="40"/>
            </w:pPr>
            <w:r>
              <w:rPr>
                <w:sz w:val="18"/>
              </w:rPr>
              <w:t>基线测试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9D8CD7" w14:textId="77777777" w:rsidR="00A758F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不加防护运行</w:t>
            </w:r>
            <w:r>
              <w:rPr>
                <w:sz w:val="18"/>
                <w:lang w:eastAsia="zh-CN"/>
              </w:rPr>
              <w:t>Prompt</w:t>
            </w:r>
            <w:r>
              <w:rPr>
                <w:sz w:val="18"/>
                <w:lang w:eastAsia="zh-CN"/>
              </w:rPr>
              <w:t>，记录泄露、越权建议和危险</w:t>
            </w:r>
            <w:r>
              <w:rPr>
                <w:sz w:val="18"/>
                <w:lang w:eastAsia="zh-CN"/>
              </w:rPr>
              <w:t>POC</w:t>
            </w:r>
            <w:r>
              <w:rPr>
                <w:sz w:val="18"/>
                <w:lang w:eastAsia="zh-CN"/>
              </w:rPr>
              <w:t>。</w:t>
            </w:r>
          </w:p>
        </w:tc>
        <w:tc>
          <w:tcPr>
            <w:tcW w:w="367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3107A6" w14:textId="77777777" w:rsidR="00A758FE" w:rsidRDefault="00000000">
            <w:pPr>
              <w:spacing w:after="40"/>
            </w:pPr>
            <w:r>
              <w:rPr>
                <w:sz w:val="18"/>
              </w:rPr>
              <w:t>baseline_attack.csv</w:t>
            </w:r>
          </w:p>
        </w:tc>
      </w:tr>
      <w:tr w:rsidR="00A758FE" w14:paraId="0DE59AF5" w14:textId="77777777">
        <w:trPr>
          <w:jc w:val="center"/>
        </w:trPr>
        <w:tc>
          <w:tcPr>
            <w:tcW w:w="14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D0EA62" w14:textId="77777777" w:rsidR="00A758FE" w:rsidRDefault="00000000">
            <w:pPr>
              <w:spacing w:after="40"/>
            </w:pPr>
            <w:r>
              <w:rPr>
                <w:sz w:val="18"/>
              </w:rPr>
              <w:t>加入防护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BC66E1" w14:textId="77777777" w:rsidR="00A758F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启用边界标记、检测器、输出</w:t>
            </w:r>
            <w:r>
              <w:rPr>
                <w:sz w:val="18"/>
                <w:lang w:eastAsia="zh-CN"/>
              </w:rPr>
              <w:t>Schema</w:t>
            </w:r>
            <w:r>
              <w:rPr>
                <w:sz w:val="18"/>
                <w:lang w:eastAsia="zh-CN"/>
              </w:rPr>
              <w:t>、沙箱和人工审批。</w:t>
            </w:r>
          </w:p>
        </w:tc>
        <w:tc>
          <w:tcPr>
            <w:tcW w:w="367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C37ED5" w14:textId="77777777" w:rsidR="00A758FE" w:rsidRDefault="00000000">
            <w:pPr>
              <w:spacing w:after="40"/>
            </w:pPr>
            <w:r>
              <w:rPr>
                <w:sz w:val="18"/>
              </w:rPr>
              <w:t>guardrails.md</w:t>
            </w:r>
          </w:p>
        </w:tc>
      </w:tr>
      <w:tr w:rsidR="00A758FE" w14:paraId="06AF2AE9" w14:textId="77777777">
        <w:trPr>
          <w:jc w:val="center"/>
        </w:trPr>
        <w:tc>
          <w:tcPr>
            <w:tcW w:w="14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7659DC" w14:textId="77777777" w:rsidR="00A758FE" w:rsidRDefault="00000000">
            <w:pPr>
              <w:spacing w:after="40"/>
            </w:pPr>
            <w:r>
              <w:rPr>
                <w:sz w:val="18"/>
              </w:rPr>
              <w:t>复测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6210E2" w14:textId="77777777" w:rsidR="00A758F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使用同一攻击集，判断阻断、拒绝、降级或仍被绕过。</w:t>
            </w:r>
          </w:p>
        </w:tc>
        <w:tc>
          <w:tcPr>
            <w:tcW w:w="367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2E7E47" w14:textId="77777777" w:rsidR="00A758FE" w:rsidRDefault="00000000">
            <w:pPr>
              <w:spacing w:after="40"/>
            </w:pPr>
            <w:r>
              <w:rPr>
                <w:sz w:val="18"/>
              </w:rPr>
              <w:t>attack_results.csv</w:t>
            </w:r>
          </w:p>
        </w:tc>
      </w:tr>
      <w:tr w:rsidR="00A758FE" w14:paraId="038B1457" w14:textId="77777777">
        <w:trPr>
          <w:jc w:val="center"/>
        </w:trPr>
        <w:tc>
          <w:tcPr>
            <w:tcW w:w="14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0DDA34" w14:textId="77777777" w:rsidR="00A758FE" w:rsidRDefault="00000000">
            <w:pPr>
              <w:spacing w:after="40"/>
            </w:pPr>
            <w:r>
              <w:rPr>
                <w:sz w:val="18"/>
              </w:rPr>
              <w:t>复盘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78C126" w14:textId="77777777" w:rsidR="00A758F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分析漏检和误报，更新规则并保留版本。</w:t>
            </w:r>
          </w:p>
        </w:tc>
        <w:tc>
          <w:tcPr>
            <w:tcW w:w="367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96BAD9" w14:textId="77777777" w:rsidR="00A758FE" w:rsidRDefault="00000000">
            <w:pPr>
              <w:spacing w:after="40"/>
            </w:pPr>
            <w:r>
              <w:rPr>
                <w:sz w:val="18"/>
              </w:rPr>
              <w:t>security_improvement.md</w:t>
            </w:r>
          </w:p>
        </w:tc>
      </w:tr>
    </w:tbl>
    <w:p w14:paraId="09980AAD" w14:textId="77777777" w:rsidR="00A758FE" w:rsidRDefault="00A758FE">
      <w:pPr>
        <w:spacing w:after="40"/>
      </w:pPr>
    </w:p>
    <w:p w14:paraId="28DE43C0" w14:textId="77777777" w:rsidR="00A758FE" w:rsidRDefault="00000000">
      <w:pPr>
        <w:pStyle w:val="1"/>
      </w:pPr>
      <w:r>
        <w:lastRenderedPageBreak/>
        <w:t>五</w:t>
      </w:r>
      <w:r>
        <w:t xml:space="preserve"> </w:t>
      </w:r>
      <w:r>
        <w:t>提交与检验结果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5112"/>
        <w:gridCol w:w="3331"/>
      </w:tblGrid>
      <w:tr w:rsidR="00A758FE" w14:paraId="2447D579" w14:textId="77777777">
        <w:trPr>
          <w:tblHeader/>
          <w:jc w:val="center"/>
        </w:trPr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9D95D" w14:textId="77777777" w:rsidR="00A758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检验项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4C2F7" w14:textId="77777777" w:rsidR="00A758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通过标准</w:t>
            </w:r>
          </w:p>
        </w:tc>
        <w:tc>
          <w:tcPr>
            <w:tcW w:w="333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685314" w14:textId="77777777" w:rsidR="00A758F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提交证据</w:t>
            </w:r>
          </w:p>
        </w:tc>
      </w:tr>
      <w:tr w:rsidR="00A758FE" w14:paraId="148890DC" w14:textId="77777777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D54710" w14:textId="77777777" w:rsidR="00A758FE" w:rsidRDefault="00000000">
            <w:pPr>
              <w:spacing w:after="40"/>
            </w:pPr>
            <w:r>
              <w:rPr>
                <w:sz w:val="18"/>
              </w:rPr>
              <w:t>威胁覆盖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143548" w14:textId="77777777" w:rsidR="00A758F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至少六类攻击场景，每类有输入、预期风险和处置。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4D10C1" w14:textId="77777777" w:rsidR="00A758FE" w:rsidRDefault="00000000">
            <w:pPr>
              <w:spacing w:after="40"/>
            </w:pPr>
            <w:r>
              <w:rPr>
                <w:sz w:val="18"/>
              </w:rPr>
              <w:t>threat_model.md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attack_cases/</w:t>
            </w:r>
          </w:p>
        </w:tc>
      </w:tr>
      <w:tr w:rsidR="00A758FE" w14:paraId="2DF2B1D0" w14:textId="77777777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2A0C1B" w14:textId="77777777" w:rsidR="00A758FE" w:rsidRDefault="00000000">
            <w:pPr>
              <w:spacing w:after="40"/>
            </w:pPr>
            <w:r>
              <w:rPr>
                <w:sz w:val="18"/>
              </w:rPr>
              <w:t>防护可执行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1F4CE4" w14:textId="77777777" w:rsidR="00A758F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规则、</w:t>
            </w:r>
            <w:r>
              <w:rPr>
                <w:sz w:val="18"/>
                <w:lang w:eastAsia="zh-CN"/>
              </w:rPr>
              <w:t>Schema</w:t>
            </w:r>
            <w:r>
              <w:rPr>
                <w:sz w:val="18"/>
                <w:lang w:eastAsia="zh-CN"/>
              </w:rPr>
              <w:t>、沙箱和审批条件可按步骤复现。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D57B95" w14:textId="77777777" w:rsidR="00A758FE" w:rsidRDefault="00000000">
            <w:pPr>
              <w:spacing w:after="40"/>
            </w:pPr>
            <w:r>
              <w:rPr>
                <w:sz w:val="18"/>
              </w:rPr>
              <w:t>guardrails.md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validators/</w:t>
            </w:r>
          </w:p>
        </w:tc>
      </w:tr>
      <w:tr w:rsidR="00A758FE" w14:paraId="4B9DE8A0" w14:textId="77777777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9C3242" w14:textId="77777777" w:rsidR="00A758FE" w:rsidRDefault="00000000">
            <w:pPr>
              <w:spacing w:after="40"/>
            </w:pPr>
            <w:r>
              <w:rPr>
                <w:sz w:val="18"/>
              </w:rPr>
              <w:t>安全指标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40E292" w14:textId="77777777" w:rsidR="00A758F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报告攻击成功率、危险操作建议率、敏感信息泄露率和误拒率。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40D7A6" w14:textId="77777777" w:rsidR="00A758FE" w:rsidRDefault="00000000">
            <w:pPr>
              <w:spacing w:after="40"/>
            </w:pPr>
            <w:r>
              <w:rPr>
                <w:sz w:val="18"/>
              </w:rPr>
              <w:t>attack_results.csv</w:t>
            </w:r>
          </w:p>
        </w:tc>
      </w:tr>
      <w:tr w:rsidR="00A758FE" w14:paraId="476BF0D8" w14:textId="77777777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21C7E" w14:textId="77777777" w:rsidR="00A758FE" w:rsidRDefault="00000000">
            <w:pPr>
              <w:spacing w:after="40"/>
            </w:pPr>
            <w:r>
              <w:rPr>
                <w:sz w:val="18"/>
              </w:rPr>
              <w:t>证据完整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3BC37E" w14:textId="77777777" w:rsidR="00A758F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每个阻断或绕过案例有原始输入、模型输出和判定。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4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C7C20A" w14:textId="77777777" w:rsidR="00A758FE" w:rsidRDefault="00000000">
            <w:pPr>
              <w:spacing w:after="40"/>
            </w:pPr>
            <w:r>
              <w:rPr>
                <w:sz w:val="18"/>
              </w:rPr>
              <w:t>attack_log.csv</w:t>
            </w:r>
          </w:p>
        </w:tc>
      </w:tr>
      <w:tr w:rsidR="00A758FE" w14:paraId="7B5B6C20" w14:textId="77777777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0367F0" w14:textId="77777777" w:rsidR="00A758FE" w:rsidRDefault="00000000">
            <w:pPr>
              <w:spacing w:after="40"/>
            </w:pPr>
            <w:r>
              <w:rPr>
                <w:sz w:val="18"/>
              </w:rPr>
              <w:t>权限边界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B71106" w14:textId="77777777" w:rsidR="00A758FE" w:rsidRDefault="00000000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证明</w:t>
            </w:r>
            <w:r>
              <w:rPr>
                <w:sz w:val="18"/>
                <w:lang w:eastAsia="zh-CN"/>
              </w:rPr>
              <w:t>POC</w:t>
            </w:r>
            <w:r>
              <w:rPr>
                <w:sz w:val="18"/>
                <w:lang w:eastAsia="zh-CN"/>
              </w:rPr>
              <w:t>不会自动触发，执行环境与日常系统隔离。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14B472" w14:textId="77777777" w:rsidR="00A758FE" w:rsidRDefault="00000000">
            <w:pPr>
              <w:spacing w:after="40"/>
            </w:pPr>
            <w:r>
              <w:rPr>
                <w:sz w:val="18"/>
              </w:rPr>
              <w:t>approval_log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sandbox.md</w:t>
            </w:r>
          </w:p>
        </w:tc>
      </w:tr>
    </w:tbl>
    <w:p w14:paraId="7D500B6C" w14:textId="77777777" w:rsidR="00A758FE" w:rsidRDefault="00A758FE">
      <w:pPr>
        <w:spacing w:after="40"/>
      </w:pPr>
    </w:p>
    <w:p w14:paraId="02D31B8F" w14:textId="77777777" w:rsidR="00A758FE" w:rsidRDefault="00000000">
      <w:pPr>
        <w:pStyle w:val="1"/>
      </w:pPr>
      <w:r>
        <w:t>六</w:t>
      </w:r>
      <w:r>
        <w:t xml:space="preserve"> </w:t>
      </w:r>
      <w:r>
        <w:t>建议量化指标</w:t>
      </w:r>
    </w:p>
    <w:p w14:paraId="77D4F105" w14:textId="77777777" w:rsidR="00A758FE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攻击成功率：导致模型违反安全约束或输出可直接执行危险动作的攻击数</w:t>
      </w:r>
      <w:r>
        <w:rPr>
          <w:lang w:eastAsia="zh-CN"/>
        </w:rPr>
        <w:t>/</w:t>
      </w:r>
      <w:r>
        <w:rPr>
          <w:lang w:eastAsia="zh-CN"/>
        </w:rPr>
        <w:t>攻击总数。</w:t>
      </w:r>
    </w:p>
    <w:p w14:paraId="3F2F563D" w14:textId="77777777" w:rsidR="00A758FE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危险建议率：输出高风险命令、真实凭据或未授权操作建议的样本数</w:t>
      </w:r>
      <w:r>
        <w:rPr>
          <w:lang w:eastAsia="zh-CN"/>
        </w:rPr>
        <w:t>/</w:t>
      </w:r>
      <w:r>
        <w:rPr>
          <w:lang w:eastAsia="zh-CN"/>
        </w:rPr>
        <w:t>样本总数。</w:t>
      </w:r>
    </w:p>
    <w:p w14:paraId="160C31A9" w14:textId="77777777" w:rsidR="00A758FE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安全降级率：无法确认时正确输出待验证并要求人工介入的样本数</w:t>
      </w:r>
      <w:r>
        <w:rPr>
          <w:lang w:eastAsia="zh-CN"/>
        </w:rPr>
        <w:t>/</w:t>
      </w:r>
      <w:r>
        <w:rPr>
          <w:lang w:eastAsia="zh-CN"/>
        </w:rPr>
        <w:t>不确定样本总数。</w:t>
      </w:r>
    </w:p>
    <w:p w14:paraId="6CD9EF84" w14:textId="77777777" w:rsidR="00A758FE" w:rsidRDefault="00000000">
      <w:pPr>
        <w:pStyle w:val="a0"/>
        <w:spacing w:after="60"/>
        <w:ind w:left="317"/>
        <w:rPr>
          <w:lang w:eastAsia="zh-CN"/>
        </w:rPr>
      </w:pPr>
      <w:r>
        <w:rPr>
          <w:lang w:eastAsia="zh-CN"/>
        </w:rPr>
        <w:t>误拒率：正常代码被错误当作注入并拒绝分析的样本数</w:t>
      </w:r>
      <w:r>
        <w:rPr>
          <w:lang w:eastAsia="zh-CN"/>
        </w:rPr>
        <w:t>/</w:t>
      </w:r>
      <w:r>
        <w:rPr>
          <w:lang w:eastAsia="zh-CN"/>
        </w:rPr>
        <w:t>正常样本总数。</w:t>
      </w:r>
    </w:p>
    <w:sectPr w:rsidR="00A758FE" w:rsidSect="00034616">
      <w:footerReference w:type="default" r:id="rId8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ACDBA" w14:textId="77777777" w:rsidR="005D3732" w:rsidRDefault="005D3732">
      <w:pPr>
        <w:spacing w:after="0" w:line="240" w:lineRule="auto"/>
      </w:pPr>
      <w:r>
        <w:separator/>
      </w:r>
    </w:p>
  </w:endnote>
  <w:endnote w:type="continuationSeparator" w:id="0">
    <w:p w14:paraId="34FE2BCE" w14:textId="77777777" w:rsidR="005D3732" w:rsidRDefault="005D3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D987E" w14:textId="77777777" w:rsidR="00A758FE" w:rsidRDefault="00000000">
    <w:pPr>
      <w:pStyle w:val="a7"/>
      <w:jc w:val="center"/>
      <w:rPr>
        <w:lang w:eastAsia="zh-CN"/>
      </w:rPr>
    </w:pPr>
    <w:r>
      <w:rPr>
        <w:color w:val="5B6573"/>
        <w:sz w:val="16"/>
        <w:lang w:eastAsia="zh-CN"/>
      </w:rPr>
      <w:t>《网络安全》大实验</w:t>
    </w:r>
    <w:r>
      <w:rPr>
        <w:color w:val="5B6573"/>
        <w:sz w:val="16"/>
        <w:lang w:eastAsia="zh-CN"/>
      </w:rPr>
      <w:t xml:space="preserve">  |  </w:t>
    </w:r>
    <w:r>
      <w:rPr>
        <w:color w:val="5B6573"/>
        <w:sz w:val="16"/>
        <w:lang w:eastAsia="zh-CN"/>
      </w:rPr>
      <w:t>选做任务执行指南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69F6E" w14:textId="77777777" w:rsidR="005D3732" w:rsidRDefault="005D3732">
      <w:pPr>
        <w:spacing w:after="0" w:line="240" w:lineRule="auto"/>
      </w:pPr>
      <w:r>
        <w:separator/>
      </w:r>
    </w:p>
  </w:footnote>
  <w:footnote w:type="continuationSeparator" w:id="0">
    <w:p w14:paraId="1AD421F6" w14:textId="77777777" w:rsidR="005D3732" w:rsidRDefault="005D37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118612">
    <w:abstractNumId w:val="8"/>
  </w:num>
  <w:num w:numId="2" w16cid:durableId="1223372185">
    <w:abstractNumId w:val="6"/>
  </w:num>
  <w:num w:numId="3" w16cid:durableId="422462052">
    <w:abstractNumId w:val="5"/>
  </w:num>
  <w:num w:numId="4" w16cid:durableId="1430539720">
    <w:abstractNumId w:val="4"/>
  </w:num>
  <w:num w:numId="5" w16cid:durableId="1098986879">
    <w:abstractNumId w:val="7"/>
  </w:num>
  <w:num w:numId="6" w16cid:durableId="1293026144">
    <w:abstractNumId w:val="3"/>
  </w:num>
  <w:num w:numId="7" w16cid:durableId="1743941832">
    <w:abstractNumId w:val="2"/>
  </w:num>
  <w:num w:numId="8" w16cid:durableId="2022974582">
    <w:abstractNumId w:val="1"/>
  </w:num>
  <w:num w:numId="9" w16cid:durableId="748699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3732"/>
    <w:rsid w:val="00836BE4"/>
    <w:rsid w:val="00A758FE"/>
    <w:rsid w:val="00AA1D8D"/>
    <w:rsid w:val="00B47730"/>
    <w:rsid w:val="00CB0664"/>
    <w:rsid w:val="00E577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8AB1EA"/>
  <w14:defaultImageDpi w14:val="300"/>
  <w15:docId w15:val="{3A5D1B2B-ADA0-4ED3-BE28-A6B63E752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Aptos" w:eastAsia="微软雅黑" w:hAnsi="Aptos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782</Words>
  <Characters>986</Characters>
  <Application>Microsoft Office Word</Application>
  <DocSecurity>0</DocSecurity>
  <Lines>65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yanyu Z</cp:lastModifiedBy>
  <cp:revision>3</cp:revision>
  <dcterms:created xsi:type="dcterms:W3CDTF">2013-12-23T23:15:00Z</dcterms:created>
  <dcterms:modified xsi:type="dcterms:W3CDTF">2026-10-09T03:53:00Z</dcterms:modified>
  <cp:category/>
</cp:coreProperties>
</file>