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8C401" w14:textId="77777777" w:rsidR="00D73CAA" w:rsidRDefault="00D73CAA" w:rsidP="00D73CAA">
      <w:pPr>
        <w:jc w:val="center"/>
        <w:rPr>
          <w:rFonts w:eastAsia="隶书" w:hint="eastAsia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1BF42A3D" w14:textId="77777777" w:rsidR="00D73CAA" w:rsidRDefault="00D73CAA" w:rsidP="00D73CAA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2030"/>
        <w:gridCol w:w="692"/>
        <w:gridCol w:w="1641"/>
        <w:gridCol w:w="1168"/>
        <w:gridCol w:w="1870"/>
      </w:tblGrid>
      <w:tr w:rsidR="00D73CAA" w14:paraId="56D203D0" w14:textId="77777777" w:rsidTr="00467696">
        <w:trPr>
          <w:trHeight w:val="355"/>
        </w:trPr>
        <w:tc>
          <w:tcPr>
            <w:tcW w:w="1121" w:type="dxa"/>
            <w:vAlign w:val="center"/>
          </w:tcPr>
          <w:p w14:paraId="010531C4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3F52EA3E" w14:textId="77777777" w:rsidR="00D73CAA" w:rsidRDefault="00D73CAA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Android</w:t>
            </w:r>
            <w:r>
              <w:rPr>
                <w:rFonts w:hint="eastAsia"/>
                <w:sz w:val="18"/>
                <w:szCs w:val="18"/>
              </w:rPr>
              <w:t>开发技术</w:t>
            </w:r>
          </w:p>
        </w:tc>
        <w:tc>
          <w:tcPr>
            <w:tcW w:w="692" w:type="dxa"/>
            <w:vAlign w:val="center"/>
          </w:tcPr>
          <w:p w14:paraId="6AF135A6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42A4008A" w14:textId="77777777" w:rsidR="00D73CAA" w:rsidRDefault="00D73CAA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</w:p>
        </w:tc>
        <w:tc>
          <w:tcPr>
            <w:tcW w:w="1168" w:type="dxa"/>
          </w:tcPr>
          <w:p w14:paraId="28B582E1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566AB5EC" w14:textId="77777777" w:rsidR="00D73CAA" w:rsidRDefault="00D73CAA" w:rsidP="0046769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</w:t>
            </w: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.11.2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D73CAA" w14:paraId="1B26F857" w14:textId="77777777" w:rsidTr="00467696">
        <w:trPr>
          <w:trHeight w:val="362"/>
        </w:trPr>
        <w:tc>
          <w:tcPr>
            <w:tcW w:w="1121" w:type="dxa"/>
            <w:vAlign w:val="center"/>
          </w:tcPr>
          <w:p w14:paraId="51E91DAD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77244AE3" w14:textId="77777777" w:rsidR="00D73CAA" w:rsidRDefault="00D73CAA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4659ECE3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02E19536" w14:textId="77777777" w:rsidR="00D73CAA" w:rsidRDefault="00D73CAA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02111050676</w:t>
            </w:r>
          </w:p>
        </w:tc>
        <w:tc>
          <w:tcPr>
            <w:tcW w:w="1168" w:type="dxa"/>
          </w:tcPr>
          <w:p w14:paraId="2325FCCE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0360298F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</w:p>
        </w:tc>
      </w:tr>
      <w:tr w:rsidR="00D73CAA" w14:paraId="56C19D9C" w14:textId="77777777" w:rsidTr="00467696">
        <w:trPr>
          <w:trHeight w:val="370"/>
        </w:trPr>
        <w:tc>
          <w:tcPr>
            <w:tcW w:w="1121" w:type="dxa"/>
            <w:vAlign w:val="center"/>
          </w:tcPr>
          <w:p w14:paraId="4111ED95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67D44E02" w14:textId="77777777" w:rsidR="00D73CAA" w:rsidRPr="00640DF7" w:rsidRDefault="00D73CAA" w:rsidP="0046769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多线程程序设计</w:t>
            </w:r>
          </w:p>
        </w:tc>
      </w:tr>
      <w:tr w:rsidR="00D73CAA" w14:paraId="7CC10789" w14:textId="77777777" w:rsidTr="00467696">
        <w:tc>
          <w:tcPr>
            <w:tcW w:w="1121" w:type="dxa"/>
          </w:tcPr>
          <w:p w14:paraId="5CC83F50" w14:textId="77777777" w:rsidR="00D73CAA" w:rsidRDefault="00D73CAA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0931D182" w14:textId="77777777" w:rsidR="00D73CAA" w:rsidRDefault="00D73CAA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573F1BDA" w14:textId="77777777" w:rsidR="00D73CAA" w:rsidRPr="00C87CC2" w:rsidRDefault="00D73CAA" w:rsidP="00467696">
            <w:pPr>
              <w:rPr>
                <w:rFonts w:hint="eastAsia"/>
                <w:sz w:val="18"/>
              </w:rPr>
            </w:pPr>
            <w:r w:rsidRPr="00C87CC2">
              <w:rPr>
                <w:rFonts w:hint="eastAsia"/>
                <w:sz w:val="18"/>
              </w:rPr>
              <w:t>（</w:t>
            </w:r>
            <w:r w:rsidRPr="00C87CC2">
              <w:rPr>
                <w:rFonts w:hint="eastAsia"/>
                <w:sz w:val="18"/>
              </w:rPr>
              <w:t>1</w:t>
            </w:r>
            <w:r w:rsidRPr="00C87CC2">
              <w:rPr>
                <w:rFonts w:hint="eastAsia"/>
                <w:sz w:val="18"/>
              </w:rPr>
              <w:t>）掌握</w:t>
            </w:r>
            <w:r>
              <w:rPr>
                <w:rFonts w:hint="eastAsia"/>
                <w:sz w:val="18"/>
              </w:rPr>
              <w:t>线程</w:t>
            </w:r>
            <w:r w:rsidRPr="00C87CC2">
              <w:rPr>
                <w:rFonts w:hint="eastAsia"/>
                <w:sz w:val="18"/>
              </w:rPr>
              <w:t>的基本</w:t>
            </w:r>
            <w:r>
              <w:rPr>
                <w:rFonts w:hint="eastAsia"/>
                <w:sz w:val="18"/>
              </w:rPr>
              <w:t>概念</w:t>
            </w:r>
            <w:r w:rsidRPr="00C87CC2">
              <w:rPr>
                <w:rFonts w:hint="eastAsia"/>
                <w:sz w:val="18"/>
              </w:rPr>
              <w:t>；</w:t>
            </w:r>
          </w:p>
          <w:p w14:paraId="2B1C59CE" w14:textId="77777777" w:rsidR="00D73CAA" w:rsidRDefault="00D73CAA" w:rsidP="00467696">
            <w:pPr>
              <w:rPr>
                <w:sz w:val="18"/>
              </w:rPr>
            </w:pPr>
            <w:r w:rsidRPr="00C87CC2">
              <w:rPr>
                <w:rFonts w:hint="eastAsia"/>
                <w:sz w:val="18"/>
              </w:rPr>
              <w:t>（</w:t>
            </w:r>
            <w:r w:rsidRPr="00C87CC2">
              <w:rPr>
                <w:rFonts w:hint="eastAsia"/>
                <w:sz w:val="18"/>
              </w:rPr>
              <w:t>2</w:t>
            </w:r>
            <w:r w:rsidRPr="00C87CC2">
              <w:rPr>
                <w:rFonts w:hint="eastAsia"/>
                <w:sz w:val="18"/>
              </w:rPr>
              <w:t>）掌握</w:t>
            </w:r>
            <w:r>
              <w:rPr>
                <w:rFonts w:hint="eastAsia"/>
                <w:sz w:val="18"/>
              </w:rPr>
              <w:t>多线程程序设计的基本</w:t>
            </w:r>
            <w:r w:rsidRPr="00C87CC2">
              <w:rPr>
                <w:rFonts w:hint="eastAsia"/>
                <w:sz w:val="18"/>
              </w:rPr>
              <w:t>方法；</w:t>
            </w:r>
          </w:p>
          <w:p w14:paraId="79AE04FB" w14:textId="77777777" w:rsidR="00D73CAA" w:rsidRDefault="00D73CAA" w:rsidP="0046769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</w:t>
            </w:r>
            <w:r>
              <w:rPr>
                <w:rFonts w:hint="eastAsia"/>
                <w:sz w:val="18"/>
              </w:rPr>
              <w:t>）掌握</w:t>
            </w:r>
            <w:r>
              <w:rPr>
                <w:rFonts w:hint="eastAsia"/>
                <w:sz w:val="18"/>
              </w:rPr>
              <w:t>Android</w:t>
            </w:r>
            <w:r>
              <w:rPr>
                <w:rFonts w:hint="eastAsia"/>
                <w:sz w:val="18"/>
              </w:rPr>
              <w:t>系统中工作线程与</w:t>
            </w:r>
            <w:r>
              <w:rPr>
                <w:rFonts w:hint="eastAsia"/>
                <w:sz w:val="18"/>
              </w:rPr>
              <w:t>UI</w:t>
            </w:r>
            <w:r>
              <w:rPr>
                <w:rFonts w:hint="eastAsia"/>
                <w:sz w:val="18"/>
              </w:rPr>
              <w:t>线程的通信机制；</w:t>
            </w:r>
          </w:p>
          <w:p w14:paraId="24020686" w14:textId="77777777" w:rsidR="00D73CAA" w:rsidRPr="00D35567" w:rsidRDefault="00D73CAA" w:rsidP="0046769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）掌握绑定方式启动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管理后台服务。</w:t>
            </w:r>
          </w:p>
        </w:tc>
      </w:tr>
      <w:tr w:rsidR="00D73CAA" w14:paraId="4667B92A" w14:textId="77777777" w:rsidTr="00467696">
        <w:tc>
          <w:tcPr>
            <w:tcW w:w="1121" w:type="dxa"/>
          </w:tcPr>
          <w:p w14:paraId="144B1034" w14:textId="77777777" w:rsidR="00D73CAA" w:rsidRDefault="00D73CAA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实验环境</w:t>
            </w:r>
          </w:p>
        </w:tc>
        <w:tc>
          <w:tcPr>
            <w:tcW w:w="7401" w:type="dxa"/>
            <w:gridSpan w:val="5"/>
          </w:tcPr>
          <w:p w14:paraId="1EB95111" w14:textId="77777777" w:rsidR="00D73CAA" w:rsidRDefault="00D73CAA" w:rsidP="00467696">
            <w:pPr>
              <w:rPr>
                <w:rFonts w:hint="eastAsia"/>
                <w:sz w:val="24"/>
              </w:rPr>
            </w:pPr>
            <w:r>
              <w:rPr>
                <w:rFonts w:ascii="Candara" w:hAnsi="Candara" w:cs="AngsanaUPC" w:hint="eastAsia"/>
                <w:sz w:val="24"/>
              </w:rPr>
              <w:t>Win10,  Android</w:t>
            </w:r>
            <w:r>
              <w:rPr>
                <w:rFonts w:ascii="Candara" w:hAnsi="Candara" w:cs="AngsanaUPC"/>
                <w:sz w:val="24"/>
              </w:rPr>
              <w:t xml:space="preserve"> </w:t>
            </w:r>
            <w:r>
              <w:rPr>
                <w:rFonts w:ascii="Candara" w:hAnsi="Candara" w:cs="AngsanaUPC" w:hint="eastAsia"/>
                <w:sz w:val="24"/>
              </w:rPr>
              <w:t>Studio</w:t>
            </w:r>
          </w:p>
        </w:tc>
      </w:tr>
      <w:tr w:rsidR="00D73CAA" w14:paraId="04FF820C" w14:textId="77777777" w:rsidTr="00467696">
        <w:tc>
          <w:tcPr>
            <w:tcW w:w="1121" w:type="dxa"/>
          </w:tcPr>
          <w:p w14:paraId="14375EBF" w14:textId="77777777" w:rsidR="00D73CAA" w:rsidRDefault="00D73CAA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实验内容</w:t>
            </w:r>
          </w:p>
        </w:tc>
        <w:tc>
          <w:tcPr>
            <w:tcW w:w="7401" w:type="dxa"/>
            <w:gridSpan w:val="5"/>
          </w:tcPr>
          <w:p w14:paraId="2B3A7ABD" w14:textId="77777777" w:rsidR="00D73CAA" w:rsidRPr="001429C5" w:rsidRDefault="00D73CAA" w:rsidP="00D73CAA">
            <w:pPr>
              <w:numPr>
                <w:ilvl w:val="0"/>
                <w:numId w:val="1"/>
              </w:numPr>
              <w:rPr>
                <w:rFonts w:hint="eastAsia"/>
                <w:sz w:val="18"/>
              </w:rPr>
            </w:pPr>
            <w:r w:rsidRPr="001429C5">
              <w:rPr>
                <w:rFonts w:hint="eastAsia"/>
                <w:sz w:val="18"/>
              </w:rPr>
              <w:t>创建一个</w:t>
            </w:r>
            <w:r w:rsidRPr="001429C5">
              <w:rPr>
                <w:rFonts w:hint="eastAsia"/>
                <w:sz w:val="18"/>
              </w:rPr>
              <w:t>Activity</w:t>
            </w:r>
            <w:r w:rsidRPr="001429C5"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启动后</w:t>
            </w:r>
            <w:r w:rsidRPr="001429C5">
              <w:rPr>
                <w:rFonts w:hint="eastAsia"/>
                <w:sz w:val="18"/>
              </w:rPr>
              <w:t>在其</w:t>
            </w:r>
            <w:r>
              <w:rPr>
                <w:rFonts w:hint="eastAsia"/>
                <w:sz w:val="18"/>
              </w:rPr>
              <w:t>中心</w:t>
            </w:r>
            <w:r w:rsidRPr="001429C5">
              <w:rPr>
                <w:rFonts w:hint="eastAsia"/>
                <w:sz w:val="18"/>
              </w:rPr>
              <w:t>显示一个</w:t>
            </w:r>
            <w:r>
              <w:rPr>
                <w:rFonts w:hint="eastAsia"/>
                <w:sz w:val="18"/>
              </w:rPr>
              <w:t>简单的数字</w:t>
            </w:r>
            <w:r w:rsidRPr="001429C5">
              <w:rPr>
                <w:rFonts w:hint="eastAsia"/>
                <w:sz w:val="18"/>
              </w:rPr>
              <w:t>秒表；</w:t>
            </w:r>
          </w:p>
          <w:p w14:paraId="7D8364B8" w14:textId="77777777" w:rsidR="00D73CAA" w:rsidRPr="001429C5" w:rsidRDefault="00D73CAA" w:rsidP="00D73CAA">
            <w:pPr>
              <w:numPr>
                <w:ilvl w:val="0"/>
                <w:numId w:val="1"/>
              </w:numPr>
              <w:rPr>
                <w:rFonts w:hint="eastAsia"/>
                <w:sz w:val="18"/>
              </w:rPr>
            </w:pPr>
            <w:r w:rsidRPr="001429C5">
              <w:rPr>
                <w:rFonts w:hint="eastAsia"/>
                <w:sz w:val="18"/>
              </w:rPr>
              <w:t>创建一个后台</w:t>
            </w:r>
            <w:r>
              <w:rPr>
                <w:rFonts w:hint="eastAsia"/>
                <w:sz w:val="18"/>
              </w:rPr>
              <w:t>服务</w:t>
            </w:r>
            <w:r w:rsidRPr="001429C5"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开启新线程，在新线程中</w:t>
            </w:r>
            <w:r w:rsidRPr="001429C5">
              <w:rPr>
                <w:rFonts w:hint="eastAsia"/>
                <w:sz w:val="18"/>
              </w:rPr>
              <w:t>每隔</w:t>
            </w:r>
            <w:r w:rsidRPr="001429C5">
              <w:rPr>
                <w:rFonts w:hint="eastAsia"/>
                <w:sz w:val="18"/>
              </w:rPr>
              <w:t>1</w:t>
            </w:r>
            <w:r w:rsidRPr="001429C5">
              <w:rPr>
                <w:rFonts w:hint="eastAsia"/>
                <w:sz w:val="18"/>
              </w:rPr>
              <w:t>秒，</w:t>
            </w:r>
            <w:r>
              <w:rPr>
                <w:rFonts w:hint="eastAsia"/>
                <w:sz w:val="18"/>
              </w:rPr>
              <w:t>控制</w:t>
            </w:r>
            <w:r w:rsidRPr="001429C5">
              <w:rPr>
                <w:rFonts w:hint="eastAsia"/>
                <w:sz w:val="18"/>
              </w:rPr>
              <w:t>界面上的秒表数字</w:t>
            </w:r>
            <w:r>
              <w:rPr>
                <w:rFonts w:hint="eastAsia"/>
                <w:sz w:val="18"/>
              </w:rPr>
              <w:t>增</w:t>
            </w:r>
            <w:r>
              <w:rPr>
                <w:rFonts w:hint="eastAsia"/>
                <w:sz w:val="18"/>
              </w:rPr>
              <w:t>1</w:t>
            </w:r>
            <w:r w:rsidRPr="001429C5">
              <w:rPr>
                <w:rFonts w:hint="eastAsia"/>
                <w:sz w:val="18"/>
              </w:rPr>
              <w:t>；</w:t>
            </w:r>
          </w:p>
          <w:p w14:paraId="34BBF2A9" w14:textId="77777777" w:rsidR="00D73CAA" w:rsidRDefault="00D73CAA" w:rsidP="00D73CAA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每点击界面上的“快进”按钮一次，内部通过前面创建的后台服务，将秒表数字增</w:t>
            </w:r>
            <w:r>
              <w:rPr>
                <w:rFonts w:hint="eastAsia"/>
                <w:sz w:val="18"/>
              </w:rPr>
              <w:t>10</w:t>
            </w:r>
            <w:r>
              <w:rPr>
                <w:rFonts w:hint="eastAsia"/>
                <w:sz w:val="18"/>
              </w:rPr>
              <w:t>；</w:t>
            </w:r>
          </w:p>
          <w:p w14:paraId="29591523" w14:textId="77777777" w:rsidR="00D73CAA" w:rsidRDefault="00D73CAA" w:rsidP="00D73CAA">
            <w:pPr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点击界面上的“停止”按钮，停止服务及新线程，从而停止秒表更新。</w:t>
            </w:r>
          </w:p>
          <w:p w14:paraId="598CAE17" w14:textId="558D48EC" w:rsidR="00D73CAA" w:rsidRPr="00B32AB7" w:rsidRDefault="00D73CAA" w:rsidP="00467696">
            <w:pPr>
              <w:jc w:val="center"/>
              <w:rPr>
                <w:rFonts w:hint="eastAsia"/>
                <w:sz w:val="18"/>
              </w:rPr>
            </w:pPr>
            <w:r>
              <w:rPr>
                <w:noProof/>
                <w:sz w:val="18"/>
              </w:rPr>
              <w:drawing>
                <wp:inline distT="0" distB="0" distL="0" distR="0" wp14:anchorId="46B17B1A" wp14:editId="4BA35F56">
                  <wp:extent cx="1999615" cy="3348355"/>
                  <wp:effectExtent l="0" t="0" r="635" b="4445"/>
                  <wp:docPr id="83073856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615" cy="334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CAA" w14:paraId="2F4E7555" w14:textId="77777777" w:rsidTr="00467696">
        <w:tc>
          <w:tcPr>
            <w:tcW w:w="1121" w:type="dxa"/>
          </w:tcPr>
          <w:p w14:paraId="592CCA18" w14:textId="77777777" w:rsidR="00D73CAA" w:rsidRDefault="00D73CAA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算法描述及实验步骤</w:t>
            </w:r>
          </w:p>
        </w:tc>
        <w:tc>
          <w:tcPr>
            <w:tcW w:w="7401" w:type="dxa"/>
            <w:gridSpan w:val="5"/>
          </w:tcPr>
          <w:p w14:paraId="2651DC5A" w14:textId="77777777" w:rsidR="00D73CAA" w:rsidRPr="00E976C3" w:rsidRDefault="00D73CAA" w:rsidP="00467696">
            <w:pPr>
              <w:rPr>
                <w:rFonts w:hint="eastAsia"/>
                <w:sz w:val="24"/>
              </w:rPr>
            </w:pPr>
            <w:r w:rsidRPr="00E976C3">
              <w:rPr>
                <w:rFonts w:hint="eastAsia"/>
                <w:sz w:val="24"/>
              </w:rPr>
              <w:t>步骤</w:t>
            </w:r>
            <w:r w:rsidRPr="00E976C3">
              <w:rPr>
                <w:rFonts w:hint="eastAsia"/>
                <w:sz w:val="24"/>
              </w:rPr>
              <w:t>1</w:t>
            </w:r>
            <w:r w:rsidRPr="00E976C3">
              <w:rPr>
                <w:rFonts w:hint="eastAsia"/>
                <w:sz w:val="24"/>
              </w:rPr>
              <w:t>：创建一个新的</w:t>
            </w:r>
            <w:r w:rsidRPr="00E976C3">
              <w:rPr>
                <w:rFonts w:hint="eastAsia"/>
                <w:sz w:val="24"/>
              </w:rPr>
              <w:t>Android</w:t>
            </w:r>
            <w:r w:rsidRPr="00E976C3">
              <w:rPr>
                <w:rFonts w:hint="eastAsia"/>
                <w:sz w:val="24"/>
              </w:rPr>
              <w:t>项目</w:t>
            </w:r>
          </w:p>
          <w:p w14:paraId="2D7F362C" w14:textId="77777777" w:rsidR="00D73CAA" w:rsidRDefault="00D73CAA" w:rsidP="00467696">
            <w:pPr>
              <w:rPr>
                <w:sz w:val="24"/>
              </w:rPr>
            </w:pPr>
            <w:r w:rsidRPr="00E976C3">
              <w:rPr>
                <w:rFonts w:hint="eastAsia"/>
                <w:sz w:val="24"/>
              </w:rPr>
              <w:t>在</w:t>
            </w:r>
            <w:r w:rsidRPr="00E976C3">
              <w:rPr>
                <w:rFonts w:hint="eastAsia"/>
                <w:sz w:val="24"/>
              </w:rPr>
              <w:t>Android Studio</w:t>
            </w:r>
            <w:r w:rsidRPr="00E976C3">
              <w:rPr>
                <w:rFonts w:hint="eastAsia"/>
                <w:sz w:val="24"/>
              </w:rPr>
              <w:t>中创建一个新的</w:t>
            </w:r>
            <w:r w:rsidRPr="00E976C3">
              <w:rPr>
                <w:rFonts w:hint="eastAsia"/>
                <w:sz w:val="24"/>
              </w:rPr>
              <w:t>Android</w:t>
            </w:r>
            <w:r w:rsidRPr="00E976C3">
              <w:rPr>
                <w:rFonts w:hint="eastAsia"/>
                <w:sz w:val="24"/>
              </w:rPr>
              <w:t>项目，选择“</w:t>
            </w:r>
            <w:r w:rsidRPr="00E976C3">
              <w:rPr>
                <w:rFonts w:hint="eastAsia"/>
                <w:sz w:val="24"/>
              </w:rPr>
              <w:t>Empty Activity</w:t>
            </w:r>
            <w:r w:rsidRPr="00E976C3">
              <w:rPr>
                <w:rFonts w:hint="eastAsia"/>
                <w:sz w:val="24"/>
              </w:rPr>
              <w:t>”。</w:t>
            </w:r>
          </w:p>
          <w:p w14:paraId="044E08C9" w14:textId="77777777" w:rsidR="00D73CAA" w:rsidRPr="00E976C3" w:rsidRDefault="00D73CAA" w:rsidP="00467696">
            <w:pPr>
              <w:rPr>
                <w:rFonts w:hint="eastAsia"/>
                <w:sz w:val="24"/>
              </w:rPr>
            </w:pPr>
            <w:r w:rsidRPr="00E976C3">
              <w:rPr>
                <w:rFonts w:hint="eastAsia"/>
                <w:sz w:val="24"/>
              </w:rPr>
              <w:t>步骤</w:t>
            </w:r>
            <w:r w:rsidRPr="00E976C3">
              <w:rPr>
                <w:rFonts w:hint="eastAsia"/>
                <w:sz w:val="24"/>
              </w:rPr>
              <w:t>2</w:t>
            </w:r>
            <w:r w:rsidRPr="00E976C3">
              <w:rPr>
                <w:rFonts w:hint="eastAsia"/>
                <w:sz w:val="24"/>
              </w:rPr>
              <w:t>：设计布局</w:t>
            </w:r>
          </w:p>
          <w:p w14:paraId="40B3AF7B" w14:textId="77777777" w:rsidR="00D73CAA" w:rsidRDefault="00D73CAA" w:rsidP="00467696">
            <w:pPr>
              <w:rPr>
                <w:sz w:val="24"/>
              </w:rPr>
            </w:pPr>
            <w:r w:rsidRPr="00E976C3">
              <w:rPr>
                <w:rFonts w:hint="eastAsia"/>
                <w:sz w:val="24"/>
              </w:rPr>
              <w:t>打开</w:t>
            </w:r>
            <w:r w:rsidRPr="00E976C3">
              <w:rPr>
                <w:rFonts w:hint="eastAsia"/>
                <w:sz w:val="24"/>
              </w:rPr>
              <w:t>activity_main.xml</w:t>
            </w:r>
            <w:r w:rsidRPr="00E976C3">
              <w:rPr>
                <w:rFonts w:hint="eastAsia"/>
                <w:sz w:val="24"/>
              </w:rPr>
              <w:t>文件，设计布局，包括一个用于显示秒表时间的</w:t>
            </w:r>
            <w:r w:rsidRPr="00E976C3">
              <w:rPr>
                <w:rFonts w:hint="eastAsia"/>
                <w:sz w:val="24"/>
              </w:rPr>
              <w:t>TextView</w:t>
            </w:r>
            <w:r w:rsidRPr="00E976C3">
              <w:rPr>
                <w:rFonts w:hint="eastAsia"/>
                <w:sz w:val="24"/>
              </w:rPr>
              <w:t>和两个按钮（“快进”和“停止”）。</w:t>
            </w:r>
          </w:p>
          <w:p w14:paraId="485FDED2" w14:textId="77777777" w:rsidR="00D73CAA" w:rsidRPr="00E976C3" w:rsidRDefault="00D73CAA" w:rsidP="00467696">
            <w:pPr>
              <w:rPr>
                <w:rFonts w:hint="eastAsia"/>
                <w:sz w:val="24"/>
              </w:rPr>
            </w:pPr>
            <w:r w:rsidRPr="00E976C3">
              <w:rPr>
                <w:rFonts w:hint="eastAsia"/>
                <w:sz w:val="24"/>
              </w:rPr>
              <w:t>步骤</w:t>
            </w:r>
            <w:r w:rsidRPr="00E976C3">
              <w:rPr>
                <w:rFonts w:hint="eastAsia"/>
                <w:sz w:val="24"/>
              </w:rPr>
              <w:t>3</w:t>
            </w:r>
            <w:r w:rsidRPr="00E976C3">
              <w:rPr>
                <w:rFonts w:hint="eastAsia"/>
                <w:sz w:val="24"/>
              </w:rPr>
              <w:t>：创建一个后台服务</w:t>
            </w:r>
          </w:p>
          <w:p w14:paraId="20F3EFAA" w14:textId="77777777" w:rsidR="00D73CAA" w:rsidRDefault="00D73CAA" w:rsidP="00467696">
            <w:pPr>
              <w:rPr>
                <w:sz w:val="24"/>
              </w:rPr>
            </w:pPr>
            <w:r w:rsidRPr="00E976C3">
              <w:rPr>
                <w:rFonts w:hint="eastAsia"/>
                <w:sz w:val="24"/>
              </w:rPr>
              <w:t>创建一个名为</w:t>
            </w:r>
            <w:r w:rsidRPr="00E976C3">
              <w:rPr>
                <w:rFonts w:hint="eastAsia"/>
                <w:sz w:val="24"/>
              </w:rPr>
              <w:t>StopwatchService</w:t>
            </w:r>
            <w:r w:rsidRPr="00E976C3">
              <w:rPr>
                <w:rFonts w:hint="eastAsia"/>
                <w:sz w:val="24"/>
              </w:rPr>
              <w:t>的后台服务，该服务负责在新线程中更新秒表时间。创建一个新的</w:t>
            </w:r>
            <w:r w:rsidRPr="00E976C3">
              <w:rPr>
                <w:rFonts w:hint="eastAsia"/>
                <w:sz w:val="24"/>
              </w:rPr>
              <w:t>Kotlin</w:t>
            </w:r>
            <w:r w:rsidRPr="00E976C3">
              <w:rPr>
                <w:rFonts w:hint="eastAsia"/>
                <w:sz w:val="24"/>
              </w:rPr>
              <w:t>文件（</w:t>
            </w:r>
            <w:r w:rsidRPr="00E976C3">
              <w:rPr>
                <w:rFonts w:hint="eastAsia"/>
                <w:sz w:val="24"/>
              </w:rPr>
              <w:t>StopwatchService.kt</w:t>
            </w:r>
            <w:r w:rsidRPr="00E976C3">
              <w:rPr>
                <w:rFonts w:hint="eastAsia"/>
                <w:sz w:val="24"/>
              </w:rPr>
              <w:t>）：</w:t>
            </w:r>
          </w:p>
          <w:p w14:paraId="493E0A46" w14:textId="77777777" w:rsidR="00D73CAA" w:rsidRPr="00E976C3" w:rsidRDefault="00D73CAA" w:rsidP="00467696">
            <w:pPr>
              <w:rPr>
                <w:rFonts w:hint="eastAsia"/>
                <w:sz w:val="24"/>
              </w:rPr>
            </w:pPr>
            <w:r w:rsidRPr="00E976C3">
              <w:rPr>
                <w:rFonts w:hint="eastAsia"/>
                <w:sz w:val="24"/>
              </w:rPr>
              <w:t>步骤</w:t>
            </w:r>
            <w:r w:rsidRPr="00E976C3">
              <w:rPr>
                <w:rFonts w:hint="eastAsia"/>
                <w:sz w:val="24"/>
              </w:rPr>
              <w:t>4</w:t>
            </w:r>
            <w:r w:rsidRPr="00E976C3">
              <w:rPr>
                <w:rFonts w:hint="eastAsia"/>
                <w:sz w:val="24"/>
              </w:rPr>
              <w:t>：在</w:t>
            </w:r>
            <w:r w:rsidRPr="00E976C3">
              <w:rPr>
                <w:rFonts w:hint="eastAsia"/>
                <w:sz w:val="24"/>
              </w:rPr>
              <w:t>MainActivity</w:t>
            </w:r>
            <w:r w:rsidRPr="00E976C3">
              <w:rPr>
                <w:rFonts w:hint="eastAsia"/>
                <w:sz w:val="24"/>
              </w:rPr>
              <w:t>中管理后台服务</w:t>
            </w:r>
          </w:p>
          <w:p w14:paraId="6C1CFE23" w14:textId="77777777" w:rsidR="00D73CAA" w:rsidRDefault="00D73CAA" w:rsidP="00467696">
            <w:pPr>
              <w:rPr>
                <w:rFonts w:hint="eastAsia"/>
                <w:sz w:val="24"/>
              </w:rPr>
            </w:pPr>
            <w:r w:rsidRPr="00E976C3">
              <w:rPr>
                <w:rFonts w:hint="eastAsia"/>
                <w:sz w:val="24"/>
              </w:rPr>
              <w:lastRenderedPageBreak/>
              <w:t>在</w:t>
            </w:r>
            <w:r w:rsidRPr="00E976C3">
              <w:rPr>
                <w:rFonts w:hint="eastAsia"/>
                <w:sz w:val="24"/>
              </w:rPr>
              <w:t>MainActivity.kt</w:t>
            </w:r>
            <w:r w:rsidRPr="00E976C3">
              <w:rPr>
                <w:rFonts w:hint="eastAsia"/>
                <w:sz w:val="24"/>
              </w:rPr>
              <w:t>中，管理后台服务的启动和停止，并处理按钮点击事件。</w:t>
            </w:r>
          </w:p>
        </w:tc>
      </w:tr>
      <w:tr w:rsidR="00D73CAA" w14:paraId="18EBB562" w14:textId="77777777" w:rsidTr="00467696">
        <w:tc>
          <w:tcPr>
            <w:tcW w:w="1121" w:type="dxa"/>
          </w:tcPr>
          <w:p w14:paraId="6FF81804" w14:textId="77777777" w:rsidR="00D73CAA" w:rsidRDefault="00D73CAA" w:rsidP="0046769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调试过程及实验结果</w:t>
            </w:r>
          </w:p>
        </w:tc>
        <w:tc>
          <w:tcPr>
            <w:tcW w:w="7401" w:type="dxa"/>
            <w:gridSpan w:val="5"/>
          </w:tcPr>
          <w:p w14:paraId="1BBE3F00" w14:textId="7FBDC627" w:rsidR="00D73CAA" w:rsidRDefault="00D73CAA" w:rsidP="00467696">
            <w:pPr>
              <w:rPr>
                <w:noProof/>
                <w:sz w:val="24"/>
              </w:rPr>
            </w:pPr>
            <w:r w:rsidRPr="00E976C3">
              <w:rPr>
                <w:noProof/>
                <w:sz w:val="24"/>
              </w:rPr>
              <w:drawing>
                <wp:inline distT="0" distB="0" distL="0" distR="0" wp14:anchorId="21CC782D" wp14:editId="3421621D">
                  <wp:extent cx="2059305" cy="3999865"/>
                  <wp:effectExtent l="0" t="0" r="0" b="635"/>
                  <wp:docPr id="137253449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305" cy="399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3AC0D" w14:textId="77777777" w:rsidR="00D73CAA" w:rsidRDefault="00D73CAA" w:rsidP="00467696">
            <w:pPr>
              <w:rPr>
                <w:noProof/>
                <w:sz w:val="24"/>
              </w:rPr>
            </w:pPr>
            <w:r>
              <w:rPr>
                <w:rFonts w:hint="eastAsia"/>
                <w:noProof/>
                <w:sz w:val="24"/>
              </w:rPr>
              <w:t>点击</w:t>
            </w:r>
            <w:r>
              <w:rPr>
                <w:rFonts w:hint="eastAsia"/>
                <w:noProof/>
                <w:sz w:val="24"/>
              </w:rPr>
              <w:t>start</w:t>
            </w:r>
            <w:r>
              <w:rPr>
                <w:rFonts w:hint="eastAsia"/>
                <w:noProof/>
                <w:sz w:val="24"/>
              </w:rPr>
              <w:t>：</w:t>
            </w:r>
          </w:p>
          <w:p w14:paraId="126C72C0" w14:textId="0CD6EA77" w:rsidR="00D73CAA" w:rsidRDefault="00D73CAA" w:rsidP="00467696">
            <w:pPr>
              <w:rPr>
                <w:noProof/>
                <w:sz w:val="24"/>
              </w:rPr>
            </w:pPr>
            <w:r w:rsidRPr="00E976C3">
              <w:rPr>
                <w:noProof/>
                <w:sz w:val="24"/>
              </w:rPr>
              <w:drawing>
                <wp:inline distT="0" distB="0" distL="0" distR="0" wp14:anchorId="3C2B271F" wp14:editId="115F373D">
                  <wp:extent cx="2111375" cy="3532505"/>
                  <wp:effectExtent l="0" t="0" r="3175" b="0"/>
                  <wp:docPr id="8972283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375" cy="353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AE552" w14:textId="77777777" w:rsidR="00D73CAA" w:rsidRDefault="00D73CAA" w:rsidP="00467696">
            <w:pPr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top</w:t>
            </w:r>
            <w:r>
              <w:rPr>
                <w:rFonts w:hint="eastAsia"/>
                <w:sz w:val="24"/>
              </w:rPr>
              <w:t>：</w:t>
            </w:r>
          </w:p>
          <w:p w14:paraId="36BC761F" w14:textId="09C39D7D" w:rsidR="00D73CAA" w:rsidRDefault="00D73CAA" w:rsidP="00467696">
            <w:pPr>
              <w:rPr>
                <w:noProof/>
                <w:sz w:val="24"/>
              </w:rPr>
            </w:pPr>
            <w:r w:rsidRPr="00E976C3">
              <w:rPr>
                <w:noProof/>
                <w:sz w:val="24"/>
              </w:rPr>
              <w:lastRenderedPageBreak/>
              <w:drawing>
                <wp:inline distT="0" distB="0" distL="0" distR="0" wp14:anchorId="5E88A2C2" wp14:editId="763C7E3B">
                  <wp:extent cx="2762885" cy="2565400"/>
                  <wp:effectExtent l="0" t="0" r="0" b="6350"/>
                  <wp:docPr id="20935952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885" cy="256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C5C59" w14:textId="77777777" w:rsidR="00D73CAA" w:rsidRDefault="00D73CAA" w:rsidP="00467696">
            <w:pPr>
              <w:rPr>
                <w:noProof/>
                <w:sz w:val="24"/>
              </w:rPr>
            </w:pPr>
            <w:r>
              <w:rPr>
                <w:noProof/>
                <w:sz w:val="24"/>
              </w:rPr>
              <w:t>F</w:t>
            </w:r>
            <w:r>
              <w:rPr>
                <w:rFonts w:hint="eastAsia"/>
                <w:noProof/>
                <w:sz w:val="24"/>
              </w:rPr>
              <w:t>ast</w:t>
            </w:r>
            <w:r>
              <w:rPr>
                <w:noProof/>
                <w:sz w:val="24"/>
              </w:rPr>
              <w:t xml:space="preserve"> </w:t>
            </w:r>
            <w:r>
              <w:rPr>
                <w:rFonts w:hint="eastAsia"/>
                <w:noProof/>
                <w:sz w:val="24"/>
              </w:rPr>
              <w:t>forward</w:t>
            </w:r>
            <w:r>
              <w:rPr>
                <w:rFonts w:hint="eastAsia"/>
                <w:noProof/>
                <w:sz w:val="24"/>
              </w:rPr>
              <w:t>：</w:t>
            </w:r>
          </w:p>
          <w:p w14:paraId="303FC169" w14:textId="0FF321BF" w:rsidR="00D73CAA" w:rsidRDefault="00D73CAA" w:rsidP="00467696">
            <w:pPr>
              <w:rPr>
                <w:rFonts w:hint="eastAsia"/>
                <w:sz w:val="24"/>
              </w:rPr>
            </w:pPr>
            <w:r w:rsidRPr="00E976C3">
              <w:rPr>
                <w:noProof/>
                <w:sz w:val="24"/>
              </w:rPr>
              <w:drawing>
                <wp:inline distT="0" distB="0" distL="0" distR="0" wp14:anchorId="3AD8C5CB" wp14:editId="39A1D19C">
                  <wp:extent cx="2532380" cy="4045585"/>
                  <wp:effectExtent l="0" t="0" r="1270" b="0"/>
                  <wp:docPr id="1315888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2380" cy="404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CAA" w14:paraId="538ECFED" w14:textId="77777777" w:rsidTr="00467696">
        <w:tc>
          <w:tcPr>
            <w:tcW w:w="1121" w:type="dxa"/>
          </w:tcPr>
          <w:p w14:paraId="259A3B15" w14:textId="77777777" w:rsidR="00D73CAA" w:rsidRDefault="00D73CAA" w:rsidP="0046769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401" w:type="dxa"/>
            <w:gridSpan w:val="5"/>
          </w:tcPr>
          <w:p w14:paraId="28D95D3C" w14:textId="77777777" w:rsidR="00D73CAA" w:rsidRPr="00FF26C7" w:rsidRDefault="00D73CAA" w:rsidP="00467696">
            <w:pPr>
              <w:rPr>
                <w:rFonts w:hint="eastAsia"/>
                <w:sz w:val="24"/>
              </w:rPr>
            </w:pPr>
            <w:r w:rsidRPr="00FF26C7">
              <w:rPr>
                <w:rFonts w:hint="eastAsia"/>
                <w:sz w:val="24"/>
              </w:rPr>
              <w:t>线程和服务的基本概念：</w:t>
            </w:r>
            <w:r w:rsidRPr="00FF26C7">
              <w:rPr>
                <w:rFonts w:hint="eastAsia"/>
                <w:sz w:val="24"/>
              </w:rPr>
              <w:t xml:space="preserve"> </w:t>
            </w:r>
            <w:r w:rsidRPr="00FF26C7">
              <w:rPr>
                <w:rFonts w:hint="eastAsia"/>
                <w:sz w:val="24"/>
              </w:rPr>
              <w:t>通过创建后台服务，在新线程中执行任务，实现秒表功能。线程用于执行耗时任务，而服务用于在后台运行长时间运行的任务。</w:t>
            </w:r>
          </w:p>
          <w:p w14:paraId="35DAA103" w14:textId="77777777" w:rsidR="00D73CAA" w:rsidRPr="00FF26C7" w:rsidRDefault="00D73CAA" w:rsidP="00467696">
            <w:pPr>
              <w:rPr>
                <w:sz w:val="24"/>
              </w:rPr>
            </w:pPr>
          </w:p>
          <w:p w14:paraId="1F5FBE3E" w14:textId="77777777" w:rsidR="00D73CAA" w:rsidRPr="00FF26C7" w:rsidRDefault="00D73CAA" w:rsidP="00467696">
            <w:pPr>
              <w:rPr>
                <w:rFonts w:hint="eastAsia"/>
                <w:sz w:val="24"/>
              </w:rPr>
            </w:pPr>
            <w:r w:rsidRPr="00FF26C7">
              <w:rPr>
                <w:rFonts w:hint="eastAsia"/>
                <w:sz w:val="24"/>
              </w:rPr>
              <w:t>多线程程序设计：</w:t>
            </w:r>
            <w:r w:rsidRPr="00FF26C7">
              <w:rPr>
                <w:rFonts w:hint="eastAsia"/>
                <w:sz w:val="24"/>
              </w:rPr>
              <w:t xml:space="preserve"> </w:t>
            </w:r>
            <w:r w:rsidRPr="00FF26C7">
              <w:rPr>
                <w:rFonts w:hint="eastAsia"/>
                <w:sz w:val="24"/>
              </w:rPr>
              <w:t>在</w:t>
            </w:r>
            <w:r w:rsidRPr="00FF26C7">
              <w:rPr>
                <w:rFonts w:hint="eastAsia"/>
                <w:sz w:val="24"/>
              </w:rPr>
              <w:t>Android</w:t>
            </w:r>
            <w:r w:rsidRPr="00FF26C7">
              <w:rPr>
                <w:rFonts w:hint="eastAsia"/>
                <w:sz w:val="24"/>
              </w:rPr>
              <w:t>中，避免在主线程中执行耗时操作，而使用后台线程进行处理，以保持应用的响应性。</w:t>
            </w:r>
          </w:p>
          <w:p w14:paraId="3712154F" w14:textId="77777777" w:rsidR="00D73CAA" w:rsidRPr="00FF26C7" w:rsidRDefault="00D73CAA" w:rsidP="00467696">
            <w:pPr>
              <w:rPr>
                <w:sz w:val="24"/>
              </w:rPr>
            </w:pPr>
          </w:p>
          <w:p w14:paraId="4BC847CC" w14:textId="77777777" w:rsidR="00D73CAA" w:rsidRPr="00FF26C7" w:rsidRDefault="00D73CAA" w:rsidP="00467696">
            <w:pPr>
              <w:rPr>
                <w:rFonts w:hint="eastAsia"/>
                <w:sz w:val="24"/>
              </w:rPr>
            </w:pPr>
            <w:r w:rsidRPr="00FF26C7">
              <w:rPr>
                <w:rFonts w:hint="eastAsia"/>
                <w:sz w:val="24"/>
              </w:rPr>
              <w:t>工作线程与</w:t>
            </w:r>
            <w:r w:rsidRPr="00FF26C7">
              <w:rPr>
                <w:rFonts w:hint="eastAsia"/>
                <w:sz w:val="24"/>
              </w:rPr>
              <w:t>UI</w:t>
            </w:r>
            <w:r w:rsidRPr="00FF26C7">
              <w:rPr>
                <w:rFonts w:hint="eastAsia"/>
                <w:sz w:val="24"/>
              </w:rPr>
              <w:t>线程的通信机制：</w:t>
            </w:r>
            <w:r w:rsidRPr="00FF26C7">
              <w:rPr>
                <w:rFonts w:hint="eastAsia"/>
                <w:sz w:val="24"/>
              </w:rPr>
              <w:t xml:space="preserve"> </w:t>
            </w:r>
            <w:r w:rsidRPr="00FF26C7">
              <w:rPr>
                <w:rFonts w:hint="eastAsia"/>
                <w:sz w:val="24"/>
              </w:rPr>
              <w:t>通过使用</w:t>
            </w:r>
            <w:r w:rsidRPr="00FF26C7">
              <w:rPr>
                <w:rFonts w:hint="eastAsia"/>
                <w:sz w:val="24"/>
              </w:rPr>
              <w:t>Handler</w:t>
            </w:r>
            <w:r w:rsidRPr="00FF26C7">
              <w:rPr>
                <w:rFonts w:hint="eastAsia"/>
                <w:sz w:val="24"/>
              </w:rPr>
              <w:t>和广播机制，实现了后台服务与</w:t>
            </w:r>
            <w:r w:rsidRPr="00FF26C7">
              <w:rPr>
                <w:rFonts w:hint="eastAsia"/>
                <w:sz w:val="24"/>
              </w:rPr>
              <w:t>UI</w:t>
            </w:r>
            <w:r w:rsidRPr="00FF26C7">
              <w:rPr>
                <w:rFonts w:hint="eastAsia"/>
                <w:sz w:val="24"/>
              </w:rPr>
              <w:t>线程之间的通信。这确保了在后台线程中进行的</w:t>
            </w:r>
            <w:r w:rsidRPr="00FF26C7">
              <w:rPr>
                <w:rFonts w:hint="eastAsia"/>
                <w:sz w:val="24"/>
              </w:rPr>
              <w:lastRenderedPageBreak/>
              <w:t>计时任务能够更新</w:t>
            </w:r>
            <w:r w:rsidRPr="00FF26C7">
              <w:rPr>
                <w:rFonts w:hint="eastAsia"/>
                <w:sz w:val="24"/>
              </w:rPr>
              <w:t>UI</w:t>
            </w:r>
            <w:r w:rsidRPr="00FF26C7">
              <w:rPr>
                <w:rFonts w:hint="eastAsia"/>
                <w:sz w:val="24"/>
              </w:rPr>
              <w:t>上的秒表时间。</w:t>
            </w:r>
          </w:p>
          <w:p w14:paraId="5D773D9E" w14:textId="77777777" w:rsidR="00D73CAA" w:rsidRPr="00FF26C7" w:rsidRDefault="00D73CAA" w:rsidP="00467696">
            <w:pPr>
              <w:rPr>
                <w:sz w:val="24"/>
              </w:rPr>
            </w:pPr>
          </w:p>
          <w:p w14:paraId="4283AE70" w14:textId="77777777" w:rsidR="00D73CAA" w:rsidRPr="00FF26C7" w:rsidRDefault="00D73CAA" w:rsidP="00467696">
            <w:pPr>
              <w:rPr>
                <w:rFonts w:hint="eastAsia"/>
                <w:sz w:val="24"/>
              </w:rPr>
            </w:pPr>
            <w:r w:rsidRPr="00FF26C7">
              <w:rPr>
                <w:rFonts w:hint="eastAsia"/>
                <w:sz w:val="24"/>
              </w:rPr>
              <w:t>绑定方式启动</w:t>
            </w:r>
            <w:r w:rsidRPr="00FF26C7">
              <w:rPr>
                <w:rFonts w:hint="eastAsia"/>
                <w:sz w:val="24"/>
              </w:rPr>
              <w:t>/</w:t>
            </w:r>
            <w:r w:rsidRPr="00FF26C7">
              <w:rPr>
                <w:rFonts w:hint="eastAsia"/>
                <w:sz w:val="24"/>
              </w:rPr>
              <w:t>管理后台服务：</w:t>
            </w:r>
            <w:r w:rsidRPr="00FF26C7">
              <w:rPr>
                <w:rFonts w:hint="eastAsia"/>
                <w:sz w:val="24"/>
              </w:rPr>
              <w:t xml:space="preserve"> </w:t>
            </w:r>
            <w:r w:rsidRPr="00FF26C7">
              <w:rPr>
                <w:rFonts w:hint="eastAsia"/>
                <w:sz w:val="24"/>
              </w:rPr>
              <w:t>使用</w:t>
            </w:r>
            <w:r w:rsidRPr="00FF26C7">
              <w:rPr>
                <w:rFonts w:hint="eastAsia"/>
                <w:sz w:val="24"/>
              </w:rPr>
              <w:t>startService</w:t>
            </w:r>
            <w:r w:rsidRPr="00FF26C7">
              <w:rPr>
                <w:rFonts w:hint="eastAsia"/>
                <w:sz w:val="24"/>
              </w:rPr>
              <w:t>和</w:t>
            </w:r>
            <w:r w:rsidRPr="00FF26C7">
              <w:rPr>
                <w:rFonts w:hint="eastAsia"/>
                <w:sz w:val="24"/>
              </w:rPr>
              <w:t>stopService</w:t>
            </w:r>
            <w:r w:rsidRPr="00FF26C7">
              <w:rPr>
                <w:rFonts w:hint="eastAsia"/>
                <w:sz w:val="24"/>
              </w:rPr>
              <w:t>方法启动和停止后台服务，同时在</w:t>
            </w:r>
            <w:r w:rsidRPr="00FF26C7">
              <w:rPr>
                <w:rFonts w:hint="eastAsia"/>
                <w:sz w:val="24"/>
              </w:rPr>
              <w:t>AndroidManifest.xml</w:t>
            </w:r>
            <w:r w:rsidRPr="00FF26C7">
              <w:rPr>
                <w:rFonts w:hint="eastAsia"/>
                <w:sz w:val="24"/>
              </w:rPr>
              <w:t>中注册服务。</w:t>
            </w:r>
          </w:p>
          <w:p w14:paraId="50C7E8EF" w14:textId="77777777" w:rsidR="00D73CAA" w:rsidRPr="00FF26C7" w:rsidRDefault="00D73CAA" w:rsidP="00467696">
            <w:pPr>
              <w:rPr>
                <w:sz w:val="24"/>
              </w:rPr>
            </w:pPr>
          </w:p>
          <w:p w14:paraId="20400865" w14:textId="77777777" w:rsidR="00D73CAA" w:rsidRDefault="00D73CAA" w:rsidP="00467696">
            <w:pPr>
              <w:rPr>
                <w:rFonts w:hint="eastAsia"/>
                <w:sz w:val="24"/>
              </w:rPr>
            </w:pPr>
            <w:r w:rsidRPr="00FF26C7">
              <w:rPr>
                <w:rFonts w:hint="eastAsia"/>
                <w:sz w:val="24"/>
              </w:rPr>
              <w:t>广播接收器的使用：</w:t>
            </w:r>
            <w:r w:rsidRPr="00FF26C7">
              <w:rPr>
                <w:rFonts w:hint="eastAsia"/>
                <w:sz w:val="24"/>
              </w:rPr>
              <w:t xml:space="preserve"> </w:t>
            </w:r>
            <w:r w:rsidRPr="00FF26C7">
              <w:rPr>
                <w:rFonts w:hint="eastAsia"/>
                <w:sz w:val="24"/>
              </w:rPr>
              <w:t>通过注册广播接收器，实现了在服务中更新秒表时间后通知</w:t>
            </w:r>
            <w:r w:rsidRPr="00FF26C7">
              <w:rPr>
                <w:rFonts w:hint="eastAsia"/>
                <w:sz w:val="24"/>
              </w:rPr>
              <w:t>UI</w:t>
            </w:r>
            <w:r w:rsidRPr="00FF26C7">
              <w:rPr>
                <w:rFonts w:hint="eastAsia"/>
                <w:sz w:val="24"/>
              </w:rPr>
              <w:t>线程更新界面。</w:t>
            </w:r>
          </w:p>
        </w:tc>
      </w:tr>
      <w:tr w:rsidR="00D73CAA" w14:paraId="375822B6" w14:textId="77777777" w:rsidTr="00467696">
        <w:tc>
          <w:tcPr>
            <w:tcW w:w="1121" w:type="dxa"/>
          </w:tcPr>
          <w:p w14:paraId="28CB8AA5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</w:p>
          <w:p w14:paraId="2392A3BA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4B9FCA7F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  <w:p w14:paraId="4C283F41" w14:textId="77777777" w:rsidR="00D73CAA" w:rsidRDefault="00D73CAA" w:rsidP="004676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401" w:type="dxa"/>
            <w:gridSpan w:val="5"/>
          </w:tcPr>
          <w:p w14:paraId="3F0F87A4" w14:textId="77777777" w:rsidR="00D73CAA" w:rsidRPr="00FF26C7" w:rsidRDefault="00D73CAA" w:rsidP="0046769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A9B7C6"/>
                <w:kern w:val="0"/>
                <w:sz w:val="24"/>
              </w:rPr>
            </w:pP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 xml:space="preserve">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protected void </w:t>
            </w:r>
            <w:r w:rsidRPr="00FF26C7">
              <w:rPr>
                <w:rFonts w:ascii="宋体" w:hAnsi="宋体" w:cs="宋体"/>
                <w:color w:val="FFC66D"/>
                <w:kern w:val="0"/>
                <w:sz w:val="24"/>
              </w:rPr>
              <w:t>onCreate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(Bundle savedInstanceState)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super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.onCreate(savedInstanceState)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setContentView(R.layout.</w:t>
            </w:r>
            <w:r w:rsidRPr="00FF26C7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activity_main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 xml:space="preserve">stopwatchTextView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FF26C7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stopwatchTextView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 xml:space="preserve">startButton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FF26C7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startButton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 xml:space="preserve">stopButton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FF26C7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stopButton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 xml:space="preserve">fastForwardButton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FF26C7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fastForwardButton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 xml:space="preserve">stopwatchHandler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StopwatchHandler()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 xml:space="preserve">stopwatchService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StopwatchService(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stopwatchHandler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startButton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FF26C7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stopwatchService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.startStopwatch()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stopButton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FF26C7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stopwatchService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.stopStopwatch()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fastForwardButton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FF26C7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stopwatchService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.fastForward()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lastRenderedPageBreak/>
              <w:t xml:space="preserve">        })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class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 xml:space="preserve">StopwatchHandler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extends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Handler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FF26C7">
              <w:rPr>
                <w:rFonts w:ascii="宋体" w:hAnsi="宋体" w:cs="宋体"/>
                <w:color w:val="FFC66D"/>
                <w:kern w:val="0"/>
                <w:sz w:val="24"/>
              </w:rPr>
              <w:t>handleMessage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FF26C7">
              <w:rPr>
                <w:rFonts w:ascii="宋体" w:hAnsi="宋体" w:cs="宋体"/>
                <w:color w:val="BBB529"/>
                <w:kern w:val="0"/>
                <w:sz w:val="24"/>
              </w:rPr>
              <w:t xml:space="preserve">@NonNull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Message msg)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super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.handleMessage(msg)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int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seconds = msg.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arg1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updateStopwatch(seconds)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FF26C7">
              <w:rPr>
                <w:rFonts w:ascii="宋体" w:hAnsi="宋体" w:cs="宋体"/>
                <w:color w:val="FFC66D"/>
                <w:kern w:val="0"/>
                <w:sz w:val="24"/>
              </w:rPr>
              <w:t>updateStopwatch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 xml:space="preserve">int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seconds) {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FF26C7">
              <w:rPr>
                <w:rFonts w:ascii="宋体" w:hAnsi="宋体" w:cs="宋体"/>
                <w:color w:val="9876AA"/>
                <w:kern w:val="0"/>
                <w:sz w:val="24"/>
              </w:rPr>
              <w:t>stopwatchTextView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.setText(String.</w:t>
            </w:r>
            <w:r w:rsidRPr="00FF26C7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valueOf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(seconds))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FF26C7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FF26C7">
              <w:rPr>
                <w:rFonts w:ascii="宋体" w:hAnsi="宋体" w:cs="宋体"/>
                <w:color w:val="A9B7C6"/>
                <w:kern w:val="0"/>
                <w:sz w:val="24"/>
              </w:rPr>
              <w:br/>
              <w:t>}</w:t>
            </w:r>
          </w:p>
          <w:p w14:paraId="51D36F0D" w14:textId="77777777" w:rsidR="00D73CAA" w:rsidRPr="00FF26C7" w:rsidRDefault="00D73CAA" w:rsidP="00467696">
            <w:pPr>
              <w:pStyle w:val="HTML"/>
              <w:shd w:val="clear" w:color="auto" w:fill="2B2B2B"/>
              <w:rPr>
                <w:rFonts w:hint="eastAsia"/>
                <w:color w:val="A9B7C6"/>
              </w:rPr>
            </w:pP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 xml:space="preserve">StopwatchService </w:t>
            </w:r>
            <w:r>
              <w:rPr>
                <w:color w:val="CC7832"/>
              </w:rPr>
              <w:t xml:space="preserve">extends </w:t>
            </w:r>
            <w:r>
              <w:rPr>
                <w:color w:val="A9B7C6"/>
              </w:rPr>
              <w:t>Service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private boolean </w:t>
            </w:r>
            <w:r>
              <w:rPr>
                <w:color w:val="9876AA"/>
              </w:rPr>
              <w:t xml:space="preserve">isRunning </w:t>
            </w:r>
            <w:r>
              <w:rPr>
                <w:color w:val="A9B7C6"/>
              </w:rPr>
              <w:t xml:space="preserve">= </w:t>
            </w:r>
            <w:r>
              <w:rPr>
                <w:color w:val="CC7832"/>
              </w:rPr>
              <w:t>false;</w:t>
            </w:r>
            <w:r>
              <w:rPr>
                <w:color w:val="CC7832"/>
              </w:rPr>
              <w:br/>
              <w:t xml:space="preserve">    private int </w:t>
            </w:r>
            <w:r>
              <w:rPr>
                <w:color w:val="9876AA"/>
              </w:rPr>
              <w:t xml:space="preserve">seconds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private </w:t>
            </w:r>
            <w:r>
              <w:rPr>
                <w:color w:val="A9B7C6"/>
              </w:rPr>
              <w:t xml:space="preserve">Handler </w:t>
            </w:r>
            <w:r>
              <w:rPr>
                <w:color w:val="9876AA"/>
              </w:rPr>
              <w:t>handler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StopwatchService</w:t>
            </w:r>
            <w:r>
              <w:rPr>
                <w:color w:val="A9B7C6"/>
              </w:rPr>
              <w:t>(Handler handler)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handler </w:t>
            </w:r>
            <w:r>
              <w:rPr>
                <w:color w:val="A9B7C6"/>
              </w:rPr>
              <w:t>= handler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IBinder </w:t>
            </w:r>
            <w:r>
              <w:rPr>
                <w:color w:val="FFC66D"/>
              </w:rPr>
              <w:t>onBind</w:t>
            </w:r>
            <w:r>
              <w:rPr>
                <w:color w:val="A9B7C6"/>
              </w:rPr>
              <w:t>(Intent intent)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null;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onStartCommand</w:t>
            </w:r>
            <w:r>
              <w:rPr>
                <w:color w:val="A9B7C6"/>
              </w:rPr>
              <w:t>(Intent intent</w:t>
            </w:r>
            <w:r>
              <w:rPr>
                <w:color w:val="CC7832"/>
              </w:rPr>
              <w:t xml:space="preserve">, int </w:t>
            </w:r>
            <w:r>
              <w:rPr>
                <w:color w:val="A9B7C6"/>
              </w:rPr>
              <w:t>flags</w:t>
            </w:r>
            <w:r>
              <w:rPr>
                <w:color w:val="CC7832"/>
              </w:rPr>
              <w:t xml:space="preserve">, int </w:t>
            </w:r>
            <w:r>
              <w:rPr>
                <w:color w:val="A9B7C6"/>
              </w:rPr>
              <w:t>startId) {</w:t>
            </w:r>
            <w:r>
              <w:rPr>
                <w:color w:val="A9B7C6"/>
              </w:rPr>
              <w:br/>
              <w:t xml:space="preserve">        startStopwatch()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i/>
                <w:iCs/>
                <w:color w:val="9876AA"/>
              </w:rPr>
              <w:t>START_STICKY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startStopwatch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 xml:space="preserve">isRunning </w:t>
            </w:r>
            <w:r>
              <w:rPr>
                <w:color w:val="A9B7C6"/>
              </w:rPr>
              <w:t xml:space="preserve">= </w:t>
            </w:r>
            <w:r>
              <w:rPr>
                <w:color w:val="CC7832"/>
              </w:rPr>
              <w:t>true;</w:t>
            </w:r>
            <w:r>
              <w:rPr>
                <w:color w:val="CC7832"/>
              </w:rPr>
              <w:br/>
              <w:t xml:space="preserve">        new </w:t>
            </w:r>
            <w:r>
              <w:rPr>
                <w:color w:val="A9B7C6"/>
              </w:rPr>
              <w:t>Thread(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Runnable()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    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run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color w:val="CC7832"/>
              </w:rPr>
              <w:t xml:space="preserve">while </w:t>
            </w:r>
            <w:r>
              <w:rPr>
                <w:color w:val="A9B7C6"/>
              </w:rPr>
              <w:t>(</w:t>
            </w:r>
            <w:r>
              <w:rPr>
                <w:color w:val="9876AA"/>
              </w:rPr>
              <w:t>isRunning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                </w:t>
            </w:r>
            <w:r>
              <w:rPr>
                <w:color w:val="CC7832"/>
              </w:rPr>
              <w:t xml:space="preserve">try </w:t>
            </w:r>
            <w:r>
              <w:rPr>
                <w:color w:val="A9B7C6"/>
              </w:rPr>
              <w:t>{</w:t>
            </w:r>
            <w:r>
              <w:rPr>
                <w:color w:val="A9B7C6"/>
              </w:rPr>
              <w:br/>
              <w:t xml:space="preserve">                        Thread.</w:t>
            </w:r>
            <w:r>
              <w:rPr>
                <w:i/>
                <w:iCs/>
                <w:color w:val="A9B7C6"/>
              </w:rPr>
              <w:t>sleep</w:t>
            </w:r>
            <w:r>
              <w:rPr>
                <w:color w:val="A9B7C6"/>
              </w:rPr>
              <w:t>(</w:t>
            </w:r>
            <w:r>
              <w:rPr>
                <w:color w:val="6897BB"/>
              </w:rPr>
              <w:t>1000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            </w:t>
            </w:r>
            <w:r>
              <w:rPr>
                <w:color w:val="9876AA"/>
              </w:rPr>
              <w:t>seconds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            </w:t>
            </w:r>
            <w:r>
              <w:rPr>
                <w:color w:val="A9B7C6"/>
              </w:rPr>
              <w:t>sendMessageToHandler(</w:t>
            </w:r>
            <w:r>
              <w:rPr>
                <w:color w:val="9876AA"/>
              </w:rPr>
              <w:t>seconds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        </w:t>
            </w:r>
            <w:r>
              <w:rPr>
                <w:color w:val="A9B7C6"/>
              </w:rPr>
              <w:t xml:space="preserve">} </w:t>
            </w:r>
            <w:r>
              <w:rPr>
                <w:color w:val="CC7832"/>
              </w:rPr>
              <w:t xml:space="preserve">catch </w:t>
            </w:r>
            <w:r>
              <w:rPr>
                <w:color w:val="A9B7C6"/>
              </w:rPr>
              <w:t>(InterruptedException e) {</w:t>
            </w:r>
            <w:r>
              <w:rPr>
                <w:color w:val="A9B7C6"/>
              </w:rPr>
              <w:br/>
              <w:t xml:space="preserve">                        e.printStackTrace()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        }</w:t>
            </w:r>
            <w:r>
              <w:rPr>
                <w:color w:val="A9B7C6"/>
              </w:rPr>
              <w:br/>
              <w:t xml:space="preserve">            }</w:t>
            </w:r>
            <w:r>
              <w:rPr>
                <w:color w:val="A9B7C6"/>
              </w:rPr>
              <w:br/>
              <w:t xml:space="preserve">        }).start()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stopStopwatch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 xml:space="preserve">isRunning </w:t>
            </w:r>
            <w:r>
              <w:rPr>
                <w:color w:val="A9B7C6"/>
              </w:rPr>
              <w:t xml:space="preserve">= </w:t>
            </w:r>
            <w:r>
              <w:rPr>
                <w:color w:val="CC7832"/>
              </w:rPr>
              <w:t>false;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stopSelf()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fastForward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 xml:space="preserve">seconds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10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sendMessageToHandler(</w:t>
            </w:r>
            <w:r>
              <w:rPr>
                <w:color w:val="9876AA"/>
              </w:rPr>
              <w:t>seconds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private void </w:t>
            </w:r>
            <w:r>
              <w:rPr>
                <w:color w:val="FFC66D"/>
              </w:rPr>
              <w:t>sendMessageToHandler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seconds) {</w:t>
            </w:r>
            <w:r>
              <w:rPr>
                <w:color w:val="A9B7C6"/>
              </w:rPr>
              <w:br/>
              <w:t xml:space="preserve">        Message message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Message()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message.</w:t>
            </w:r>
            <w:r>
              <w:rPr>
                <w:color w:val="9876AA"/>
              </w:rPr>
              <w:t xml:space="preserve">arg1 </w:t>
            </w:r>
            <w:r>
              <w:rPr>
                <w:color w:val="A9B7C6"/>
              </w:rPr>
              <w:t>= seconds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>handler</w:t>
            </w:r>
            <w:r>
              <w:rPr>
                <w:color w:val="A9B7C6"/>
              </w:rPr>
              <w:t>.sendMessage(message)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</w:tc>
      </w:tr>
    </w:tbl>
    <w:p w14:paraId="4B38638D" w14:textId="77777777" w:rsidR="00D73CAA" w:rsidRDefault="00D73CAA" w:rsidP="00D73CAA">
      <w:pPr>
        <w:jc w:val="center"/>
        <w:rPr>
          <w:rFonts w:hint="eastAsia"/>
        </w:rPr>
      </w:pPr>
    </w:p>
    <w:p w14:paraId="60A2C90C" w14:textId="77777777" w:rsidR="00115294" w:rsidRPr="00D73CAA" w:rsidRDefault="00115294"/>
    <w:sectPr w:rsidR="00115294" w:rsidRPr="00D73CAA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50F2D" w14:textId="77777777" w:rsidR="0005770F" w:rsidRDefault="0005770F" w:rsidP="00D73CAA">
      <w:r>
        <w:separator/>
      </w:r>
    </w:p>
  </w:endnote>
  <w:endnote w:type="continuationSeparator" w:id="0">
    <w:p w14:paraId="5F4EE60F" w14:textId="77777777" w:rsidR="0005770F" w:rsidRDefault="0005770F" w:rsidP="00D7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00458" w14:textId="77777777" w:rsidR="00000000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fldChar w:fldCharType="end"/>
    </w:r>
  </w:p>
  <w:p w14:paraId="11C381EF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E763" w14:textId="77777777" w:rsidR="00000000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044AA3CD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A571A" w14:textId="77777777" w:rsidR="0005770F" w:rsidRDefault="0005770F" w:rsidP="00D73CAA">
      <w:r>
        <w:separator/>
      </w:r>
    </w:p>
  </w:footnote>
  <w:footnote w:type="continuationSeparator" w:id="0">
    <w:p w14:paraId="2DA99A96" w14:textId="77777777" w:rsidR="0005770F" w:rsidRDefault="0005770F" w:rsidP="00D73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21917"/>
    <w:multiLevelType w:val="hybridMultilevel"/>
    <w:tmpl w:val="2FEE363E"/>
    <w:lvl w:ilvl="0" w:tplc="A8625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247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A3"/>
    <w:rsid w:val="0005770F"/>
    <w:rsid w:val="000725A3"/>
    <w:rsid w:val="00115294"/>
    <w:rsid w:val="00D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461324-8019-4A7B-9F4D-D0A6659F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CA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3C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3CAA"/>
    <w:rPr>
      <w:sz w:val="18"/>
      <w:szCs w:val="18"/>
    </w:rPr>
  </w:style>
  <w:style w:type="paragraph" w:styleId="a5">
    <w:name w:val="footer"/>
    <w:basedOn w:val="a"/>
    <w:link w:val="a6"/>
    <w:unhideWhenUsed/>
    <w:rsid w:val="00D73C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3CAA"/>
    <w:rPr>
      <w:sz w:val="18"/>
      <w:szCs w:val="18"/>
    </w:rPr>
  </w:style>
  <w:style w:type="character" w:styleId="a7">
    <w:name w:val="page number"/>
    <w:basedOn w:val="a0"/>
    <w:rsid w:val="00D73CAA"/>
  </w:style>
  <w:style w:type="paragraph" w:styleId="a8">
    <w:basedOn w:val="a"/>
    <w:next w:val="a9"/>
    <w:uiPriority w:val="34"/>
    <w:qFormat/>
    <w:rsid w:val="00D73CAA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D73C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D73CAA"/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73C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2023-11-30T14:31:00Z</dcterms:created>
  <dcterms:modified xsi:type="dcterms:W3CDTF">2023-11-30T14:31:00Z</dcterms:modified>
</cp:coreProperties>
</file>