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4BA6" w14:textId="77777777" w:rsidR="00E358C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E34F0">
        <w:rPr>
          <w:rFonts w:ascii="Arial" w:hAnsi="Arial" w:cs="Arial"/>
          <w:sz w:val="24"/>
          <w:szCs w:val="24"/>
          <w:lang w:val="es-ES"/>
        </w:rPr>
        <w:t xml:space="preserve">UNIVERSIDAD </w:t>
      </w:r>
      <w:r>
        <w:rPr>
          <w:rFonts w:ascii="Arial" w:hAnsi="Arial" w:cs="Arial"/>
          <w:sz w:val="24"/>
          <w:szCs w:val="24"/>
          <w:lang w:val="es-ES"/>
        </w:rPr>
        <w:t>T</w:t>
      </w:r>
      <w:r w:rsidRPr="00FE34F0">
        <w:rPr>
          <w:rFonts w:ascii="Arial" w:hAnsi="Arial" w:cs="Arial"/>
          <w:sz w:val="24"/>
          <w:szCs w:val="24"/>
          <w:lang w:val="es-ES"/>
        </w:rPr>
        <w:t>ECNOLÓGICA DE PANAMÁ</w:t>
      </w:r>
    </w:p>
    <w:p w14:paraId="79ECD759" w14:textId="0F9D93E3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371F20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8C1A43">
        <w:rPr>
          <w:rFonts w:ascii="Arial" w:hAnsi="Arial" w:cs="Arial"/>
          <w:sz w:val="24"/>
          <w:szCs w:val="24"/>
          <w:lang w:val="es-ES"/>
        </w:rPr>
        <w:t>EN SISTEMAS COMPUTACIONALES</w:t>
      </w:r>
    </w:p>
    <w:p w14:paraId="0E0E6C71" w14:textId="77777777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A62EF4F" w14:textId="290345C9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ESTRATEGIAS Y TECNOL</w:t>
      </w:r>
      <w:r w:rsidR="00371F20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G</w:t>
      </w:r>
      <w:r w:rsidR="00371F20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A DIDÁ</w:t>
      </w:r>
      <w:r w:rsidR="00371F20">
        <w:rPr>
          <w:rFonts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ES"/>
        </w:rPr>
        <w:t>TICA PARA EL APRENDIZAJE</w:t>
      </w:r>
    </w:p>
    <w:p w14:paraId="208395C0" w14:textId="77777777" w:rsidR="00FE34F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73149760" w14:textId="77777777" w:rsidR="00FE34F0" w:rsidRPr="005B0AD1" w:rsidRDefault="00FE34F0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 w:rsidR="005B0AD1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6900C2">
        <w:rPr>
          <w:rFonts w:ascii="Arial" w:hAnsi="Arial" w:cs="Arial"/>
          <w:b/>
          <w:sz w:val="24"/>
          <w:szCs w:val="24"/>
          <w:lang w:val="es-ES"/>
        </w:rPr>
        <w:t xml:space="preserve">DISEÑO DE GRÁFICAS ESTADÍSTICAS. </w:t>
      </w:r>
    </w:p>
    <w:p w14:paraId="780039A7" w14:textId="797AB7F3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FACILITADORES: Dr. Israel A. Ru</w:t>
      </w:r>
      <w:r w:rsidR="00AE118B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z.</w:t>
      </w:r>
    </w:p>
    <w:p w14:paraId="3BB0BE91" w14:textId="4BF12D7C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Mgter</w:t>
      </w:r>
      <w:proofErr w:type="spellEnd"/>
      <w:r w:rsidR="0023547C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Luis E. Blanco</w:t>
      </w:r>
    </w:p>
    <w:p w14:paraId="068BA71B" w14:textId="77777777" w:rsidR="003339C6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69675E6" w14:textId="5ED1CF0B" w:rsidR="005B0AD1" w:rsidRDefault="00FE34F0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3339C6">
        <w:rPr>
          <w:rFonts w:ascii="Arial" w:hAnsi="Arial" w:cs="Arial"/>
          <w:sz w:val="24"/>
          <w:szCs w:val="24"/>
          <w:lang w:val="es-ES"/>
        </w:rPr>
        <w:t xml:space="preserve"> En</w:t>
      </w:r>
      <w:r>
        <w:rPr>
          <w:rFonts w:ascii="Arial" w:hAnsi="Arial" w:cs="Arial"/>
          <w:sz w:val="24"/>
          <w:szCs w:val="24"/>
          <w:lang w:val="es-ES"/>
        </w:rPr>
        <w:t xml:space="preserve"> est</w:t>
      </w:r>
      <w:r w:rsidR="006900C2">
        <w:rPr>
          <w:rFonts w:ascii="Arial" w:hAnsi="Arial" w:cs="Arial"/>
          <w:sz w:val="24"/>
          <w:szCs w:val="24"/>
          <w:lang w:val="es-ES"/>
        </w:rPr>
        <w:t xml:space="preserve">e tema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aprenderemos a </w:t>
      </w:r>
      <w:r w:rsidR="006900C2">
        <w:rPr>
          <w:rFonts w:ascii="Arial" w:hAnsi="Arial" w:cs="Arial"/>
          <w:sz w:val="24"/>
          <w:szCs w:val="24"/>
          <w:lang w:val="es-ES"/>
        </w:rPr>
        <w:t xml:space="preserve">graficar con la </w:t>
      </w:r>
      <w:r w:rsidR="005B0AD1">
        <w:rPr>
          <w:rFonts w:ascii="Arial" w:hAnsi="Arial" w:cs="Arial"/>
          <w:sz w:val="24"/>
          <w:szCs w:val="24"/>
          <w:lang w:val="es-ES"/>
        </w:rPr>
        <w:t>organiza</w:t>
      </w:r>
      <w:r w:rsidR="006900C2">
        <w:rPr>
          <w:rFonts w:ascii="Arial" w:hAnsi="Arial" w:cs="Arial"/>
          <w:sz w:val="24"/>
          <w:szCs w:val="24"/>
          <w:lang w:val="es-ES"/>
        </w:rPr>
        <w:t xml:space="preserve">ción </w:t>
      </w:r>
      <w:r w:rsidR="005B0AD1">
        <w:rPr>
          <w:rFonts w:ascii="Arial" w:hAnsi="Arial" w:cs="Arial"/>
          <w:sz w:val="24"/>
          <w:szCs w:val="24"/>
          <w:lang w:val="es-ES"/>
        </w:rPr>
        <w:t>y presenta</w:t>
      </w:r>
      <w:r w:rsidR="006900C2">
        <w:rPr>
          <w:rFonts w:ascii="Arial" w:hAnsi="Arial" w:cs="Arial"/>
          <w:sz w:val="24"/>
          <w:szCs w:val="24"/>
          <w:lang w:val="es-ES"/>
        </w:rPr>
        <w:t xml:space="preserve">ción de </w:t>
      </w:r>
      <w:r w:rsidR="005B0AD1">
        <w:rPr>
          <w:rFonts w:ascii="Arial" w:hAnsi="Arial" w:cs="Arial"/>
          <w:sz w:val="24"/>
          <w:szCs w:val="24"/>
          <w:lang w:val="es-ES"/>
        </w:rPr>
        <w:t>datos</w:t>
      </w:r>
      <w:r w:rsidR="006900C2">
        <w:rPr>
          <w:rFonts w:ascii="Arial" w:hAnsi="Arial" w:cs="Arial"/>
          <w:sz w:val="24"/>
          <w:szCs w:val="24"/>
          <w:lang w:val="es-ES"/>
        </w:rPr>
        <w:t>. Además</w:t>
      </w:r>
      <w:r w:rsidR="00371F20">
        <w:rPr>
          <w:rFonts w:ascii="Arial" w:hAnsi="Arial" w:cs="Arial"/>
          <w:sz w:val="24"/>
          <w:szCs w:val="24"/>
          <w:lang w:val="es-ES"/>
        </w:rPr>
        <w:t>,</w:t>
      </w:r>
      <w:r w:rsidR="006900C2">
        <w:rPr>
          <w:rFonts w:ascii="Arial" w:hAnsi="Arial" w:cs="Arial"/>
          <w:sz w:val="24"/>
          <w:szCs w:val="24"/>
          <w:lang w:val="es-ES"/>
        </w:rPr>
        <w:t xml:space="preserve"> conoceremos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las diferentes curvas que nos ayudarán a tomar decisiones específicas.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35D025" w14:textId="24AB3C2B" w:rsidR="003339C6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A QUI</w:t>
      </w:r>
      <w:r w:rsidR="00AE118B">
        <w:rPr>
          <w:rFonts w:ascii="Arial" w:hAnsi="Arial" w:cs="Arial"/>
          <w:b/>
          <w:sz w:val="24"/>
          <w:szCs w:val="24"/>
          <w:lang w:val="es-ES"/>
        </w:rPr>
        <w:t>É</w:t>
      </w:r>
      <w:r w:rsidRPr="003339C6">
        <w:rPr>
          <w:rFonts w:ascii="Arial" w:hAnsi="Arial" w:cs="Arial"/>
          <w:b/>
          <w:sz w:val="24"/>
          <w:szCs w:val="24"/>
          <w:lang w:val="es-ES"/>
        </w:rPr>
        <w:t>N VA DIRIGIDO: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339C6">
        <w:rPr>
          <w:rFonts w:ascii="Arial" w:hAnsi="Arial" w:cs="Arial"/>
          <w:sz w:val="24"/>
          <w:szCs w:val="24"/>
          <w:lang w:val="es-ES"/>
        </w:rPr>
        <w:t>A estudiantes</w:t>
      </w:r>
      <w:r>
        <w:rPr>
          <w:rFonts w:ascii="Arial" w:hAnsi="Arial" w:cs="Arial"/>
          <w:sz w:val="24"/>
          <w:szCs w:val="24"/>
          <w:lang w:val="es-ES"/>
        </w:rPr>
        <w:t xml:space="preserve"> de pregrado de la Facultad de </w:t>
      </w:r>
      <w:r w:rsidR="00371F20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23547C">
        <w:rPr>
          <w:rFonts w:ascii="Arial" w:hAnsi="Arial" w:cs="Arial"/>
          <w:sz w:val="24"/>
          <w:szCs w:val="24"/>
          <w:lang w:val="es-ES"/>
        </w:rPr>
        <w:t>en Sistemas Computacionales</w:t>
      </w:r>
      <w:r>
        <w:rPr>
          <w:rFonts w:ascii="Arial" w:hAnsi="Arial" w:cs="Arial"/>
          <w:sz w:val="24"/>
          <w:szCs w:val="24"/>
          <w:lang w:val="es-ES"/>
        </w:rPr>
        <w:t xml:space="preserve"> de la Universidad Tecnológica de Panamá.</w:t>
      </w:r>
    </w:p>
    <w:p w14:paraId="3C7F023E" w14:textId="77777777" w:rsidR="003339C6" w:rsidRPr="005B0AD1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OBJETIVO GENERAL DEL TEMA: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0AD1">
        <w:rPr>
          <w:rFonts w:ascii="Arial" w:hAnsi="Arial" w:cs="Arial"/>
          <w:sz w:val="24"/>
          <w:szCs w:val="24"/>
          <w:lang w:val="es-ES"/>
        </w:rPr>
        <w:t>Aplicar l</w:t>
      </w:r>
      <w:r w:rsidR="005B0AD1" w:rsidRPr="005B0AD1">
        <w:rPr>
          <w:rFonts w:ascii="Arial" w:hAnsi="Arial" w:cs="Arial"/>
          <w:sz w:val="24"/>
          <w:szCs w:val="24"/>
          <w:lang w:val="es-ES"/>
        </w:rPr>
        <w:t>as medidas y técnicas</w:t>
      </w:r>
      <w:r w:rsidR="00540B46">
        <w:rPr>
          <w:rFonts w:ascii="Arial" w:hAnsi="Arial" w:cs="Arial"/>
          <w:sz w:val="24"/>
          <w:szCs w:val="24"/>
          <w:lang w:val="es-ES"/>
        </w:rPr>
        <w:t xml:space="preserve"> para G</w:t>
      </w:r>
      <w:r w:rsidR="006900C2">
        <w:rPr>
          <w:rFonts w:ascii="Arial" w:hAnsi="Arial" w:cs="Arial"/>
          <w:sz w:val="24"/>
          <w:szCs w:val="24"/>
          <w:lang w:val="es-ES"/>
        </w:rPr>
        <w:t>raficar</w:t>
      </w:r>
      <w:r w:rsidR="00540B46">
        <w:rPr>
          <w:rFonts w:ascii="Arial" w:hAnsi="Arial" w:cs="Arial"/>
          <w:sz w:val="24"/>
          <w:szCs w:val="24"/>
          <w:lang w:val="es-ES"/>
        </w:rPr>
        <w:t xml:space="preserve">. </w:t>
      </w:r>
      <w:r w:rsidR="006900C2">
        <w:rPr>
          <w:rFonts w:ascii="Arial" w:hAnsi="Arial" w:cs="Arial"/>
          <w:sz w:val="24"/>
          <w:szCs w:val="24"/>
          <w:lang w:val="es-ES"/>
        </w:rPr>
        <w:t xml:space="preserve"> </w:t>
      </w:r>
      <w:r w:rsidR="00540B46">
        <w:rPr>
          <w:rFonts w:ascii="Arial" w:hAnsi="Arial" w:cs="Arial"/>
          <w:sz w:val="24"/>
          <w:szCs w:val="24"/>
          <w:lang w:val="es-ES"/>
        </w:rPr>
        <w:t>Pasar</w:t>
      </w:r>
      <w:r w:rsidR="006900C2">
        <w:rPr>
          <w:rFonts w:ascii="Arial" w:hAnsi="Arial" w:cs="Arial"/>
          <w:sz w:val="24"/>
          <w:szCs w:val="24"/>
          <w:lang w:val="es-ES"/>
        </w:rPr>
        <w:t xml:space="preserve"> las </w:t>
      </w:r>
      <w:r w:rsidR="00540B46">
        <w:rPr>
          <w:rFonts w:ascii="Arial" w:hAnsi="Arial" w:cs="Arial"/>
          <w:sz w:val="24"/>
          <w:szCs w:val="24"/>
          <w:lang w:val="es-ES"/>
        </w:rPr>
        <w:t>diferentes curvas para</w:t>
      </w:r>
      <w:r w:rsidR="006900C2">
        <w:rPr>
          <w:rFonts w:ascii="Arial" w:hAnsi="Arial" w:cs="Arial"/>
          <w:sz w:val="24"/>
          <w:szCs w:val="24"/>
          <w:lang w:val="es-ES"/>
        </w:rPr>
        <w:t xml:space="preserve"> cumplir con </w:t>
      </w:r>
      <w:r w:rsidR="005B0AD1" w:rsidRPr="005B0AD1">
        <w:rPr>
          <w:rFonts w:ascii="Arial" w:hAnsi="Arial" w:cs="Arial"/>
          <w:sz w:val="24"/>
          <w:szCs w:val="24"/>
          <w:lang w:val="es-ES"/>
        </w:rPr>
        <w:t xml:space="preserve">los parámetros según los ejemplos que estudiaremos. </w:t>
      </w:r>
    </w:p>
    <w:p w14:paraId="6F85E674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17BE8">
        <w:rPr>
          <w:rFonts w:ascii="Arial" w:hAnsi="Arial" w:cs="Arial"/>
          <w:b/>
          <w:sz w:val="24"/>
          <w:szCs w:val="24"/>
          <w:lang w:val="es-ES"/>
        </w:rPr>
        <w:t>INSTRUCCIONES: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17BE8">
        <w:rPr>
          <w:rFonts w:ascii="Arial" w:hAnsi="Arial" w:cs="Arial"/>
          <w:sz w:val="24"/>
          <w:szCs w:val="24"/>
          <w:lang w:val="es-ES"/>
        </w:rPr>
        <w:t>Estimados estudiantes</w:t>
      </w:r>
      <w:r>
        <w:rPr>
          <w:rFonts w:ascii="Arial" w:hAnsi="Arial" w:cs="Arial"/>
          <w:sz w:val="24"/>
          <w:szCs w:val="24"/>
          <w:lang w:val="es-ES"/>
        </w:rPr>
        <w:t>, le pedimos que las siguientes instrucciones se lleven a cabo:</w:t>
      </w:r>
    </w:p>
    <w:p w14:paraId="7EE6D97C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7932793B" w14:textId="77777777" w:rsidR="005B0AD1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Lea cuidadosamente </w:t>
      </w:r>
      <w:r w:rsidR="005B0AD1">
        <w:rPr>
          <w:rFonts w:ascii="Arial" w:hAnsi="Arial" w:cs="Arial"/>
          <w:sz w:val="24"/>
          <w:szCs w:val="24"/>
          <w:lang w:val="es-ES"/>
        </w:rPr>
        <w:t>el ejemplo presentado</w:t>
      </w:r>
      <w:r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2061D122" w14:textId="77777777" w:rsidR="00A17BE8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63A0D333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2BD3412B" w14:textId="71FAC9E9" w:rsidR="005B0AD1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D20D64C" w14:textId="2FC9F5C1" w:rsidR="000665A7" w:rsidRDefault="000665A7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1E5C646" w14:textId="77777777" w:rsidR="000665A7" w:rsidRDefault="000665A7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277C8D7" w14:textId="77777777" w:rsidR="00490EDC" w:rsidRDefault="006900C2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Iniciamos la explicación de cómo graficar y pasar las curvas estadísticas. </w:t>
      </w:r>
    </w:p>
    <w:p w14:paraId="2860BF1E" w14:textId="77777777" w:rsidR="006900C2" w:rsidRDefault="006900C2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90A1AA" w14:textId="1374EF5C" w:rsidR="00490EDC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90EDC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26583F" w:rsidRPr="00490EDC">
        <w:rPr>
          <w:rFonts w:ascii="Arial" w:hAnsi="Arial" w:cs="Arial"/>
          <w:b/>
          <w:sz w:val="24"/>
          <w:szCs w:val="24"/>
          <w:lang w:val="es-ES"/>
        </w:rPr>
        <w:t>:</w:t>
      </w:r>
      <w:r w:rsidR="0026583F">
        <w:rPr>
          <w:rFonts w:ascii="Arial" w:hAnsi="Arial" w:cs="Arial"/>
          <w:sz w:val="24"/>
          <w:szCs w:val="24"/>
          <w:lang w:val="es-ES"/>
        </w:rPr>
        <w:t xml:space="preserve"> </w:t>
      </w:r>
      <w:r w:rsidR="006900C2">
        <w:rPr>
          <w:rFonts w:ascii="Arial" w:hAnsi="Arial" w:cs="Arial"/>
          <w:sz w:val="24"/>
          <w:szCs w:val="24"/>
          <w:lang w:val="es-ES"/>
        </w:rPr>
        <w:t xml:space="preserve"> GRAFICAR Y COLOCAR LAS CURVAS</w:t>
      </w:r>
    </w:p>
    <w:p w14:paraId="728FD0F4" w14:textId="77777777" w:rsidR="00F75CF6" w:rsidRPr="00F75CF6" w:rsidRDefault="00F75CF6" w:rsidP="00F75CF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F75CF6">
        <w:rPr>
          <w:rFonts w:ascii="Arial" w:hAnsi="Arial" w:cs="Arial"/>
          <w:b/>
          <w:bCs/>
          <w:sz w:val="24"/>
          <w:szCs w:val="24"/>
          <w:lang w:val="es-ES"/>
        </w:rPr>
        <w:t>ANÁLISIS DE LAS GRÁFICAS ESTADÍSTICAS</w:t>
      </w:r>
    </w:p>
    <w:p w14:paraId="2290C3B0" w14:textId="661BD31B" w:rsidR="00F75CF6" w:rsidRDefault="00F75CF6" w:rsidP="00F75CF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Estadística Descriptiva las Gráficas </w:t>
      </w:r>
      <w:r w:rsidR="00C934C3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e dividen en Histogramas y Diagramas de Barra.  Para Tomar Decisiones específicas los Histogramas son las gráficas efectivas y eficientes que utilizaremos para cumplir con los objetivos deseados. Por lo tanto</w:t>
      </w:r>
      <w:r w:rsidR="00C671AB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las mismas se estudiarán para seguir con el proceso de estudio de la Tabla de Distribución de Frecuencia Relativas.</w:t>
      </w:r>
    </w:p>
    <w:p w14:paraId="26B00DDB" w14:textId="77777777" w:rsidR="00F75CF6" w:rsidRDefault="00F75CF6" w:rsidP="00F75CF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B105902" w14:textId="77777777" w:rsidR="00F75CF6" w:rsidRDefault="00F75CF6" w:rsidP="00F75CF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F6A30">
        <w:rPr>
          <w:noProof/>
          <w:lang w:eastAsia="es-PA"/>
        </w:rPr>
        <w:drawing>
          <wp:inline distT="0" distB="0" distL="0" distR="0" wp14:anchorId="03A0D449" wp14:editId="4BFC9FE7">
            <wp:extent cx="3187700" cy="19516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66" cy="19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8262" w14:textId="2C1E6C2B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 Histogramas son gráficas que se utilizan para la Toma de decisiones y no presenta espacio en blanco entre sus rectángulos.</w:t>
      </w:r>
    </w:p>
    <w:p w14:paraId="615B6FE2" w14:textId="77777777" w:rsidR="00F75CF6" w:rsidRDefault="00F75CF6" w:rsidP="00F75CF6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PA"/>
        </w:rPr>
        <w:drawing>
          <wp:inline distT="0" distB="0" distL="0" distR="0" wp14:anchorId="358F4147" wp14:editId="53C80AE5">
            <wp:extent cx="2970504" cy="1854200"/>
            <wp:effectExtent l="0" t="0" r="1905" b="0"/>
            <wp:docPr id="4" name="Imagen 4" descr="C:\Users\IsraelRuiz\AppData\Local\Microsoft\Windows\Temporary Internet Files\Content.IE5\R364PATV\diagrama-barra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raelRuiz\AppData\Local\Microsoft\Windows\Temporary Internet Files\Content.IE5\R364PATV\diagrama-barras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04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15A9" w14:textId="6767B635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 de Barra son gráficas que dificultan la Toma de decisiones ya que presenta espacio en blanco entre sus rectángulos.</w:t>
      </w:r>
    </w:p>
    <w:p w14:paraId="2EAB9EBB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page" w:tblpX="2391" w:tblpY="25"/>
        <w:tblW w:w="63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436"/>
        <w:gridCol w:w="2656"/>
      </w:tblGrid>
      <w:tr w:rsidR="00F75CF6" w:rsidRPr="00B075B6" w14:paraId="75BC71BC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3777" w14:textId="77777777" w:rsidR="00F75CF6" w:rsidRPr="00B075B6" w:rsidRDefault="00F75CF6" w:rsidP="000F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874E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  <w:t>GRAFICAR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8239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</w:p>
        </w:tc>
      </w:tr>
      <w:tr w:rsidR="00F75CF6" w:rsidRPr="00B075B6" w14:paraId="5EE4FC7C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FDE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0A2D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5B15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5BBBC08D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024F" w14:textId="77777777" w:rsidR="00F75CF6" w:rsidRPr="00B075B6" w:rsidRDefault="00F75CF6" w:rsidP="000F3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</w:p>
          <w:p w14:paraId="34E03B56" w14:textId="77777777" w:rsidR="00F75CF6" w:rsidRPr="00B075B6" w:rsidRDefault="00F75CF6" w:rsidP="000F3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 w:rsidRPr="00B075B6">
              <w:rPr>
                <w:rFonts w:ascii="Arial" w:eastAsia="Times New Roman" w:hAnsi="Arial" w:cs="Arial"/>
                <w:noProof/>
                <w:sz w:val="20"/>
                <w:szCs w:val="2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56E5AF" wp14:editId="6CB63307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1357630</wp:posOffset>
                      </wp:positionV>
                      <wp:extent cx="2552700" cy="0"/>
                      <wp:effectExtent l="0" t="95250" r="0" b="95250"/>
                      <wp:wrapNone/>
                      <wp:docPr id="1036" name="Conector recto 10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BF273D6-B152-4A22-B25A-94F66487E0A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527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B5A1F" id="Conector recto 10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06.9pt" to="295.4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" strokeweight="2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1348" w14:textId="77777777" w:rsidR="00F75CF6" w:rsidRPr="00B075B6" w:rsidRDefault="00F75CF6" w:rsidP="000F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7E1B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17A5F32D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CCE5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  <w:t>Y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47B4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E6B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4BDA396B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095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168D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193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4DE76F72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8D60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</w:pP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  <w:t>FRECUENCIA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5019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013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3C8E6994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3A63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</w:pPr>
            <w:r w:rsidRPr="00B075B6">
              <w:rPr>
                <w:rFonts w:ascii="Arial" w:eastAsia="Times New Roman" w:hAnsi="Arial" w:cs="Arial"/>
                <w:noProof/>
                <w:sz w:val="20"/>
                <w:szCs w:val="2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D0862F" wp14:editId="6EB88F9D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-827405</wp:posOffset>
                      </wp:positionV>
                      <wp:extent cx="0" cy="1581150"/>
                      <wp:effectExtent l="57150" t="38100" r="57150" b="19050"/>
                      <wp:wrapNone/>
                      <wp:docPr id="1037" name="Conector recto 10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A15943-646B-4DDB-962A-3257C7A298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5811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66234" id="Conector recto 10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-65.15pt" to="94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" strokeweight="2.25pt">
                      <v:stroke startarrow="block"/>
                    </v:line>
                  </w:pict>
                </mc:Fallback>
              </mc:AlternateContent>
            </w: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  <w:t>RELATIVA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B6DD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2064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6B80BECF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3705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9601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8061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60E06336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0688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68A6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6897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1179CE5E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049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B90D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FAF8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F75CF6" w:rsidRPr="00B075B6" w14:paraId="69CA278C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B090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3192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7CCB" w14:textId="77777777" w:rsidR="00F75CF6" w:rsidRPr="00B075B6" w:rsidRDefault="00F75CF6" w:rsidP="000F35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  <w:t>X</w:t>
            </w:r>
          </w:p>
        </w:tc>
      </w:tr>
      <w:tr w:rsidR="00F75CF6" w:rsidRPr="00B075B6" w14:paraId="6C9C4E26" w14:textId="77777777" w:rsidTr="000F3553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1B8" w14:textId="77777777" w:rsidR="00F75CF6" w:rsidRPr="00B075B6" w:rsidRDefault="00F75CF6" w:rsidP="000F355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lang w:eastAsia="es-PA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4CFC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41C8" w14:textId="77777777" w:rsidR="00F75CF6" w:rsidRPr="00B075B6" w:rsidRDefault="00F75CF6" w:rsidP="000F3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</w:pPr>
            <w:r w:rsidRPr="00B075B6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  <w:lang w:eastAsia="es-PA"/>
              </w:rPr>
              <w:t>LIMITE DE CLASE</w:t>
            </w:r>
          </w:p>
        </w:tc>
      </w:tr>
    </w:tbl>
    <w:p w14:paraId="436F065C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1553E040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page" w:tblpX="2521" w:tblpY="-410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</w:tblGrid>
      <w:tr w:rsidR="00F75CF6" w:rsidRPr="00B075B6" w14:paraId="0D220B9E" w14:textId="77777777" w:rsidTr="000F3553">
        <w:trPr>
          <w:trHeight w:val="315"/>
          <w:tblCellSpacing w:w="0" w:type="dxa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AF25" w14:textId="77777777" w:rsidR="00F75CF6" w:rsidRPr="00B075B6" w:rsidRDefault="00F75CF6" w:rsidP="000F3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</w:p>
        </w:tc>
      </w:tr>
    </w:tbl>
    <w:p w14:paraId="6E245276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027C5D33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78102964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1F10E68E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66699E7D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7CF2177E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6E7C472A" w14:textId="77777777" w:rsidR="00F75CF6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71F94A35" w14:textId="77777777" w:rsidR="00F75CF6" w:rsidRPr="003A4BA8" w:rsidRDefault="00F75CF6" w:rsidP="00F75CF6">
      <w:pPr>
        <w:rPr>
          <w:rFonts w:ascii="Arial" w:hAnsi="Arial" w:cs="Arial"/>
          <w:sz w:val="24"/>
          <w:szCs w:val="24"/>
          <w:lang w:val="es-ES"/>
        </w:rPr>
      </w:pPr>
    </w:p>
    <w:p w14:paraId="080F4C28" w14:textId="08B067EE" w:rsidR="00F75CF6" w:rsidRDefault="00F75CF6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F75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46B7B"/>
    <w:multiLevelType w:val="hybridMultilevel"/>
    <w:tmpl w:val="7548CB0E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4388"/>
    <w:multiLevelType w:val="hybridMultilevel"/>
    <w:tmpl w:val="C7C42CB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F0"/>
    <w:rsid w:val="000665A7"/>
    <w:rsid w:val="000D006F"/>
    <w:rsid w:val="000F54FE"/>
    <w:rsid w:val="0023547C"/>
    <w:rsid w:val="0026583F"/>
    <w:rsid w:val="00302E24"/>
    <w:rsid w:val="003339C6"/>
    <w:rsid w:val="00371F20"/>
    <w:rsid w:val="00452763"/>
    <w:rsid w:val="00490EDC"/>
    <w:rsid w:val="00540B46"/>
    <w:rsid w:val="005B0AD1"/>
    <w:rsid w:val="005C6A1D"/>
    <w:rsid w:val="006900C2"/>
    <w:rsid w:val="007C5B14"/>
    <w:rsid w:val="00833411"/>
    <w:rsid w:val="00887B15"/>
    <w:rsid w:val="008C1A43"/>
    <w:rsid w:val="00A17BE8"/>
    <w:rsid w:val="00AE118B"/>
    <w:rsid w:val="00C671AB"/>
    <w:rsid w:val="00C934C3"/>
    <w:rsid w:val="00E358C0"/>
    <w:rsid w:val="00F75CF6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D8B52"/>
  <w15:docId w15:val="{3483D623-6482-4394-AE8E-7F9FF5DD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74429-3E77-48BC-820B-12A862FB5818}"/>
</file>

<file path=customXml/itemProps2.xml><?xml version="1.0" encoding="utf-8"?>
<ds:datastoreItem xmlns:ds="http://schemas.openxmlformats.org/officeDocument/2006/customXml" ds:itemID="{4D22B34F-14CD-49FB-B263-61CC17662C99}"/>
</file>

<file path=customXml/itemProps3.xml><?xml version="1.0" encoding="utf-8"?>
<ds:datastoreItem xmlns:ds="http://schemas.openxmlformats.org/officeDocument/2006/customXml" ds:itemID="{2D5C33B3-B28B-46C6-A20E-936A51CEA6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12</cp:revision>
  <cp:lastPrinted>2021-04-14T16:19:00Z</cp:lastPrinted>
  <dcterms:created xsi:type="dcterms:W3CDTF">2020-04-20T19:37:00Z</dcterms:created>
  <dcterms:modified xsi:type="dcterms:W3CDTF">2021-09-08T17:45:00Z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