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2E35" w:rsidRDefault="006904EF" w:rsidP="006904EF">
      <w:pPr>
        <w:pStyle w:val="a3"/>
        <w:numPr>
          <w:ilvl w:val="0"/>
          <w:numId w:val="1"/>
        </w:numPr>
        <w:ind w:firstLineChars="0"/>
      </w:pPr>
      <w:r>
        <w:t>具有内在节律性的生理指标</w:t>
      </w:r>
    </w:p>
    <w:p w:rsidR="00A370C3" w:rsidRDefault="000849BF" w:rsidP="000849BF">
      <w:pPr>
        <w:pStyle w:val="a3"/>
        <w:ind w:left="420" w:firstLineChars="0" w:firstLine="0"/>
      </w:pPr>
      <w:r>
        <w:rPr>
          <w:rFonts w:hint="eastAsia"/>
        </w:rPr>
        <w:t>根据参考文献</w:t>
      </w:r>
      <w:r>
        <w:rPr>
          <w:rFonts w:hint="eastAsia"/>
        </w:rPr>
        <w:t>1</w:t>
      </w:r>
      <w:r>
        <w:rPr>
          <w:rFonts w:hint="eastAsia"/>
        </w:rPr>
        <w:t>，</w:t>
      </w:r>
      <w:r w:rsidR="00A370C3" w:rsidRPr="00A370C3">
        <w:rPr>
          <w:rFonts w:hint="eastAsia"/>
        </w:rPr>
        <w:t>正常血压患者（左）和高血压患者（右）的收缩压（虚线粗线）的昼</w:t>
      </w:r>
    </w:p>
    <w:p w:rsidR="000849BF" w:rsidRDefault="00A370C3" w:rsidP="00A370C3">
      <w:r w:rsidRPr="00A370C3">
        <w:rPr>
          <w:rFonts w:hint="eastAsia"/>
        </w:rPr>
        <w:t>夜节律模式</w:t>
      </w:r>
      <w:r w:rsidR="000849BF">
        <w:rPr>
          <w:rFonts w:hint="eastAsia"/>
        </w:rPr>
        <w:t>如下：</w:t>
      </w:r>
    </w:p>
    <w:p w:rsidR="000849BF" w:rsidRDefault="00A370C3" w:rsidP="000849BF">
      <w:pPr>
        <w:pStyle w:val="a3"/>
        <w:ind w:left="420" w:firstLineChars="0" w:firstLine="0"/>
        <w:jc w:val="center"/>
      </w:pPr>
      <w:r>
        <w:rPr>
          <w:noProof/>
        </w:rPr>
        <w:drawing>
          <wp:inline distT="0" distB="0" distL="0" distR="0" wp14:anchorId="31E4D7B3" wp14:editId="3333B4B0">
            <wp:extent cx="4842008" cy="2395340"/>
            <wp:effectExtent l="0" t="0" r="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9381" cy="239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9BF" w:rsidRDefault="000849BF" w:rsidP="00820FC2">
      <w:pPr>
        <w:pStyle w:val="a3"/>
      </w:pPr>
      <w:r>
        <w:rPr>
          <w:rFonts w:hint="eastAsia"/>
        </w:rPr>
        <w:t>根据参考文献</w:t>
      </w:r>
      <w:r>
        <w:rPr>
          <w:rFonts w:hint="eastAsia"/>
        </w:rPr>
        <w:t>2</w:t>
      </w:r>
      <w:r>
        <w:rPr>
          <w:rFonts w:hint="eastAsia"/>
        </w:rPr>
        <w:t>，</w:t>
      </w:r>
      <w:r w:rsidRPr="000849BF">
        <w:rPr>
          <w:rFonts w:hint="eastAsia"/>
        </w:rPr>
        <w:t>收缩压和舒张压对比正常行走（</w:t>
      </w:r>
      <w:r w:rsidRPr="000849BF">
        <w:rPr>
          <w:rFonts w:hint="eastAsia"/>
        </w:rPr>
        <w:t xml:space="preserve"> - </w:t>
      </w:r>
      <w:r w:rsidRPr="000849BF">
        <w:rPr>
          <w:rFonts w:hint="eastAsia"/>
        </w:rPr>
        <w:t>）和卧床休息日（</w:t>
      </w:r>
      <w:r w:rsidRPr="000849BF">
        <w:rPr>
          <w:rFonts w:hint="eastAsia"/>
        </w:rPr>
        <w:t>---</w:t>
      </w:r>
      <w:r w:rsidRPr="000849BF">
        <w:rPr>
          <w:rFonts w:hint="eastAsia"/>
        </w:rPr>
        <w:t>）</w:t>
      </w:r>
      <w:r>
        <w:rPr>
          <w:rFonts w:hint="eastAsia"/>
        </w:rPr>
        <w:t>昼夜节律如下：</w:t>
      </w:r>
    </w:p>
    <w:p w:rsidR="000849BF" w:rsidRDefault="000849BF" w:rsidP="000849BF">
      <w:pPr>
        <w:pStyle w:val="a3"/>
        <w:ind w:left="420" w:firstLineChars="0" w:firstLine="0"/>
        <w:jc w:val="center"/>
      </w:pPr>
      <w:r>
        <w:rPr>
          <w:noProof/>
        </w:rPr>
        <w:drawing>
          <wp:inline distT="0" distB="0" distL="0" distR="0" wp14:anchorId="2C67504D" wp14:editId="600DFC1A">
            <wp:extent cx="2894138" cy="2808788"/>
            <wp:effectExtent l="0" t="0" r="19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3868" cy="2808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9BF" w:rsidRDefault="000849BF" w:rsidP="000849BF">
      <w:pPr>
        <w:pStyle w:val="a3"/>
        <w:ind w:left="420" w:firstLineChars="0" w:firstLine="0"/>
      </w:pPr>
      <w:r>
        <w:rPr>
          <w:rFonts w:hint="eastAsia"/>
        </w:rPr>
        <w:t>根据参考文献</w:t>
      </w:r>
      <w:r>
        <w:rPr>
          <w:rFonts w:hint="eastAsia"/>
        </w:rPr>
        <w:t>3</w:t>
      </w:r>
      <w:r>
        <w:rPr>
          <w:rFonts w:hint="eastAsia"/>
        </w:rPr>
        <w:t>，急性心肌梗死发作频率和相应的参考生理指标具有如下昼夜规律：</w:t>
      </w:r>
    </w:p>
    <w:p w:rsidR="000849BF" w:rsidRDefault="000849BF" w:rsidP="000849BF">
      <w:pPr>
        <w:pStyle w:val="a3"/>
        <w:ind w:left="420" w:firstLineChars="0" w:firstLine="0"/>
        <w:jc w:val="center"/>
      </w:pPr>
      <w:r>
        <w:rPr>
          <w:noProof/>
        </w:rPr>
        <w:drawing>
          <wp:inline distT="0" distB="0" distL="0" distR="0" wp14:anchorId="1FC3CAE8" wp14:editId="3E4906F8">
            <wp:extent cx="3352800" cy="18573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4EF" w:rsidRPr="000C3C2F" w:rsidRDefault="000C3C2F" w:rsidP="005C0B77">
      <w:pPr>
        <w:pStyle w:val="a3"/>
        <w:numPr>
          <w:ilvl w:val="0"/>
          <w:numId w:val="1"/>
        </w:numPr>
        <w:ind w:firstLineChars="0"/>
        <w:rPr>
          <w:color w:val="00B050"/>
        </w:rPr>
      </w:pPr>
      <w:r w:rsidRPr="000C3C2F">
        <w:rPr>
          <w:rFonts w:hint="eastAsia"/>
          <w:color w:val="00B050"/>
        </w:rPr>
        <w:lastRenderedPageBreak/>
        <w:t>窗口状态向量</w:t>
      </w:r>
    </w:p>
    <w:p w:rsidR="00577813" w:rsidRDefault="00577813" w:rsidP="005C0B77">
      <w:pPr>
        <w:pStyle w:val="a3"/>
      </w:pPr>
      <w:r>
        <w:rPr>
          <w:rFonts w:hint="eastAsia"/>
        </w:rPr>
        <w:t>参考文献</w:t>
      </w:r>
      <w:r w:rsidR="000849BF">
        <w:rPr>
          <w:rFonts w:hint="eastAsia"/>
        </w:rPr>
        <w:t>4</w:t>
      </w:r>
      <w:r>
        <w:rPr>
          <w:rFonts w:hint="eastAsia"/>
        </w:rPr>
        <w:t>，由于生理指标变化具有规律，因此可以认为下一时刻的生理指标与上一时刻有关，</w:t>
      </w:r>
      <w:r w:rsidR="005C0B77">
        <w:rPr>
          <w:rFonts w:hint="eastAsia"/>
        </w:rPr>
        <w:t>并有一定的转移概率。考虑</w:t>
      </w:r>
      <w:r>
        <w:rPr>
          <w:rFonts w:hint="eastAsia"/>
        </w:rPr>
        <w:t>将生理指标的取值范围划分为若干个区间，每个区间对应一个状态</w:t>
      </w:r>
      <w:r w:rsidR="005C0B77">
        <w:rPr>
          <w:rFonts w:hint="eastAsia"/>
        </w:rPr>
        <w:t>。按照医学依据，规定异常的区间，其对应的状态即异常状态。</w:t>
      </w:r>
    </w:p>
    <w:p w:rsidR="006904EF" w:rsidRDefault="006904EF" w:rsidP="006904EF">
      <w:pPr>
        <w:pStyle w:val="a3"/>
        <w:ind w:left="420" w:firstLineChars="0" w:firstLine="0"/>
      </w:pPr>
      <w:r>
        <w:t>以血压收缩压为例</w:t>
      </w:r>
      <w:r>
        <w:rPr>
          <w:rFonts w:hint="eastAsia"/>
        </w:rPr>
        <w:t>。</w:t>
      </w:r>
      <w:r>
        <w:rPr>
          <w:rFonts w:hint="eastAsia"/>
        </w:rPr>
        <w:t>WHO</w:t>
      </w:r>
      <w:r>
        <w:rPr>
          <w:rFonts w:hint="eastAsia"/>
        </w:rPr>
        <w:t>标准如下：</w:t>
      </w:r>
    </w:p>
    <w:p w:rsidR="006904EF" w:rsidRDefault="006904EF" w:rsidP="006904EF">
      <w:pPr>
        <w:pStyle w:val="a3"/>
        <w:ind w:left="420" w:firstLineChars="0" w:firstLine="0"/>
        <w:jc w:val="center"/>
      </w:pPr>
      <w:r>
        <w:rPr>
          <w:noProof/>
        </w:rPr>
        <w:drawing>
          <wp:inline distT="0" distB="0" distL="0" distR="0" wp14:anchorId="2ADD50EC" wp14:editId="07764747">
            <wp:extent cx="2724150" cy="3848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534" w:rsidRDefault="006904EF" w:rsidP="00577813">
      <w:pPr>
        <w:pStyle w:val="a3"/>
      </w:pPr>
      <w:r>
        <w:rPr>
          <w:rFonts w:hint="eastAsia"/>
        </w:rPr>
        <w:t>因此，可以将血压收缩压值</w:t>
      </w:r>
      <w:r w:rsidR="00577813">
        <w:rPr>
          <w:rFonts w:hint="eastAsia"/>
        </w:rPr>
        <w:t>区间</w:t>
      </w:r>
      <w:r>
        <w:rPr>
          <w:rFonts w:hint="eastAsia"/>
        </w:rPr>
        <w:t>设为</w:t>
      </w:r>
      <w:r w:rsidR="00577813">
        <w:rPr>
          <w:rFonts w:hint="eastAsia"/>
        </w:rPr>
        <w:t>[-,90]</w:t>
      </w:r>
      <w:r w:rsidR="00577813">
        <w:rPr>
          <w:rFonts w:hint="eastAsia"/>
        </w:rPr>
        <w:t>、</w:t>
      </w:r>
      <w:r w:rsidR="00577813">
        <w:rPr>
          <w:rFonts w:hint="eastAsia"/>
        </w:rPr>
        <w:t>[90,1</w:t>
      </w:r>
      <w:r>
        <w:rPr>
          <w:rFonts w:hint="eastAsia"/>
        </w:rPr>
        <w:t>20]</w:t>
      </w:r>
      <w:r>
        <w:rPr>
          <w:rFonts w:hint="eastAsia"/>
        </w:rPr>
        <w:t>、</w:t>
      </w:r>
      <w:r>
        <w:rPr>
          <w:rFonts w:hint="eastAsia"/>
        </w:rPr>
        <w:t>[120,130]</w:t>
      </w:r>
      <w:r>
        <w:rPr>
          <w:rFonts w:hint="eastAsia"/>
        </w:rPr>
        <w:t>、</w:t>
      </w:r>
      <w:r>
        <w:rPr>
          <w:rFonts w:hint="eastAsia"/>
        </w:rPr>
        <w:t>[</w:t>
      </w:r>
      <w:r w:rsidR="00577813">
        <w:rPr>
          <w:rFonts w:hint="eastAsia"/>
        </w:rPr>
        <w:t>130,140</w:t>
      </w:r>
      <w:r>
        <w:rPr>
          <w:rFonts w:hint="eastAsia"/>
        </w:rPr>
        <w:t>]</w:t>
      </w:r>
      <w:r>
        <w:rPr>
          <w:rFonts w:hint="eastAsia"/>
        </w:rPr>
        <w:t>、</w:t>
      </w:r>
      <w:r>
        <w:rPr>
          <w:rFonts w:hint="eastAsia"/>
        </w:rPr>
        <w:t>[</w:t>
      </w:r>
      <w:r w:rsidR="00577813">
        <w:rPr>
          <w:rFonts w:hint="eastAsia"/>
        </w:rPr>
        <w:t>140,-</w:t>
      </w:r>
      <w:r>
        <w:rPr>
          <w:rFonts w:hint="eastAsia"/>
        </w:rPr>
        <w:t>]</w:t>
      </w:r>
      <w:r w:rsidR="00577813">
        <w:rPr>
          <w:rFonts w:hint="eastAsia"/>
        </w:rPr>
        <w:t>，分别对应</w:t>
      </w:r>
      <w:r w:rsidR="00075D84">
        <w:rPr>
          <w:rFonts w:hint="eastAsia"/>
        </w:rPr>
        <w:t>五</w:t>
      </w:r>
      <w:r w:rsidR="00577813">
        <w:rPr>
          <w:rFonts w:hint="eastAsia"/>
        </w:rPr>
        <w:t>个状态</w:t>
      </w:r>
      <w:r w:rsidR="00577813">
        <w:rPr>
          <w:rFonts w:hint="eastAsia"/>
        </w:rPr>
        <w:t>s={0,1,2,3,4}</w:t>
      </w:r>
      <w:r w:rsidR="004E07F1">
        <w:rPr>
          <w:rFonts w:hint="eastAsia"/>
        </w:rPr>
        <w:t>，取窗口内血压值的峰值所在区间对应的状态为窗口状态。</w:t>
      </w:r>
    </w:p>
    <w:p w:rsidR="001A7534" w:rsidRDefault="001A7534" w:rsidP="00577813">
      <w:pPr>
        <w:pStyle w:val="a3"/>
        <w:rPr>
          <w:color w:val="00B050"/>
        </w:rPr>
      </w:pPr>
      <w:r w:rsidRPr="001A7534">
        <w:rPr>
          <w:rFonts w:hint="eastAsia"/>
          <w:color w:val="00B050"/>
        </w:rPr>
        <w:t>参考</w:t>
      </w:r>
      <w:r>
        <w:rPr>
          <w:rFonts w:hint="eastAsia"/>
          <w:color w:val="00B050"/>
        </w:rPr>
        <w:t>文献</w:t>
      </w:r>
      <w:r>
        <w:rPr>
          <w:rFonts w:hint="eastAsia"/>
          <w:color w:val="00B050"/>
        </w:rPr>
        <w:t>6</w:t>
      </w:r>
      <w:r>
        <w:rPr>
          <w:rFonts w:hint="eastAsia"/>
          <w:color w:val="00B050"/>
        </w:rPr>
        <w:t>，使用</w:t>
      </w:r>
      <w:r>
        <w:rPr>
          <w:rFonts w:hint="eastAsia"/>
          <w:color w:val="00B050"/>
        </w:rPr>
        <w:t>Mann-Kendall</w:t>
      </w:r>
      <w:r w:rsidR="00897220">
        <w:rPr>
          <w:rFonts w:hint="eastAsia"/>
          <w:color w:val="00B050"/>
        </w:rPr>
        <w:t>检验法</w:t>
      </w:r>
      <w:r>
        <w:rPr>
          <w:rFonts w:hint="eastAsia"/>
          <w:color w:val="00B050"/>
        </w:rPr>
        <w:t>可以表征</w:t>
      </w:r>
      <w:r w:rsidR="00344A03">
        <w:rPr>
          <w:rFonts w:hint="eastAsia"/>
          <w:color w:val="00B050"/>
        </w:rPr>
        <w:t>窗口内</w:t>
      </w:r>
      <w:r>
        <w:rPr>
          <w:rFonts w:hint="eastAsia"/>
          <w:color w:val="00B050"/>
        </w:rPr>
        <w:t>数据的变化趋势。设数据序列为</w:t>
      </w:r>
      <w:r>
        <w:rPr>
          <w:rFonts w:hint="eastAsia"/>
          <w:color w:val="00B050"/>
        </w:rPr>
        <w:t>{</w:t>
      </w:r>
      <m:oMath>
        <m:sSub>
          <m:sSubPr>
            <m:ctrlPr>
              <w:rPr>
                <w:rFonts w:ascii="Cambria Math" w:hAnsi="Cambria Math"/>
                <w:color w:val="00B050"/>
              </w:rPr>
            </m:ctrlPr>
          </m:sSubPr>
          <m:e>
            <m:r>
              <w:rPr>
                <w:rFonts w:ascii="Cambria Math" w:hAnsi="Cambria Math" w:hint="eastAsia"/>
                <w:color w:val="00B050"/>
              </w:rPr>
              <m:t>x</m:t>
            </m:r>
          </m:e>
          <m:sub>
            <m:r>
              <w:rPr>
                <w:rFonts w:ascii="Cambria Math" w:hAnsi="Cambria Math"/>
                <w:color w:val="00B050"/>
              </w:rPr>
              <m:t>1</m:t>
            </m:r>
          </m:sub>
        </m:sSub>
        <m:r>
          <w:rPr>
            <w:rFonts w:ascii="Cambria Math" w:hAnsi="Cambria Math" w:hint="eastAsia"/>
            <w:color w:val="00B050"/>
          </w:rPr>
          <m:t>，</m:t>
        </m:r>
        <m:sSub>
          <m:sSubPr>
            <m:ctrlPr>
              <w:rPr>
                <w:rFonts w:ascii="Cambria Math" w:hAnsi="Cambria Math"/>
                <w:color w:val="00B050"/>
              </w:rPr>
            </m:ctrlPr>
          </m:sSubPr>
          <m:e>
            <m:r>
              <w:rPr>
                <w:rFonts w:ascii="Cambria Math" w:hAnsi="Cambria Math" w:hint="eastAsia"/>
                <w:color w:val="00B050"/>
              </w:rPr>
              <m:t>x</m:t>
            </m:r>
          </m:e>
          <m:sub>
            <m:r>
              <w:rPr>
                <w:rFonts w:ascii="Cambria Math" w:hAnsi="Cambria Math"/>
                <w:color w:val="00B050"/>
              </w:rPr>
              <m:t>2</m:t>
            </m:r>
          </m:sub>
        </m:sSub>
        <m:r>
          <w:rPr>
            <w:rFonts w:ascii="Cambria Math" w:hAnsi="Cambria Math" w:hint="eastAsia"/>
            <w:color w:val="00B050"/>
          </w:rPr>
          <m:t>，</m:t>
        </m:r>
        <m:r>
          <m:rPr>
            <m:sty m:val="p"/>
          </m:rPr>
          <w:rPr>
            <w:rFonts w:ascii="Cambria Math" w:hAnsi="Cambria Math"/>
            <w:color w:val="00B050"/>
          </w:rPr>
          <m:t>⋯</m:t>
        </m:r>
        <m:r>
          <w:rPr>
            <w:rFonts w:ascii="Cambria Math" w:hAnsi="Cambria Math" w:hint="eastAsia"/>
            <w:color w:val="00B050"/>
          </w:rPr>
          <m:t>，</m:t>
        </m:r>
        <m:sSub>
          <m:sSubPr>
            <m:ctrlPr>
              <w:rPr>
                <w:rFonts w:ascii="Cambria Math" w:hAnsi="Cambria Math"/>
                <w:color w:val="00B050"/>
              </w:rPr>
            </m:ctrlPr>
          </m:sSubPr>
          <m:e>
            <m:r>
              <w:rPr>
                <w:rFonts w:ascii="Cambria Math" w:hAnsi="Cambria Math" w:hint="eastAsia"/>
                <w:color w:val="00B050"/>
              </w:rPr>
              <m:t>x</m:t>
            </m:r>
          </m:e>
          <m:sub>
            <m:r>
              <w:rPr>
                <w:rFonts w:ascii="Cambria Math" w:hAnsi="Cambria Math"/>
                <w:color w:val="00B050"/>
              </w:rPr>
              <m:t>n-1</m:t>
            </m:r>
          </m:sub>
        </m:sSub>
        <m:r>
          <w:rPr>
            <w:rFonts w:ascii="Cambria Math" w:hAnsi="Cambria Math" w:hint="eastAsia"/>
            <w:color w:val="00B050"/>
          </w:rPr>
          <m:t>，</m:t>
        </m:r>
        <m:sSub>
          <m:sSubPr>
            <m:ctrlPr>
              <w:rPr>
                <w:rFonts w:ascii="Cambria Math" w:hAnsi="Cambria Math"/>
                <w:color w:val="00B050"/>
              </w:rPr>
            </m:ctrlPr>
          </m:sSubPr>
          <m:e>
            <m:r>
              <w:rPr>
                <w:rFonts w:ascii="Cambria Math" w:hAnsi="Cambria Math" w:hint="eastAsia"/>
                <w:color w:val="00B050"/>
              </w:rPr>
              <m:t>x</m:t>
            </m:r>
          </m:e>
          <m:sub>
            <m:r>
              <w:rPr>
                <w:rFonts w:ascii="Cambria Math" w:hAnsi="Cambria Math"/>
                <w:color w:val="00B050"/>
              </w:rPr>
              <m:t>n</m:t>
            </m:r>
          </m:sub>
        </m:sSub>
      </m:oMath>
      <w:r>
        <w:rPr>
          <w:rFonts w:hint="eastAsia"/>
          <w:color w:val="00B050"/>
        </w:rPr>
        <w:t>}</w:t>
      </w:r>
      <w:r>
        <w:rPr>
          <w:rFonts w:hint="eastAsia"/>
          <w:color w:val="00B050"/>
        </w:rPr>
        <w:t>，当数据自相关性较弱时，计算：</w:t>
      </w:r>
    </w:p>
    <w:p w:rsidR="001A7534" w:rsidRPr="001A7534" w:rsidRDefault="001A7534" w:rsidP="001A7534">
      <w:pPr>
        <w:pStyle w:val="a3"/>
        <w:jc w:val="center"/>
        <w:rPr>
          <w:color w:val="00B050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B050"/>
            </w:rPr>
            <m:t>S</m:t>
          </m:r>
          <m:r>
            <m:rPr>
              <m:sty m:val="p"/>
            </m:rPr>
            <w:rPr>
              <w:rFonts w:ascii="Cambria Math" w:hAnsi="Cambria Math" w:cs="MS Gothic" w:hint="eastAsia"/>
              <w:color w:val="00B050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MS Gothic" w:hAnsi="MS Gothic" w:cs="MS Gothic"/>
                  <w:color w:val="00B050"/>
                </w:rPr>
              </m:ctrlPr>
            </m:naryPr>
            <m:sub>
              <m:r>
                <w:rPr>
                  <w:rFonts w:ascii="Cambria Math" w:eastAsia="MS Gothic" w:hAnsi="MS Gothic" w:cs="MS Gothic"/>
                  <w:color w:val="00B050"/>
                </w:rPr>
                <m:t>i&lt;j</m:t>
              </m:r>
            </m:sub>
            <m:sup/>
            <m:e>
              <m:sSub>
                <m:sSubPr>
                  <m:ctrlPr>
                    <w:rPr>
                      <w:rFonts w:ascii="Cambria Math" w:eastAsia="MS Gothic" w:hAnsi="MS Gothic" w:cs="MS Gothic"/>
                      <w:i/>
                      <w:color w:val="00B050"/>
                    </w:rPr>
                  </m:ctrlPr>
                </m:sSubPr>
                <m:e>
                  <m:r>
                    <w:rPr>
                      <w:rFonts w:ascii="Cambria Math" w:eastAsia="MS Gothic" w:hAnsi="MS Gothic" w:cs="MS Gothic"/>
                      <w:color w:val="00B050"/>
                    </w:rPr>
                    <m:t>a</m:t>
                  </m:r>
                </m:e>
                <m:sub>
                  <m:r>
                    <w:rPr>
                      <w:rFonts w:ascii="Cambria Math" w:eastAsia="MS Gothic" w:hAnsi="MS Gothic" w:cs="MS Gothic"/>
                      <w:color w:val="00B050"/>
                    </w:rPr>
                    <m:t>ij</m:t>
                  </m:r>
                </m:sub>
              </m:sSub>
            </m:e>
          </m:nary>
        </m:oMath>
      </m:oMathPara>
    </w:p>
    <w:p w:rsidR="001A7534" w:rsidRDefault="001A7534" w:rsidP="001A7534">
      <w:pPr>
        <w:rPr>
          <w:color w:val="00B050"/>
        </w:rPr>
      </w:pPr>
      <w:r>
        <w:rPr>
          <w:rFonts w:hint="eastAsia"/>
          <w:color w:val="00B050"/>
        </w:rPr>
        <w:tab/>
      </w:r>
      <w:r>
        <w:rPr>
          <w:color w:val="00B050"/>
        </w:rPr>
        <w:t>其中</w:t>
      </w:r>
      <w:r>
        <w:rPr>
          <w:rFonts w:hint="eastAsia"/>
          <w:color w:val="00B050"/>
        </w:rPr>
        <w:t>，</w:t>
      </w:r>
    </w:p>
    <w:p w:rsidR="001A7534" w:rsidRPr="001A7534" w:rsidRDefault="009662D3" w:rsidP="001A7534">
      <w:pPr>
        <w:jc w:val="center"/>
        <w:rPr>
          <w:color w:val="00B050"/>
        </w:rPr>
      </w:pPr>
      <m:oMathPara>
        <m:oMath>
          <m:sSub>
            <m:sSubPr>
              <m:ctrlPr>
                <w:rPr>
                  <w:rFonts w:ascii="Cambria Math" w:eastAsia="MS Gothic" w:hAnsi="MS Gothic" w:cs="MS Gothic"/>
                  <w:i/>
                  <w:color w:val="00B050"/>
                </w:rPr>
              </m:ctrlPr>
            </m:sSubPr>
            <m:e>
              <m:r>
                <w:rPr>
                  <w:rFonts w:ascii="Cambria Math" w:eastAsia="MS Gothic" w:hAnsi="MS Gothic" w:cs="MS Gothic"/>
                  <w:color w:val="00B050"/>
                </w:rPr>
                <m:t>a</m:t>
              </m:r>
            </m:e>
            <m:sub>
              <m:r>
                <w:rPr>
                  <w:rFonts w:ascii="Cambria Math" w:eastAsia="MS Gothic" w:hAnsi="MS Gothic" w:cs="MS Gothic"/>
                  <w:color w:val="00B050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color w:val="00B050"/>
            </w:rPr>
            <m:t>=sgn</m:t>
          </m:r>
          <m:d>
            <m:dPr>
              <m:ctrlPr>
                <w:rPr>
                  <w:rFonts w:ascii="Cambria Math" w:hAnsi="Cambria Math"/>
                  <w:color w:val="00B050"/>
                </w:rPr>
              </m:ctrlPr>
            </m:dPr>
            <m:e>
              <m:sSub>
                <m:sSubPr>
                  <m:ctrlPr>
                    <w:rPr>
                      <w:rFonts w:ascii="Cambria Math" w:eastAsia="MS Gothic" w:hAnsi="MS Gothic" w:cs="MS Gothic"/>
                      <w:i/>
                      <w:color w:val="00B050"/>
                    </w:rPr>
                  </m:ctrlPr>
                </m:sSubPr>
                <m:e>
                  <m:r>
                    <w:rPr>
                      <w:rFonts w:ascii="Cambria Math" w:eastAsia="MS Gothic" w:hAnsi="MS Gothic" w:cs="MS Gothic"/>
                      <w:color w:val="00B050"/>
                    </w:rPr>
                    <m:t>x</m:t>
                  </m:r>
                </m:e>
                <m:sub>
                  <m:r>
                    <w:rPr>
                      <w:rFonts w:ascii="Cambria Math" w:eastAsia="MS Gothic" w:hAnsi="MS Gothic" w:cs="MS Gothic"/>
                      <w:color w:val="00B050"/>
                    </w:rPr>
                    <m:t>j</m:t>
                  </m:r>
                </m:sub>
              </m:sSub>
              <m:r>
                <w:rPr>
                  <w:rFonts w:ascii="Cambria Math" w:eastAsia="MS Gothic" w:hAnsi="MS Gothic" w:cs="MS Gothic"/>
                  <w:color w:val="00B050"/>
                </w:rPr>
                <m:t>-</m:t>
              </m:r>
              <m:sSub>
                <m:sSubPr>
                  <m:ctrlPr>
                    <w:rPr>
                      <w:rFonts w:ascii="Cambria Math" w:eastAsia="MS Gothic" w:hAnsi="MS Gothic" w:cs="MS Gothic"/>
                      <w:i/>
                      <w:color w:val="00B050"/>
                    </w:rPr>
                  </m:ctrlPr>
                </m:sSubPr>
                <m:e>
                  <m:r>
                    <w:rPr>
                      <w:rFonts w:ascii="Cambria Math" w:eastAsia="MS Gothic" w:hAnsi="MS Gothic" w:cs="MS Gothic"/>
                      <w:color w:val="00B050"/>
                    </w:rPr>
                    <m:t>x</m:t>
                  </m:r>
                </m:e>
                <m:sub>
                  <m:r>
                    <w:rPr>
                      <w:rFonts w:ascii="Cambria Math" w:eastAsia="MS Gothic" w:hAnsi="MS Gothic" w:cs="MS Gothic"/>
                      <w:color w:val="00B050"/>
                    </w:rPr>
                    <m:t>i</m:t>
                  </m:r>
                </m:sub>
              </m:sSub>
              <m:ctrlPr>
                <w:rPr>
                  <w:rFonts w:ascii="Cambria Math" w:hAnsi="Cambria Math" w:cs="MS Gothic"/>
                  <w:i/>
                  <w:color w:val="00B050"/>
                </w:rPr>
              </m:ctrlPr>
            </m:e>
          </m:d>
          <m:r>
            <w:rPr>
              <w:rFonts w:ascii="Cambria Math" w:hAnsi="Cambria Math" w:cs="MS Gothic"/>
              <w:color w:val="00B050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MS Gothic"/>
                  <w:i/>
                  <w:color w:val="00B05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MS Gothic"/>
                      <w:i/>
                      <w:color w:val="00B050"/>
                    </w:rPr>
                  </m:ctrlPr>
                </m:eqArrPr>
                <m:e>
                  <m:r>
                    <w:rPr>
                      <w:rFonts w:ascii="Cambria Math" w:hAnsi="Cambria Math" w:cs="MS Gothic"/>
                      <w:color w:val="00B050"/>
                    </w:rPr>
                    <m:t xml:space="preserve">1       </m:t>
                  </m:r>
                  <m:sSub>
                    <m:sSubPr>
                      <m:ctrlPr>
                        <w:rPr>
                          <w:rFonts w:ascii="Cambria Math" w:eastAsia="MS Gothic" w:hAnsi="MS Gothic" w:cs="MS Gothic"/>
                          <w:i/>
                          <w:color w:val="00B050"/>
                        </w:rPr>
                      </m:ctrlPr>
                    </m:sSubPr>
                    <m:e>
                      <m:r>
                        <w:rPr>
                          <w:rFonts w:ascii="Cambria Math" w:eastAsia="MS Gothic" w:hAnsi="MS Gothic" w:cs="MS Gothic"/>
                          <w:color w:val="00B05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MS Gothic" w:hAnsi="MS Gothic" w:cs="MS Gothic"/>
                          <w:color w:val="00B050"/>
                        </w:rPr>
                        <m:t>j</m:t>
                      </m:r>
                    </m:sub>
                  </m:sSub>
                  <m:r>
                    <w:rPr>
                      <w:rFonts w:ascii="Cambria Math" w:eastAsia="MS Gothic" w:hAnsi="MS Gothic" w:cs="MS Gothic"/>
                      <w:color w:val="00B050"/>
                    </w:rPr>
                    <m:t>&gt;</m:t>
                  </m:r>
                  <m:sSub>
                    <m:sSubPr>
                      <m:ctrlPr>
                        <w:rPr>
                          <w:rFonts w:ascii="Cambria Math" w:eastAsia="MS Gothic" w:hAnsi="MS Gothic" w:cs="MS Gothic"/>
                          <w:i/>
                          <w:color w:val="00B050"/>
                        </w:rPr>
                      </m:ctrlPr>
                    </m:sSubPr>
                    <m:e>
                      <m:r>
                        <w:rPr>
                          <w:rFonts w:ascii="Cambria Math" w:eastAsia="MS Gothic" w:hAnsi="MS Gothic" w:cs="MS Gothic"/>
                          <w:color w:val="00B05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MS Gothic" w:hAnsi="MS Gothic" w:cs="MS Gothic"/>
                          <w:color w:val="00B050"/>
                        </w:rPr>
                        <m:t>i</m:t>
                      </m:r>
                    </m:sub>
                  </m:sSub>
                </m:e>
                <m:e>
                  <m:r>
                    <w:rPr>
                      <w:rFonts w:ascii="Cambria Math" w:hAnsi="Cambria Math" w:cs="MS Gothic"/>
                      <w:color w:val="00B050"/>
                    </w:rPr>
                    <m:t xml:space="preserve">0       </m:t>
                  </m:r>
                  <m:sSub>
                    <m:sSubPr>
                      <m:ctrlPr>
                        <w:rPr>
                          <w:rFonts w:ascii="Cambria Math" w:eastAsia="MS Gothic" w:hAnsi="MS Gothic" w:cs="MS Gothic"/>
                          <w:i/>
                          <w:color w:val="00B050"/>
                        </w:rPr>
                      </m:ctrlPr>
                    </m:sSubPr>
                    <m:e>
                      <m:r>
                        <w:rPr>
                          <w:rFonts w:ascii="Cambria Math" w:eastAsia="MS Gothic" w:hAnsi="MS Gothic" w:cs="MS Gothic"/>
                          <w:color w:val="00B05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MS Gothic" w:hAnsi="MS Gothic" w:cs="MS Gothic"/>
                          <w:color w:val="00B050"/>
                        </w:rPr>
                        <m:t>j</m:t>
                      </m:r>
                    </m:sub>
                  </m:sSub>
                  <m:r>
                    <w:rPr>
                      <w:rFonts w:ascii="Cambria Math" w:eastAsia="MS Gothic" w:hAnsi="MS Gothic" w:cs="MS Gothic"/>
                      <w:color w:val="00B050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MS Gothic" w:hAnsi="MS Gothic" w:cs="MS Gothic"/>
                          <w:i/>
                          <w:color w:val="00B050"/>
                        </w:rPr>
                      </m:ctrlPr>
                    </m:sSubPr>
                    <m:e>
                      <m:r>
                        <w:rPr>
                          <w:rFonts w:ascii="Cambria Math" w:eastAsia="MS Gothic" w:hAnsi="MS Gothic" w:cs="MS Gothic"/>
                          <w:color w:val="00B05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MS Gothic" w:hAnsi="MS Gothic" w:cs="MS Gothic"/>
                          <w:color w:val="00B050"/>
                        </w:rPr>
                        <m:t>i</m:t>
                      </m:r>
                    </m:sub>
                  </m:sSub>
                </m:e>
                <m:e>
                  <m:r>
                    <w:rPr>
                      <w:rFonts w:ascii="Cambria Math" w:hAnsi="Cambria Math" w:cs="MS Gothic"/>
                      <w:color w:val="00B050"/>
                    </w:rPr>
                    <m:t xml:space="preserve">-1       </m:t>
                  </m:r>
                  <m:sSub>
                    <m:sSubPr>
                      <m:ctrlPr>
                        <w:rPr>
                          <w:rFonts w:ascii="Cambria Math" w:eastAsia="MS Gothic" w:hAnsi="MS Gothic" w:cs="MS Gothic"/>
                          <w:i/>
                          <w:color w:val="00B050"/>
                        </w:rPr>
                      </m:ctrlPr>
                    </m:sSubPr>
                    <m:e>
                      <m:r>
                        <w:rPr>
                          <w:rFonts w:ascii="Cambria Math" w:eastAsia="MS Gothic" w:hAnsi="MS Gothic" w:cs="MS Gothic"/>
                          <w:color w:val="00B05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MS Gothic" w:hAnsi="MS Gothic" w:cs="MS Gothic"/>
                          <w:color w:val="00B050"/>
                        </w:rPr>
                        <m:t>j</m:t>
                      </m:r>
                    </m:sub>
                  </m:sSub>
                  <m:r>
                    <w:rPr>
                      <w:rFonts w:ascii="Cambria Math" w:eastAsia="MS Gothic" w:hAnsi="MS Gothic" w:cs="MS Gothic"/>
                      <w:color w:val="00B050"/>
                    </w:rPr>
                    <m:t>&lt;</m:t>
                  </m:r>
                  <m:sSub>
                    <m:sSubPr>
                      <m:ctrlPr>
                        <w:rPr>
                          <w:rFonts w:ascii="Cambria Math" w:eastAsia="MS Gothic" w:hAnsi="MS Gothic" w:cs="MS Gothic"/>
                          <w:i/>
                          <w:color w:val="00B050"/>
                        </w:rPr>
                      </m:ctrlPr>
                    </m:sSubPr>
                    <m:e>
                      <m:r>
                        <w:rPr>
                          <w:rFonts w:ascii="Cambria Math" w:eastAsia="MS Gothic" w:hAnsi="MS Gothic" w:cs="MS Gothic"/>
                          <w:color w:val="00B05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MS Gothic" w:hAnsi="MS Gothic" w:cs="MS Gothic"/>
                          <w:color w:val="00B050"/>
                        </w:rPr>
                        <m:t>i</m:t>
                      </m:r>
                    </m:sub>
                  </m:sSub>
                  <m:r>
                    <w:rPr>
                      <w:rFonts w:ascii="Cambria Math" w:eastAsia="MS Gothic" w:hAnsi="MS Gothic" w:cs="MS Gothic"/>
                      <w:color w:val="00B050"/>
                    </w:rPr>
                    <m:t xml:space="preserve">   </m:t>
                  </m:r>
                </m:e>
              </m:eqArr>
            </m:e>
          </m:d>
          <m:r>
            <w:rPr>
              <w:rFonts w:ascii="Cambria Math" w:hAnsi="Cambria Math" w:cs="MS Gothic"/>
              <w:color w:val="00B050"/>
            </w:rPr>
            <m:t xml:space="preserve">      </m:t>
          </m:r>
        </m:oMath>
      </m:oMathPara>
    </w:p>
    <w:p w:rsidR="001A7534" w:rsidRDefault="001A7534" w:rsidP="001A7534">
      <w:pPr>
        <w:rPr>
          <w:color w:val="00B050"/>
        </w:rPr>
      </w:pPr>
      <w:r>
        <w:rPr>
          <w:rFonts w:hint="eastAsia"/>
          <w:color w:val="00B050"/>
        </w:rPr>
        <w:tab/>
        <w:t>S</w:t>
      </w:r>
      <w:r>
        <w:rPr>
          <w:rFonts w:hint="eastAsia"/>
          <w:color w:val="00B050"/>
        </w:rPr>
        <w:t>的方差可表示为：</w:t>
      </w:r>
    </w:p>
    <w:p w:rsidR="00897220" w:rsidRPr="00897220" w:rsidRDefault="00897220" w:rsidP="001A7534">
      <w:pPr>
        <w:jc w:val="center"/>
        <w:rPr>
          <w:color w:val="00B050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B050"/>
            </w:rPr>
            <m:t>var</m:t>
          </m:r>
          <m:d>
            <m:dPr>
              <m:ctrlPr>
                <w:rPr>
                  <w:rFonts w:ascii="Cambria Math" w:hAnsi="Cambria Math"/>
                  <w:color w:val="00B05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B050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  <w:color w:val="00B050"/>
            </w:rPr>
            <m:t>=n(n-1)(2n+5)/18</m:t>
          </m:r>
        </m:oMath>
      </m:oMathPara>
    </w:p>
    <w:p w:rsidR="00897220" w:rsidRDefault="00897220" w:rsidP="00897220">
      <w:pPr>
        <w:ind w:firstLine="420"/>
        <w:rPr>
          <w:color w:val="00B050"/>
        </w:rPr>
      </w:pPr>
      <w:r>
        <w:rPr>
          <w:rFonts w:hint="eastAsia"/>
          <w:color w:val="00B050"/>
        </w:rPr>
        <w:t>则</w:t>
      </w:r>
      <w:r>
        <w:rPr>
          <w:rFonts w:hint="eastAsia"/>
          <w:color w:val="00B050"/>
        </w:rPr>
        <w:t>Mann-Kendall</w:t>
      </w:r>
      <w:r>
        <w:rPr>
          <w:rFonts w:hint="eastAsia"/>
          <w:color w:val="00B050"/>
        </w:rPr>
        <w:t>检验可以计算为：</w:t>
      </w:r>
    </w:p>
    <w:p w:rsidR="00897220" w:rsidRPr="00897220" w:rsidRDefault="009662D3" w:rsidP="00897220">
      <w:pPr>
        <w:ind w:firstLine="420"/>
        <w:jc w:val="center"/>
        <w:rPr>
          <w:color w:val="00B050"/>
        </w:rPr>
      </w:pPr>
      <m:oMathPara>
        <m:oMath>
          <m:sSub>
            <m:sSubPr>
              <m:ctrlPr>
                <w:rPr>
                  <w:rFonts w:ascii="Cambria Math" w:eastAsia="MS Gothic" w:hAnsi="MS Gothic" w:cs="MS Gothic"/>
                  <w:i/>
                  <w:color w:val="00B050"/>
                </w:rPr>
              </m:ctrlPr>
            </m:sSubPr>
            <m:e>
              <m:r>
                <w:rPr>
                  <w:rFonts w:ascii="Cambria Math" w:eastAsia="MS Gothic" w:hAnsi="MS Gothic" w:cs="MS Gothic"/>
                  <w:color w:val="00B050"/>
                </w:rPr>
                <m:t>Z</m:t>
              </m:r>
            </m:e>
            <m:sub>
              <m:r>
                <w:rPr>
                  <w:rFonts w:ascii="Cambria Math" w:hAnsi="Cambria Math" w:cs="MS Gothic" w:hint="eastAsia"/>
                  <w:color w:val="00B050"/>
                </w:rPr>
                <m:t>c</m:t>
              </m:r>
            </m:sub>
          </m:sSub>
          <m:r>
            <w:rPr>
              <w:rFonts w:ascii="Cambria Math" w:eastAsia="MS Gothic" w:hAnsi="MS Gothic" w:cs="MS Gothic"/>
              <w:color w:val="00B050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MS Gothic" w:hAnsi="MS Gothic" w:cs="MS Gothic"/>
                  <w:i/>
                  <w:color w:val="00B050"/>
                </w:rPr>
              </m:ctrlPr>
            </m:dPr>
            <m:e>
              <m:r>
                <w:rPr>
                  <w:rFonts w:ascii="Cambria Math" w:eastAsia="MS Gothic" w:hAnsi="MS Gothic" w:cs="MS Gothic"/>
                  <w:color w:val="00B050"/>
                </w:rPr>
                <m:t xml:space="preserve"> </m:t>
              </m:r>
              <m:eqArr>
                <m:eqArrPr>
                  <m:ctrlPr>
                    <w:rPr>
                      <w:rFonts w:ascii="Cambria Math" w:eastAsia="MS Gothic" w:hAnsi="MS Gothic" w:cs="MS Gothic"/>
                      <w:i/>
                      <w:color w:val="00B050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="MS Gothic" w:hAnsi="MS Gothic" w:cs="MS Gothic"/>
                          <w:i/>
                          <w:color w:val="00B050"/>
                        </w:rPr>
                      </m:ctrlPr>
                    </m:fPr>
                    <m:num>
                      <m:r>
                        <w:rPr>
                          <w:rFonts w:ascii="Cambria Math" w:eastAsia="MS Gothic" w:hAnsi="MS Gothic" w:cs="MS Gothic"/>
                          <w:color w:val="00B050"/>
                        </w:rPr>
                        <m:t>S</m:t>
                      </m:r>
                      <m:r>
                        <w:rPr>
                          <w:rFonts w:ascii="Cambria Math" w:eastAsia="MS Gothic" w:hAnsi="MS Gothic" w:cs="MS Gothic"/>
                          <w:color w:val="00B050"/>
                        </w:rPr>
                        <m:t>-</m:t>
                      </m:r>
                      <m:r>
                        <w:rPr>
                          <w:rFonts w:ascii="Cambria Math" w:eastAsia="MS Gothic" w:hAnsi="MS Gothic" w:cs="MS Gothic"/>
                          <w:color w:val="00B050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MS Gothic" w:hAnsi="MS Gothic" w:cs="MS Gothic"/>
                              <w:i/>
                              <w:color w:val="00B05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MS Gothic" w:hAnsi="MS Gothic" w:cs="MS Gothic"/>
                              <w:color w:val="00B050"/>
                            </w:rPr>
                            <m:t>var(S)</m:t>
                          </m:r>
                        </m:e>
                      </m:rad>
                    </m:den>
                  </m:f>
                  <m:r>
                    <w:rPr>
                      <w:rFonts w:ascii="Cambria Math" w:eastAsia="MS Gothic" w:hAnsi="MS Gothic" w:cs="MS Gothic"/>
                      <w:color w:val="00B050"/>
                    </w:rPr>
                    <m:t xml:space="preserve">           S&gt;0</m:t>
                  </m:r>
                </m:e>
                <m:e>
                  <m:r>
                    <w:rPr>
                      <w:rFonts w:ascii="Cambria Math" w:eastAsia="MS Gothic" w:hAnsi="MS Gothic" w:cs="MS Gothic"/>
                      <w:color w:val="00B050"/>
                    </w:rPr>
                    <m:t xml:space="preserve">        0                  S=0</m:t>
                  </m:r>
                </m:e>
                <m:e>
                  <m:f>
                    <m:fPr>
                      <m:ctrlPr>
                        <w:rPr>
                          <w:rFonts w:ascii="Cambria Math" w:eastAsia="MS Gothic" w:hAnsi="MS Gothic" w:cs="MS Gothic"/>
                          <w:i/>
                          <w:color w:val="00B050"/>
                        </w:rPr>
                      </m:ctrlPr>
                    </m:fPr>
                    <m:num>
                      <m:r>
                        <w:rPr>
                          <w:rFonts w:ascii="Cambria Math" w:eastAsia="MS Gothic" w:hAnsi="MS Gothic" w:cs="MS Gothic"/>
                          <w:color w:val="00B050"/>
                        </w:rPr>
                        <m:t>S+1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MS Gothic" w:hAnsi="MS Gothic" w:cs="MS Gothic"/>
                              <w:i/>
                              <w:color w:val="00B05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MS Gothic" w:hAnsi="MS Gothic" w:cs="MS Gothic"/>
                              <w:color w:val="00B050"/>
                            </w:rPr>
                            <m:t>var(S)</m:t>
                          </m:r>
                        </m:e>
                      </m:rad>
                    </m:den>
                  </m:f>
                  <m:r>
                    <w:rPr>
                      <w:rFonts w:ascii="Cambria Math" w:eastAsia="MS Gothic" w:hAnsi="MS Gothic" w:cs="MS Gothic"/>
                      <w:color w:val="00B050"/>
                    </w:rPr>
                    <m:t xml:space="preserve">           S&lt;0</m:t>
                  </m:r>
                </m:e>
              </m:eqArr>
            </m:e>
          </m:d>
        </m:oMath>
      </m:oMathPara>
    </w:p>
    <w:p w:rsidR="00897220" w:rsidRDefault="009662D3" w:rsidP="00577813">
      <w:pPr>
        <w:pStyle w:val="a3"/>
        <w:rPr>
          <w:color w:val="00B050"/>
        </w:rPr>
      </w:pPr>
      <m:oMath>
        <m:sSub>
          <m:sSubPr>
            <m:ctrlPr>
              <w:rPr>
                <w:rFonts w:ascii="Cambria Math" w:eastAsia="MS Gothic" w:hAnsi="MS Gothic" w:cs="MS Gothic"/>
                <w:i/>
                <w:color w:val="00B050"/>
              </w:rPr>
            </m:ctrlPr>
          </m:sSubPr>
          <m:e>
            <m:r>
              <w:rPr>
                <w:rFonts w:ascii="Cambria Math" w:eastAsia="MS Gothic" w:hAnsi="MS Gothic" w:cs="MS Gothic"/>
                <w:color w:val="00B050"/>
              </w:rPr>
              <m:t>Z</m:t>
            </m:r>
          </m:e>
          <m:sub>
            <m:r>
              <w:rPr>
                <w:rFonts w:ascii="Cambria Math" w:eastAsia="MS Gothic" w:hAnsi="MS Gothic" w:cs="MS Gothic"/>
                <w:color w:val="00B050"/>
              </w:rPr>
              <m:t>c</m:t>
            </m:r>
          </m:sub>
        </m:sSub>
      </m:oMath>
      <w:r w:rsidR="00897220">
        <w:rPr>
          <w:color w:val="00B050"/>
        </w:rPr>
        <w:t>满足标准</w:t>
      </w:r>
      <w:r w:rsidR="00897220">
        <w:rPr>
          <w:rFonts w:hint="eastAsia"/>
          <w:color w:val="00B050"/>
        </w:rPr>
        <w:t>正态分布，</w:t>
      </w:r>
      <w:r w:rsidR="00897220">
        <w:rPr>
          <w:color w:val="00B050"/>
        </w:rPr>
        <w:t>当</w:t>
      </w:r>
      <m:oMath>
        <m:sSub>
          <m:sSubPr>
            <m:ctrlPr>
              <w:rPr>
                <w:rFonts w:ascii="Cambria Math" w:eastAsia="MS Gothic" w:hAnsi="MS Gothic" w:cs="MS Gothic"/>
                <w:i/>
                <w:color w:val="00B050"/>
              </w:rPr>
            </m:ctrlPr>
          </m:sSubPr>
          <m:e>
            <m:r>
              <w:rPr>
                <w:rFonts w:ascii="Cambria Math" w:eastAsia="MS Gothic" w:hAnsi="MS Gothic" w:cs="MS Gothic"/>
                <w:color w:val="00B050"/>
              </w:rPr>
              <m:t>Z</m:t>
            </m:r>
          </m:e>
          <m:sub>
            <m:r>
              <w:rPr>
                <w:rFonts w:ascii="Cambria Math" w:eastAsia="MS Gothic" w:hAnsi="MS Gothic" w:cs="MS Gothic"/>
                <w:color w:val="00B050"/>
              </w:rPr>
              <m:t>c</m:t>
            </m:r>
          </m:sub>
        </m:sSub>
      </m:oMath>
      <w:r w:rsidR="00897220">
        <w:rPr>
          <w:color w:val="00B050"/>
        </w:rPr>
        <w:t>的绝对值大于等于</w:t>
      </w:r>
      <w:r w:rsidR="00897220">
        <w:rPr>
          <w:rFonts w:hint="eastAsia"/>
          <w:color w:val="00B050"/>
        </w:rPr>
        <w:t>1.28</w:t>
      </w:r>
      <w:r w:rsidR="00897220">
        <w:rPr>
          <w:rFonts w:hint="eastAsia"/>
          <w:color w:val="00B050"/>
        </w:rPr>
        <w:t>、</w:t>
      </w:r>
      <w:r w:rsidR="00897220">
        <w:rPr>
          <w:rFonts w:hint="eastAsia"/>
          <w:color w:val="00B050"/>
        </w:rPr>
        <w:t>1.64</w:t>
      </w:r>
      <w:r w:rsidR="00897220">
        <w:rPr>
          <w:rFonts w:hint="eastAsia"/>
          <w:color w:val="00B050"/>
        </w:rPr>
        <w:t>、</w:t>
      </w:r>
      <w:r w:rsidR="00897220">
        <w:rPr>
          <w:rFonts w:hint="eastAsia"/>
          <w:color w:val="00B050"/>
        </w:rPr>
        <w:t>2.32</w:t>
      </w:r>
      <w:r w:rsidR="00897220">
        <w:rPr>
          <w:rFonts w:hint="eastAsia"/>
          <w:color w:val="00B050"/>
        </w:rPr>
        <w:t>时，表示分别通过了</w:t>
      </w:r>
      <w:r w:rsidR="002D421F">
        <w:rPr>
          <w:rFonts w:hint="eastAsia"/>
          <w:color w:val="00B050"/>
        </w:rPr>
        <w:t>置</w:t>
      </w:r>
      <w:r w:rsidR="00897220">
        <w:rPr>
          <w:rFonts w:hint="eastAsia"/>
          <w:color w:val="00B050"/>
        </w:rPr>
        <w:lastRenderedPageBreak/>
        <w:t>信度为</w:t>
      </w:r>
      <w:r w:rsidR="00897220">
        <w:rPr>
          <w:rFonts w:hint="eastAsia"/>
          <w:color w:val="00B050"/>
        </w:rPr>
        <w:t>90%</w:t>
      </w:r>
      <w:r w:rsidR="00897220">
        <w:rPr>
          <w:rFonts w:hint="eastAsia"/>
          <w:color w:val="00B050"/>
        </w:rPr>
        <w:t>、</w:t>
      </w:r>
      <w:r w:rsidR="00897220">
        <w:rPr>
          <w:rFonts w:hint="eastAsia"/>
          <w:color w:val="00B050"/>
        </w:rPr>
        <w:t>95%</w:t>
      </w:r>
      <w:r w:rsidR="00897220">
        <w:rPr>
          <w:rFonts w:hint="eastAsia"/>
          <w:color w:val="00B050"/>
        </w:rPr>
        <w:t>、</w:t>
      </w:r>
      <w:r w:rsidR="00897220">
        <w:rPr>
          <w:rFonts w:hint="eastAsia"/>
          <w:color w:val="00B050"/>
        </w:rPr>
        <w:t>99%</w:t>
      </w:r>
      <w:r w:rsidR="00897220">
        <w:rPr>
          <w:rFonts w:hint="eastAsia"/>
          <w:color w:val="00B050"/>
        </w:rPr>
        <w:t>显著性检验。</w:t>
      </w:r>
    </w:p>
    <w:p w:rsidR="00B037E7" w:rsidRDefault="00B037E7" w:rsidP="00577813">
      <w:pPr>
        <w:pStyle w:val="a3"/>
        <w:rPr>
          <w:color w:val="00B050"/>
        </w:rPr>
      </w:pPr>
      <w:r>
        <w:rPr>
          <w:rFonts w:hint="eastAsia"/>
          <w:color w:val="00B050"/>
        </w:rPr>
        <w:t>取</w:t>
      </w:r>
      <w:r w:rsidR="00344A03">
        <w:rPr>
          <w:rFonts w:hint="eastAsia"/>
          <w:color w:val="00B050"/>
        </w:rPr>
        <w:t>置信度</w:t>
      </w:r>
      <w:r w:rsidR="00344A03">
        <w:rPr>
          <w:rFonts w:hint="eastAsia"/>
          <w:color w:val="00B050"/>
        </w:rPr>
        <w:t>99%</w:t>
      </w:r>
      <w:r w:rsidR="00344A03">
        <w:rPr>
          <w:rFonts w:hint="eastAsia"/>
          <w:color w:val="00B050"/>
        </w:rPr>
        <w:t>，将窗口</w:t>
      </w:r>
      <m:oMath>
        <m:sSub>
          <m:sSubPr>
            <m:ctrlPr>
              <w:rPr>
                <w:rFonts w:ascii="Cambria Math" w:hAnsi="Cambria Math"/>
                <w:color w:val="00B050"/>
              </w:rPr>
            </m:ctrlPr>
          </m:sSubPr>
          <m:e>
            <m:r>
              <w:rPr>
                <w:rFonts w:ascii="Cambria Math" w:hAnsi="Cambria Math"/>
                <w:color w:val="00B050"/>
              </w:rPr>
              <m:t>ω</m:t>
            </m:r>
          </m:e>
          <m:sub>
            <m:r>
              <w:rPr>
                <w:rFonts w:ascii="Cambria Math" w:hAnsi="Cambria Math"/>
                <w:color w:val="00B050"/>
              </w:rPr>
              <m:t>i</m:t>
            </m:r>
          </m:sub>
        </m:sSub>
      </m:oMath>
      <w:r w:rsidR="00344A03">
        <w:rPr>
          <w:rFonts w:hint="eastAsia"/>
          <w:color w:val="00B050"/>
        </w:rPr>
        <w:t>内</w:t>
      </w:r>
      <m:oMath>
        <m:sSub>
          <m:sSubPr>
            <m:ctrlPr>
              <w:rPr>
                <w:rFonts w:ascii="Cambria Math" w:eastAsia="MS Gothic" w:hAnsi="MS Gothic" w:cs="MS Gothic"/>
                <w:i/>
                <w:color w:val="00B050"/>
              </w:rPr>
            </m:ctrlPr>
          </m:sSubPr>
          <m:e>
            <m:r>
              <w:rPr>
                <w:rFonts w:ascii="Cambria Math" w:eastAsia="MS Gothic" w:hAnsi="MS Gothic" w:cs="MS Gothic"/>
                <w:color w:val="00B050"/>
              </w:rPr>
              <m:t>Z</m:t>
            </m:r>
          </m:e>
          <m:sub>
            <m:r>
              <w:rPr>
                <w:rFonts w:ascii="Cambria Math" w:eastAsia="MS Gothic" w:hAnsi="MS Gothic" w:cs="MS Gothic"/>
                <w:color w:val="00B050"/>
              </w:rPr>
              <m:t>c</m:t>
            </m:r>
          </m:sub>
        </m:sSub>
      </m:oMath>
      <w:r w:rsidR="00344A03">
        <w:rPr>
          <w:color w:val="00B050"/>
        </w:rPr>
        <w:t>所处三个区间定义为三个状态</w:t>
      </w:r>
      <w:r w:rsidR="00344A03">
        <w:rPr>
          <w:rFonts w:hint="eastAsia"/>
          <w:color w:val="00B050"/>
        </w:rPr>
        <w:t>，</w:t>
      </w:r>
      <w:r w:rsidR="00344A03">
        <w:rPr>
          <w:color w:val="00B050"/>
        </w:rPr>
        <w:t>即</w:t>
      </w:r>
    </w:p>
    <w:p w:rsidR="00344A03" w:rsidRPr="00344A03" w:rsidRDefault="009662D3" w:rsidP="00577813">
      <w:pPr>
        <w:pStyle w:val="a3"/>
        <w:rPr>
          <w:color w:val="00B050"/>
        </w:rPr>
      </w:pPr>
      <m:oMathPara>
        <m:oMath>
          <m:sSub>
            <m:sSubPr>
              <m:ctrlPr>
                <w:rPr>
                  <w:rFonts w:ascii="Cambria Math" w:eastAsia="MS Gothic" w:hAnsi="MS Gothic" w:cs="MS Gothic"/>
                  <w:i/>
                  <w:color w:val="00B050"/>
                </w:rPr>
              </m:ctrlPr>
            </m:sSubPr>
            <m:e>
              <m:r>
                <w:rPr>
                  <w:rFonts w:ascii="Cambria Math" w:eastAsia="MS Gothic" w:hAnsi="MS Gothic" w:cs="MS Gothic"/>
                  <w:color w:val="00B050"/>
                </w:rPr>
                <m:t>z</m:t>
              </m:r>
            </m:e>
            <m:sub>
              <m:r>
                <w:rPr>
                  <w:rFonts w:ascii="Cambria Math" w:eastAsia="MS Gothic" w:hAnsi="MS Gothic" w:cs="MS Gothic"/>
                  <w:color w:val="00B050"/>
                </w:rPr>
                <m:t>i</m:t>
              </m:r>
            </m:sub>
          </m:sSub>
          <m:r>
            <w:rPr>
              <w:rFonts w:ascii="Cambria Math" w:eastAsia="MS Gothic" w:hAnsi="MS Gothic" w:cs="MS Gothic"/>
              <w:color w:val="00B050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MS Gothic" w:hAnsi="MS Gothic" w:cs="MS Gothic"/>
                  <w:i/>
                  <w:color w:val="00B050"/>
                </w:rPr>
              </m:ctrlPr>
            </m:dPr>
            <m:e>
              <m:eqArr>
                <m:eqArrPr>
                  <m:ctrlPr>
                    <w:rPr>
                      <w:rFonts w:ascii="Cambria Math" w:eastAsia="MS Gothic" w:hAnsi="MS Gothic" w:cs="MS Gothic"/>
                      <w:i/>
                      <w:color w:val="00B050"/>
                    </w:rPr>
                  </m:ctrlPr>
                </m:eqArrPr>
                <m:e>
                  <m:r>
                    <w:rPr>
                      <w:rFonts w:ascii="Cambria Math" w:eastAsia="MS Gothic" w:hAnsi="MS Gothic" w:cs="MS Gothic"/>
                      <w:color w:val="00B050"/>
                    </w:rPr>
                    <m:t>-</m:t>
                  </m:r>
                  <m:r>
                    <w:rPr>
                      <w:rFonts w:ascii="Cambria Math" w:eastAsia="MS Gothic" w:hAnsi="MS Gothic" w:cs="MS Gothic"/>
                      <w:color w:val="00B050"/>
                    </w:rPr>
                    <m:t xml:space="preserve">1              </m:t>
                  </m:r>
                  <m:sSub>
                    <m:sSubPr>
                      <m:ctrlPr>
                        <w:rPr>
                          <w:rFonts w:ascii="Cambria Math" w:eastAsia="MS Gothic" w:hAnsi="MS Gothic" w:cs="MS Gothic"/>
                          <w:i/>
                          <w:color w:val="00B050"/>
                        </w:rPr>
                      </m:ctrlPr>
                    </m:sSubPr>
                    <m:e>
                      <m:r>
                        <w:rPr>
                          <w:rFonts w:ascii="Cambria Math" w:eastAsia="MS Gothic" w:hAnsi="MS Gothic" w:cs="MS Gothic"/>
                          <w:color w:val="00B05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MS Gothic" w:hAnsi="MS Gothic" w:cs="MS Gothic"/>
                          <w:color w:val="00B050"/>
                        </w:rPr>
                        <m:t>c</m:t>
                      </m:r>
                    </m:sub>
                  </m:sSub>
                  <m:r>
                    <w:rPr>
                      <w:rFonts w:ascii="Cambria Math" w:eastAsia="MS Gothic" w:hAnsi="Cambria Math" w:cs="MS Gothic"/>
                      <w:color w:val="00B050"/>
                    </w:rPr>
                    <m:t>≤</m:t>
                  </m:r>
                  <m:r>
                    <w:rPr>
                      <w:rFonts w:ascii="Cambria Math" w:eastAsia="MS Gothic" w:hAnsi="MS Gothic" w:cs="MS Gothic"/>
                      <w:color w:val="00B050"/>
                    </w:rPr>
                    <m:t>-</m:t>
                  </m:r>
                  <m:r>
                    <w:rPr>
                      <w:rFonts w:ascii="Cambria Math" w:eastAsia="MS Gothic" w:hAnsi="MS Gothic" w:cs="MS Gothic"/>
                      <w:color w:val="00B050"/>
                    </w:rPr>
                    <m:t>2.32</m:t>
                  </m:r>
                </m:e>
                <m:e>
                  <m:r>
                    <w:rPr>
                      <w:rFonts w:ascii="Cambria Math" w:eastAsia="MS Gothic" w:hAnsi="MS Gothic" w:cs="MS Gothic"/>
                      <w:color w:val="00B050"/>
                    </w:rPr>
                    <m:t xml:space="preserve">          0       </m:t>
                  </m:r>
                  <m:sSub>
                    <m:sSubPr>
                      <m:ctrlPr>
                        <w:rPr>
                          <w:rFonts w:ascii="Cambria Math" w:eastAsia="MS Gothic" w:hAnsi="MS Gothic" w:cs="MS Gothic"/>
                          <w:i/>
                          <w:color w:val="00B050"/>
                        </w:rPr>
                      </m:ctrlPr>
                    </m:sSubPr>
                    <m:e>
                      <m:r>
                        <w:rPr>
                          <w:rFonts w:ascii="Cambria Math" w:eastAsia="MS Gothic" w:hAnsi="MS Gothic" w:cs="MS Gothic"/>
                          <w:color w:val="00B050"/>
                        </w:rPr>
                        <m:t>-</m:t>
                      </m:r>
                      <m:r>
                        <w:rPr>
                          <w:rFonts w:ascii="Cambria Math" w:eastAsia="MS Gothic" w:hAnsi="MS Gothic" w:cs="MS Gothic"/>
                          <w:color w:val="00B050"/>
                        </w:rPr>
                        <m:t>2.32&lt;Z</m:t>
                      </m:r>
                    </m:e>
                    <m:sub>
                      <m:r>
                        <w:rPr>
                          <w:rFonts w:ascii="Cambria Math" w:eastAsia="MS Gothic" w:hAnsi="MS Gothic" w:cs="MS Gothic"/>
                          <w:color w:val="00B050"/>
                        </w:rPr>
                        <m:t>c</m:t>
                      </m:r>
                    </m:sub>
                  </m:sSub>
                  <m:r>
                    <w:rPr>
                      <w:rFonts w:ascii="Cambria Math" w:eastAsia="MS Gothic" w:hAnsi="MS Gothic" w:cs="MS Gothic"/>
                      <w:color w:val="00B050"/>
                    </w:rPr>
                    <m:t>&lt;2.32</m:t>
                  </m:r>
                </m:e>
                <m:e>
                  <m:r>
                    <w:rPr>
                      <w:rFonts w:ascii="Cambria Math" w:eastAsia="MS Gothic" w:hAnsi="MS Gothic" w:cs="MS Gothic"/>
                      <w:color w:val="00B050"/>
                    </w:rPr>
                    <m:t xml:space="preserve">1              </m:t>
                  </m:r>
                  <m:sSub>
                    <m:sSubPr>
                      <m:ctrlPr>
                        <w:rPr>
                          <w:rFonts w:ascii="Cambria Math" w:eastAsia="MS Gothic" w:hAnsi="MS Gothic" w:cs="MS Gothic"/>
                          <w:i/>
                          <w:color w:val="00B050"/>
                        </w:rPr>
                      </m:ctrlPr>
                    </m:sSubPr>
                    <m:e>
                      <m:r>
                        <w:rPr>
                          <w:rFonts w:ascii="Cambria Math" w:eastAsia="MS Gothic" w:hAnsi="MS Gothic" w:cs="MS Gothic"/>
                          <w:color w:val="00B05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MS Gothic" w:hAnsi="MS Gothic" w:cs="MS Gothic"/>
                          <w:color w:val="00B050"/>
                        </w:rPr>
                        <m:t>c</m:t>
                      </m:r>
                    </m:sub>
                  </m:sSub>
                  <m:r>
                    <w:rPr>
                      <w:rFonts w:ascii="Cambria Math" w:eastAsia="MS Gothic" w:hAnsi="Cambria Math" w:cs="MS Gothic"/>
                      <w:color w:val="00B050"/>
                    </w:rPr>
                    <m:t>≥</m:t>
                  </m:r>
                  <m:r>
                    <w:rPr>
                      <w:rFonts w:ascii="Cambria Math" w:eastAsia="MS Gothic" w:hAnsi="MS Gothic" w:cs="MS Gothic"/>
                      <w:color w:val="00B050"/>
                    </w:rPr>
                    <m:t>2.32</m:t>
                  </m:r>
                </m:e>
              </m:eqArr>
            </m:e>
          </m:d>
        </m:oMath>
      </m:oMathPara>
    </w:p>
    <w:p w:rsidR="006904EF" w:rsidRPr="00361C77" w:rsidRDefault="00577813" w:rsidP="00344A03">
      <w:pPr>
        <w:pStyle w:val="a3"/>
        <w:ind w:firstLineChars="0"/>
        <w:rPr>
          <w:color w:val="00B050"/>
        </w:rPr>
      </w:pPr>
      <w:r w:rsidRPr="00361C77">
        <w:rPr>
          <w:rFonts w:hint="eastAsia"/>
          <w:color w:val="00B050"/>
        </w:rPr>
        <w:t>根据血压变化规律，下一个窗口</w:t>
      </w:r>
      <m:oMath>
        <m:sSub>
          <m:sSubPr>
            <m:ctrlPr>
              <w:rPr>
                <w:rFonts w:ascii="Cambria Math" w:hAnsi="Cambria Math"/>
                <w:color w:val="00B050"/>
              </w:rPr>
            </m:ctrlPr>
          </m:sSubPr>
          <m:e>
            <m:r>
              <w:rPr>
                <w:rFonts w:ascii="Cambria Math" w:hAnsi="Cambria Math"/>
                <w:color w:val="00B050"/>
              </w:rPr>
              <m:t>ω</m:t>
            </m:r>
          </m:e>
          <m:sub>
            <m:r>
              <w:rPr>
                <w:rFonts w:ascii="Cambria Math" w:hAnsi="Cambria Math"/>
                <w:color w:val="00B050"/>
              </w:rPr>
              <m:t>i+1</m:t>
            </m:r>
          </m:sub>
        </m:sSub>
      </m:oMath>
      <w:r w:rsidRPr="00361C77">
        <w:rPr>
          <w:rFonts w:hint="eastAsia"/>
          <w:color w:val="00B050"/>
        </w:rPr>
        <w:t>的状态</w:t>
      </w:r>
      <w:r w:rsidR="00344A03" w:rsidRPr="00361C77">
        <w:rPr>
          <w:rFonts w:hint="eastAsia"/>
          <w:color w:val="00B050"/>
        </w:rPr>
        <w:t>向量</w:t>
      </w:r>
      <w:r w:rsidR="009662D3">
        <w:rPr>
          <w:rFonts w:hint="eastAsia"/>
          <w:color w:val="00B050"/>
        </w:rPr>
        <w:t>(</w:t>
      </w:r>
      <m:oMath>
        <m:sSub>
          <m:sSubPr>
            <m:ctrlPr>
              <w:rPr>
                <w:rFonts w:ascii="Cambria Math" w:hAnsi="Cambria Math"/>
                <w:color w:val="00B050"/>
              </w:rPr>
            </m:ctrlPr>
          </m:sSubPr>
          <m:e>
            <m:r>
              <w:rPr>
                <w:rFonts w:ascii="Cambria Math" w:hAnsi="Cambria Math"/>
                <w:color w:val="00B050"/>
              </w:rPr>
              <m:t>s</m:t>
            </m:r>
          </m:e>
          <m:sub>
            <m:r>
              <w:rPr>
                <w:rFonts w:ascii="Cambria Math" w:hAnsi="Cambria Math"/>
                <w:color w:val="00B050"/>
              </w:rPr>
              <m:t>i+1</m:t>
            </m:r>
          </m:sub>
        </m:sSub>
        <m:r>
          <w:rPr>
            <w:rFonts w:ascii="Cambria Math" w:hAnsi="Cambria Math" w:hint="eastAsia"/>
            <w:color w:val="00B050"/>
          </w:rPr>
          <m:t>，</m:t>
        </m:r>
        <m:sSub>
          <m:sSubPr>
            <m:ctrlPr>
              <w:rPr>
                <w:rFonts w:ascii="Cambria Math" w:eastAsia="MS Gothic" w:hAnsi="MS Gothic" w:cs="MS Gothic"/>
                <w:i/>
                <w:color w:val="00B050"/>
              </w:rPr>
            </m:ctrlPr>
          </m:sSubPr>
          <m:e>
            <m:r>
              <w:rPr>
                <w:rFonts w:ascii="Cambria Math" w:eastAsia="MS Gothic" w:hAnsi="MS Gothic" w:cs="MS Gothic"/>
                <w:color w:val="00B050"/>
              </w:rPr>
              <m:t>z</m:t>
            </m:r>
          </m:e>
          <m:sub>
            <m:r>
              <w:rPr>
                <w:rFonts w:ascii="Cambria Math" w:hAnsi="Cambria Math" w:cs="MS Gothic" w:hint="eastAsia"/>
                <w:color w:val="00B050"/>
              </w:rPr>
              <m:t>i+1</m:t>
            </m:r>
          </m:sub>
        </m:sSub>
      </m:oMath>
      <w:r w:rsidR="009662D3">
        <w:rPr>
          <w:rFonts w:hint="eastAsia"/>
          <w:color w:val="00B050"/>
        </w:rPr>
        <w:t>)</w:t>
      </w:r>
      <w:r w:rsidRPr="00361C77">
        <w:rPr>
          <w:rFonts w:hint="eastAsia"/>
          <w:color w:val="00B050"/>
        </w:rPr>
        <w:t>取决于当前窗口</w:t>
      </w:r>
      <m:oMath>
        <m:sSub>
          <m:sSubPr>
            <m:ctrlPr>
              <w:rPr>
                <w:rFonts w:ascii="Cambria Math" w:hAnsi="Cambria Math"/>
                <w:color w:val="00B050"/>
              </w:rPr>
            </m:ctrlPr>
          </m:sSubPr>
          <m:e>
            <m:r>
              <w:rPr>
                <w:rFonts w:ascii="Cambria Math" w:hAnsi="Cambria Math"/>
                <w:color w:val="00B050"/>
              </w:rPr>
              <m:t>ω</m:t>
            </m:r>
          </m:e>
          <m:sub>
            <m:r>
              <w:rPr>
                <w:rFonts w:ascii="Cambria Math" w:hAnsi="Cambria Math"/>
                <w:color w:val="00B050"/>
              </w:rPr>
              <m:t>i</m:t>
            </m:r>
          </m:sub>
        </m:sSub>
      </m:oMath>
      <w:r w:rsidRPr="00361C77">
        <w:rPr>
          <w:rFonts w:hint="eastAsia"/>
          <w:color w:val="00B050"/>
        </w:rPr>
        <w:t>的状态</w:t>
      </w:r>
      <w:r w:rsidR="00344A03" w:rsidRPr="00361C77">
        <w:rPr>
          <w:rFonts w:hint="eastAsia"/>
          <w:color w:val="00B050"/>
        </w:rPr>
        <w:t>向量</w:t>
      </w:r>
      <w:r w:rsidR="009662D3">
        <w:rPr>
          <w:rFonts w:hint="eastAsia"/>
          <w:color w:val="00B050"/>
        </w:rPr>
        <w:t>(</w:t>
      </w:r>
      <m:oMath>
        <m:sSub>
          <m:sSubPr>
            <m:ctrlPr>
              <w:rPr>
                <w:rFonts w:ascii="Cambria Math" w:hAnsi="Cambria Math"/>
                <w:color w:val="00B050"/>
              </w:rPr>
            </m:ctrlPr>
          </m:sSubPr>
          <m:e>
            <m:r>
              <w:rPr>
                <w:rFonts w:ascii="Cambria Math" w:hAnsi="Cambria Math"/>
                <w:color w:val="00B050"/>
              </w:rPr>
              <m:t>s</m:t>
            </m:r>
          </m:e>
          <m:sub>
            <m:r>
              <w:rPr>
                <w:rFonts w:ascii="Cambria Math" w:hAnsi="Cambria Math"/>
                <w:color w:val="00B050"/>
              </w:rPr>
              <m:t>i</m:t>
            </m:r>
          </m:sub>
        </m:sSub>
        <m:r>
          <w:rPr>
            <w:rFonts w:ascii="Cambria Math" w:hAnsi="Cambria Math" w:hint="eastAsia"/>
            <w:color w:val="00B050"/>
          </w:rPr>
          <m:t>，</m:t>
        </m:r>
        <m:sSub>
          <m:sSubPr>
            <m:ctrlPr>
              <w:rPr>
                <w:rFonts w:ascii="Cambria Math" w:eastAsia="MS Gothic" w:hAnsi="MS Gothic" w:cs="MS Gothic"/>
                <w:i/>
                <w:color w:val="00B050"/>
              </w:rPr>
            </m:ctrlPr>
          </m:sSubPr>
          <m:e>
            <m:r>
              <w:rPr>
                <w:rFonts w:ascii="Cambria Math" w:eastAsia="MS Gothic" w:hAnsi="MS Gothic" w:cs="MS Gothic"/>
                <w:color w:val="00B050"/>
              </w:rPr>
              <m:t>z</m:t>
            </m:r>
          </m:e>
          <m:sub>
            <m:r>
              <w:rPr>
                <w:rFonts w:ascii="Cambria Math" w:hAnsi="Cambria Math" w:cs="MS Gothic" w:hint="eastAsia"/>
                <w:color w:val="00B050"/>
              </w:rPr>
              <m:t>i</m:t>
            </m:r>
          </m:sub>
        </m:sSub>
      </m:oMath>
      <w:r w:rsidR="009662D3">
        <w:rPr>
          <w:rFonts w:hint="eastAsia"/>
          <w:color w:val="00B050"/>
        </w:rPr>
        <w:t>)</w:t>
      </w:r>
      <w:r w:rsidRPr="00361C77">
        <w:rPr>
          <w:rFonts w:hint="eastAsia"/>
          <w:color w:val="00B050"/>
        </w:rPr>
        <w:t>，并满足状态转移概率：</w:t>
      </w:r>
    </w:p>
    <w:p w:rsidR="00577813" w:rsidRPr="00361C77" w:rsidRDefault="00577813" w:rsidP="00577813">
      <w:pPr>
        <w:pStyle w:val="a3"/>
        <w:ind w:left="420" w:firstLineChars="0" w:firstLine="0"/>
        <w:jc w:val="center"/>
        <w:rPr>
          <w:color w:val="00B050"/>
        </w:rPr>
      </w:pPr>
      <w:r w:rsidRPr="00361C77">
        <w:rPr>
          <w:rFonts w:hint="eastAsia"/>
          <w:color w:val="00B050"/>
        </w:rPr>
        <w:t>P</w:t>
      </w:r>
      <w:r w:rsidRPr="00361C77">
        <w:rPr>
          <w:rFonts w:hint="eastAsia"/>
          <w:color w:val="00B050"/>
        </w:rPr>
        <w:t>（</w:t>
      </w:r>
      <w:r w:rsidR="009662D3">
        <w:rPr>
          <w:rFonts w:hint="eastAsia"/>
          <w:color w:val="00B050"/>
        </w:rPr>
        <w:t>(</w:t>
      </w:r>
      <m:oMath>
        <m:sSub>
          <m:sSubPr>
            <m:ctrlPr>
              <w:rPr>
                <w:rFonts w:ascii="Cambria Math" w:hAnsi="Cambria Math"/>
                <w:color w:val="00B050"/>
              </w:rPr>
            </m:ctrlPr>
          </m:sSubPr>
          <m:e>
            <m:r>
              <w:rPr>
                <w:rFonts w:ascii="Cambria Math" w:hAnsi="Cambria Math"/>
                <w:color w:val="00B050"/>
              </w:rPr>
              <m:t>s</m:t>
            </m:r>
          </m:e>
          <m:sub>
            <m:r>
              <w:rPr>
                <w:rFonts w:ascii="Cambria Math" w:hAnsi="Cambria Math"/>
                <w:color w:val="00B050"/>
              </w:rPr>
              <m:t>i</m:t>
            </m:r>
          </m:sub>
        </m:sSub>
        <m:r>
          <w:rPr>
            <w:rFonts w:ascii="Cambria Math" w:hAnsi="Cambria Math" w:hint="eastAsia"/>
            <w:color w:val="00B050"/>
          </w:rPr>
          <m:t>，</m:t>
        </m:r>
        <m:sSub>
          <m:sSubPr>
            <m:ctrlPr>
              <w:rPr>
                <w:rFonts w:ascii="Cambria Math" w:eastAsia="MS Gothic" w:hAnsi="MS Gothic" w:cs="MS Gothic"/>
                <w:i/>
                <w:color w:val="00B050"/>
              </w:rPr>
            </m:ctrlPr>
          </m:sSubPr>
          <m:e>
            <m:r>
              <w:rPr>
                <w:rFonts w:ascii="Cambria Math" w:eastAsia="MS Gothic" w:hAnsi="MS Gothic" w:cs="MS Gothic"/>
                <w:color w:val="00B050"/>
              </w:rPr>
              <m:t>z</m:t>
            </m:r>
          </m:e>
          <m:sub>
            <m:r>
              <w:rPr>
                <w:rFonts w:ascii="Cambria Math" w:hAnsi="Cambria Math" w:cs="MS Gothic" w:hint="eastAsia"/>
                <w:color w:val="00B050"/>
              </w:rPr>
              <m:t>i</m:t>
            </m:r>
          </m:sub>
        </m:sSub>
      </m:oMath>
      <w:r w:rsidR="009662D3">
        <w:rPr>
          <w:rFonts w:hint="eastAsia"/>
          <w:color w:val="00B050"/>
        </w:rPr>
        <w:t>)</w:t>
      </w:r>
      <w:r w:rsidRPr="00361C77">
        <w:rPr>
          <w:rFonts w:hint="eastAsia"/>
          <w:color w:val="00B050"/>
        </w:rPr>
        <w:t>→</w:t>
      </w:r>
      <w:r w:rsidR="009662D3">
        <w:rPr>
          <w:rFonts w:hint="eastAsia"/>
          <w:color w:val="00B050"/>
        </w:rPr>
        <w:t>(</w:t>
      </w:r>
      <m:oMath>
        <m:sSub>
          <m:sSubPr>
            <m:ctrlPr>
              <w:rPr>
                <w:rFonts w:ascii="Cambria Math" w:hAnsi="Cambria Math"/>
                <w:color w:val="00B050"/>
              </w:rPr>
            </m:ctrlPr>
          </m:sSubPr>
          <m:e>
            <m:r>
              <w:rPr>
                <w:rFonts w:ascii="Cambria Math" w:hAnsi="Cambria Math"/>
                <w:color w:val="00B050"/>
              </w:rPr>
              <m:t>s</m:t>
            </m:r>
          </m:e>
          <m:sub>
            <m:r>
              <w:rPr>
                <w:rFonts w:ascii="Cambria Math" w:hAnsi="Cambria Math"/>
                <w:color w:val="00B050"/>
              </w:rPr>
              <m:t>i+1</m:t>
            </m:r>
          </m:sub>
        </m:sSub>
        <m:r>
          <w:rPr>
            <w:rFonts w:ascii="Cambria Math" w:hAnsi="Cambria Math" w:hint="eastAsia"/>
            <w:color w:val="00B050"/>
          </w:rPr>
          <m:t>，</m:t>
        </m:r>
        <m:sSub>
          <m:sSubPr>
            <m:ctrlPr>
              <w:rPr>
                <w:rFonts w:ascii="Cambria Math" w:eastAsia="MS Gothic" w:hAnsi="MS Gothic" w:cs="MS Gothic"/>
                <w:i/>
                <w:color w:val="00B050"/>
              </w:rPr>
            </m:ctrlPr>
          </m:sSubPr>
          <m:e>
            <m:r>
              <w:rPr>
                <w:rFonts w:ascii="Cambria Math" w:eastAsia="MS Gothic" w:hAnsi="MS Gothic" w:cs="MS Gothic"/>
                <w:color w:val="00B050"/>
              </w:rPr>
              <m:t>z</m:t>
            </m:r>
          </m:e>
          <m:sub>
            <m:r>
              <w:rPr>
                <w:rFonts w:ascii="Cambria Math" w:hAnsi="Cambria Math" w:cs="MS Gothic" w:hint="eastAsia"/>
                <w:color w:val="00B050"/>
              </w:rPr>
              <m:t>i+1</m:t>
            </m:r>
          </m:sub>
        </m:sSub>
      </m:oMath>
      <w:r w:rsidR="009662D3">
        <w:rPr>
          <w:rFonts w:hint="eastAsia"/>
          <w:color w:val="00B050"/>
        </w:rPr>
        <w:t>)</w:t>
      </w:r>
      <w:r w:rsidRPr="00361C77">
        <w:rPr>
          <w:rFonts w:hint="eastAsia"/>
          <w:color w:val="00B050"/>
        </w:rPr>
        <w:t>）</w:t>
      </w:r>
      <w:r w:rsidRPr="00361C77">
        <w:rPr>
          <w:rFonts w:hint="eastAsia"/>
          <w:color w:val="00B050"/>
        </w:rPr>
        <w:t>=</w:t>
      </w:r>
      <m:oMath>
        <m:sSub>
          <m:sSubPr>
            <m:ctrlPr>
              <w:rPr>
                <w:rFonts w:ascii="Cambria Math" w:hAnsi="Cambria Math"/>
                <w:color w:val="00B050"/>
              </w:rPr>
            </m:ctrlPr>
          </m:sSubPr>
          <m:e>
            <m:r>
              <w:rPr>
                <w:rFonts w:ascii="Cambria Math" w:hAnsi="Cambria Math" w:hint="eastAsia"/>
                <w:color w:val="00B050"/>
              </w:rPr>
              <m:t>p</m:t>
            </m:r>
          </m:e>
          <m:sub>
            <m:r>
              <w:rPr>
                <w:rFonts w:ascii="Cambria Math" w:hAnsi="Cambria Math"/>
                <w:color w:val="00B050"/>
              </w:rPr>
              <m:t>i</m:t>
            </m:r>
          </m:sub>
        </m:sSub>
      </m:oMath>
    </w:p>
    <w:p w:rsidR="00577813" w:rsidRDefault="00577813" w:rsidP="00577813">
      <w:pPr>
        <w:pStyle w:val="a3"/>
        <w:ind w:left="420" w:firstLineChars="0" w:firstLine="0"/>
        <w:rPr>
          <w:rFonts w:hint="eastAsia"/>
          <w:color w:val="00B050"/>
        </w:rPr>
      </w:pPr>
      <w:r w:rsidRPr="00361C77">
        <w:rPr>
          <w:rFonts w:hint="eastAsia"/>
          <w:color w:val="00B050"/>
        </w:rPr>
        <w:t>其中，</w:t>
      </w:r>
      <m:oMath>
        <m:sSub>
          <m:sSubPr>
            <m:ctrlPr>
              <w:rPr>
                <w:rFonts w:ascii="Cambria Math" w:hAnsi="Cambria Math"/>
                <w:color w:val="00B050"/>
              </w:rPr>
            </m:ctrlPr>
          </m:sSubPr>
          <m:e>
            <m:r>
              <w:rPr>
                <w:rFonts w:ascii="Cambria Math" w:hAnsi="Cambria Math" w:hint="eastAsia"/>
                <w:color w:val="00B050"/>
              </w:rPr>
              <m:t>p</m:t>
            </m:r>
          </m:e>
          <m:sub>
            <m:r>
              <w:rPr>
                <w:rFonts w:ascii="Cambria Math" w:hAnsi="Cambria Math"/>
                <w:color w:val="00B050"/>
              </w:rPr>
              <m:t>i</m:t>
            </m:r>
          </m:sub>
        </m:sSub>
      </m:oMath>
      <w:r w:rsidRPr="00361C77">
        <w:rPr>
          <w:color w:val="00B050"/>
        </w:rPr>
        <w:t>取决于当前窗口</w:t>
      </w:r>
      <w:r w:rsidRPr="00361C77">
        <w:rPr>
          <w:rFonts w:hint="eastAsia"/>
          <w:color w:val="00B050"/>
        </w:rPr>
        <w:t>，</w:t>
      </w:r>
      <w:r w:rsidRPr="00361C77">
        <w:rPr>
          <w:color w:val="00B050"/>
        </w:rPr>
        <w:t>因为血压的变化是具有规律的</w:t>
      </w:r>
      <w:r w:rsidRPr="00361C77">
        <w:rPr>
          <w:rFonts w:hint="eastAsia"/>
          <w:color w:val="00B050"/>
        </w:rPr>
        <w:t>，</w:t>
      </w:r>
      <w:r w:rsidRPr="00361C77">
        <w:rPr>
          <w:color w:val="00B050"/>
        </w:rPr>
        <w:t>因此</w:t>
      </w:r>
      <w:r w:rsidRPr="00361C77">
        <w:rPr>
          <w:rFonts w:hint="eastAsia"/>
          <w:color w:val="00B050"/>
        </w:rPr>
        <w:t>，</w:t>
      </w:r>
      <m:oMath>
        <m:sSub>
          <m:sSubPr>
            <m:ctrlPr>
              <w:rPr>
                <w:rFonts w:ascii="Cambria Math" w:hAnsi="Cambria Math"/>
                <w:color w:val="00B050"/>
              </w:rPr>
            </m:ctrlPr>
          </m:sSubPr>
          <m:e>
            <m:r>
              <w:rPr>
                <w:rFonts w:ascii="Cambria Math" w:hAnsi="Cambria Math" w:hint="eastAsia"/>
                <w:color w:val="00B050"/>
              </w:rPr>
              <m:t>p</m:t>
            </m:r>
          </m:e>
          <m:sub>
            <m:r>
              <w:rPr>
                <w:rFonts w:ascii="Cambria Math" w:hAnsi="Cambria Math"/>
                <w:color w:val="00B050"/>
              </w:rPr>
              <m:t>i</m:t>
            </m:r>
          </m:sub>
        </m:sSub>
      </m:oMath>
      <w:r w:rsidRPr="00361C77">
        <w:rPr>
          <w:color w:val="00B050"/>
        </w:rPr>
        <w:t>是内在固有的</w:t>
      </w:r>
      <w:r w:rsidRPr="00361C77">
        <w:rPr>
          <w:rFonts w:hint="eastAsia"/>
          <w:color w:val="00B050"/>
        </w:rPr>
        <w:t>。</w:t>
      </w:r>
    </w:p>
    <w:p w:rsidR="009662D3" w:rsidRPr="00361C77" w:rsidRDefault="009662D3" w:rsidP="00577813">
      <w:pPr>
        <w:pStyle w:val="a3"/>
        <w:ind w:left="420" w:firstLineChars="0" w:firstLine="0"/>
        <w:rPr>
          <w:color w:val="00B050"/>
        </w:rPr>
      </w:pPr>
      <w:r>
        <w:rPr>
          <w:color w:val="00B050"/>
        </w:rPr>
        <w:t>令</w:t>
      </w:r>
      <m:oMath>
        <m:sSub>
          <m:sSubPr>
            <m:ctrlPr>
              <w:rPr>
                <w:rFonts w:ascii="Cambria Math" w:eastAsia="MS Gothic" w:hAnsi="MS Gothic" w:cs="MS Gothic"/>
                <w:i/>
                <w:color w:val="00B050"/>
              </w:rPr>
            </m:ctrlPr>
          </m:sSubPr>
          <m:e>
            <m:r>
              <w:rPr>
                <w:rFonts w:ascii="Cambria Math" w:eastAsia="MS Gothic" w:hAnsi="MS Gothic" w:cs="MS Gothic"/>
                <w:color w:val="00B050"/>
              </w:rPr>
              <m:t>Γ</m:t>
            </m:r>
          </m:e>
          <m:sub>
            <m:r>
              <w:rPr>
                <w:rFonts w:ascii="Cambria Math" w:eastAsia="MS Gothic" w:hAnsi="MS Gothic" w:cs="MS Gothic"/>
                <w:color w:val="00B050"/>
              </w:rPr>
              <m:t>k</m:t>
            </m:r>
          </m:sub>
        </m:sSub>
      </m:oMath>
      <w:r>
        <w:rPr>
          <w:rFonts w:hint="eastAsia"/>
          <w:color w:val="00B050"/>
        </w:rPr>
        <w:t>=(</w:t>
      </w:r>
      <m:oMath>
        <m:sSub>
          <m:sSubPr>
            <m:ctrlPr>
              <w:rPr>
                <w:rFonts w:ascii="Cambria Math" w:hAnsi="Cambria Math"/>
                <w:color w:val="00B050"/>
              </w:rPr>
            </m:ctrlPr>
          </m:sSubPr>
          <m:e>
            <m:r>
              <w:rPr>
                <w:rFonts w:ascii="Cambria Math" w:hAnsi="Cambria Math"/>
                <w:color w:val="00B050"/>
              </w:rPr>
              <m:t>s</m:t>
            </m:r>
          </m:e>
          <m:sub>
            <m:r>
              <w:rPr>
                <w:rFonts w:ascii="Cambria Math" w:hAnsi="Cambria Math"/>
                <w:color w:val="00B050"/>
              </w:rPr>
              <m:t>k</m:t>
            </m:r>
          </m:sub>
        </m:sSub>
        <m:r>
          <w:rPr>
            <w:rFonts w:ascii="Cambria Math" w:hAnsi="Cambria Math" w:hint="eastAsia"/>
            <w:color w:val="00B050"/>
          </w:rPr>
          <m:t>，</m:t>
        </m:r>
        <m:sSub>
          <m:sSubPr>
            <m:ctrlPr>
              <w:rPr>
                <w:rFonts w:ascii="Cambria Math" w:eastAsia="MS Gothic" w:hAnsi="MS Gothic" w:cs="MS Gothic"/>
                <w:i/>
                <w:color w:val="00B050"/>
              </w:rPr>
            </m:ctrlPr>
          </m:sSubPr>
          <m:e>
            <m:r>
              <w:rPr>
                <w:rFonts w:ascii="Cambria Math" w:eastAsia="MS Gothic" w:hAnsi="MS Gothic" w:cs="MS Gothic"/>
                <w:color w:val="00B050"/>
              </w:rPr>
              <m:t>z</m:t>
            </m:r>
          </m:e>
          <m:sub>
            <m:r>
              <w:rPr>
                <w:rFonts w:ascii="Cambria Math" w:hAnsi="Cambria Math" w:cs="MS Gothic"/>
                <w:color w:val="00B050"/>
              </w:rPr>
              <m:t>k</m:t>
            </m:r>
          </m:sub>
        </m:sSub>
      </m:oMath>
      <w:r>
        <w:rPr>
          <w:rFonts w:hint="eastAsia"/>
          <w:color w:val="00B050"/>
        </w:rPr>
        <w:t>)</w:t>
      </w:r>
      <w:r w:rsidR="00A96294">
        <w:rPr>
          <w:rFonts w:hint="eastAsia"/>
          <w:color w:val="00B050"/>
        </w:rPr>
        <w:t>,</w:t>
      </w:r>
      <w:r w:rsidR="00A96294">
        <w:rPr>
          <w:rFonts w:hint="eastAsia"/>
          <w:color w:val="00B050"/>
        </w:rPr>
        <w:t>设</w:t>
      </w:r>
      <m:oMath>
        <m:r>
          <w:rPr>
            <w:rFonts w:ascii="Cambria Math" w:eastAsia="MS Gothic" w:hAnsi="MS Gothic" w:cs="MS Gothic"/>
            <w:color w:val="00B050"/>
          </w:rPr>
          <m:t>Γ</m:t>
        </m:r>
      </m:oMath>
      <w:r w:rsidR="00A96294">
        <w:rPr>
          <w:color w:val="00B050"/>
        </w:rPr>
        <w:t>的可能取值数为</w:t>
      </w:r>
      <w:r w:rsidR="00A96294">
        <w:rPr>
          <w:rFonts w:hint="eastAsia"/>
          <w:color w:val="00B050"/>
        </w:rPr>
        <w:t>n</w:t>
      </w:r>
      <w:r w:rsidR="00A96294">
        <w:rPr>
          <w:rFonts w:hint="eastAsia"/>
          <w:color w:val="00B050"/>
        </w:rPr>
        <w:t>。</w:t>
      </w:r>
    </w:p>
    <w:p w:rsidR="005C0B77" w:rsidRPr="00361C77" w:rsidRDefault="005C0B77" w:rsidP="005C0B77">
      <w:pPr>
        <w:pStyle w:val="a3"/>
        <w:ind w:left="420" w:firstLineChars="0" w:firstLine="0"/>
        <w:rPr>
          <w:color w:val="00B050"/>
        </w:rPr>
      </w:pPr>
      <w:r w:rsidRPr="00361C77">
        <w:rPr>
          <w:rFonts w:hint="eastAsia"/>
          <w:color w:val="00B050"/>
        </w:rPr>
        <w:t>因此所有窗口的状态值可以构成一条马尔科夫链如下：</w:t>
      </w:r>
    </w:p>
    <w:p w:rsidR="00617EB8" w:rsidRDefault="00344A03" w:rsidP="00617EB8">
      <w:pPr>
        <w:pStyle w:val="a3"/>
        <w:ind w:left="420" w:firstLineChars="0" w:firstLine="0"/>
        <w:jc w:val="center"/>
      </w:pPr>
      <w:r w:rsidRPr="00361C77">
        <w:rPr>
          <w:rFonts w:hint="eastAsia"/>
          <w:color w:val="00B050"/>
        </w:rPr>
        <w:t>{</w:t>
      </w:r>
      <w:r w:rsidR="009662D3">
        <w:rPr>
          <w:rFonts w:hint="eastAsia"/>
          <w:color w:val="00B050"/>
        </w:rPr>
        <w:t>(</w:t>
      </w:r>
      <m:oMath>
        <m:sSub>
          <m:sSubPr>
            <m:ctrlPr>
              <w:rPr>
                <w:rFonts w:ascii="Cambria Math" w:hAnsi="Cambria Math"/>
                <w:color w:val="00B050"/>
              </w:rPr>
            </m:ctrlPr>
          </m:sSubPr>
          <m:e>
            <m:r>
              <w:rPr>
                <w:rFonts w:ascii="Cambria Math" w:hAnsi="Cambria Math"/>
                <w:color w:val="00B050"/>
              </w:rPr>
              <m:t>s</m:t>
            </m:r>
          </m:e>
          <m:sub>
            <m:r>
              <w:rPr>
                <w:rFonts w:ascii="Cambria Math" w:hAnsi="Cambria Math"/>
                <w:color w:val="00B050"/>
              </w:rPr>
              <m:t>0</m:t>
            </m:r>
          </m:sub>
        </m:sSub>
        <m:r>
          <w:rPr>
            <w:rFonts w:ascii="Cambria Math" w:hAnsi="Cambria Math" w:hint="eastAsia"/>
            <w:color w:val="00B050"/>
          </w:rPr>
          <m:t>，</m:t>
        </m:r>
        <m:sSub>
          <m:sSubPr>
            <m:ctrlPr>
              <w:rPr>
                <w:rFonts w:ascii="Cambria Math" w:eastAsia="MS Gothic" w:hAnsi="MS Gothic" w:cs="MS Gothic"/>
                <w:i/>
                <w:color w:val="00B050"/>
              </w:rPr>
            </m:ctrlPr>
          </m:sSubPr>
          <m:e>
            <m:r>
              <w:rPr>
                <w:rFonts w:ascii="Cambria Math" w:eastAsia="MS Gothic" w:hAnsi="MS Gothic" w:cs="MS Gothic"/>
                <w:color w:val="00B050"/>
              </w:rPr>
              <m:t>z</m:t>
            </m:r>
          </m:e>
          <m:sub>
            <m:r>
              <w:rPr>
                <w:rFonts w:ascii="Cambria Math" w:eastAsia="MS Gothic" w:hAnsi="MS Gothic" w:cs="MS Gothic"/>
                <w:color w:val="00B050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hint="eastAsia"/>
            <w:color w:val="00B050"/>
          </w:rPr>
          <m:t>)</m:t>
        </m:r>
        <m:r>
          <w:rPr>
            <w:rFonts w:ascii="Cambria Math" w:hAnsi="Cambria Math" w:hint="eastAsia"/>
            <w:color w:val="00B050"/>
          </w:rPr>
          <m:t>，</m:t>
        </m:r>
        <m:r>
          <m:rPr>
            <m:sty m:val="p"/>
          </m:rPr>
          <w:rPr>
            <w:rFonts w:ascii="Cambria Math" w:hAnsi="Cambria Math" w:hint="eastAsia"/>
            <w:color w:val="00B050"/>
          </w:rPr>
          <m:t>(</m:t>
        </m:r>
        <m:sSub>
          <m:sSubPr>
            <m:ctrlPr>
              <w:rPr>
                <w:rFonts w:ascii="Cambria Math" w:hAnsi="Cambria Math"/>
                <w:color w:val="00B050"/>
              </w:rPr>
            </m:ctrlPr>
          </m:sSubPr>
          <m:e>
            <m:r>
              <w:rPr>
                <w:rFonts w:ascii="Cambria Math" w:hAnsi="Cambria Math"/>
                <w:color w:val="00B050"/>
              </w:rPr>
              <m:t>s</m:t>
            </m:r>
          </m:e>
          <m:sub>
            <m:r>
              <w:rPr>
                <w:rFonts w:ascii="Cambria Math" w:hAnsi="Cambria Math"/>
                <w:color w:val="00B050"/>
              </w:rPr>
              <m:t>1</m:t>
            </m:r>
          </m:sub>
        </m:sSub>
        <m:r>
          <w:rPr>
            <w:rFonts w:ascii="Cambria Math" w:hAnsi="Cambria Math" w:hint="eastAsia"/>
            <w:color w:val="00B050"/>
          </w:rPr>
          <m:t>，</m:t>
        </m:r>
        <m:sSub>
          <m:sSubPr>
            <m:ctrlPr>
              <w:rPr>
                <w:rFonts w:ascii="Cambria Math" w:eastAsia="MS Gothic" w:hAnsi="MS Gothic" w:cs="MS Gothic"/>
                <w:i/>
                <w:color w:val="00B050"/>
              </w:rPr>
            </m:ctrlPr>
          </m:sSubPr>
          <m:e>
            <m:r>
              <w:rPr>
                <w:rFonts w:ascii="Cambria Math" w:eastAsia="MS Gothic" w:hAnsi="MS Gothic" w:cs="MS Gothic"/>
                <w:color w:val="00B050"/>
              </w:rPr>
              <m:t>z</m:t>
            </m:r>
          </m:e>
          <m:sub>
            <m:r>
              <w:rPr>
                <w:rFonts w:ascii="Cambria Math" w:hAnsi="Cambria Math" w:cs="MS Gothic"/>
                <w:color w:val="00B050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  <w:color w:val="00B050"/>
          </w:rPr>
          <m:t>)</m:t>
        </m:r>
        <m:r>
          <w:rPr>
            <w:rFonts w:ascii="Cambria Math" w:hAnsi="Cambria Math" w:hint="eastAsia"/>
            <w:color w:val="00B050"/>
          </w:rPr>
          <m:t>，</m:t>
        </m:r>
        <m:r>
          <w:rPr>
            <w:rFonts w:ascii="Cambria Math" w:hAnsi="Cambria Math"/>
            <w:color w:val="00B050"/>
          </w:rPr>
          <m:t>⋯</m:t>
        </m:r>
        <m:r>
          <w:rPr>
            <w:rFonts w:ascii="Cambria Math" w:hAnsi="Cambria Math" w:hint="eastAsia"/>
            <w:color w:val="00B050"/>
          </w:rPr>
          <m:t>，</m:t>
        </m:r>
        <m:r>
          <m:rPr>
            <m:sty m:val="p"/>
          </m:rPr>
          <w:rPr>
            <w:rFonts w:ascii="Cambria Math" w:hAnsi="Cambria Math" w:hint="eastAsia"/>
            <w:color w:val="00B050"/>
          </w:rPr>
          <m:t>(</m:t>
        </m:r>
        <m:sSub>
          <m:sSubPr>
            <m:ctrlPr>
              <w:rPr>
                <w:rFonts w:ascii="Cambria Math" w:hAnsi="Cambria Math"/>
                <w:color w:val="00B050"/>
              </w:rPr>
            </m:ctrlPr>
          </m:sSubPr>
          <m:e>
            <m:r>
              <w:rPr>
                <w:rFonts w:ascii="Cambria Math" w:hAnsi="Cambria Math"/>
                <w:color w:val="00B050"/>
              </w:rPr>
              <m:t>s</m:t>
            </m:r>
          </m:e>
          <m:sub>
            <m:r>
              <w:rPr>
                <w:rFonts w:ascii="Cambria Math" w:hAnsi="Cambria Math" w:hint="eastAsia"/>
                <w:color w:val="00B050"/>
              </w:rPr>
              <m:t>n</m:t>
            </m:r>
            <m:r>
              <w:rPr>
                <w:rFonts w:ascii="Cambria Math" w:hAnsi="Cambria Math"/>
                <w:color w:val="00B050"/>
              </w:rPr>
              <m:t>-1</m:t>
            </m:r>
          </m:sub>
        </m:sSub>
        <m:r>
          <w:rPr>
            <w:rFonts w:ascii="Cambria Math" w:hAnsi="Cambria Math" w:hint="eastAsia"/>
            <w:color w:val="00B050"/>
          </w:rPr>
          <m:t>，</m:t>
        </m:r>
        <m:sSub>
          <m:sSubPr>
            <m:ctrlPr>
              <w:rPr>
                <w:rFonts w:ascii="Cambria Math" w:eastAsia="MS Gothic" w:hAnsi="MS Gothic" w:cs="MS Gothic"/>
                <w:i/>
                <w:color w:val="00B050"/>
              </w:rPr>
            </m:ctrlPr>
          </m:sSubPr>
          <m:e>
            <m:r>
              <w:rPr>
                <w:rFonts w:ascii="Cambria Math" w:eastAsia="MS Gothic" w:hAnsi="MS Gothic" w:cs="MS Gothic"/>
                <w:color w:val="00B050"/>
              </w:rPr>
              <m:t>z</m:t>
            </m:r>
          </m:e>
          <m:sub>
            <m:r>
              <w:rPr>
                <w:rFonts w:ascii="Cambria Math" w:hAnsi="Cambria Math" w:cs="MS Gothic"/>
                <w:color w:val="00B050"/>
              </w:rPr>
              <m:t>n-1</m:t>
            </m:r>
          </m:sub>
        </m:sSub>
        <m:r>
          <m:rPr>
            <m:sty m:val="p"/>
          </m:rPr>
          <w:rPr>
            <w:rFonts w:ascii="Cambria Math" w:hAnsi="Cambria Math" w:hint="eastAsia"/>
            <w:color w:val="00B050"/>
          </w:rPr>
          <m:t>)</m:t>
        </m:r>
        <m:r>
          <w:rPr>
            <w:rFonts w:ascii="Cambria Math" w:hAnsi="Cambria Math"/>
            <w:color w:val="00B050"/>
          </w:rPr>
          <m:t>,</m:t>
        </m:r>
        <m:r>
          <m:rPr>
            <m:sty m:val="p"/>
          </m:rPr>
          <w:rPr>
            <w:rFonts w:ascii="Cambria Math" w:hAnsi="Cambria Math" w:hint="eastAsia"/>
            <w:color w:val="00B050"/>
          </w:rPr>
          <m:t>(</m:t>
        </m:r>
        <m:sSub>
          <m:sSubPr>
            <m:ctrlPr>
              <w:rPr>
                <w:rFonts w:ascii="Cambria Math" w:hAnsi="Cambria Math"/>
                <w:color w:val="00B050"/>
              </w:rPr>
            </m:ctrlPr>
          </m:sSubPr>
          <m:e>
            <m:r>
              <w:rPr>
                <w:rFonts w:ascii="Cambria Math" w:hAnsi="Cambria Math"/>
                <w:color w:val="00B050"/>
              </w:rPr>
              <m:t>s</m:t>
            </m:r>
          </m:e>
          <m:sub>
            <m:r>
              <w:rPr>
                <w:rFonts w:ascii="Cambria Math" w:hAnsi="Cambria Math" w:hint="eastAsia"/>
                <w:color w:val="00B050"/>
              </w:rPr>
              <m:t>n</m:t>
            </m:r>
          </m:sub>
        </m:sSub>
        <m:r>
          <w:rPr>
            <w:rFonts w:ascii="Cambria Math" w:hAnsi="Cambria Math" w:hint="eastAsia"/>
            <w:color w:val="00B050"/>
          </w:rPr>
          <m:t>，</m:t>
        </m:r>
        <m:sSub>
          <m:sSubPr>
            <m:ctrlPr>
              <w:rPr>
                <w:rFonts w:ascii="Cambria Math" w:eastAsia="MS Gothic" w:hAnsi="MS Gothic" w:cs="MS Gothic"/>
                <w:i/>
                <w:color w:val="00B050"/>
              </w:rPr>
            </m:ctrlPr>
          </m:sSubPr>
          <m:e>
            <m:r>
              <w:rPr>
                <w:rFonts w:ascii="Cambria Math" w:eastAsia="MS Gothic" w:hAnsi="MS Gothic" w:cs="MS Gothic"/>
                <w:color w:val="00B050"/>
              </w:rPr>
              <m:t>z</m:t>
            </m:r>
          </m:e>
          <m:sub>
            <m:r>
              <w:rPr>
                <w:rFonts w:ascii="Cambria Math" w:hAnsi="Cambria Math" w:cs="MS Gothic"/>
                <w:color w:val="00B050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hint="eastAsia"/>
            <w:color w:val="00B050"/>
          </w:rPr>
          <m:t>)</m:t>
        </m:r>
      </m:oMath>
      <w:r w:rsidR="005C0B77" w:rsidRPr="00361C77">
        <w:rPr>
          <w:rFonts w:hint="eastAsia"/>
          <w:color w:val="00B050"/>
        </w:rPr>
        <w:t>}</w:t>
      </w:r>
    </w:p>
    <w:p w:rsidR="00617EB8" w:rsidRDefault="00617EB8" w:rsidP="00617EB8"/>
    <w:p w:rsidR="000C3C2F" w:rsidRDefault="00F45C18" w:rsidP="000C3C2F">
      <w:pPr>
        <w:pStyle w:val="a3"/>
        <w:numPr>
          <w:ilvl w:val="0"/>
          <w:numId w:val="1"/>
        </w:numPr>
        <w:ind w:firstLineChars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5494867</wp:posOffset>
                </wp:positionH>
                <wp:positionV relativeFrom="paragraph">
                  <wp:posOffset>162560</wp:posOffset>
                </wp:positionV>
                <wp:extent cx="203200" cy="1854200"/>
                <wp:effectExtent l="19050" t="0" r="25400" b="31750"/>
                <wp:wrapNone/>
                <wp:docPr id="12" name="下箭头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18542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箭头 12" o:spid="_x0000_s1026" type="#_x0000_t67" style="position:absolute;left:0;text-align:left;margin-left:432.65pt;margin-top:12.8pt;width:16pt;height:146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" adj="20416" fillcolor="#4f81bd [3204]" strokecolor="#243f60 [1604]" strokeweight="2pt"/>
            </w:pict>
          </mc:Fallback>
        </mc:AlternateContent>
      </w:r>
      <w:r w:rsidR="000C3C2F">
        <w:rPr>
          <w:rFonts w:hint="eastAsia"/>
        </w:rPr>
        <w:t>二维马尔科夫模型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822"/>
        <w:gridCol w:w="851"/>
        <w:gridCol w:w="850"/>
        <w:gridCol w:w="851"/>
        <w:gridCol w:w="1417"/>
        <w:gridCol w:w="851"/>
        <w:gridCol w:w="850"/>
        <w:gridCol w:w="851"/>
        <w:gridCol w:w="759"/>
      </w:tblGrid>
      <w:tr w:rsidR="00F45C18" w:rsidTr="00F45C18">
        <w:trPr>
          <w:trHeight w:val="567"/>
        </w:trPr>
        <w:tc>
          <w:tcPr>
            <w:tcW w:w="822" w:type="dxa"/>
            <w:vAlign w:val="center"/>
          </w:tcPr>
          <w:p w:rsidR="00F45C18" w:rsidRDefault="009662D3" w:rsidP="00F45C18">
            <w:pPr>
              <w:pStyle w:val="a3"/>
              <w:ind w:firstLineChars="0"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eastAsia="MS Gothic" w:hAnsi="MS Gothic" w:cs="MS Gothic"/>
                        <w:i/>
                        <w:color w:val="00B050"/>
                      </w:rPr>
                    </m:ctrlPr>
                  </m:sSubPr>
                  <m:e>
                    <m:r>
                      <w:rPr>
                        <w:rFonts w:ascii="Cambria Math" w:eastAsia="MS Gothic" w:hAnsi="MS Gothic" w:cs="MS Gothic"/>
                        <w:color w:val="00B050"/>
                      </w:rPr>
                      <m:t>W</m:t>
                    </m:r>
                  </m:e>
                  <m:sub>
                    <m:r>
                      <w:rPr>
                        <w:rFonts w:ascii="Cambria Math" w:eastAsia="MS Gothic" w:hAnsi="MS Gothic" w:cs="MS Gothic"/>
                        <w:color w:val="00B050"/>
                      </w:rPr>
                      <m:t>1,0</m:t>
                    </m:r>
                  </m:sub>
                </m:sSub>
              </m:oMath>
            </m:oMathPara>
          </w:p>
        </w:tc>
        <w:tc>
          <w:tcPr>
            <w:tcW w:w="851" w:type="dxa"/>
            <w:vAlign w:val="center"/>
          </w:tcPr>
          <w:p w:rsidR="00F45C18" w:rsidRDefault="009662D3" w:rsidP="00F45C18">
            <w:pPr>
              <w:pStyle w:val="a3"/>
              <w:ind w:firstLineChars="0"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eastAsia="MS Gothic" w:hAnsi="MS Gothic" w:cs="MS Gothic"/>
                        <w:i/>
                        <w:color w:val="00B050"/>
                      </w:rPr>
                    </m:ctrlPr>
                  </m:sSubPr>
                  <m:e>
                    <m:r>
                      <w:rPr>
                        <w:rFonts w:ascii="Cambria Math" w:eastAsia="MS Gothic" w:hAnsi="MS Gothic" w:cs="MS Gothic"/>
                        <w:color w:val="00B050"/>
                      </w:rPr>
                      <m:t>W</m:t>
                    </m:r>
                  </m:e>
                  <m:sub>
                    <m:r>
                      <w:rPr>
                        <w:rFonts w:ascii="Cambria Math" w:eastAsia="MS Gothic" w:hAnsi="MS Gothic" w:cs="MS Gothic"/>
                        <w:color w:val="00B050"/>
                      </w:rPr>
                      <m:t>1,1</m:t>
                    </m:r>
                  </m:sub>
                </m:sSub>
              </m:oMath>
            </m:oMathPara>
          </w:p>
        </w:tc>
        <w:tc>
          <w:tcPr>
            <w:tcW w:w="850" w:type="dxa"/>
            <w:vAlign w:val="center"/>
          </w:tcPr>
          <w:p w:rsidR="00F45C18" w:rsidRDefault="009662D3" w:rsidP="00F45C18">
            <w:pPr>
              <w:pStyle w:val="a3"/>
              <w:ind w:firstLineChars="0"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eastAsia="MS Gothic" w:hAnsi="MS Gothic" w:cs="MS Gothic"/>
                        <w:i/>
                        <w:color w:val="00B050"/>
                      </w:rPr>
                    </m:ctrlPr>
                  </m:sSubPr>
                  <m:e>
                    <m:r>
                      <w:rPr>
                        <w:rFonts w:ascii="Cambria Math" w:eastAsia="MS Gothic" w:hAnsi="MS Gothic" w:cs="MS Gothic"/>
                        <w:color w:val="00B050"/>
                      </w:rPr>
                      <m:t>W</m:t>
                    </m:r>
                  </m:e>
                  <m:sub>
                    <m:r>
                      <w:rPr>
                        <w:rFonts w:ascii="Cambria Math" w:eastAsia="MS Gothic" w:hAnsi="MS Gothic" w:cs="MS Gothic"/>
                        <w:color w:val="00B050"/>
                      </w:rPr>
                      <m:t>1,2</m:t>
                    </m:r>
                  </m:sub>
                </m:sSub>
              </m:oMath>
            </m:oMathPara>
          </w:p>
        </w:tc>
        <w:tc>
          <w:tcPr>
            <w:tcW w:w="851" w:type="dxa"/>
            <w:vAlign w:val="center"/>
          </w:tcPr>
          <w:p w:rsidR="00F45C18" w:rsidRDefault="009662D3" w:rsidP="00F45C18">
            <w:pPr>
              <w:pStyle w:val="a3"/>
              <w:ind w:firstLineChars="0"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eastAsia="MS Gothic" w:hAnsi="MS Gothic" w:cs="MS Gothic"/>
                        <w:i/>
                        <w:color w:val="00B050"/>
                      </w:rPr>
                    </m:ctrlPr>
                  </m:sSubPr>
                  <m:e>
                    <m:r>
                      <w:rPr>
                        <w:rFonts w:ascii="Cambria Math" w:eastAsia="MS Gothic" w:hAnsi="MS Gothic" w:cs="MS Gothic"/>
                        <w:color w:val="00B050"/>
                      </w:rPr>
                      <m:t>W</m:t>
                    </m:r>
                  </m:e>
                  <m:sub>
                    <m:r>
                      <w:rPr>
                        <w:rFonts w:ascii="Cambria Math" w:eastAsia="MS Gothic" w:hAnsi="MS Gothic" w:cs="MS Gothic"/>
                        <w:color w:val="00B050"/>
                      </w:rPr>
                      <m:t>1,3</m:t>
                    </m:r>
                  </m:sub>
                </m:sSub>
              </m:oMath>
            </m:oMathPara>
          </w:p>
        </w:tc>
        <w:tc>
          <w:tcPr>
            <w:tcW w:w="1417" w:type="dxa"/>
            <w:vAlign w:val="center"/>
          </w:tcPr>
          <w:p w:rsidR="00F45C18" w:rsidRDefault="00F45C18" w:rsidP="00F45C18">
            <w:pPr>
              <w:pStyle w:val="a3"/>
              <w:ind w:firstLineChars="0" w:firstLine="0"/>
              <w:jc w:val="center"/>
            </w:pPr>
            <m:oMathPara>
              <m:oMath>
                <m:r>
                  <w:rPr>
                    <w:rFonts w:ascii="Cambria Math" w:hAnsi="Cambria Math"/>
                    <w:color w:val="00B050"/>
                  </w:rPr>
                  <m:t>⋯</m:t>
                </m:r>
              </m:oMath>
            </m:oMathPara>
          </w:p>
        </w:tc>
        <w:tc>
          <w:tcPr>
            <w:tcW w:w="851" w:type="dxa"/>
            <w:vAlign w:val="center"/>
          </w:tcPr>
          <w:p w:rsidR="00F45C18" w:rsidRDefault="009662D3" w:rsidP="00F45C18">
            <w:pPr>
              <w:pStyle w:val="a3"/>
              <w:ind w:firstLineChars="0"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eastAsia="MS Gothic" w:hAnsi="MS Gothic" w:cs="MS Gothic"/>
                        <w:i/>
                        <w:color w:val="00B050"/>
                      </w:rPr>
                    </m:ctrlPr>
                  </m:sSubPr>
                  <m:e>
                    <m:r>
                      <w:rPr>
                        <w:rFonts w:ascii="Cambria Math" w:eastAsia="MS Gothic" w:hAnsi="MS Gothic" w:cs="MS Gothic"/>
                        <w:color w:val="00B050"/>
                      </w:rPr>
                      <m:t>W</m:t>
                    </m:r>
                  </m:e>
                  <m:sub>
                    <m:r>
                      <w:rPr>
                        <w:rFonts w:ascii="Cambria Math" w:eastAsia="MS Gothic" w:hAnsi="MS Gothic" w:cs="MS Gothic"/>
                        <w:color w:val="00B050"/>
                      </w:rPr>
                      <m:t>1,20</m:t>
                    </m:r>
                  </m:sub>
                </m:sSub>
              </m:oMath>
            </m:oMathPara>
          </w:p>
        </w:tc>
        <w:tc>
          <w:tcPr>
            <w:tcW w:w="850" w:type="dxa"/>
            <w:vAlign w:val="center"/>
          </w:tcPr>
          <w:p w:rsidR="00F45C18" w:rsidRDefault="009662D3" w:rsidP="00F45C18">
            <w:pPr>
              <w:pStyle w:val="a3"/>
              <w:ind w:firstLineChars="0"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eastAsia="MS Gothic" w:hAnsi="MS Gothic" w:cs="MS Gothic"/>
                        <w:i/>
                        <w:color w:val="00B050"/>
                      </w:rPr>
                    </m:ctrlPr>
                  </m:sSubPr>
                  <m:e>
                    <m:r>
                      <w:rPr>
                        <w:rFonts w:ascii="Cambria Math" w:eastAsia="MS Gothic" w:hAnsi="MS Gothic" w:cs="MS Gothic"/>
                        <w:color w:val="00B050"/>
                      </w:rPr>
                      <m:t>W</m:t>
                    </m:r>
                  </m:e>
                  <m:sub>
                    <m:r>
                      <w:rPr>
                        <w:rFonts w:ascii="Cambria Math" w:eastAsia="MS Gothic" w:hAnsi="MS Gothic" w:cs="MS Gothic"/>
                        <w:color w:val="00B050"/>
                      </w:rPr>
                      <m:t>1,21</m:t>
                    </m:r>
                  </m:sub>
                </m:sSub>
              </m:oMath>
            </m:oMathPara>
          </w:p>
        </w:tc>
        <w:tc>
          <w:tcPr>
            <w:tcW w:w="851" w:type="dxa"/>
            <w:vAlign w:val="center"/>
          </w:tcPr>
          <w:p w:rsidR="00F45C18" w:rsidRDefault="009662D3" w:rsidP="00F45C18">
            <w:pPr>
              <w:pStyle w:val="a3"/>
              <w:ind w:firstLineChars="0"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eastAsia="MS Gothic" w:hAnsi="MS Gothic" w:cs="MS Gothic"/>
                        <w:i/>
                        <w:color w:val="00B050"/>
                      </w:rPr>
                    </m:ctrlPr>
                  </m:sSubPr>
                  <m:e>
                    <m:r>
                      <w:rPr>
                        <w:rFonts w:ascii="Cambria Math" w:eastAsia="MS Gothic" w:hAnsi="MS Gothic" w:cs="MS Gothic"/>
                        <w:color w:val="00B050"/>
                      </w:rPr>
                      <m:t>W</m:t>
                    </m:r>
                  </m:e>
                  <m:sub>
                    <m:r>
                      <w:rPr>
                        <w:rFonts w:ascii="Cambria Math" w:eastAsia="MS Gothic" w:hAnsi="MS Gothic" w:cs="MS Gothic"/>
                        <w:color w:val="00B050"/>
                      </w:rPr>
                      <m:t>1,22</m:t>
                    </m:r>
                  </m:sub>
                </m:sSub>
              </m:oMath>
            </m:oMathPara>
          </w:p>
        </w:tc>
        <w:tc>
          <w:tcPr>
            <w:tcW w:w="759" w:type="dxa"/>
            <w:vAlign w:val="center"/>
          </w:tcPr>
          <w:p w:rsidR="00F45C18" w:rsidRDefault="009662D3" w:rsidP="00F45C18">
            <w:pPr>
              <w:pStyle w:val="a3"/>
              <w:ind w:firstLineChars="0"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eastAsia="MS Gothic" w:hAnsi="MS Gothic" w:cs="MS Gothic"/>
                        <w:i/>
                        <w:color w:val="00B050"/>
                      </w:rPr>
                    </m:ctrlPr>
                  </m:sSubPr>
                  <m:e>
                    <m:r>
                      <w:rPr>
                        <w:rFonts w:ascii="Cambria Math" w:eastAsia="MS Gothic" w:hAnsi="MS Gothic" w:cs="MS Gothic"/>
                        <w:color w:val="00B050"/>
                      </w:rPr>
                      <m:t>W</m:t>
                    </m:r>
                  </m:e>
                  <m:sub>
                    <m:r>
                      <w:rPr>
                        <w:rFonts w:ascii="Cambria Math" w:eastAsia="MS Gothic" w:hAnsi="MS Gothic" w:cs="MS Gothic"/>
                        <w:color w:val="00B050"/>
                      </w:rPr>
                      <m:t>1,23</m:t>
                    </m:r>
                  </m:sub>
                </m:sSub>
              </m:oMath>
            </m:oMathPara>
          </w:p>
        </w:tc>
      </w:tr>
    </w:tbl>
    <w:p w:rsidR="000C3C2F" w:rsidRDefault="000C3C2F" w:rsidP="000C3C2F">
      <w:pPr>
        <w:pStyle w:val="a3"/>
        <w:ind w:left="420" w:firstLineChars="0" w:firstLine="0"/>
      </w:pP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822"/>
        <w:gridCol w:w="851"/>
        <w:gridCol w:w="850"/>
        <w:gridCol w:w="851"/>
        <w:gridCol w:w="1417"/>
        <w:gridCol w:w="851"/>
        <w:gridCol w:w="850"/>
        <w:gridCol w:w="851"/>
        <w:gridCol w:w="759"/>
      </w:tblGrid>
      <w:tr w:rsidR="00F45C18" w:rsidTr="00D3164B">
        <w:trPr>
          <w:trHeight w:val="567"/>
        </w:trPr>
        <w:tc>
          <w:tcPr>
            <w:tcW w:w="822" w:type="dxa"/>
            <w:vAlign w:val="center"/>
          </w:tcPr>
          <w:p w:rsidR="00F45C18" w:rsidRDefault="009662D3" w:rsidP="00F45C18">
            <w:pPr>
              <w:pStyle w:val="a3"/>
              <w:ind w:firstLineChars="0"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eastAsia="MS Gothic" w:hAnsi="MS Gothic" w:cs="MS Gothic"/>
                        <w:i/>
                        <w:color w:val="00B050"/>
                      </w:rPr>
                    </m:ctrlPr>
                  </m:sSubPr>
                  <m:e>
                    <m:r>
                      <w:rPr>
                        <w:rFonts w:ascii="Cambria Math" w:eastAsia="MS Gothic" w:hAnsi="MS Gothic" w:cs="MS Gothic"/>
                        <w:color w:val="00B050"/>
                      </w:rPr>
                      <m:t>W</m:t>
                    </m:r>
                  </m:e>
                  <m:sub>
                    <m:r>
                      <w:rPr>
                        <w:rFonts w:ascii="Cambria Math" w:eastAsia="MS Gothic" w:hAnsi="MS Gothic" w:cs="MS Gothic"/>
                        <w:color w:val="00B050"/>
                      </w:rPr>
                      <m:t>2,0</m:t>
                    </m:r>
                  </m:sub>
                </m:sSub>
              </m:oMath>
            </m:oMathPara>
          </w:p>
        </w:tc>
        <w:tc>
          <w:tcPr>
            <w:tcW w:w="851" w:type="dxa"/>
            <w:vAlign w:val="center"/>
          </w:tcPr>
          <w:p w:rsidR="00F45C18" w:rsidRDefault="009662D3" w:rsidP="00F45C18">
            <w:pPr>
              <w:pStyle w:val="a3"/>
              <w:ind w:firstLineChars="0"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eastAsia="MS Gothic" w:hAnsi="MS Gothic" w:cs="MS Gothic"/>
                        <w:i/>
                        <w:color w:val="00B050"/>
                      </w:rPr>
                    </m:ctrlPr>
                  </m:sSubPr>
                  <m:e>
                    <m:r>
                      <w:rPr>
                        <w:rFonts w:ascii="Cambria Math" w:eastAsia="MS Gothic" w:hAnsi="MS Gothic" w:cs="MS Gothic"/>
                        <w:color w:val="00B050"/>
                      </w:rPr>
                      <m:t>W</m:t>
                    </m:r>
                  </m:e>
                  <m:sub>
                    <m:r>
                      <w:rPr>
                        <w:rFonts w:ascii="Cambria Math" w:eastAsia="MS Gothic" w:hAnsi="MS Gothic" w:cs="MS Gothic"/>
                        <w:color w:val="00B050"/>
                      </w:rPr>
                      <m:t>2,1</m:t>
                    </m:r>
                  </m:sub>
                </m:sSub>
              </m:oMath>
            </m:oMathPara>
          </w:p>
        </w:tc>
        <w:tc>
          <w:tcPr>
            <w:tcW w:w="850" w:type="dxa"/>
            <w:vAlign w:val="center"/>
          </w:tcPr>
          <w:p w:rsidR="00F45C18" w:rsidRDefault="009662D3" w:rsidP="00F45C18">
            <w:pPr>
              <w:pStyle w:val="a3"/>
              <w:ind w:firstLineChars="0"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eastAsia="MS Gothic" w:hAnsi="MS Gothic" w:cs="MS Gothic"/>
                        <w:i/>
                        <w:color w:val="00B050"/>
                      </w:rPr>
                    </m:ctrlPr>
                  </m:sSubPr>
                  <m:e>
                    <m:r>
                      <w:rPr>
                        <w:rFonts w:ascii="Cambria Math" w:eastAsia="MS Gothic" w:hAnsi="MS Gothic" w:cs="MS Gothic"/>
                        <w:color w:val="00B050"/>
                      </w:rPr>
                      <m:t>W</m:t>
                    </m:r>
                  </m:e>
                  <m:sub>
                    <m:r>
                      <w:rPr>
                        <w:rFonts w:ascii="Cambria Math" w:eastAsia="MS Gothic" w:hAnsi="MS Gothic" w:cs="MS Gothic"/>
                        <w:color w:val="00B050"/>
                      </w:rPr>
                      <m:t>2,2</m:t>
                    </m:r>
                  </m:sub>
                </m:sSub>
              </m:oMath>
            </m:oMathPara>
          </w:p>
        </w:tc>
        <w:tc>
          <w:tcPr>
            <w:tcW w:w="851" w:type="dxa"/>
            <w:vAlign w:val="center"/>
          </w:tcPr>
          <w:p w:rsidR="00F45C18" w:rsidRDefault="009662D3" w:rsidP="00F45C18">
            <w:pPr>
              <w:pStyle w:val="a3"/>
              <w:ind w:firstLineChars="0"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eastAsia="MS Gothic" w:hAnsi="MS Gothic" w:cs="MS Gothic"/>
                        <w:i/>
                        <w:color w:val="00B050"/>
                      </w:rPr>
                    </m:ctrlPr>
                  </m:sSubPr>
                  <m:e>
                    <m:r>
                      <w:rPr>
                        <w:rFonts w:ascii="Cambria Math" w:eastAsia="MS Gothic" w:hAnsi="MS Gothic" w:cs="MS Gothic"/>
                        <w:color w:val="00B050"/>
                      </w:rPr>
                      <m:t>W</m:t>
                    </m:r>
                  </m:e>
                  <m:sub>
                    <m:r>
                      <w:rPr>
                        <w:rFonts w:ascii="Cambria Math" w:eastAsia="MS Gothic" w:hAnsi="MS Gothic" w:cs="MS Gothic"/>
                        <w:color w:val="00B050"/>
                      </w:rPr>
                      <m:t>2,3</m:t>
                    </m:r>
                  </m:sub>
                </m:sSub>
              </m:oMath>
            </m:oMathPara>
          </w:p>
        </w:tc>
        <w:tc>
          <w:tcPr>
            <w:tcW w:w="1417" w:type="dxa"/>
            <w:vAlign w:val="center"/>
          </w:tcPr>
          <w:p w:rsidR="00F45C18" w:rsidRDefault="00F45C18" w:rsidP="00D3164B">
            <w:pPr>
              <w:pStyle w:val="a3"/>
              <w:ind w:firstLineChars="0" w:firstLine="0"/>
              <w:jc w:val="center"/>
            </w:pPr>
            <m:oMathPara>
              <m:oMath>
                <m:r>
                  <w:rPr>
                    <w:rFonts w:ascii="Cambria Math" w:hAnsi="Cambria Math"/>
                    <w:color w:val="00B050"/>
                  </w:rPr>
                  <m:t>⋯</m:t>
                </m:r>
              </m:oMath>
            </m:oMathPara>
          </w:p>
        </w:tc>
        <w:tc>
          <w:tcPr>
            <w:tcW w:w="851" w:type="dxa"/>
            <w:vAlign w:val="center"/>
          </w:tcPr>
          <w:p w:rsidR="00F45C18" w:rsidRDefault="009662D3" w:rsidP="00F45C18">
            <w:pPr>
              <w:pStyle w:val="a3"/>
              <w:ind w:firstLineChars="0"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eastAsia="MS Gothic" w:hAnsi="MS Gothic" w:cs="MS Gothic"/>
                        <w:i/>
                        <w:color w:val="00B050"/>
                      </w:rPr>
                    </m:ctrlPr>
                  </m:sSubPr>
                  <m:e>
                    <m:r>
                      <w:rPr>
                        <w:rFonts w:ascii="Cambria Math" w:eastAsia="MS Gothic" w:hAnsi="MS Gothic" w:cs="MS Gothic"/>
                        <w:color w:val="00B050"/>
                      </w:rPr>
                      <m:t>W</m:t>
                    </m:r>
                  </m:e>
                  <m:sub>
                    <m:r>
                      <w:rPr>
                        <w:rFonts w:ascii="Cambria Math" w:eastAsia="MS Gothic" w:hAnsi="MS Gothic" w:cs="MS Gothic"/>
                        <w:color w:val="00B050"/>
                      </w:rPr>
                      <m:t>2,20</m:t>
                    </m:r>
                  </m:sub>
                </m:sSub>
              </m:oMath>
            </m:oMathPara>
          </w:p>
        </w:tc>
        <w:tc>
          <w:tcPr>
            <w:tcW w:w="850" w:type="dxa"/>
            <w:vAlign w:val="center"/>
          </w:tcPr>
          <w:p w:rsidR="00F45C18" w:rsidRDefault="009662D3" w:rsidP="00F45C18">
            <w:pPr>
              <w:pStyle w:val="a3"/>
              <w:ind w:firstLineChars="0"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eastAsia="MS Gothic" w:hAnsi="MS Gothic" w:cs="MS Gothic"/>
                        <w:i/>
                        <w:color w:val="00B050"/>
                      </w:rPr>
                    </m:ctrlPr>
                  </m:sSubPr>
                  <m:e>
                    <m:r>
                      <w:rPr>
                        <w:rFonts w:ascii="Cambria Math" w:eastAsia="MS Gothic" w:hAnsi="MS Gothic" w:cs="MS Gothic"/>
                        <w:color w:val="00B050"/>
                      </w:rPr>
                      <m:t>W</m:t>
                    </m:r>
                  </m:e>
                  <m:sub>
                    <m:r>
                      <w:rPr>
                        <w:rFonts w:ascii="Cambria Math" w:eastAsia="MS Gothic" w:hAnsi="MS Gothic" w:cs="MS Gothic"/>
                        <w:color w:val="00B050"/>
                      </w:rPr>
                      <m:t>2,21</m:t>
                    </m:r>
                  </m:sub>
                </m:sSub>
              </m:oMath>
            </m:oMathPara>
          </w:p>
        </w:tc>
        <w:tc>
          <w:tcPr>
            <w:tcW w:w="851" w:type="dxa"/>
            <w:vAlign w:val="center"/>
          </w:tcPr>
          <w:p w:rsidR="00F45C18" w:rsidRDefault="009662D3" w:rsidP="00F45C18">
            <w:pPr>
              <w:pStyle w:val="a3"/>
              <w:ind w:firstLineChars="0"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eastAsia="MS Gothic" w:hAnsi="MS Gothic" w:cs="MS Gothic"/>
                        <w:i/>
                        <w:color w:val="00B050"/>
                      </w:rPr>
                    </m:ctrlPr>
                  </m:sSubPr>
                  <m:e>
                    <m:r>
                      <w:rPr>
                        <w:rFonts w:ascii="Cambria Math" w:eastAsia="MS Gothic" w:hAnsi="MS Gothic" w:cs="MS Gothic"/>
                        <w:color w:val="00B050"/>
                      </w:rPr>
                      <m:t>W</m:t>
                    </m:r>
                  </m:e>
                  <m:sub>
                    <m:r>
                      <w:rPr>
                        <w:rFonts w:ascii="Cambria Math" w:eastAsia="MS Gothic" w:hAnsi="MS Gothic" w:cs="MS Gothic"/>
                        <w:color w:val="00B050"/>
                      </w:rPr>
                      <m:t>2,22</m:t>
                    </m:r>
                  </m:sub>
                </m:sSub>
              </m:oMath>
            </m:oMathPara>
          </w:p>
        </w:tc>
        <w:tc>
          <w:tcPr>
            <w:tcW w:w="759" w:type="dxa"/>
            <w:vAlign w:val="center"/>
          </w:tcPr>
          <w:p w:rsidR="00F45C18" w:rsidRDefault="009662D3" w:rsidP="00F45C18">
            <w:pPr>
              <w:pStyle w:val="a3"/>
              <w:ind w:firstLineChars="0"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eastAsia="MS Gothic" w:hAnsi="MS Gothic" w:cs="MS Gothic"/>
                        <w:i/>
                        <w:color w:val="00B050"/>
                      </w:rPr>
                    </m:ctrlPr>
                  </m:sSubPr>
                  <m:e>
                    <m:r>
                      <w:rPr>
                        <w:rFonts w:ascii="Cambria Math" w:eastAsia="MS Gothic" w:hAnsi="MS Gothic" w:cs="MS Gothic"/>
                        <w:color w:val="00B050"/>
                      </w:rPr>
                      <m:t>W</m:t>
                    </m:r>
                  </m:e>
                  <m:sub>
                    <m:r>
                      <w:rPr>
                        <w:rFonts w:ascii="Cambria Math" w:eastAsia="MS Gothic" w:hAnsi="MS Gothic" w:cs="MS Gothic"/>
                        <w:color w:val="00B050"/>
                      </w:rPr>
                      <m:t>2,23</m:t>
                    </m:r>
                  </m:sub>
                </m:sSub>
              </m:oMath>
            </m:oMathPara>
          </w:p>
        </w:tc>
      </w:tr>
    </w:tbl>
    <w:p w:rsidR="000C3C2F" w:rsidRDefault="000C3C2F" w:rsidP="000C3C2F">
      <w:pPr>
        <w:pStyle w:val="a3"/>
        <w:ind w:left="420" w:firstLineChars="0" w:firstLine="0"/>
      </w:pP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822"/>
        <w:gridCol w:w="851"/>
        <w:gridCol w:w="850"/>
        <w:gridCol w:w="851"/>
        <w:gridCol w:w="1417"/>
        <w:gridCol w:w="851"/>
        <w:gridCol w:w="850"/>
        <w:gridCol w:w="851"/>
        <w:gridCol w:w="759"/>
      </w:tblGrid>
      <w:tr w:rsidR="00F45C18" w:rsidTr="00D3164B">
        <w:trPr>
          <w:trHeight w:val="567"/>
        </w:trPr>
        <w:tc>
          <w:tcPr>
            <w:tcW w:w="822" w:type="dxa"/>
            <w:vAlign w:val="center"/>
          </w:tcPr>
          <w:p w:rsidR="00F45C18" w:rsidRDefault="009662D3" w:rsidP="00F45C18">
            <w:pPr>
              <w:pStyle w:val="a3"/>
              <w:ind w:firstLineChars="0"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eastAsia="MS Gothic" w:hAnsi="MS Gothic" w:cs="MS Gothic"/>
                        <w:i/>
                        <w:color w:val="00B050"/>
                      </w:rPr>
                    </m:ctrlPr>
                  </m:sSubPr>
                  <m:e>
                    <m:r>
                      <w:rPr>
                        <w:rFonts w:ascii="Cambria Math" w:eastAsia="MS Gothic" w:hAnsi="MS Gothic" w:cs="MS Gothic"/>
                        <w:color w:val="00B050"/>
                      </w:rPr>
                      <m:t>W</m:t>
                    </m:r>
                  </m:e>
                  <m:sub>
                    <m:r>
                      <w:rPr>
                        <w:rFonts w:ascii="Cambria Math" w:eastAsia="MS Gothic" w:hAnsi="MS Gothic" w:cs="MS Gothic"/>
                        <w:color w:val="00B050"/>
                      </w:rPr>
                      <m:t>3,0</m:t>
                    </m:r>
                  </m:sub>
                </m:sSub>
              </m:oMath>
            </m:oMathPara>
          </w:p>
        </w:tc>
        <w:tc>
          <w:tcPr>
            <w:tcW w:w="851" w:type="dxa"/>
            <w:vAlign w:val="center"/>
          </w:tcPr>
          <w:p w:rsidR="00F45C18" w:rsidRDefault="009662D3" w:rsidP="00F45C18">
            <w:pPr>
              <w:pStyle w:val="a3"/>
              <w:ind w:firstLineChars="0"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eastAsia="MS Gothic" w:hAnsi="MS Gothic" w:cs="MS Gothic"/>
                        <w:i/>
                        <w:color w:val="00B050"/>
                      </w:rPr>
                    </m:ctrlPr>
                  </m:sSubPr>
                  <m:e>
                    <m:r>
                      <w:rPr>
                        <w:rFonts w:ascii="Cambria Math" w:eastAsia="MS Gothic" w:hAnsi="MS Gothic" w:cs="MS Gothic"/>
                        <w:color w:val="00B050"/>
                      </w:rPr>
                      <m:t>W</m:t>
                    </m:r>
                  </m:e>
                  <m:sub>
                    <m:r>
                      <w:rPr>
                        <w:rFonts w:ascii="Cambria Math" w:eastAsia="MS Gothic" w:hAnsi="MS Gothic" w:cs="MS Gothic"/>
                        <w:color w:val="00B050"/>
                      </w:rPr>
                      <m:t>3,1</m:t>
                    </m:r>
                  </m:sub>
                </m:sSub>
              </m:oMath>
            </m:oMathPara>
          </w:p>
        </w:tc>
        <w:tc>
          <w:tcPr>
            <w:tcW w:w="850" w:type="dxa"/>
            <w:vAlign w:val="center"/>
          </w:tcPr>
          <w:p w:rsidR="00F45C18" w:rsidRDefault="009662D3" w:rsidP="00F45C18">
            <w:pPr>
              <w:pStyle w:val="a3"/>
              <w:ind w:firstLineChars="0"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eastAsia="MS Gothic" w:hAnsi="MS Gothic" w:cs="MS Gothic"/>
                        <w:i/>
                        <w:color w:val="00B050"/>
                      </w:rPr>
                    </m:ctrlPr>
                  </m:sSubPr>
                  <m:e>
                    <m:r>
                      <w:rPr>
                        <w:rFonts w:ascii="Cambria Math" w:eastAsia="MS Gothic" w:hAnsi="MS Gothic" w:cs="MS Gothic"/>
                        <w:color w:val="00B050"/>
                      </w:rPr>
                      <m:t>W</m:t>
                    </m:r>
                  </m:e>
                  <m:sub>
                    <m:r>
                      <w:rPr>
                        <w:rFonts w:ascii="Cambria Math" w:eastAsia="MS Gothic" w:hAnsi="MS Gothic" w:cs="MS Gothic"/>
                        <w:color w:val="00B050"/>
                      </w:rPr>
                      <m:t>3,2</m:t>
                    </m:r>
                  </m:sub>
                </m:sSub>
              </m:oMath>
            </m:oMathPara>
          </w:p>
        </w:tc>
        <w:tc>
          <w:tcPr>
            <w:tcW w:w="851" w:type="dxa"/>
            <w:vAlign w:val="center"/>
          </w:tcPr>
          <w:p w:rsidR="00F45C18" w:rsidRDefault="009662D3" w:rsidP="00F45C18">
            <w:pPr>
              <w:pStyle w:val="a3"/>
              <w:ind w:firstLineChars="0"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eastAsia="MS Gothic" w:hAnsi="MS Gothic" w:cs="MS Gothic"/>
                        <w:i/>
                        <w:color w:val="00B050"/>
                      </w:rPr>
                    </m:ctrlPr>
                  </m:sSubPr>
                  <m:e>
                    <m:r>
                      <w:rPr>
                        <w:rFonts w:ascii="Cambria Math" w:eastAsia="MS Gothic" w:hAnsi="MS Gothic" w:cs="MS Gothic"/>
                        <w:color w:val="00B050"/>
                      </w:rPr>
                      <m:t>W</m:t>
                    </m:r>
                  </m:e>
                  <m:sub>
                    <m:r>
                      <w:rPr>
                        <w:rFonts w:ascii="Cambria Math" w:eastAsia="MS Gothic" w:hAnsi="MS Gothic" w:cs="MS Gothic"/>
                        <w:color w:val="00B050"/>
                      </w:rPr>
                      <m:t>3,3</m:t>
                    </m:r>
                  </m:sub>
                </m:sSub>
              </m:oMath>
            </m:oMathPara>
          </w:p>
        </w:tc>
        <w:tc>
          <w:tcPr>
            <w:tcW w:w="1417" w:type="dxa"/>
            <w:vAlign w:val="center"/>
          </w:tcPr>
          <w:p w:rsidR="00F45C18" w:rsidRDefault="00F45C18" w:rsidP="00D3164B">
            <w:pPr>
              <w:pStyle w:val="a3"/>
              <w:ind w:firstLineChars="0" w:firstLine="0"/>
              <w:jc w:val="center"/>
            </w:pPr>
            <m:oMathPara>
              <m:oMath>
                <m:r>
                  <w:rPr>
                    <w:rFonts w:ascii="Cambria Math" w:hAnsi="Cambria Math"/>
                    <w:color w:val="00B050"/>
                  </w:rPr>
                  <m:t>⋯</m:t>
                </m:r>
              </m:oMath>
            </m:oMathPara>
          </w:p>
        </w:tc>
        <w:tc>
          <w:tcPr>
            <w:tcW w:w="851" w:type="dxa"/>
            <w:vAlign w:val="center"/>
          </w:tcPr>
          <w:p w:rsidR="00F45C18" w:rsidRDefault="009662D3" w:rsidP="00F45C18">
            <w:pPr>
              <w:pStyle w:val="a3"/>
              <w:ind w:firstLineChars="0"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eastAsia="MS Gothic" w:hAnsi="MS Gothic" w:cs="MS Gothic"/>
                        <w:i/>
                        <w:color w:val="00B050"/>
                      </w:rPr>
                    </m:ctrlPr>
                  </m:sSubPr>
                  <m:e>
                    <m:r>
                      <w:rPr>
                        <w:rFonts w:ascii="Cambria Math" w:eastAsia="MS Gothic" w:hAnsi="MS Gothic" w:cs="MS Gothic"/>
                        <w:color w:val="00B050"/>
                      </w:rPr>
                      <m:t>W</m:t>
                    </m:r>
                  </m:e>
                  <m:sub>
                    <m:r>
                      <w:rPr>
                        <w:rFonts w:ascii="Cambria Math" w:eastAsia="MS Gothic" w:hAnsi="MS Gothic" w:cs="MS Gothic"/>
                        <w:color w:val="00B050"/>
                      </w:rPr>
                      <m:t>3,20</m:t>
                    </m:r>
                  </m:sub>
                </m:sSub>
              </m:oMath>
            </m:oMathPara>
          </w:p>
        </w:tc>
        <w:tc>
          <w:tcPr>
            <w:tcW w:w="850" w:type="dxa"/>
            <w:vAlign w:val="center"/>
          </w:tcPr>
          <w:p w:rsidR="00F45C18" w:rsidRDefault="009662D3" w:rsidP="00F45C18">
            <w:pPr>
              <w:pStyle w:val="a3"/>
              <w:ind w:firstLineChars="0"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eastAsia="MS Gothic" w:hAnsi="MS Gothic" w:cs="MS Gothic"/>
                        <w:i/>
                        <w:color w:val="00B050"/>
                      </w:rPr>
                    </m:ctrlPr>
                  </m:sSubPr>
                  <m:e>
                    <m:r>
                      <w:rPr>
                        <w:rFonts w:ascii="Cambria Math" w:eastAsia="MS Gothic" w:hAnsi="MS Gothic" w:cs="MS Gothic"/>
                        <w:color w:val="00B050"/>
                      </w:rPr>
                      <m:t>W</m:t>
                    </m:r>
                  </m:e>
                  <m:sub>
                    <m:r>
                      <w:rPr>
                        <w:rFonts w:ascii="Cambria Math" w:eastAsia="MS Gothic" w:hAnsi="MS Gothic" w:cs="MS Gothic"/>
                        <w:color w:val="00B050"/>
                      </w:rPr>
                      <m:t>3,21</m:t>
                    </m:r>
                  </m:sub>
                </m:sSub>
              </m:oMath>
            </m:oMathPara>
          </w:p>
        </w:tc>
        <w:tc>
          <w:tcPr>
            <w:tcW w:w="851" w:type="dxa"/>
            <w:vAlign w:val="center"/>
          </w:tcPr>
          <w:p w:rsidR="00F45C18" w:rsidRDefault="009662D3" w:rsidP="00F45C18">
            <w:pPr>
              <w:pStyle w:val="a3"/>
              <w:ind w:firstLineChars="0"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eastAsia="MS Gothic" w:hAnsi="MS Gothic" w:cs="MS Gothic"/>
                        <w:i/>
                        <w:color w:val="00B050"/>
                      </w:rPr>
                    </m:ctrlPr>
                  </m:sSubPr>
                  <m:e>
                    <m:r>
                      <w:rPr>
                        <w:rFonts w:ascii="Cambria Math" w:eastAsia="MS Gothic" w:hAnsi="MS Gothic" w:cs="MS Gothic"/>
                        <w:color w:val="00B050"/>
                      </w:rPr>
                      <m:t>W</m:t>
                    </m:r>
                  </m:e>
                  <m:sub>
                    <m:r>
                      <w:rPr>
                        <w:rFonts w:ascii="Cambria Math" w:eastAsia="MS Gothic" w:hAnsi="MS Gothic" w:cs="MS Gothic"/>
                        <w:color w:val="00B050"/>
                      </w:rPr>
                      <m:t>3,22</m:t>
                    </m:r>
                  </m:sub>
                </m:sSub>
              </m:oMath>
            </m:oMathPara>
          </w:p>
        </w:tc>
        <w:tc>
          <w:tcPr>
            <w:tcW w:w="759" w:type="dxa"/>
            <w:vAlign w:val="center"/>
          </w:tcPr>
          <w:p w:rsidR="00F45C18" w:rsidRDefault="009662D3" w:rsidP="00F45C18">
            <w:pPr>
              <w:pStyle w:val="a3"/>
              <w:ind w:firstLineChars="0"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eastAsia="MS Gothic" w:hAnsi="MS Gothic" w:cs="MS Gothic"/>
                        <w:i/>
                        <w:color w:val="00B050"/>
                      </w:rPr>
                    </m:ctrlPr>
                  </m:sSubPr>
                  <m:e>
                    <m:r>
                      <w:rPr>
                        <w:rFonts w:ascii="Cambria Math" w:eastAsia="MS Gothic" w:hAnsi="MS Gothic" w:cs="MS Gothic"/>
                        <w:color w:val="00B050"/>
                      </w:rPr>
                      <m:t>W</m:t>
                    </m:r>
                  </m:e>
                  <m:sub>
                    <m:r>
                      <w:rPr>
                        <w:rFonts w:ascii="Cambria Math" w:eastAsia="MS Gothic" w:hAnsi="MS Gothic" w:cs="MS Gothic"/>
                        <w:color w:val="00B050"/>
                      </w:rPr>
                      <m:t>3,23</m:t>
                    </m:r>
                  </m:sub>
                </m:sSub>
              </m:oMath>
            </m:oMathPara>
          </w:p>
        </w:tc>
      </w:tr>
    </w:tbl>
    <w:p w:rsidR="00F45C18" w:rsidRDefault="00F45C18" w:rsidP="000C3C2F">
      <w:pPr>
        <w:pStyle w:val="a3"/>
        <w:ind w:left="420" w:firstLineChars="0" w:firstLine="0"/>
      </w:pPr>
      <m:oMathPara>
        <m:oMath>
          <m:r>
            <w:rPr>
              <w:rFonts w:ascii="Cambria Math" w:hAnsi="Cambria Math"/>
              <w:color w:val="00B050"/>
            </w:rPr>
            <m:t>⋯</m:t>
          </m:r>
        </m:oMath>
      </m:oMathPara>
    </w:p>
    <w:p w:rsidR="00F45C18" w:rsidRDefault="00F45C18" w:rsidP="000C3C2F">
      <w:pPr>
        <w:pStyle w:val="a3"/>
        <w:ind w:left="420" w:firstLineChars="0" w:firstLine="0"/>
      </w:pPr>
    </w:p>
    <w:p w:rsidR="00D3164B" w:rsidRDefault="00D3164B" w:rsidP="000C3C2F">
      <w:pPr>
        <w:pStyle w:val="a3"/>
        <w:ind w:left="420" w:firstLineChars="0" w:firstLine="0"/>
      </w:pPr>
      <w:r>
        <w:rPr>
          <w:rFonts w:hint="eastAsia"/>
        </w:rPr>
        <w:t>如图为时间窗口示意图，由前文可知，血压的变化在一天内满足双波峰规律，也满足日</w:t>
      </w:r>
    </w:p>
    <w:p w:rsidR="00F45C18" w:rsidRDefault="00D3164B" w:rsidP="00D3164B">
      <w:pPr>
        <w:rPr>
          <w:color w:val="00B050"/>
        </w:rPr>
      </w:pPr>
      <w:r>
        <w:rPr>
          <w:rFonts w:hint="eastAsia"/>
        </w:rPr>
        <w:t>与日之间的季节性变化，表现为窗口</w:t>
      </w:r>
      <m:oMath>
        <m:sSub>
          <m:sSubPr>
            <m:ctrlPr>
              <w:rPr>
                <w:rFonts w:ascii="Cambria Math" w:eastAsia="MS Gothic" w:hAnsi="MS Gothic" w:cs="MS Gothic"/>
                <w:i/>
                <w:color w:val="00B050"/>
              </w:rPr>
            </m:ctrlPr>
          </m:sSubPr>
          <m:e>
            <m:r>
              <w:rPr>
                <w:rFonts w:ascii="Cambria Math" w:eastAsia="MS Gothic" w:hAnsi="MS Gothic" w:cs="MS Gothic"/>
                <w:color w:val="00B050"/>
              </w:rPr>
              <m:t>W</m:t>
            </m:r>
          </m:e>
          <m:sub>
            <m:r>
              <w:rPr>
                <w:rFonts w:ascii="Cambria Math" w:eastAsia="MS Gothic" w:hAnsi="MS Gothic" w:cs="MS Gothic"/>
                <w:color w:val="00B050"/>
              </w:rPr>
              <m:t>i,j</m:t>
            </m:r>
          </m:sub>
        </m:sSub>
      </m:oMath>
      <w:r>
        <w:rPr>
          <w:rFonts w:hint="eastAsia"/>
        </w:rPr>
        <w:t>内的状态</w:t>
      </w:r>
      <m:oMath>
        <m:sSub>
          <m:sSubPr>
            <m:ctrlPr>
              <w:rPr>
                <w:rFonts w:ascii="Cambria Math" w:eastAsia="MS Gothic" w:hAnsi="MS Gothic" w:cs="MS Gothic"/>
                <w:i/>
                <w:color w:val="00B050"/>
              </w:rPr>
            </m:ctrlPr>
          </m:sSubPr>
          <m:e>
            <m:r>
              <w:rPr>
                <w:rFonts w:ascii="Cambria Math" w:eastAsia="MS Gothic" w:hAnsi="MS Gothic" w:cs="MS Gothic"/>
                <w:color w:val="00B050"/>
              </w:rPr>
              <m:t>Γ</m:t>
            </m:r>
          </m:e>
          <m:sub>
            <m:r>
              <w:rPr>
                <w:rFonts w:ascii="Cambria Math" w:eastAsia="MS Gothic" w:hAnsi="MS Gothic" w:cs="MS Gothic"/>
                <w:color w:val="00B050"/>
              </w:rPr>
              <m:t>i,j</m:t>
            </m:r>
          </m:sub>
        </m:sSub>
      </m:oMath>
      <w:r>
        <w:rPr>
          <w:color w:val="00B050"/>
        </w:rPr>
        <w:t>取决于相邻两个窗口</w:t>
      </w:r>
      <m:oMath>
        <m:sSub>
          <m:sSubPr>
            <m:ctrlPr>
              <w:rPr>
                <w:rFonts w:ascii="Cambria Math" w:eastAsia="MS Gothic" w:hAnsi="MS Gothic" w:cs="MS Gothic"/>
                <w:i/>
                <w:color w:val="00B050"/>
              </w:rPr>
            </m:ctrlPr>
          </m:sSubPr>
          <m:e>
            <m:r>
              <w:rPr>
                <w:rFonts w:ascii="Cambria Math" w:eastAsia="MS Gothic" w:hAnsi="MS Gothic" w:cs="MS Gothic"/>
                <w:color w:val="00B050"/>
              </w:rPr>
              <m:t>W</m:t>
            </m:r>
          </m:e>
          <m:sub>
            <m:r>
              <w:rPr>
                <w:rFonts w:ascii="Cambria Math" w:eastAsia="MS Gothic" w:hAnsi="MS Gothic" w:cs="MS Gothic"/>
                <w:color w:val="00B050"/>
              </w:rPr>
              <m:t>i</m:t>
            </m:r>
            <m:r>
              <w:rPr>
                <w:rFonts w:ascii="Cambria Math" w:eastAsia="MS Gothic" w:hAnsi="MS Gothic" w:cs="MS Gothic"/>
                <w:color w:val="00B050"/>
              </w:rPr>
              <m:t>-</m:t>
            </m:r>
            <m:r>
              <w:rPr>
                <w:rFonts w:ascii="Cambria Math" w:eastAsia="MS Gothic" w:hAnsi="MS Gothic" w:cs="MS Gothic"/>
                <w:color w:val="00B050"/>
              </w:rPr>
              <m:t>1,j</m:t>
            </m:r>
          </m:sub>
        </m:sSub>
      </m:oMath>
      <w:r>
        <w:rPr>
          <w:color w:val="00B050"/>
        </w:rPr>
        <w:t>和</w:t>
      </w:r>
      <m:oMath>
        <m:sSub>
          <m:sSubPr>
            <m:ctrlPr>
              <w:rPr>
                <w:rFonts w:ascii="Cambria Math" w:eastAsia="MS Gothic" w:hAnsi="MS Gothic" w:cs="MS Gothic"/>
                <w:i/>
                <w:color w:val="00B050"/>
              </w:rPr>
            </m:ctrlPr>
          </m:sSubPr>
          <m:e>
            <m:r>
              <w:rPr>
                <w:rFonts w:ascii="Cambria Math" w:eastAsia="MS Gothic" w:hAnsi="MS Gothic" w:cs="MS Gothic"/>
                <w:color w:val="00B050"/>
              </w:rPr>
              <m:t>W</m:t>
            </m:r>
          </m:e>
          <m:sub>
            <m:r>
              <w:rPr>
                <w:rFonts w:ascii="Cambria Math" w:eastAsia="MS Gothic" w:hAnsi="MS Gothic" w:cs="MS Gothic"/>
                <w:color w:val="00B050"/>
              </w:rPr>
              <m:t>i,j</m:t>
            </m:r>
            <m:r>
              <w:rPr>
                <w:rFonts w:ascii="Cambria Math" w:eastAsia="MS Gothic" w:hAnsi="MS Gothic" w:cs="MS Gothic"/>
                <w:color w:val="00B050"/>
              </w:rPr>
              <m:t>-</m:t>
            </m:r>
            <m:r>
              <w:rPr>
                <w:rFonts w:ascii="Cambria Math" w:eastAsia="MS Gothic" w:hAnsi="MS Gothic" w:cs="MS Gothic"/>
                <w:color w:val="00B050"/>
              </w:rPr>
              <m:t>1</m:t>
            </m:r>
          </m:sub>
        </m:sSub>
      </m:oMath>
      <w:r>
        <w:rPr>
          <w:color w:val="00B050"/>
        </w:rPr>
        <w:t>的状态</w:t>
      </w:r>
      <w:r>
        <w:rPr>
          <w:rFonts w:hint="eastAsia"/>
          <w:color w:val="00B050"/>
        </w:rPr>
        <w:t>，</w:t>
      </w:r>
      <w:r>
        <w:rPr>
          <w:color w:val="00B050"/>
        </w:rPr>
        <w:t>即二维马尔科夫模型</w:t>
      </w:r>
      <w:r>
        <w:rPr>
          <w:rFonts w:hint="eastAsia"/>
          <w:color w:val="00B050"/>
        </w:rPr>
        <w:t>。</w:t>
      </w:r>
      <w:r w:rsidR="003E1F2E">
        <w:rPr>
          <w:color w:val="00B050"/>
        </w:rPr>
        <w:t>用</w:t>
      </w:r>
      <m:oMath>
        <m:sSub>
          <m:sSubPr>
            <m:ctrlPr>
              <w:rPr>
                <w:rFonts w:ascii="Cambria Math" w:eastAsia="MS Gothic" w:hAnsi="MS Gothic" w:cs="MS Gothic"/>
                <w:i/>
                <w:color w:val="00B050"/>
              </w:rPr>
            </m:ctrlPr>
          </m:sSubPr>
          <m:e>
            <m:r>
              <w:rPr>
                <w:rFonts w:ascii="Cambria Math" w:hAnsi="Cambria Math" w:cs="MS Gothic" w:hint="eastAsia"/>
                <w:color w:val="00B050"/>
              </w:rPr>
              <m:t>π</m:t>
            </m:r>
          </m:e>
          <m:sub>
            <m:r>
              <w:rPr>
                <w:rFonts w:ascii="Cambria Math" w:hAnsi="Cambria Math" w:cs="MS Gothic" w:hint="eastAsia"/>
                <w:color w:val="00B050"/>
              </w:rPr>
              <m:t>m</m:t>
            </m:r>
            <m:r>
              <w:rPr>
                <w:rFonts w:ascii="Cambria Math" w:eastAsia="MS Gothic" w:hAnsi="MS Gothic" w:cs="MS Gothic"/>
                <w:color w:val="00B050"/>
              </w:rPr>
              <m:t>,n</m:t>
            </m:r>
          </m:sub>
        </m:sSub>
      </m:oMath>
      <w:r w:rsidR="003E1F2E">
        <w:rPr>
          <w:color w:val="00B050"/>
        </w:rPr>
        <w:t>表示</w:t>
      </w:r>
      <m:oMath>
        <m:sSub>
          <m:sSubPr>
            <m:ctrlPr>
              <w:rPr>
                <w:rFonts w:ascii="Cambria Math" w:eastAsia="MS Gothic" w:hAnsi="MS Gothic" w:cs="MS Gothic"/>
                <w:i/>
                <w:color w:val="00B050"/>
              </w:rPr>
            </m:ctrlPr>
          </m:sSubPr>
          <m:e>
            <m:r>
              <w:rPr>
                <w:rFonts w:ascii="Cambria Math" w:eastAsia="MS Gothic" w:hAnsi="MS Gothic" w:cs="MS Gothic"/>
                <w:color w:val="00B050"/>
              </w:rPr>
              <m:t>Γ</m:t>
            </m:r>
          </m:e>
          <m:sub>
            <m:r>
              <w:rPr>
                <w:rFonts w:ascii="Cambria Math" w:eastAsia="MS Gothic" w:hAnsi="MS Gothic" w:cs="MS Gothic"/>
                <w:color w:val="00B050"/>
              </w:rPr>
              <m:t>i,j</m:t>
            </m:r>
          </m:sub>
        </m:sSub>
      </m:oMath>
      <w:r w:rsidR="003E1F2E">
        <w:rPr>
          <w:color w:val="00B050"/>
        </w:rPr>
        <w:t>的取值概率</w:t>
      </w:r>
      <w:r w:rsidR="003E1F2E">
        <w:rPr>
          <w:rFonts w:hint="eastAsia"/>
          <w:color w:val="00B050"/>
        </w:rPr>
        <w:t>，</w:t>
      </w:r>
      <w:r w:rsidR="003E1F2E">
        <w:rPr>
          <w:color w:val="00B050"/>
        </w:rPr>
        <w:t>即</w:t>
      </w:r>
    </w:p>
    <w:p w:rsidR="003E1F2E" w:rsidRPr="003E1F2E" w:rsidRDefault="009662D3" w:rsidP="003E1F2E">
      <w:pPr>
        <w:jc w:val="center"/>
      </w:pPr>
      <m:oMathPara>
        <m:oMath>
          <m:sSub>
            <m:sSubPr>
              <m:ctrlPr>
                <w:rPr>
                  <w:rFonts w:ascii="Cambria Math" w:eastAsia="MS Gothic" w:hAnsi="MS Gothic" w:cs="MS Gothic"/>
                  <w:i/>
                  <w:color w:val="00B050"/>
                </w:rPr>
              </m:ctrlPr>
            </m:sSubPr>
            <m:e>
              <m:r>
                <w:rPr>
                  <w:rFonts w:ascii="Cambria Math" w:hAnsi="Cambria Math" w:cs="MS Gothic" w:hint="eastAsia"/>
                  <w:color w:val="00B050"/>
                </w:rPr>
                <m:t>π</m:t>
              </m:r>
            </m:e>
            <m:sub>
              <m:r>
                <w:rPr>
                  <w:rFonts w:ascii="Cambria Math" w:eastAsia="MS Gothic" w:hAnsi="MS Gothic" w:cs="MS Gothic"/>
                  <w:color w:val="00B050"/>
                </w:rPr>
                <m:t>m,n</m:t>
              </m:r>
            </m:sub>
          </m:sSub>
          <m:r>
            <w:rPr>
              <w:rFonts w:ascii="Cambria Math" w:hAnsi="Cambria Math" w:cs="MS Gothic" w:hint="eastAsia"/>
              <w:color w:val="00B050"/>
            </w:rPr>
            <m:t>=</m:t>
          </m:r>
          <m:r>
            <w:rPr>
              <w:rFonts w:ascii="Cambria Math" w:eastAsia="MS Gothic" w:hAnsi="MS Gothic" w:cs="MS Gothic"/>
              <w:color w:val="00B050"/>
            </w:rPr>
            <m:t>P</m:t>
          </m:r>
          <m:r>
            <w:rPr>
              <w:rFonts w:ascii="Cambria Math" w:hAnsi="Cambria Math" w:cs="MS Gothic"/>
              <w:color w:val="00B050"/>
            </w:rPr>
            <m:t>(</m:t>
          </m:r>
          <m:sSub>
            <m:sSubPr>
              <m:ctrlPr>
                <w:rPr>
                  <w:rFonts w:ascii="Cambria Math" w:hAnsi="Cambria Math"/>
                  <w:color w:val="00B050"/>
                </w:rPr>
              </m:ctrlPr>
            </m:sSubPr>
            <m:e>
              <m:r>
                <w:rPr>
                  <w:rFonts w:ascii="Cambria Math" w:hAnsi="Cambria Math"/>
                  <w:color w:val="00B050"/>
                </w:rPr>
                <m:t>s</m:t>
              </m:r>
            </m:e>
            <m:sub>
              <m:r>
                <w:rPr>
                  <w:rFonts w:ascii="Cambria Math" w:hAnsi="Cambria Math"/>
                  <w:color w:val="00B050"/>
                </w:rPr>
                <m:t>i,j</m:t>
              </m:r>
            </m:sub>
          </m:sSub>
          <m:r>
            <w:rPr>
              <w:rFonts w:ascii="Cambria Math" w:hAnsi="Cambria Math"/>
              <w:color w:val="00B050"/>
            </w:rPr>
            <m:t>=m</m:t>
          </m:r>
          <m:r>
            <w:rPr>
              <w:rFonts w:ascii="Cambria Math" w:hAnsi="Cambria Math" w:hint="eastAsia"/>
              <w:color w:val="00B050"/>
            </w:rPr>
            <m:t>，</m:t>
          </m:r>
          <m:sSub>
            <m:sSubPr>
              <m:ctrlPr>
                <w:rPr>
                  <w:rFonts w:ascii="Cambria Math" w:eastAsia="MS Gothic" w:hAnsi="MS Gothic" w:cs="MS Gothic"/>
                  <w:i/>
                  <w:color w:val="00B050"/>
                </w:rPr>
              </m:ctrlPr>
            </m:sSubPr>
            <m:e>
              <m:r>
                <w:rPr>
                  <w:rFonts w:ascii="Cambria Math" w:eastAsia="MS Gothic" w:hAnsi="MS Gothic" w:cs="MS Gothic"/>
                  <w:color w:val="00B050"/>
                </w:rPr>
                <m:t>z</m:t>
              </m:r>
            </m:e>
            <m:sub>
              <m:r>
                <w:rPr>
                  <w:rFonts w:ascii="Cambria Math" w:hAnsi="Cambria Math" w:cs="MS Gothic" w:hint="eastAsia"/>
                  <w:color w:val="00B050"/>
                </w:rPr>
                <m:t>i</m:t>
              </m:r>
              <m:r>
                <w:rPr>
                  <w:rFonts w:ascii="Cambria Math" w:hAnsi="Cambria Math" w:cs="MS Gothic"/>
                  <w:color w:val="00B050"/>
                </w:rPr>
                <m:t>,j</m:t>
              </m:r>
            </m:sub>
          </m:sSub>
          <m:r>
            <w:rPr>
              <w:rFonts w:ascii="Cambria Math" w:eastAsia="MS Gothic" w:hAnsi="MS Gothic" w:cs="MS Gothic"/>
              <w:color w:val="00B050"/>
            </w:rPr>
            <m:t>=n)</m:t>
          </m:r>
        </m:oMath>
      </m:oMathPara>
    </w:p>
    <w:p w:rsidR="00F45C18" w:rsidRDefault="003E1F2E" w:rsidP="000C3C2F">
      <w:pPr>
        <w:pStyle w:val="a3"/>
        <w:ind w:left="420" w:firstLineChars="0" w:firstLine="0"/>
      </w:pPr>
      <w:r>
        <w:rPr>
          <w:rFonts w:hint="eastAsia"/>
        </w:rPr>
        <w:t>有</w:t>
      </w:r>
    </w:p>
    <w:p w:rsidR="003E1F2E" w:rsidRPr="001B2EB3" w:rsidRDefault="009662D3" w:rsidP="003E1F2E">
      <w:pPr>
        <w:pStyle w:val="a3"/>
        <w:ind w:left="420" w:firstLineChars="0" w:firstLine="0"/>
        <w:jc w:val="center"/>
        <w:rPr>
          <w:color w:val="00B05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color w:val="00B050"/>
                </w:rPr>
              </m:ctrlPr>
            </m:naryPr>
            <m:sub>
              <m:r>
                <w:rPr>
                  <w:rFonts w:ascii="Cambria Math" w:hAnsi="Cambria Math"/>
                  <w:color w:val="00B050"/>
                </w:rPr>
                <m:t>n=-1</m:t>
              </m:r>
            </m:sub>
            <m:sup>
              <m:r>
                <w:rPr>
                  <w:rFonts w:ascii="Cambria Math" w:hAnsi="Cambria Math"/>
                  <w:color w:val="00B050"/>
                </w:rPr>
                <m:t>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="MS Gothic" w:hAnsi="MS Gothic" w:cs="MS Gothic"/>
                      <w:i/>
                      <w:color w:val="00B050"/>
                    </w:rPr>
                  </m:ctrlPr>
                </m:naryPr>
                <m:sub>
                  <m:r>
                    <w:rPr>
                      <w:rFonts w:ascii="Cambria Math" w:eastAsia="MS Gothic" w:hAnsi="MS Gothic" w:cs="MS Gothic"/>
                      <w:color w:val="00B050"/>
                    </w:rPr>
                    <m:t>m=0</m:t>
                  </m:r>
                </m:sub>
                <m:sup>
                  <m:r>
                    <w:rPr>
                      <w:rFonts w:ascii="Cambria Math" w:eastAsia="MS Gothic" w:hAnsi="MS Gothic" w:cs="MS Gothic"/>
                      <w:color w:val="00B050"/>
                    </w:rPr>
                    <m:t>4</m:t>
                  </m:r>
                </m:sup>
                <m:e>
                  <m:sSub>
                    <m:sSubPr>
                      <m:ctrlPr>
                        <w:rPr>
                          <w:rFonts w:ascii="Cambria Math" w:eastAsia="MS Gothic" w:hAnsi="MS Gothic" w:cs="MS Gothic"/>
                          <w:i/>
                          <w:color w:val="00B050"/>
                        </w:rPr>
                      </m:ctrlPr>
                    </m:sSubPr>
                    <m:e>
                      <m:r>
                        <w:rPr>
                          <w:rFonts w:ascii="Cambria Math" w:hAnsi="Cambria Math" w:cs="MS Gothic" w:hint="eastAsia"/>
                          <w:color w:val="00B050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eastAsia="MS Gothic" w:hAnsi="MS Gothic" w:cs="MS Gothic"/>
                          <w:color w:val="00B050"/>
                        </w:rPr>
                        <m:t>m,n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  <w:color w:val="00B050"/>
            </w:rPr>
            <m:t>=1</m:t>
          </m:r>
        </m:oMath>
      </m:oMathPara>
    </w:p>
    <w:p w:rsidR="001B2EB3" w:rsidRDefault="001B2EB3" w:rsidP="001B2EB3">
      <w:pPr>
        <w:ind w:firstLine="420"/>
        <w:rPr>
          <w:color w:val="00B050"/>
        </w:rPr>
      </w:pPr>
      <w:r>
        <w:rPr>
          <w:rFonts w:hint="eastAsia"/>
          <w:color w:val="00B050"/>
        </w:rPr>
        <w:t>根据参考文献</w:t>
      </w:r>
      <w:r>
        <w:rPr>
          <w:rFonts w:hint="eastAsia"/>
          <w:color w:val="00B050"/>
        </w:rPr>
        <w:t>9</w:t>
      </w:r>
      <w:r>
        <w:rPr>
          <w:rFonts w:hint="eastAsia"/>
          <w:color w:val="00B050"/>
        </w:rPr>
        <w:t>，横向转移概率可表示为：</w:t>
      </w:r>
    </w:p>
    <w:p w:rsidR="001B2EB3" w:rsidRPr="00752030" w:rsidRDefault="009662D3" w:rsidP="001B2EB3">
      <w:pPr>
        <w:ind w:firstLine="420"/>
        <w:jc w:val="center"/>
        <w:rPr>
          <w:color w:val="00B050"/>
        </w:rPr>
      </w:pPr>
      <m:oMathPara>
        <m:oMath>
          <m:sSubSup>
            <m:sSubSupPr>
              <m:ctrlPr>
                <w:rPr>
                  <w:rFonts w:ascii="Cambria Math" w:hAnsi="Cambria Math"/>
                  <w:color w:val="00B050"/>
                </w:rPr>
              </m:ctrlPr>
            </m:sSubSupPr>
            <m:e>
              <m:r>
                <w:rPr>
                  <w:rFonts w:ascii="Cambria Math" w:hAnsi="Cambria Math"/>
                  <w:color w:val="00B050"/>
                </w:rPr>
                <m:t>p</m:t>
              </m:r>
            </m:e>
            <m:sub>
              <m:r>
                <w:rPr>
                  <w:rFonts w:ascii="Cambria Math" w:hAnsi="Cambria Math"/>
                  <w:color w:val="00B050"/>
                </w:rPr>
                <m:t>lk</m:t>
              </m:r>
            </m:sub>
            <m:sup>
              <m:r>
                <w:rPr>
                  <w:rFonts w:ascii="Cambria Math" w:hAnsi="Cambria Math"/>
                  <w:color w:val="00B050"/>
                </w:rPr>
                <m:t>h</m:t>
              </m:r>
            </m:sup>
          </m:sSubSup>
          <m:r>
            <w:rPr>
              <w:rFonts w:ascii="Cambria Math" w:hAnsi="Cambria Math"/>
              <w:color w:val="00B050"/>
            </w:rPr>
            <m:t>=</m:t>
          </m:r>
          <m:r>
            <m:rPr>
              <m:sty m:val="p"/>
            </m:rPr>
            <w:rPr>
              <w:rFonts w:ascii="Cambria Math" w:hAnsi="Cambria Math"/>
              <w:color w:val="00B050"/>
            </w:rPr>
            <m:t>Pr⁡</m:t>
          </m:r>
          <m:r>
            <w:rPr>
              <w:rFonts w:ascii="Cambria Math" w:hAnsi="Cambria Math"/>
              <w:color w:val="00B050"/>
            </w:rPr>
            <m:t>(</m:t>
          </m:r>
          <m:sSub>
            <m:sSubPr>
              <m:ctrlPr>
                <w:rPr>
                  <w:rFonts w:ascii="Cambria Math" w:eastAsia="MS Gothic" w:hAnsi="MS Gothic" w:cs="MS Gothic"/>
                  <w:i/>
                  <w:color w:val="00B050"/>
                </w:rPr>
              </m:ctrlPr>
            </m:sSubPr>
            <m:e>
              <m:r>
                <w:rPr>
                  <w:rFonts w:ascii="Cambria Math" w:eastAsia="MS Gothic" w:hAnsi="MS Gothic" w:cs="MS Gothic"/>
                  <w:color w:val="00B050"/>
                </w:rPr>
                <m:t>Γ</m:t>
              </m:r>
            </m:e>
            <m:sub>
              <m:r>
                <w:rPr>
                  <w:rFonts w:ascii="Cambria Math" w:eastAsia="MS Gothic" w:hAnsi="MS Gothic" w:cs="MS Gothic"/>
                  <w:color w:val="00B050"/>
                </w:rPr>
                <m:t>i,j</m:t>
              </m:r>
            </m:sub>
          </m:sSub>
          <m:r>
            <w:rPr>
              <w:rFonts w:ascii="Cambria Math" w:eastAsia="MS Gothic" w:hAnsi="MS Gothic" w:cs="MS Gothic"/>
              <w:color w:val="00B050"/>
            </w:rPr>
            <m:t>=</m:t>
          </m:r>
          <m:acc>
            <m:accPr>
              <m:chr m:val="⃗"/>
              <m:ctrlPr>
                <w:rPr>
                  <w:rFonts w:ascii="Cambria Math" w:eastAsia="MS Gothic" w:hAnsi="MS Gothic" w:cs="MS Gothic"/>
                  <w:i/>
                  <w:color w:val="00B050"/>
                </w:rPr>
              </m:ctrlPr>
            </m:accPr>
            <m:e>
              <m:r>
                <w:rPr>
                  <w:rFonts w:ascii="Cambria Math" w:eastAsia="MS Gothic" w:hAnsi="MS Gothic" w:cs="MS Gothic"/>
                  <w:color w:val="00B050"/>
                </w:rPr>
                <m:t>k</m:t>
              </m:r>
            </m:e>
          </m:acc>
          <m:r>
            <m:rPr>
              <m:sty m:val="p"/>
            </m:rPr>
            <w:rPr>
              <w:rFonts w:ascii="Cambria Math" w:hAnsi="Cambria Math"/>
              <w:color w:val="00B050"/>
            </w:rPr>
            <m:t>|</m:t>
          </m:r>
          <m:sSub>
            <m:sSubPr>
              <m:ctrlPr>
                <w:rPr>
                  <w:rFonts w:ascii="Cambria Math" w:eastAsia="MS Gothic" w:hAnsi="MS Gothic" w:cs="MS Gothic"/>
                  <w:i/>
                  <w:color w:val="00B050"/>
                </w:rPr>
              </m:ctrlPr>
            </m:sSubPr>
            <m:e>
              <m:r>
                <w:rPr>
                  <w:rFonts w:ascii="Cambria Math" w:eastAsia="MS Gothic" w:hAnsi="MS Gothic" w:cs="MS Gothic"/>
                  <w:color w:val="00B050"/>
                </w:rPr>
                <m:t>Γ</m:t>
              </m:r>
            </m:e>
            <m:sub>
              <m:r>
                <w:rPr>
                  <w:rFonts w:ascii="Cambria Math" w:eastAsia="MS Gothic" w:hAnsi="MS Gothic" w:cs="MS Gothic"/>
                  <w:color w:val="00B050"/>
                </w:rPr>
                <m:t>i,j</m:t>
              </m:r>
              <m:r>
                <w:rPr>
                  <w:rFonts w:ascii="Cambria Math" w:eastAsia="MS Gothic" w:hAnsi="MS Gothic" w:cs="MS Gothic"/>
                  <w:color w:val="00B050"/>
                </w:rPr>
                <m:t>-</m:t>
              </m:r>
              <m:r>
                <w:rPr>
                  <w:rFonts w:ascii="Cambria Math" w:eastAsia="MS Gothic" w:hAnsi="MS Gothic" w:cs="MS Gothic"/>
                  <w:color w:val="00B050"/>
                </w:rPr>
                <m:t>1</m:t>
              </m:r>
            </m:sub>
          </m:sSub>
          <m:r>
            <w:rPr>
              <w:rFonts w:ascii="Cambria Math" w:eastAsia="MS Gothic" w:hAnsi="MS Gothic" w:cs="MS Gothic"/>
              <w:color w:val="00B050"/>
            </w:rPr>
            <m:t>=</m:t>
          </m:r>
          <m:acc>
            <m:accPr>
              <m:chr m:val="⃗"/>
              <m:ctrlPr>
                <w:rPr>
                  <w:rFonts w:ascii="Cambria Math" w:eastAsia="MS Gothic" w:hAnsi="MS Gothic" w:cs="MS Gothic"/>
                  <w:i/>
                  <w:color w:val="00B050"/>
                </w:rPr>
              </m:ctrlPr>
            </m:accPr>
            <m:e>
              <m:r>
                <w:rPr>
                  <w:rFonts w:ascii="Cambria Math" w:eastAsia="MS Gothic" w:hAnsi="MS Gothic" w:cs="MS Gothic"/>
                  <w:color w:val="00B050"/>
                </w:rPr>
                <m:t>l</m:t>
              </m:r>
            </m:e>
          </m:acc>
          <m:r>
            <w:rPr>
              <w:rFonts w:ascii="Cambria Math" w:eastAsia="MS Gothic" w:hAnsi="MS Gothic" w:cs="MS Gothic"/>
              <w:color w:val="00B050"/>
            </w:rPr>
            <m:t>)</m:t>
          </m:r>
        </m:oMath>
      </m:oMathPara>
    </w:p>
    <w:p w:rsidR="00752030" w:rsidRPr="00752030" w:rsidRDefault="00752030" w:rsidP="00752030">
      <w:pPr>
        <w:ind w:firstLine="420"/>
        <w:rPr>
          <w:color w:val="00B050"/>
        </w:rPr>
      </w:pPr>
      <w:r>
        <w:rPr>
          <w:rFonts w:hint="eastAsia"/>
          <w:color w:val="00B050"/>
        </w:rPr>
        <w:t>纵向转移概率可表示为：</w:t>
      </w:r>
    </w:p>
    <w:p w:rsidR="003E1F2E" w:rsidRPr="00752030" w:rsidRDefault="009662D3" w:rsidP="003E1F2E">
      <w:pPr>
        <w:pStyle w:val="a3"/>
        <w:ind w:left="420" w:firstLineChars="0" w:firstLine="0"/>
        <w:jc w:val="center"/>
        <w:rPr>
          <w:color w:val="00B050"/>
        </w:rPr>
      </w:pPr>
      <m:oMathPara>
        <m:oMath>
          <m:sSubSup>
            <m:sSubSupPr>
              <m:ctrlPr>
                <w:rPr>
                  <w:rFonts w:ascii="Cambria Math" w:hAnsi="Cambria Math"/>
                  <w:color w:val="00B050"/>
                </w:rPr>
              </m:ctrlPr>
            </m:sSubSupPr>
            <m:e>
              <m:r>
                <w:rPr>
                  <w:rFonts w:ascii="Cambria Math" w:hAnsi="Cambria Math"/>
                  <w:color w:val="00B050"/>
                </w:rPr>
                <m:t>p</m:t>
              </m:r>
            </m:e>
            <m:sub>
              <m:r>
                <w:rPr>
                  <w:rFonts w:ascii="Cambria Math" w:hAnsi="Cambria Math"/>
                  <w:color w:val="00B050"/>
                </w:rPr>
                <m:t>mk</m:t>
              </m:r>
            </m:sub>
            <m:sup>
              <m:r>
                <w:rPr>
                  <w:rFonts w:ascii="Cambria Math" w:hAnsi="Cambria Math" w:hint="eastAsia"/>
                  <w:color w:val="00B050"/>
                </w:rPr>
                <m:t>v</m:t>
              </m:r>
            </m:sup>
          </m:sSubSup>
          <m:r>
            <w:rPr>
              <w:rFonts w:ascii="Cambria Math" w:hAnsi="Cambria Math"/>
              <w:color w:val="00B050"/>
            </w:rPr>
            <m:t>=</m:t>
          </m:r>
          <m:r>
            <m:rPr>
              <m:sty m:val="p"/>
            </m:rPr>
            <w:rPr>
              <w:rFonts w:ascii="Cambria Math" w:hAnsi="Cambria Math"/>
              <w:color w:val="00B050"/>
            </w:rPr>
            <m:t>Pr⁡</m:t>
          </m:r>
          <m:r>
            <w:rPr>
              <w:rFonts w:ascii="Cambria Math" w:hAnsi="Cambria Math"/>
              <w:color w:val="00B050"/>
            </w:rPr>
            <m:t>(</m:t>
          </m:r>
          <m:sSub>
            <m:sSubPr>
              <m:ctrlPr>
                <w:rPr>
                  <w:rFonts w:ascii="Cambria Math" w:eastAsia="MS Gothic" w:hAnsi="MS Gothic" w:cs="MS Gothic"/>
                  <w:i/>
                  <w:color w:val="00B050"/>
                </w:rPr>
              </m:ctrlPr>
            </m:sSubPr>
            <m:e>
              <m:r>
                <w:rPr>
                  <w:rFonts w:ascii="Cambria Math" w:eastAsia="MS Gothic" w:hAnsi="MS Gothic" w:cs="MS Gothic"/>
                  <w:color w:val="00B050"/>
                </w:rPr>
                <m:t>Γ</m:t>
              </m:r>
            </m:e>
            <m:sub>
              <m:r>
                <w:rPr>
                  <w:rFonts w:ascii="Cambria Math" w:eastAsia="MS Gothic" w:hAnsi="MS Gothic" w:cs="MS Gothic"/>
                  <w:color w:val="00B050"/>
                </w:rPr>
                <m:t>i,j</m:t>
              </m:r>
            </m:sub>
          </m:sSub>
          <m:r>
            <w:rPr>
              <w:rFonts w:ascii="Cambria Math" w:eastAsia="MS Gothic" w:hAnsi="MS Gothic" w:cs="MS Gothic"/>
              <w:color w:val="00B050"/>
            </w:rPr>
            <m:t>=</m:t>
          </m:r>
          <m:acc>
            <m:accPr>
              <m:chr m:val="⃗"/>
              <m:ctrlPr>
                <w:rPr>
                  <w:rFonts w:ascii="Cambria Math" w:eastAsia="MS Gothic" w:hAnsi="MS Gothic" w:cs="MS Gothic"/>
                  <w:i/>
                  <w:color w:val="00B050"/>
                </w:rPr>
              </m:ctrlPr>
            </m:accPr>
            <m:e>
              <m:r>
                <w:rPr>
                  <w:rFonts w:ascii="Cambria Math" w:eastAsia="MS Gothic" w:hAnsi="MS Gothic" w:cs="MS Gothic"/>
                  <w:color w:val="00B050"/>
                </w:rPr>
                <m:t>k</m:t>
              </m:r>
            </m:e>
          </m:acc>
          <m:r>
            <m:rPr>
              <m:sty m:val="p"/>
            </m:rPr>
            <w:rPr>
              <w:rFonts w:ascii="Cambria Math" w:hAnsi="Cambria Math"/>
              <w:color w:val="00B050"/>
            </w:rPr>
            <m:t>|</m:t>
          </m:r>
          <m:sSub>
            <m:sSubPr>
              <m:ctrlPr>
                <w:rPr>
                  <w:rFonts w:ascii="Cambria Math" w:eastAsia="MS Gothic" w:hAnsi="MS Gothic" w:cs="MS Gothic"/>
                  <w:i/>
                  <w:color w:val="00B050"/>
                </w:rPr>
              </m:ctrlPr>
            </m:sSubPr>
            <m:e>
              <m:r>
                <w:rPr>
                  <w:rFonts w:ascii="Cambria Math" w:eastAsia="MS Gothic" w:hAnsi="MS Gothic" w:cs="MS Gothic"/>
                  <w:color w:val="00B050"/>
                </w:rPr>
                <m:t>Γ</m:t>
              </m:r>
            </m:e>
            <m:sub>
              <m:r>
                <w:rPr>
                  <w:rFonts w:ascii="Cambria Math" w:eastAsia="MS Gothic" w:hAnsi="MS Gothic" w:cs="MS Gothic"/>
                  <w:color w:val="00B050"/>
                </w:rPr>
                <m:t>i</m:t>
              </m:r>
              <m:r>
                <w:rPr>
                  <w:rFonts w:ascii="Cambria Math" w:eastAsia="MS Gothic" w:hAnsi="MS Gothic" w:cs="MS Gothic"/>
                  <w:color w:val="00B050"/>
                </w:rPr>
                <m:t>-</m:t>
              </m:r>
              <m:r>
                <w:rPr>
                  <w:rFonts w:ascii="Cambria Math" w:eastAsia="MS Gothic" w:hAnsi="MS Gothic" w:cs="MS Gothic"/>
                  <w:color w:val="00B050"/>
                </w:rPr>
                <m:t>1,j</m:t>
              </m:r>
            </m:sub>
          </m:sSub>
          <m:r>
            <w:rPr>
              <w:rFonts w:ascii="Cambria Math" w:eastAsia="MS Gothic" w:hAnsi="MS Gothic" w:cs="MS Gothic"/>
              <w:color w:val="00B050"/>
            </w:rPr>
            <m:t>=</m:t>
          </m:r>
          <m:acc>
            <m:accPr>
              <m:chr m:val="⃗"/>
              <m:ctrlPr>
                <w:rPr>
                  <w:rFonts w:ascii="Cambria Math" w:eastAsia="MS Gothic" w:hAnsi="MS Gothic" w:cs="MS Gothic"/>
                  <w:i/>
                  <w:color w:val="00B050"/>
                </w:rPr>
              </m:ctrlPr>
            </m:accPr>
            <m:e>
              <m:r>
                <w:rPr>
                  <w:rFonts w:ascii="Cambria Math" w:eastAsia="MS Gothic" w:hAnsi="MS Gothic" w:cs="MS Gothic"/>
                  <w:color w:val="00B050"/>
                </w:rPr>
                <m:t>m</m:t>
              </m:r>
            </m:e>
          </m:acc>
          <m:r>
            <w:rPr>
              <w:rFonts w:ascii="Cambria Math" w:eastAsia="MS Gothic" w:hAnsi="MS Gothic" w:cs="MS Gothic"/>
              <w:color w:val="00B050"/>
            </w:rPr>
            <m:t>)</m:t>
          </m:r>
        </m:oMath>
      </m:oMathPara>
    </w:p>
    <w:p w:rsidR="00752030" w:rsidRDefault="00752030" w:rsidP="00752030">
      <w:r>
        <w:rPr>
          <w:rFonts w:hint="eastAsia"/>
        </w:rPr>
        <w:tab/>
      </w:r>
      <w:r w:rsidR="00A126F7">
        <w:rPr>
          <w:rFonts w:hint="eastAsia"/>
        </w:rPr>
        <w:t>考虑二维马尔科夫链，窗口状态转移概率可用横纵向转移概率表示为：</w:t>
      </w:r>
    </w:p>
    <w:p w:rsidR="009662D3" w:rsidRPr="009662D3" w:rsidRDefault="009662D3" w:rsidP="009662D3">
      <w:pPr>
        <w:pStyle w:val="a3"/>
        <w:ind w:left="420" w:firstLineChars="0" w:firstLine="0"/>
        <w:jc w:val="center"/>
        <w:rPr>
          <w:color w:val="00B050"/>
        </w:rPr>
      </w:pPr>
      <m:oMathPara>
        <m:oMath>
          <m:sSubSup>
            <m:sSubSupPr>
              <m:ctrlPr>
                <w:rPr>
                  <w:rFonts w:ascii="Cambria Math" w:hAnsi="Cambria Math"/>
                  <w:color w:val="00B050"/>
                </w:rPr>
              </m:ctrlPr>
            </m:sSubSupPr>
            <m:e>
              <m:r>
                <w:rPr>
                  <w:rFonts w:ascii="Cambria Math" w:hAnsi="Cambria Math"/>
                  <w:color w:val="00B050"/>
                </w:rPr>
                <m:t>p</m:t>
              </m:r>
            </m:e>
            <m:sub>
              <m:r>
                <w:rPr>
                  <w:rFonts w:ascii="Cambria Math" w:hAnsi="Cambria Math"/>
                  <w:color w:val="00B050"/>
                </w:rPr>
                <m:t>lm,k</m:t>
              </m:r>
            </m:sub>
            <m:sup/>
          </m:sSubSup>
          <m:r>
            <w:rPr>
              <w:rFonts w:ascii="Cambria Math" w:hAnsi="Cambria Math"/>
              <w:color w:val="00B050"/>
            </w:rPr>
            <m:t>=</m:t>
          </m:r>
          <m:func>
            <m:funcPr>
              <m:ctrlPr>
                <w:rPr>
                  <w:rFonts w:ascii="Cambria Math" w:hAnsi="Cambria Math"/>
                  <w:color w:val="00B05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B050"/>
                </w:rPr>
                <m:t>Pr</m:t>
              </m:r>
              <m:ctrlPr>
                <w:rPr>
                  <w:rFonts w:ascii="Cambria Math" w:hAnsi="Cambria Math"/>
                  <w:i/>
                  <w:color w:val="00B050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00B05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MS Gothic" w:hAnsi="MS Gothic" w:cs="MS Gothic"/>
                          <w:i/>
                          <w:color w:val="00B050"/>
                        </w:rPr>
                      </m:ctrlPr>
                    </m:sSubPr>
                    <m:e>
                      <m:r>
                        <w:rPr>
                          <w:rFonts w:ascii="Cambria Math" w:eastAsia="MS Gothic" w:hAnsi="MS Gothic" w:cs="MS Gothic"/>
                          <w:color w:val="00B050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MS Gothic" w:hAnsi="MS Gothic" w:cs="MS Gothic"/>
                          <w:color w:val="00B050"/>
                        </w:rPr>
                        <m:t>i,j</m:t>
                      </m:r>
                    </m:sub>
                  </m:sSub>
                  <m:r>
                    <w:rPr>
                      <w:rFonts w:ascii="Cambria Math" w:eastAsia="MS Gothic" w:hAnsi="MS Gothic" w:cs="MS Gothic"/>
                      <w:color w:val="00B050"/>
                    </w:rPr>
                    <m:t>=</m:t>
                  </m:r>
                  <m:acc>
                    <m:accPr>
                      <m:chr m:val="⃗"/>
                      <m:ctrlPr>
                        <w:rPr>
                          <w:rFonts w:ascii="Cambria Math" w:eastAsia="MS Gothic" w:hAnsi="MS Gothic" w:cs="MS Gothic"/>
                          <w:i/>
                          <w:color w:val="00B050"/>
                        </w:rPr>
                      </m:ctrlPr>
                    </m:accPr>
                    <m:e>
                      <m:r>
                        <w:rPr>
                          <w:rFonts w:ascii="Cambria Math" w:eastAsia="MS Gothic" w:hAnsi="MS Gothic" w:cs="MS Gothic"/>
                          <w:color w:val="00B050"/>
                        </w:rPr>
                        <m:t>k</m:t>
                      </m:r>
                    </m:e>
                  </m:acc>
                  <m:ctrlPr>
                    <w:rPr>
                      <w:rFonts w:ascii="Cambria Math" w:hAnsi="Cambria Math"/>
                      <w:color w:val="00B05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MS Gothic" w:hAnsi="MS Gothic" w:cs="MS Gothic"/>
                          <w:i/>
                          <w:color w:val="00B050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="MS Gothic" w:hAnsi="MS Gothic" w:cs="MS Gothic"/>
                              <w:i/>
                              <w:color w:val="00B05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MS Gothic" w:hAnsi="MS Gothic" w:cs="MS Gothic"/>
                              <w:color w:val="00B050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eastAsia="MS Gothic" w:hAnsi="MS Gothic" w:cs="MS Gothic"/>
                              <w:color w:val="00B050"/>
                            </w:rPr>
                            <m:t>i,j</m:t>
                          </m:r>
                          <m:r>
                            <w:rPr>
                              <w:rFonts w:ascii="Cambria Math" w:eastAsia="MS Gothic" w:hAnsi="MS Gothic" w:cs="MS Gothic"/>
                              <w:color w:val="00B050"/>
                            </w:rPr>
                            <m:t>-</m:t>
                          </m:r>
                          <m:r>
                            <w:rPr>
                              <w:rFonts w:ascii="Cambria Math" w:eastAsia="MS Gothic" w:hAnsi="MS Gothic" w:cs="MS Gothic"/>
                              <w:color w:val="00B05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MS Gothic" w:hAnsi="MS Gothic" w:cs="MS Gothic"/>
                          <w:color w:val="00B050"/>
                        </w:rPr>
                        <m:t>=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eastAsia="MS Gothic" w:hAnsi="MS Gothic" w:cs="MS Gothic"/>
                              <w:i/>
                              <w:color w:val="00B05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MS Gothic" w:hAnsi="MS Gothic" w:cs="MS Gothic"/>
                              <w:color w:val="00B050"/>
                            </w:rPr>
                            <m:t>l</m:t>
                          </m:r>
                        </m:e>
                      </m:acc>
                      <m:r>
                        <w:rPr>
                          <w:rFonts w:ascii="Cambria Math" w:eastAsia="MS Gothic" w:hAnsi="MS Gothic" w:cs="MS Gothic"/>
                          <w:color w:val="00B050"/>
                        </w:rPr>
                        <m:t>,Γ</m:t>
                      </m:r>
                    </m:e>
                    <m:sub>
                      <m:r>
                        <w:rPr>
                          <w:rFonts w:ascii="Cambria Math" w:eastAsia="MS Gothic" w:hAnsi="MS Gothic" w:cs="MS Gothic"/>
                          <w:color w:val="00B050"/>
                        </w:rPr>
                        <m:t>i</m:t>
                      </m:r>
                      <m:r>
                        <w:rPr>
                          <w:rFonts w:ascii="Cambria Math" w:eastAsia="MS Gothic" w:hAnsi="MS Gothic" w:cs="MS Gothic"/>
                          <w:color w:val="00B050"/>
                        </w:rPr>
                        <m:t>-</m:t>
                      </m:r>
                      <m:r>
                        <w:rPr>
                          <w:rFonts w:ascii="Cambria Math" w:eastAsia="MS Gothic" w:hAnsi="MS Gothic" w:cs="MS Gothic"/>
                          <w:color w:val="00B050"/>
                        </w:rPr>
                        <m:t>1,j</m:t>
                      </m:r>
                    </m:sub>
                  </m:sSub>
                  <m:r>
                    <w:rPr>
                      <w:rFonts w:ascii="Cambria Math" w:eastAsia="MS Gothic" w:hAnsi="MS Gothic" w:cs="MS Gothic"/>
                      <w:color w:val="00B050"/>
                    </w:rPr>
                    <m:t>=</m:t>
                  </m:r>
                  <m:acc>
                    <m:accPr>
                      <m:chr m:val="⃗"/>
                      <m:ctrlPr>
                        <w:rPr>
                          <w:rFonts w:ascii="Cambria Math" w:eastAsia="MS Gothic" w:hAnsi="MS Gothic" w:cs="MS Gothic"/>
                          <w:i/>
                          <w:color w:val="00B050"/>
                        </w:rPr>
                      </m:ctrlPr>
                    </m:accPr>
                    <m:e>
                      <m:r>
                        <w:rPr>
                          <w:rFonts w:ascii="Cambria Math" w:eastAsia="MS Gothic" w:hAnsi="MS Gothic" w:cs="MS Gothic"/>
                          <w:color w:val="00B050"/>
                        </w:rPr>
                        <m:t>m</m:t>
                      </m:r>
                    </m:e>
                  </m:acc>
                  <m:ctrlPr>
                    <w:rPr>
                      <w:rFonts w:ascii="Cambria Math" w:hAnsi="Cambria Math" w:cs="MS Gothic"/>
                      <w:i/>
                      <w:color w:val="00B050"/>
                    </w:rPr>
                  </m:ctrlPr>
                </m:e>
              </m:d>
            </m:e>
          </m:func>
        </m:oMath>
      </m:oMathPara>
    </w:p>
    <w:p w:rsidR="009662D3" w:rsidRPr="009662D3" w:rsidRDefault="009662D3" w:rsidP="009662D3">
      <w:pPr>
        <w:pStyle w:val="a3"/>
        <w:ind w:left="420" w:firstLineChars="0" w:firstLine="0"/>
        <w:jc w:val="center"/>
        <w:rPr>
          <w:rFonts w:hint="eastAsia"/>
          <w:color w:val="00B050"/>
        </w:rPr>
      </w:pPr>
      <m:oMathPara>
        <m:oMath>
          <m:r>
            <w:rPr>
              <w:rFonts w:ascii="Cambria Math" w:eastAsia="MS Gothic" w:hAnsi="MS Gothic" w:cs="MS Gothic"/>
              <w:color w:val="00B050"/>
            </w:rPr>
            <m:t>=</m:t>
          </m:r>
          <m:r>
            <w:rPr>
              <w:rFonts w:ascii="Cambria Math" w:hAnsi="Cambria Math"/>
              <w:color w:val="00B050"/>
            </w:rPr>
            <m:t>C</m:t>
          </m:r>
          <m:r>
            <m:rPr>
              <m:sty m:val="p"/>
            </m:rPr>
            <w:rPr>
              <w:rFonts w:ascii="Cambria Math" w:hAnsi="Cambria Math"/>
              <w:color w:val="00B050"/>
            </w:rPr>
            <m:t>Pr⁡</m:t>
          </m:r>
          <m:r>
            <w:rPr>
              <w:rFonts w:ascii="Cambria Math" w:hAnsi="Cambria Math"/>
              <w:color w:val="00B050"/>
            </w:rPr>
            <m:t>(</m:t>
          </m:r>
          <m:sSub>
            <m:sSubPr>
              <m:ctrlPr>
                <w:rPr>
                  <w:rFonts w:ascii="Cambria Math" w:eastAsia="MS Gothic" w:hAnsi="MS Gothic" w:cs="MS Gothic"/>
                  <w:i/>
                  <w:color w:val="00B050"/>
                </w:rPr>
              </m:ctrlPr>
            </m:sSubPr>
            <m:e>
              <m:r>
                <w:rPr>
                  <w:rFonts w:ascii="Cambria Math" w:eastAsia="MS Gothic" w:hAnsi="MS Gothic" w:cs="MS Gothic"/>
                  <w:color w:val="00B050"/>
                </w:rPr>
                <m:t>Γ</m:t>
              </m:r>
            </m:e>
            <m:sub>
              <m:r>
                <w:rPr>
                  <w:rFonts w:ascii="Cambria Math" w:eastAsia="MS Gothic" w:hAnsi="MS Gothic" w:cs="MS Gothic"/>
                  <w:color w:val="00B050"/>
                </w:rPr>
                <m:t>i,j</m:t>
              </m:r>
            </m:sub>
          </m:sSub>
          <m:r>
            <w:rPr>
              <w:rFonts w:ascii="Cambria Math" w:eastAsia="MS Gothic" w:hAnsi="MS Gothic" w:cs="MS Gothic"/>
              <w:color w:val="00B050"/>
            </w:rPr>
            <m:t>=</m:t>
          </m:r>
          <m:acc>
            <m:accPr>
              <m:chr m:val="⃗"/>
              <m:ctrlPr>
                <w:rPr>
                  <w:rFonts w:ascii="Cambria Math" w:eastAsia="MS Gothic" w:hAnsi="MS Gothic" w:cs="MS Gothic"/>
                  <w:i/>
                  <w:color w:val="00B050"/>
                </w:rPr>
              </m:ctrlPr>
            </m:accPr>
            <m:e>
              <m:r>
                <w:rPr>
                  <w:rFonts w:ascii="Cambria Math" w:eastAsia="MS Gothic" w:hAnsi="MS Gothic" w:cs="MS Gothic"/>
                  <w:color w:val="00B050"/>
                </w:rPr>
                <m:t>k</m:t>
              </m:r>
            </m:e>
          </m:acc>
          <m:r>
            <m:rPr>
              <m:sty m:val="p"/>
            </m:rPr>
            <w:rPr>
              <w:rFonts w:ascii="Cambria Math" w:hAnsi="Cambria Math"/>
              <w:color w:val="00B050"/>
            </w:rPr>
            <m:t>|</m:t>
          </m:r>
          <m:sSub>
            <m:sSubPr>
              <m:ctrlPr>
                <w:rPr>
                  <w:rFonts w:ascii="Cambria Math" w:eastAsia="MS Gothic" w:hAnsi="MS Gothic" w:cs="MS Gothic"/>
                  <w:i/>
                  <w:color w:val="00B050"/>
                </w:rPr>
              </m:ctrlPr>
            </m:sSubPr>
            <m:e>
              <m:r>
                <w:rPr>
                  <w:rFonts w:ascii="Cambria Math" w:eastAsia="MS Gothic" w:hAnsi="MS Gothic" w:cs="MS Gothic"/>
                  <w:color w:val="00B050"/>
                </w:rPr>
                <m:t>Γ</m:t>
              </m:r>
            </m:e>
            <m:sub>
              <m:r>
                <w:rPr>
                  <w:rFonts w:ascii="Cambria Math" w:eastAsia="MS Gothic" w:hAnsi="MS Gothic" w:cs="MS Gothic"/>
                  <w:color w:val="00B050"/>
                </w:rPr>
                <m:t>i,j</m:t>
              </m:r>
              <m:r>
                <w:rPr>
                  <w:rFonts w:ascii="Cambria Math" w:eastAsia="MS Gothic" w:hAnsi="MS Gothic" w:cs="MS Gothic"/>
                  <w:color w:val="00B050"/>
                </w:rPr>
                <m:t>-</m:t>
              </m:r>
              <m:r>
                <w:rPr>
                  <w:rFonts w:ascii="Cambria Math" w:eastAsia="MS Gothic" w:hAnsi="MS Gothic" w:cs="MS Gothic"/>
                  <w:color w:val="00B050"/>
                </w:rPr>
                <m:t>1</m:t>
              </m:r>
            </m:sub>
          </m:sSub>
          <m:r>
            <w:rPr>
              <w:rFonts w:ascii="Cambria Math" w:eastAsia="MS Gothic" w:hAnsi="MS Gothic" w:cs="MS Gothic"/>
              <w:color w:val="00B050"/>
            </w:rPr>
            <m:t>=</m:t>
          </m:r>
          <m:acc>
            <m:accPr>
              <m:chr m:val="⃗"/>
              <m:ctrlPr>
                <w:rPr>
                  <w:rFonts w:ascii="Cambria Math" w:eastAsia="MS Gothic" w:hAnsi="MS Gothic" w:cs="MS Gothic"/>
                  <w:i/>
                  <w:color w:val="00B050"/>
                </w:rPr>
              </m:ctrlPr>
            </m:accPr>
            <m:e>
              <m:r>
                <w:rPr>
                  <w:rFonts w:ascii="Cambria Math" w:eastAsia="MS Gothic" w:hAnsi="MS Gothic" w:cs="MS Gothic"/>
                  <w:color w:val="00B050"/>
                </w:rPr>
                <m:t>l</m:t>
              </m:r>
            </m:e>
          </m:acc>
          <m:r>
            <w:rPr>
              <w:rFonts w:ascii="Cambria Math" w:eastAsia="MS Gothic" w:hAnsi="MS Gothic" w:cs="MS Gothic"/>
              <w:color w:val="00B050"/>
            </w:rPr>
            <m:t>)</m:t>
          </m:r>
          <m:r>
            <m:rPr>
              <m:sty m:val="p"/>
            </m:rPr>
            <w:rPr>
              <w:rFonts w:ascii="Cambria Math" w:hAnsi="Cambria Math"/>
              <w:color w:val="00B050"/>
            </w:rPr>
            <m:t>Pr⁡</m:t>
          </m:r>
          <m:r>
            <w:rPr>
              <w:rFonts w:ascii="Cambria Math" w:hAnsi="Cambria Math"/>
              <w:color w:val="00B050"/>
            </w:rPr>
            <m:t>(</m:t>
          </m:r>
          <m:sSub>
            <m:sSubPr>
              <m:ctrlPr>
                <w:rPr>
                  <w:rFonts w:ascii="Cambria Math" w:eastAsia="MS Gothic" w:hAnsi="MS Gothic" w:cs="MS Gothic"/>
                  <w:i/>
                  <w:color w:val="00B050"/>
                </w:rPr>
              </m:ctrlPr>
            </m:sSubPr>
            <m:e>
              <m:r>
                <w:rPr>
                  <w:rFonts w:ascii="Cambria Math" w:eastAsia="MS Gothic" w:hAnsi="MS Gothic" w:cs="MS Gothic"/>
                  <w:color w:val="00B050"/>
                </w:rPr>
                <m:t>Γ</m:t>
              </m:r>
            </m:e>
            <m:sub>
              <m:r>
                <w:rPr>
                  <w:rFonts w:ascii="Cambria Math" w:eastAsia="MS Gothic" w:hAnsi="MS Gothic" w:cs="MS Gothic"/>
                  <w:color w:val="00B050"/>
                </w:rPr>
                <m:t>i,j</m:t>
              </m:r>
            </m:sub>
          </m:sSub>
          <m:r>
            <w:rPr>
              <w:rFonts w:ascii="Cambria Math" w:eastAsia="MS Gothic" w:hAnsi="MS Gothic" w:cs="MS Gothic"/>
              <w:color w:val="00B050"/>
            </w:rPr>
            <m:t>=</m:t>
          </m:r>
          <m:acc>
            <m:accPr>
              <m:chr m:val="⃗"/>
              <m:ctrlPr>
                <w:rPr>
                  <w:rFonts w:ascii="Cambria Math" w:eastAsia="MS Gothic" w:hAnsi="MS Gothic" w:cs="MS Gothic"/>
                  <w:i/>
                  <w:color w:val="00B050"/>
                </w:rPr>
              </m:ctrlPr>
            </m:accPr>
            <m:e>
              <m:r>
                <w:rPr>
                  <w:rFonts w:ascii="Cambria Math" w:eastAsia="MS Gothic" w:hAnsi="MS Gothic" w:cs="MS Gothic"/>
                  <w:color w:val="00B050"/>
                </w:rPr>
                <m:t>k</m:t>
              </m:r>
            </m:e>
          </m:acc>
          <m:r>
            <m:rPr>
              <m:sty m:val="p"/>
            </m:rPr>
            <w:rPr>
              <w:rFonts w:ascii="Cambria Math" w:hAnsi="Cambria Math"/>
              <w:color w:val="00B050"/>
            </w:rPr>
            <m:t>|</m:t>
          </m:r>
          <m:sSub>
            <m:sSubPr>
              <m:ctrlPr>
                <w:rPr>
                  <w:rFonts w:ascii="Cambria Math" w:eastAsia="MS Gothic" w:hAnsi="MS Gothic" w:cs="MS Gothic"/>
                  <w:i/>
                  <w:color w:val="00B050"/>
                </w:rPr>
              </m:ctrlPr>
            </m:sSubPr>
            <m:e>
              <m:r>
                <w:rPr>
                  <w:rFonts w:ascii="Cambria Math" w:eastAsia="MS Gothic" w:hAnsi="MS Gothic" w:cs="MS Gothic"/>
                  <w:color w:val="00B050"/>
                </w:rPr>
                <m:t>Γ</m:t>
              </m:r>
            </m:e>
            <m:sub>
              <m:r>
                <w:rPr>
                  <w:rFonts w:ascii="Cambria Math" w:eastAsia="MS Gothic" w:hAnsi="MS Gothic" w:cs="MS Gothic"/>
                  <w:color w:val="00B050"/>
                </w:rPr>
                <m:t>i</m:t>
              </m:r>
              <m:r>
                <w:rPr>
                  <w:rFonts w:ascii="Cambria Math" w:eastAsia="MS Gothic" w:hAnsi="MS Gothic" w:cs="MS Gothic"/>
                  <w:color w:val="00B050"/>
                </w:rPr>
                <m:t>-</m:t>
              </m:r>
              <m:r>
                <w:rPr>
                  <w:rFonts w:ascii="Cambria Math" w:eastAsia="MS Gothic" w:hAnsi="MS Gothic" w:cs="MS Gothic"/>
                  <w:color w:val="00B050"/>
                </w:rPr>
                <m:t>1,j</m:t>
              </m:r>
            </m:sub>
          </m:sSub>
          <m:r>
            <w:rPr>
              <w:rFonts w:ascii="Cambria Math" w:eastAsia="MS Gothic" w:hAnsi="MS Gothic" w:cs="MS Gothic"/>
              <w:color w:val="00B050"/>
            </w:rPr>
            <m:t>=</m:t>
          </m:r>
          <m:acc>
            <m:accPr>
              <m:chr m:val="⃗"/>
              <m:ctrlPr>
                <w:rPr>
                  <w:rFonts w:ascii="Cambria Math" w:eastAsia="MS Gothic" w:hAnsi="MS Gothic" w:cs="MS Gothic"/>
                  <w:i/>
                  <w:color w:val="00B050"/>
                </w:rPr>
              </m:ctrlPr>
            </m:accPr>
            <m:e>
              <m:r>
                <w:rPr>
                  <w:rFonts w:ascii="Cambria Math" w:eastAsia="MS Gothic" w:hAnsi="MS Gothic" w:cs="MS Gothic"/>
                  <w:color w:val="00B050"/>
                </w:rPr>
                <m:t>m</m:t>
              </m:r>
            </m:e>
          </m:acc>
          <m:r>
            <w:rPr>
              <w:rFonts w:ascii="Cambria Math" w:eastAsia="MS Gothic" w:hAnsi="MS Gothic" w:cs="MS Gothic"/>
              <w:color w:val="00B050"/>
            </w:rPr>
            <m:t>)</m:t>
          </m:r>
        </m:oMath>
      </m:oMathPara>
    </w:p>
    <w:p w:rsidR="00A126F7" w:rsidRDefault="009662D3" w:rsidP="009662D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其中，</w:t>
      </w:r>
      <w:r w:rsidRPr="009662D3">
        <w:rPr>
          <w:rFonts w:hint="eastAsia"/>
          <w:i/>
        </w:rPr>
        <w:t>C</w:t>
      </w:r>
      <w:r>
        <w:rPr>
          <w:rFonts w:hint="eastAsia"/>
        </w:rPr>
        <w:t>为归一化常数，表达式为</w:t>
      </w:r>
    </w:p>
    <w:p w:rsidR="009662D3" w:rsidRPr="00A96294" w:rsidRDefault="009662D3" w:rsidP="009662D3">
      <w:pPr>
        <w:jc w:val="center"/>
        <w:rPr>
          <w:rFonts w:hint="eastAsia"/>
          <w:i/>
        </w:rPr>
      </w:pPr>
      <m:oMathPara>
        <m:oMath>
          <m:r>
            <w:rPr>
              <w:rFonts w:ascii="Cambria Math" w:hAnsi="Cambria Math"/>
            </w:rPr>
            <w:lastRenderedPageBreak/>
            <m:t>C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f=1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color w:val="00B05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B05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color w:val="00B050"/>
                        </w:rPr>
                        <m:t>lf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B050"/>
                        </w:rPr>
                        <m:t>h</m:t>
                      </m:r>
                    </m:sup>
                  </m:sSubSup>
                  <m:r>
                    <w:rPr>
                      <w:rFonts w:ascii="Cambria Math" w:hAnsi="Cambria Math"/>
                      <w:color w:val="00B050"/>
                    </w:rPr>
                    <m:t>∙</m:t>
                  </m:r>
                </m:e>
              </m:nary>
              <m:sSubSup>
                <m:sSubSupPr>
                  <m:ctrlPr>
                    <w:rPr>
                      <w:rFonts w:ascii="Cambria Math" w:hAnsi="Cambria Math"/>
                      <w:color w:val="00B05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B050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color w:val="00B050"/>
                    </w:rPr>
                    <m:t>mf</m:t>
                  </m:r>
                </m:sub>
                <m:sup>
                  <m:r>
                    <w:rPr>
                      <w:rFonts w:ascii="Cambria Math" w:hAnsi="Cambria Math" w:hint="eastAsia"/>
                      <w:color w:val="00B050"/>
                    </w:rPr>
                    <m:t>v</m:t>
                  </m:r>
                </m:sup>
              </m:sSubSup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A96294" w:rsidRDefault="00A96294" w:rsidP="00A9629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两式联立，得到状态转移概率表达式</w:t>
      </w:r>
    </w:p>
    <w:p w:rsidR="00A96294" w:rsidRPr="003F28A9" w:rsidRDefault="003F28A9" w:rsidP="003F28A9">
      <w:pPr>
        <w:jc w:val="center"/>
        <w:rPr>
          <w:rFonts w:hint="eastAsia"/>
        </w:rPr>
      </w:pPr>
      <m:oMathPara>
        <m:oMath>
          <m:sSubSup>
            <m:sSubSupPr>
              <m:ctrlPr>
                <w:rPr>
                  <w:rFonts w:ascii="Cambria Math" w:hAnsi="Cambria Math"/>
                  <w:color w:val="00B050"/>
                </w:rPr>
              </m:ctrlPr>
            </m:sSubSupPr>
            <m:e>
              <m:r>
                <w:rPr>
                  <w:rFonts w:ascii="Cambria Math" w:hAnsi="Cambria Math"/>
                  <w:color w:val="00B050"/>
                </w:rPr>
                <m:t>p</m:t>
              </m:r>
            </m:e>
            <m:sub>
              <m:r>
                <w:rPr>
                  <w:rFonts w:ascii="Cambria Math" w:hAnsi="Cambria Math"/>
                  <w:color w:val="00B050"/>
                </w:rPr>
                <m:t>lm,k</m:t>
              </m:r>
            </m:sub>
            <m:sup/>
          </m:sSubSup>
          <m:r>
            <w:rPr>
              <w:rFonts w:ascii="Cambria Math" w:hAnsi="Cambria Math"/>
              <w:color w:val="00B05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B050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color w:val="00B05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B050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color w:val="00B050"/>
                    </w:rPr>
                    <m:t>lk</m:t>
                  </m:r>
                </m:sub>
                <m:sup>
                  <m:r>
                    <w:rPr>
                      <w:rFonts w:ascii="Cambria Math" w:hAnsi="Cambria Math"/>
                      <w:color w:val="00B050"/>
                    </w:rPr>
                    <m:t>h</m:t>
                  </m:r>
                </m:sup>
              </m:sSubSup>
              <m:r>
                <w:rPr>
                  <w:rFonts w:ascii="Cambria Math" w:hAnsi="Cambria Math"/>
                  <w:color w:val="00B050"/>
                </w:rPr>
                <m:t>∙</m:t>
              </m:r>
              <m:sSubSup>
                <m:sSubSupPr>
                  <m:ctrlPr>
                    <w:rPr>
                      <w:rFonts w:ascii="Cambria Math" w:hAnsi="Cambria Math"/>
                      <w:color w:val="00B05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B050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color w:val="00B050"/>
                    </w:rPr>
                    <m:t>mk</m:t>
                  </m:r>
                </m:sub>
                <m:sup>
                  <m:r>
                    <w:rPr>
                      <w:rFonts w:ascii="Cambria Math" w:hAnsi="Cambria Math" w:hint="eastAsia"/>
                      <w:color w:val="00B050"/>
                    </w:rPr>
                    <m:t>v</m:t>
                  </m:r>
                </m:sup>
              </m:sSubSup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f=1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color w:val="00B05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B05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color w:val="00B050"/>
                        </w:rPr>
                        <m:t>lf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B050"/>
                        </w:rPr>
                        <m:t>h</m:t>
                      </m:r>
                    </m:sup>
                  </m:sSubSup>
                  <m:r>
                    <w:rPr>
                      <w:rFonts w:ascii="Cambria Math" w:hAnsi="Cambria Math"/>
                      <w:color w:val="00B050"/>
                    </w:rPr>
                    <m:t>∙</m:t>
                  </m:r>
                </m:e>
              </m:nary>
              <m:sSubSup>
                <m:sSubSupPr>
                  <m:ctrlPr>
                    <w:rPr>
                      <w:rFonts w:ascii="Cambria Math" w:hAnsi="Cambria Math"/>
                      <w:color w:val="00B05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B050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color w:val="00B050"/>
                    </w:rPr>
                    <m:t>mf</m:t>
                  </m:r>
                </m:sub>
                <m:sup>
                  <m:r>
                    <w:rPr>
                      <w:rFonts w:ascii="Cambria Math" w:hAnsi="Cambria Math" w:hint="eastAsia"/>
                      <w:color w:val="00B050"/>
                    </w:rPr>
                    <m:t>v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hAnsi="Cambria Math" w:hint="eastAsia"/>
              <w:color w:val="00B050"/>
            </w:rPr>
            <m:t>，</m:t>
          </m:r>
          <m:r>
            <m:rPr>
              <m:sty m:val="p"/>
            </m:rPr>
            <w:rPr>
              <w:rFonts w:ascii="Cambria Math" w:hAnsi="Cambria Math" w:hint="eastAsia"/>
              <w:color w:val="00B050"/>
            </w:rPr>
            <m:t>k</m:t>
          </m:r>
          <m:r>
            <m:rPr>
              <m:sty m:val="p"/>
            </m:rPr>
            <w:rPr>
              <w:rFonts w:ascii="Cambria Math" w:hAnsi="Cambria Math"/>
              <w:color w:val="00B050"/>
            </w:rPr>
            <m:t>=1,2,⋯n</m:t>
          </m:r>
        </m:oMath>
      </m:oMathPara>
    </w:p>
    <w:p w:rsidR="00752030" w:rsidRPr="00752030" w:rsidRDefault="00752030" w:rsidP="003E1F2E">
      <w:pPr>
        <w:pStyle w:val="a3"/>
        <w:ind w:left="420" w:firstLineChars="0" w:firstLine="0"/>
        <w:jc w:val="center"/>
      </w:pPr>
    </w:p>
    <w:p w:rsidR="00617EB8" w:rsidRDefault="00617EB8" w:rsidP="00617EB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模拟血压数据</w:t>
      </w:r>
    </w:p>
    <w:p w:rsidR="00A370C3" w:rsidRDefault="00617EB8" w:rsidP="00617EB8">
      <w:pPr>
        <w:pStyle w:val="a3"/>
        <w:ind w:left="420" w:firstLineChars="0" w:firstLine="0"/>
      </w:pPr>
      <w:r>
        <w:rPr>
          <w:rFonts w:hint="eastAsia"/>
        </w:rPr>
        <w:t>根据</w:t>
      </w:r>
      <w:r w:rsidR="00A370C3">
        <w:rPr>
          <w:rFonts w:hint="eastAsia"/>
        </w:rPr>
        <w:t>参考文献</w:t>
      </w:r>
      <w:r w:rsidR="00A370C3">
        <w:rPr>
          <w:rFonts w:hint="eastAsia"/>
        </w:rPr>
        <w:t>1</w:t>
      </w:r>
      <w:r w:rsidR="00A370C3">
        <w:rPr>
          <w:rFonts w:hint="eastAsia"/>
        </w:rPr>
        <w:t>，血压变化均有明显节律性，具有双峰特征，第一个峰值在晨起</w:t>
      </w:r>
      <w:r w:rsidR="00A370C3">
        <w:rPr>
          <w:rFonts w:hint="eastAsia"/>
        </w:rPr>
        <w:t>9</w:t>
      </w:r>
      <w:r w:rsidR="00A370C3">
        <w:rPr>
          <w:rFonts w:hint="eastAsia"/>
        </w:rPr>
        <w:t>时左</w:t>
      </w:r>
    </w:p>
    <w:p w:rsidR="00361C77" w:rsidRDefault="00A370C3" w:rsidP="00A370C3">
      <w:r>
        <w:rPr>
          <w:rFonts w:hint="eastAsia"/>
        </w:rPr>
        <w:t>右，第二个峰值在</w:t>
      </w:r>
      <w:r>
        <w:rPr>
          <w:rFonts w:hint="eastAsia"/>
        </w:rPr>
        <w:t>20</w:t>
      </w:r>
      <w:r>
        <w:rPr>
          <w:rFonts w:hint="eastAsia"/>
        </w:rPr>
        <w:t>时左右，夜间血压低于白天血压值。</w:t>
      </w:r>
    </w:p>
    <w:p w:rsidR="007547A1" w:rsidRPr="007547A1" w:rsidRDefault="00361C77" w:rsidP="00361C77">
      <w:pPr>
        <w:ind w:firstLine="420"/>
        <w:rPr>
          <w:color w:val="00B050"/>
        </w:rPr>
      </w:pPr>
      <w:r w:rsidRPr="007547A1">
        <w:rPr>
          <w:rFonts w:hint="eastAsia"/>
          <w:color w:val="00B050"/>
        </w:rPr>
        <w:t>根据参考文献</w:t>
      </w:r>
      <w:r w:rsidR="007547A1" w:rsidRPr="007547A1">
        <w:rPr>
          <w:rFonts w:hint="eastAsia"/>
          <w:color w:val="00B050"/>
        </w:rPr>
        <w:t>7</w:t>
      </w:r>
      <w:r w:rsidR="007547A1" w:rsidRPr="007547A1">
        <w:rPr>
          <w:rFonts w:hint="eastAsia"/>
          <w:color w:val="00B050"/>
        </w:rPr>
        <w:t>，血压变化与季节呈明显节律性，具体为冬季血压值要高于夏天，参考文献</w:t>
      </w:r>
      <w:r w:rsidR="007547A1" w:rsidRPr="007547A1">
        <w:rPr>
          <w:rFonts w:hint="eastAsia"/>
          <w:color w:val="00B050"/>
        </w:rPr>
        <w:t>8</w:t>
      </w:r>
      <w:r w:rsidR="007547A1" w:rsidRPr="007547A1">
        <w:rPr>
          <w:rFonts w:hint="eastAsia"/>
          <w:color w:val="00B050"/>
        </w:rPr>
        <w:t>给出了变化曲线，如下所示：</w:t>
      </w:r>
    </w:p>
    <w:p w:rsidR="007547A1" w:rsidRDefault="007547A1" w:rsidP="00361C77">
      <w:pPr>
        <w:ind w:firstLine="420"/>
      </w:pPr>
      <w:r>
        <w:rPr>
          <w:noProof/>
        </w:rPr>
        <w:drawing>
          <wp:inline distT="0" distB="0" distL="0" distR="0" wp14:anchorId="0E58300B" wp14:editId="3F0DDA92">
            <wp:extent cx="5274310" cy="238748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EB8" w:rsidRDefault="00A370C3" w:rsidP="00361C77">
      <w:pPr>
        <w:ind w:firstLine="420"/>
      </w:pPr>
      <w:r>
        <w:rPr>
          <w:rFonts w:hint="eastAsia"/>
        </w:rPr>
        <w:t>因此根据此规律，</w:t>
      </w:r>
      <w:r w:rsidR="00361C77">
        <w:rPr>
          <w:rFonts w:hint="eastAsia"/>
        </w:rPr>
        <w:t>先根据文献</w:t>
      </w:r>
      <w:r w:rsidR="00361C77">
        <w:rPr>
          <w:rFonts w:hint="eastAsia"/>
        </w:rPr>
        <w:t>1</w:t>
      </w:r>
      <w:r w:rsidR="00361C77">
        <w:rPr>
          <w:rFonts w:hint="eastAsia"/>
        </w:rPr>
        <w:t>中所给曲线，拟合一条近似曲线</w:t>
      </w:r>
      <w:r w:rsidR="00361C77">
        <w:rPr>
          <w:rFonts w:hint="eastAsia"/>
        </w:rPr>
        <w:t>f</w:t>
      </w:r>
      <w:r>
        <w:rPr>
          <w:rFonts w:hint="eastAsia"/>
        </w:rPr>
        <w:t>模拟出</w:t>
      </w:r>
      <w:r>
        <w:rPr>
          <w:rFonts w:hint="eastAsia"/>
        </w:rPr>
        <w:t>60</w:t>
      </w:r>
      <w:r>
        <w:rPr>
          <w:rFonts w:hint="eastAsia"/>
        </w:rPr>
        <w:t>天高血压病人的血压数据，作图如下：</w:t>
      </w:r>
    </w:p>
    <w:p w:rsidR="00A370C3" w:rsidRDefault="0055612B" w:rsidP="00A370C3">
      <w:pPr>
        <w:jc w:val="center"/>
      </w:pPr>
      <w:r>
        <w:rPr>
          <w:noProof/>
        </w:rPr>
        <w:drawing>
          <wp:inline distT="0" distB="0" distL="0" distR="0" wp14:anchorId="7CEEBF45" wp14:editId="41BF7FBF">
            <wp:extent cx="3161656" cy="2371242"/>
            <wp:effectExtent l="0" t="0" r="127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64588" cy="2373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12B" w:rsidRDefault="0055612B" w:rsidP="0055612B">
      <w:r>
        <w:rPr>
          <w:rFonts w:hint="eastAsia"/>
        </w:rPr>
        <w:tab/>
      </w:r>
      <w:r>
        <w:rPr>
          <w:rFonts w:hint="eastAsia"/>
        </w:rPr>
        <w:t>其中，不同颜色的曲线代表不同天的血压值变化，</w:t>
      </w:r>
      <w:r>
        <w:rPr>
          <w:rFonts w:hint="eastAsia"/>
        </w:rPr>
        <w:t>60</w:t>
      </w:r>
      <w:r>
        <w:rPr>
          <w:rFonts w:hint="eastAsia"/>
        </w:rPr>
        <w:t>天内的血压值连续变化</w:t>
      </w:r>
      <w:r w:rsidR="00B50EB2">
        <w:rPr>
          <w:rFonts w:hint="eastAsia"/>
        </w:rPr>
        <w:t>，每</w:t>
      </w:r>
      <w:r w:rsidR="00B50EB2">
        <w:rPr>
          <w:rFonts w:hint="eastAsia"/>
        </w:rPr>
        <w:t>1s</w:t>
      </w:r>
      <w:r w:rsidR="00B50EB2">
        <w:rPr>
          <w:rFonts w:hint="eastAsia"/>
        </w:rPr>
        <w:t>获得一个血压值数据，共计</w:t>
      </w:r>
      <w:r w:rsidR="00B50EB2">
        <w:rPr>
          <w:rFonts w:hint="eastAsia"/>
        </w:rPr>
        <w:t>60</w:t>
      </w:r>
      <w:r w:rsidR="00B50EB2">
        <w:rPr>
          <w:rFonts w:hint="eastAsia"/>
        </w:rPr>
        <w:t>×</w:t>
      </w:r>
      <w:r w:rsidR="00B50EB2">
        <w:rPr>
          <w:rFonts w:hint="eastAsia"/>
        </w:rPr>
        <w:t>24</w:t>
      </w:r>
      <w:r w:rsidR="00B50EB2">
        <w:rPr>
          <w:rFonts w:hint="eastAsia"/>
        </w:rPr>
        <w:t>×</w:t>
      </w:r>
      <w:r w:rsidR="00B50EB2">
        <w:rPr>
          <w:rFonts w:hint="eastAsia"/>
        </w:rPr>
        <w:t>3600=5184000</w:t>
      </w:r>
      <w:r w:rsidR="00B50EB2">
        <w:rPr>
          <w:rFonts w:hint="eastAsia"/>
        </w:rPr>
        <w:t>个数据</w:t>
      </w:r>
      <w:r>
        <w:rPr>
          <w:rFonts w:hint="eastAsia"/>
        </w:rPr>
        <w:t>。</w:t>
      </w:r>
    </w:p>
    <w:p w:rsidR="00B50EB2" w:rsidRDefault="00B50EB2" w:rsidP="0055612B"/>
    <w:p w:rsidR="00820FC2" w:rsidRDefault="00B50EB2" w:rsidP="00B50EB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奖赏函数</w:t>
      </w:r>
    </w:p>
    <w:p w:rsidR="00B50EB2" w:rsidRDefault="00B50EB2" w:rsidP="00C275F5">
      <w:pPr>
        <w:pStyle w:val="a3"/>
        <w:numPr>
          <w:ilvl w:val="0"/>
          <w:numId w:val="3"/>
        </w:numPr>
        <w:ind w:firstLineChars="0"/>
      </w:pPr>
      <w:r>
        <w:t>能量</w:t>
      </w:r>
    </w:p>
    <w:p w:rsidR="00F5479A" w:rsidRPr="00F5479A" w:rsidRDefault="00F5479A" w:rsidP="00F5479A">
      <w:pPr>
        <w:ind w:left="420"/>
      </w:pPr>
      <w:r>
        <w:lastRenderedPageBreak/>
        <w:t>根据参考文献</w:t>
      </w:r>
      <w:r>
        <w:rPr>
          <w:rFonts w:hint="eastAsia"/>
        </w:rPr>
        <w:t>5</w:t>
      </w:r>
      <w:r>
        <w:rPr>
          <w:rFonts w:hint="eastAsia"/>
        </w:rPr>
        <w:t>，传感器能耗与占空比的关系可以表示为：</w:t>
      </w:r>
    </w:p>
    <w:p w:rsidR="00F5479A" w:rsidRPr="00F5479A" w:rsidRDefault="009662D3" w:rsidP="00F5479A">
      <w:pPr>
        <w:spacing w:line="360" w:lineRule="auto"/>
        <w:rPr>
          <w:rFonts w:ascii="黑体" w:eastAsia="黑体" w:hAnsi="黑体"/>
          <w:szCs w:val="24"/>
        </w:rPr>
      </w:pPr>
      <m:oMathPara>
        <m:oMath>
          <m:sSub>
            <m:sSubPr>
              <m:ctrlPr>
                <w:rPr>
                  <w:rFonts w:ascii="Cambria Math" w:eastAsia="黑体" w:hAnsi="Cambria Math"/>
                  <w:szCs w:val="24"/>
                </w:rPr>
              </m:ctrlPr>
            </m:sSubPr>
            <m:e>
              <m:r>
                <w:rPr>
                  <w:rFonts w:ascii="Cambria Math" w:eastAsia="黑体" w:hAnsi="Cambria Math"/>
                  <w:szCs w:val="24"/>
                </w:rPr>
                <m:t>E</m:t>
              </m:r>
            </m:e>
            <m:sub>
              <m:r>
                <w:rPr>
                  <w:rFonts w:ascii="Cambria Math" w:eastAsia="黑体" w:hAnsi="Cambria Math"/>
                  <w:szCs w:val="24"/>
                </w:rPr>
                <m:t>s</m:t>
              </m:r>
            </m:sub>
          </m:sSub>
          <m:r>
            <w:rPr>
              <w:rFonts w:ascii="Cambria Math" w:eastAsia="黑体" w:hAnsi="Cambria Math"/>
              <w:szCs w:val="24"/>
            </w:rPr>
            <m:t>=3600[δ</m:t>
          </m:r>
          <m:d>
            <m:dPr>
              <m:ctrlPr>
                <w:rPr>
                  <w:rFonts w:ascii="Cambria Math" w:eastAsia="黑体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黑体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黑体" w:hAnsi="Cambria Math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="黑体" w:hAnsi="Cambria Math"/>
                      <w:szCs w:val="24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eastAsia="黑体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黑体" w:hAnsi="Cambria Math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eastAsia="黑体" w:hAnsi="Cambria Math"/>
                      <w:szCs w:val="24"/>
                    </w:rPr>
                    <m:t>s</m:t>
                  </m:r>
                </m:sub>
              </m:sSub>
              <m:r>
                <w:rPr>
                  <w:rFonts w:ascii="Cambria Math" w:eastAsia="黑体" w:hAnsi="Cambria Math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="黑体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黑体" w:hAnsi="Cambria Math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="黑体" w:hAnsi="Cambria Math"/>
                      <w:szCs w:val="24"/>
                    </w:rPr>
                    <m:t>d</m:t>
                  </m:r>
                </m:sub>
              </m:sSub>
              <m:d>
                <m:dPr>
                  <m:ctrlPr>
                    <w:rPr>
                      <w:rFonts w:ascii="Cambria Math" w:eastAsia="黑体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黑体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黑体" w:hAnsi="Cambria Math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黑体" w:hAnsi="Cambria Math"/>
                          <w:szCs w:val="24"/>
                        </w:rPr>
                        <m:t>11</m:t>
                      </m:r>
                    </m:sub>
                  </m:sSub>
                  <m:r>
                    <w:rPr>
                      <w:rFonts w:ascii="Cambria Math" w:eastAsia="黑体" w:hAnsi="Cambria Math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黑体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黑体" w:hAnsi="Cambria Math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黑体" w:hAnsi="Cambria Math"/>
                          <w:szCs w:val="24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黑体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黑体" w:hAnsi="Cambria Math"/>
                          <w:szCs w:val="24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="黑体" w:hAnsi="Cambria Math"/>
                          <w:szCs w:val="24"/>
                        </w:rPr>
                        <m:t>n</m:t>
                      </m:r>
                    </m:sup>
                  </m:sSup>
                </m:e>
              </m:d>
            </m:e>
          </m:d>
          <m:r>
            <w:rPr>
              <w:rFonts w:ascii="Cambria Math" w:eastAsia="黑体" w:hAnsi="Cambria Math"/>
              <w:szCs w:val="24"/>
            </w:rPr>
            <m:t>+</m:t>
          </m:r>
          <m:d>
            <m:dPr>
              <m:ctrlPr>
                <w:rPr>
                  <w:rFonts w:ascii="Cambria Math" w:eastAsia="黑体" w:hAnsi="Cambria Math"/>
                  <w:i/>
                  <w:szCs w:val="24"/>
                </w:rPr>
              </m:ctrlPr>
            </m:dPr>
            <m:e>
              <m:r>
                <w:rPr>
                  <w:rFonts w:ascii="Cambria Math" w:eastAsia="黑体" w:hAnsi="Cambria Math"/>
                  <w:szCs w:val="24"/>
                </w:rPr>
                <m:t>1-δ</m:t>
              </m:r>
            </m:e>
          </m:d>
          <m:sSub>
            <m:sSubPr>
              <m:ctrlPr>
                <w:rPr>
                  <w:rFonts w:ascii="Cambria Math" w:eastAsia="黑体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="黑体" w:hAnsi="Cambria Math"/>
                  <w:szCs w:val="24"/>
                </w:rPr>
                <m:t>E</m:t>
              </m:r>
            </m:e>
            <m:sub>
              <m:r>
                <w:rPr>
                  <w:rFonts w:ascii="Cambria Math" w:eastAsia="黑体" w:hAnsi="Cambria Math"/>
                  <w:szCs w:val="24"/>
                </w:rPr>
                <m:t>sleep</m:t>
              </m:r>
            </m:sub>
          </m:sSub>
          <m:r>
            <w:rPr>
              <w:rFonts w:ascii="Cambria Math" w:eastAsia="黑体" w:hAnsi="Cambria Math"/>
              <w:szCs w:val="24"/>
            </w:rPr>
            <m:t>]</m:t>
          </m:r>
        </m:oMath>
      </m:oMathPara>
    </w:p>
    <w:p w:rsidR="00F5479A" w:rsidRPr="00F5479A" w:rsidRDefault="00F5479A" w:rsidP="00F5479A">
      <w:pPr>
        <w:spacing w:line="360" w:lineRule="auto"/>
        <w:rPr>
          <w:rFonts w:ascii="黑体" w:eastAsia="黑体" w:hAnsi="黑体"/>
          <w:szCs w:val="24"/>
        </w:rPr>
      </w:pPr>
      <w:r>
        <w:rPr>
          <w:rFonts w:ascii="黑体" w:eastAsia="黑体" w:hAnsi="黑体" w:hint="eastAsia"/>
          <w:szCs w:val="24"/>
        </w:rPr>
        <w:tab/>
      </w:r>
      <w:r w:rsidRPr="00F5479A">
        <w:rPr>
          <w:rFonts w:hint="eastAsia"/>
        </w:rPr>
        <w:t>其中，</w:t>
      </w:r>
    </w:p>
    <w:p w:rsidR="00F5479A" w:rsidRPr="00F5479A" w:rsidRDefault="009662D3" w:rsidP="00F5479A">
      <w:pPr>
        <w:spacing w:line="360" w:lineRule="auto"/>
        <w:ind w:leftChars="200" w:left="420"/>
        <w:rPr>
          <w:rFonts w:ascii="黑体" w:eastAsia="黑体" w:hAnsi="黑体"/>
          <w:szCs w:val="24"/>
        </w:rPr>
      </w:pPr>
      <m:oMath>
        <m:sSub>
          <m:sSubPr>
            <m:ctrlPr>
              <w:rPr>
                <w:rFonts w:ascii="Cambria Math" w:eastAsia="黑体" w:hAnsi="Cambria Math"/>
                <w:szCs w:val="24"/>
              </w:rPr>
            </m:ctrlPr>
          </m:sSubPr>
          <m:e>
            <m:r>
              <w:rPr>
                <w:rFonts w:ascii="Cambria Math" w:eastAsia="黑体" w:hAnsi="Cambria Math"/>
                <w:szCs w:val="24"/>
              </w:rPr>
              <m:t>E</m:t>
            </m:r>
          </m:e>
          <m:sub>
            <m:r>
              <w:rPr>
                <w:rFonts w:ascii="Cambria Math" w:eastAsia="黑体" w:hAnsi="Cambria Math"/>
                <w:szCs w:val="24"/>
              </w:rPr>
              <m:t>s</m:t>
            </m:r>
          </m:sub>
        </m:sSub>
      </m:oMath>
      <w:r w:rsidR="00F5479A" w:rsidRPr="00F5479A">
        <w:rPr>
          <w:rFonts w:ascii="黑体" w:eastAsia="黑体" w:hAnsi="黑体" w:hint="eastAsia"/>
          <w:szCs w:val="24"/>
        </w:rPr>
        <w:t>：传感器消耗能量的速率（J/h）</w:t>
      </w:r>
    </w:p>
    <w:p w:rsidR="00F5479A" w:rsidRPr="00F5479A" w:rsidRDefault="00F5479A" w:rsidP="00F5479A">
      <w:pPr>
        <w:spacing w:line="360" w:lineRule="auto"/>
        <w:ind w:leftChars="200" w:left="420"/>
        <w:rPr>
          <w:rFonts w:ascii="黑体" w:eastAsia="黑体" w:hAnsi="黑体"/>
          <w:szCs w:val="24"/>
        </w:rPr>
      </w:pPr>
      <w:r w:rsidRPr="00F5479A">
        <w:rPr>
          <w:rFonts w:ascii="黑体" w:eastAsia="黑体" w:hAnsi="黑体" w:hint="eastAsia"/>
          <w:szCs w:val="24"/>
        </w:rPr>
        <w:t>δ：占空比</w:t>
      </w:r>
    </w:p>
    <w:p w:rsidR="00F5479A" w:rsidRPr="00F5479A" w:rsidRDefault="009662D3" w:rsidP="00F5479A">
      <w:pPr>
        <w:spacing w:line="360" w:lineRule="auto"/>
        <w:ind w:leftChars="200" w:left="420"/>
        <w:rPr>
          <w:rFonts w:ascii="黑体" w:eastAsia="黑体" w:hAnsi="黑体"/>
          <w:szCs w:val="24"/>
        </w:rPr>
      </w:pPr>
      <m:oMath>
        <m:sSub>
          <m:sSubPr>
            <m:ctrlPr>
              <w:rPr>
                <w:rFonts w:ascii="Cambria Math" w:eastAsia="黑体" w:hAnsi="Cambria Math"/>
                <w:i/>
                <w:szCs w:val="24"/>
              </w:rPr>
            </m:ctrlPr>
          </m:sSubPr>
          <m:e>
            <m:r>
              <w:rPr>
                <w:rFonts w:ascii="Cambria Math" w:eastAsia="黑体" w:hAnsi="Cambria Math"/>
                <w:szCs w:val="24"/>
              </w:rPr>
              <m:t>r</m:t>
            </m:r>
          </m:e>
          <m:sub>
            <m:r>
              <w:rPr>
                <w:rFonts w:ascii="Cambria Math" w:eastAsia="黑体" w:hAnsi="Cambria Math"/>
                <w:szCs w:val="24"/>
              </w:rPr>
              <m:t>s</m:t>
            </m:r>
          </m:sub>
        </m:sSub>
      </m:oMath>
      <w:r w:rsidR="00F5479A" w:rsidRPr="00F5479A">
        <w:rPr>
          <w:rFonts w:ascii="黑体" w:eastAsia="黑体" w:hAnsi="黑体" w:hint="eastAsia"/>
          <w:szCs w:val="24"/>
        </w:rPr>
        <w:t>：</w:t>
      </w:r>
      <w:r w:rsidR="00F5479A" w:rsidRPr="00F5479A">
        <w:rPr>
          <w:rFonts w:ascii="黑体" w:eastAsia="黑体" w:hAnsi="黑体"/>
          <w:szCs w:val="24"/>
        </w:rPr>
        <w:t>传感器的采样速率</w:t>
      </w:r>
      <w:r w:rsidR="00F5479A" w:rsidRPr="00F5479A">
        <w:rPr>
          <w:rFonts w:ascii="黑体" w:eastAsia="黑体" w:hAnsi="黑体" w:hint="eastAsia"/>
          <w:szCs w:val="24"/>
        </w:rPr>
        <w:t>（bit/s）</w:t>
      </w:r>
    </w:p>
    <w:p w:rsidR="00F5479A" w:rsidRPr="00F5479A" w:rsidRDefault="009662D3" w:rsidP="00F5479A">
      <w:pPr>
        <w:spacing w:line="360" w:lineRule="auto"/>
        <w:ind w:leftChars="200" w:left="420"/>
        <w:rPr>
          <w:rFonts w:ascii="黑体" w:eastAsia="黑体" w:hAnsi="黑体"/>
          <w:szCs w:val="24"/>
        </w:rPr>
      </w:pPr>
      <m:oMath>
        <m:sSub>
          <m:sSubPr>
            <m:ctrlPr>
              <w:rPr>
                <w:rFonts w:ascii="Cambria Math" w:eastAsia="黑体" w:hAnsi="Cambria Math"/>
                <w:i/>
                <w:szCs w:val="24"/>
              </w:rPr>
            </m:ctrlPr>
          </m:sSubPr>
          <m:e>
            <m:r>
              <w:rPr>
                <w:rFonts w:ascii="Cambria Math" w:eastAsia="黑体" w:hAnsi="Cambria Math"/>
                <w:szCs w:val="24"/>
              </w:rPr>
              <m:t>e</m:t>
            </m:r>
          </m:e>
          <m:sub>
            <m:r>
              <w:rPr>
                <w:rFonts w:ascii="Cambria Math" w:eastAsia="黑体" w:hAnsi="Cambria Math"/>
                <w:szCs w:val="24"/>
              </w:rPr>
              <m:t>s</m:t>
            </m:r>
          </m:sub>
        </m:sSub>
      </m:oMath>
      <w:r w:rsidR="00F5479A" w:rsidRPr="00F5479A">
        <w:rPr>
          <w:rFonts w:ascii="黑体" w:eastAsia="黑体" w:hAnsi="黑体" w:hint="eastAsia"/>
          <w:szCs w:val="24"/>
        </w:rPr>
        <w:t>：</w:t>
      </w:r>
      <w:r w:rsidR="00F5479A" w:rsidRPr="00F5479A">
        <w:rPr>
          <w:rFonts w:ascii="黑体" w:eastAsia="黑体" w:hAnsi="黑体"/>
          <w:szCs w:val="24"/>
        </w:rPr>
        <w:t>传感器采样</w:t>
      </w:r>
      <w:r w:rsidR="00F5479A" w:rsidRPr="00F5479A">
        <w:rPr>
          <w:rFonts w:ascii="黑体" w:eastAsia="黑体" w:hAnsi="黑体" w:hint="eastAsia"/>
          <w:szCs w:val="24"/>
        </w:rPr>
        <w:t>1bit所消耗的能量（J）</w:t>
      </w:r>
    </w:p>
    <w:p w:rsidR="00F5479A" w:rsidRPr="00F5479A" w:rsidRDefault="009662D3" w:rsidP="00F5479A">
      <w:pPr>
        <w:spacing w:line="360" w:lineRule="auto"/>
        <w:ind w:leftChars="200" w:left="420"/>
        <w:rPr>
          <w:rFonts w:ascii="黑体" w:eastAsia="黑体" w:hAnsi="黑体"/>
          <w:szCs w:val="24"/>
        </w:rPr>
      </w:pPr>
      <m:oMath>
        <m:sSub>
          <m:sSubPr>
            <m:ctrlPr>
              <w:rPr>
                <w:rFonts w:ascii="Cambria Math" w:eastAsia="黑体" w:hAnsi="Cambria Math"/>
                <w:i/>
                <w:szCs w:val="24"/>
              </w:rPr>
            </m:ctrlPr>
          </m:sSubPr>
          <m:e>
            <m:r>
              <w:rPr>
                <w:rFonts w:ascii="Cambria Math" w:eastAsia="黑体" w:hAnsi="Cambria Math"/>
                <w:szCs w:val="24"/>
              </w:rPr>
              <m:t>R</m:t>
            </m:r>
          </m:e>
          <m:sub>
            <m:r>
              <w:rPr>
                <w:rFonts w:ascii="Cambria Math" w:eastAsia="黑体" w:hAnsi="Cambria Math"/>
                <w:szCs w:val="24"/>
              </w:rPr>
              <m:t>d</m:t>
            </m:r>
          </m:sub>
        </m:sSub>
      </m:oMath>
      <w:r w:rsidR="00F5479A" w:rsidRPr="00F5479A">
        <w:rPr>
          <w:rFonts w:ascii="黑体" w:eastAsia="黑体" w:hAnsi="黑体" w:hint="eastAsia"/>
          <w:szCs w:val="24"/>
        </w:rPr>
        <w:t>：</w:t>
      </w:r>
      <w:r w:rsidR="00F5479A" w:rsidRPr="00F5479A">
        <w:rPr>
          <w:rFonts w:ascii="黑体" w:eastAsia="黑体" w:hAnsi="黑体"/>
          <w:szCs w:val="24"/>
        </w:rPr>
        <w:t>传感器的发送速率</w:t>
      </w:r>
      <w:r w:rsidR="00F5479A" w:rsidRPr="00F5479A">
        <w:rPr>
          <w:rFonts w:ascii="黑体" w:eastAsia="黑体" w:hAnsi="黑体" w:hint="eastAsia"/>
          <w:szCs w:val="24"/>
        </w:rPr>
        <w:t>（bit/s）</w:t>
      </w:r>
    </w:p>
    <w:p w:rsidR="00F5479A" w:rsidRPr="00F5479A" w:rsidRDefault="009662D3" w:rsidP="00F5479A">
      <w:pPr>
        <w:spacing w:line="360" w:lineRule="auto"/>
        <w:ind w:leftChars="200" w:left="420"/>
        <w:rPr>
          <w:rFonts w:ascii="黑体" w:eastAsia="黑体" w:hAnsi="黑体"/>
          <w:szCs w:val="24"/>
        </w:rPr>
      </w:pPr>
      <m:oMath>
        <m:sSub>
          <m:sSubPr>
            <m:ctrlPr>
              <w:rPr>
                <w:rFonts w:ascii="Cambria Math" w:eastAsia="黑体" w:hAnsi="Cambria Math"/>
                <w:i/>
                <w:szCs w:val="24"/>
              </w:rPr>
            </m:ctrlPr>
          </m:sSubPr>
          <m:e>
            <m:r>
              <w:rPr>
                <w:rFonts w:ascii="Cambria Math" w:eastAsia="黑体" w:hAnsi="Cambria Math"/>
                <w:szCs w:val="24"/>
              </w:rPr>
              <m:t>α</m:t>
            </m:r>
          </m:e>
          <m:sub>
            <m:r>
              <w:rPr>
                <w:rFonts w:ascii="Cambria Math" w:eastAsia="黑体" w:hAnsi="Cambria Math"/>
                <w:szCs w:val="24"/>
              </w:rPr>
              <m:t>11</m:t>
            </m:r>
          </m:sub>
        </m:sSub>
      </m:oMath>
      <w:r w:rsidR="00F5479A" w:rsidRPr="00F5479A">
        <w:rPr>
          <w:rFonts w:ascii="黑体" w:eastAsia="黑体" w:hAnsi="黑体" w:hint="eastAsia"/>
          <w:szCs w:val="24"/>
        </w:rPr>
        <w:t>：</w:t>
      </w:r>
      <w:r w:rsidR="00F5479A" w:rsidRPr="00F5479A">
        <w:rPr>
          <w:rFonts w:ascii="黑体" w:eastAsia="黑体" w:hAnsi="黑体"/>
          <w:szCs w:val="24"/>
        </w:rPr>
        <w:t>传感器发送</w:t>
      </w:r>
      <w:r w:rsidR="00F5479A" w:rsidRPr="00F5479A">
        <w:rPr>
          <w:rFonts w:ascii="黑体" w:eastAsia="黑体" w:hAnsi="黑体" w:hint="eastAsia"/>
          <w:szCs w:val="24"/>
        </w:rPr>
        <w:t>1bit消耗的能量（J）</w:t>
      </w:r>
    </w:p>
    <w:p w:rsidR="00F5479A" w:rsidRPr="00F5479A" w:rsidRDefault="009662D3" w:rsidP="00F5479A">
      <w:pPr>
        <w:spacing w:line="360" w:lineRule="auto"/>
        <w:ind w:leftChars="200" w:left="420"/>
        <w:rPr>
          <w:rFonts w:ascii="黑体" w:eastAsia="黑体" w:hAnsi="黑体"/>
          <w:szCs w:val="24"/>
        </w:rPr>
      </w:pPr>
      <m:oMath>
        <m:sSub>
          <m:sSubPr>
            <m:ctrlPr>
              <w:rPr>
                <w:rFonts w:ascii="Cambria Math" w:eastAsia="黑体" w:hAnsi="Cambria Math"/>
                <w:i/>
                <w:szCs w:val="24"/>
              </w:rPr>
            </m:ctrlPr>
          </m:sSubPr>
          <m:e>
            <m:r>
              <w:rPr>
                <w:rFonts w:ascii="Cambria Math" w:eastAsia="黑体" w:hAnsi="Cambria Math"/>
                <w:szCs w:val="24"/>
              </w:rPr>
              <m:t>α</m:t>
            </m:r>
          </m:e>
          <m:sub>
            <m:r>
              <w:rPr>
                <w:rFonts w:ascii="Cambria Math" w:eastAsia="黑体" w:hAnsi="Cambria Math"/>
                <w:szCs w:val="24"/>
              </w:rPr>
              <m:t>2</m:t>
            </m:r>
          </m:sub>
        </m:sSub>
      </m:oMath>
      <w:r w:rsidR="00F5479A" w:rsidRPr="00F5479A">
        <w:rPr>
          <w:rFonts w:ascii="黑体" w:eastAsia="黑体" w:hAnsi="黑体" w:hint="eastAsia"/>
          <w:szCs w:val="24"/>
        </w:rPr>
        <w:t>：</w:t>
      </w:r>
      <w:r w:rsidR="00F5479A" w:rsidRPr="00F5479A">
        <w:rPr>
          <w:rFonts w:ascii="黑体" w:eastAsia="黑体" w:hAnsi="黑体"/>
          <w:szCs w:val="24"/>
        </w:rPr>
        <w:t>传感器放大</w:t>
      </w:r>
      <w:r w:rsidR="00F5479A" w:rsidRPr="00F5479A">
        <w:rPr>
          <w:rFonts w:ascii="黑体" w:eastAsia="黑体" w:hAnsi="黑体" w:hint="eastAsia"/>
          <w:szCs w:val="24"/>
        </w:rPr>
        <w:t>1bit消耗的能量（J/</w:t>
      </w:r>
      <m:oMath>
        <m:sSup>
          <m:sSupPr>
            <m:ctrlPr>
              <w:rPr>
                <w:rFonts w:ascii="Cambria Math" w:eastAsia="黑体" w:hAnsi="Cambria Math"/>
                <w:i/>
                <w:szCs w:val="24"/>
              </w:rPr>
            </m:ctrlPr>
          </m:sSupPr>
          <m:e>
            <m:r>
              <w:rPr>
                <w:rFonts w:ascii="Cambria Math" w:eastAsia="黑体" w:hAnsi="Cambria Math"/>
                <w:szCs w:val="24"/>
              </w:rPr>
              <m:t>m</m:t>
            </m:r>
          </m:e>
          <m:sup>
            <m:r>
              <w:rPr>
                <w:rFonts w:ascii="Cambria Math" w:eastAsia="黑体" w:hAnsi="Cambria Math"/>
                <w:szCs w:val="24"/>
              </w:rPr>
              <m:t>n</m:t>
            </m:r>
          </m:sup>
        </m:sSup>
      </m:oMath>
      <w:r w:rsidR="00F5479A" w:rsidRPr="00F5479A">
        <w:rPr>
          <w:rFonts w:ascii="黑体" w:eastAsia="黑体" w:hAnsi="黑体" w:hint="eastAsia"/>
          <w:szCs w:val="24"/>
        </w:rPr>
        <w:t>）</w:t>
      </w:r>
    </w:p>
    <w:p w:rsidR="00F5479A" w:rsidRPr="00F5479A" w:rsidRDefault="009662D3" w:rsidP="00F5479A">
      <w:pPr>
        <w:spacing w:line="360" w:lineRule="auto"/>
        <w:ind w:leftChars="200" w:left="420"/>
        <w:rPr>
          <w:rFonts w:ascii="黑体" w:eastAsia="黑体" w:hAnsi="黑体"/>
          <w:szCs w:val="24"/>
        </w:rPr>
      </w:pPr>
      <m:oMath>
        <m:sSup>
          <m:sSupPr>
            <m:ctrlPr>
              <w:rPr>
                <w:rFonts w:ascii="Cambria Math" w:eastAsia="黑体" w:hAnsi="Cambria Math"/>
                <w:i/>
                <w:szCs w:val="24"/>
              </w:rPr>
            </m:ctrlPr>
          </m:sSupPr>
          <m:e>
            <m:r>
              <w:rPr>
                <w:rFonts w:ascii="Cambria Math" w:eastAsia="黑体" w:hAnsi="Cambria Math"/>
                <w:szCs w:val="24"/>
              </w:rPr>
              <m:t>d</m:t>
            </m:r>
          </m:e>
          <m:sup>
            <m:r>
              <w:rPr>
                <w:rFonts w:ascii="Cambria Math" w:eastAsia="黑体" w:hAnsi="Cambria Math"/>
                <w:szCs w:val="24"/>
              </w:rPr>
              <m:t>n</m:t>
            </m:r>
          </m:sup>
        </m:sSup>
      </m:oMath>
      <w:r w:rsidR="00F5479A" w:rsidRPr="00F5479A">
        <w:rPr>
          <w:rFonts w:ascii="黑体" w:eastAsia="黑体" w:hAnsi="黑体" w:hint="eastAsia"/>
          <w:szCs w:val="24"/>
        </w:rPr>
        <w:t>：</w:t>
      </w:r>
      <w:r w:rsidR="00F5479A" w:rsidRPr="00F5479A">
        <w:rPr>
          <w:rFonts w:ascii="黑体" w:eastAsia="黑体" w:hAnsi="黑体"/>
          <w:szCs w:val="24"/>
        </w:rPr>
        <w:t>传感器到汇聚节点的距离</w:t>
      </w:r>
      <w:r w:rsidR="00F5479A" w:rsidRPr="00F5479A">
        <w:rPr>
          <w:rFonts w:ascii="黑体" w:eastAsia="黑体" w:hAnsi="黑体" w:hint="eastAsia"/>
          <w:szCs w:val="24"/>
        </w:rPr>
        <w:t>（</w:t>
      </w:r>
      <m:oMath>
        <m:sSup>
          <m:sSupPr>
            <m:ctrlPr>
              <w:rPr>
                <w:rFonts w:ascii="Cambria Math" w:eastAsia="黑体" w:hAnsi="Cambria Math"/>
                <w:i/>
                <w:szCs w:val="24"/>
              </w:rPr>
            </m:ctrlPr>
          </m:sSupPr>
          <m:e>
            <m:r>
              <w:rPr>
                <w:rFonts w:ascii="Cambria Math" w:eastAsia="黑体" w:hAnsi="Cambria Math"/>
                <w:szCs w:val="24"/>
              </w:rPr>
              <m:t>m</m:t>
            </m:r>
          </m:e>
          <m:sup>
            <m:r>
              <w:rPr>
                <w:rFonts w:ascii="Cambria Math" w:eastAsia="黑体" w:hAnsi="Cambria Math"/>
                <w:szCs w:val="24"/>
              </w:rPr>
              <m:t>n</m:t>
            </m:r>
          </m:sup>
        </m:sSup>
      </m:oMath>
      <w:r w:rsidR="00F5479A" w:rsidRPr="00F5479A">
        <w:rPr>
          <w:rFonts w:ascii="黑体" w:eastAsia="黑体" w:hAnsi="黑体" w:hint="eastAsia"/>
          <w:szCs w:val="24"/>
        </w:rPr>
        <w:t>），其中n为路径损失系数</w:t>
      </w:r>
    </w:p>
    <w:p w:rsidR="00F5479A" w:rsidRPr="00F5479A" w:rsidRDefault="009662D3" w:rsidP="00F5479A">
      <w:pPr>
        <w:spacing w:line="360" w:lineRule="auto"/>
        <w:ind w:leftChars="200" w:left="420"/>
        <w:rPr>
          <w:rFonts w:ascii="黑体" w:eastAsia="黑体" w:hAnsi="黑体"/>
          <w:szCs w:val="24"/>
        </w:rPr>
      </w:pPr>
      <m:oMath>
        <m:sSub>
          <m:sSubPr>
            <m:ctrlPr>
              <w:rPr>
                <w:rFonts w:ascii="Cambria Math" w:eastAsia="黑体" w:hAnsi="Cambria Math"/>
                <w:i/>
                <w:szCs w:val="24"/>
              </w:rPr>
            </m:ctrlPr>
          </m:sSubPr>
          <m:e>
            <m:r>
              <w:rPr>
                <w:rFonts w:ascii="Cambria Math" w:eastAsia="黑体" w:hAnsi="Cambria Math"/>
                <w:szCs w:val="24"/>
              </w:rPr>
              <m:t>E</m:t>
            </m:r>
          </m:e>
          <m:sub>
            <m:r>
              <w:rPr>
                <w:rFonts w:ascii="Cambria Math" w:eastAsia="黑体" w:hAnsi="Cambria Math"/>
                <w:szCs w:val="24"/>
              </w:rPr>
              <m:t>sleep</m:t>
            </m:r>
          </m:sub>
        </m:sSub>
      </m:oMath>
      <w:r w:rsidR="00F5479A" w:rsidRPr="00F5479A">
        <w:rPr>
          <w:rFonts w:ascii="黑体" w:eastAsia="黑体" w:hAnsi="黑体" w:hint="eastAsia"/>
          <w:szCs w:val="24"/>
        </w:rPr>
        <w:t xml:space="preserve">：传感器在休眠状态下的能量消耗速率（J/s） </w:t>
      </w:r>
    </w:p>
    <w:p w:rsidR="00F5479A" w:rsidRPr="00C275F5" w:rsidRDefault="00F5479A" w:rsidP="00C275F5">
      <w:pPr>
        <w:ind w:firstLine="420"/>
      </w:pPr>
      <w:r>
        <w:t>由于休眠能耗</w:t>
      </w:r>
      <m:oMath>
        <m:sSub>
          <m:sSubPr>
            <m:ctrlPr>
              <w:rPr>
                <w:rFonts w:ascii="Cambria Math" w:eastAsia="黑体" w:hAnsi="Cambria Math"/>
                <w:i/>
                <w:szCs w:val="24"/>
              </w:rPr>
            </m:ctrlPr>
          </m:sSubPr>
          <m:e>
            <m:r>
              <w:rPr>
                <w:rFonts w:ascii="Cambria Math" w:eastAsia="黑体" w:hAnsi="Cambria Math"/>
                <w:szCs w:val="24"/>
              </w:rPr>
              <m:t>E</m:t>
            </m:r>
          </m:e>
          <m:sub>
            <m:r>
              <w:rPr>
                <w:rFonts w:ascii="Cambria Math" w:eastAsia="黑体" w:hAnsi="Cambria Math"/>
                <w:szCs w:val="24"/>
              </w:rPr>
              <m:t>sleep</m:t>
            </m:r>
          </m:sub>
        </m:sSub>
      </m:oMath>
      <w:r w:rsidRPr="00F5479A">
        <w:rPr>
          <w:szCs w:val="24"/>
        </w:rPr>
        <w:t>相对较小</w:t>
      </w:r>
      <w:r w:rsidRPr="00F5479A">
        <w:rPr>
          <w:rFonts w:hint="eastAsia"/>
          <w:szCs w:val="24"/>
        </w:rPr>
        <w:t>，</w:t>
      </w:r>
      <w:r w:rsidRPr="00F5479A">
        <w:rPr>
          <w:szCs w:val="24"/>
        </w:rPr>
        <w:t>因此可以认为传感器能耗</w:t>
      </w:r>
      <m:oMath>
        <m:sSub>
          <m:sSubPr>
            <m:ctrlPr>
              <w:rPr>
                <w:rFonts w:ascii="Cambria Math" w:eastAsia="黑体" w:hAnsi="Cambria Math"/>
                <w:szCs w:val="24"/>
              </w:rPr>
            </m:ctrlPr>
          </m:sSubPr>
          <m:e>
            <m:r>
              <w:rPr>
                <w:rFonts w:ascii="Cambria Math" w:eastAsia="黑体" w:hAnsi="Cambria Math"/>
                <w:szCs w:val="24"/>
              </w:rPr>
              <m:t>E</m:t>
            </m:r>
          </m:e>
          <m:sub>
            <m:r>
              <w:rPr>
                <w:rFonts w:ascii="Cambria Math" w:eastAsia="黑体" w:hAnsi="Cambria Math"/>
                <w:szCs w:val="24"/>
              </w:rPr>
              <m:t>s</m:t>
            </m:r>
          </m:sub>
        </m:sSub>
      </m:oMath>
      <w:r w:rsidRPr="00F5479A">
        <w:rPr>
          <w:szCs w:val="24"/>
        </w:rPr>
        <w:t>与占空比</w:t>
      </w:r>
      <w:r w:rsidRPr="00F5479A">
        <w:rPr>
          <w:rFonts w:ascii="黑体" w:eastAsia="黑体" w:hAnsi="黑体" w:hint="eastAsia"/>
          <w:szCs w:val="24"/>
        </w:rPr>
        <w:t>δ</w:t>
      </w:r>
      <w:r w:rsidR="00C275F5">
        <w:rPr>
          <w:rFonts w:hint="eastAsia"/>
          <w:szCs w:val="24"/>
        </w:rPr>
        <w:t>正相关。</w:t>
      </w:r>
    </w:p>
    <w:p w:rsidR="00F5479A" w:rsidRDefault="00F5479A" w:rsidP="00C275F5"/>
    <w:p w:rsidR="00C275F5" w:rsidRDefault="00C275F5" w:rsidP="00C275F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延迟</w:t>
      </w:r>
    </w:p>
    <w:p w:rsidR="00C275F5" w:rsidRDefault="00C275F5" w:rsidP="00C275F5">
      <w:pPr>
        <w:ind w:left="420"/>
      </w:pPr>
      <w:r>
        <w:t>根据</w:t>
      </w:r>
      <w:r>
        <w:rPr>
          <w:rFonts w:hint="eastAsia"/>
        </w:rPr>
        <w:t>WHO</w:t>
      </w:r>
      <w:r>
        <w:rPr>
          <w:rFonts w:hint="eastAsia"/>
        </w:rPr>
        <w:t>标准，收缩压高于</w:t>
      </w:r>
      <w:r>
        <w:rPr>
          <w:rFonts w:hint="eastAsia"/>
        </w:rPr>
        <w:t>140mmHg</w:t>
      </w:r>
      <w:r>
        <w:rPr>
          <w:rFonts w:hint="eastAsia"/>
        </w:rPr>
        <w:t>时可认为血压偏高，因此，将延迟</w:t>
      </w:r>
      <w:r>
        <w:rPr>
          <w:rFonts w:hint="eastAsia"/>
        </w:rPr>
        <w:t>d</w:t>
      </w:r>
      <w:r>
        <w:rPr>
          <w:rFonts w:hint="eastAsia"/>
        </w:rPr>
        <w:t>定义为：</w:t>
      </w:r>
    </w:p>
    <w:p w:rsidR="00C275F5" w:rsidRDefault="00C275F5" w:rsidP="00C275F5">
      <w:r>
        <w:rPr>
          <w:rFonts w:hint="eastAsia"/>
        </w:rPr>
        <w:t>在某个时间窗口内，血压第一次达到</w:t>
      </w:r>
      <w:r>
        <w:rPr>
          <w:rFonts w:hint="eastAsia"/>
        </w:rPr>
        <w:t>140mmHg</w:t>
      </w:r>
      <w:r>
        <w:rPr>
          <w:rFonts w:hint="eastAsia"/>
        </w:rPr>
        <w:t>的时刻与传感器第一次感应到血压异常值的时刻之间的时间间隔。</w:t>
      </w:r>
    </w:p>
    <w:p w:rsidR="00C275F5" w:rsidRDefault="00C275F5" w:rsidP="00C275F5"/>
    <w:p w:rsidR="00C275F5" w:rsidRDefault="006541B9" w:rsidP="006541B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奖赏函数</w:t>
      </w:r>
    </w:p>
    <w:p w:rsidR="006541B9" w:rsidRDefault="006541B9" w:rsidP="006541B9">
      <w:pPr>
        <w:ind w:left="420"/>
      </w:pPr>
      <w:r>
        <w:rPr>
          <w:rFonts w:hint="eastAsia"/>
        </w:rPr>
        <w:t>用传感器能耗和延迟的组合，可以较好地表述传感器占空比的合适程度。当占空比较高</w:t>
      </w:r>
    </w:p>
    <w:p w:rsidR="006541B9" w:rsidRDefault="006541B9" w:rsidP="006541B9">
      <w:r>
        <w:rPr>
          <w:rFonts w:hint="eastAsia"/>
        </w:rPr>
        <w:t>时，延迟相对较低，但能耗相对升高；当占空比较低时，能耗相对较低，但延迟相对升高。为了使学习效果较好，应当确定合适的奖赏函数</w:t>
      </w:r>
      <w:r>
        <w:rPr>
          <w:rFonts w:hint="eastAsia"/>
        </w:rPr>
        <w:t>R</w:t>
      </w:r>
      <w:r>
        <w:rPr>
          <w:rFonts w:hint="eastAsia"/>
        </w:rPr>
        <w:t>，在这里可表示为</w:t>
      </w:r>
    </w:p>
    <w:p w:rsidR="004636C1" w:rsidRPr="004636C1" w:rsidRDefault="004636C1" w:rsidP="006541B9">
      <m:oMathPara>
        <m:oMath>
          <m:r>
            <m:rPr>
              <m:sty m:val="p"/>
            </m:rPr>
            <w:rPr>
              <w:rFonts w:ascii="Cambria Math" w:hAnsi="Cambria Math"/>
            </w:rPr>
            <m:t>R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 w:hint="eastAsia"/>
            </w:rPr>
            <m:t>（</m:t>
          </m:r>
          <m:sSub>
            <m:sSubPr>
              <m:ctrlPr>
                <w:rPr>
                  <w:rFonts w:ascii="Cambria Math" w:eastAsia="黑体" w:hAnsi="Cambria Math"/>
                  <w:szCs w:val="24"/>
                </w:rPr>
              </m:ctrlPr>
            </m:sSubPr>
            <m:e>
              <m:r>
                <w:rPr>
                  <w:rFonts w:ascii="Cambria Math" w:eastAsia="黑体" w:hAnsi="Cambria Math"/>
                  <w:szCs w:val="24"/>
                </w:rPr>
                <m:t>E</m:t>
              </m:r>
            </m:e>
            <m:sub>
              <m:r>
                <w:rPr>
                  <w:rFonts w:ascii="Cambria Math" w:eastAsia="黑体" w:hAnsi="Cambria Math"/>
                  <w:szCs w:val="24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>，</m:t>
          </m:r>
          <m:r>
            <m:rPr>
              <m:sty m:val="p"/>
            </m:rPr>
            <w:rPr>
              <w:rFonts w:ascii="Cambria Math" w:hAnsi="Cambria Math" w:hint="eastAsia"/>
            </w:rPr>
            <m:t>d</m:t>
          </m:r>
          <m:r>
            <m:rPr>
              <m:sty m:val="p"/>
            </m:rPr>
            <w:rPr>
              <w:rFonts w:ascii="Cambria Math" w:hAnsi="Cambria Math" w:hint="eastAsia"/>
            </w:rPr>
            <m:t>）</m:t>
          </m:r>
        </m:oMath>
      </m:oMathPara>
    </w:p>
    <w:p w:rsidR="004636C1" w:rsidRDefault="004636C1" w:rsidP="006541B9">
      <w:pPr>
        <w:rPr>
          <w:szCs w:val="24"/>
        </w:rPr>
      </w:pPr>
      <w:r>
        <w:rPr>
          <w:rFonts w:hint="eastAsia"/>
        </w:rPr>
        <w:tab/>
      </w:r>
      <w:r>
        <w:rPr>
          <w:rFonts w:hint="eastAsia"/>
        </w:rPr>
        <w:t>其中，函数</w:t>
      </w:r>
      <w:r>
        <w:rPr>
          <w:rFonts w:hint="eastAsia"/>
        </w:rPr>
        <w:t>f</w:t>
      </w:r>
      <w:r>
        <w:rPr>
          <w:rFonts w:hint="eastAsia"/>
        </w:rPr>
        <w:t>与</w:t>
      </w:r>
      <m:oMath>
        <m:sSub>
          <m:sSubPr>
            <m:ctrlPr>
              <w:rPr>
                <w:rFonts w:ascii="Cambria Math" w:eastAsia="黑体" w:hAnsi="Cambria Math"/>
                <w:szCs w:val="24"/>
              </w:rPr>
            </m:ctrlPr>
          </m:sSubPr>
          <m:e>
            <m:r>
              <w:rPr>
                <w:rFonts w:ascii="Cambria Math" w:eastAsia="黑体" w:hAnsi="Cambria Math"/>
                <w:szCs w:val="24"/>
              </w:rPr>
              <m:t>E</m:t>
            </m:r>
          </m:e>
          <m:sub>
            <m:r>
              <w:rPr>
                <w:rFonts w:ascii="Cambria Math" w:eastAsia="黑体" w:hAnsi="Cambria Math"/>
                <w:szCs w:val="24"/>
              </w:rPr>
              <m:t>s</m:t>
            </m:r>
          </m:sub>
        </m:sSub>
      </m:oMath>
      <w:r>
        <w:rPr>
          <w:rFonts w:hint="eastAsia"/>
          <w:szCs w:val="24"/>
        </w:rPr>
        <w:t>，</w:t>
      </w:r>
      <w:r>
        <w:rPr>
          <w:szCs w:val="24"/>
        </w:rPr>
        <w:t>d</w:t>
      </w:r>
      <w:r>
        <w:rPr>
          <w:szCs w:val="24"/>
        </w:rPr>
        <w:t>负相关</w:t>
      </w:r>
      <w:r>
        <w:rPr>
          <w:rFonts w:hint="eastAsia"/>
          <w:szCs w:val="24"/>
        </w:rPr>
        <w:t>。</w:t>
      </w:r>
    </w:p>
    <w:p w:rsidR="004636C1" w:rsidRDefault="004636C1" w:rsidP="006541B9">
      <w:pPr>
        <w:rPr>
          <w:szCs w:val="24"/>
        </w:rPr>
      </w:pPr>
    </w:p>
    <w:p w:rsidR="00820FC2" w:rsidRDefault="004636C1" w:rsidP="004636C1">
      <w:pPr>
        <w:pStyle w:val="a3"/>
        <w:numPr>
          <w:ilvl w:val="0"/>
          <w:numId w:val="1"/>
        </w:numPr>
        <w:ind w:firstLineChars="0"/>
      </w:pPr>
      <w:r>
        <w:t>仿真</w:t>
      </w:r>
    </w:p>
    <w:p w:rsidR="00841F3B" w:rsidRDefault="004636C1" w:rsidP="004636C1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利用模拟的血压数据，基于前文表述，</w:t>
      </w:r>
      <w:r w:rsidR="00841F3B">
        <w:rPr>
          <w:rFonts w:hint="eastAsia"/>
        </w:rPr>
        <w:t>进行了一次简单的仿真观察学习效果。</w:t>
      </w:r>
    </w:p>
    <w:p w:rsidR="007D3627" w:rsidRPr="007D3627" w:rsidRDefault="007D3627" w:rsidP="004636C1">
      <w:pPr>
        <w:pStyle w:val="a3"/>
        <w:ind w:left="420" w:firstLineChars="0" w:firstLine="0"/>
        <w:rPr>
          <w:color w:val="00B050"/>
        </w:rPr>
      </w:pPr>
      <w:r w:rsidRPr="007D3627">
        <w:rPr>
          <w:rFonts w:hint="eastAsia"/>
          <w:color w:val="00B050"/>
        </w:rPr>
        <w:t>计算自相关系数发现较小</w:t>
      </w:r>
    </w:p>
    <w:p w:rsidR="00841F3B" w:rsidRDefault="00841F3B" w:rsidP="004636C1">
      <w:pPr>
        <w:pStyle w:val="a3"/>
        <w:ind w:left="420" w:firstLineChars="0" w:firstLine="0"/>
      </w:pPr>
      <w:r>
        <w:rPr>
          <w:rFonts w:hint="eastAsia"/>
        </w:rPr>
        <w:t>状态向量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={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n</m:t>
            </m:r>
          </m:e>
          <m:sub>
            <m:r>
              <w:rPr>
                <w:rFonts w:ascii="Cambria Math" w:hAnsi="Cambria Math"/>
              </w:rPr>
              <m:t>oni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n</m:t>
            </m:r>
          </m:e>
          <m:sub>
            <m:r>
              <w:rPr>
                <w:rFonts w:ascii="Cambria Math" w:hAnsi="Cambria Math"/>
              </w:rPr>
              <m:t>offi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}</w:t>
      </w:r>
      <w:r w:rsidR="00420C57">
        <w:rPr>
          <w:rFonts w:hint="eastAsia"/>
        </w:rPr>
        <w:t>。</w:t>
      </w:r>
    </w:p>
    <w:p w:rsidR="00420C57" w:rsidRDefault="00841F3B" w:rsidP="00420C57">
      <w:pPr>
        <w:pStyle w:val="a3"/>
        <w:ind w:left="420" w:firstLineChars="0" w:firstLine="0"/>
      </w:pPr>
      <w:r>
        <w:rPr>
          <w:rFonts w:hint="eastAsia"/>
        </w:rPr>
        <w:t>其中，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为第</w:t>
      </w:r>
      <m:oMath>
        <m:r>
          <w:rPr>
            <w:rFonts w:ascii="Cambria Math" w:hAnsi="Cambria Math"/>
          </w:rPr>
          <m:t>i</m:t>
        </m:r>
      </m:oMath>
      <w:proofErr w:type="gramStart"/>
      <w:r>
        <w:t>个</w:t>
      </w:r>
      <w:proofErr w:type="gramEnd"/>
      <w:r>
        <w:t>窗口</w:t>
      </w:r>
      <w:r>
        <w:rPr>
          <w:rFonts w:hint="eastAsia"/>
        </w:rPr>
        <w:t>，将</w:t>
      </w:r>
      <w:r>
        <w:rPr>
          <w:rFonts w:hint="eastAsia"/>
        </w:rPr>
        <w:t>1s</w:t>
      </w:r>
      <w:r>
        <w:rPr>
          <w:rFonts w:hint="eastAsia"/>
        </w:rPr>
        <w:t>定义为一个时间片，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n</m:t>
            </m:r>
          </m:e>
          <m:sub>
            <m:r>
              <w:rPr>
                <w:rFonts w:ascii="Cambria Math" w:hAnsi="Cambria Math"/>
              </w:rPr>
              <m:t>oni</m:t>
            </m:r>
          </m:sub>
        </m:sSub>
      </m:oMath>
      <w:r>
        <w:t>为一个</w:t>
      </w:r>
      <w:r>
        <w:rPr>
          <w:rFonts w:hint="eastAsia"/>
        </w:rPr>
        <w:t>循环</w:t>
      </w:r>
      <w:r>
        <w:t>内传感器打开的</w:t>
      </w:r>
      <w:r w:rsidR="00420C57">
        <w:t>时间</w:t>
      </w:r>
    </w:p>
    <w:p w:rsidR="00420C57" w:rsidRDefault="00420C57" w:rsidP="00420C57">
      <w:r>
        <w:t>片的个数</w:t>
      </w:r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n</m:t>
            </m:r>
          </m:e>
          <m:sub>
            <m:r>
              <w:rPr>
                <w:rFonts w:ascii="Cambria Math" w:hAnsi="Cambria Math"/>
              </w:rPr>
              <m:t>offi</m:t>
            </m:r>
          </m:sub>
        </m:sSub>
      </m:oMath>
      <w:r>
        <w:t>为一个</w:t>
      </w:r>
      <w:r>
        <w:rPr>
          <w:rFonts w:hint="eastAsia"/>
        </w:rPr>
        <w:t>循环</w:t>
      </w:r>
      <w:r>
        <w:t>内传感器</w:t>
      </w:r>
      <w:r>
        <w:rPr>
          <w:rFonts w:hint="eastAsia"/>
        </w:rPr>
        <w:t>休眠</w:t>
      </w:r>
      <w:r>
        <w:t>的时间片的个数</w:t>
      </w:r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为窗口内血压值所处的区间</w:t>
      </w:r>
      <w:r>
        <w:rPr>
          <w:rFonts w:hint="eastAsia"/>
        </w:rPr>
        <w:t>。</w:t>
      </w:r>
    </w:p>
    <w:p w:rsidR="00420C57" w:rsidRDefault="00420C57" w:rsidP="004636C1">
      <w:pPr>
        <w:pStyle w:val="a3"/>
        <w:ind w:left="420" w:firstLineChars="0" w:firstLine="0"/>
      </w:pPr>
      <w:r>
        <w:rPr>
          <w:rFonts w:hint="eastAsia"/>
        </w:rPr>
        <w:t>动作向量</w:t>
      </w:r>
      <w:r>
        <w:rPr>
          <w:rFonts w:hint="eastAsia"/>
        </w:rPr>
        <w:t>A={</w:t>
      </w:r>
      <w:r>
        <w:rPr>
          <w:rFonts w:hint="eastAsia"/>
        </w:rPr>
        <w:t>（</w:t>
      </w:r>
      <w:r>
        <w:rPr>
          <w:rFonts w:hint="eastAsia"/>
        </w:rPr>
        <w:t>+1</w:t>
      </w:r>
      <w:r>
        <w:rPr>
          <w:rFonts w:hint="eastAsia"/>
        </w:rPr>
        <w:t>，</w:t>
      </w:r>
      <w:r>
        <w:rPr>
          <w:rFonts w:hint="eastAsia"/>
        </w:rPr>
        <w:t>+1</w:t>
      </w:r>
      <w:r>
        <w:rPr>
          <w:rFonts w:hint="eastAsia"/>
        </w:rPr>
        <w:t>），（</w:t>
      </w:r>
      <w:r>
        <w:rPr>
          <w:rFonts w:hint="eastAsia"/>
        </w:rPr>
        <w:t>+1</w:t>
      </w:r>
      <w:r>
        <w:rPr>
          <w:rFonts w:hint="eastAsia"/>
        </w:rPr>
        <w:t>，</w:t>
      </w:r>
      <w:r>
        <w:rPr>
          <w:rFonts w:hint="eastAsia"/>
        </w:rPr>
        <w:t>-1</w:t>
      </w:r>
      <w:r>
        <w:rPr>
          <w:rFonts w:hint="eastAsia"/>
        </w:rPr>
        <w:t>），（</w:t>
      </w:r>
      <w:r>
        <w:rPr>
          <w:rFonts w:hint="eastAsia"/>
        </w:rPr>
        <w:t>-1</w:t>
      </w:r>
      <w:r>
        <w:rPr>
          <w:rFonts w:hint="eastAsia"/>
        </w:rPr>
        <w:t>，</w:t>
      </w:r>
      <w:r>
        <w:rPr>
          <w:rFonts w:hint="eastAsia"/>
        </w:rPr>
        <w:t>+1</w:t>
      </w:r>
      <w:r>
        <w:rPr>
          <w:rFonts w:hint="eastAsia"/>
        </w:rPr>
        <w:t>），（</w:t>
      </w:r>
      <w:r>
        <w:rPr>
          <w:rFonts w:hint="eastAsia"/>
        </w:rPr>
        <w:t>-1</w:t>
      </w:r>
      <w:r>
        <w:rPr>
          <w:rFonts w:hint="eastAsia"/>
        </w:rPr>
        <w:t>，</w:t>
      </w:r>
      <w:r>
        <w:rPr>
          <w:rFonts w:hint="eastAsia"/>
        </w:rPr>
        <w:t>-1</w:t>
      </w:r>
      <w:r>
        <w:rPr>
          <w:rFonts w:hint="eastAsia"/>
        </w:rPr>
        <w:t>）</w:t>
      </w:r>
      <w:r>
        <w:rPr>
          <w:rFonts w:hint="eastAsia"/>
        </w:rPr>
        <w:t>}</w:t>
      </w:r>
      <w:r>
        <w:rPr>
          <w:rFonts w:hint="eastAsia"/>
        </w:rPr>
        <w:t>，分别对应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n</m:t>
            </m:r>
          </m:e>
          <m:sub>
            <m:r>
              <w:rPr>
                <w:rFonts w:ascii="Cambria Math" w:hAnsi="Cambria Math"/>
              </w:rPr>
              <m:t>oni</m:t>
            </m:r>
          </m:sub>
        </m:sSub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n</m:t>
            </m:r>
          </m:e>
          <m:sub>
            <m:r>
              <w:rPr>
                <w:rFonts w:ascii="Cambria Math" w:hAnsi="Cambria Math"/>
              </w:rPr>
              <m:t>offi</m:t>
            </m:r>
          </m:sub>
        </m:sSub>
      </m:oMath>
      <w:r>
        <w:t>的变</w:t>
      </w:r>
    </w:p>
    <w:p w:rsidR="00420C57" w:rsidRPr="00420C57" w:rsidRDefault="00420C57" w:rsidP="00420C57">
      <w:r>
        <w:t>化动作</w:t>
      </w:r>
      <w:r>
        <w:rPr>
          <w:rFonts w:hint="eastAsia"/>
        </w:rPr>
        <w:t>。</w:t>
      </w:r>
    </w:p>
    <w:p w:rsidR="004636C1" w:rsidRDefault="004636C1" w:rsidP="00841F3B">
      <w:pPr>
        <w:pStyle w:val="a3"/>
        <w:ind w:left="420" w:firstLineChars="0" w:firstLine="0"/>
      </w:pPr>
      <w:r>
        <w:rPr>
          <w:rFonts w:hint="eastAsia"/>
        </w:rPr>
        <w:t>为了运算</w:t>
      </w:r>
      <w:proofErr w:type="gramStart"/>
      <w:r>
        <w:rPr>
          <w:rFonts w:hint="eastAsia"/>
        </w:rPr>
        <w:t>便捷以</w:t>
      </w:r>
      <w:proofErr w:type="gramEnd"/>
      <w:r>
        <w:rPr>
          <w:rFonts w:hint="eastAsia"/>
        </w:rPr>
        <w:t>较快观察学习效果，设计了一个奖赏函数如下：</w:t>
      </w:r>
    </w:p>
    <w:p w:rsidR="00841F3B" w:rsidRPr="00841F3B" w:rsidRDefault="004636C1" w:rsidP="00841F3B">
      <w:pPr>
        <w:pStyle w:val="a3"/>
        <w:ind w:left="420" w:firstLineChars="0" w:firstLine="0"/>
        <w:rPr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R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黑体" w:hAnsi="Cambria Math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黑体" w:hAnsi="Cambria Math"/>
                      <w:szCs w:val="24"/>
                    </w:rPr>
                  </m:ctrlPr>
                </m:eqArrPr>
                <m:e>
                  <m:r>
                    <w:rPr>
                      <w:rFonts w:ascii="Cambria Math" w:eastAsia="黑体" w:hAnsi="Cambria Math"/>
                      <w:szCs w:val="24"/>
                    </w:rPr>
                    <m:t xml:space="preserve">   1-</m:t>
                  </m:r>
                  <m:r>
                    <m:rPr>
                      <m:sty m:val="p"/>
                    </m:rPr>
                    <w:rPr>
                      <w:rFonts w:ascii="Cambria Math" w:eastAsia="黑体" w:hAnsi="Cambria Math" w:hint="eastAsia"/>
                      <w:szCs w:val="24"/>
                    </w:rPr>
                    <m:t>δ</m:t>
                  </m:r>
                  <m:r>
                    <m:rPr>
                      <m:sty m:val="p"/>
                    </m:rPr>
                    <w:rPr>
                      <w:rFonts w:ascii="Cambria Math" w:eastAsia="黑体" w:hAnsi="Cambria Math"/>
                      <w:szCs w:val="24"/>
                    </w:rPr>
                    <m:t xml:space="preserve">,            </m:t>
                  </m:r>
                  <m:r>
                    <w:rPr>
                      <w:rFonts w:ascii="Cambria Math" w:eastAsia="黑体" w:hAnsi="Cambria Math"/>
                      <w:szCs w:val="24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eastAsia="黑体" w:hAnsi="Cambria Math"/>
                      <w:szCs w:val="24"/>
                    </w:rPr>
                    <m:t>=0</m:t>
                  </m:r>
                </m:e>
                <m:e>
                  <m:r>
                    <w:rPr>
                      <w:rFonts w:ascii="Cambria Math" w:eastAsia="黑体" w:hAnsi="Cambria Math"/>
                      <w:szCs w:val="24"/>
                    </w:rPr>
                    <m:t xml:space="preserve">                0,                0&lt;d≤2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黑体" w:hAnsi="Cambria Math" w:hint="eastAsia"/>
                      <w:szCs w:val="24"/>
                    </w:rPr>
                    <m:t>δ</m:t>
                  </m:r>
                  <m:r>
                    <m:rPr>
                      <m:sty m:val="p"/>
                    </m:rPr>
                    <w:rPr>
                      <w:rFonts w:ascii="Cambria Math" w:eastAsia="黑体" w:hAnsi="Cambria Math"/>
                      <w:szCs w:val="24"/>
                    </w:rPr>
                    <m:t>+2-</m:t>
                  </m:r>
                  <m:r>
                    <w:rPr>
                      <w:rFonts w:ascii="Cambria Math" w:eastAsia="黑体" w:hAnsi="Cambria Math"/>
                      <w:szCs w:val="24"/>
                    </w:rPr>
                    <m:t>d,       d&gt;2</m:t>
                  </m:r>
                </m:e>
              </m:eqArr>
            </m:e>
          </m:d>
        </m:oMath>
      </m:oMathPara>
    </w:p>
    <w:p w:rsidR="00420C57" w:rsidRDefault="00420C57" w:rsidP="004636C1">
      <w:pPr>
        <w:pStyle w:val="a3"/>
        <w:ind w:left="420" w:firstLineChars="0" w:firstLine="0"/>
      </w:pPr>
      <w:r>
        <w:rPr>
          <w:rFonts w:hint="eastAsia"/>
          <w:szCs w:val="24"/>
        </w:rPr>
        <w:t>随着迭代次数</w:t>
      </w:r>
      <w:r>
        <w:rPr>
          <w:rFonts w:hint="eastAsia"/>
          <w:szCs w:val="24"/>
        </w:rPr>
        <w:t>episode</w:t>
      </w:r>
      <w:r>
        <w:rPr>
          <w:rFonts w:hint="eastAsia"/>
          <w:szCs w:val="24"/>
        </w:rPr>
        <w:t>增加，∑</w:t>
      </w:r>
      <m:oMath>
        <m:r>
          <m:rPr>
            <m:sty m:val="p"/>
          </m:rPr>
          <w:rPr>
            <w:rFonts w:ascii="Cambria Math" w:hAnsi="Cambria Math"/>
          </w:rPr>
          <m:t>R</m:t>
        </m:r>
      </m:oMath>
      <w:r>
        <w:t>也会逐渐增加</w:t>
      </w:r>
      <w:r>
        <w:rPr>
          <w:rFonts w:hint="eastAsia"/>
        </w:rPr>
        <w:t>，</w:t>
      </w:r>
      <w:r>
        <w:t>无法判断是否是因学习引起</w:t>
      </w:r>
      <w:r>
        <w:rPr>
          <w:rFonts w:hint="eastAsia"/>
        </w:rPr>
        <w:t>，</w:t>
      </w:r>
      <w:r>
        <w:t>因此</w:t>
      </w:r>
      <w:r>
        <w:rPr>
          <w:rFonts w:hint="eastAsia"/>
        </w:rPr>
        <w:t>，</w:t>
      </w:r>
    </w:p>
    <w:p w:rsidR="00841F3B" w:rsidRDefault="00420C57" w:rsidP="00420C57">
      <w:pPr>
        <w:rPr>
          <w:szCs w:val="24"/>
        </w:rPr>
      </w:pPr>
      <w:r>
        <w:lastRenderedPageBreak/>
        <w:t>计算</w:t>
      </w:r>
      <w:r w:rsidRPr="00420C57">
        <w:rPr>
          <w:rFonts w:hint="eastAsia"/>
          <w:szCs w:val="24"/>
        </w:rPr>
        <w:t>∑</w:t>
      </w:r>
      <m:oMath>
        <m:r>
          <m:rPr>
            <m:sty m:val="p"/>
          </m:rPr>
          <w:rPr>
            <w:rFonts w:ascii="Cambria Math" w:hAnsi="Cambria Math"/>
          </w:rPr>
          <m:t>R/</m:t>
        </m:r>
      </m:oMath>
      <w:r w:rsidRPr="00420C57">
        <w:rPr>
          <w:rFonts w:hint="eastAsia"/>
          <w:szCs w:val="24"/>
        </w:rPr>
        <w:t>episode</w:t>
      </w:r>
      <w:r w:rsidRPr="00420C57">
        <w:rPr>
          <w:rFonts w:hint="eastAsia"/>
          <w:szCs w:val="24"/>
        </w:rPr>
        <w:t>，以观察是否随着迭代次数增加，累积奖赏也逐渐增大。</w:t>
      </w:r>
    </w:p>
    <w:p w:rsidR="00420C57" w:rsidRDefault="00420C57" w:rsidP="00D56BA0">
      <w:pPr>
        <w:ind w:firstLine="420"/>
        <w:rPr>
          <w:szCs w:val="24"/>
        </w:rPr>
      </w:pPr>
      <w:r>
        <w:rPr>
          <w:rFonts w:hint="eastAsia"/>
          <w:szCs w:val="24"/>
        </w:rPr>
        <w:t>将迭代次数定为</w:t>
      </w:r>
      <w:r>
        <w:rPr>
          <w:rFonts w:hint="eastAsia"/>
          <w:szCs w:val="24"/>
        </w:rPr>
        <w:t>300</w:t>
      </w:r>
      <w:r>
        <w:rPr>
          <w:rFonts w:hint="eastAsia"/>
          <w:szCs w:val="24"/>
        </w:rPr>
        <w:t>，</w:t>
      </w:r>
      <w:r w:rsidR="00120BF0">
        <w:rPr>
          <w:rFonts w:hint="eastAsia"/>
          <w:szCs w:val="24"/>
        </w:rPr>
        <w:t>取前三十天血压值进行训练，</w:t>
      </w:r>
      <w:r>
        <w:rPr>
          <w:rFonts w:hint="eastAsia"/>
          <w:szCs w:val="24"/>
        </w:rPr>
        <w:t>将</w:t>
      </w:r>
      <w:r w:rsidRPr="00420C57">
        <w:rPr>
          <w:rFonts w:hint="eastAsia"/>
          <w:szCs w:val="24"/>
        </w:rPr>
        <w:t>∑</w:t>
      </w:r>
      <m:oMath>
        <m:r>
          <m:rPr>
            <m:sty m:val="p"/>
          </m:rPr>
          <w:rPr>
            <w:rFonts w:ascii="Cambria Math" w:hAnsi="Cambria Math"/>
          </w:rPr>
          <m:t>R/</m:t>
        </m:r>
      </m:oMath>
      <w:r w:rsidRPr="00420C57">
        <w:rPr>
          <w:rFonts w:hint="eastAsia"/>
          <w:szCs w:val="24"/>
        </w:rPr>
        <w:t>episode</w:t>
      </w:r>
      <w:r>
        <w:rPr>
          <w:rFonts w:hint="eastAsia"/>
          <w:szCs w:val="24"/>
        </w:rPr>
        <w:t>与</w:t>
      </w:r>
      <w:r w:rsidRPr="00420C57">
        <w:rPr>
          <w:rFonts w:hint="eastAsia"/>
          <w:szCs w:val="24"/>
        </w:rPr>
        <w:t>episode</w:t>
      </w:r>
      <w:r w:rsidR="00D56BA0">
        <w:rPr>
          <w:rFonts w:hint="eastAsia"/>
          <w:szCs w:val="24"/>
        </w:rPr>
        <w:t>的变化作图如下：</w:t>
      </w:r>
      <w:bookmarkStart w:id="0" w:name="_GoBack"/>
      <w:bookmarkEnd w:id="0"/>
    </w:p>
    <w:p w:rsidR="00D56BA0" w:rsidRPr="00420C57" w:rsidRDefault="00D56BA0" w:rsidP="00D56BA0">
      <w:pPr>
        <w:ind w:firstLine="420"/>
        <w:jc w:val="center"/>
        <w:rPr>
          <w:szCs w:val="24"/>
        </w:rPr>
      </w:pPr>
      <w:r>
        <w:rPr>
          <w:noProof/>
        </w:rPr>
        <w:drawing>
          <wp:inline distT="0" distB="0" distL="0" distR="0" wp14:anchorId="4DBA667C" wp14:editId="5D960DA5">
            <wp:extent cx="4157134" cy="3117851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63830" cy="3122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933" w:rsidRDefault="00F56933" w:rsidP="00F56933">
      <w:pPr>
        <w:ind w:firstLine="420"/>
        <w:rPr>
          <w:szCs w:val="24"/>
        </w:rPr>
      </w:pPr>
      <w:r>
        <w:rPr>
          <w:rFonts w:hint="eastAsia"/>
        </w:rPr>
        <w:t>此外，计算</w:t>
      </w:r>
      <w:r w:rsidRPr="00420C57">
        <w:rPr>
          <w:rFonts w:hint="eastAsia"/>
          <w:szCs w:val="24"/>
        </w:rPr>
        <w:t>∑</w:t>
      </w:r>
      <m:oMath>
        <m:r>
          <m:rPr>
            <m:sty m:val="p"/>
          </m:rPr>
          <w:rPr>
            <w:rFonts w:ascii="Cambria Math" w:hAnsi="Cambria Math" w:hint="eastAsia"/>
          </w:rPr>
          <m:t>d</m:t>
        </m:r>
        <m:r>
          <m:rPr>
            <m:sty m:val="p"/>
          </m:rPr>
          <w:rPr>
            <w:rFonts w:ascii="Cambria Math" w:hAnsi="Cambria Math"/>
          </w:rPr>
          <m:t>/</m:t>
        </m:r>
      </m:oMath>
      <w:r w:rsidRPr="00420C57">
        <w:rPr>
          <w:rFonts w:hint="eastAsia"/>
          <w:szCs w:val="24"/>
        </w:rPr>
        <w:t>episode</w:t>
      </w:r>
      <w:r>
        <w:rPr>
          <w:rFonts w:hint="eastAsia"/>
          <w:szCs w:val="24"/>
        </w:rPr>
        <w:t>，用以表征延迟的变化，是否随着学习迭代的次数增加，延迟逐渐减少。将迭代次数定为</w:t>
      </w:r>
      <w:r>
        <w:rPr>
          <w:rFonts w:hint="eastAsia"/>
          <w:szCs w:val="24"/>
        </w:rPr>
        <w:t>300</w:t>
      </w:r>
      <w:r>
        <w:rPr>
          <w:rFonts w:hint="eastAsia"/>
          <w:szCs w:val="24"/>
        </w:rPr>
        <w:t>，</w:t>
      </w:r>
      <w:r w:rsidR="00120BF0">
        <w:rPr>
          <w:rFonts w:hint="eastAsia"/>
          <w:szCs w:val="24"/>
        </w:rPr>
        <w:t>取前三十天血压值进行训练，</w:t>
      </w:r>
      <w:r>
        <w:rPr>
          <w:rFonts w:hint="eastAsia"/>
          <w:szCs w:val="24"/>
        </w:rPr>
        <w:t>将</w:t>
      </w:r>
      <w:r w:rsidRPr="00420C57">
        <w:rPr>
          <w:rFonts w:hint="eastAsia"/>
          <w:szCs w:val="24"/>
        </w:rPr>
        <w:t>∑</w:t>
      </w:r>
      <m:oMath>
        <m:r>
          <m:rPr>
            <m:sty m:val="p"/>
          </m:rPr>
          <w:rPr>
            <w:rFonts w:ascii="Cambria Math" w:hAnsi="Cambria Math" w:hint="eastAsia"/>
          </w:rPr>
          <m:t>d</m:t>
        </m:r>
        <m:r>
          <m:rPr>
            <m:sty m:val="p"/>
          </m:rPr>
          <w:rPr>
            <w:rFonts w:ascii="Cambria Math" w:hAnsi="Cambria Math"/>
          </w:rPr>
          <m:t>/</m:t>
        </m:r>
      </m:oMath>
      <w:r w:rsidRPr="00420C57">
        <w:rPr>
          <w:rFonts w:hint="eastAsia"/>
          <w:szCs w:val="24"/>
        </w:rPr>
        <w:t>episode</w:t>
      </w:r>
      <w:r>
        <w:rPr>
          <w:rFonts w:hint="eastAsia"/>
          <w:szCs w:val="24"/>
        </w:rPr>
        <w:t>与</w:t>
      </w:r>
      <w:r w:rsidRPr="00420C57">
        <w:rPr>
          <w:rFonts w:hint="eastAsia"/>
          <w:szCs w:val="24"/>
        </w:rPr>
        <w:t>episode</w:t>
      </w:r>
      <w:r>
        <w:rPr>
          <w:rFonts w:hint="eastAsia"/>
          <w:szCs w:val="24"/>
        </w:rPr>
        <w:t>的变化作图如下：</w:t>
      </w:r>
    </w:p>
    <w:p w:rsidR="00F56933" w:rsidRDefault="00F56933" w:rsidP="00F56933">
      <w:pPr>
        <w:ind w:firstLine="420"/>
        <w:jc w:val="center"/>
        <w:rPr>
          <w:szCs w:val="24"/>
        </w:rPr>
      </w:pPr>
      <w:r>
        <w:rPr>
          <w:noProof/>
        </w:rPr>
        <w:drawing>
          <wp:inline distT="0" distB="0" distL="0" distR="0" wp14:anchorId="4FA95B01" wp14:editId="5892D16E">
            <wp:extent cx="3953933" cy="2965451"/>
            <wp:effectExtent l="0" t="0" r="889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58203" cy="296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F03" w:rsidRDefault="00A17F03" w:rsidP="00A17F03">
      <w:pPr>
        <w:rPr>
          <w:szCs w:val="24"/>
        </w:rPr>
      </w:pPr>
      <w:r>
        <w:rPr>
          <w:rFonts w:hint="eastAsia"/>
          <w:szCs w:val="24"/>
        </w:rPr>
        <w:t xml:space="preserve">    </w:t>
      </w:r>
      <w:r>
        <w:rPr>
          <w:rFonts w:hint="eastAsia"/>
          <w:szCs w:val="24"/>
        </w:rPr>
        <w:t>根据纵轴的含义，在图中出现凸起的位置可以认为在该次迭代中出现了明显的延迟，从</w:t>
      </w:r>
      <w:proofErr w:type="gramStart"/>
      <w:r>
        <w:rPr>
          <w:rFonts w:hint="eastAsia"/>
          <w:szCs w:val="24"/>
        </w:rPr>
        <w:t>图象</w:t>
      </w:r>
      <w:proofErr w:type="gramEnd"/>
      <w:r>
        <w:rPr>
          <w:rFonts w:hint="eastAsia"/>
          <w:szCs w:val="24"/>
        </w:rPr>
        <w:t>的变化趋势来看，出现明显延迟的频率在逐渐降低，因此学习效果较好。</w:t>
      </w:r>
    </w:p>
    <w:p w:rsidR="00841F3B" w:rsidRPr="00841F3B" w:rsidRDefault="00841F3B" w:rsidP="00841F3B"/>
    <w:p w:rsidR="00820FC2" w:rsidRDefault="00820FC2" w:rsidP="00820FC2"/>
    <w:p w:rsidR="00820FC2" w:rsidRDefault="00820FC2" w:rsidP="00820FC2"/>
    <w:p w:rsidR="00120BF0" w:rsidRDefault="00120BF0" w:rsidP="00820FC2"/>
    <w:p w:rsidR="00120BF0" w:rsidRDefault="00120BF0" w:rsidP="00820FC2"/>
    <w:p w:rsidR="00120BF0" w:rsidRDefault="00120BF0" w:rsidP="00820FC2"/>
    <w:p w:rsidR="00120BF0" w:rsidRDefault="00120BF0" w:rsidP="00820FC2"/>
    <w:p w:rsidR="00120BF0" w:rsidRDefault="00120BF0" w:rsidP="00820FC2"/>
    <w:p w:rsidR="00120BF0" w:rsidRDefault="00120BF0" w:rsidP="00820FC2"/>
    <w:p w:rsidR="00120BF0" w:rsidRDefault="00120BF0" w:rsidP="00820FC2"/>
    <w:p w:rsidR="00120BF0" w:rsidRDefault="00120BF0" w:rsidP="00820FC2"/>
    <w:p w:rsidR="00120BF0" w:rsidRDefault="00120BF0" w:rsidP="00820FC2"/>
    <w:p w:rsidR="00120BF0" w:rsidRDefault="00120BF0" w:rsidP="00820FC2"/>
    <w:p w:rsidR="00820FC2" w:rsidRDefault="00820FC2" w:rsidP="00820FC2">
      <w:r>
        <w:rPr>
          <w:rFonts w:hint="eastAsia"/>
        </w:rPr>
        <w:t>参考文献</w:t>
      </w:r>
    </w:p>
    <w:p w:rsidR="00820FC2" w:rsidRDefault="00820FC2" w:rsidP="00820FC2">
      <w:pPr>
        <w:rPr>
          <w:rFonts w:ascii="微软雅黑" w:eastAsia="微软雅黑" w:hAnsi="微软雅黑"/>
          <w:color w:val="000000"/>
          <w:sz w:val="18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18"/>
          <w:szCs w:val="21"/>
          <w:shd w:val="clear" w:color="auto" w:fill="FFFFFF"/>
        </w:rPr>
        <w:t>[1]</w:t>
      </w:r>
      <w:proofErr w:type="spellStart"/>
      <w:r w:rsidRPr="00820FC2">
        <w:rPr>
          <w:rFonts w:ascii="微软雅黑" w:eastAsia="微软雅黑" w:hAnsi="微软雅黑" w:hint="eastAsia"/>
          <w:color w:val="000000"/>
          <w:sz w:val="18"/>
          <w:szCs w:val="21"/>
          <w:shd w:val="clear" w:color="auto" w:fill="FFFFFF"/>
        </w:rPr>
        <w:t>Hermida</w:t>
      </w:r>
      <w:proofErr w:type="spellEnd"/>
      <w:r w:rsidRPr="00820FC2">
        <w:rPr>
          <w:rFonts w:ascii="微软雅黑" w:eastAsia="微软雅黑" w:hAnsi="微软雅黑" w:hint="eastAsia"/>
          <w:color w:val="000000"/>
          <w:sz w:val="18"/>
          <w:szCs w:val="21"/>
          <w:shd w:val="clear" w:color="auto" w:fill="FFFFFF"/>
        </w:rPr>
        <w:t xml:space="preserve"> R </w:t>
      </w:r>
      <w:proofErr w:type="gramStart"/>
      <w:r w:rsidRPr="00820FC2">
        <w:rPr>
          <w:rFonts w:ascii="微软雅黑" w:eastAsia="微软雅黑" w:hAnsi="微软雅黑" w:hint="eastAsia"/>
          <w:color w:val="000000"/>
          <w:sz w:val="18"/>
          <w:szCs w:val="21"/>
          <w:shd w:val="clear" w:color="auto" w:fill="FFFFFF"/>
        </w:rPr>
        <w:t>C ,</w:t>
      </w:r>
      <w:proofErr w:type="gramEnd"/>
      <w:r w:rsidRPr="00820FC2">
        <w:rPr>
          <w:rFonts w:ascii="微软雅黑" w:eastAsia="微软雅黑" w:hAnsi="微软雅黑" w:hint="eastAsia"/>
          <w:color w:val="000000"/>
          <w:sz w:val="18"/>
          <w:szCs w:val="21"/>
          <w:shd w:val="clear" w:color="auto" w:fill="FFFFFF"/>
        </w:rPr>
        <w:t xml:space="preserve"> Ayala D E , </w:t>
      </w:r>
      <w:proofErr w:type="spellStart"/>
      <w:r w:rsidRPr="00820FC2">
        <w:rPr>
          <w:rFonts w:ascii="微软雅黑" w:eastAsia="微软雅黑" w:hAnsi="微软雅黑" w:hint="eastAsia"/>
          <w:color w:val="000000"/>
          <w:sz w:val="18"/>
          <w:szCs w:val="21"/>
          <w:shd w:val="clear" w:color="auto" w:fill="FFFFFF"/>
        </w:rPr>
        <w:t>Portaluppi</w:t>
      </w:r>
      <w:proofErr w:type="spellEnd"/>
      <w:r w:rsidRPr="00820FC2">
        <w:rPr>
          <w:rFonts w:ascii="微软雅黑" w:eastAsia="微软雅黑" w:hAnsi="微软雅黑" w:hint="eastAsia"/>
          <w:color w:val="000000"/>
          <w:sz w:val="18"/>
          <w:szCs w:val="21"/>
          <w:shd w:val="clear" w:color="auto" w:fill="FFFFFF"/>
        </w:rPr>
        <w:t xml:space="preserve"> F . Circadian variation of blood pressure: the basis for the </w:t>
      </w:r>
      <w:proofErr w:type="spellStart"/>
      <w:r w:rsidRPr="00820FC2">
        <w:rPr>
          <w:rFonts w:ascii="微软雅黑" w:eastAsia="微软雅黑" w:hAnsi="微软雅黑" w:hint="eastAsia"/>
          <w:color w:val="000000"/>
          <w:sz w:val="18"/>
          <w:szCs w:val="21"/>
          <w:shd w:val="clear" w:color="auto" w:fill="FFFFFF"/>
        </w:rPr>
        <w:t>chronotherapy</w:t>
      </w:r>
      <w:proofErr w:type="spellEnd"/>
      <w:r w:rsidRPr="00820FC2">
        <w:rPr>
          <w:rFonts w:ascii="微软雅黑" w:eastAsia="微软雅黑" w:hAnsi="微软雅黑" w:hint="eastAsia"/>
          <w:color w:val="000000"/>
          <w:sz w:val="18"/>
          <w:szCs w:val="21"/>
          <w:shd w:val="clear" w:color="auto" w:fill="FFFFFF"/>
        </w:rPr>
        <w:t xml:space="preserve"> of hypertension</w:t>
      </w:r>
      <w:proofErr w:type="gramStart"/>
      <w:r w:rsidRPr="00820FC2">
        <w:rPr>
          <w:rFonts w:ascii="微软雅黑" w:eastAsia="微软雅黑" w:hAnsi="微软雅黑" w:hint="eastAsia"/>
          <w:color w:val="000000"/>
          <w:sz w:val="18"/>
          <w:szCs w:val="21"/>
          <w:shd w:val="clear" w:color="auto" w:fill="FFFFFF"/>
        </w:rPr>
        <w:t>.[</w:t>
      </w:r>
      <w:proofErr w:type="gramEnd"/>
      <w:r w:rsidRPr="00820FC2">
        <w:rPr>
          <w:rFonts w:ascii="微软雅黑" w:eastAsia="微软雅黑" w:hAnsi="微软雅黑" w:hint="eastAsia"/>
          <w:color w:val="000000"/>
          <w:sz w:val="18"/>
          <w:szCs w:val="21"/>
          <w:shd w:val="clear" w:color="auto" w:fill="FFFFFF"/>
        </w:rPr>
        <w:t xml:space="preserve">J]. </w:t>
      </w:r>
      <w:proofErr w:type="spellStart"/>
      <w:r w:rsidRPr="00820FC2">
        <w:rPr>
          <w:rFonts w:ascii="微软雅黑" w:eastAsia="微软雅黑" w:hAnsi="微软雅黑" w:hint="eastAsia"/>
          <w:color w:val="000000"/>
          <w:sz w:val="18"/>
          <w:szCs w:val="21"/>
          <w:shd w:val="clear" w:color="auto" w:fill="FFFFFF"/>
        </w:rPr>
        <w:t>Adv</w:t>
      </w:r>
      <w:proofErr w:type="spellEnd"/>
      <w:r w:rsidRPr="00820FC2">
        <w:rPr>
          <w:rFonts w:ascii="微软雅黑" w:eastAsia="微软雅黑" w:hAnsi="微软雅黑" w:hint="eastAsia"/>
          <w:color w:val="000000"/>
          <w:sz w:val="18"/>
          <w:szCs w:val="21"/>
          <w:shd w:val="clear" w:color="auto" w:fill="FFFFFF"/>
        </w:rPr>
        <w:t xml:space="preserve"> Drug </w:t>
      </w:r>
      <w:proofErr w:type="spellStart"/>
      <w:r w:rsidRPr="00820FC2">
        <w:rPr>
          <w:rFonts w:ascii="微软雅黑" w:eastAsia="微软雅黑" w:hAnsi="微软雅黑" w:hint="eastAsia"/>
          <w:color w:val="000000"/>
          <w:sz w:val="18"/>
          <w:szCs w:val="21"/>
          <w:shd w:val="clear" w:color="auto" w:fill="FFFFFF"/>
        </w:rPr>
        <w:t>Deliv</w:t>
      </w:r>
      <w:proofErr w:type="spellEnd"/>
      <w:r w:rsidRPr="00820FC2">
        <w:rPr>
          <w:rFonts w:ascii="微软雅黑" w:eastAsia="微软雅黑" w:hAnsi="微软雅黑" w:hint="eastAsia"/>
          <w:color w:val="000000"/>
          <w:sz w:val="18"/>
          <w:szCs w:val="21"/>
          <w:shd w:val="clear" w:color="auto" w:fill="FFFFFF"/>
        </w:rPr>
        <w:t xml:space="preserve"> Rev, 2007, 59(9):904-922.</w:t>
      </w:r>
    </w:p>
    <w:p w:rsidR="00820FC2" w:rsidRDefault="00820FC2" w:rsidP="00820FC2">
      <w:pPr>
        <w:rPr>
          <w:rFonts w:ascii="微软雅黑" w:eastAsia="微软雅黑" w:hAnsi="微软雅黑"/>
          <w:color w:val="000000"/>
          <w:sz w:val="18"/>
          <w:szCs w:val="21"/>
          <w:shd w:val="clear" w:color="auto" w:fill="FFFFFF"/>
        </w:rPr>
      </w:pPr>
      <w:r w:rsidRPr="00820FC2">
        <w:rPr>
          <w:rFonts w:ascii="微软雅黑" w:eastAsia="微软雅黑" w:hAnsi="微软雅黑" w:hint="eastAsia"/>
          <w:color w:val="000000"/>
          <w:sz w:val="18"/>
          <w:szCs w:val="21"/>
          <w:shd w:val="clear" w:color="auto" w:fill="FFFFFF"/>
        </w:rPr>
        <w:t xml:space="preserve">[2]Mann S , Altman D G , </w:t>
      </w:r>
      <w:proofErr w:type="spellStart"/>
      <w:r w:rsidRPr="00820FC2">
        <w:rPr>
          <w:rFonts w:ascii="微软雅黑" w:eastAsia="微软雅黑" w:hAnsi="微软雅黑" w:hint="eastAsia"/>
          <w:color w:val="000000"/>
          <w:sz w:val="18"/>
          <w:szCs w:val="21"/>
          <w:shd w:val="clear" w:color="auto" w:fill="FFFFFF"/>
        </w:rPr>
        <w:t>Raftery</w:t>
      </w:r>
      <w:proofErr w:type="spellEnd"/>
      <w:r w:rsidRPr="00820FC2">
        <w:rPr>
          <w:rFonts w:ascii="微软雅黑" w:eastAsia="微软雅黑" w:hAnsi="微软雅黑" w:hint="eastAsia"/>
          <w:color w:val="000000"/>
          <w:sz w:val="18"/>
          <w:szCs w:val="21"/>
          <w:shd w:val="clear" w:color="auto" w:fill="FFFFFF"/>
        </w:rPr>
        <w:t xml:space="preserve"> E B , et al. Circadian variation of blood pressure in autonomic failure.[J]. Circulation, 1983, 68(3):477-83.</w:t>
      </w:r>
    </w:p>
    <w:p w:rsidR="00820FC2" w:rsidRDefault="00820FC2" w:rsidP="00820FC2">
      <w:pPr>
        <w:rPr>
          <w:rFonts w:ascii="微软雅黑" w:eastAsia="微软雅黑" w:hAnsi="微软雅黑"/>
          <w:color w:val="000000"/>
          <w:sz w:val="18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18"/>
          <w:szCs w:val="21"/>
          <w:shd w:val="clear" w:color="auto" w:fill="FFFFFF"/>
        </w:rPr>
        <w:t>[3]</w:t>
      </w:r>
      <w:r w:rsidRPr="00820FC2">
        <w:rPr>
          <w:rFonts w:ascii="微软雅黑" w:eastAsia="微软雅黑" w:hAnsi="微软雅黑" w:hint="eastAsia"/>
          <w:color w:val="000000"/>
          <w:sz w:val="18"/>
          <w:szCs w:val="21"/>
          <w:shd w:val="clear" w:color="auto" w:fill="FFFFFF"/>
        </w:rPr>
        <w:t xml:space="preserve"> Muller J E , Stone P H , </w:t>
      </w:r>
      <w:proofErr w:type="spellStart"/>
      <w:r w:rsidRPr="00820FC2">
        <w:rPr>
          <w:rFonts w:ascii="微软雅黑" w:eastAsia="微软雅黑" w:hAnsi="微软雅黑" w:hint="eastAsia"/>
          <w:color w:val="000000"/>
          <w:sz w:val="18"/>
          <w:szCs w:val="21"/>
          <w:shd w:val="clear" w:color="auto" w:fill="FFFFFF"/>
        </w:rPr>
        <w:t>Turi</w:t>
      </w:r>
      <w:proofErr w:type="spellEnd"/>
      <w:r w:rsidRPr="00820FC2">
        <w:rPr>
          <w:rFonts w:ascii="微软雅黑" w:eastAsia="微软雅黑" w:hAnsi="微软雅黑" w:hint="eastAsia"/>
          <w:color w:val="000000"/>
          <w:sz w:val="18"/>
          <w:szCs w:val="21"/>
          <w:shd w:val="clear" w:color="auto" w:fill="FFFFFF"/>
        </w:rPr>
        <w:t xml:space="preserve"> Z G , et al. Circadian Variation in the Frequency of Onset of Acute Myocardial Infarction[J]. New England Journal of Medicine, 1985, 313(21):1315-1322.</w:t>
      </w:r>
    </w:p>
    <w:p w:rsidR="00820FC2" w:rsidRDefault="00820FC2" w:rsidP="00820FC2">
      <w:pPr>
        <w:rPr>
          <w:rFonts w:ascii="微软雅黑" w:eastAsia="微软雅黑" w:hAnsi="微软雅黑"/>
          <w:color w:val="000000"/>
          <w:sz w:val="18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18"/>
          <w:szCs w:val="21"/>
          <w:shd w:val="clear" w:color="auto" w:fill="FFFFFF"/>
        </w:rPr>
        <w:t>[4]</w:t>
      </w:r>
      <w:r w:rsidRPr="00820FC2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 xml:space="preserve"> </w:t>
      </w:r>
      <w:r w:rsidRPr="00820FC2">
        <w:rPr>
          <w:rFonts w:ascii="微软雅黑" w:eastAsia="微软雅黑" w:hAnsi="微软雅黑" w:hint="eastAsia"/>
          <w:color w:val="000000"/>
          <w:sz w:val="18"/>
          <w:szCs w:val="21"/>
          <w:shd w:val="clear" w:color="auto" w:fill="FFFFFF"/>
        </w:rPr>
        <w:t xml:space="preserve">Sandberg </w:t>
      </w:r>
      <w:proofErr w:type="gramStart"/>
      <w:r w:rsidRPr="00820FC2">
        <w:rPr>
          <w:rFonts w:ascii="微软雅黑" w:eastAsia="微软雅黑" w:hAnsi="微软雅黑" w:hint="eastAsia"/>
          <w:color w:val="000000"/>
          <w:sz w:val="18"/>
          <w:szCs w:val="21"/>
          <w:shd w:val="clear" w:color="auto" w:fill="FFFFFF"/>
        </w:rPr>
        <w:t>F ,</w:t>
      </w:r>
      <w:proofErr w:type="gramEnd"/>
      <w:r w:rsidRPr="00820FC2">
        <w:rPr>
          <w:rFonts w:ascii="微软雅黑" w:eastAsia="微软雅黑" w:hAnsi="微软雅黑" w:hint="eastAsia"/>
          <w:color w:val="000000"/>
          <w:sz w:val="18"/>
          <w:szCs w:val="21"/>
          <w:shd w:val="clear" w:color="auto" w:fill="FFFFFF"/>
        </w:rPr>
        <w:t xml:space="preserve"> </w:t>
      </w:r>
      <w:proofErr w:type="spellStart"/>
      <w:r w:rsidRPr="00820FC2">
        <w:rPr>
          <w:rFonts w:ascii="微软雅黑" w:eastAsia="微软雅黑" w:hAnsi="微软雅黑" w:hint="eastAsia"/>
          <w:color w:val="000000"/>
          <w:sz w:val="18"/>
          <w:szCs w:val="21"/>
          <w:shd w:val="clear" w:color="auto" w:fill="FFFFFF"/>
        </w:rPr>
        <w:t>Stridh</w:t>
      </w:r>
      <w:proofErr w:type="spellEnd"/>
      <w:r w:rsidRPr="00820FC2">
        <w:rPr>
          <w:rFonts w:ascii="微软雅黑" w:eastAsia="微软雅黑" w:hAnsi="微软雅黑" w:hint="eastAsia"/>
          <w:color w:val="000000"/>
          <w:sz w:val="18"/>
          <w:szCs w:val="21"/>
          <w:shd w:val="clear" w:color="auto" w:fill="FFFFFF"/>
        </w:rPr>
        <w:t xml:space="preserve"> M , Leif </w:t>
      </w:r>
      <w:proofErr w:type="spellStart"/>
      <w:r w:rsidRPr="00820FC2">
        <w:rPr>
          <w:rFonts w:ascii="微软雅黑" w:eastAsia="微软雅黑" w:hAnsi="微软雅黑" w:hint="eastAsia"/>
          <w:color w:val="000000"/>
          <w:sz w:val="18"/>
          <w:szCs w:val="21"/>
          <w:shd w:val="clear" w:color="auto" w:fill="FFFFFF"/>
        </w:rPr>
        <w:t>Sörnmo</w:t>
      </w:r>
      <w:proofErr w:type="spellEnd"/>
      <w:r w:rsidRPr="00820FC2">
        <w:rPr>
          <w:rFonts w:ascii="微软雅黑" w:eastAsia="微软雅黑" w:hAnsi="微软雅黑" w:hint="eastAsia"/>
          <w:color w:val="000000"/>
          <w:sz w:val="18"/>
          <w:szCs w:val="21"/>
          <w:shd w:val="clear" w:color="auto" w:fill="FFFFFF"/>
        </w:rPr>
        <w:t>. Frequency tracking of atrial fibrillation using Hidden Markov Models</w:t>
      </w:r>
      <w:proofErr w:type="gramStart"/>
      <w:r w:rsidRPr="00820FC2">
        <w:rPr>
          <w:rFonts w:ascii="微软雅黑" w:eastAsia="微软雅黑" w:hAnsi="微软雅黑" w:hint="eastAsia"/>
          <w:color w:val="000000"/>
          <w:sz w:val="18"/>
          <w:szCs w:val="21"/>
          <w:shd w:val="clear" w:color="auto" w:fill="FFFFFF"/>
        </w:rPr>
        <w:t>.[</w:t>
      </w:r>
      <w:proofErr w:type="gramEnd"/>
      <w:r w:rsidRPr="00820FC2">
        <w:rPr>
          <w:rFonts w:ascii="微软雅黑" w:eastAsia="微软雅黑" w:hAnsi="微软雅黑" w:hint="eastAsia"/>
          <w:color w:val="000000"/>
          <w:sz w:val="18"/>
          <w:szCs w:val="21"/>
          <w:shd w:val="clear" w:color="auto" w:fill="FFFFFF"/>
        </w:rPr>
        <w:t>J]. IEEE Transactions on Biomedical Engineering, 2008, 55(2):502-511.</w:t>
      </w:r>
    </w:p>
    <w:p w:rsidR="00C275F5" w:rsidRDefault="00C275F5" w:rsidP="00820FC2">
      <w:pPr>
        <w:rPr>
          <w:rFonts w:ascii="微软雅黑" w:eastAsia="微软雅黑" w:hAnsi="微软雅黑" w:hint="eastAsia"/>
          <w:color w:val="000000"/>
          <w:sz w:val="18"/>
          <w:szCs w:val="21"/>
          <w:shd w:val="clear" w:color="auto" w:fill="FFFFFF"/>
        </w:rPr>
      </w:pPr>
      <w:r w:rsidRPr="00C275F5">
        <w:rPr>
          <w:rFonts w:ascii="微软雅黑" w:eastAsia="微软雅黑" w:hAnsi="微软雅黑" w:hint="eastAsia"/>
          <w:color w:val="000000"/>
          <w:sz w:val="18"/>
          <w:szCs w:val="21"/>
          <w:shd w:val="clear" w:color="auto" w:fill="FFFFFF"/>
        </w:rPr>
        <w:t xml:space="preserve">[5]Rout R </w:t>
      </w:r>
      <w:proofErr w:type="spellStart"/>
      <w:proofErr w:type="gramStart"/>
      <w:r w:rsidRPr="00C275F5">
        <w:rPr>
          <w:rFonts w:ascii="微软雅黑" w:eastAsia="微软雅黑" w:hAnsi="微软雅黑" w:hint="eastAsia"/>
          <w:color w:val="000000"/>
          <w:sz w:val="18"/>
          <w:szCs w:val="21"/>
          <w:shd w:val="clear" w:color="auto" w:fill="FFFFFF"/>
        </w:rPr>
        <w:t>R</w:t>
      </w:r>
      <w:proofErr w:type="spellEnd"/>
      <w:r w:rsidRPr="00C275F5">
        <w:rPr>
          <w:rFonts w:ascii="微软雅黑" w:eastAsia="微软雅黑" w:hAnsi="微软雅黑" w:hint="eastAsia"/>
          <w:color w:val="000000"/>
          <w:sz w:val="18"/>
          <w:szCs w:val="21"/>
          <w:shd w:val="clear" w:color="auto" w:fill="FFFFFF"/>
        </w:rPr>
        <w:t xml:space="preserve"> ,</w:t>
      </w:r>
      <w:proofErr w:type="gramEnd"/>
      <w:r w:rsidRPr="00C275F5">
        <w:rPr>
          <w:rFonts w:ascii="微软雅黑" w:eastAsia="微软雅黑" w:hAnsi="微软雅黑" w:hint="eastAsia"/>
          <w:color w:val="000000"/>
          <w:sz w:val="18"/>
          <w:szCs w:val="21"/>
          <w:shd w:val="clear" w:color="auto" w:fill="FFFFFF"/>
        </w:rPr>
        <w:t xml:space="preserve"> </w:t>
      </w:r>
      <w:proofErr w:type="spellStart"/>
      <w:r w:rsidRPr="00C275F5">
        <w:rPr>
          <w:rFonts w:ascii="微软雅黑" w:eastAsia="微软雅黑" w:hAnsi="微软雅黑" w:hint="eastAsia"/>
          <w:color w:val="000000"/>
          <w:sz w:val="18"/>
          <w:szCs w:val="21"/>
          <w:shd w:val="clear" w:color="auto" w:fill="FFFFFF"/>
        </w:rPr>
        <w:t>Ghosh</w:t>
      </w:r>
      <w:proofErr w:type="spellEnd"/>
      <w:r w:rsidRPr="00C275F5">
        <w:rPr>
          <w:rFonts w:ascii="微软雅黑" w:eastAsia="微软雅黑" w:hAnsi="微软雅黑" w:hint="eastAsia"/>
          <w:color w:val="000000"/>
          <w:sz w:val="18"/>
          <w:szCs w:val="21"/>
          <w:shd w:val="clear" w:color="auto" w:fill="FFFFFF"/>
        </w:rPr>
        <w:t xml:space="preserve"> S K . Enhancement of Lifetime using Duty Cycle and Network Coding in Wireless Sensor </w:t>
      </w:r>
      <w:proofErr w:type="gramStart"/>
      <w:r w:rsidRPr="00C275F5">
        <w:rPr>
          <w:rFonts w:ascii="微软雅黑" w:eastAsia="微软雅黑" w:hAnsi="微软雅黑" w:hint="eastAsia"/>
          <w:color w:val="000000"/>
          <w:sz w:val="18"/>
          <w:szCs w:val="21"/>
          <w:shd w:val="clear" w:color="auto" w:fill="FFFFFF"/>
        </w:rPr>
        <w:t>Networks[</w:t>
      </w:r>
      <w:proofErr w:type="gramEnd"/>
      <w:r w:rsidRPr="00C275F5">
        <w:rPr>
          <w:rFonts w:ascii="微软雅黑" w:eastAsia="微软雅黑" w:hAnsi="微软雅黑" w:hint="eastAsia"/>
          <w:color w:val="000000"/>
          <w:sz w:val="18"/>
          <w:szCs w:val="21"/>
          <w:shd w:val="clear" w:color="auto" w:fill="FFFFFF"/>
        </w:rPr>
        <w:t>J]. IEEE Transactions on Wireless Communications, 2013, 12(2):656-667.</w:t>
      </w:r>
    </w:p>
    <w:p w:rsidR="00B20454" w:rsidRDefault="00B20454" w:rsidP="00820FC2">
      <w:pPr>
        <w:rPr>
          <w:rFonts w:hint="eastAsia"/>
        </w:rPr>
      </w:pPr>
      <w:r>
        <w:rPr>
          <w:rFonts w:ascii="微软雅黑" w:eastAsia="微软雅黑" w:hAnsi="微软雅黑" w:hint="eastAsia"/>
          <w:color w:val="000000"/>
          <w:sz w:val="18"/>
          <w:szCs w:val="21"/>
          <w:shd w:val="clear" w:color="auto" w:fill="FFFFFF"/>
        </w:rPr>
        <w:t>[6]</w:t>
      </w:r>
      <w:r w:rsidRPr="00B20454">
        <w:t xml:space="preserve"> </w:t>
      </w:r>
      <w:proofErr w:type="spellStart"/>
      <w:r>
        <w:t>Khaled</w:t>
      </w:r>
      <w:proofErr w:type="spellEnd"/>
      <w:r>
        <w:t xml:space="preserve"> H. </w:t>
      </w:r>
      <w:proofErr w:type="spellStart"/>
      <w:r>
        <w:t>Hamed</w:t>
      </w:r>
      <w:proofErr w:type="spellEnd"/>
      <w:r>
        <w:t xml:space="preserve">, A. </w:t>
      </w:r>
      <w:proofErr w:type="spellStart"/>
      <w:r>
        <w:t>Ramachandra</w:t>
      </w:r>
      <w:proofErr w:type="spellEnd"/>
      <w:r>
        <w:t xml:space="preserve"> </w:t>
      </w:r>
      <w:proofErr w:type="spellStart"/>
      <w:r>
        <w:t>Rao</w:t>
      </w:r>
      <w:r>
        <w:rPr>
          <w:rFonts w:hint="eastAsia"/>
        </w:rPr>
        <w:t>.</w:t>
      </w:r>
      <w:r w:rsidRPr="00B20454">
        <w:rPr>
          <w:rFonts w:ascii="微软雅黑" w:eastAsia="微软雅黑" w:hAnsi="微软雅黑"/>
          <w:color w:val="000000"/>
          <w:sz w:val="18"/>
          <w:szCs w:val="21"/>
          <w:shd w:val="clear" w:color="auto" w:fill="FFFFFF"/>
        </w:rPr>
        <w:t>A</w:t>
      </w:r>
      <w:proofErr w:type="spellEnd"/>
      <w:r w:rsidRPr="00B20454">
        <w:rPr>
          <w:rFonts w:ascii="微软雅黑" w:eastAsia="微软雅黑" w:hAnsi="微软雅黑"/>
          <w:color w:val="000000"/>
          <w:sz w:val="18"/>
          <w:szCs w:val="21"/>
          <w:shd w:val="clear" w:color="auto" w:fill="FFFFFF"/>
        </w:rPr>
        <w:t xml:space="preserve"> modified Mann-Kendall trend test for </w:t>
      </w:r>
      <w:proofErr w:type="spellStart"/>
      <w:r w:rsidRPr="00B20454">
        <w:rPr>
          <w:rFonts w:ascii="微软雅黑" w:eastAsia="微软雅黑" w:hAnsi="微软雅黑"/>
          <w:color w:val="000000"/>
          <w:sz w:val="18"/>
          <w:szCs w:val="21"/>
          <w:shd w:val="clear" w:color="auto" w:fill="FFFFFF"/>
        </w:rPr>
        <w:t>autocorrelated</w:t>
      </w:r>
      <w:proofErr w:type="spellEnd"/>
      <w:r w:rsidRPr="00B20454">
        <w:rPr>
          <w:rFonts w:ascii="微软雅黑" w:eastAsia="微软雅黑" w:hAnsi="微软雅黑"/>
          <w:color w:val="000000"/>
          <w:sz w:val="18"/>
          <w:szCs w:val="21"/>
          <w:shd w:val="clear" w:color="auto" w:fill="FFFFFF"/>
        </w:rPr>
        <w:t xml:space="preserve"> data</w:t>
      </w:r>
      <w:r>
        <w:rPr>
          <w:rFonts w:ascii="微软雅黑" w:eastAsia="微软雅黑" w:hAnsi="微软雅黑" w:hint="eastAsia"/>
          <w:color w:val="000000"/>
          <w:sz w:val="18"/>
          <w:szCs w:val="21"/>
          <w:shd w:val="clear" w:color="auto" w:fill="FFFFFF"/>
        </w:rPr>
        <w:t>.</w:t>
      </w:r>
      <w:r w:rsidRPr="00B20454">
        <w:t xml:space="preserve"> </w:t>
      </w:r>
      <w:r>
        <w:t>Journal of Hydrology</w:t>
      </w:r>
      <w:r>
        <w:rPr>
          <w:rFonts w:hint="eastAsia"/>
        </w:rPr>
        <w:t>,</w:t>
      </w:r>
      <w:r>
        <w:t xml:space="preserve"> 204 (1998</w:t>
      </w:r>
      <w:proofErr w:type="gramStart"/>
      <w:r>
        <w:t xml:space="preserve">) </w:t>
      </w:r>
      <w:r>
        <w:rPr>
          <w:rFonts w:hint="eastAsia"/>
        </w:rPr>
        <w:t>:</w:t>
      </w:r>
      <w:proofErr w:type="gramEnd"/>
      <w:r>
        <w:t xml:space="preserve">182 </w:t>
      </w:r>
      <w:r>
        <w:rPr>
          <w:rFonts w:hint="eastAsia"/>
        </w:rPr>
        <w:t>-</w:t>
      </w:r>
      <w:r>
        <w:t>196</w:t>
      </w:r>
    </w:p>
    <w:p w:rsidR="00B20454" w:rsidRDefault="00B20454" w:rsidP="00820FC2">
      <w:pPr>
        <w:rPr>
          <w:rFonts w:ascii="微软雅黑" w:eastAsia="微软雅黑" w:hAnsi="微软雅黑" w:hint="eastAsia"/>
          <w:color w:val="000000"/>
          <w:sz w:val="18"/>
          <w:szCs w:val="21"/>
          <w:shd w:val="clear" w:color="auto" w:fill="FFFFFF"/>
        </w:rPr>
      </w:pPr>
      <w:r w:rsidRPr="00B20454">
        <w:rPr>
          <w:rFonts w:ascii="微软雅黑" w:eastAsia="微软雅黑" w:hAnsi="微软雅黑"/>
          <w:color w:val="000000"/>
          <w:sz w:val="18"/>
          <w:szCs w:val="21"/>
          <w:shd w:val="clear" w:color="auto" w:fill="FFFFFF"/>
        </w:rPr>
        <w:t>[</w:t>
      </w:r>
      <w:r>
        <w:rPr>
          <w:rFonts w:ascii="微软雅黑" w:eastAsia="微软雅黑" w:hAnsi="微软雅黑" w:hint="eastAsia"/>
          <w:color w:val="000000"/>
          <w:sz w:val="18"/>
          <w:szCs w:val="21"/>
          <w:shd w:val="clear" w:color="auto" w:fill="FFFFFF"/>
        </w:rPr>
        <w:t>7</w:t>
      </w:r>
      <w:r w:rsidRPr="00B20454">
        <w:rPr>
          <w:rFonts w:ascii="微软雅黑" w:eastAsia="微软雅黑" w:hAnsi="微软雅黑"/>
          <w:color w:val="000000"/>
          <w:sz w:val="18"/>
          <w:szCs w:val="21"/>
          <w:shd w:val="clear" w:color="auto" w:fill="FFFFFF"/>
        </w:rPr>
        <w:t xml:space="preserve">]P R, </w:t>
      </w:r>
      <w:proofErr w:type="spellStart"/>
      <w:r w:rsidRPr="00B20454">
        <w:rPr>
          <w:rFonts w:ascii="微软雅黑" w:eastAsia="微软雅黑" w:hAnsi="微软雅黑"/>
          <w:color w:val="000000"/>
          <w:sz w:val="18"/>
          <w:szCs w:val="21"/>
          <w:shd w:val="clear" w:color="auto" w:fill="FFFFFF"/>
        </w:rPr>
        <w:t>Woodhouse,K</w:t>
      </w:r>
      <w:proofErr w:type="spellEnd"/>
      <w:r w:rsidRPr="00B20454">
        <w:rPr>
          <w:rFonts w:ascii="微软雅黑" w:eastAsia="微软雅黑" w:hAnsi="微软雅黑"/>
          <w:color w:val="000000"/>
          <w:sz w:val="18"/>
          <w:szCs w:val="21"/>
          <w:shd w:val="clear" w:color="auto" w:fill="FFFFFF"/>
        </w:rPr>
        <w:t xml:space="preserve"> T, </w:t>
      </w:r>
      <w:proofErr w:type="spellStart"/>
      <w:r w:rsidRPr="00B20454">
        <w:rPr>
          <w:rFonts w:ascii="微软雅黑" w:eastAsia="微软雅黑" w:hAnsi="微软雅黑"/>
          <w:color w:val="000000"/>
          <w:sz w:val="18"/>
          <w:szCs w:val="21"/>
          <w:shd w:val="clear" w:color="auto" w:fill="FFFFFF"/>
        </w:rPr>
        <w:t>Khaw,M</w:t>
      </w:r>
      <w:proofErr w:type="spellEnd"/>
      <w:r w:rsidRPr="00B20454">
        <w:rPr>
          <w:rFonts w:ascii="微软雅黑" w:eastAsia="微软雅黑" w:hAnsi="微软雅黑"/>
          <w:color w:val="000000"/>
          <w:sz w:val="18"/>
          <w:szCs w:val="21"/>
          <w:shd w:val="clear" w:color="auto" w:fill="FFFFFF"/>
        </w:rPr>
        <w:t xml:space="preserve">, </w:t>
      </w:r>
      <w:proofErr w:type="spellStart"/>
      <w:r w:rsidRPr="00B20454">
        <w:rPr>
          <w:rFonts w:ascii="微软雅黑" w:eastAsia="微软雅黑" w:hAnsi="微软雅黑"/>
          <w:color w:val="000000"/>
          <w:sz w:val="18"/>
          <w:szCs w:val="21"/>
          <w:shd w:val="clear" w:color="auto" w:fill="FFFFFF"/>
        </w:rPr>
        <w:t>Plummer.Seasonal</w:t>
      </w:r>
      <w:proofErr w:type="spellEnd"/>
      <w:r w:rsidRPr="00B20454">
        <w:rPr>
          <w:rFonts w:ascii="微软雅黑" w:eastAsia="微软雅黑" w:hAnsi="微软雅黑"/>
          <w:color w:val="000000"/>
          <w:sz w:val="18"/>
          <w:szCs w:val="21"/>
          <w:shd w:val="clear" w:color="auto" w:fill="FFFFFF"/>
        </w:rPr>
        <w:t xml:space="preserve"> variation of blood pressure and its relationship to ambient temperature in an elderly population.[J].Journal of hypertension,1993,11(11):1267-74.</w:t>
      </w:r>
    </w:p>
    <w:p w:rsidR="00B20454" w:rsidRDefault="00B20454" w:rsidP="00820FC2">
      <w:pPr>
        <w:rPr>
          <w:rFonts w:ascii="微软雅黑" w:eastAsia="微软雅黑" w:hAnsi="微软雅黑" w:hint="eastAsia"/>
          <w:color w:val="000000"/>
          <w:sz w:val="18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18"/>
          <w:szCs w:val="21"/>
          <w:shd w:val="clear" w:color="auto" w:fill="FFFFFF"/>
        </w:rPr>
        <w:t>[8]</w:t>
      </w:r>
      <w:r w:rsidRPr="00B20454">
        <w:rPr>
          <w:rFonts w:ascii="微软雅黑" w:eastAsia="微软雅黑" w:hAnsi="微软雅黑" w:hint="eastAsia"/>
          <w:color w:val="000000"/>
          <w:sz w:val="18"/>
          <w:szCs w:val="21"/>
          <w:shd w:val="clear" w:color="auto" w:fill="FFFFFF"/>
        </w:rPr>
        <w:t>王淑琴, 刘德义, 高兴</w:t>
      </w:r>
      <w:proofErr w:type="gramStart"/>
      <w:r w:rsidRPr="00B20454">
        <w:rPr>
          <w:rFonts w:ascii="微软雅黑" w:eastAsia="微软雅黑" w:hAnsi="微软雅黑" w:hint="eastAsia"/>
          <w:color w:val="000000"/>
          <w:sz w:val="18"/>
          <w:szCs w:val="21"/>
          <w:shd w:val="clear" w:color="auto" w:fill="FFFFFF"/>
        </w:rPr>
        <w:t>斌</w:t>
      </w:r>
      <w:proofErr w:type="gramEnd"/>
      <w:r w:rsidRPr="00B20454">
        <w:rPr>
          <w:rFonts w:ascii="微软雅黑" w:eastAsia="微软雅黑" w:hAnsi="微软雅黑" w:hint="eastAsia"/>
          <w:color w:val="000000"/>
          <w:sz w:val="18"/>
          <w:szCs w:val="21"/>
          <w:shd w:val="clear" w:color="auto" w:fill="FFFFFF"/>
        </w:rPr>
        <w:t>. 高血压病患者血压的季节性变化与气象因素相关性的前瞻性研究[J]. 中华临床医师杂志（电子版）, 2011, 05(6).</w:t>
      </w:r>
    </w:p>
    <w:p w:rsidR="00B20454" w:rsidRPr="00820FC2" w:rsidRDefault="00B20454" w:rsidP="00820FC2">
      <w:pPr>
        <w:rPr>
          <w:rFonts w:ascii="微软雅黑" w:eastAsia="微软雅黑" w:hAnsi="微软雅黑"/>
          <w:color w:val="000000"/>
          <w:sz w:val="18"/>
          <w:szCs w:val="21"/>
          <w:shd w:val="clear" w:color="auto" w:fill="FFFFFF"/>
        </w:rPr>
      </w:pPr>
      <w:r w:rsidRPr="00B20454">
        <w:rPr>
          <w:rFonts w:ascii="微软雅黑" w:eastAsia="微软雅黑" w:hAnsi="微软雅黑" w:hint="eastAsia"/>
          <w:color w:val="000000"/>
          <w:sz w:val="18"/>
          <w:szCs w:val="21"/>
          <w:shd w:val="clear" w:color="auto" w:fill="FFFFFF"/>
        </w:rPr>
        <w:t>[9]</w:t>
      </w:r>
      <w:proofErr w:type="spellStart"/>
      <w:r w:rsidRPr="00B20454">
        <w:rPr>
          <w:rFonts w:ascii="微软雅黑" w:eastAsia="微软雅黑" w:hAnsi="微软雅黑" w:hint="eastAsia"/>
          <w:color w:val="000000"/>
          <w:sz w:val="18"/>
          <w:szCs w:val="21"/>
          <w:shd w:val="clear" w:color="auto" w:fill="FFFFFF"/>
        </w:rPr>
        <w:t>Chessa</w:t>
      </w:r>
      <w:proofErr w:type="spellEnd"/>
      <w:r w:rsidRPr="00B20454">
        <w:rPr>
          <w:rFonts w:ascii="微软雅黑" w:eastAsia="微软雅黑" w:hAnsi="微软雅黑" w:hint="eastAsia"/>
          <w:color w:val="000000"/>
          <w:sz w:val="18"/>
          <w:szCs w:val="21"/>
          <w:shd w:val="clear" w:color="auto" w:fill="FFFFFF"/>
        </w:rPr>
        <w:t xml:space="preserve"> A </w:t>
      </w:r>
      <w:proofErr w:type="gramStart"/>
      <w:r w:rsidRPr="00B20454">
        <w:rPr>
          <w:rFonts w:ascii="微软雅黑" w:eastAsia="微软雅黑" w:hAnsi="微软雅黑" w:hint="eastAsia"/>
          <w:color w:val="000000"/>
          <w:sz w:val="18"/>
          <w:szCs w:val="21"/>
          <w:shd w:val="clear" w:color="auto" w:fill="FFFFFF"/>
        </w:rPr>
        <w:t>G .</w:t>
      </w:r>
      <w:proofErr w:type="gramEnd"/>
      <w:r w:rsidRPr="00B20454">
        <w:rPr>
          <w:rFonts w:ascii="微软雅黑" w:eastAsia="微软雅黑" w:hAnsi="微软雅黑" w:hint="eastAsia"/>
          <w:color w:val="000000"/>
          <w:sz w:val="18"/>
          <w:szCs w:val="21"/>
          <w:shd w:val="clear" w:color="auto" w:fill="FFFFFF"/>
        </w:rPr>
        <w:t xml:space="preserve"> A Markov Chain Model for Subsurface Characterization: Theory and </w:t>
      </w:r>
      <w:proofErr w:type="gramStart"/>
      <w:r w:rsidRPr="00B20454">
        <w:rPr>
          <w:rFonts w:ascii="微软雅黑" w:eastAsia="微软雅黑" w:hAnsi="微软雅黑" w:hint="eastAsia"/>
          <w:color w:val="000000"/>
          <w:sz w:val="18"/>
          <w:szCs w:val="21"/>
          <w:shd w:val="clear" w:color="auto" w:fill="FFFFFF"/>
        </w:rPr>
        <w:t>Applications[</w:t>
      </w:r>
      <w:proofErr w:type="gramEnd"/>
      <w:r w:rsidRPr="00B20454">
        <w:rPr>
          <w:rFonts w:ascii="微软雅黑" w:eastAsia="微软雅黑" w:hAnsi="微软雅黑" w:hint="eastAsia"/>
          <w:color w:val="000000"/>
          <w:sz w:val="18"/>
          <w:szCs w:val="21"/>
          <w:shd w:val="clear" w:color="auto" w:fill="FFFFFF"/>
        </w:rPr>
        <w:t>J]. Mathematical Geology, 2006, 38(4):503-505.</w:t>
      </w:r>
    </w:p>
    <w:sectPr w:rsidR="00B20454" w:rsidRPr="00820F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1A17" w:rsidRDefault="004D1A17" w:rsidP="00617EB8">
      <w:r>
        <w:separator/>
      </w:r>
    </w:p>
  </w:endnote>
  <w:endnote w:type="continuationSeparator" w:id="0">
    <w:p w:rsidR="004D1A17" w:rsidRDefault="004D1A17" w:rsidP="00617E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1A17" w:rsidRDefault="004D1A17" w:rsidP="00617EB8">
      <w:r>
        <w:separator/>
      </w:r>
    </w:p>
  </w:footnote>
  <w:footnote w:type="continuationSeparator" w:id="0">
    <w:p w:rsidR="004D1A17" w:rsidRDefault="004D1A17" w:rsidP="00617E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2B2136"/>
    <w:multiLevelType w:val="hybridMultilevel"/>
    <w:tmpl w:val="F96C488E"/>
    <w:lvl w:ilvl="0" w:tplc="C5A624E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7871CCD"/>
    <w:multiLevelType w:val="hybridMultilevel"/>
    <w:tmpl w:val="C922D4B2"/>
    <w:lvl w:ilvl="0" w:tplc="69B0F48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71D0CC34">
      <w:start w:val="1"/>
      <w:numFmt w:val="decimal"/>
      <w:lvlText w:val="%2、"/>
      <w:lvlJc w:val="left"/>
      <w:pPr>
        <w:ind w:left="786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8BE4BB6"/>
    <w:multiLevelType w:val="hybridMultilevel"/>
    <w:tmpl w:val="DC00A4AE"/>
    <w:lvl w:ilvl="0" w:tplc="2EBA074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430F"/>
    <w:rsid w:val="00075D84"/>
    <w:rsid w:val="000849BF"/>
    <w:rsid w:val="000C3C2F"/>
    <w:rsid w:val="00120BF0"/>
    <w:rsid w:val="001A7534"/>
    <w:rsid w:val="001B2EB3"/>
    <w:rsid w:val="002D421F"/>
    <w:rsid w:val="00344A03"/>
    <w:rsid w:val="00361C77"/>
    <w:rsid w:val="003A6C27"/>
    <w:rsid w:val="003E1F2E"/>
    <w:rsid w:val="003F28A9"/>
    <w:rsid w:val="00420C57"/>
    <w:rsid w:val="004636C1"/>
    <w:rsid w:val="004D1A17"/>
    <w:rsid w:val="004E07F1"/>
    <w:rsid w:val="0055612B"/>
    <w:rsid w:val="00577813"/>
    <w:rsid w:val="005C0B77"/>
    <w:rsid w:val="00617EB8"/>
    <w:rsid w:val="006541B9"/>
    <w:rsid w:val="006904EF"/>
    <w:rsid w:val="00752030"/>
    <w:rsid w:val="007547A1"/>
    <w:rsid w:val="007D3627"/>
    <w:rsid w:val="00820FC2"/>
    <w:rsid w:val="00841F3B"/>
    <w:rsid w:val="00897220"/>
    <w:rsid w:val="008D430F"/>
    <w:rsid w:val="009055DE"/>
    <w:rsid w:val="00955C07"/>
    <w:rsid w:val="009662D3"/>
    <w:rsid w:val="00A126F7"/>
    <w:rsid w:val="00A1366F"/>
    <w:rsid w:val="00A17F03"/>
    <w:rsid w:val="00A22E35"/>
    <w:rsid w:val="00A370C3"/>
    <w:rsid w:val="00A41785"/>
    <w:rsid w:val="00A855B6"/>
    <w:rsid w:val="00A96294"/>
    <w:rsid w:val="00B00769"/>
    <w:rsid w:val="00B037E7"/>
    <w:rsid w:val="00B20454"/>
    <w:rsid w:val="00B50EB2"/>
    <w:rsid w:val="00C275F5"/>
    <w:rsid w:val="00D3164B"/>
    <w:rsid w:val="00D56BA0"/>
    <w:rsid w:val="00F45C18"/>
    <w:rsid w:val="00F5479A"/>
    <w:rsid w:val="00F56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04E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904E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904EF"/>
    <w:rPr>
      <w:sz w:val="18"/>
      <w:szCs w:val="18"/>
    </w:rPr>
  </w:style>
  <w:style w:type="character" w:styleId="a5">
    <w:name w:val="Placeholder Text"/>
    <w:basedOn w:val="a0"/>
    <w:uiPriority w:val="99"/>
    <w:semiHidden/>
    <w:rsid w:val="00577813"/>
    <w:rPr>
      <w:color w:val="808080"/>
    </w:rPr>
  </w:style>
  <w:style w:type="paragraph" w:styleId="a6">
    <w:name w:val="header"/>
    <w:basedOn w:val="a"/>
    <w:link w:val="Char0"/>
    <w:uiPriority w:val="99"/>
    <w:unhideWhenUsed/>
    <w:rsid w:val="00617E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617EB8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617E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617EB8"/>
    <w:rPr>
      <w:sz w:val="18"/>
      <w:szCs w:val="18"/>
    </w:rPr>
  </w:style>
  <w:style w:type="table" w:styleId="a8">
    <w:name w:val="Table Grid"/>
    <w:basedOn w:val="a1"/>
    <w:uiPriority w:val="59"/>
    <w:rsid w:val="00F45C1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04E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904E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904EF"/>
    <w:rPr>
      <w:sz w:val="18"/>
      <w:szCs w:val="18"/>
    </w:rPr>
  </w:style>
  <w:style w:type="character" w:styleId="a5">
    <w:name w:val="Placeholder Text"/>
    <w:basedOn w:val="a0"/>
    <w:uiPriority w:val="99"/>
    <w:semiHidden/>
    <w:rsid w:val="00577813"/>
    <w:rPr>
      <w:color w:val="808080"/>
    </w:rPr>
  </w:style>
  <w:style w:type="paragraph" w:styleId="a6">
    <w:name w:val="header"/>
    <w:basedOn w:val="a"/>
    <w:link w:val="Char0"/>
    <w:uiPriority w:val="99"/>
    <w:unhideWhenUsed/>
    <w:rsid w:val="00617E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617EB8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617E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617EB8"/>
    <w:rPr>
      <w:sz w:val="18"/>
      <w:szCs w:val="18"/>
    </w:rPr>
  </w:style>
  <w:style w:type="table" w:styleId="a8">
    <w:name w:val="Table Grid"/>
    <w:basedOn w:val="a1"/>
    <w:uiPriority w:val="59"/>
    <w:rsid w:val="00F45C1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0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FD9888-5179-4C6A-9EE3-7BCF8E10E1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1078</TotalTime>
  <Pages>7</Pages>
  <Words>814</Words>
  <Characters>4644</Characters>
  <Application>Microsoft Office Word</Application>
  <DocSecurity>0</DocSecurity>
  <Lines>38</Lines>
  <Paragraphs>10</Paragraphs>
  <ScaleCrop>false</ScaleCrop>
  <Company/>
  <LinksUpToDate>false</LinksUpToDate>
  <CharactersWithSpaces>5448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8618260029559</dc:creator>
  <cp:keywords/>
  <dc:description/>
  <cp:lastModifiedBy>NJUST</cp:lastModifiedBy>
  <cp:revision>15</cp:revision>
  <dcterms:created xsi:type="dcterms:W3CDTF">2019-01-13T12:46:00Z</dcterms:created>
  <dcterms:modified xsi:type="dcterms:W3CDTF">2019-03-22T07:53:00Z</dcterms:modified>
</cp:coreProperties>
</file>