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482046"/>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Je voudrais saluer mes camarades de promotion qui ont voyagé avec moi</w:t>
      </w:r>
      <w:r w:rsidR="00491149">
        <w:t xml:space="preserve"> et les amies qui ont pris de mes nouvelles à chaque étape : p</w:t>
      </w:r>
      <w:r>
        <w:t xml:space="preserve">eu importe </w:t>
      </w:r>
      <w:r w:rsidR="00C23F24">
        <w:t xml:space="preserve">les aléas de </w:t>
      </w:r>
      <w:r>
        <w:t xml:space="preserve">la route, </w:t>
      </w:r>
      <w:r w:rsidR="00491149">
        <w:t>en telle compagnie.</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9A68B2"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7F612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482046" w:history="1">
            <w:r w:rsidR="007F612A" w:rsidRPr="003C435C">
              <w:rPr>
                <w:rStyle w:val="Lienhypertexte"/>
                <w:noProof/>
              </w:rPr>
              <w:t>Remerciements</w:t>
            </w:r>
            <w:r w:rsidR="007F612A">
              <w:rPr>
                <w:noProof/>
                <w:webHidden/>
              </w:rPr>
              <w:tab/>
            </w:r>
            <w:r w:rsidR="007F612A">
              <w:rPr>
                <w:noProof/>
                <w:webHidden/>
              </w:rPr>
              <w:fldChar w:fldCharType="begin"/>
            </w:r>
            <w:r w:rsidR="007F612A">
              <w:rPr>
                <w:noProof/>
                <w:webHidden/>
              </w:rPr>
              <w:instrText xml:space="preserve"> PAGEREF _Toc520482046 \h </w:instrText>
            </w:r>
            <w:r w:rsidR="007F612A">
              <w:rPr>
                <w:noProof/>
                <w:webHidden/>
              </w:rPr>
            </w:r>
            <w:r w:rsidR="007F612A">
              <w:rPr>
                <w:noProof/>
                <w:webHidden/>
              </w:rPr>
              <w:fldChar w:fldCharType="separate"/>
            </w:r>
            <w:r w:rsidR="007F612A">
              <w:rPr>
                <w:noProof/>
                <w:webHidden/>
              </w:rPr>
              <w:t>3</w:t>
            </w:r>
            <w:r w:rsidR="007F612A">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47" w:history="1">
            <w:r w:rsidRPr="003C435C">
              <w:rPr>
                <w:rStyle w:val="Lienhypertexte"/>
                <w:noProof/>
              </w:rPr>
              <w:t>Introduction</w:t>
            </w:r>
            <w:r>
              <w:rPr>
                <w:noProof/>
                <w:webHidden/>
              </w:rPr>
              <w:tab/>
            </w:r>
            <w:r>
              <w:rPr>
                <w:noProof/>
                <w:webHidden/>
              </w:rPr>
              <w:fldChar w:fldCharType="begin"/>
            </w:r>
            <w:r>
              <w:rPr>
                <w:noProof/>
                <w:webHidden/>
              </w:rPr>
              <w:instrText xml:space="preserve"> PAGEREF _Toc520482047 \h </w:instrText>
            </w:r>
            <w:r>
              <w:rPr>
                <w:noProof/>
                <w:webHidden/>
              </w:rPr>
            </w:r>
            <w:r>
              <w:rPr>
                <w:noProof/>
                <w:webHidden/>
              </w:rPr>
              <w:fldChar w:fldCharType="separate"/>
            </w:r>
            <w:r>
              <w:rPr>
                <w:noProof/>
                <w:webHidden/>
              </w:rPr>
              <w:t>6</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48" w:history="1">
            <w:r w:rsidRPr="003C435C">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_Toc520482048 \h </w:instrText>
            </w:r>
            <w:r>
              <w:rPr>
                <w:noProof/>
                <w:webHidden/>
              </w:rPr>
            </w:r>
            <w:r>
              <w:rPr>
                <w:noProof/>
                <w:webHidden/>
              </w:rPr>
              <w:fldChar w:fldCharType="separate"/>
            </w:r>
            <w:r>
              <w:rPr>
                <w:noProof/>
                <w:webHidden/>
              </w:rPr>
              <w:t>7</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49" w:history="1">
            <w:r w:rsidRPr="003C435C">
              <w:rPr>
                <w:rStyle w:val="Lienhypertexte"/>
                <w:noProof/>
              </w:rPr>
              <w:t>I.1 Le titre et ses problématiques</w:t>
            </w:r>
            <w:r>
              <w:rPr>
                <w:noProof/>
                <w:webHidden/>
              </w:rPr>
              <w:tab/>
            </w:r>
            <w:r>
              <w:rPr>
                <w:noProof/>
                <w:webHidden/>
              </w:rPr>
              <w:fldChar w:fldCharType="begin"/>
            </w:r>
            <w:r>
              <w:rPr>
                <w:noProof/>
                <w:webHidden/>
              </w:rPr>
              <w:instrText xml:space="preserve"> PAGEREF _Toc520482049 \h </w:instrText>
            </w:r>
            <w:r>
              <w:rPr>
                <w:noProof/>
                <w:webHidden/>
              </w:rPr>
            </w:r>
            <w:r>
              <w:rPr>
                <w:noProof/>
                <w:webHidden/>
              </w:rPr>
              <w:fldChar w:fldCharType="separate"/>
            </w:r>
            <w:r>
              <w:rPr>
                <w:noProof/>
                <w:webHidden/>
              </w:rPr>
              <w:t>7</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50" w:history="1">
            <w:r w:rsidRPr="003C435C">
              <w:rPr>
                <w:rStyle w:val="Lienhypertexte"/>
                <w:noProof/>
              </w:rPr>
              <w:t>I.2 Traits étudiés des titres</w:t>
            </w:r>
            <w:r>
              <w:rPr>
                <w:noProof/>
                <w:webHidden/>
              </w:rPr>
              <w:tab/>
            </w:r>
            <w:r>
              <w:rPr>
                <w:noProof/>
                <w:webHidden/>
              </w:rPr>
              <w:fldChar w:fldCharType="begin"/>
            </w:r>
            <w:r>
              <w:rPr>
                <w:noProof/>
                <w:webHidden/>
              </w:rPr>
              <w:instrText xml:space="preserve"> PAGEREF _Toc520482050 \h </w:instrText>
            </w:r>
            <w:r>
              <w:rPr>
                <w:noProof/>
                <w:webHidden/>
              </w:rPr>
            </w:r>
            <w:r>
              <w:rPr>
                <w:noProof/>
                <w:webHidden/>
              </w:rPr>
              <w:fldChar w:fldCharType="separate"/>
            </w:r>
            <w:r>
              <w:rPr>
                <w:noProof/>
                <w:webHidden/>
              </w:rPr>
              <w:t>7</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51" w:history="1">
            <w:r w:rsidRPr="003C435C">
              <w:rPr>
                <w:rStyle w:val="Lienhypertexte"/>
                <w:noProof/>
              </w:rPr>
              <w:t>I.3 Caractéristiques des documents</w:t>
            </w:r>
            <w:r>
              <w:rPr>
                <w:noProof/>
                <w:webHidden/>
              </w:rPr>
              <w:tab/>
            </w:r>
            <w:r>
              <w:rPr>
                <w:noProof/>
                <w:webHidden/>
              </w:rPr>
              <w:fldChar w:fldCharType="begin"/>
            </w:r>
            <w:r>
              <w:rPr>
                <w:noProof/>
                <w:webHidden/>
              </w:rPr>
              <w:instrText xml:space="preserve"> PAGEREF _Toc520482051 \h </w:instrText>
            </w:r>
            <w:r>
              <w:rPr>
                <w:noProof/>
                <w:webHidden/>
              </w:rPr>
            </w:r>
            <w:r>
              <w:rPr>
                <w:noProof/>
                <w:webHidden/>
              </w:rPr>
              <w:fldChar w:fldCharType="separate"/>
            </w:r>
            <w:r>
              <w:rPr>
                <w:noProof/>
                <w:webHidden/>
              </w:rPr>
              <w:t>9</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52" w:history="1">
            <w:r w:rsidRPr="003C435C">
              <w:rPr>
                <w:rStyle w:val="Lienhypertexte"/>
                <w:noProof/>
              </w:rPr>
              <w:t>I.4 Corpus utilisés</w:t>
            </w:r>
            <w:r>
              <w:rPr>
                <w:noProof/>
                <w:webHidden/>
              </w:rPr>
              <w:tab/>
            </w:r>
            <w:r>
              <w:rPr>
                <w:noProof/>
                <w:webHidden/>
              </w:rPr>
              <w:fldChar w:fldCharType="begin"/>
            </w:r>
            <w:r>
              <w:rPr>
                <w:noProof/>
                <w:webHidden/>
              </w:rPr>
              <w:instrText xml:space="preserve"> PAGEREF _Toc520482052 \h </w:instrText>
            </w:r>
            <w:r>
              <w:rPr>
                <w:noProof/>
                <w:webHidden/>
              </w:rPr>
            </w:r>
            <w:r>
              <w:rPr>
                <w:noProof/>
                <w:webHidden/>
              </w:rPr>
              <w:fldChar w:fldCharType="separate"/>
            </w:r>
            <w:r>
              <w:rPr>
                <w:noProof/>
                <w:webHidden/>
              </w:rPr>
              <w:t>10</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53" w:history="1">
            <w:r w:rsidRPr="003C435C">
              <w:rPr>
                <w:rStyle w:val="Lienhypertexte"/>
                <w:noProof/>
              </w:rPr>
              <w:t>I.5 L’utilisation du double point</w:t>
            </w:r>
            <w:r>
              <w:rPr>
                <w:noProof/>
                <w:webHidden/>
              </w:rPr>
              <w:tab/>
            </w:r>
            <w:r>
              <w:rPr>
                <w:noProof/>
                <w:webHidden/>
              </w:rPr>
              <w:fldChar w:fldCharType="begin"/>
            </w:r>
            <w:r>
              <w:rPr>
                <w:noProof/>
                <w:webHidden/>
              </w:rPr>
              <w:instrText xml:space="preserve"> PAGEREF _Toc520482053 \h </w:instrText>
            </w:r>
            <w:r>
              <w:rPr>
                <w:noProof/>
                <w:webHidden/>
              </w:rPr>
            </w:r>
            <w:r>
              <w:rPr>
                <w:noProof/>
                <w:webHidden/>
              </w:rPr>
              <w:fldChar w:fldCharType="separate"/>
            </w:r>
            <w:r>
              <w:rPr>
                <w:noProof/>
                <w:webHidden/>
              </w:rPr>
              <w:t>10</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54" w:history="1">
            <w:r w:rsidRPr="003C435C">
              <w:rPr>
                <w:rStyle w:val="Lienhypertexte"/>
                <w:noProof/>
              </w:rPr>
              <w:t>II. Corpus de travail</w:t>
            </w:r>
            <w:r>
              <w:rPr>
                <w:noProof/>
                <w:webHidden/>
              </w:rPr>
              <w:tab/>
            </w:r>
            <w:r>
              <w:rPr>
                <w:noProof/>
                <w:webHidden/>
              </w:rPr>
              <w:fldChar w:fldCharType="begin"/>
            </w:r>
            <w:r>
              <w:rPr>
                <w:noProof/>
                <w:webHidden/>
              </w:rPr>
              <w:instrText xml:space="preserve"> PAGEREF _Toc520482054 \h </w:instrText>
            </w:r>
            <w:r>
              <w:rPr>
                <w:noProof/>
                <w:webHidden/>
              </w:rPr>
            </w:r>
            <w:r>
              <w:rPr>
                <w:noProof/>
                <w:webHidden/>
              </w:rPr>
              <w:fldChar w:fldCharType="separate"/>
            </w:r>
            <w:r>
              <w:rPr>
                <w:noProof/>
                <w:webHidden/>
              </w:rPr>
              <w:t>11</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55" w:history="1">
            <w:r w:rsidRPr="003C435C">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_Toc520482055 \h </w:instrText>
            </w:r>
            <w:r>
              <w:rPr>
                <w:noProof/>
                <w:webHidden/>
              </w:rPr>
            </w:r>
            <w:r>
              <w:rPr>
                <w:noProof/>
                <w:webHidden/>
              </w:rPr>
              <w:fldChar w:fldCharType="separate"/>
            </w:r>
            <w:r>
              <w:rPr>
                <w:noProof/>
                <w:webHidden/>
              </w:rPr>
              <w:t>12</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56" w:history="1">
            <w:r w:rsidRPr="003C435C">
              <w:rPr>
                <w:rStyle w:val="Lienhypertexte"/>
                <w:noProof/>
              </w:rPr>
              <w:t>II.2 Traitement des données</w:t>
            </w:r>
            <w:r>
              <w:rPr>
                <w:noProof/>
                <w:webHidden/>
              </w:rPr>
              <w:tab/>
            </w:r>
            <w:r>
              <w:rPr>
                <w:noProof/>
                <w:webHidden/>
              </w:rPr>
              <w:fldChar w:fldCharType="begin"/>
            </w:r>
            <w:r>
              <w:rPr>
                <w:noProof/>
                <w:webHidden/>
              </w:rPr>
              <w:instrText xml:space="preserve"> PAGEREF _Toc520482056 \h </w:instrText>
            </w:r>
            <w:r>
              <w:rPr>
                <w:noProof/>
                <w:webHidden/>
              </w:rPr>
            </w:r>
            <w:r>
              <w:rPr>
                <w:noProof/>
                <w:webHidden/>
              </w:rPr>
              <w:fldChar w:fldCharType="separate"/>
            </w:r>
            <w:r>
              <w:rPr>
                <w:noProof/>
                <w:webHidden/>
              </w:rPr>
              <w:t>13</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57" w:history="1">
            <w:r w:rsidRPr="003C435C">
              <w:rPr>
                <w:rStyle w:val="Lienhypertexte"/>
                <w:noProof/>
              </w:rPr>
              <w:t>II.2.1 Enrichissement des données</w:t>
            </w:r>
            <w:r>
              <w:rPr>
                <w:noProof/>
                <w:webHidden/>
              </w:rPr>
              <w:tab/>
            </w:r>
            <w:r>
              <w:rPr>
                <w:noProof/>
                <w:webHidden/>
              </w:rPr>
              <w:fldChar w:fldCharType="begin"/>
            </w:r>
            <w:r>
              <w:rPr>
                <w:noProof/>
                <w:webHidden/>
              </w:rPr>
              <w:instrText xml:space="preserve"> PAGEREF _Toc520482057 \h </w:instrText>
            </w:r>
            <w:r>
              <w:rPr>
                <w:noProof/>
                <w:webHidden/>
              </w:rPr>
            </w:r>
            <w:r>
              <w:rPr>
                <w:noProof/>
                <w:webHidden/>
              </w:rPr>
              <w:fldChar w:fldCharType="separate"/>
            </w:r>
            <w:r>
              <w:rPr>
                <w:noProof/>
                <w:webHidden/>
              </w:rPr>
              <w:t>13</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58" w:history="1">
            <w:r w:rsidRPr="003C435C">
              <w:rPr>
                <w:rStyle w:val="Lienhypertexte"/>
                <w:noProof/>
              </w:rPr>
              <w:t>II.2.2 Conversions</w:t>
            </w:r>
            <w:r>
              <w:rPr>
                <w:noProof/>
                <w:webHidden/>
              </w:rPr>
              <w:tab/>
            </w:r>
            <w:r>
              <w:rPr>
                <w:noProof/>
                <w:webHidden/>
              </w:rPr>
              <w:fldChar w:fldCharType="begin"/>
            </w:r>
            <w:r>
              <w:rPr>
                <w:noProof/>
                <w:webHidden/>
              </w:rPr>
              <w:instrText xml:space="preserve"> PAGEREF _Toc520482058 \h </w:instrText>
            </w:r>
            <w:r>
              <w:rPr>
                <w:noProof/>
                <w:webHidden/>
              </w:rPr>
            </w:r>
            <w:r>
              <w:rPr>
                <w:noProof/>
                <w:webHidden/>
              </w:rPr>
              <w:fldChar w:fldCharType="separate"/>
            </w:r>
            <w:r>
              <w:rPr>
                <w:noProof/>
                <w:webHidden/>
              </w:rPr>
              <w:t>14</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59" w:history="1">
            <w:r w:rsidRPr="003C435C">
              <w:rPr>
                <w:rStyle w:val="Lienhypertexte"/>
                <w:noProof/>
              </w:rPr>
              <w:t>II.2.3 Filtrage</w:t>
            </w:r>
            <w:r>
              <w:rPr>
                <w:noProof/>
                <w:webHidden/>
              </w:rPr>
              <w:tab/>
            </w:r>
            <w:r>
              <w:rPr>
                <w:noProof/>
                <w:webHidden/>
              </w:rPr>
              <w:fldChar w:fldCharType="begin"/>
            </w:r>
            <w:r>
              <w:rPr>
                <w:noProof/>
                <w:webHidden/>
              </w:rPr>
              <w:instrText xml:space="preserve"> PAGEREF _Toc520482059 \h </w:instrText>
            </w:r>
            <w:r>
              <w:rPr>
                <w:noProof/>
                <w:webHidden/>
              </w:rPr>
            </w:r>
            <w:r>
              <w:rPr>
                <w:noProof/>
                <w:webHidden/>
              </w:rPr>
              <w:fldChar w:fldCharType="separate"/>
            </w:r>
            <w:r>
              <w:rPr>
                <w:noProof/>
                <w:webHidden/>
              </w:rPr>
              <w:t>15</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60" w:history="1">
            <w:r w:rsidRPr="003C435C">
              <w:rPr>
                <w:rStyle w:val="Lienhypertexte"/>
                <w:noProof/>
              </w:rPr>
              <w:t>II.3 Mesures du corpus</w:t>
            </w:r>
            <w:r>
              <w:rPr>
                <w:noProof/>
                <w:webHidden/>
              </w:rPr>
              <w:tab/>
            </w:r>
            <w:r>
              <w:rPr>
                <w:noProof/>
                <w:webHidden/>
              </w:rPr>
              <w:fldChar w:fldCharType="begin"/>
            </w:r>
            <w:r>
              <w:rPr>
                <w:noProof/>
                <w:webHidden/>
              </w:rPr>
              <w:instrText xml:space="preserve"> PAGEREF _Toc520482060 \h </w:instrText>
            </w:r>
            <w:r>
              <w:rPr>
                <w:noProof/>
                <w:webHidden/>
              </w:rPr>
            </w:r>
            <w:r>
              <w:rPr>
                <w:noProof/>
                <w:webHidden/>
              </w:rPr>
              <w:fldChar w:fldCharType="separate"/>
            </w:r>
            <w:r>
              <w:rPr>
                <w:noProof/>
                <w:webHidden/>
              </w:rPr>
              <w:t>17</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61" w:history="1">
            <w:r w:rsidRPr="003C435C">
              <w:rPr>
                <w:rStyle w:val="Lienhypertexte"/>
                <w:noProof/>
              </w:rPr>
              <w:t>II.3.1 Taille du corpus et types des documents</w:t>
            </w:r>
            <w:r>
              <w:rPr>
                <w:noProof/>
                <w:webHidden/>
              </w:rPr>
              <w:tab/>
            </w:r>
            <w:r>
              <w:rPr>
                <w:noProof/>
                <w:webHidden/>
              </w:rPr>
              <w:fldChar w:fldCharType="begin"/>
            </w:r>
            <w:r>
              <w:rPr>
                <w:noProof/>
                <w:webHidden/>
              </w:rPr>
              <w:instrText xml:space="preserve"> PAGEREF _Toc520482061 \h </w:instrText>
            </w:r>
            <w:r>
              <w:rPr>
                <w:noProof/>
                <w:webHidden/>
              </w:rPr>
            </w:r>
            <w:r>
              <w:rPr>
                <w:noProof/>
                <w:webHidden/>
              </w:rPr>
              <w:fldChar w:fldCharType="separate"/>
            </w:r>
            <w:r>
              <w:rPr>
                <w:noProof/>
                <w:webHidden/>
              </w:rPr>
              <w:t>17</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62" w:history="1">
            <w:r w:rsidRPr="003C435C">
              <w:rPr>
                <w:rStyle w:val="Lienhypertexte"/>
                <w:noProof/>
              </w:rPr>
              <w:t>II.3.2 Années des documents</w:t>
            </w:r>
            <w:r>
              <w:rPr>
                <w:noProof/>
                <w:webHidden/>
              </w:rPr>
              <w:tab/>
            </w:r>
            <w:r>
              <w:rPr>
                <w:noProof/>
                <w:webHidden/>
              </w:rPr>
              <w:fldChar w:fldCharType="begin"/>
            </w:r>
            <w:r>
              <w:rPr>
                <w:noProof/>
                <w:webHidden/>
              </w:rPr>
              <w:instrText xml:space="preserve"> PAGEREF _Toc520482062 \h </w:instrText>
            </w:r>
            <w:r>
              <w:rPr>
                <w:noProof/>
                <w:webHidden/>
              </w:rPr>
            </w:r>
            <w:r>
              <w:rPr>
                <w:noProof/>
                <w:webHidden/>
              </w:rPr>
              <w:fldChar w:fldCharType="separate"/>
            </w:r>
            <w:r>
              <w:rPr>
                <w:noProof/>
                <w:webHidden/>
              </w:rPr>
              <w:t>18</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63" w:history="1">
            <w:r w:rsidRPr="003C435C">
              <w:rPr>
                <w:rStyle w:val="Lienhypertexte"/>
                <w:noProof/>
              </w:rPr>
              <w:t>II.3.3 Longueurs des titres et nombre d’auteurs</w:t>
            </w:r>
            <w:r>
              <w:rPr>
                <w:noProof/>
                <w:webHidden/>
              </w:rPr>
              <w:tab/>
            </w:r>
            <w:r>
              <w:rPr>
                <w:noProof/>
                <w:webHidden/>
              </w:rPr>
              <w:fldChar w:fldCharType="begin"/>
            </w:r>
            <w:r>
              <w:rPr>
                <w:noProof/>
                <w:webHidden/>
              </w:rPr>
              <w:instrText xml:space="preserve"> PAGEREF _Toc520482063 \h </w:instrText>
            </w:r>
            <w:r>
              <w:rPr>
                <w:noProof/>
                <w:webHidden/>
              </w:rPr>
            </w:r>
            <w:r>
              <w:rPr>
                <w:noProof/>
                <w:webHidden/>
              </w:rPr>
              <w:fldChar w:fldCharType="separate"/>
            </w:r>
            <w:r>
              <w:rPr>
                <w:noProof/>
                <w:webHidden/>
              </w:rPr>
              <w:t>19</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64" w:history="1">
            <w:r w:rsidRPr="003C435C">
              <w:rPr>
                <w:rStyle w:val="Lienhypertexte"/>
                <w:noProof/>
              </w:rPr>
              <w:t>II.3.4 Domaines et nombre de domaines</w:t>
            </w:r>
            <w:r>
              <w:rPr>
                <w:noProof/>
                <w:webHidden/>
              </w:rPr>
              <w:tab/>
            </w:r>
            <w:r>
              <w:rPr>
                <w:noProof/>
                <w:webHidden/>
              </w:rPr>
              <w:fldChar w:fldCharType="begin"/>
            </w:r>
            <w:r>
              <w:rPr>
                <w:noProof/>
                <w:webHidden/>
              </w:rPr>
              <w:instrText xml:space="preserve"> PAGEREF _Toc520482064 \h </w:instrText>
            </w:r>
            <w:r>
              <w:rPr>
                <w:noProof/>
                <w:webHidden/>
              </w:rPr>
            </w:r>
            <w:r>
              <w:rPr>
                <w:noProof/>
                <w:webHidden/>
              </w:rPr>
              <w:fldChar w:fldCharType="separate"/>
            </w:r>
            <w:r>
              <w:rPr>
                <w:noProof/>
                <w:webHidden/>
              </w:rPr>
              <w:t>21</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65" w:history="1">
            <w:r w:rsidRPr="003C435C">
              <w:rPr>
                <w:rStyle w:val="Lienhypertexte"/>
                <w:noProof/>
              </w:rPr>
              <w:t>II.3.5 Marques de ponctuation et segmentation</w:t>
            </w:r>
            <w:r>
              <w:rPr>
                <w:noProof/>
                <w:webHidden/>
              </w:rPr>
              <w:tab/>
            </w:r>
            <w:r>
              <w:rPr>
                <w:noProof/>
                <w:webHidden/>
              </w:rPr>
              <w:fldChar w:fldCharType="begin"/>
            </w:r>
            <w:r>
              <w:rPr>
                <w:noProof/>
                <w:webHidden/>
              </w:rPr>
              <w:instrText xml:space="preserve"> PAGEREF _Toc520482065 \h </w:instrText>
            </w:r>
            <w:r>
              <w:rPr>
                <w:noProof/>
                <w:webHidden/>
              </w:rPr>
            </w:r>
            <w:r>
              <w:rPr>
                <w:noProof/>
                <w:webHidden/>
              </w:rPr>
              <w:fldChar w:fldCharType="separate"/>
            </w:r>
            <w:r>
              <w:rPr>
                <w:noProof/>
                <w:webHidden/>
              </w:rPr>
              <w:t>22</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66" w:history="1">
            <w:r w:rsidRPr="003C435C">
              <w:rPr>
                <w:rStyle w:val="Lienhypertexte"/>
                <w:noProof/>
              </w:rPr>
              <w:t>II.3.6 Lexique des noms communs</w:t>
            </w:r>
            <w:r>
              <w:rPr>
                <w:noProof/>
                <w:webHidden/>
              </w:rPr>
              <w:tab/>
            </w:r>
            <w:r>
              <w:rPr>
                <w:noProof/>
                <w:webHidden/>
              </w:rPr>
              <w:fldChar w:fldCharType="begin"/>
            </w:r>
            <w:r>
              <w:rPr>
                <w:noProof/>
                <w:webHidden/>
              </w:rPr>
              <w:instrText xml:space="preserve"> PAGEREF _Toc520482066 \h </w:instrText>
            </w:r>
            <w:r>
              <w:rPr>
                <w:noProof/>
                <w:webHidden/>
              </w:rPr>
            </w:r>
            <w:r>
              <w:rPr>
                <w:noProof/>
                <w:webHidden/>
              </w:rPr>
              <w:fldChar w:fldCharType="separate"/>
            </w:r>
            <w:r>
              <w:rPr>
                <w:noProof/>
                <w:webHidden/>
              </w:rPr>
              <w:t>24</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67" w:history="1">
            <w:r w:rsidRPr="003C435C">
              <w:rPr>
                <w:rStyle w:val="Lienhypertexte"/>
                <w:noProof/>
              </w:rPr>
              <w:t>III. Syntagmes et patrons</w:t>
            </w:r>
            <w:r>
              <w:rPr>
                <w:noProof/>
                <w:webHidden/>
              </w:rPr>
              <w:tab/>
            </w:r>
            <w:r>
              <w:rPr>
                <w:noProof/>
                <w:webHidden/>
              </w:rPr>
              <w:fldChar w:fldCharType="begin"/>
            </w:r>
            <w:r>
              <w:rPr>
                <w:noProof/>
                <w:webHidden/>
              </w:rPr>
              <w:instrText xml:space="preserve"> PAGEREF _Toc520482067 \h </w:instrText>
            </w:r>
            <w:r>
              <w:rPr>
                <w:noProof/>
                <w:webHidden/>
              </w:rPr>
            </w:r>
            <w:r>
              <w:rPr>
                <w:noProof/>
                <w:webHidden/>
              </w:rPr>
              <w:fldChar w:fldCharType="separate"/>
            </w:r>
            <w:r>
              <w:rPr>
                <w:noProof/>
                <w:webHidden/>
              </w:rPr>
              <w:t>26</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68" w:history="1">
            <w:r w:rsidRPr="003C435C">
              <w:rPr>
                <w:rStyle w:val="Lienhypertexte"/>
                <w:noProof/>
              </w:rPr>
              <w:t>III.1 Rappel sur les syntagmes</w:t>
            </w:r>
            <w:r>
              <w:rPr>
                <w:noProof/>
                <w:webHidden/>
              </w:rPr>
              <w:tab/>
            </w:r>
            <w:r>
              <w:rPr>
                <w:noProof/>
                <w:webHidden/>
              </w:rPr>
              <w:fldChar w:fldCharType="begin"/>
            </w:r>
            <w:r>
              <w:rPr>
                <w:noProof/>
                <w:webHidden/>
              </w:rPr>
              <w:instrText xml:space="preserve"> PAGEREF _Toc520482068 \h </w:instrText>
            </w:r>
            <w:r>
              <w:rPr>
                <w:noProof/>
                <w:webHidden/>
              </w:rPr>
            </w:r>
            <w:r>
              <w:rPr>
                <w:noProof/>
                <w:webHidden/>
              </w:rPr>
              <w:fldChar w:fldCharType="separate"/>
            </w:r>
            <w:r>
              <w:rPr>
                <w:noProof/>
                <w:webHidden/>
              </w:rPr>
              <w:t>26</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69" w:history="1">
            <w:r w:rsidRPr="003C435C">
              <w:rPr>
                <w:rStyle w:val="Lienhypertexte"/>
                <w:noProof/>
              </w:rPr>
              <w:t>III.2 Limites de notre étude</w:t>
            </w:r>
            <w:r>
              <w:rPr>
                <w:noProof/>
                <w:webHidden/>
              </w:rPr>
              <w:tab/>
            </w:r>
            <w:r>
              <w:rPr>
                <w:noProof/>
                <w:webHidden/>
              </w:rPr>
              <w:fldChar w:fldCharType="begin"/>
            </w:r>
            <w:r>
              <w:rPr>
                <w:noProof/>
                <w:webHidden/>
              </w:rPr>
              <w:instrText xml:space="preserve"> PAGEREF _Toc520482069 \h </w:instrText>
            </w:r>
            <w:r>
              <w:rPr>
                <w:noProof/>
                <w:webHidden/>
              </w:rPr>
            </w:r>
            <w:r>
              <w:rPr>
                <w:noProof/>
                <w:webHidden/>
              </w:rPr>
              <w:fldChar w:fldCharType="separate"/>
            </w:r>
            <w:r>
              <w:rPr>
                <w:noProof/>
                <w:webHidden/>
              </w:rPr>
              <w:t>27</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70" w:history="1">
            <w:r w:rsidRPr="003C435C">
              <w:rPr>
                <w:rStyle w:val="Lienhypertexte"/>
                <w:noProof/>
              </w:rPr>
              <w:t>III.3 Définition des patrons</w:t>
            </w:r>
            <w:r>
              <w:rPr>
                <w:noProof/>
                <w:webHidden/>
              </w:rPr>
              <w:tab/>
            </w:r>
            <w:r>
              <w:rPr>
                <w:noProof/>
                <w:webHidden/>
              </w:rPr>
              <w:fldChar w:fldCharType="begin"/>
            </w:r>
            <w:r>
              <w:rPr>
                <w:noProof/>
                <w:webHidden/>
              </w:rPr>
              <w:instrText xml:space="preserve"> PAGEREF _Toc520482070 \h </w:instrText>
            </w:r>
            <w:r>
              <w:rPr>
                <w:noProof/>
                <w:webHidden/>
              </w:rPr>
            </w:r>
            <w:r>
              <w:rPr>
                <w:noProof/>
                <w:webHidden/>
              </w:rPr>
              <w:fldChar w:fldCharType="separate"/>
            </w:r>
            <w:r>
              <w:rPr>
                <w:noProof/>
                <w:webHidden/>
              </w:rPr>
              <w:t>28</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71" w:history="1">
            <w:r w:rsidRPr="003C435C">
              <w:rPr>
                <w:rStyle w:val="Lienhypertexte"/>
                <w:noProof/>
              </w:rPr>
              <w:t>IV. Études des trois patrons</w:t>
            </w:r>
            <w:r>
              <w:rPr>
                <w:noProof/>
                <w:webHidden/>
              </w:rPr>
              <w:tab/>
            </w:r>
            <w:r>
              <w:rPr>
                <w:noProof/>
                <w:webHidden/>
              </w:rPr>
              <w:fldChar w:fldCharType="begin"/>
            </w:r>
            <w:r>
              <w:rPr>
                <w:noProof/>
                <w:webHidden/>
              </w:rPr>
              <w:instrText xml:space="preserve"> PAGEREF _Toc520482071 \h </w:instrText>
            </w:r>
            <w:r>
              <w:rPr>
                <w:noProof/>
                <w:webHidden/>
              </w:rPr>
            </w:r>
            <w:r>
              <w:rPr>
                <w:noProof/>
                <w:webHidden/>
              </w:rPr>
              <w:fldChar w:fldCharType="separate"/>
            </w:r>
            <w:r>
              <w:rPr>
                <w:noProof/>
                <w:webHidden/>
              </w:rPr>
              <w:t>30</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72" w:history="1">
            <w:r w:rsidRPr="003C435C">
              <w:rPr>
                <w:rStyle w:val="Lienhypertexte"/>
                <w:noProof/>
              </w:rPr>
              <w:t>IV.1 Construction itérative de trois patrons</w:t>
            </w:r>
            <w:r>
              <w:rPr>
                <w:noProof/>
                <w:webHidden/>
              </w:rPr>
              <w:tab/>
            </w:r>
            <w:r>
              <w:rPr>
                <w:noProof/>
                <w:webHidden/>
              </w:rPr>
              <w:fldChar w:fldCharType="begin"/>
            </w:r>
            <w:r>
              <w:rPr>
                <w:noProof/>
                <w:webHidden/>
              </w:rPr>
              <w:instrText xml:space="preserve"> PAGEREF _Toc520482072 \h </w:instrText>
            </w:r>
            <w:r>
              <w:rPr>
                <w:noProof/>
                <w:webHidden/>
              </w:rPr>
            </w:r>
            <w:r>
              <w:rPr>
                <w:noProof/>
                <w:webHidden/>
              </w:rPr>
              <w:fldChar w:fldCharType="separate"/>
            </w:r>
            <w:r>
              <w:rPr>
                <w:noProof/>
                <w:webHidden/>
              </w:rPr>
              <w:t>30</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73" w:history="1">
            <w:r w:rsidRPr="003C435C">
              <w:rPr>
                <w:rStyle w:val="Lienhypertexte"/>
                <w:noProof/>
              </w:rPr>
              <w:t>IV.2 Patron SN : syntagme nominal</w:t>
            </w:r>
            <w:r>
              <w:rPr>
                <w:noProof/>
                <w:webHidden/>
              </w:rPr>
              <w:tab/>
            </w:r>
            <w:r>
              <w:rPr>
                <w:noProof/>
                <w:webHidden/>
              </w:rPr>
              <w:fldChar w:fldCharType="begin"/>
            </w:r>
            <w:r>
              <w:rPr>
                <w:noProof/>
                <w:webHidden/>
              </w:rPr>
              <w:instrText xml:space="preserve"> PAGEREF _Toc520482073 \h </w:instrText>
            </w:r>
            <w:r>
              <w:rPr>
                <w:noProof/>
                <w:webHidden/>
              </w:rPr>
            </w:r>
            <w:r>
              <w:rPr>
                <w:noProof/>
                <w:webHidden/>
              </w:rPr>
              <w:fldChar w:fldCharType="separate"/>
            </w:r>
            <w:r>
              <w:rPr>
                <w:noProof/>
                <w:webHidden/>
              </w:rPr>
              <w:t>32</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74" w:history="1">
            <w:r w:rsidRPr="003C435C">
              <w:rPr>
                <w:rStyle w:val="Lienhypertexte"/>
                <w:noProof/>
              </w:rPr>
              <w:t>IV.2.A Fiche d’identité</w:t>
            </w:r>
            <w:r>
              <w:rPr>
                <w:noProof/>
                <w:webHidden/>
              </w:rPr>
              <w:tab/>
            </w:r>
            <w:r>
              <w:rPr>
                <w:noProof/>
                <w:webHidden/>
              </w:rPr>
              <w:fldChar w:fldCharType="begin"/>
            </w:r>
            <w:r>
              <w:rPr>
                <w:noProof/>
                <w:webHidden/>
              </w:rPr>
              <w:instrText xml:space="preserve"> PAGEREF _Toc520482074 \h </w:instrText>
            </w:r>
            <w:r>
              <w:rPr>
                <w:noProof/>
                <w:webHidden/>
              </w:rPr>
            </w:r>
            <w:r>
              <w:rPr>
                <w:noProof/>
                <w:webHidden/>
              </w:rPr>
              <w:fldChar w:fldCharType="separate"/>
            </w:r>
            <w:r>
              <w:rPr>
                <w:noProof/>
                <w:webHidden/>
              </w:rPr>
              <w:t>32</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75" w:history="1">
            <w:r w:rsidRPr="003C435C">
              <w:rPr>
                <w:rStyle w:val="Lienhypertexte"/>
                <w:noProof/>
              </w:rPr>
              <w:t>IV.3 Patron SP : syntagme prépositionnel</w:t>
            </w:r>
            <w:r>
              <w:rPr>
                <w:noProof/>
                <w:webHidden/>
              </w:rPr>
              <w:tab/>
            </w:r>
            <w:r>
              <w:rPr>
                <w:noProof/>
                <w:webHidden/>
              </w:rPr>
              <w:fldChar w:fldCharType="begin"/>
            </w:r>
            <w:r>
              <w:rPr>
                <w:noProof/>
                <w:webHidden/>
              </w:rPr>
              <w:instrText xml:space="preserve"> PAGEREF _Toc520482075 \h </w:instrText>
            </w:r>
            <w:r>
              <w:rPr>
                <w:noProof/>
                <w:webHidden/>
              </w:rPr>
            </w:r>
            <w:r>
              <w:rPr>
                <w:noProof/>
                <w:webHidden/>
              </w:rPr>
              <w:fldChar w:fldCharType="separate"/>
            </w:r>
            <w:r>
              <w:rPr>
                <w:noProof/>
                <w:webHidden/>
              </w:rPr>
              <w:t>33</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76" w:history="1">
            <w:r w:rsidRPr="003C435C">
              <w:rPr>
                <w:rStyle w:val="Lienhypertexte"/>
                <w:noProof/>
              </w:rPr>
              <w:t>IV.3. A Fiche d’identité</w:t>
            </w:r>
            <w:r>
              <w:rPr>
                <w:noProof/>
                <w:webHidden/>
              </w:rPr>
              <w:tab/>
            </w:r>
            <w:r>
              <w:rPr>
                <w:noProof/>
                <w:webHidden/>
              </w:rPr>
              <w:fldChar w:fldCharType="begin"/>
            </w:r>
            <w:r>
              <w:rPr>
                <w:noProof/>
                <w:webHidden/>
              </w:rPr>
              <w:instrText xml:space="preserve"> PAGEREF _Toc520482076 \h </w:instrText>
            </w:r>
            <w:r>
              <w:rPr>
                <w:noProof/>
                <w:webHidden/>
              </w:rPr>
            </w:r>
            <w:r>
              <w:rPr>
                <w:noProof/>
                <w:webHidden/>
              </w:rPr>
              <w:fldChar w:fldCharType="separate"/>
            </w:r>
            <w:r>
              <w:rPr>
                <w:noProof/>
                <w:webHidden/>
              </w:rPr>
              <w:t>33</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77" w:history="1">
            <w:r w:rsidRPr="003C435C">
              <w:rPr>
                <w:rStyle w:val="Lienhypertexte"/>
                <w:noProof/>
              </w:rPr>
              <w:t>IV.4 Patron SNC : syntagme nominal avec coordination</w:t>
            </w:r>
            <w:r>
              <w:rPr>
                <w:noProof/>
                <w:webHidden/>
              </w:rPr>
              <w:tab/>
            </w:r>
            <w:r>
              <w:rPr>
                <w:noProof/>
                <w:webHidden/>
              </w:rPr>
              <w:fldChar w:fldCharType="begin"/>
            </w:r>
            <w:r>
              <w:rPr>
                <w:noProof/>
                <w:webHidden/>
              </w:rPr>
              <w:instrText xml:space="preserve"> PAGEREF _Toc520482077 \h </w:instrText>
            </w:r>
            <w:r>
              <w:rPr>
                <w:noProof/>
                <w:webHidden/>
              </w:rPr>
            </w:r>
            <w:r>
              <w:rPr>
                <w:noProof/>
                <w:webHidden/>
              </w:rPr>
              <w:fldChar w:fldCharType="separate"/>
            </w:r>
            <w:r>
              <w:rPr>
                <w:noProof/>
                <w:webHidden/>
              </w:rPr>
              <w:t>34</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78" w:history="1">
            <w:r w:rsidRPr="003C435C">
              <w:rPr>
                <w:rStyle w:val="Lienhypertexte"/>
                <w:noProof/>
              </w:rPr>
              <w:t>IV.4. A Fiche d’identité</w:t>
            </w:r>
            <w:r>
              <w:rPr>
                <w:noProof/>
                <w:webHidden/>
              </w:rPr>
              <w:tab/>
            </w:r>
            <w:r>
              <w:rPr>
                <w:noProof/>
                <w:webHidden/>
              </w:rPr>
              <w:fldChar w:fldCharType="begin"/>
            </w:r>
            <w:r>
              <w:rPr>
                <w:noProof/>
                <w:webHidden/>
              </w:rPr>
              <w:instrText xml:space="preserve"> PAGEREF _Toc520482078 \h </w:instrText>
            </w:r>
            <w:r>
              <w:rPr>
                <w:noProof/>
                <w:webHidden/>
              </w:rPr>
            </w:r>
            <w:r>
              <w:rPr>
                <w:noProof/>
                <w:webHidden/>
              </w:rPr>
              <w:fldChar w:fldCharType="separate"/>
            </w:r>
            <w:r>
              <w:rPr>
                <w:noProof/>
                <w:webHidden/>
              </w:rPr>
              <w:t>34</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79" w:history="1">
            <w:r w:rsidRPr="003C435C">
              <w:rPr>
                <w:rStyle w:val="Lienhypertexte"/>
                <w:noProof/>
              </w:rPr>
              <w:t>IV.4.C Statistiques</w:t>
            </w:r>
            <w:r>
              <w:rPr>
                <w:noProof/>
                <w:webHidden/>
              </w:rPr>
              <w:tab/>
            </w:r>
            <w:r>
              <w:rPr>
                <w:noProof/>
                <w:webHidden/>
              </w:rPr>
              <w:fldChar w:fldCharType="begin"/>
            </w:r>
            <w:r>
              <w:rPr>
                <w:noProof/>
                <w:webHidden/>
              </w:rPr>
              <w:instrText xml:space="preserve"> PAGEREF _Toc520482079 \h </w:instrText>
            </w:r>
            <w:r>
              <w:rPr>
                <w:noProof/>
                <w:webHidden/>
              </w:rPr>
            </w:r>
            <w:r>
              <w:rPr>
                <w:noProof/>
                <w:webHidden/>
              </w:rPr>
              <w:fldChar w:fldCharType="separate"/>
            </w:r>
            <w:r>
              <w:rPr>
                <w:noProof/>
                <w:webHidden/>
              </w:rPr>
              <w:t>34</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80" w:history="1">
            <w:r w:rsidRPr="003C435C">
              <w:rPr>
                <w:rStyle w:val="Lienhypertexte"/>
                <w:noProof/>
              </w:rPr>
              <w:t>V. Étude de structures particulières</w:t>
            </w:r>
            <w:r>
              <w:rPr>
                <w:noProof/>
                <w:webHidden/>
              </w:rPr>
              <w:tab/>
            </w:r>
            <w:r>
              <w:rPr>
                <w:noProof/>
                <w:webHidden/>
              </w:rPr>
              <w:fldChar w:fldCharType="begin"/>
            </w:r>
            <w:r>
              <w:rPr>
                <w:noProof/>
                <w:webHidden/>
              </w:rPr>
              <w:instrText xml:space="preserve"> PAGEREF _Toc520482080 \h </w:instrText>
            </w:r>
            <w:r>
              <w:rPr>
                <w:noProof/>
                <w:webHidden/>
              </w:rPr>
            </w:r>
            <w:r>
              <w:rPr>
                <w:noProof/>
                <w:webHidden/>
              </w:rPr>
              <w:fldChar w:fldCharType="separate"/>
            </w:r>
            <w:r>
              <w:rPr>
                <w:noProof/>
                <w:webHidden/>
              </w:rPr>
              <w:t>35</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81" w:history="1">
            <w:r w:rsidRPr="003C435C">
              <w:rPr>
                <w:rStyle w:val="Lienhypertexte"/>
                <w:noProof/>
              </w:rPr>
              <w:t>VI. Résultats et discussions</w:t>
            </w:r>
            <w:r>
              <w:rPr>
                <w:noProof/>
                <w:webHidden/>
              </w:rPr>
              <w:tab/>
            </w:r>
            <w:r>
              <w:rPr>
                <w:noProof/>
                <w:webHidden/>
              </w:rPr>
              <w:fldChar w:fldCharType="begin"/>
            </w:r>
            <w:r>
              <w:rPr>
                <w:noProof/>
                <w:webHidden/>
              </w:rPr>
              <w:instrText xml:space="preserve"> PAGEREF _Toc520482081 \h </w:instrText>
            </w:r>
            <w:r>
              <w:rPr>
                <w:noProof/>
                <w:webHidden/>
              </w:rPr>
            </w:r>
            <w:r>
              <w:rPr>
                <w:noProof/>
                <w:webHidden/>
              </w:rPr>
              <w:fldChar w:fldCharType="separate"/>
            </w:r>
            <w:r>
              <w:rPr>
                <w:noProof/>
                <w:webHidden/>
              </w:rPr>
              <w:t>35</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82" w:history="1">
            <w:r w:rsidRPr="003C435C">
              <w:rPr>
                <w:rStyle w:val="Lienhypertexte"/>
                <w:noProof/>
              </w:rPr>
              <w:t>VI.1 Résultats</w:t>
            </w:r>
            <w:r>
              <w:rPr>
                <w:noProof/>
                <w:webHidden/>
              </w:rPr>
              <w:tab/>
            </w:r>
            <w:r>
              <w:rPr>
                <w:noProof/>
                <w:webHidden/>
              </w:rPr>
              <w:fldChar w:fldCharType="begin"/>
            </w:r>
            <w:r>
              <w:rPr>
                <w:noProof/>
                <w:webHidden/>
              </w:rPr>
              <w:instrText xml:space="preserve"> PAGEREF _Toc520482082 \h </w:instrText>
            </w:r>
            <w:r>
              <w:rPr>
                <w:noProof/>
                <w:webHidden/>
              </w:rPr>
            </w:r>
            <w:r>
              <w:rPr>
                <w:noProof/>
                <w:webHidden/>
              </w:rPr>
              <w:fldChar w:fldCharType="separate"/>
            </w:r>
            <w:r>
              <w:rPr>
                <w:noProof/>
                <w:webHidden/>
              </w:rPr>
              <w:t>35</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83" w:history="1">
            <w:r w:rsidRPr="003C435C">
              <w:rPr>
                <w:rStyle w:val="Lienhypertexte"/>
                <w:noProof/>
              </w:rPr>
              <w:t>VI.2 Discussions</w:t>
            </w:r>
            <w:r>
              <w:rPr>
                <w:noProof/>
                <w:webHidden/>
              </w:rPr>
              <w:tab/>
            </w:r>
            <w:r>
              <w:rPr>
                <w:noProof/>
                <w:webHidden/>
              </w:rPr>
              <w:fldChar w:fldCharType="begin"/>
            </w:r>
            <w:r>
              <w:rPr>
                <w:noProof/>
                <w:webHidden/>
              </w:rPr>
              <w:instrText xml:space="preserve"> PAGEREF _Toc520482083 \h </w:instrText>
            </w:r>
            <w:r>
              <w:rPr>
                <w:noProof/>
                <w:webHidden/>
              </w:rPr>
            </w:r>
            <w:r>
              <w:rPr>
                <w:noProof/>
                <w:webHidden/>
              </w:rPr>
              <w:fldChar w:fldCharType="separate"/>
            </w:r>
            <w:r>
              <w:rPr>
                <w:noProof/>
                <w:webHidden/>
              </w:rPr>
              <w:t>35</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84" w:history="1">
            <w:r w:rsidRPr="003C435C">
              <w:rPr>
                <w:rStyle w:val="Lienhypertexte"/>
                <w:noProof/>
              </w:rPr>
              <w:t>Conclusion</w:t>
            </w:r>
            <w:r>
              <w:rPr>
                <w:noProof/>
                <w:webHidden/>
              </w:rPr>
              <w:tab/>
            </w:r>
            <w:r>
              <w:rPr>
                <w:noProof/>
                <w:webHidden/>
              </w:rPr>
              <w:fldChar w:fldCharType="begin"/>
            </w:r>
            <w:r>
              <w:rPr>
                <w:noProof/>
                <w:webHidden/>
              </w:rPr>
              <w:instrText xml:space="preserve"> PAGEREF _Toc520482084 \h </w:instrText>
            </w:r>
            <w:r>
              <w:rPr>
                <w:noProof/>
                <w:webHidden/>
              </w:rPr>
            </w:r>
            <w:r>
              <w:rPr>
                <w:noProof/>
                <w:webHidden/>
              </w:rPr>
              <w:fldChar w:fldCharType="separate"/>
            </w:r>
            <w:r>
              <w:rPr>
                <w:noProof/>
                <w:webHidden/>
              </w:rPr>
              <w:t>36</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85" w:history="1">
            <w:r w:rsidRPr="003C435C">
              <w:rPr>
                <w:rStyle w:val="Lienhypertexte"/>
                <w:noProof/>
              </w:rPr>
              <w:t>Bibliographie</w:t>
            </w:r>
            <w:r>
              <w:rPr>
                <w:noProof/>
                <w:webHidden/>
              </w:rPr>
              <w:tab/>
            </w:r>
            <w:r>
              <w:rPr>
                <w:noProof/>
                <w:webHidden/>
              </w:rPr>
              <w:fldChar w:fldCharType="begin"/>
            </w:r>
            <w:r>
              <w:rPr>
                <w:noProof/>
                <w:webHidden/>
              </w:rPr>
              <w:instrText xml:space="preserve"> PAGEREF _Toc520482085 \h </w:instrText>
            </w:r>
            <w:r>
              <w:rPr>
                <w:noProof/>
                <w:webHidden/>
              </w:rPr>
            </w:r>
            <w:r>
              <w:rPr>
                <w:noProof/>
                <w:webHidden/>
              </w:rPr>
              <w:fldChar w:fldCharType="separate"/>
            </w:r>
            <w:r>
              <w:rPr>
                <w:noProof/>
                <w:webHidden/>
              </w:rPr>
              <w:t>37</w:t>
            </w:r>
            <w:r>
              <w:rPr>
                <w:noProof/>
                <w:webHidden/>
              </w:rPr>
              <w:fldChar w:fldCharType="end"/>
            </w:r>
          </w:hyperlink>
        </w:p>
        <w:p w:rsidR="007F612A" w:rsidRDefault="007F612A">
          <w:pPr>
            <w:pStyle w:val="TM1"/>
            <w:tabs>
              <w:tab w:val="right" w:leader="dot" w:pos="9062"/>
            </w:tabs>
            <w:rPr>
              <w:rFonts w:eastAsiaTheme="minorEastAsia"/>
              <w:noProof/>
              <w:lang w:eastAsia="fr-FR"/>
            </w:rPr>
          </w:pPr>
          <w:hyperlink w:anchor="_Toc520482086" w:history="1">
            <w:r w:rsidRPr="003C435C">
              <w:rPr>
                <w:rStyle w:val="Lienhypertexte"/>
                <w:noProof/>
              </w:rPr>
              <w:t>Annexes</w:t>
            </w:r>
            <w:r>
              <w:rPr>
                <w:noProof/>
                <w:webHidden/>
              </w:rPr>
              <w:tab/>
            </w:r>
            <w:r>
              <w:rPr>
                <w:noProof/>
                <w:webHidden/>
              </w:rPr>
              <w:fldChar w:fldCharType="begin"/>
            </w:r>
            <w:r>
              <w:rPr>
                <w:noProof/>
                <w:webHidden/>
              </w:rPr>
              <w:instrText xml:space="preserve"> PAGEREF _Toc520482086 \h </w:instrText>
            </w:r>
            <w:r>
              <w:rPr>
                <w:noProof/>
                <w:webHidden/>
              </w:rPr>
            </w:r>
            <w:r>
              <w:rPr>
                <w:noProof/>
                <w:webHidden/>
              </w:rPr>
              <w:fldChar w:fldCharType="separate"/>
            </w:r>
            <w:r>
              <w:rPr>
                <w:noProof/>
                <w:webHidden/>
              </w:rPr>
              <w:t>39</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87" w:history="1">
            <w:r w:rsidRPr="003C435C">
              <w:rPr>
                <w:rStyle w:val="Lienhypertexte"/>
                <w:noProof/>
              </w:rPr>
              <w:t>A1. Requêtes Apache Solr sur HAL</w:t>
            </w:r>
            <w:r>
              <w:rPr>
                <w:noProof/>
                <w:webHidden/>
              </w:rPr>
              <w:tab/>
            </w:r>
            <w:r>
              <w:rPr>
                <w:noProof/>
                <w:webHidden/>
              </w:rPr>
              <w:fldChar w:fldCharType="begin"/>
            </w:r>
            <w:r>
              <w:rPr>
                <w:noProof/>
                <w:webHidden/>
              </w:rPr>
              <w:instrText xml:space="preserve"> PAGEREF _Toc520482087 \h </w:instrText>
            </w:r>
            <w:r>
              <w:rPr>
                <w:noProof/>
                <w:webHidden/>
              </w:rPr>
            </w:r>
            <w:r>
              <w:rPr>
                <w:noProof/>
                <w:webHidden/>
              </w:rPr>
              <w:fldChar w:fldCharType="separate"/>
            </w:r>
            <w:r>
              <w:rPr>
                <w:noProof/>
                <w:webHidden/>
              </w:rPr>
              <w:t>39</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88" w:history="1">
            <w:r w:rsidRPr="003C435C">
              <w:rPr>
                <w:rStyle w:val="Lienhypertexte"/>
                <w:noProof/>
              </w:rPr>
              <w:t>A1.A Requêtes</w:t>
            </w:r>
            <w:r>
              <w:rPr>
                <w:noProof/>
                <w:webHidden/>
              </w:rPr>
              <w:tab/>
            </w:r>
            <w:r>
              <w:rPr>
                <w:noProof/>
                <w:webHidden/>
              </w:rPr>
              <w:fldChar w:fldCharType="begin"/>
            </w:r>
            <w:r>
              <w:rPr>
                <w:noProof/>
                <w:webHidden/>
              </w:rPr>
              <w:instrText xml:space="preserve"> PAGEREF _Toc520482088 \h </w:instrText>
            </w:r>
            <w:r>
              <w:rPr>
                <w:noProof/>
                <w:webHidden/>
              </w:rPr>
            </w:r>
            <w:r>
              <w:rPr>
                <w:noProof/>
                <w:webHidden/>
              </w:rPr>
              <w:fldChar w:fldCharType="separate"/>
            </w:r>
            <w:r>
              <w:rPr>
                <w:noProof/>
                <w:webHidden/>
              </w:rPr>
              <w:t>39</w:t>
            </w:r>
            <w:r>
              <w:rPr>
                <w:noProof/>
                <w:webHidden/>
              </w:rPr>
              <w:fldChar w:fldCharType="end"/>
            </w:r>
          </w:hyperlink>
        </w:p>
        <w:p w:rsidR="007F612A" w:rsidRDefault="007F612A">
          <w:pPr>
            <w:pStyle w:val="TM3"/>
            <w:tabs>
              <w:tab w:val="right" w:leader="dot" w:pos="9062"/>
            </w:tabs>
            <w:rPr>
              <w:rFonts w:eastAsiaTheme="minorEastAsia"/>
              <w:noProof/>
              <w:lang w:eastAsia="fr-FR"/>
            </w:rPr>
          </w:pPr>
          <w:hyperlink w:anchor="_Toc520482089" w:history="1">
            <w:r w:rsidRPr="003C435C">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_Toc520482089 \h </w:instrText>
            </w:r>
            <w:r>
              <w:rPr>
                <w:noProof/>
                <w:webHidden/>
              </w:rPr>
            </w:r>
            <w:r>
              <w:rPr>
                <w:noProof/>
                <w:webHidden/>
              </w:rPr>
              <w:fldChar w:fldCharType="separate"/>
            </w:r>
            <w:r>
              <w:rPr>
                <w:noProof/>
                <w:webHidden/>
              </w:rPr>
              <w:t>39</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90" w:history="1">
            <w:r w:rsidRPr="003C435C">
              <w:rPr>
                <w:rStyle w:val="Lienhypertexte"/>
                <w:noProof/>
              </w:rPr>
              <w:t>A2. Codes des étiquettes de catégorie de discours de Talismane</w:t>
            </w:r>
            <w:r>
              <w:rPr>
                <w:noProof/>
                <w:webHidden/>
              </w:rPr>
              <w:tab/>
            </w:r>
            <w:r>
              <w:rPr>
                <w:noProof/>
                <w:webHidden/>
              </w:rPr>
              <w:fldChar w:fldCharType="begin"/>
            </w:r>
            <w:r>
              <w:rPr>
                <w:noProof/>
                <w:webHidden/>
              </w:rPr>
              <w:instrText xml:space="preserve"> PAGEREF _Toc520482090 \h </w:instrText>
            </w:r>
            <w:r>
              <w:rPr>
                <w:noProof/>
                <w:webHidden/>
              </w:rPr>
            </w:r>
            <w:r>
              <w:rPr>
                <w:noProof/>
                <w:webHidden/>
              </w:rPr>
              <w:fldChar w:fldCharType="separate"/>
            </w:r>
            <w:r>
              <w:rPr>
                <w:noProof/>
                <w:webHidden/>
              </w:rPr>
              <w:t>41</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91" w:history="1">
            <w:r w:rsidRPr="003C435C">
              <w:rPr>
                <w:rStyle w:val="Lienhypertexte"/>
                <w:noProof/>
              </w:rPr>
              <w:t>A3. Index des tableaux</w:t>
            </w:r>
            <w:r>
              <w:rPr>
                <w:noProof/>
                <w:webHidden/>
              </w:rPr>
              <w:tab/>
            </w:r>
            <w:r>
              <w:rPr>
                <w:noProof/>
                <w:webHidden/>
              </w:rPr>
              <w:fldChar w:fldCharType="begin"/>
            </w:r>
            <w:r>
              <w:rPr>
                <w:noProof/>
                <w:webHidden/>
              </w:rPr>
              <w:instrText xml:space="preserve"> PAGEREF _Toc520482091 \h </w:instrText>
            </w:r>
            <w:r>
              <w:rPr>
                <w:noProof/>
                <w:webHidden/>
              </w:rPr>
            </w:r>
            <w:r>
              <w:rPr>
                <w:noProof/>
                <w:webHidden/>
              </w:rPr>
              <w:fldChar w:fldCharType="separate"/>
            </w:r>
            <w:r>
              <w:rPr>
                <w:noProof/>
                <w:webHidden/>
              </w:rPr>
              <w:t>41</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92" w:history="1">
            <w:r w:rsidRPr="003C435C">
              <w:rPr>
                <w:rStyle w:val="Lienhypertexte"/>
                <w:noProof/>
              </w:rPr>
              <w:t>A4. Index des graphiques</w:t>
            </w:r>
            <w:r>
              <w:rPr>
                <w:noProof/>
                <w:webHidden/>
              </w:rPr>
              <w:tab/>
            </w:r>
            <w:r>
              <w:rPr>
                <w:noProof/>
                <w:webHidden/>
              </w:rPr>
              <w:fldChar w:fldCharType="begin"/>
            </w:r>
            <w:r>
              <w:rPr>
                <w:noProof/>
                <w:webHidden/>
              </w:rPr>
              <w:instrText xml:space="preserve"> PAGEREF _Toc520482092 \h </w:instrText>
            </w:r>
            <w:r>
              <w:rPr>
                <w:noProof/>
                <w:webHidden/>
              </w:rPr>
            </w:r>
            <w:r>
              <w:rPr>
                <w:noProof/>
                <w:webHidden/>
              </w:rPr>
              <w:fldChar w:fldCharType="separate"/>
            </w:r>
            <w:r>
              <w:rPr>
                <w:noProof/>
                <w:webHidden/>
              </w:rPr>
              <w:t>42</w:t>
            </w:r>
            <w:r>
              <w:rPr>
                <w:noProof/>
                <w:webHidden/>
              </w:rPr>
              <w:fldChar w:fldCharType="end"/>
            </w:r>
          </w:hyperlink>
        </w:p>
        <w:p w:rsidR="007F612A" w:rsidRDefault="007F612A">
          <w:pPr>
            <w:pStyle w:val="TM2"/>
            <w:tabs>
              <w:tab w:val="right" w:leader="dot" w:pos="9062"/>
            </w:tabs>
            <w:rPr>
              <w:rFonts w:eastAsiaTheme="minorEastAsia"/>
              <w:noProof/>
              <w:lang w:eastAsia="fr-FR"/>
            </w:rPr>
          </w:pPr>
          <w:hyperlink w:anchor="_Toc520482093" w:history="1">
            <w:r w:rsidRPr="003C435C">
              <w:rPr>
                <w:rStyle w:val="Lienhypertexte"/>
                <w:noProof/>
              </w:rPr>
              <w:t>A5. Index des logiciels et technologies mentionnés</w:t>
            </w:r>
            <w:r>
              <w:rPr>
                <w:noProof/>
                <w:webHidden/>
              </w:rPr>
              <w:tab/>
            </w:r>
            <w:r>
              <w:rPr>
                <w:noProof/>
                <w:webHidden/>
              </w:rPr>
              <w:fldChar w:fldCharType="begin"/>
            </w:r>
            <w:r>
              <w:rPr>
                <w:noProof/>
                <w:webHidden/>
              </w:rPr>
              <w:instrText xml:space="preserve"> PAGEREF _Toc520482093 \h </w:instrText>
            </w:r>
            <w:r>
              <w:rPr>
                <w:noProof/>
                <w:webHidden/>
              </w:rPr>
            </w:r>
            <w:r>
              <w:rPr>
                <w:noProof/>
                <w:webHidden/>
              </w:rPr>
              <w:fldChar w:fldCharType="separate"/>
            </w:r>
            <w:r>
              <w:rPr>
                <w:noProof/>
                <w:webHidden/>
              </w:rPr>
              <w:t>42</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20482047"/>
      <w:r>
        <w:lastRenderedPageBreak/>
        <w:t>Introduction</w:t>
      </w:r>
      <w:bookmarkEnd w:id="1"/>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2" w:name="_Toc520482048"/>
      <w:r>
        <w:lastRenderedPageBreak/>
        <w:t xml:space="preserve">I. </w:t>
      </w:r>
      <w:r w:rsidR="00812473">
        <w:t>Précédentes études sur l</w:t>
      </w:r>
      <w:r>
        <w:t>es titres scientifiques</w:t>
      </w:r>
      <w:bookmarkEnd w:id="2"/>
    </w:p>
    <w:p w:rsidR="00B14C70" w:rsidRDefault="00B14C70" w:rsidP="00FA3A41">
      <w:pPr>
        <w:pStyle w:val="Titre2"/>
      </w:pPr>
      <w:bookmarkStart w:id="3" w:name="_Toc520482049"/>
      <w:r>
        <w:t xml:space="preserve">I.1 Le titre </w:t>
      </w:r>
      <w:r w:rsidR="00874F81">
        <w:t xml:space="preserve">et </w:t>
      </w:r>
      <w:r w:rsidR="00D95FDD">
        <w:t>ses problématiques</w:t>
      </w:r>
      <w:bookmarkEnd w:id="3"/>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693BD4">
        <w:t xml:space="preserve">, même si la recherche en plein texte permis par les avancées technologiques rend cette affirmation moins pertinente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4" w:name="_Toc520482050"/>
      <w:r>
        <w:t xml:space="preserve">I.2 </w:t>
      </w:r>
      <w:r w:rsidR="007C22BD">
        <w:t>Traits étudiés des titres</w:t>
      </w:r>
      <w:bookmarkEnd w:id="4"/>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387734077"/>
          <w:citation/>
        </w:sdtPr>
        <w:sdtContent>
          <w:r>
            <w:fldChar w:fldCharType="begin"/>
          </w:r>
          <w:r>
            <w:instrText xml:space="preserve"> CITATION Nag151 \l 1036 </w:instrText>
          </w:r>
          <w:r>
            <w:fldChar w:fldCharType="separate"/>
          </w:r>
          <w:r>
            <w:rPr>
              <w:noProof/>
            </w:rPr>
            <w:t>(Nagano R. L., 2015)</w:t>
          </w:r>
          <w:r>
            <w:fldChar w:fldCharType="end"/>
          </w:r>
        </w:sdtContent>
      </w:sdt>
      <w:r>
        <w:t xml:space="preserve"> comptent </w:t>
      </w:r>
      <w:r w:rsidR="005622BF">
        <w:t>les mots mais ajoute un taux de</w:t>
      </w:r>
      <w:r>
        <w:t xml:space="preserve"> substantifs.</w:t>
      </w:r>
      <w:r w:rsidR="005622BF">
        <w:t xml:space="preserve"> Pour le citer, « ce taux est souvent considéré comme un indicateur pour déterminer combien ce titre est informatif ».</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comme </w:t>
      </w:r>
      <w:sdt>
        <w:sdtPr>
          <w:id w:val="298110100"/>
          <w:citation/>
        </w:sdtPr>
        <w:sdtContent>
          <w:r w:rsidR="003B364E">
            <w:fldChar w:fldCharType="begin"/>
          </w:r>
          <w:r w:rsidR="003B364E">
            <w:instrText xml:space="preserve"> CITATION Nag15 \l 1036 </w:instrText>
          </w:r>
          <w:r w:rsidR="003B364E">
            <w:fldChar w:fldCharType="separate"/>
          </w:r>
          <w:r w:rsidR="003B364E">
            <w:rPr>
              <w:noProof/>
            </w:rPr>
            <w:t>(Nagano R. L., 2015)</w:t>
          </w:r>
          <w:r w:rsidR="003B364E">
            <w:fldChar w:fldCharType="end"/>
          </w:r>
        </w:sdtContent>
      </w:sdt>
      <w:r w:rsidR="003B364E">
        <w:t xml:space="preserve"> décide de traiter les partitions séparément et ramènent celles-ci à une dualité titre /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garantie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ici. </w:t>
      </w:r>
      <w:proofErr w:type="spellStart"/>
      <w:r w:rsidR="000F7F79">
        <w:t>Leech</w:t>
      </w:r>
      <w:proofErr w:type="spellEnd"/>
      <w:r w:rsidR="000F7F79">
        <w:t xml:space="preserve">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plus longs.</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w:t>
      </w:r>
      <w:r w:rsidR="001B5AEC">
        <w:lastRenderedPageBreak/>
        <w:t>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5" w:name="_Toc520482051"/>
      <w:r>
        <w:t>I.3 Caractéristiques des documents</w:t>
      </w:r>
      <w:bookmarkEnd w:id="5"/>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p>
    <w:p w:rsidR="00BE69DB" w:rsidRDefault="008F41E4" w:rsidP="00BE69DB">
      <w:pPr>
        <w:pStyle w:val="Paragraphedeliste"/>
        <w:numPr>
          <w:ilvl w:val="0"/>
          <w:numId w:val="16"/>
        </w:numPr>
      </w:pPr>
      <w:r>
        <w:lastRenderedPageBreak/>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6" w:name="_Toc520482052"/>
      <w:r>
        <w:t>I.4 Corpus utilisés</w:t>
      </w:r>
      <w:bookmarkEnd w:id="6"/>
    </w:p>
    <w:p w:rsidR="004153F8" w:rsidRDefault="004153F8" w:rsidP="004153F8">
      <w:r>
        <w:tab/>
        <w:t xml:space="preserve">Les articles étudiés, datés de 2004 à 2014, utilisent des corpus inférieurs à 2200 titres, le plus petit de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7" w:name="_Toc520482053"/>
      <w:r>
        <w:t xml:space="preserve">I.5 </w:t>
      </w:r>
      <w:r w:rsidR="008B5B96">
        <w:t xml:space="preserve">L’utilisation du </w:t>
      </w:r>
      <w:r>
        <w:t>double point</w:t>
      </w:r>
      <w:bookmarkEnd w:id="7"/>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0A049C" w:rsidRDefault="009A68B2" w:rsidP="000A049C">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w:t>
      </w:r>
      <w:r w:rsidR="000A049C">
        <w:lastRenderedPageBreak/>
        <w:t xml:space="preserve">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EA121F">
        <w:t xml:space="preserve"> </w:t>
      </w:r>
      <w:sdt>
        <w:sdtPr>
          <w:id w:val="-454258012"/>
          <w:citation/>
        </w:sdtPr>
        <w:sdtContent>
          <w:r w:rsidR="00EA121F">
            <w:fldChar w:fldCharType="begin"/>
          </w:r>
          <w:r w:rsidR="00EA121F">
            <w:instrText xml:space="preserve"> CITATION Goo01 \l 1036 </w:instrText>
          </w:r>
          <w:r w:rsidR="00EA121F">
            <w:fldChar w:fldCharType="separate"/>
          </w:r>
          <w:r w:rsidR="00EA121F">
            <w:rPr>
              <w:noProof/>
            </w:rPr>
            <w:t>(Goodman, Thacker, &amp; Siegel, 2001)</w:t>
          </w:r>
          <w:r w:rsidR="00EA121F">
            <w:fldChar w:fldCharType="end"/>
          </w:r>
        </w:sdtContent>
      </w:sdt>
      <w:r w:rsidR="00EA121F">
        <w:t>, qui ont recueilli les consignes données par les éditeurs de 4 journaux médicaux pointe qu’un d’entre eux encourageait l’utilisation du double point.</w:t>
      </w:r>
    </w:p>
    <w:p w:rsidR="005C59CA" w:rsidRDefault="009A68B2"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8" w:name="_Toc520482054"/>
      <w:r>
        <w:t>II. Corpus de travail</w:t>
      </w:r>
      <w:bookmarkEnd w:id="8"/>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9" w:name="_Toc520482055"/>
      <w:r>
        <w:lastRenderedPageBreak/>
        <w:t>II</w:t>
      </w:r>
      <w:r w:rsidR="007448C4">
        <w:t>.1 Présentation de HAL et extraction des données</w:t>
      </w:r>
      <w:bookmarkEnd w:id="9"/>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w:t>
      </w:r>
      <w:r w:rsidRPr="00990977">
        <w:lastRenderedPageBreak/>
        <w:t>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0" w:name="_Toc520482056"/>
      <w:r>
        <w:t>II</w:t>
      </w:r>
      <w:r w:rsidR="007448C4">
        <w:t xml:space="preserve">.2 </w:t>
      </w:r>
      <w:r w:rsidR="00B31E5A">
        <w:t>T</w:t>
      </w:r>
      <w:r w:rsidR="007448C4">
        <w:t>raitement des données</w:t>
      </w:r>
      <w:bookmarkEnd w:id="10"/>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0D4EB0" w:rsidP="00123170">
      <w:pPr>
        <w:pStyle w:val="Titre3"/>
      </w:pPr>
      <w:bookmarkStart w:id="11" w:name="_Toc520482057"/>
      <w:r>
        <w:t>II.2.1</w:t>
      </w:r>
      <w:r w:rsidR="00123170">
        <w:t xml:space="preserve"> Enrichissement des données</w:t>
      </w:r>
      <w:bookmarkEnd w:id="11"/>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9"/>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w:t>
      </w:r>
      <w:r w:rsidR="00FB65E2">
        <w:lastRenderedPageBreak/>
        <w:t>l’enregistrement de notre corpus, par un traitement rattaché à ceux que nous qualifions de conversions.</w:t>
      </w:r>
    </w:p>
    <w:p w:rsidR="00FB65E2" w:rsidRDefault="000D4EB0" w:rsidP="000D4EB0">
      <w:pPr>
        <w:pStyle w:val="Titre3"/>
      </w:pPr>
      <w:bookmarkStart w:id="12" w:name="_Toc520482058"/>
      <w:r>
        <w:t>II.2.2</w:t>
      </w:r>
      <w:r w:rsidR="00FB65E2">
        <w:t xml:space="preserve"> Conversions</w:t>
      </w:r>
      <w:bookmarkEnd w:id="12"/>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lastRenderedPageBreak/>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0D4EB0" w:rsidP="000D4EB0">
      <w:pPr>
        <w:pStyle w:val="Titre3"/>
      </w:pPr>
      <w:bookmarkStart w:id="13" w:name="_Toc520482059"/>
      <w:r>
        <w:t>II.2.3</w:t>
      </w:r>
      <w:r w:rsidR="00B75AAC">
        <w:t xml:space="preserve"> Filtrage</w:t>
      </w:r>
      <w:bookmarkEnd w:id="13"/>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bookmarkStart w:id="14" w:name="_Toc520453138"/>
      <w:r>
        <w:t xml:space="preserve">Tableau </w:t>
      </w:r>
      <w:fldSimple w:instr=" SEQ Tableau \* ARABIC ">
        <w:r w:rsidR="000F7908">
          <w:rPr>
            <w:noProof/>
          </w:rPr>
          <w:t>1</w:t>
        </w:r>
      </w:fldSimple>
      <w:r>
        <w:t xml:space="preserve"> : nombre de doubles points dans les titres</w:t>
      </w:r>
      <w:bookmarkEnd w:id="14"/>
    </w:p>
    <w:p w:rsidR="00BB6612" w:rsidRDefault="00BB6612" w:rsidP="00BB6612">
      <w:r>
        <w:tab/>
        <w:t>Il y a donc 86095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lastRenderedPageBreak/>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6" w:name="_Toc520482060"/>
      <w:r>
        <w:t>II</w:t>
      </w:r>
      <w:r w:rsidR="007448C4">
        <w:t>.</w:t>
      </w:r>
      <w:r w:rsidR="00F556ED">
        <w:t>3</w:t>
      </w:r>
      <w:r w:rsidR="007448C4">
        <w:t xml:space="preserve"> </w:t>
      </w:r>
      <w:r w:rsidR="00950E7D">
        <w:t>Mesures du corpus</w:t>
      </w:r>
      <w:bookmarkEnd w:id="16"/>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 auteur ainsi que de l’année</w:t>
      </w:r>
      <w:r w:rsidR="0022787C">
        <w:t xml:space="preserve"> de publication du document</w:t>
      </w:r>
      <w:r w:rsidR="002B5FE8">
        <w:t xml:space="preserve"> mais </w:t>
      </w:r>
      <w:r w:rsidR="0022787C">
        <w:t xml:space="preserve">ces références </w:t>
      </w:r>
      <w:r w:rsidR="002B5FE8">
        <w:t>ne sont pas repris</w:t>
      </w:r>
      <w:r w:rsidR="0022787C">
        <w:t>es</w:t>
      </w:r>
      <w:r w:rsidR="002B5FE8">
        <w:t xml:space="preserve"> dans les références bibliographiques.</w:t>
      </w:r>
    </w:p>
    <w:p w:rsidR="007F391C" w:rsidRDefault="00C760F6" w:rsidP="000D4EB0">
      <w:pPr>
        <w:pStyle w:val="Titre3"/>
      </w:pPr>
      <w:bookmarkStart w:id="17" w:name="_Toc520482061"/>
      <w:r>
        <w:t>II.3.1 Taille du corpus et t</w:t>
      </w:r>
      <w:r w:rsidR="006058FB">
        <w:t>ypes de</w:t>
      </w:r>
      <w:r>
        <w:t>s</w:t>
      </w:r>
      <w:r w:rsidR="007F391C" w:rsidRPr="00F569F7">
        <w:t xml:space="preserve"> </w:t>
      </w:r>
      <w:r w:rsidR="007F391C">
        <w:t>documents</w:t>
      </w:r>
      <w:bookmarkEnd w:id="17"/>
    </w:p>
    <w:p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 xml:space="preserve">nt pas les 2200 titres. Notre corpus </w:t>
      </w:r>
      <w:r w:rsidR="00EC6A94">
        <w:t>de travail</w:t>
      </w:r>
      <w:r>
        <w:t xml:space="preserve"> reste toujours bien au-dessus de ce seuil avec 84 293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changent pas entre les différents types de documents.</w:t>
      </w:r>
      <w:r w:rsidR="00935275">
        <w:rPr>
          <w:rFonts w:ascii="Calibri" w:eastAsia="SimSun" w:hAnsi="Calibri" w:cs="Times New Roman"/>
        </w:rPr>
        <w:t xml:space="preserve"> </w:t>
      </w:r>
      <w:r w:rsidR="00EC6A94">
        <w:rPr>
          <w:rFonts w:ascii="Calibri" w:eastAsia="SimSun" w:hAnsi="Calibri" w:cs="Times New Roman"/>
        </w:rPr>
        <w:lastRenderedPageBreak/>
        <w:t>Pour vérifier cette hypothèse, il faudrait comparer les traits des titres de nos articles à ceux des aux autres types de documents.</w:t>
      </w:r>
    </w:p>
    <w:p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 xml:space="preserve">ayant le plus de titres ce </w:t>
      </w:r>
      <w:r>
        <w:rPr>
          <w:rFonts w:ascii="Calibri" w:eastAsia="SimSun" w:hAnsi="Calibri" w:cs="Times New Roman"/>
        </w:rPr>
        <w:t>qui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rsidTr="003446E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3446E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982"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3446EE">
        <w:trPr>
          <w:jc w:val="center"/>
        </w:trPr>
        <w:tc>
          <w:tcPr>
            <w:tcW w:w="1809" w:type="dxa"/>
          </w:tcPr>
          <w:p w:rsidR="00DC297E" w:rsidRDefault="00DC297E" w:rsidP="007F391C">
            <w:pPr>
              <w:spacing w:after="160" w:line="256" w:lineRule="auto"/>
            </w:pPr>
            <w:r>
              <w:t>Chapitre</w:t>
            </w:r>
          </w:p>
        </w:tc>
        <w:tc>
          <w:tcPr>
            <w:tcW w:w="982" w:type="dxa"/>
          </w:tcPr>
          <w:p w:rsidR="00DC297E" w:rsidRPr="00775158" w:rsidRDefault="00DC297E" w:rsidP="00775158">
            <w:pPr>
              <w:jc w:val="right"/>
              <w:rPr>
                <w:rFonts w:cs="Calibri"/>
                <w:color w:val="000000"/>
              </w:rPr>
            </w:pPr>
            <w:r>
              <w:rPr>
                <w:rFonts w:cs="Calibri"/>
                <w:color w:val="000000"/>
              </w:rPr>
              <w:t>12 007</w:t>
            </w:r>
          </w:p>
        </w:tc>
        <w:tc>
          <w:tcPr>
            <w:tcW w:w="1623"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3446EE">
        <w:trPr>
          <w:jc w:val="center"/>
        </w:trPr>
        <w:tc>
          <w:tcPr>
            <w:tcW w:w="1809" w:type="dxa"/>
          </w:tcPr>
          <w:p w:rsidR="00DC297E" w:rsidRDefault="00DC297E" w:rsidP="007F391C">
            <w:pPr>
              <w:spacing w:after="160" w:line="256" w:lineRule="auto"/>
            </w:pPr>
            <w:r>
              <w:t>Mémoire</w:t>
            </w:r>
          </w:p>
        </w:tc>
        <w:tc>
          <w:tcPr>
            <w:tcW w:w="982" w:type="dxa"/>
          </w:tcPr>
          <w:p w:rsidR="00DC297E" w:rsidRPr="00775158" w:rsidRDefault="00DC297E" w:rsidP="00775158">
            <w:pPr>
              <w:jc w:val="right"/>
              <w:rPr>
                <w:rFonts w:cs="Calibri"/>
                <w:color w:val="000000"/>
              </w:rPr>
            </w:pPr>
            <w:r>
              <w:rPr>
                <w:rFonts w:cs="Calibri"/>
                <w:color w:val="000000"/>
              </w:rPr>
              <w:t>6 716</w:t>
            </w:r>
          </w:p>
        </w:tc>
        <w:tc>
          <w:tcPr>
            <w:tcW w:w="1623"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3446EE">
        <w:trPr>
          <w:jc w:val="center"/>
        </w:trPr>
        <w:tc>
          <w:tcPr>
            <w:tcW w:w="1809" w:type="dxa"/>
          </w:tcPr>
          <w:p w:rsidR="00DC297E" w:rsidRDefault="00DC297E" w:rsidP="007F391C">
            <w:pPr>
              <w:spacing w:after="160" w:line="256" w:lineRule="auto"/>
            </w:pPr>
            <w:r>
              <w:t>Autre publication</w:t>
            </w:r>
          </w:p>
        </w:tc>
        <w:tc>
          <w:tcPr>
            <w:tcW w:w="982" w:type="dxa"/>
          </w:tcPr>
          <w:p w:rsidR="00DC297E" w:rsidRDefault="00DC297E" w:rsidP="00935275">
            <w:pPr>
              <w:spacing w:after="160" w:line="256" w:lineRule="auto"/>
              <w:jc w:val="right"/>
            </w:pPr>
            <w:r>
              <w:t>2 147</w:t>
            </w:r>
          </w:p>
        </w:tc>
        <w:tc>
          <w:tcPr>
            <w:tcW w:w="1623"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bookmarkStart w:id="18" w:name="_Toc520453139"/>
      <w:r>
        <w:t xml:space="preserve">Tableau </w:t>
      </w:r>
      <w:fldSimple w:instr=" SEQ Tableau \* ARABIC ">
        <w:r w:rsidR="000F7908">
          <w:rPr>
            <w:noProof/>
          </w:rPr>
          <w:t>2</w:t>
        </w:r>
      </w:fldSimple>
      <w:r w:rsidRPr="008B5986">
        <w:t xml:space="preserve"> : Répartition des titres par type</w:t>
      </w:r>
      <w:bookmarkEnd w:id="18"/>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19" w:name="_Toc520482062"/>
      <w:r>
        <w:t xml:space="preserve">II.3.2 </w:t>
      </w:r>
      <w:r w:rsidR="006058FB">
        <w:t>Années des documents</w:t>
      </w:r>
      <w:bookmarkEnd w:id="19"/>
    </w:p>
    <w:p w:rsidR="006058FB" w:rsidRDefault="006058FB" w:rsidP="006058FB">
      <w:r>
        <w:tab/>
      </w:r>
      <w:r w:rsidR="00775158">
        <w:t xml:space="preserve">Nous indiquons ici seulement les </w:t>
      </w:r>
      <w:r w:rsidR="00500BE9">
        <w:t>8</w:t>
      </w:r>
      <w:r w:rsidR="00775158">
        <w:t xml:space="preserve">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500BE9" w:rsidP="00A3516E">
            <w:pPr>
              <w:keepNext/>
              <w:spacing w:after="160" w:line="256" w:lineRule="auto"/>
              <w:jc w:val="right"/>
            </w:pPr>
            <w:r>
              <w:t>&lt; 0.1</w:t>
            </w:r>
            <w:r w:rsidR="00751C36">
              <w:t>%</w:t>
            </w:r>
          </w:p>
        </w:tc>
      </w:tr>
      <w:tr w:rsidR="00500BE9" w:rsidTr="00111540">
        <w:trPr>
          <w:jc w:val="center"/>
        </w:trPr>
        <w:tc>
          <w:tcPr>
            <w:tcW w:w="1809" w:type="dxa"/>
          </w:tcPr>
          <w:p w:rsidR="00500BE9" w:rsidRDefault="00500BE9" w:rsidP="00111540">
            <w:pPr>
              <w:spacing w:after="160" w:line="256" w:lineRule="auto"/>
            </w:pPr>
            <w:r>
              <w:t>1988</w:t>
            </w:r>
          </w:p>
        </w:tc>
        <w:tc>
          <w:tcPr>
            <w:tcW w:w="1246" w:type="dxa"/>
          </w:tcPr>
          <w:p w:rsidR="00500BE9" w:rsidRDefault="00500BE9" w:rsidP="00751C36">
            <w:pPr>
              <w:jc w:val="right"/>
              <w:rPr>
                <w:rFonts w:cs="Calibri"/>
                <w:color w:val="000000"/>
              </w:rPr>
            </w:pPr>
            <w:r>
              <w:rPr>
                <w:rFonts w:cs="Calibri"/>
                <w:color w:val="000000"/>
              </w:rPr>
              <w:t>75</w:t>
            </w:r>
          </w:p>
        </w:tc>
        <w:tc>
          <w:tcPr>
            <w:tcW w:w="1247" w:type="dxa"/>
          </w:tcPr>
          <w:p w:rsidR="00500BE9" w:rsidRDefault="00500BE9" w:rsidP="00A3516E">
            <w:pPr>
              <w:keepNext/>
              <w:spacing w:after="160" w:line="256" w:lineRule="auto"/>
              <w:jc w:val="right"/>
            </w:pPr>
            <w:r>
              <w:t>&lt; 0.1%</w:t>
            </w:r>
          </w:p>
        </w:tc>
      </w:tr>
    </w:tbl>
    <w:p w:rsidR="00A3516E" w:rsidRDefault="00A3516E" w:rsidP="00A3516E">
      <w:pPr>
        <w:pStyle w:val="Lgende"/>
        <w:jc w:val="center"/>
      </w:pPr>
      <w:bookmarkStart w:id="20" w:name="_Toc520453140"/>
      <w:r>
        <w:lastRenderedPageBreak/>
        <w:t xml:space="preserve">Tableau </w:t>
      </w:r>
      <w:fldSimple w:instr=" SEQ Tableau \* ARABIC ">
        <w:r w:rsidR="000F7908">
          <w:rPr>
            <w:noProof/>
          </w:rPr>
          <w:t>3</w:t>
        </w:r>
      </w:fldSimple>
      <w:r>
        <w:t xml:space="preserve"> : Répartition des titres par année</w:t>
      </w:r>
      <w:bookmarkEnd w:id="20"/>
    </w:p>
    <w:p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p>
    <w:p w:rsidR="00FC2866" w:rsidRDefault="00FC2866" w:rsidP="006058FB">
      <w:r>
        <w:tab/>
        <w:t>L’exemple ci-dessus est le plus vieux titre de notre corpus. On remarque déjà une utilisation du double point.</w:t>
      </w:r>
    </w:p>
    <w:p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représentant à elles seules 89% de corpus</w:t>
      </w:r>
      <w:r w:rsidR="00785B3A">
        <w:t>. Cette fenêtre trop réduire ne nous permet pas d’étudier en diachronie l’évolution des phénomènes autour du double point.</w:t>
      </w:r>
    </w:p>
    <w:p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rsidR="006058FB" w:rsidRDefault="00C760F6" w:rsidP="000D4EB0">
      <w:pPr>
        <w:pStyle w:val="Titre3"/>
      </w:pPr>
      <w:bookmarkStart w:id="21" w:name="_Toc520482063"/>
      <w:r>
        <w:t xml:space="preserve">II.3.3 </w:t>
      </w:r>
      <w:r w:rsidR="006058FB">
        <w:t>Longueurs des titres</w:t>
      </w:r>
      <w:r>
        <w:t xml:space="preserve"> et nombre d’auteurs</w:t>
      </w:r>
      <w:bookmarkEnd w:id="21"/>
    </w:p>
    <w:p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sauf celle</w:t>
      </w:r>
      <w:r w:rsidR="00013F71">
        <w:t>s</w:t>
      </w:r>
      <w:r w:rsidR="0036528A">
        <w:t xml:space="preserve"> ayant l’étiquette « PONCT », désignant une marque de ponctuation. </w:t>
      </w:r>
    </w:p>
    <w:p w:rsidR="00A87B81" w:rsidRDefault="00A87B81" w:rsidP="00A87B81">
      <w:r w:rsidRPr="00A96E59">
        <w:rPr>
          <w:b/>
          <w:color w:val="4F81BD" w:themeColor="accent1"/>
        </w:rPr>
        <w:t>Exemple :</w:t>
      </w:r>
      <w:r w:rsidR="00A96E59" w:rsidRPr="00A96E59">
        <w:t xml:space="preserve"> </w:t>
      </w:r>
      <w:r w:rsidR="00A96E59" w:rsidRPr="00A96E59">
        <w:rPr>
          <w:i/>
        </w:rPr>
        <w:t xml:space="preserve">L'interprétation langue vocale </w:t>
      </w:r>
      <w:r w:rsidR="00A96E59" w:rsidRPr="00A96E59">
        <w:rPr>
          <w:b/>
          <w:i/>
          <w:color w:val="FF0000"/>
        </w:rPr>
        <w:t>(</w:t>
      </w:r>
      <w:r w:rsidR="00A96E59" w:rsidRPr="00A96E59">
        <w:rPr>
          <w:i/>
        </w:rPr>
        <w:t>LV</w:t>
      </w:r>
      <w:r w:rsidR="00A96E59" w:rsidRPr="00A96E59">
        <w:rPr>
          <w:b/>
          <w:i/>
          <w:color w:val="FF0000"/>
        </w:rPr>
        <w:t>)/</w:t>
      </w:r>
      <w:r w:rsidR="00A96E59" w:rsidRPr="00A96E59">
        <w:rPr>
          <w:i/>
        </w:rPr>
        <w:t xml:space="preserve">langue des signes </w:t>
      </w:r>
      <w:r w:rsidR="00A96E59" w:rsidRPr="00A96E59">
        <w:rPr>
          <w:b/>
          <w:i/>
          <w:color w:val="FF0000"/>
        </w:rPr>
        <w:t>(</w:t>
      </w:r>
      <w:r w:rsidR="00A96E59" w:rsidRPr="00A96E59">
        <w:rPr>
          <w:i/>
        </w:rPr>
        <w:t>LS</w:t>
      </w:r>
      <w:r w:rsidR="00A96E59" w:rsidRPr="00A96E59">
        <w:rPr>
          <w:b/>
          <w:i/>
          <w:color w:val="FF0000"/>
        </w:rPr>
        <w:t>)</w:t>
      </w:r>
      <w:r w:rsidR="00A96E59" w:rsidRPr="00A96E59">
        <w:rPr>
          <w:i/>
        </w:rPr>
        <w:t xml:space="preserve"> et la question du </w:t>
      </w:r>
      <w:r w:rsidR="00A96E59" w:rsidRPr="00A96E59">
        <w:rPr>
          <w:b/>
          <w:i/>
          <w:color w:val="FF0000"/>
        </w:rPr>
        <w:t>"</w:t>
      </w:r>
      <w:r w:rsidR="00A96E59" w:rsidRPr="00A96E59">
        <w:rPr>
          <w:i/>
        </w:rPr>
        <w:t xml:space="preserve"> lexique </w:t>
      </w:r>
      <w:r w:rsidR="00A96E59" w:rsidRPr="00A96E59">
        <w:rPr>
          <w:b/>
          <w:i/>
          <w:color w:val="FF0000"/>
        </w:rPr>
        <w:t>" :</w:t>
      </w:r>
      <w:r w:rsidR="00A96E59" w:rsidRPr="00A96E59">
        <w:rPr>
          <w:i/>
        </w:rPr>
        <w:t xml:space="preserve"> inverser le regard </w:t>
      </w:r>
      <w:r w:rsidR="00A96E59" w:rsidRPr="00A96E59">
        <w:rPr>
          <w:b/>
          <w:i/>
          <w:color w:val="FF0000"/>
        </w:rPr>
        <w:t>!</w:t>
      </w:r>
      <w:r w:rsidR="00A96E59" w:rsidRPr="00A96E59">
        <w:rPr>
          <w:i/>
        </w:rPr>
        <w:t xml:space="preserve"> (Brigitte Garcia, 2018)</w:t>
      </w:r>
    </w:p>
    <w:p w:rsidR="00A87B81" w:rsidRDefault="00A87B81" w:rsidP="00A87B81">
      <w:r>
        <w:tab/>
        <w:t>Dans l’exemple ci-dessus, nous indiquons en rouge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18.5</w:t>
      </w:r>
      <w:r>
        <w:t>.</w:t>
      </w:r>
      <w:r w:rsidR="00D519B0">
        <w:t xml:space="preserve"> Le graphisme suivant représente </w:t>
      </w:r>
      <w:r w:rsidR="00BB0382">
        <w:t xml:space="preserve">le </w:t>
      </w:r>
      <w:r w:rsidR="00D519B0">
        <w:t>nombre de titres</w:t>
      </w:r>
      <w:r w:rsidR="00BB0382">
        <w:t xml:space="preserve"> par longueurs</w:t>
      </w:r>
      <w:r w:rsidR="00D519B0">
        <w:t> :</w:t>
      </w:r>
    </w:p>
    <w:p w:rsidR="00D519B0" w:rsidRDefault="00D519B0" w:rsidP="00D519B0">
      <w:r>
        <w:rPr>
          <w:noProof/>
        </w:rPr>
        <w:drawing>
          <wp:inline distT="0" distB="0" distL="0" distR="0" wp14:anchorId="7EA2D079" wp14:editId="2A23C585">
            <wp:extent cx="5760720" cy="2086610"/>
            <wp:effectExtent l="0" t="0" r="11430" b="8890"/>
            <wp:docPr id="14" name="Graphique 14">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58FB" w:rsidRDefault="006058FB" w:rsidP="006058FB">
      <w:r>
        <w:tab/>
      </w:r>
      <w:r w:rsidR="00C65401">
        <w:t>Nous regardons à présent le nombre d’auteurs</w:t>
      </w:r>
      <w:r w:rsidR="00CE6B32">
        <w:t xml:space="preserve"> par document scientifique</w:t>
      </w:r>
      <w:r w:rsidR="00C65401">
        <w:t>.</w:t>
      </w:r>
      <w:r w:rsidR="00033694">
        <w:t xml:space="preserve"> Les 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rsidTr="00033694">
        <w:tc>
          <w:tcPr>
            <w:tcW w:w="1234" w:type="dxa"/>
            <w:shd w:val="clear" w:color="auto" w:fill="F2F2F2" w:themeFill="background1" w:themeFillShade="F2"/>
          </w:tcPr>
          <w:p w:rsidR="00033694" w:rsidRPr="00C65401" w:rsidRDefault="00033694" w:rsidP="006058FB">
            <w:pPr>
              <w:rPr>
                <w:b/>
                <w:color w:val="4F81BD" w:themeColor="accent1"/>
              </w:rPr>
            </w:pPr>
            <w:r w:rsidRPr="00C65401">
              <w:rPr>
                <w:b/>
                <w:color w:val="4F81BD" w:themeColor="accent1"/>
              </w:rPr>
              <w:t>Nombre</w:t>
            </w:r>
          </w:p>
          <w:p w:rsidR="00033694" w:rsidRPr="00C65401" w:rsidRDefault="00033694" w:rsidP="006058FB">
            <w:pPr>
              <w:rPr>
                <w:b/>
                <w:color w:val="4F81BD" w:themeColor="accent1"/>
              </w:rPr>
            </w:pPr>
            <w:r w:rsidRPr="00C65401">
              <w:rPr>
                <w:b/>
                <w:color w:val="4F81BD" w:themeColor="accent1"/>
              </w:rPr>
              <w:lastRenderedPageBreak/>
              <w:t>d’auteurs</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lastRenderedPageBreak/>
              <w:t>1</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rsidR="00033694" w:rsidRPr="00C65401" w:rsidRDefault="00033694" w:rsidP="00033694">
            <w:pPr>
              <w:jc w:val="center"/>
              <w:rPr>
                <w:b/>
                <w:color w:val="4F81BD" w:themeColor="accent1"/>
              </w:rPr>
            </w:pPr>
            <w:r>
              <w:rPr>
                <w:b/>
                <w:color w:val="4F81BD" w:themeColor="accent1"/>
              </w:rPr>
              <w:t>8</w:t>
            </w:r>
          </w:p>
        </w:tc>
      </w:tr>
      <w:tr w:rsidR="00033694" w:rsidTr="00033694">
        <w:tc>
          <w:tcPr>
            <w:tcW w:w="1234" w:type="dxa"/>
          </w:tcPr>
          <w:p w:rsidR="00033694" w:rsidRDefault="00033694" w:rsidP="006058FB">
            <w:r>
              <w:t>Nombre de</w:t>
            </w:r>
          </w:p>
          <w:p w:rsidR="00033694" w:rsidRDefault="00033694" w:rsidP="006058FB">
            <w:r>
              <w:t>titres (%)</w:t>
            </w:r>
          </w:p>
        </w:tc>
        <w:tc>
          <w:tcPr>
            <w:tcW w:w="1027" w:type="dxa"/>
            <w:vAlign w:val="center"/>
          </w:tcPr>
          <w:p w:rsidR="00033694" w:rsidRDefault="00033694" w:rsidP="00C65401">
            <w:pPr>
              <w:jc w:val="right"/>
              <w:rPr>
                <w:rFonts w:cs="Calibri"/>
                <w:color w:val="000000"/>
              </w:rPr>
            </w:pPr>
            <w:r>
              <w:rPr>
                <w:rFonts w:cs="Calibri"/>
                <w:color w:val="000000"/>
              </w:rPr>
              <w:t>59 182</w:t>
            </w:r>
          </w:p>
          <w:p w:rsidR="00033694" w:rsidRPr="00C65401" w:rsidRDefault="00033694" w:rsidP="00C65401">
            <w:pPr>
              <w:jc w:val="right"/>
              <w:rPr>
                <w:rFonts w:cs="Calibri"/>
                <w:color w:val="000000"/>
              </w:rPr>
            </w:pPr>
            <w:r>
              <w:rPr>
                <w:rFonts w:cs="Calibri"/>
                <w:color w:val="000000"/>
              </w:rPr>
              <w:t>69%</w:t>
            </w:r>
          </w:p>
        </w:tc>
        <w:tc>
          <w:tcPr>
            <w:tcW w:w="1027" w:type="dxa"/>
            <w:vAlign w:val="center"/>
          </w:tcPr>
          <w:p w:rsidR="00033694" w:rsidRDefault="00033694" w:rsidP="00C65401">
            <w:pPr>
              <w:jc w:val="right"/>
              <w:rPr>
                <w:rFonts w:cs="Calibri"/>
                <w:color w:val="000000"/>
              </w:rPr>
            </w:pPr>
            <w:r>
              <w:rPr>
                <w:rFonts w:cs="Calibri"/>
                <w:color w:val="000000"/>
              </w:rPr>
              <w:t>12 035</w:t>
            </w:r>
          </w:p>
          <w:p w:rsidR="00033694" w:rsidRPr="00C65401" w:rsidRDefault="00033694" w:rsidP="00C65401">
            <w:pPr>
              <w:jc w:val="right"/>
              <w:rPr>
                <w:rFonts w:cs="Calibri"/>
                <w:color w:val="000000"/>
              </w:rPr>
            </w:pPr>
            <w:r>
              <w:rPr>
                <w:rFonts w:cs="Calibri"/>
                <w:color w:val="000000"/>
              </w:rPr>
              <w:t>14%</w:t>
            </w:r>
          </w:p>
        </w:tc>
        <w:tc>
          <w:tcPr>
            <w:tcW w:w="1017" w:type="dxa"/>
            <w:vAlign w:val="center"/>
          </w:tcPr>
          <w:p w:rsidR="00033694" w:rsidRDefault="00033694" w:rsidP="00C65401">
            <w:pPr>
              <w:jc w:val="right"/>
              <w:rPr>
                <w:rFonts w:cs="Calibri"/>
                <w:color w:val="000000"/>
              </w:rPr>
            </w:pPr>
            <w:r>
              <w:rPr>
                <w:rFonts w:cs="Calibri"/>
                <w:color w:val="000000"/>
              </w:rPr>
              <w:t>6 015</w:t>
            </w:r>
          </w:p>
          <w:p w:rsidR="00033694" w:rsidRPr="00C65401" w:rsidRDefault="00033694" w:rsidP="00C65401">
            <w:pPr>
              <w:jc w:val="right"/>
              <w:rPr>
                <w:rFonts w:cs="Calibri"/>
                <w:color w:val="000000"/>
              </w:rPr>
            </w:pPr>
            <w:r>
              <w:rPr>
                <w:rFonts w:cs="Calibri"/>
                <w:color w:val="000000"/>
              </w:rPr>
              <w:t>7%</w:t>
            </w:r>
          </w:p>
        </w:tc>
        <w:tc>
          <w:tcPr>
            <w:tcW w:w="1017" w:type="dxa"/>
            <w:vAlign w:val="center"/>
          </w:tcPr>
          <w:p w:rsidR="00033694" w:rsidRDefault="00033694" w:rsidP="00C65401">
            <w:pPr>
              <w:jc w:val="right"/>
              <w:rPr>
                <w:rFonts w:cs="Calibri"/>
                <w:color w:val="000000"/>
              </w:rPr>
            </w:pPr>
            <w:r>
              <w:rPr>
                <w:rFonts w:cs="Calibri"/>
                <w:color w:val="000000"/>
              </w:rPr>
              <w:t>3 310</w:t>
            </w:r>
          </w:p>
          <w:p w:rsidR="00033694" w:rsidRPr="00C65401" w:rsidRDefault="00033694" w:rsidP="00C65401">
            <w:pPr>
              <w:jc w:val="right"/>
              <w:rPr>
                <w:rFonts w:cs="Calibri"/>
                <w:color w:val="000000"/>
              </w:rPr>
            </w:pPr>
            <w:r>
              <w:rPr>
                <w:rFonts w:cs="Calibri"/>
                <w:color w:val="000000"/>
              </w:rPr>
              <w:t>4%</w:t>
            </w:r>
          </w:p>
        </w:tc>
        <w:tc>
          <w:tcPr>
            <w:tcW w:w="1017" w:type="dxa"/>
            <w:vAlign w:val="center"/>
          </w:tcPr>
          <w:p w:rsidR="00033694" w:rsidRDefault="00033694" w:rsidP="00C65401">
            <w:pPr>
              <w:jc w:val="right"/>
              <w:rPr>
                <w:rFonts w:cs="Calibri"/>
                <w:color w:val="000000"/>
              </w:rPr>
            </w:pPr>
            <w:r>
              <w:rPr>
                <w:rFonts w:cs="Calibri"/>
                <w:color w:val="000000"/>
              </w:rPr>
              <w:t>1 765</w:t>
            </w:r>
          </w:p>
          <w:p w:rsidR="00033694" w:rsidRPr="00C65401" w:rsidRDefault="00033694" w:rsidP="00C65401">
            <w:pPr>
              <w:jc w:val="right"/>
              <w:rPr>
                <w:rFonts w:cs="Calibri"/>
                <w:color w:val="000000"/>
              </w:rPr>
            </w:pPr>
            <w:r>
              <w:rPr>
                <w:rFonts w:cs="Calibri"/>
                <w:color w:val="000000"/>
              </w:rPr>
              <w:t>2%</w:t>
            </w:r>
          </w:p>
        </w:tc>
        <w:tc>
          <w:tcPr>
            <w:tcW w:w="1017" w:type="dxa"/>
            <w:vAlign w:val="center"/>
          </w:tcPr>
          <w:p w:rsidR="00033694" w:rsidRDefault="00033694" w:rsidP="00C65401">
            <w:pPr>
              <w:jc w:val="right"/>
              <w:rPr>
                <w:rFonts w:cs="Calibri"/>
                <w:color w:val="000000"/>
              </w:rPr>
            </w:pPr>
            <w:r>
              <w:rPr>
                <w:rFonts w:cs="Calibri"/>
                <w:color w:val="000000"/>
              </w:rPr>
              <w:t>1 065</w:t>
            </w:r>
          </w:p>
          <w:p w:rsidR="00033694" w:rsidRPr="00C65401" w:rsidRDefault="00033694" w:rsidP="00C65401">
            <w:pPr>
              <w:jc w:val="right"/>
              <w:rPr>
                <w:rFonts w:cs="Calibri"/>
                <w:color w:val="000000"/>
              </w:rPr>
            </w:pPr>
            <w:r>
              <w:rPr>
                <w:rFonts w:cs="Calibri"/>
                <w:color w:val="000000"/>
              </w:rPr>
              <w:t>1%</w:t>
            </w:r>
          </w:p>
        </w:tc>
        <w:tc>
          <w:tcPr>
            <w:tcW w:w="1002" w:type="dxa"/>
            <w:vAlign w:val="center"/>
          </w:tcPr>
          <w:p w:rsidR="00033694" w:rsidRDefault="00033694" w:rsidP="00C65401">
            <w:pPr>
              <w:jc w:val="right"/>
              <w:rPr>
                <w:rFonts w:cs="Calibri"/>
                <w:color w:val="000000"/>
              </w:rPr>
            </w:pPr>
            <w:r>
              <w:rPr>
                <w:rFonts w:cs="Calibri"/>
                <w:color w:val="000000"/>
              </w:rPr>
              <w:t>689</w:t>
            </w:r>
          </w:p>
          <w:p w:rsidR="00033694" w:rsidRPr="00C65401" w:rsidRDefault="00033694" w:rsidP="00C65401">
            <w:pPr>
              <w:jc w:val="right"/>
              <w:rPr>
                <w:rFonts w:cs="Calibri"/>
                <w:color w:val="000000"/>
              </w:rPr>
            </w:pPr>
            <w:r>
              <w:rPr>
                <w:rFonts w:cs="Calibri"/>
                <w:color w:val="000000"/>
              </w:rPr>
              <w:t>1%</w:t>
            </w:r>
          </w:p>
        </w:tc>
        <w:tc>
          <w:tcPr>
            <w:tcW w:w="930" w:type="dxa"/>
          </w:tcPr>
          <w:p w:rsidR="00033694" w:rsidRDefault="00033694" w:rsidP="00C65401">
            <w:pPr>
              <w:jc w:val="right"/>
              <w:rPr>
                <w:rFonts w:cs="Calibri"/>
                <w:color w:val="000000"/>
              </w:rPr>
            </w:pPr>
            <w:r>
              <w:rPr>
                <w:rFonts w:cs="Calibri"/>
                <w:color w:val="000000"/>
              </w:rPr>
              <w:t>415</w:t>
            </w:r>
          </w:p>
          <w:p w:rsidR="00033694" w:rsidRDefault="00033694" w:rsidP="00BB0382">
            <w:pPr>
              <w:keepNext/>
              <w:jc w:val="right"/>
              <w:rPr>
                <w:rFonts w:cs="Calibri"/>
                <w:color w:val="000000"/>
              </w:rPr>
            </w:pPr>
            <w:r>
              <w:rPr>
                <w:rFonts w:cs="Calibri"/>
                <w:color w:val="000000"/>
              </w:rPr>
              <w:t>&lt; 0.5%</w:t>
            </w:r>
          </w:p>
        </w:tc>
      </w:tr>
    </w:tbl>
    <w:p w:rsidR="00BB0382" w:rsidRDefault="00BB0382" w:rsidP="00BB0382">
      <w:pPr>
        <w:pStyle w:val="Lgende"/>
        <w:jc w:val="center"/>
      </w:pPr>
      <w:bookmarkStart w:id="22" w:name="_Toc520453141"/>
      <w:r>
        <w:t xml:space="preserve">Tableau </w:t>
      </w:r>
      <w:fldSimple w:instr=" SEQ Tableau \* ARABIC ">
        <w:r w:rsidR="000F7908">
          <w:rPr>
            <w:noProof/>
          </w:rPr>
          <w:t>4</w:t>
        </w:r>
      </w:fldSimple>
      <w:r>
        <w:t xml:space="preserve"> : Nombres de titre par nombres d'auteurs</w:t>
      </w:r>
      <w:bookmarkEnd w:id="22"/>
    </w:p>
    <w:p w:rsidR="00C65401" w:rsidRDefault="00C65401" w:rsidP="006058FB">
      <w:r>
        <w:tab/>
        <w:t>Si le nombre d’auteurs dans notre de corpus va de 1 à 147, 98% des titres ont néanmoins entre 1 et 7 auteurs et 69% ont un seul auteur, pour une moyenne de 1,8 auteurs par titre.</w:t>
      </w:r>
    </w:p>
    <w:p w:rsidR="00033694" w:rsidRDefault="00675985" w:rsidP="00033694">
      <w:pPr>
        <w:jc w:val="center"/>
      </w:pPr>
      <w:r>
        <w:rPr>
          <w:noProof/>
        </w:rPr>
        <w:drawing>
          <wp:inline distT="0" distB="0" distL="0" distR="0" wp14:anchorId="0C8A72E1" wp14:editId="7C274B59">
            <wp:extent cx="5553076" cy="2743200"/>
            <wp:effectExtent l="0" t="0" r="9525" b="0"/>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6A94" w:rsidRDefault="009A68B2" w:rsidP="00EC6A94">
      <w:pPr>
        <w:ind w:firstLine="708"/>
      </w:pPr>
      <w:sdt>
        <w:sdtPr>
          <w:id w:val="124444938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rsidR="00EC6A94" w:rsidRPr="00516111">
        <w:t xml:space="preserve"> ont montré que plus il y a d’auteurs, plus le titre aura tendance à être long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rsidR="00521F4A" w:rsidRDefault="00675985" w:rsidP="00675985">
      <w:pPr>
        <w:jc w:val="center"/>
      </w:pPr>
      <w:r>
        <w:rPr>
          <w:noProof/>
        </w:rPr>
        <w:drawing>
          <wp:inline distT="0" distB="0" distL="0" distR="0" wp14:anchorId="3DB6A889" wp14:editId="236C65DD">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85" w:rsidRDefault="00675985" w:rsidP="00675985">
      <w:pPr>
        <w:ind w:firstLine="708"/>
      </w:pPr>
      <w:r>
        <w:t xml:space="preserve">Nous devons mettre en garde sur cette première courbe qui semble erratique : à partir de 28 auteurs, le faible nombre de titres, entre 1 et 3 par nombres d’auteurs, ne nous permet pas d’affirmer </w:t>
      </w:r>
      <w:r w:rsidR="003A19B2">
        <w:t>quelque chose. Si on recalcule cette courbe sur les articles ayant de 1 à 8 auteurs on obtient :</w:t>
      </w:r>
    </w:p>
    <w:p w:rsidR="003A19B2" w:rsidRDefault="003A19B2" w:rsidP="003A19B2">
      <w:pPr>
        <w:jc w:val="center"/>
      </w:pPr>
      <w:r>
        <w:rPr>
          <w:noProof/>
        </w:rPr>
        <w:lastRenderedPageBreak/>
        <w:drawing>
          <wp:inline distT="0" distB="0" distL="0" distR="0" wp14:anchorId="1E007ADA" wp14:editId="1375C4D4">
            <wp:extent cx="5543550" cy="2743200"/>
            <wp:effectExtent l="0" t="0" r="0" b="0"/>
            <wp:docPr id="13" name="Graphique 13">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0240" w:rsidRDefault="003A19B2" w:rsidP="003A19B2">
      <w:pPr>
        <w:ind w:firstLine="708"/>
      </w:pPr>
      <w:r>
        <w:t>On retrouve un plateau, mais entre 17 et 18 mots et non 11, et à partir de 7 auteurs et non 4. À partir de 2 auteurs, l’augmentation de la longueur moyenne est constante, mais les titres avec 1 auteur ont une longueur moyenne un peu plus importante de 1 que ceux avec 2 auteurs qui s’établit à 16.</w:t>
      </w:r>
    </w:p>
    <w:p w:rsidR="00487E9F" w:rsidRDefault="00487E9F" w:rsidP="00170240">
      <w:r>
        <w:tab/>
      </w:r>
      <w:sdt>
        <w:sdtPr>
          <w:id w:val="-1653673741"/>
          <w:citation/>
        </w:sdtPr>
        <w:sdtContent>
          <w:r w:rsidR="00521F4A">
            <w:fldChar w:fldCharType="begin"/>
          </w:r>
          <w:r w:rsidR="00521F4A">
            <w:instrText xml:space="preserve"> CITATION Lew05 \l 1036 </w:instrText>
          </w:r>
          <w:r w:rsidR="00521F4A">
            <w:fldChar w:fldCharType="separate"/>
          </w:r>
          <w:r w:rsidR="00521F4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9A68B2">
            <w:instrText xml:space="preserve"> CITATION Dil81 \l 1036 </w:instrText>
          </w:r>
          <w:r w:rsidR="009A68B2">
            <w:fldChar w:fldCharType="separate"/>
          </w:r>
          <w:r w:rsidR="009A68B2">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rsidTr="008F0811">
        <w:tc>
          <w:tcPr>
            <w:tcW w:w="2376"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9</w:t>
            </w:r>
          </w:p>
        </w:tc>
      </w:tr>
      <w:tr w:rsidR="008F0811" w:rsidTr="008F0811">
        <w:tc>
          <w:tcPr>
            <w:tcW w:w="2376" w:type="dxa"/>
          </w:tcPr>
          <w:p w:rsidR="008F0811" w:rsidRDefault="009D1489" w:rsidP="009A68B2">
            <w:r>
              <w:t>Nombre de titres</w:t>
            </w:r>
          </w:p>
        </w:tc>
        <w:tc>
          <w:tcPr>
            <w:tcW w:w="1134" w:type="dxa"/>
          </w:tcPr>
          <w:p w:rsidR="008F0811" w:rsidRDefault="008F0811" w:rsidP="009A68B2">
            <w:pPr>
              <w:jc w:val="center"/>
            </w:pPr>
            <w:r w:rsidRPr="00BB6612">
              <w:t>190</w:t>
            </w:r>
            <w:r>
              <w:t xml:space="preserve"> </w:t>
            </w:r>
            <w:r w:rsidRPr="00BB6612">
              <w:t>123</w:t>
            </w:r>
          </w:p>
        </w:tc>
        <w:tc>
          <w:tcPr>
            <w:tcW w:w="851" w:type="dxa"/>
          </w:tcPr>
          <w:p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rsidR="008F0811" w:rsidRDefault="008F0811" w:rsidP="009A68B2">
            <w:pPr>
              <w:jc w:val="center"/>
            </w:pPr>
            <w:r w:rsidRPr="00BB6612">
              <w:t>2268</w:t>
            </w:r>
          </w:p>
        </w:tc>
        <w:tc>
          <w:tcPr>
            <w:tcW w:w="567" w:type="dxa"/>
          </w:tcPr>
          <w:p w:rsidR="008F0811" w:rsidRDefault="008F0811" w:rsidP="009A68B2">
            <w:pPr>
              <w:jc w:val="center"/>
            </w:pPr>
            <w:r w:rsidRPr="00BB6612">
              <w:t>258</w:t>
            </w:r>
          </w:p>
        </w:tc>
        <w:tc>
          <w:tcPr>
            <w:tcW w:w="567" w:type="dxa"/>
          </w:tcPr>
          <w:p w:rsidR="008F0811" w:rsidRDefault="008F0811" w:rsidP="009A68B2">
            <w:pPr>
              <w:jc w:val="center"/>
            </w:pPr>
            <w:r w:rsidRPr="00BB6612">
              <w:t>40</w:t>
            </w:r>
          </w:p>
        </w:tc>
        <w:tc>
          <w:tcPr>
            <w:tcW w:w="567" w:type="dxa"/>
          </w:tcPr>
          <w:p w:rsidR="008F0811" w:rsidRDefault="008F0811" w:rsidP="009A68B2">
            <w:pPr>
              <w:jc w:val="center"/>
            </w:pPr>
            <w:r w:rsidRPr="00BB6612">
              <w:t>13</w:t>
            </w:r>
          </w:p>
        </w:tc>
        <w:tc>
          <w:tcPr>
            <w:tcW w:w="567" w:type="dxa"/>
          </w:tcPr>
          <w:p w:rsidR="008F0811" w:rsidRDefault="008F0811" w:rsidP="009A68B2">
            <w:pPr>
              <w:jc w:val="center"/>
            </w:pPr>
            <w:r w:rsidRPr="00BB6612">
              <w:t>4</w:t>
            </w:r>
          </w:p>
        </w:tc>
        <w:tc>
          <w:tcPr>
            <w:tcW w:w="567" w:type="dxa"/>
          </w:tcPr>
          <w:p w:rsidR="008F0811" w:rsidRDefault="008F0811" w:rsidP="009A68B2">
            <w:pPr>
              <w:jc w:val="center"/>
            </w:pPr>
            <w:r w:rsidRPr="00BB6612">
              <w:t>2</w:t>
            </w:r>
          </w:p>
        </w:tc>
        <w:tc>
          <w:tcPr>
            <w:tcW w:w="708" w:type="dxa"/>
          </w:tcPr>
          <w:p w:rsidR="008F0811" w:rsidRDefault="008F0811" w:rsidP="009A68B2">
            <w:pPr>
              <w:jc w:val="center"/>
            </w:pPr>
            <w:r>
              <w:t>1</w:t>
            </w:r>
          </w:p>
        </w:tc>
        <w:tc>
          <w:tcPr>
            <w:tcW w:w="675" w:type="dxa"/>
          </w:tcPr>
          <w:p w:rsidR="008F0811" w:rsidRDefault="008F0811" w:rsidP="009A68B2">
            <w:pPr>
              <w:keepNext/>
              <w:jc w:val="center"/>
            </w:pPr>
            <w:r>
              <w:t>2</w:t>
            </w:r>
          </w:p>
        </w:tc>
      </w:tr>
      <w:tr w:rsidR="009D1489" w:rsidTr="008F0811">
        <w:tc>
          <w:tcPr>
            <w:tcW w:w="2376" w:type="dxa"/>
          </w:tcPr>
          <w:p w:rsidR="009D1489" w:rsidRDefault="009D1489" w:rsidP="009A68B2">
            <w:r>
              <w:t>Longueur moyenne des titres</w:t>
            </w:r>
          </w:p>
        </w:tc>
        <w:tc>
          <w:tcPr>
            <w:tcW w:w="1134" w:type="dxa"/>
          </w:tcPr>
          <w:p w:rsidR="009D1489" w:rsidRPr="00BB6612" w:rsidRDefault="00087C7B" w:rsidP="009A68B2">
            <w:pPr>
              <w:jc w:val="center"/>
            </w:pPr>
            <w:r>
              <w:t>12</w:t>
            </w:r>
          </w:p>
        </w:tc>
        <w:tc>
          <w:tcPr>
            <w:tcW w:w="851" w:type="dxa"/>
          </w:tcPr>
          <w:p w:rsidR="009D1489" w:rsidRPr="00BB6612" w:rsidRDefault="00087C7B" w:rsidP="009A68B2">
            <w:pPr>
              <w:jc w:val="center"/>
              <w:rPr>
                <w:b/>
              </w:rPr>
            </w:pPr>
            <w:r>
              <w:rPr>
                <w:b/>
              </w:rPr>
              <w:t>16</w:t>
            </w:r>
          </w:p>
        </w:tc>
        <w:tc>
          <w:tcPr>
            <w:tcW w:w="709" w:type="dxa"/>
          </w:tcPr>
          <w:p w:rsidR="009D1489" w:rsidRPr="00BB6612" w:rsidRDefault="00087C7B" w:rsidP="009A68B2">
            <w:pPr>
              <w:jc w:val="center"/>
            </w:pPr>
            <w:r>
              <w:t>24</w:t>
            </w:r>
          </w:p>
        </w:tc>
        <w:tc>
          <w:tcPr>
            <w:tcW w:w="567" w:type="dxa"/>
          </w:tcPr>
          <w:p w:rsidR="009D1489" w:rsidRPr="00BB6612" w:rsidRDefault="00087C7B" w:rsidP="009A68B2">
            <w:pPr>
              <w:jc w:val="center"/>
            </w:pPr>
            <w:r>
              <w:t>32</w:t>
            </w:r>
          </w:p>
        </w:tc>
        <w:tc>
          <w:tcPr>
            <w:tcW w:w="567" w:type="dxa"/>
          </w:tcPr>
          <w:p w:rsidR="009D1489" w:rsidRPr="00BB6612" w:rsidRDefault="00087C7B" w:rsidP="009A68B2">
            <w:pPr>
              <w:jc w:val="center"/>
            </w:pPr>
            <w:r>
              <w:t>52</w:t>
            </w:r>
          </w:p>
        </w:tc>
        <w:tc>
          <w:tcPr>
            <w:tcW w:w="567" w:type="dxa"/>
          </w:tcPr>
          <w:p w:rsidR="009D1489" w:rsidRPr="00BB6612" w:rsidRDefault="00087C7B" w:rsidP="009A68B2">
            <w:pPr>
              <w:jc w:val="center"/>
            </w:pPr>
            <w:r>
              <w:t>99</w:t>
            </w:r>
          </w:p>
        </w:tc>
        <w:tc>
          <w:tcPr>
            <w:tcW w:w="567" w:type="dxa"/>
          </w:tcPr>
          <w:p w:rsidR="009D1489" w:rsidRPr="00BB6612" w:rsidRDefault="00087C7B" w:rsidP="009A68B2">
            <w:pPr>
              <w:jc w:val="center"/>
            </w:pPr>
            <w:r>
              <w:t>97</w:t>
            </w:r>
          </w:p>
        </w:tc>
        <w:tc>
          <w:tcPr>
            <w:tcW w:w="567" w:type="dxa"/>
          </w:tcPr>
          <w:p w:rsidR="009D1489" w:rsidRPr="00BB6612" w:rsidRDefault="00087C7B" w:rsidP="009A68B2">
            <w:pPr>
              <w:jc w:val="center"/>
            </w:pPr>
            <w:r>
              <w:t>75</w:t>
            </w:r>
          </w:p>
        </w:tc>
        <w:tc>
          <w:tcPr>
            <w:tcW w:w="708" w:type="dxa"/>
          </w:tcPr>
          <w:p w:rsidR="009D1489" w:rsidRDefault="00087C7B" w:rsidP="009A68B2">
            <w:pPr>
              <w:jc w:val="center"/>
            </w:pPr>
            <w:r>
              <w:t>90</w:t>
            </w:r>
          </w:p>
        </w:tc>
        <w:tc>
          <w:tcPr>
            <w:tcW w:w="675" w:type="dxa"/>
          </w:tcPr>
          <w:p w:rsidR="009D1489" w:rsidRDefault="00087C7B" w:rsidP="00BB0382">
            <w:pPr>
              <w:keepNext/>
              <w:jc w:val="center"/>
            </w:pPr>
            <w:r>
              <w:t>87</w:t>
            </w:r>
          </w:p>
        </w:tc>
      </w:tr>
    </w:tbl>
    <w:p w:rsidR="00BB0382" w:rsidRDefault="00BB0382" w:rsidP="00BB0382">
      <w:pPr>
        <w:pStyle w:val="Lgende"/>
        <w:jc w:val="center"/>
      </w:pPr>
      <w:bookmarkStart w:id="23" w:name="_Toc520453142"/>
      <w:r>
        <w:t xml:space="preserve">Tableau </w:t>
      </w:r>
      <w:fldSimple w:instr=" SEQ Tableau \* ARABIC ">
        <w:r w:rsidR="000F7908">
          <w:rPr>
            <w:noProof/>
          </w:rPr>
          <w:t>5</w:t>
        </w:r>
      </w:fldSimple>
      <w:r>
        <w:t xml:space="preserve"> : Nombre de titres</w:t>
      </w:r>
      <w:r>
        <w:rPr>
          <w:noProof/>
        </w:rPr>
        <w:t xml:space="preserve"> par nombres de doubles points</w:t>
      </w:r>
      <w:bookmarkEnd w:id="23"/>
    </w:p>
    <w:p w:rsidR="00487E9F" w:rsidRPr="006058FB" w:rsidRDefault="00521F4A" w:rsidP="00170240">
      <w:r>
        <w:tab/>
        <w:t>Notre corpus respecte cette affirmation : la présence d’un double point ou plus augmente la longueur moyenne des titres. On peut remarquer que plus y’a de doubles points, plus la longueur moyenne augmente jusqu’à 5. Au-delà, le faible nombre de titres ne permet pas d’avoir une idée fiable de la longueur moyenne, d’autant plus qu’il s’agit de constructions très particulières.</w:t>
      </w:r>
    </w:p>
    <w:p w:rsidR="006058FB" w:rsidRDefault="00C760F6" w:rsidP="000D4EB0">
      <w:pPr>
        <w:pStyle w:val="Titre3"/>
      </w:pPr>
      <w:bookmarkStart w:id="24" w:name="_Toc520482064"/>
      <w:r>
        <w:t xml:space="preserve">II.3.4 </w:t>
      </w:r>
      <w:r w:rsidR="006058FB">
        <w:t>Domaines et nombre de domaines</w:t>
      </w:r>
      <w:bookmarkEnd w:id="24"/>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bookmarkStart w:id="25" w:name="_Toc520453143"/>
      <w:r>
        <w:t xml:space="preserve">Tableau </w:t>
      </w:r>
      <w:fldSimple w:instr=" SEQ Tableau \* ARABIC ">
        <w:r w:rsidR="000F7908">
          <w:rPr>
            <w:noProof/>
          </w:rPr>
          <w:t>6</w:t>
        </w:r>
      </w:fldSimple>
      <w:r w:rsidR="00BB0382">
        <w:t xml:space="preserve"> </w:t>
      </w:r>
      <w:r>
        <w:t>: Répartition des titres par domaines</w:t>
      </w:r>
      <w:bookmarkEnd w:id="25"/>
    </w:p>
    <w:p w:rsidR="00FE1EB7" w:rsidRDefault="00C011A3" w:rsidP="006058FB">
      <w:r w:rsidRPr="00C011A3">
        <w:rPr>
          <w:b/>
          <w:color w:val="4F81BD" w:themeColor="accent1"/>
        </w:rPr>
        <w:lastRenderedPageBreak/>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proofErr w:type="spellStart"/>
      <w:r w:rsidRPr="00C011A3">
        <w:rPr>
          <w:i/>
        </w:rPr>
        <w:t>Heutte</w:t>
      </w:r>
      <w:proofErr w:type="spellEnd"/>
      <w:r w:rsidRPr="00C011A3">
        <w:rPr>
          <w:i/>
        </w:rPr>
        <w:t xml:space="preserve"> Jean</w:t>
      </w:r>
      <w:r>
        <w:rPr>
          <w:i/>
        </w:rPr>
        <w:t>, 2018)</w:t>
      </w:r>
    </w:p>
    <w:p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Intitulé</w:t>
            </w:r>
          </w:p>
        </w:tc>
      </w:tr>
      <w:tr w:rsidR="00C011A3" w:rsidTr="007B2839">
        <w:tc>
          <w:tcPr>
            <w:tcW w:w="959" w:type="dxa"/>
            <w:tcBorders>
              <w:top w:val="single" w:sz="4" w:space="0" w:color="4F81BD" w:themeColor="accent1"/>
            </w:tcBorders>
          </w:tcPr>
          <w:p w:rsidR="00C011A3" w:rsidRDefault="007B2839" w:rsidP="006058FB">
            <w:r>
              <w:t>0</w:t>
            </w:r>
          </w:p>
        </w:tc>
        <w:tc>
          <w:tcPr>
            <w:tcW w:w="1276" w:type="dxa"/>
            <w:tcBorders>
              <w:top w:val="single" w:sz="4" w:space="0" w:color="4F81BD" w:themeColor="accent1"/>
            </w:tcBorders>
          </w:tcPr>
          <w:p w:rsidR="00C011A3" w:rsidRDefault="007B2839" w:rsidP="006058FB">
            <w:proofErr w:type="spellStart"/>
            <w:r>
              <w:t>shs</w:t>
            </w:r>
            <w:proofErr w:type="spellEnd"/>
          </w:p>
        </w:tc>
        <w:tc>
          <w:tcPr>
            <w:tcW w:w="6977" w:type="dxa"/>
            <w:tcBorders>
              <w:top w:val="single" w:sz="4" w:space="0" w:color="4F81BD" w:themeColor="accent1"/>
            </w:tcBorders>
          </w:tcPr>
          <w:p w:rsidR="00C011A3" w:rsidRDefault="007B2839" w:rsidP="006058FB">
            <w:r w:rsidRPr="007B2839">
              <w:t>Sciences de l'Homme et Société</w:t>
            </w:r>
          </w:p>
        </w:tc>
      </w:tr>
      <w:tr w:rsidR="00C011A3" w:rsidTr="007B2839">
        <w:tc>
          <w:tcPr>
            <w:tcW w:w="959" w:type="dxa"/>
            <w:shd w:val="clear" w:color="auto" w:fill="F2F2F2" w:themeFill="background1" w:themeFillShade="F2"/>
          </w:tcPr>
          <w:p w:rsidR="00C011A3" w:rsidRDefault="007B2839" w:rsidP="006058FB">
            <w:r>
              <w:t>1</w:t>
            </w:r>
          </w:p>
        </w:tc>
        <w:tc>
          <w:tcPr>
            <w:tcW w:w="1276" w:type="dxa"/>
            <w:shd w:val="clear" w:color="auto" w:fill="F2F2F2" w:themeFill="background1" w:themeFillShade="F2"/>
          </w:tcPr>
          <w:p w:rsidR="00C011A3" w:rsidRDefault="007B2839" w:rsidP="006058FB">
            <w:r>
              <w:t>shs.edu</w:t>
            </w:r>
          </w:p>
        </w:tc>
        <w:tc>
          <w:tcPr>
            <w:tcW w:w="6977" w:type="dxa"/>
            <w:shd w:val="clear" w:color="auto" w:fill="F2F2F2" w:themeFill="background1" w:themeFillShade="F2"/>
          </w:tcPr>
          <w:p w:rsidR="00C011A3" w:rsidRDefault="007B2839" w:rsidP="006058FB">
            <w:r w:rsidRPr="007B2839">
              <w:t>Sciences de l'Homme et Société/Education</w:t>
            </w:r>
          </w:p>
        </w:tc>
      </w:tr>
      <w:tr w:rsidR="00C011A3" w:rsidTr="007B2839">
        <w:tc>
          <w:tcPr>
            <w:tcW w:w="959" w:type="dxa"/>
            <w:shd w:val="clear" w:color="auto" w:fill="auto"/>
          </w:tcPr>
          <w:p w:rsidR="00C011A3" w:rsidRDefault="007B2839" w:rsidP="006058FB">
            <w:r>
              <w:t>1</w:t>
            </w:r>
          </w:p>
        </w:tc>
        <w:tc>
          <w:tcPr>
            <w:tcW w:w="1276" w:type="dxa"/>
            <w:shd w:val="clear" w:color="auto" w:fill="auto"/>
          </w:tcPr>
          <w:p w:rsidR="00C011A3" w:rsidRDefault="007B2839" w:rsidP="006058FB">
            <w:proofErr w:type="spellStart"/>
            <w:r>
              <w:t>shs.psy</w:t>
            </w:r>
            <w:proofErr w:type="spellEnd"/>
          </w:p>
        </w:tc>
        <w:tc>
          <w:tcPr>
            <w:tcW w:w="6977" w:type="dxa"/>
            <w:shd w:val="clear" w:color="auto" w:fill="auto"/>
          </w:tcPr>
          <w:p w:rsidR="00C011A3" w:rsidRDefault="007B2839" w:rsidP="006058FB">
            <w:r w:rsidRPr="007B2839">
              <w:t>Sciences de l'Homme et Société/Psychologie</w:t>
            </w:r>
          </w:p>
        </w:tc>
      </w:tr>
    </w:tbl>
    <w:p w:rsidR="00C011A3" w:rsidRPr="00C011A3" w:rsidRDefault="007B2839" w:rsidP="006058FB">
      <w:r>
        <w:tab/>
        <w:t>On voit que les domaines Éducation et Psychologie sont des domaines fils de Sciences de l’Homme et de Société.</w:t>
      </w:r>
    </w:p>
    <w:p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6" w:name="_Toc520482065"/>
      <w:r>
        <w:t xml:space="preserve">II.3.5 </w:t>
      </w:r>
      <w:r w:rsidR="00D94130">
        <w:t>Marques de ponctuation</w:t>
      </w:r>
      <w:r w:rsidR="002C2AB4">
        <w:t xml:space="preserve"> et segmentation</w:t>
      </w:r>
      <w:bookmarkEnd w:id="26"/>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r w:rsidR="00D5344B">
        <w:t xml:space="preserve"> </w:t>
      </w:r>
    </w:p>
    <w:p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3D679D">
            <w:instrText xml:space="preserve"> CITATION Hag04 \l 1036 </w:instrText>
          </w:r>
          <w:r w:rsidR="003D679D">
            <w:fldChar w:fldCharType="separate"/>
          </w:r>
          <w:r w:rsidR="003D679D">
            <w:rPr>
              <w:noProof/>
            </w:rPr>
            <w:t>(Haggan, 2004)</w:t>
          </w:r>
          <w:r w:rsidR="003D679D">
            <w:fldChar w:fldCharType="end"/>
          </w:r>
        </w:sdtContent>
      </w:sdt>
      <w:r w:rsidR="003D679D">
        <w:t xml:space="preserve"> auxquelles nous avons rajouté « … ».</w:t>
      </w:r>
    </w:p>
    <w:p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 xml:space="preserve">Dynamique des structures </w:t>
      </w:r>
      <w:r w:rsidRPr="00C1258E">
        <w:rPr>
          <w:b/>
          <w:i/>
          <w:color w:val="FF0000"/>
        </w:rPr>
        <w:t>:</w:t>
      </w:r>
      <w:r w:rsidRPr="00C1258E">
        <w:rPr>
          <w:i/>
        </w:rPr>
        <w:t xml:space="preserve"> méthodes approchées, cinématiques </w:t>
      </w:r>
      <w:r w:rsidRPr="00C1258E">
        <w:rPr>
          <w:b/>
          <w:i/>
          <w:color w:val="FF0000"/>
        </w:rPr>
        <w:t>;</w:t>
      </w:r>
      <w:r w:rsidRPr="00C1258E">
        <w:rPr>
          <w:i/>
        </w:rPr>
        <w:t xml:space="preserve"> Analyse Modale </w:t>
      </w:r>
      <w:r w:rsidRPr="00C1258E">
        <w:rPr>
          <w:b/>
          <w:i/>
          <w:color w:val="FF0000"/>
        </w:rPr>
        <w:t>;</w:t>
      </w:r>
      <w:r w:rsidRPr="00C1258E">
        <w:rPr>
          <w:i/>
        </w:rPr>
        <w:t xml:space="preserve"> Recalage de Modèle</w:t>
      </w:r>
      <w:r w:rsidR="00FE1EB7">
        <w:rPr>
          <w:i/>
        </w:rPr>
        <w:t xml:space="preserve"> (</w:t>
      </w:r>
      <w:r w:rsidR="00FE1EB7" w:rsidRPr="00FE1EB7">
        <w:rPr>
          <w:i/>
        </w:rPr>
        <w:t xml:space="preserve">Claire </w:t>
      </w:r>
      <w:proofErr w:type="spellStart"/>
      <w:r w:rsidR="00FE1EB7" w:rsidRPr="00FE1EB7">
        <w:rPr>
          <w:i/>
        </w:rPr>
        <w:t>Heinisch</w:t>
      </w:r>
      <w:proofErr w:type="spellEnd"/>
      <w:r w:rsidR="00FE1EB7">
        <w:rPr>
          <w:i/>
        </w:rPr>
        <w:t>, 2018)</w:t>
      </w:r>
    </w:p>
    <w:p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rsidR="00D94130" w:rsidRDefault="00B03F68" w:rsidP="002F5A7A">
      <w:pPr>
        <w:ind w:firstLine="708"/>
      </w:pPr>
      <w:r>
        <w:t xml:space="preserve">Le tableau suivant compte combien de titres possèdant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la moyenne des occurrences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lastRenderedPageBreak/>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C97FD7">
            <w:pPr>
              <w:keepNext/>
              <w:jc w:val="right"/>
            </w:pPr>
            <w:r>
              <w:t>1.28</w:t>
            </w:r>
          </w:p>
        </w:tc>
      </w:tr>
    </w:tbl>
    <w:p w:rsidR="00C97FD7" w:rsidRDefault="00C97FD7" w:rsidP="00C97FD7">
      <w:pPr>
        <w:pStyle w:val="Lgende"/>
        <w:jc w:val="center"/>
      </w:pPr>
      <w:bookmarkStart w:id="27" w:name="_Toc520453144"/>
      <w:r>
        <w:t xml:space="preserve">Tableau </w:t>
      </w:r>
      <w:fldSimple w:instr=" SEQ Tableau \* ARABIC ">
        <w:r w:rsidR="000F7908">
          <w:rPr>
            <w:noProof/>
          </w:rPr>
          <w:t>7</w:t>
        </w:r>
      </w:fldSimple>
      <w:r w:rsidRPr="00BC311A">
        <w:t xml:space="preserve"> : Titres avec un caractère segmentant dans notre corpus</w:t>
      </w:r>
      <w:bookmarkEnd w:id="27"/>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 </w:t>
      </w:r>
      <w:r w:rsidRPr="00E76C3D">
        <w:t>il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On remarque les moyennes sont très proches de 1, ce qui signifie que si un titre possède une marque de ponctuation donnée, celle-ci n’est présente qu’une seule fois dans presque tous les cas. 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D5344B" w:rsidRDefault="00D5344B" w:rsidP="00D5344B">
      <w:pPr>
        <w:rPr>
          <w:i/>
        </w:rPr>
      </w:pPr>
      <w:r w:rsidRPr="00D5344B">
        <w:rPr>
          <w:b/>
          <w:color w:val="4F81BD" w:themeColor="accent1"/>
        </w:rPr>
        <w:t>Exemple </w:t>
      </w:r>
      <w:r>
        <w:t xml:space="preserve">: </w:t>
      </w:r>
      <w:r w:rsidRPr="00D5344B">
        <w:rPr>
          <w:i/>
        </w:rPr>
        <w:t>L'apprentissage sur le tas et la formation aux métiers de l'artisanat au Maroc</w:t>
      </w:r>
      <w:r w:rsidRPr="00C1258E">
        <w:rPr>
          <w:b/>
          <w:i/>
          <w:color w:val="FF0000"/>
        </w:rPr>
        <w:t>:</w:t>
      </w:r>
      <w:r w:rsidRPr="00D5344B">
        <w:rPr>
          <w:i/>
        </w:rPr>
        <w:t xml:space="preserve"> cas de la dinanderie, de la poterie et de l'ébénisterie-marqueterie</w:t>
      </w:r>
      <w:r w:rsidR="00FE1EB7">
        <w:rPr>
          <w:i/>
        </w:rPr>
        <w:t xml:space="preserve"> (</w:t>
      </w:r>
      <w:r w:rsidR="00FE1EB7" w:rsidRPr="00FE1EB7">
        <w:rPr>
          <w:i/>
        </w:rPr>
        <w:t xml:space="preserve">Sofiane </w:t>
      </w:r>
      <w:proofErr w:type="spellStart"/>
      <w:r w:rsidR="00FE1EB7" w:rsidRPr="00FE1EB7">
        <w:rPr>
          <w:i/>
        </w:rPr>
        <w:t>Maïza</w:t>
      </w:r>
      <w:proofErr w:type="spellEnd"/>
      <w:r w:rsidR="00FE1EB7">
        <w:rPr>
          <w:i/>
        </w:rPr>
        <w:t>, 2018)</w:t>
      </w:r>
    </w:p>
    <w:p w:rsidR="00D5344B" w:rsidRPr="00D5344B" w:rsidRDefault="00D5344B" w:rsidP="00D5344B">
      <w:r>
        <w:tab/>
        <w:t>Ce titre présente une organisation typique en deux segments</w:t>
      </w:r>
      <w:r w:rsidR="00C1258E">
        <w:t xml:space="preserve"> séparés par un double point en rouge. Nous notons qu’il ne met pas d’espace avant celui-ci, à la manière de l’anglais, alors que les règles typographiques françaises un impose un normalement. Dans les deux, l’utilisation d’une majuscule après est prohibée, sauf en cas de noms propres.</w:t>
      </w:r>
    </w:p>
    <w:p w:rsidR="001F250B" w:rsidRPr="001F250B" w:rsidRDefault="00404D5F" w:rsidP="00404D5F">
      <w:r w:rsidRPr="001F250B">
        <w:tab/>
      </w:r>
      <w:sdt>
        <w:sdtPr>
          <w:id w:val="831641584"/>
          <w:citation/>
        </w:sdtPr>
        <w:sdtContent>
          <w:r w:rsidRPr="001F250B">
            <w:fldChar w:fldCharType="begin"/>
          </w:r>
          <w:r w:rsidRPr="001F250B">
            <w:instrText xml:space="preserve">CITATION Hag04 \l 1036 </w:instrText>
          </w:r>
          <w:r w:rsidRPr="001F250B">
            <w:fldChar w:fldCharType="separate"/>
          </w:r>
          <w:r w:rsidRPr="001F250B">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la biologie comme domaine et ceux ne l’ayant pas. Nous calculons ensuite le nombre de titre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r>
      <w:tr w:rsidR="001F250B" w:rsidRPr="001F250B" w:rsidTr="001F250B">
        <w:tc>
          <w:tcPr>
            <w:tcW w:w="1356" w:type="pct"/>
            <w:tcBorders>
              <w:top w:val="single" w:sz="4" w:space="0" w:color="4F81BD" w:themeColor="accent1"/>
            </w:tcBorders>
          </w:tcPr>
          <w:p w:rsidR="001F250B" w:rsidRPr="001F250B" w:rsidRDefault="001F250B" w:rsidP="00404D5F">
            <w:r>
              <w:t>Titres en biologie</w:t>
            </w:r>
          </w:p>
        </w:tc>
        <w:tc>
          <w:tcPr>
            <w:tcW w:w="1449" w:type="pct"/>
            <w:tcBorders>
              <w:top w:val="single" w:sz="4" w:space="0" w:color="4F81BD" w:themeColor="accent1"/>
            </w:tcBorders>
          </w:tcPr>
          <w:p w:rsidR="001F250B" w:rsidRPr="001F250B" w:rsidRDefault="003D679D" w:rsidP="001F250B">
            <w:pPr>
              <w:jc w:val="right"/>
            </w:pPr>
            <w:r>
              <w:t>1 004</w:t>
            </w:r>
          </w:p>
        </w:tc>
        <w:tc>
          <w:tcPr>
            <w:tcW w:w="382" w:type="pct"/>
            <w:tcBorders>
              <w:top w:val="single" w:sz="4" w:space="0" w:color="4F81BD" w:themeColor="accent1"/>
            </w:tcBorders>
          </w:tcPr>
          <w:p w:rsidR="001F250B" w:rsidRDefault="003D679D" w:rsidP="001F250B">
            <w:pPr>
              <w:jc w:val="right"/>
            </w:pPr>
            <w:r>
              <w:t>8</w:t>
            </w:r>
            <w:r w:rsidR="001F250B">
              <w:t>%</w:t>
            </w:r>
          </w:p>
        </w:tc>
        <w:tc>
          <w:tcPr>
            <w:tcW w:w="1450" w:type="pct"/>
            <w:tcBorders>
              <w:top w:val="single" w:sz="4" w:space="0" w:color="4F81BD" w:themeColor="accent1"/>
            </w:tcBorders>
          </w:tcPr>
          <w:p w:rsidR="001F250B" w:rsidRPr="001F250B" w:rsidRDefault="003D679D" w:rsidP="001F250B">
            <w:pPr>
              <w:jc w:val="right"/>
            </w:pPr>
            <w:r>
              <w:t>11 276</w:t>
            </w:r>
          </w:p>
        </w:tc>
        <w:tc>
          <w:tcPr>
            <w:tcW w:w="363" w:type="pct"/>
            <w:tcBorders>
              <w:top w:val="single" w:sz="4" w:space="0" w:color="4F81BD" w:themeColor="accent1"/>
            </w:tcBorders>
          </w:tcPr>
          <w:p w:rsidR="001F250B" w:rsidRDefault="003D679D" w:rsidP="001F250B">
            <w:pPr>
              <w:jc w:val="right"/>
            </w:pPr>
            <w:r>
              <w:t>92%</w:t>
            </w:r>
          </w:p>
        </w:tc>
      </w:tr>
      <w:tr w:rsidR="001F250B" w:rsidRPr="001F250B" w:rsidTr="001F250B">
        <w:tc>
          <w:tcPr>
            <w:tcW w:w="1356" w:type="pct"/>
            <w:shd w:val="clear" w:color="auto" w:fill="F2F2F2" w:themeFill="background1" w:themeFillShade="F2"/>
          </w:tcPr>
          <w:p w:rsidR="001F250B" w:rsidRPr="001F250B" w:rsidRDefault="001F250B" w:rsidP="00404D5F">
            <w:r>
              <w:t>Titres non en biologie</w:t>
            </w:r>
          </w:p>
        </w:tc>
        <w:tc>
          <w:tcPr>
            <w:tcW w:w="1449" w:type="pct"/>
            <w:shd w:val="clear" w:color="auto" w:fill="F2F2F2" w:themeFill="background1" w:themeFillShade="F2"/>
          </w:tcPr>
          <w:p w:rsidR="001F250B" w:rsidRPr="001F250B" w:rsidRDefault="001F250B" w:rsidP="001F250B">
            <w:pPr>
              <w:jc w:val="right"/>
            </w:pPr>
            <w:r>
              <w:t>5 416</w:t>
            </w:r>
          </w:p>
        </w:tc>
        <w:tc>
          <w:tcPr>
            <w:tcW w:w="382" w:type="pct"/>
            <w:shd w:val="clear" w:color="auto" w:fill="F2F2F2" w:themeFill="background1" w:themeFillShade="F2"/>
          </w:tcPr>
          <w:p w:rsidR="001F250B" w:rsidRDefault="003D679D" w:rsidP="001F250B">
            <w:pPr>
              <w:jc w:val="right"/>
            </w:pPr>
            <w:r>
              <w:t>7</w:t>
            </w:r>
            <w:r w:rsidR="001F250B">
              <w:t>%</w:t>
            </w:r>
          </w:p>
        </w:tc>
        <w:tc>
          <w:tcPr>
            <w:tcW w:w="1450" w:type="pct"/>
            <w:shd w:val="clear" w:color="auto" w:fill="F2F2F2" w:themeFill="background1" w:themeFillShade="F2"/>
          </w:tcPr>
          <w:p w:rsidR="001F250B" w:rsidRPr="001F250B" w:rsidRDefault="001F250B" w:rsidP="001F250B">
            <w:pPr>
              <w:jc w:val="right"/>
            </w:pPr>
            <w:r>
              <w:t>67 835</w:t>
            </w:r>
          </w:p>
        </w:tc>
        <w:tc>
          <w:tcPr>
            <w:tcW w:w="363" w:type="pct"/>
            <w:shd w:val="clear" w:color="auto" w:fill="F2F2F2" w:themeFill="background1" w:themeFillShade="F2"/>
          </w:tcPr>
          <w:p w:rsidR="001F250B" w:rsidRDefault="003D679D" w:rsidP="003D679D">
            <w:pPr>
              <w:keepNext/>
              <w:jc w:val="right"/>
            </w:pPr>
            <w:r>
              <w:t>93%</w:t>
            </w:r>
          </w:p>
        </w:tc>
      </w:tr>
    </w:tbl>
    <w:p w:rsidR="001F250B" w:rsidRDefault="003D679D" w:rsidP="003D679D">
      <w:pPr>
        <w:pStyle w:val="Lgende"/>
        <w:jc w:val="center"/>
      </w:pPr>
      <w:bookmarkStart w:id="28" w:name="_Toc520453145"/>
      <w:r>
        <w:t xml:space="preserve">Tableau </w:t>
      </w:r>
      <w:fldSimple w:instr=" SEQ Tableau \* ARABIC ">
        <w:r w:rsidR="000F7908">
          <w:rPr>
            <w:noProof/>
          </w:rPr>
          <w:t>8</w:t>
        </w:r>
      </w:fldSimple>
      <w:r>
        <w:t xml:space="preserve"> : Phrase complète dans les titres en fonction du domaine de la biologie</w:t>
      </w:r>
      <w:bookmarkEnd w:id="28"/>
    </w:p>
    <w:p w:rsidR="003D679D" w:rsidRPr="003D679D" w:rsidRDefault="003D679D" w:rsidP="003D679D">
      <w:r>
        <w:tab/>
        <w:t xml:space="preserve">L’affirmation n’est pas confirmée sur notre corpus de titres français : il y a proportionnellement très légèrement plus de phrases complètes en biologie, mais cet écart n’est pas assez significatif et bien loin de la proportion d’un titre sur deux détectée par </w:t>
      </w:r>
      <w:sdt>
        <w:sdtPr>
          <w:id w:val="1061058260"/>
          <w:citation/>
        </w:sdtPr>
        <w:sdtContent>
          <w:r>
            <w:fldChar w:fldCharType="begin"/>
          </w:r>
          <w:r>
            <w:instrText xml:space="preserve"> CITATION Hag04 \l 1036 </w:instrText>
          </w:r>
          <w:r>
            <w:fldChar w:fldCharType="separate"/>
          </w:r>
          <w:r>
            <w:rPr>
              <w:noProof/>
            </w:rPr>
            <w:t>(Haggan, 2004)</w:t>
          </w:r>
          <w:r>
            <w:fldChar w:fldCharType="end"/>
          </w:r>
        </w:sdtContent>
      </w:sdt>
      <w:r>
        <w:t xml:space="preserve"> sur les titres d’articles scientifiques en anglais.</w:t>
      </w:r>
    </w:p>
    <w:p w:rsidR="006058FB" w:rsidRDefault="00C760F6" w:rsidP="000D4EB0">
      <w:pPr>
        <w:pStyle w:val="Titre3"/>
      </w:pPr>
      <w:bookmarkStart w:id="29" w:name="_Ref520467632"/>
      <w:bookmarkStart w:id="30" w:name="_Toc520482066"/>
      <w:r>
        <w:lastRenderedPageBreak/>
        <w:t xml:space="preserve">II.3.6 </w:t>
      </w:r>
      <w:r w:rsidR="006058FB">
        <w:t>Lexique</w:t>
      </w:r>
      <w:r w:rsidR="001712DB">
        <w:t xml:space="preserve"> des noms</w:t>
      </w:r>
      <w:r w:rsidR="00AB6461">
        <w:t xml:space="preserve"> communs</w:t>
      </w:r>
      <w:bookmarkEnd w:id="29"/>
      <w:bookmarkEnd w:id="30"/>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mais nous avons aussi compté le nombre 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rsidR="002A0377" w:rsidRDefault="00C22834" w:rsidP="00C22834">
      <w:pPr>
        <w:pStyle w:val="Lgende"/>
        <w:jc w:val="center"/>
      </w:pPr>
      <w:bookmarkStart w:id="31" w:name="_Toc520453146"/>
      <w:r>
        <w:t xml:space="preserve">Tableau </w:t>
      </w:r>
      <w:fldSimple w:instr=" SEQ Tableau \* ARABIC ">
        <w:r w:rsidR="000F7908">
          <w:rPr>
            <w:noProof/>
          </w:rPr>
          <w:t>9</w:t>
        </w:r>
      </w:fldSimple>
      <w:r>
        <w:t xml:space="preserve"> : Comptes des noms communs avant et après le double point</w:t>
      </w:r>
      <w:bookmarkEnd w:id="31"/>
    </w:p>
    <w:p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FE1EB7">
        <w:rPr>
          <w:i/>
        </w:rPr>
        <w:t xml:space="preserve">Mélanie </w:t>
      </w:r>
      <w:proofErr w:type="spellStart"/>
      <w:r w:rsidR="00FE1EB7" w:rsidRPr="00FE1EB7">
        <w:rPr>
          <w:i/>
        </w:rPr>
        <w:t>Grué</w:t>
      </w:r>
      <w:proofErr w:type="spellEnd"/>
      <w:r w:rsidR="00FE1EB7">
        <w:rPr>
          <w:i/>
        </w:rPr>
        <w:t>, 2018)</w:t>
      </w:r>
    </w:p>
    <w:p w:rsidR="009B5D49" w:rsidRDefault="009B5D49" w:rsidP="009B5D49">
      <w:r>
        <w:tab/>
        <w:t>Dans l’exemple précédant, « état » est en position 1 après le double point.</w:t>
      </w:r>
    </w:p>
    <w:p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2</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2</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lastRenderedPageBreak/>
              <w:t>regard</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7E02D7" w:rsidTr="007E02D7">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1213E3"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1213E3"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1213E3" w:rsidP="00945EBE">
            <w:pPr>
              <w:jc w:val="right"/>
            </w:pPr>
            <w:r>
              <w:t>4</w:t>
            </w:r>
          </w:p>
        </w:tc>
      </w:tr>
      <w:tr w:rsidR="007E02D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1213E3" w:rsidP="00945EBE">
            <w:pPr>
              <w:jc w:val="right"/>
            </w:pPr>
            <w:r>
              <w:t>4</w:t>
            </w:r>
          </w:p>
        </w:tc>
      </w:tr>
    </w:tbl>
    <w:p w:rsidR="006B1030" w:rsidRDefault="00AB6461" w:rsidP="00BF4EEB">
      <w:r>
        <w:tab/>
      </w:r>
      <w:r w:rsidR="006B1030">
        <w:t>Cette classe peut être visualisée à l’aide d’un graphisme avec le nombre total d’occurrences en abscisse et le pourcentage d’occurrences après le double point  :</w:t>
      </w:r>
    </w:p>
    <w:p w:rsidR="006B1030" w:rsidRDefault="006B1030" w:rsidP="006B1030">
      <w:pPr>
        <w:jc w:val="center"/>
      </w:pPr>
      <w:r>
        <w:rPr>
          <w:noProof/>
        </w:rPr>
        <w:drawing>
          <wp:inline distT="0" distB="0" distL="0" distR="0" wp14:anchorId="04CA974F" wp14:editId="6B1B5570">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p>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956AA0" w:rsidRDefault="008D40CF" w:rsidP="008D40CF">
      <w:pPr>
        <w:ind w:firstLine="708"/>
      </w:pPr>
      <w:r>
        <w:t xml:space="preserve">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p>
    <w:p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La plupart sont en </w:t>
      </w:r>
      <w:r>
        <w:lastRenderedPageBreak/>
        <w:t>position deux. Un mot les sépare du double point sur leur gauche, on peut formuler l’hypothèse qu’il s’agit d’un déterminant. Nous aimerions connaître plus avant le contexte syntaxique immédiat de ces noms, voir s’ils inscrivent dans un syntagme utilisant un autre nom. Pour cela, nous allons enquêter sur les syntagmes auxquels ils appartiennent.</w:t>
      </w:r>
    </w:p>
    <w:p w:rsidR="007448C4" w:rsidRDefault="007448C4" w:rsidP="007448C4">
      <w:pPr>
        <w:pStyle w:val="Titre1"/>
      </w:pPr>
      <w:bookmarkStart w:id="32" w:name="_Toc520482067"/>
      <w:r>
        <w:t xml:space="preserve">III. </w:t>
      </w:r>
      <w:r w:rsidR="00111540">
        <w:t>Syntagme</w:t>
      </w:r>
      <w:r w:rsidR="00450AA0">
        <w:t>s</w:t>
      </w:r>
      <w:r w:rsidR="00E34743">
        <w:t xml:space="preserve"> </w:t>
      </w:r>
      <w:r>
        <w:t>et patrons</w:t>
      </w:r>
      <w:bookmarkEnd w:id="32"/>
    </w:p>
    <w:p w:rsidR="00632053" w:rsidRDefault="00632053" w:rsidP="00632053">
      <w:pPr>
        <w:pStyle w:val="Titre2"/>
      </w:pPr>
      <w:bookmarkStart w:id="33" w:name="_Toc520482068"/>
      <w:r>
        <w:t>III</w:t>
      </w:r>
      <w:r w:rsidR="007448C4">
        <w:t xml:space="preserve">.1 </w:t>
      </w:r>
      <w:r w:rsidR="00F072D7">
        <w:t>Rappel sur les syntagmes</w:t>
      </w:r>
      <w:bookmarkEnd w:id="33"/>
    </w:p>
    <w:p w:rsidR="00A079FF" w:rsidRDefault="009161B7" w:rsidP="00F569F7">
      <w:r>
        <w:tab/>
      </w:r>
      <w:r w:rsidR="00104235">
        <w:t xml:space="preserve">Le </w:t>
      </w:r>
      <w:r w:rsidR="00104235" w:rsidRPr="00395D41">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 un syntagme est une 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395D41" w:rsidRDefault="00B20C10" w:rsidP="00F569F7">
      <w:r>
        <w:tab/>
      </w:r>
      <w:r w:rsidR="00395D41">
        <w:t xml:space="preserve">Concrètement, un syntagme est représenté dans notre travail par une </w:t>
      </w:r>
      <w:r w:rsidR="00395D41" w:rsidRPr="00395D41">
        <w:t>séquence</w:t>
      </w:r>
      <w:r w:rsidR="00395D41">
        <w:t xml:space="preserve"> d’étiquettes POS comme « DET NC P DET NC »</w:t>
      </w:r>
      <w:r w:rsidR="00395D41">
        <w:rPr>
          <w:rStyle w:val="Appelnotedebasdep"/>
        </w:rPr>
        <w:footnoteReference w:id="13"/>
      </w:r>
      <w:r w:rsidR="00395D41">
        <w:t xml:space="preserve"> pour « la maison de la forêt ». Mais l’</w:t>
      </w:r>
      <w:r>
        <w:t xml:space="preserve">analyse en constituants immédiats </w:t>
      </w:r>
      <w:r w:rsidR="00395D41">
        <w:t>nous a appris que malgré la linéarité de cette séquence, le syntagme s’organise en une structure hiérarchique à plusieurs niveaux représentable à l’aide de parenthèses</w:t>
      </w:r>
      <w:r w:rsidR="00DD4449">
        <w:t>,</w:t>
      </w:r>
      <w:r w:rsidR="00395D41">
        <w:t xml:space="preserve"> de boîtes</w:t>
      </w:r>
      <w:r w:rsidR="00DD4449">
        <w:t xml:space="preserve"> ou d’arbres</w:t>
      </w:r>
      <w:r w:rsidR="00395D41">
        <w:t xml:space="preserve"> </w:t>
      </w:r>
      <w:sdt>
        <w:sdtPr>
          <w:id w:val="-1071962548"/>
          <w:citation/>
        </w:sdtPr>
        <w:sdtContent>
          <w:r w:rsidR="00DD4449">
            <w:fldChar w:fldCharType="begin"/>
          </w:r>
          <w:r w:rsidR="00DD4449">
            <w:instrText xml:space="preserve">CITATION Mou04 \p 81 \l 1036 </w:instrText>
          </w:r>
          <w:r w:rsidR="00DD4449">
            <w:fldChar w:fldCharType="separate"/>
          </w:r>
          <w:r w:rsidR="00DD4449">
            <w:rPr>
              <w:noProof/>
            </w:rPr>
            <w:t xml:space="preserve"> (Mounin,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D773E0">
        <w:rPr>
          <w:i/>
        </w:rPr>
        <w:t>arbres</w:t>
      </w:r>
      <w:r w:rsidR="00DD4449">
        <w:t>.</w:t>
      </w:r>
    </w:p>
    <w:p w:rsidR="00D773E0" w:rsidRDefault="00A079FF" w:rsidP="00F569F7">
      <w:r>
        <w:tab/>
        <w:t>Ainsi notre syntagme nominal, qui a pour noyau « maison », 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forêt »</w:t>
      </w:r>
      <w:r>
        <w:t>.</w:t>
      </w:r>
    </w:p>
    <w:p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lastRenderedPageBreak/>
        <w:drawing>
          <wp:inline distT="0" distB="0" distL="0" distR="0">
            <wp:extent cx="4524375" cy="3086100"/>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34" w:name="_Ref519780114"/>
      <w:bookmarkStart w:id="35" w:name="_Toc520453211"/>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34"/>
      <w:bookmarkEnd w:id="35"/>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w:t>
      </w:r>
      <w:r w:rsidR="0084123B">
        <w:t xml:space="preserve"> en comptant leurs nombres d’occurrences</w:t>
      </w:r>
      <w:r>
        <w:t>. Elles sont au nombre de 45</w:t>
      </w:r>
      <w:r w:rsidR="005B6AB3">
        <w:t> </w:t>
      </w:r>
      <w:r>
        <w:t>098</w:t>
      </w:r>
      <w:r w:rsidR="005B6AB3">
        <w:t>.</w:t>
      </w:r>
    </w:p>
    <w:p w:rsidR="00F072D7" w:rsidRDefault="00F072D7" w:rsidP="00F072D7">
      <w:pPr>
        <w:pStyle w:val="Titre2"/>
      </w:pPr>
      <w:bookmarkStart w:id="36" w:name="_Toc520482069"/>
      <w:r>
        <w:t xml:space="preserve">III.2 </w:t>
      </w:r>
      <w:r w:rsidR="00E34743">
        <w:t>Limites de notre étude</w:t>
      </w:r>
      <w:bookmarkEnd w:id="36"/>
    </w:p>
    <w:p w:rsidR="00DD4449" w:rsidRDefault="00DD4449" w:rsidP="00F072D7">
      <w:pPr>
        <w:ind w:firstLine="708"/>
      </w:pPr>
      <w:r>
        <w:t xml:space="preserve">Comme vu dans la partie </w:t>
      </w:r>
      <w:r>
        <w:fldChar w:fldCharType="begin"/>
      </w:r>
      <w:r>
        <w:instrText xml:space="preserve"> REF _Ref520467632 \h </w:instrText>
      </w:r>
      <w:r>
        <w:fldChar w:fldCharType="separate"/>
      </w:r>
      <w:r>
        <w:t>II.3.6 Lexique des noms communs</w:t>
      </w:r>
      <w:r>
        <w:fldChar w:fldCharType="end"/>
      </w:r>
      <w:r>
        <w:t xml:space="preserve"> nous souhaitons étudier </w:t>
      </w:r>
      <w:r w:rsidR="0084123B">
        <w:t>la classe de noms que nous avons distingués comme ayant une affinité pour se placer après le double point, de façon proche. Pour cela, nous voulons étudier les syntagmes dans lequel ils s’inscrivent et, en gardant à l’esprit leur proximité avec le double point, nous sommes confiants dans le fait qu’il s’agit du syntagme qui suit immédiatement le double point.</w:t>
      </w:r>
    </w:p>
    <w:p w:rsidR="0084123B" w:rsidRDefault="0084123B" w:rsidP="0084123B">
      <w:pPr>
        <w:ind w:firstLine="708"/>
      </w:pPr>
      <w:r>
        <w:t>Nous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42 942. On élimine 2156 séquences qui sont jugées équivalentes.</w:t>
      </w:r>
    </w:p>
    <w:p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Pr>
          <w:i/>
        </w:rPr>
        <w:t>(</w:t>
      </w:r>
      <w:r w:rsidR="0050312A" w:rsidRPr="0050312A">
        <w:rPr>
          <w:i/>
        </w:rPr>
        <w:t xml:space="preserve">Cécile </w:t>
      </w:r>
      <w:proofErr w:type="spellStart"/>
      <w:r w:rsidR="0050312A" w:rsidRPr="0050312A">
        <w:rPr>
          <w:i/>
        </w:rPr>
        <w:t>Bando</w:t>
      </w:r>
      <w:proofErr w:type="spellEnd"/>
      <w:r w:rsidR="0050312A">
        <w:rPr>
          <w:i/>
        </w:rPr>
        <w:t xml:space="preserve">, </w:t>
      </w:r>
      <w:proofErr w:type="spellStart"/>
      <w:r w:rsidR="0050312A" w:rsidRPr="0050312A">
        <w:rPr>
          <w:i/>
        </w:rPr>
        <w:t>Lylette</w:t>
      </w:r>
      <w:proofErr w:type="spellEnd"/>
      <w:r w:rsidR="0050312A" w:rsidRPr="0050312A">
        <w:rPr>
          <w:i/>
        </w:rPr>
        <w:t xml:space="preserve"> </w:t>
      </w:r>
      <w:proofErr w:type="spellStart"/>
      <w:r w:rsidR="0050312A" w:rsidRPr="0050312A">
        <w:rPr>
          <w:i/>
        </w:rPr>
        <w:t>Lacote-Gabrysia</w:t>
      </w:r>
      <w:r w:rsidR="0050312A">
        <w:rPr>
          <w:i/>
        </w:rPr>
        <w:t>k</w:t>
      </w:r>
      <w:proofErr w:type="spellEnd"/>
      <w:r w:rsidR="0050312A">
        <w:rPr>
          <w:i/>
        </w:rPr>
        <w:t xml:space="preserve"> &amp; </w:t>
      </w:r>
      <w:r w:rsidR="0050312A" w:rsidRPr="0050312A">
        <w:rPr>
          <w:i/>
        </w:rPr>
        <w:t>Adeline Clerc-Florimond</w:t>
      </w:r>
      <w:r w:rsidR="0050312A">
        <w:rPr>
          <w:i/>
        </w:rPr>
        <w:t>, 2018)</w:t>
      </w:r>
    </w:p>
    <w:p w:rsidR="0050312A" w:rsidRPr="0050312A" w:rsidRDefault="0050312A" w:rsidP="0050312A">
      <w:pPr>
        <w:jc w:val="left"/>
      </w:pPr>
      <w:r>
        <w:t xml:space="preserve">L’exemple ci-dessus se traduit par la séquence d’étiquettes POS suivantes : « NPP PONCT DET NC P NPP P+D NC P DET NC PONCT </w:t>
      </w:r>
      <w:r w:rsidRPr="0050312A">
        <w:rPr>
          <w:color w:val="FF0000"/>
        </w:rPr>
        <w:t>NC PONCT NC PONCT NC</w:t>
      </w:r>
      <w:r>
        <w:t> ». La partie en rouge de la suite est ignorée</w:t>
      </w:r>
      <w:r w:rsidR="00E712CA">
        <w:t>, la suite devient donc équivalent</w:t>
      </w:r>
      <w:r w:rsidR="0081563C">
        <w:t>e à celle ayant seulement les étiquettes en noir</w:t>
      </w:r>
      <w:r>
        <w:t>.</w:t>
      </w:r>
    </w:p>
    <w:p w:rsidR="00A54095" w:rsidRDefault="0084123B" w:rsidP="0050312A">
      <w:pPr>
        <w:ind w:firstLine="708"/>
      </w:pPr>
      <w:r>
        <w:t>P</w:t>
      </w:r>
      <w:r w:rsidR="00F50191">
        <w:t>our réduire la portée de notre étude aux dimensions de cet exercice, nous</w:t>
      </w:r>
      <w:r>
        <w:t xml:space="preserve"> </w:t>
      </w:r>
      <w:r w:rsidR="0050312A">
        <w:t xml:space="preserve">voulons </w:t>
      </w:r>
      <w:r>
        <w:t>born</w:t>
      </w:r>
      <w:r w:rsidR="0050312A">
        <w:t>er</w:t>
      </w:r>
      <w:r>
        <w:t xml:space="preserve"> notre étude </w:t>
      </w:r>
      <w:r w:rsidR="0050312A">
        <w:t>du</w:t>
      </w:r>
      <w:r>
        <w:t xml:space="preserve"> syntagme qui potentiellement pourrait être constitué de tout ce qui suit le double point jusqu’à la fin du segment.</w:t>
      </w:r>
      <w:r w:rsidR="0050312A">
        <w:t xml:space="preserve"> </w:t>
      </w:r>
      <w:r w:rsidR="004C7930">
        <w:t>Il est néanmoins difficile de savoir où « couper » entre partie observée et partie non observée dans la séquence après le double point pour restreindre notre étude.</w:t>
      </w:r>
      <w:r w:rsidR="0081563C">
        <w:t xml:space="preserve"> Nous savons déjà néanmoins que nous voulons capturer le premier nom immédiatement </w:t>
      </w:r>
      <w:r w:rsidR="0081563C">
        <w:lastRenderedPageBreak/>
        <w:t>après le double point.</w:t>
      </w:r>
      <w:r w:rsidR="004C7930">
        <w:t xml:space="preserve"> Il est également très difficile de résonner avec </w:t>
      </w:r>
      <w:r w:rsidR="0081563C">
        <w:t>le</w:t>
      </w:r>
      <w:r w:rsidR="004C7930">
        <w:t xml:space="preserve"> grand nombre de </w:t>
      </w:r>
      <w:r w:rsidR="0081563C">
        <w:t>séquences possibles</w:t>
      </w:r>
      <w:r w:rsidR="004C7930">
        <w:t>, il nous faut les regrouper.</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37"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bookmarkStart w:id="38" w:name="_Toc520453147"/>
      <w:r>
        <w:t xml:space="preserve">Tableau </w:t>
      </w:r>
      <w:fldSimple w:instr=" SEQ Tableau \* ARABIC ">
        <w:r w:rsidR="000F7908">
          <w:rPr>
            <w:noProof/>
          </w:rPr>
          <w:t>10</w:t>
        </w:r>
      </w:fldSimple>
      <w:r>
        <w:t>: exemples de suites d</w:t>
      </w:r>
      <w:r w:rsidR="004A3E2D">
        <w:t>e catégories</w:t>
      </w:r>
      <w:r>
        <w:t xml:space="preserve"> correspondant à un syntagme nominal</w:t>
      </w:r>
      <w:r w:rsidR="00167EF2">
        <w:t xml:space="preserve"> après le double point</w:t>
      </w:r>
      <w:bookmarkEnd w:id="37"/>
      <w:bookmarkEnd w:id="38"/>
    </w:p>
    <w:p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rsidR="003E3B01" w:rsidRDefault="002F7CFC" w:rsidP="002F7CFC">
      <w:pPr>
        <w:pStyle w:val="Titre2"/>
      </w:pPr>
      <w:bookmarkStart w:id="39" w:name="_Toc520482070"/>
      <w:r>
        <w:t>III.</w:t>
      </w:r>
      <w:r w:rsidR="00F072D7">
        <w:t>3</w:t>
      </w:r>
      <w:r>
        <w:t xml:space="preserve"> Définition des patrons</w:t>
      </w:r>
      <w:bookmarkEnd w:id="39"/>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BB16E8">
        <w:t>L</w:t>
      </w:r>
      <w:r w:rsidR="00375369">
        <w:t xml:space="preserve">a caractéristique principale </w:t>
      </w:r>
      <w:r w:rsidR="00BB16E8">
        <w:t xml:space="preserve">du patron </w:t>
      </w:r>
      <w:r w:rsidR="00375369">
        <w:t>est sa variabilité. Le modèle définit que c</w:t>
      </w:r>
      <w:r>
        <w:t xml:space="preserve">ertaines </w:t>
      </w:r>
      <w:r w:rsidR="00375369">
        <w:t>étiquettes POS</w:t>
      </w:r>
      <w:r>
        <w:t xml:space="preserve"> </w:t>
      </w:r>
      <w:r w:rsidR="00167EF2">
        <w:t>peuvent apparaître</w:t>
      </w:r>
      <w:r w:rsidR="00885541">
        <w:t xml:space="preserve"> de façon optionnelle dans la séquence</w:t>
      </w:r>
      <w:r w:rsidR="00167EF2">
        <w:t xml:space="preserve">, </w:t>
      </w:r>
      <w:r w:rsidR="00885541">
        <w:t xml:space="preserve">que </w:t>
      </w:r>
      <w:r w:rsidR="00167EF2">
        <w:t xml:space="preserve">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lastRenderedPageBreak/>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Lever cette ambiguïté reviendrait à faire une analyse syntaxique plus poussée des éléments après le double point, or</w:t>
      </w:r>
      <w:r w:rsidR="0010729D">
        <w:t>, de façon générale</w:t>
      </w:r>
      <w:r>
        <w:t xml:space="preserve"> c’est ce que nous voulons éviter. Nous rest</w:t>
      </w:r>
      <w:r w:rsidR="0010729D">
        <w:t>er</w:t>
      </w:r>
      <w:r>
        <w:t>ons conscient</w:t>
      </w:r>
      <w:r w:rsidR="0010729D">
        <w:t>s</w:t>
      </w:r>
      <w:r>
        <w:t xml:space="preserve"> de ce</w:t>
      </w:r>
      <w:r w:rsidR="0008279A">
        <w:t>tte simplification</w:t>
      </w:r>
      <w:r>
        <w:t xml:space="preserve"> lors</w:t>
      </w:r>
      <w:r w:rsidR="0010729D">
        <w:t xml:space="preserve">que nous </w:t>
      </w:r>
      <w:r>
        <w:t>analys</w:t>
      </w:r>
      <w:r w:rsidR="0010729D">
        <w:t>erons les</w:t>
      </w:r>
      <w:r>
        <w:t xml:space="preserve"> résultats</w:t>
      </w:r>
      <w:r w:rsidR="0010729D">
        <w:t xml:space="preserve"> fournis par les scripts automatiques.</w:t>
      </w:r>
      <w:r w:rsidR="00D93A38">
        <w:t xml:space="preserve"> </w:t>
      </w:r>
      <w:r w:rsidR="0010729D">
        <w:t>Nous</w:t>
      </w:r>
      <w:r w:rsidR="00D93A38">
        <w:t xml:space="preserve"> p</w:t>
      </w:r>
      <w:r>
        <w:t>ouvons</w:t>
      </w:r>
      <w:r w:rsidR="00D93A38">
        <w:t xml:space="preserve"> à présent</w:t>
      </w:r>
      <w:r>
        <w:t xml:space="preserve"> commencer à écrire nos patrons.</w:t>
      </w:r>
    </w:p>
    <w:p w:rsidR="008776E6" w:rsidRDefault="0085177D" w:rsidP="00684E21">
      <w:r w:rsidRPr="00C74C05">
        <w:rPr>
          <w:b/>
        </w:rPr>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8776E6" w:rsidRPr="00031C36">
        <w:rPr>
          <w:i/>
        </w:rPr>
      </w:r>
      <w:r w:rsidR="00031C36">
        <w:rPr>
          <w:i/>
        </w:rPr>
        <w:instrText xml:space="preserve"> \* MERGEFORMAT </w:instrText>
      </w:r>
      <w:r w:rsidR="008776E6" w:rsidRPr="00031C36">
        <w:rPr>
          <w:i/>
        </w:rPr>
        <w:fldChar w:fldCharType="separate"/>
      </w:r>
      <w:r w:rsidR="001E1032" w:rsidRPr="00031C36">
        <w:rPr>
          <w:i/>
        </w:rPr>
        <w:t xml:space="preserve">Figure </w:t>
      </w:r>
      <w:r w:rsidR="001E1032" w:rsidRPr="00031C36">
        <w:rPr>
          <w:i/>
          <w:noProof/>
        </w:rPr>
        <w:t>1</w:t>
      </w:r>
      <w:r w:rsidR="001E1032" w:rsidRPr="00031C36">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031C36">
        <w:rPr>
          <w:i/>
        </w:rPr>
        <w:fldChar w:fldCharType="begin"/>
      </w:r>
      <w:r w:rsidR="001F7F22" w:rsidRPr="00031C36">
        <w:rPr>
          <w:i/>
        </w:rPr>
        <w:instrText xml:space="preserve"> REF  _Ref519781251 \h </w:instrText>
      </w:r>
      <w:r w:rsidR="001F7F22" w:rsidRPr="00031C36">
        <w:rPr>
          <w:i/>
        </w:rPr>
      </w:r>
      <w:r w:rsidR="00031C36">
        <w:rPr>
          <w:i/>
        </w:rPr>
        <w:instrText xml:space="preserve"> \* MERGEFORMAT </w:instrText>
      </w:r>
      <w:r w:rsidR="001F7F22" w:rsidRPr="00031C36">
        <w:rPr>
          <w:i/>
        </w:rPr>
        <w:fldChar w:fldCharType="separate"/>
      </w:r>
      <w:r w:rsidR="001E1032" w:rsidRPr="00031C36">
        <w:rPr>
          <w:i/>
        </w:rPr>
        <w:t xml:space="preserve">Tableau </w:t>
      </w:r>
      <w:r w:rsidR="001E1032" w:rsidRPr="00031C36">
        <w:rPr>
          <w:i/>
          <w:noProof/>
        </w:rPr>
        <w:t>5</w:t>
      </w:r>
      <w:r w:rsidR="001E1032" w:rsidRPr="00031C36">
        <w:rPr>
          <w:i/>
        </w:rPr>
        <w:t>: exemples de suites de catégories correspondant à un syntagme nominal après le double point</w:t>
      </w:r>
      <w:r w:rsidR="001F7F22" w:rsidRPr="00031C36">
        <w:rPr>
          <w:i/>
        </w:rPr>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pourrait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xml:space="preserve">, </w:t>
      </w:r>
      <w:r w:rsidR="001949B4">
        <w:t xml:space="preserve">et </w:t>
      </w:r>
      <w:r w:rsidR="00C74C05">
        <w:t>de les regrouper sous un patron donné</w:t>
      </w:r>
      <w:r w:rsidR="00C5214C">
        <w:t>.</w:t>
      </w:r>
      <w:r w:rsidR="00C74C05">
        <w:t xml:space="preserve"> 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précédemment écrit décrit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bl>
    <w:p w:rsidR="000F3A19" w:rsidRDefault="000F3A19" w:rsidP="00F569F7"/>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lastRenderedPageBreak/>
        <w:tab/>
      </w:r>
      <w:r w:rsidR="004C0788">
        <w:t>Nous avons exposé nos patrons ainsi que leur limitation de ne capturer 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couvriront la majorité de notre corpus</w:t>
      </w:r>
      <w:r w:rsidR="00CC3090">
        <w:t>, chacun capturant un syntagme comprenant deux noms</w:t>
      </w:r>
      <w:r w:rsidR="00A62221">
        <w:t>, dans le but de retrouver de capturer le contexte environnant les noms de notre classe.</w:t>
      </w:r>
    </w:p>
    <w:p w:rsidR="007E7707" w:rsidRDefault="007E7707" w:rsidP="007E7707">
      <w:pPr>
        <w:pStyle w:val="Titre1"/>
      </w:pPr>
      <w:bookmarkStart w:id="40" w:name="_Toc520482071"/>
      <w:r>
        <w:t>IV. Études des trois patrons</w:t>
      </w:r>
      <w:bookmarkEnd w:id="40"/>
    </w:p>
    <w:p w:rsidR="00C5214C" w:rsidRDefault="005B6AB3" w:rsidP="005B6AB3">
      <w:pPr>
        <w:pStyle w:val="Titre2"/>
      </w:pPr>
      <w:bookmarkStart w:id="41" w:name="_Toc520482072"/>
      <w:r>
        <w:t>I</w:t>
      </w:r>
      <w:r w:rsidR="007E7707">
        <w:t>V</w:t>
      </w:r>
      <w:r>
        <w:t>.</w:t>
      </w:r>
      <w:r w:rsidR="007E7707">
        <w:t>1</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41"/>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7E7A84" w:rsidRDefault="0075783E" w:rsidP="00FC2D29">
      <w:pPr>
        <w:ind w:firstLine="708"/>
      </w:pPr>
      <w:r>
        <w:t>Les trois types de syntagmes que nous avons décidé d’étudier sont :</w:t>
      </w:r>
    </w:p>
    <w:p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rsidR="00456442" w:rsidRDefault="00456442" w:rsidP="009A1168">
      <w:pPr>
        <w:pStyle w:val="Paragraphedeliste"/>
        <w:numPr>
          <w:ilvl w:val="0"/>
          <w:numId w:val="21"/>
        </w:numPr>
      </w:pPr>
      <w:r>
        <w:t>un syntagme prépositionnel, lui-même composé d’un sous syntagme prépositionnel</w:t>
      </w:r>
    </w:p>
    <w:p w:rsidR="00456442" w:rsidRDefault="00456442" w:rsidP="009A1168">
      <w:pPr>
        <w:pStyle w:val="Paragraphedeliste"/>
        <w:numPr>
          <w:ilvl w:val="0"/>
          <w:numId w:val="21"/>
        </w:numPr>
      </w:pPr>
      <w:r>
        <w:t>un syntagme nominal avec coordination, coordonnant deux syntagmes nominaux</w:t>
      </w:r>
    </w:p>
    <w:p w:rsidR="003C3245" w:rsidRDefault="00776BA3" w:rsidP="00776BA3">
      <w:pPr>
        <w:ind w:firstLine="708"/>
      </w:pPr>
      <w:r>
        <w:t xml:space="preserve">À chacun de ces types correspondant un patron, noté respectivement SN, SP et SNC. </w:t>
      </w:r>
      <w:r w:rsidR="003C3245">
        <w:t>Cette sélection s’est faite en regardant notre inventaire et en choisissant les séquences utilisées par le plus de titres pou</w:t>
      </w:r>
      <w:r w:rsidR="00417DD8">
        <w:t>r avoir une couverture maximale</w:t>
      </w:r>
      <w:r>
        <w:t>. Par exemple, pour le patron SN, nous avons surligné sur</w:t>
      </w:r>
      <w:r w:rsidR="00417DD8">
        <w:t xml:space="preserve"> 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bookmarkStart w:id="42" w:name="_Toc520453148"/>
      <w:r>
        <w:t xml:space="preserve">Tableau </w:t>
      </w:r>
      <w:fldSimple w:instr=" SEQ Tableau \* ARABIC ">
        <w:r w:rsidR="000F7908">
          <w:rPr>
            <w:noProof/>
          </w:rPr>
          <w:t>11</w:t>
        </w:r>
      </w:fldSimple>
      <w:r>
        <w:t>: Les séquences les plus fréquentes dans les titres</w:t>
      </w:r>
      <w:bookmarkEnd w:id="42"/>
    </w:p>
    <w:p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w:t>
      </w:r>
      <w:r>
        <w:lastRenderedPageBreak/>
        <w:t xml:space="preserve">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et de titres dans notre corpus (</w:t>
      </w:r>
      <w:r w:rsidR="00AA06C1" w:rsidRPr="00AA06C1">
        <w:t>85 531</w:t>
      </w:r>
      <w:r w:rsidR="00AA06C1">
        <w:t>).</w:t>
      </w:r>
    </w:p>
    <w:p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240463">
        <w:t>,</w:t>
      </w:r>
      <w:r w:rsidR="00BB69DB">
        <w:t xml:space="preserve"> ne sont utilisées que par un</w:t>
      </w:r>
      <w:r w:rsidR="00776BA3">
        <w:t xml:space="preserve"> seul</w:t>
      </w:r>
      <w:r w:rsidR="00BB69DB">
        <w:t xml:space="preserve"> titre</w:t>
      </w:r>
      <w:r>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w:t>
      </w:r>
      <w:r w:rsidR="00545C36">
        <w:t xml:space="preserve"> 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AA06C1" w:rsidRDefault="001D79F0" w:rsidP="00836C48">
      <w:r w:rsidRPr="000B34CD">
        <w:lastRenderedPageBreak/>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t>.</w:t>
      </w:r>
      <w:r w:rsidR="005348DE">
        <w:t>65</w:t>
      </w:r>
      <w:r>
        <w:t>%</w:t>
      </w:r>
      <w:r w:rsidR="00C90CB0">
        <w:t xml:space="preserve">. Il </w:t>
      </w:r>
      <w:r>
        <w:t>s’accord</w:t>
      </w:r>
      <w:r w:rsidR="000B34CD">
        <w:t>e</w:t>
      </w:r>
      <w:r>
        <w:t xml:space="preserve"> avec 42 606 titres, soit 49.81% et une amélioration de 1279 en absolu et </w:t>
      </w:r>
      <w:r w:rsidR="00836C48">
        <w:t xml:space="preserve">de </w:t>
      </w:r>
      <w:r>
        <w:t>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r w:rsidR="00836C48">
        <w:t xml:space="preserve"> </w:t>
      </w:r>
      <w:r w:rsidR="00F072D7">
        <w:t>Dans l</w:t>
      </w:r>
      <w:r w:rsidR="00836C48">
        <w:t>es trois</w:t>
      </w:r>
      <w:r w:rsidR="00F072D7">
        <w:t xml:space="preserve"> partie</w:t>
      </w:r>
      <w:r w:rsidR="00836C48">
        <w:t>s</w:t>
      </w:r>
      <w:r w:rsidR="00F072D7">
        <w:t xml:space="preserve"> </w:t>
      </w:r>
      <w:r w:rsidR="00836C48">
        <w:t xml:space="preserve">qui suivent, </w:t>
      </w:r>
      <w:r w:rsidR="00F072D7">
        <w:t xml:space="preserve">nous présentons </w:t>
      </w:r>
      <w:r w:rsidR="00836C48">
        <w:t>nos</w:t>
      </w:r>
      <w:r w:rsidR="00F072D7">
        <w:t xml:space="preserve"> 3 patrons</w:t>
      </w:r>
      <w:r w:rsidR="00836C48">
        <w:t>.</w:t>
      </w:r>
    </w:p>
    <w:p w:rsidR="00714BA6" w:rsidRDefault="00714BA6" w:rsidP="00F072D7">
      <w:pPr>
        <w:pStyle w:val="Titre2"/>
      </w:pPr>
      <w:bookmarkStart w:id="43" w:name="_Toc520482073"/>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43"/>
    </w:p>
    <w:p w:rsidR="00F072D7" w:rsidRPr="00F072D7" w:rsidRDefault="00F072D7" w:rsidP="00F072D7">
      <w:pPr>
        <w:pStyle w:val="Titre3"/>
      </w:pPr>
      <w:bookmarkStart w:id="44" w:name="_Toc520482074"/>
      <w:r>
        <w:t>IV.</w:t>
      </w:r>
      <w:r w:rsidR="00836C48">
        <w:t>2</w:t>
      </w:r>
      <w:r>
        <w:t>.A Fiche d’identité</w:t>
      </w:r>
      <w:bookmarkEnd w:id="44"/>
    </w:p>
    <w:p w:rsidR="0075783E" w:rsidRDefault="00714BA6" w:rsidP="00FF4D42">
      <w:pPr>
        <w:pBdr>
          <w:bottom w:val="single" w:sz="4" w:space="6" w:color="4F81BD" w:themeColor="accent1"/>
          <w:between w:val="single" w:sz="4" w:space="6"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rsidR="00D716C8" w:rsidRDefault="00D716C8" w:rsidP="00325CB7">
      <w:pPr>
        <w:pBdr>
          <w:bottom w:val="single" w:sz="4" w:space="6" w:color="4F81BD" w:themeColor="accent1"/>
          <w:between w:val="single" w:sz="4" w:space="6" w:color="4F81BD" w:themeColor="accent1"/>
        </w:pBdr>
        <w:ind w:left="2124" w:hanging="2124"/>
        <w:jc w:val="left"/>
      </w:pPr>
      <w:r>
        <w:rPr>
          <w:b/>
          <w:color w:val="4F81BD" w:themeColor="accent1"/>
        </w:rPr>
        <w:t>Structure</w:t>
      </w:r>
      <w:r w:rsidR="001B5975">
        <w:rPr>
          <w:b/>
          <w:color w:val="4F81BD" w:themeColor="accent1"/>
        </w:rPr>
        <w:t xml:space="preserve"> minimale</w:t>
      </w:r>
      <w:r w:rsidR="001B5975">
        <w:rPr>
          <w:b/>
          <w:color w:val="4F81BD" w:themeColor="accent1"/>
        </w:rPr>
        <w:br/>
      </w:r>
      <w:r>
        <w:rPr>
          <w:b/>
          <w:color w:val="4F81BD" w:themeColor="accent1"/>
        </w:rPr>
        <w:tab/>
      </w:r>
      <w:r w:rsidR="007963FE">
        <w:rPr>
          <w:b/>
          <w:noProof/>
          <w:color w:val="4F81BD" w:themeColor="accent1"/>
        </w:rPr>
        <w:drawing>
          <wp:inline distT="0" distB="0" distL="0" distR="0">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rsidR="00714BA6" w:rsidRDefault="00714BA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rsidR="00714BA6" w:rsidRPr="00745798" w:rsidRDefault="001B5975" w:rsidP="00714BA6">
      <w:pPr>
        <w:rPr>
          <w:b/>
          <w:color w:val="4F81BD" w:themeColor="accent1"/>
        </w:rPr>
      </w:pPr>
      <w:r>
        <w:rPr>
          <w:b/>
          <w:color w:val="4F81BD" w:themeColor="accent1"/>
        </w:rPr>
        <w:t>Patron</w:t>
      </w:r>
      <w:r w:rsidR="00714BA6" w:rsidRPr="00745798">
        <w:rPr>
          <w:b/>
          <w:color w:val="4F81BD" w:themeColor="accent1"/>
        </w:rPr>
        <w:t xml:space="preserve"> étendu</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rsidR="005A5EBD" w:rsidRDefault="005A5EBD" w:rsidP="005A5EBD">
      <w:r w:rsidRPr="005A5EBD">
        <w:rPr>
          <w:b/>
          <w:color w:val="4F81BD" w:themeColor="accent1"/>
        </w:rPr>
        <w:lastRenderedPageBreak/>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r w:rsidR="00BC3E38">
        <w:t xml:space="preserve"> sur 42 942</w:t>
      </w:r>
      <w:r>
        <w:t>)</w:t>
      </w:r>
    </w:p>
    <w:p w:rsidR="005A5EBD" w:rsidRDefault="005A5EBD" w:rsidP="005A5EBD">
      <w:pPr>
        <w:pBdr>
          <w:bottom w:val="single" w:sz="4" w:space="1" w:color="4F81BD" w:themeColor="accent1"/>
        </w:pBdr>
      </w:pPr>
      <w:r>
        <w:tab/>
      </w:r>
      <w:r>
        <w:tab/>
      </w:r>
      <w:r>
        <w:tab/>
        <w:t>49.81% des titres de notre corpus (42 606 titres</w:t>
      </w:r>
      <w:r w:rsidR="00BC3E38">
        <w:t xml:space="preserve"> sur 85 531</w:t>
      </w:r>
      <w:r>
        <w:t>)</w:t>
      </w:r>
    </w:p>
    <w:p w:rsidR="0091713E" w:rsidRDefault="0091713E" w:rsidP="0091713E">
      <w:pPr>
        <w:rPr>
          <w:b/>
          <w:color w:val="4F81BD" w:themeColor="accent1"/>
        </w:rPr>
      </w:pPr>
      <w:r w:rsidRPr="0091713E">
        <w:rPr>
          <w:b/>
          <w:color w:val="4F81BD" w:themeColor="accent1"/>
        </w:rPr>
        <w:t>Exemples</w:t>
      </w:r>
    </w:p>
    <w:p w:rsidR="0091713E" w:rsidRPr="0091713E" w:rsidRDefault="00325CB7" w:rsidP="0091713E">
      <w:pPr>
        <w:pStyle w:val="Paragraphedeliste"/>
        <w:numPr>
          <w:ilvl w:val="0"/>
          <w:numId w:val="23"/>
        </w:numPr>
        <w:rPr>
          <w:b/>
        </w:rPr>
      </w:pPr>
      <w:r>
        <w:rPr>
          <w:b/>
        </w:rPr>
        <w:t>a</w:t>
      </w:r>
    </w:p>
    <w:p w:rsidR="00714BA6" w:rsidRDefault="00714BA6" w:rsidP="00F072D7">
      <w:pPr>
        <w:pStyle w:val="Titre2"/>
      </w:pPr>
      <w:bookmarkStart w:id="45" w:name="_Toc520482075"/>
      <w:r>
        <w:t>I</w:t>
      </w:r>
      <w:r w:rsidR="00F072D7">
        <w:t>V</w:t>
      </w:r>
      <w:r>
        <w:t>.</w:t>
      </w:r>
      <w:r w:rsidR="00836C48">
        <w:t>3</w:t>
      </w:r>
      <w:r>
        <w:t xml:space="preserve"> Patron </w:t>
      </w:r>
      <w:r w:rsidR="00836C48">
        <w:t>SP</w:t>
      </w:r>
      <w:r>
        <w:t xml:space="preserve"> : syntagme prépositionnel</w:t>
      </w:r>
      <w:bookmarkEnd w:id="45"/>
    </w:p>
    <w:p w:rsidR="00F072D7" w:rsidRPr="00F072D7" w:rsidRDefault="00F072D7" w:rsidP="00F072D7">
      <w:pPr>
        <w:pStyle w:val="Titre3"/>
      </w:pPr>
      <w:bookmarkStart w:id="46" w:name="_Toc520482076"/>
      <w:r>
        <w:t>IV.</w:t>
      </w:r>
      <w:r w:rsidR="00836C48">
        <w:t xml:space="preserve">3. </w:t>
      </w:r>
      <w:r>
        <w:t>A Fiche d’identité</w:t>
      </w:r>
      <w:bookmarkEnd w:id="46"/>
    </w:p>
    <w:p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F6046D" w:rsidRPr="00F6046D" w:rsidRDefault="00F6046D" w:rsidP="00F6046D">
      <w:pPr>
        <w:pBdr>
          <w:bottom w:val="single" w:sz="4" w:space="6" w:color="4F81BD" w:themeColor="accent1"/>
          <w:between w:val="single" w:sz="4" w:space="6" w:color="4F81BD" w:themeColor="accent1"/>
        </w:pBdr>
        <w:ind w:left="2124" w:hanging="2124"/>
        <w:jc w:val="left"/>
        <w:rPr>
          <w:b/>
          <w:color w:val="4F81BD" w:themeColor="accent1"/>
        </w:rPr>
      </w:pPr>
      <w:r w:rsidRPr="00F6046D">
        <w:rPr>
          <w:b/>
          <w:color w:val="4F81BD" w:themeColor="accent1"/>
        </w:rPr>
        <w:t>Structure minimale</w:t>
      </w:r>
      <w:r>
        <w:rPr>
          <w:b/>
          <w:color w:val="4F81BD" w:themeColor="accent1"/>
        </w:rPr>
        <w:tab/>
      </w:r>
      <w:r>
        <w:rPr>
          <w:b/>
          <w:noProof/>
          <w:color w:val="4F81BD" w:themeColor="accent1"/>
        </w:rPr>
        <w:drawing>
          <wp:inline distT="0" distB="0" distL="0" distR="0">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rsidR="001F32D6" w:rsidRDefault="001F32D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w:t>
      </w:r>
      <w:r w:rsidR="00BC3E38">
        <w:t xml:space="preserve"> séquences, longues de </w:t>
      </w:r>
      <w:r w:rsidR="00BC3E38">
        <w:t>4</w:t>
      </w:r>
      <w:r w:rsidR="00BC3E38">
        <w:t xml:space="preserve"> à 12 étiquettes</w:t>
      </w:r>
    </w:p>
    <w:p w:rsidR="00BC3E38" w:rsidRDefault="001F32D6" w:rsidP="00BC3E38">
      <w:r w:rsidRPr="005A5EBD">
        <w:rPr>
          <w:b/>
          <w:color w:val="4F81BD" w:themeColor="accent1"/>
        </w:rPr>
        <w:t>Couverture du corpus</w:t>
      </w:r>
      <w:r>
        <w:tab/>
      </w:r>
      <w:r w:rsidR="00BC3E38" w:rsidRPr="001D79F0">
        <w:t>4.</w:t>
      </w:r>
      <w:r w:rsidR="00BC3E38">
        <w:t>81</w:t>
      </w:r>
      <w:r w:rsidR="00BC3E38" w:rsidRPr="001D79F0">
        <w:t>%</w:t>
      </w:r>
      <w:r w:rsidR="00BC3E38">
        <w:t xml:space="preserve"> des séquences de notre corpus (</w:t>
      </w:r>
      <w:r w:rsidR="00BC3E38">
        <w:t>2 065</w:t>
      </w:r>
      <w:r w:rsidR="00BC3E38">
        <w:t xml:space="preserve"> séquences sur 42 942)</w:t>
      </w:r>
    </w:p>
    <w:p w:rsidR="00BC3E38" w:rsidRDefault="00BC3E38" w:rsidP="00BC3E38">
      <w:pPr>
        <w:pBdr>
          <w:bottom w:val="single" w:sz="4" w:space="1" w:color="4F81BD" w:themeColor="accent1"/>
        </w:pBdr>
      </w:pPr>
      <w:r>
        <w:lastRenderedPageBreak/>
        <w:tab/>
      </w:r>
      <w:r>
        <w:tab/>
      </w:r>
      <w:r>
        <w:tab/>
        <w:t>4.</w:t>
      </w:r>
      <w:r>
        <w:t>70</w:t>
      </w:r>
      <w:r>
        <w:t>% des titres de notre corpus (4</w:t>
      </w:r>
      <w:r>
        <w:t xml:space="preserve"> 023</w:t>
      </w:r>
      <w:r>
        <w:t xml:space="preserve"> titres sur 85 531)</w:t>
      </w:r>
    </w:p>
    <w:p w:rsidR="001F32D6" w:rsidRPr="00325CB7" w:rsidRDefault="00325CB7" w:rsidP="00BC3E38">
      <w:pPr>
        <w:rPr>
          <w:b/>
          <w:color w:val="4F81BD" w:themeColor="accent1"/>
        </w:rPr>
      </w:pPr>
      <w:r w:rsidRPr="00325CB7">
        <w:rPr>
          <w:b/>
          <w:color w:val="4F81BD" w:themeColor="accent1"/>
        </w:rPr>
        <w:t>Exemples</w:t>
      </w:r>
    </w:p>
    <w:p w:rsidR="00325CB7" w:rsidRDefault="00325CB7" w:rsidP="00325CB7">
      <w:pPr>
        <w:pStyle w:val="Paragraphedeliste"/>
        <w:numPr>
          <w:ilvl w:val="0"/>
          <w:numId w:val="23"/>
        </w:numPr>
      </w:pPr>
      <w:r>
        <w:t>a</w:t>
      </w:r>
    </w:p>
    <w:p w:rsidR="00FF4D42" w:rsidRDefault="00FF4D42" w:rsidP="00FF4D42">
      <w:pPr>
        <w:pStyle w:val="Titre2"/>
      </w:pPr>
      <w:bookmarkStart w:id="47" w:name="_Toc520482077"/>
      <w:r>
        <w:t>IV.4 Patron SNC : syntagme nominal avec coordination</w:t>
      </w:r>
      <w:bookmarkEnd w:id="47"/>
    </w:p>
    <w:p w:rsidR="00FF4D42" w:rsidRPr="00F072D7" w:rsidRDefault="00FF4D42" w:rsidP="00FF4D42">
      <w:pPr>
        <w:pStyle w:val="Titre3"/>
      </w:pPr>
      <w:bookmarkStart w:id="48" w:name="_Toc520482078"/>
      <w:r>
        <w:t>IV.4. A Fiche d’identité</w:t>
      </w:r>
      <w:bookmarkEnd w:id="48"/>
    </w:p>
    <w:p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rsidR="00F6046D" w:rsidRDefault="00F6046D" w:rsidP="00F6046D">
      <w:pPr>
        <w:pBdr>
          <w:bottom w:val="single" w:sz="4" w:space="6" w:color="4F81BD" w:themeColor="accent1"/>
          <w:between w:val="single" w:sz="4" w:space="6" w:color="4F81BD" w:themeColor="accent1"/>
        </w:pBdr>
        <w:ind w:left="2124" w:hanging="2124"/>
        <w:jc w:val="left"/>
      </w:pPr>
      <w:r>
        <w:rPr>
          <w:b/>
          <w:color w:val="4F81BD" w:themeColor="accent1"/>
        </w:rPr>
        <w:t>Structure minimale</w:t>
      </w:r>
      <w:r>
        <w:rPr>
          <w:b/>
          <w:color w:val="4F81BD" w:themeColor="accent1"/>
        </w:rPr>
        <w:tab/>
      </w:r>
      <w:r>
        <w:rPr>
          <w:b/>
          <w:noProof/>
          <w:color w:val="4F81BD" w:themeColor="accent1"/>
        </w:rPr>
        <w:drawing>
          <wp:inline distT="0" distB="0" distL="0" distR="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rsidR="00FF4D42" w:rsidRDefault="00FF4D42" w:rsidP="00FF4D42">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rsidR="00FF4D42" w:rsidRPr="00745798" w:rsidRDefault="00FF4D42" w:rsidP="00FF4D42">
      <w:pPr>
        <w:rPr>
          <w:b/>
          <w:color w:val="4F81BD" w:themeColor="accent1"/>
        </w:rPr>
      </w:pPr>
      <w:r w:rsidRPr="00745798">
        <w:rPr>
          <w:b/>
          <w:color w:val="4F81BD" w:themeColor="accent1"/>
        </w:rPr>
        <w:t>Version étendue</w:t>
      </w:r>
    </w:p>
    <w:p w:rsidR="00FF4D42" w:rsidRPr="00944540" w:rsidRDefault="00FF4D42" w:rsidP="00FF4D42">
      <w:pPr>
        <w:pStyle w:val="Code"/>
      </w:pPr>
      <w:r w:rsidRPr="007F50B4">
        <w:t>[</w:t>
      </w:r>
      <w:r>
        <w:t xml:space="preserve">P+D P] DET? ADJ? [NC NPP] [NC NPP]? </w:t>
      </w:r>
      <w:r w:rsidRPr="00944540">
        <w:t xml:space="preserve">ADJ? </w:t>
      </w:r>
      <w:r w:rsidRPr="00714BA6">
        <w:rPr>
          <w:rFonts w:cs="Consolas"/>
          <w:lang w:val="en-US"/>
        </w:rPr>
        <w:t xml:space="preserve">[(P DET?) P+D] ADJ? </w:t>
      </w:r>
      <w:r w:rsidRPr="00A079FF">
        <w:rPr>
          <w:rFonts w:cs="Consolas"/>
          <w:lang w:val="en-US"/>
        </w:rPr>
        <w:t xml:space="preserve">[NC NPP] [NC NPP]? </w:t>
      </w:r>
      <w:r w:rsidRPr="00944540">
        <w:rPr>
          <w:rFonts w:cs="Consolas"/>
        </w:rPr>
        <w:t>ADJ?</w:t>
      </w:r>
    </w:p>
    <w:p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w:t>
      </w:r>
      <w:r w:rsidR="00BC3E38">
        <w:t xml:space="preserve"> 728</w:t>
      </w:r>
      <w:r w:rsidR="00BC3E38">
        <w:t xml:space="preserve"> séquences, longues de 3 à 1</w:t>
      </w:r>
      <w:r w:rsidR="00BC3E38">
        <w:t>0</w:t>
      </w:r>
      <w:r w:rsidR="00BC3E38">
        <w:t xml:space="preserve"> étiquettes</w:t>
      </w:r>
    </w:p>
    <w:p w:rsidR="00BC3E38" w:rsidRDefault="00FF4D42" w:rsidP="00BC3E38">
      <w:r w:rsidRPr="005A5EBD">
        <w:rPr>
          <w:b/>
          <w:color w:val="4F81BD" w:themeColor="accent1"/>
        </w:rPr>
        <w:t>Couverture du corpus</w:t>
      </w:r>
      <w:r>
        <w:tab/>
      </w:r>
      <w:r w:rsidR="00BC3E38">
        <w:t>7.35</w:t>
      </w:r>
      <w:r w:rsidR="00BC3E38" w:rsidRPr="001D79F0">
        <w:t>%</w:t>
      </w:r>
      <w:r w:rsidR="00BC3E38">
        <w:t xml:space="preserve"> des séquences de notre corpus (</w:t>
      </w:r>
      <w:r w:rsidR="00BC3E38">
        <w:t>3</w:t>
      </w:r>
      <w:r w:rsidR="00BC3E38">
        <w:t xml:space="preserve"> </w:t>
      </w:r>
      <w:r w:rsidR="00BC3E38">
        <w:t>158</w:t>
      </w:r>
      <w:r w:rsidR="00BC3E38">
        <w:t xml:space="preserve"> séquences sur 42 942)</w:t>
      </w:r>
    </w:p>
    <w:p w:rsidR="00BC3E38" w:rsidRDefault="00BC3E38" w:rsidP="00BC3E38">
      <w:pPr>
        <w:pBdr>
          <w:bottom w:val="single" w:sz="4" w:space="1" w:color="4F81BD" w:themeColor="accent1"/>
        </w:pBdr>
      </w:pPr>
      <w:r>
        <w:tab/>
      </w:r>
      <w:r>
        <w:tab/>
      </w:r>
      <w:r>
        <w:tab/>
      </w:r>
      <w:r>
        <w:t>10</w:t>
      </w:r>
      <w:r>
        <w:t>.</w:t>
      </w:r>
      <w:r>
        <w:t>34</w:t>
      </w:r>
      <w:r>
        <w:t>% des titres de notre corpus (</w:t>
      </w:r>
      <w:r>
        <w:t>8</w:t>
      </w:r>
      <w:r>
        <w:t xml:space="preserve"> </w:t>
      </w:r>
      <w:r>
        <w:t>845</w:t>
      </w:r>
      <w:r>
        <w:t xml:space="preserve"> titres sur 85 531)</w:t>
      </w:r>
    </w:p>
    <w:p w:rsidR="00FF4D42" w:rsidRPr="00325CB7" w:rsidRDefault="00FF4D42" w:rsidP="00BC3E38">
      <w:pPr>
        <w:rPr>
          <w:b/>
          <w:color w:val="4F81BD" w:themeColor="accent1"/>
        </w:rPr>
      </w:pPr>
      <w:r w:rsidRPr="00325CB7">
        <w:rPr>
          <w:b/>
          <w:color w:val="4F81BD" w:themeColor="accent1"/>
        </w:rPr>
        <w:t>Exemples</w:t>
      </w:r>
    </w:p>
    <w:p w:rsidR="00AA06C1" w:rsidRDefault="00190A3B" w:rsidP="00190A3B">
      <w:pPr>
        <w:pStyle w:val="Paragraphedeliste"/>
        <w:numPr>
          <w:ilvl w:val="0"/>
          <w:numId w:val="23"/>
        </w:numPr>
      </w:pPr>
      <w:r w:rsidRPr="00190A3B">
        <w:rPr>
          <w:i/>
        </w:rPr>
        <w:t>La mise en place du dispositif d'orientation active à l'Université : enjeux et perspectives</w:t>
      </w:r>
      <w:r w:rsidRPr="00190A3B">
        <w:rPr>
          <w:i/>
        </w:rPr>
        <w:t xml:space="preserve"> </w:t>
      </w:r>
      <w:r>
        <w:t>(</w:t>
      </w:r>
      <w:r>
        <w:t xml:space="preserve">Sylvain </w:t>
      </w:r>
      <w:proofErr w:type="spellStart"/>
      <w:r>
        <w:t>Obajtek</w:t>
      </w:r>
      <w:proofErr w:type="spellEnd"/>
      <w:r>
        <w:t>, 2018)</w:t>
      </w:r>
      <w:bookmarkStart w:id="49" w:name="_GoBack"/>
      <w:bookmarkEnd w:id="49"/>
    </w:p>
    <w:p w:rsidR="00F072D7" w:rsidRDefault="00F072D7" w:rsidP="00BC3E38">
      <w:pPr>
        <w:pStyle w:val="Titre2"/>
      </w:pPr>
      <w:bookmarkStart w:id="50" w:name="_Toc520482079"/>
      <w:r>
        <w:lastRenderedPageBreak/>
        <w:t>IV</w:t>
      </w:r>
      <w:r w:rsidR="00BC3E38">
        <w:t>.5 Analyse globale des 3 patrons</w:t>
      </w:r>
      <w:bookmarkEnd w:id="50"/>
    </w:p>
    <w:p w:rsidR="000F7908" w:rsidRPr="000F7908" w:rsidRDefault="000F7908" w:rsidP="000F7908">
      <w:pPr>
        <w:pStyle w:val="Titre3"/>
      </w:pPr>
      <w:r>
        <w:t>IV.5.A Couverture globale</w:t>
      </w:r>
    </w:p>
    <w:p w:rsidR="00BC3E38" w:rsidRDefault="00BC3E38" w:rsidP="00BC3E38">
      <w:r>
        <w:tab/>
        <w:t>Nos trois patrons couvrent de façon exclusive :</w:t>
      </w:r>
    </w:p>
    <w:tbl>
      <w:tblPr>
        <w:tblStyle w:val="Grilledutableau"/>
        <w:tblW w:w="0" w:type="auto"/>
        <w:jc w:val="center"/>
        <w:tblLook w:val="04A0" w:firstRow="1" w:lastRow="0" w:firstColumn="1" w:lastColumn="0" w:noHBand="0" w:noVBand="1"/>
      </w:tblPr>
      <w:tblGrid>
        <w:gridCol w:w="2303"/>
        <w:gridCol w:w="2303"/>
        <w:gridCol w:w="2303"/>
      </w:tblGrid>
      <w:tr w:rsidR="00BC3E38" w:rsidTr="00BC3E38">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Pr="00BC3E38" w:rsidRDefault="00BC3E38" w:rsidP="00BC3E38">
            <w:pPr>
              <w:rPr>
                <w:b/>
                <w:color w:val="4F81BD" w:themeColor="accent1"/>
              </w:rPr>
            </w:pPr>
            <w:r w:rsidRPr="00BC3E38">
              <w:rPr>
                <w:b/>
                <w:color w:val="4F81BD" w:themeColor="accent1"/>
              </w:rPr>
              <w:t>Patrons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Pr="00BC3E38" w:rsidRDefault="00BC3E38" w:rsidP="00BC3E38">
            <w:pPr>
              <w:rPr>
                <w:b/>
                <w:color w:val="4F81BD" w:themeColor="accent1"/>
              </w:rPr>
            </w:pPr>
            <w:r w:rsidRPr="00BC3E38">
              <w:rPr>
                <w:b/>
                <w:color w:val="4F81BD" w:themeColor="accent1"/>
              </w:rPr>
              <w:t>Couverture séquences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Pr="00BC3E38" w:rsidRDefault="00BC3E38" w:rsidP="00BC3E38">
            <w:pPr>
              <w:rPr>
                <w:b/>
                <w:color w:val="4F81BD" w:themeColor="accent1"/>
              </w:rPr>
            </w:pPr>
            <w:r w:rsidRPr="00BC3E38">
              <w:rPr>
                <w:b/>
                <w:color w:val="4F81BD" w:themeColor="accent1"/>
              </w:rPr>
              <w:t>Couverture des titres</w:t>
            </w:r>
          </w:p>
        </w:tc>
      </w:tr>
      <w:tr w:rsidR="00BC3E38" w:rsidTr="00BC3E38">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rsidR="00BC3E38" w:rsidRDefault="00BC3E38" w:rsidP="00BC3E38">
            <w:r>
              <w:t>Patron SN</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BC3E38" w:rsidRDefault="00BC3E38" w:rsidP="00BC3E38">
            <w:pPr>
              <w:jc w:val="right"/>
            </w:pPr>
            <w:r>
              <w:t>49.35%</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BC3E38" w:rsidRDefault="00BC3E38" w:rsidP="00BC3E38">
            <w:pPr>
              <w:jc w:val="right"/>
            </w:pPr>
            <w:r>
              <w:t>49.81%</w:t>
            </w:r>
          </w:p>
        </w:tc>
      </w:tr>
      <w:tr w:rsidR="00BC3E38" w:rsidTr="00BC3E38">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BC3E38" w:rsidRDefault="00BC3E38" w:rsidP="00BC3E38">
            <w:r>
              <w:t>Patron SP</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BC3E38" w:rsidRDefault="00BC3E38" w:rsidP="00BC3E38">
            <w:pPr>
              <w:jc w:val="right"/>
            </w:pPr>
            <w:r>
              <w:t>4.81%</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BC3E38" w:rsidRDefault="00BC3E38" w:rsidP="00BC3E38">
            <w:pPr>
              <w:jc w:val="right"/>
            </w:pPr>
            <w:r>
              <w:t>4.70%</w:t>
            </w:r>
          </w:p>
        </w:tc>
      </w:tr>
      <w:tr w:rsidR="00BC3E38" w:rsidTr="00BC3E38">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rsidR="00BC3E38" w:rsidRDefault="00BC3E38" w:rsidP="00BC3E38">
            <w:r>
              <w:t>Patron SNC</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BC3E38" w:rsidRDefault="00BC3E38" w:rsidP="00BC3E38">
            <w:pPr>
              <w:jc w:val="right"/>
            </w:pPr>
            <w:r>
              <w:t>7.35%</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BC3E38" w:rsidRDefault="00BC3E38" w:rsidP="00BC3E38">
            <w:pPr>
              <w:jc w:val="right"/>
            </w:pPr>
            <w:r>
              <w:t>10.34%</w:t>
            </w:r>
          </w:p>
        </w:tc>
      </w:tr>
      <w:tr w:rsidR="00BC3E38" w:rsidTr="00BC3E38">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Default="00BC3E38" w:rsidP="00BC3E38">
            <w:r w:rsidRPr="00BC3E38">
              <w:rPr>
                <w:b/>
                <w:color w:val="4F81BD" w:themeColor="accent1"/>
              </w:rPr>
              <w:t>Total</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Default="00BC3E38" w:rsidP="00BC3E38">
            <w:pPr>
              <w:jc w:val="right"/>
            </w:pPr>
            <w:r>
              <w:t>61.51</w:t>
            </w:r>
            <w:r w:rsidR="000F7908">
              <w:t>%</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Default="000F7908" w:rsidP="000F7908">
            <w:pPr>
              <w:keepNext/>
              <w:jc w:val="right"/>
            </w:pPr>
            <w:r>
              <w:t>64.85%</w:t>
            </w:r>
          </w:p>
        </w:tc>
      </w:tr>
    </w:tbl>
    <w:p w:rsidR="000F7908" w:rsidRDefault="000F7908" w:rsidP="000F7908">
      <w:pPr>
        <w:pStyle w:val="Lgende"/>
        <w:jc w:val="center"/>
      </w:pPr>
      <w:r>
        <w:t xml:space="preserve">Tableau </w:t>
      </w:r>
      <w:fldSimple w:instr=" SEQ Tableau \* ARABIC ">
        <w:r>
          <w:rPr>
            <w:noProof/>
          </w:rPr>
          <w:t>12</w:t>
        </w:r>
      </w:fldSimple>
      <w:r>
        <w:t xml:space="preserve"> :</w:t>
      </w:r>
      <w:r>
        <w:rPr>
          <w:noProof/>
        </w:rPr>
        <w:t xml:space="preserve"> couverture des trois patrons</w:t>
      </w:r>
    </w:p>
    <w:p w:rsidR="00BC3E38" w:rsidRDefault="000F7908" w:rsidP="00BC3E38">
      <w:r>
        <w:tab/>
        <w:t>Nous couvrons 64.85% de nos titres avec nos trois patrons. Il ne se dégage pas de l’inventaire des séquences restantes des régularités évidentes pour trouver d’autres patrons. Néanmoins, un peu moins des deux tiers de notre corpus de travail est couvert.</w:t>
      </w:r>
    </w:p>
    <w:p w:rsidR="00190A3B" w:rsidRDefault="000F7908" w:rsidP="000F7908">
      <w:pPr>
        <w:pStyle w:val="Titre2"/>
      </w:pPr>
      <w:r>
        <w:t xml:space="preserve">IV.5.B </w:t>
      </w:r>
      <w:r w:rsidR="00190A3B">
        <w:t>Répétition de syntagme</w:t>
      </w:r>
    </w:p>
    <w:p w:rsidR="00190A3B" w:rsidRPr="00190A3B" w:rsidRDefault="00190A3B" w:rsidP="00190A3B">
      <w:r>
        <w:tab/>
        <w:t xml:space="preserve">Après avoir identifié différents syntagmes auxquels </w:t>
      </w:r>
    </w:p>
    <w:p w:rsidR="000F7908" w:rsidRDefault="000F7908" w:rsidP="000F7908">
      <w:pPr>
        <w:pStyle w:val="Titre2"/>
      </w:pPr>
      <w:r>
        <w:t>Répartition par domaine</w:t>
      </w:r>
    </w:p>
    <w:p w:rsidR="000F7908" w:rsidRDefault="000F7908" w:rsidP="00BC3E38"/>
    <w:p w:rsidR="00223716" w:rsidRDefault="00223716" w:rsidP="00223716">
      <w:r>
        <w:t>PPP TROIS PATRONS</w:t>
      </w:r>
    </w:p>
    <w:p w:rsidR="00F072D7" w:rsidRPr="00F6046D" w:rsidRDefault="00F072D7" w:rsidP="00F072D7">
      <w:pPr>
        <w:rPr>
          <w:highlight w:val="yellow"/>
        </w:rPr>
      </w:pPr>
    </w:p>
    <w:p w:rsidR="00DB457F" w:rsidRDefault="00DB457F" w:rsidP="00DB457F">
      <w:pPr>
        <w:pStyle w:val="Default"/>
        <w:spacing w:before="120" w:after="120"/>
        <w:jc w:val="center"/>
        <w:rPr>
          <w:rFonts w:ascii="Wingdings" w:hAnsi="Wingdings"/>
          <w:sz w:val="28"/>
          <w:szCs w:val="28"/>
        </w:rPr>
      </w:pPr>
      <w:r w:rsidRPr="008D40CF">
        <w:rPr>
          <w:rFonts w:ascii="Wingdings" w:hAnsi="Wingdings"/>
          <w:sz w:val="28"/>
          <w:szCs w:val="28"/>
        </w:rPr>
        <w:t></w:t>
      </w:r>
    </w:p>
    <w:p w:rsidR="00DB457F" w:rsidRDefault="00F6046D" w:rsidP="00F6046D">
      <w:r>
        <w:tab/>
        <w:t>Nos trois patrons couvrent ensemble X % des séquences inventoriées et X % des titres.</w:t>
      </w:r>
    </w:p>
    <w:p w:rsidR="00632053" w:rsidRDefault="00632053" w:rsidP="00632053">
      <w:pPr>
        <w:pStyle w:val="Titre1"/>
      </w:pPr>
      <w:bookmarkStart w:id="51" w:name="_Toc520482080"/>
      <w:r w:rsidRPr="00632053">
        <w:t>V. Étude de structure</w:t>
      </w:r>
      <w:r w:rsidR="005A57E4">
        <w:t>s</w:t>
      </w:r>
      <w:r w:rsidRPr="00632053">
        <w:t xml:space="preserve"> particulière</w:t>
      </w:r>
      <w:r w:rsidR="005A57E4">
        <w:t>s</w:t>
      </w:r>
      <w:bookmarkEnd w:id="51"/>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52" w:name="_Toc520482081"/>
      <w:r>
        <w:t>V</w:t>
      </w:r>
      <w:r w:rsidR="00632053">
        <w:t>I</w:t>
      </w:r>
      <w:r>
        <w:t>. Résultats et discussions</w:t>
      </w:r>
      <w:bookmarkEnd w:id="52"/>
    </w:p>
    <w:p w:rsidR="000160A7" w:rsidRDefault="000160A7" w:rsidP="000160A7">
      <w:r>
        <w:t>PPP RESULTATS</w:t>
      </w:r>
    </w:p>
    <w:p w:rsidR="00632053" w:rsidRDefault="00632053" w:rsidP="00632053">
      <w:pPr>
        <w:pStyle w:val="Titre2"/>
      </w:pPr>
      <w:bookmarkStart w:id="53" w:name="_Toc520482082"/>
      <w:r>
        <w:t>VI.1 Résultats</w:t>
      </w:r>
      <w:bookmarkEnd w:id="53"/>
    </w:p>
    <w:p w:rsidR="007448C4" w:rsidRDefault="00632053" w:rsidP="00632053">
      <w:pPr>
        <w:pStyle w:val="Titre2"/>
      </w:pPr>
      <w:bookmarkStart w:id="54" w:name="_Toc520482083"/>
      <w:r>
        <w:t>VI</w:t>
      </w:r>
      <w:r w:rsidR="007448C4">
        <w:t>.</w:t>
      </w:r>
      <w:r>
        <w:t>2</w:t>
      </w:r>
      <w:r w:rsidR="007448C4">
        <w:t xml:space="preserve"> Discussions</w:t>
      </w:r>
      <w:bookmarkEnd w:id="54"/>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BC3E38" w:rsidRPr="00F6046D" w:rsidRDefault="00BC3E38" w:rsidP="00BC3E38">
      <w:pPr>
        <w:rPr>
          <w:highlight w:val="yellow"/>
        </w:rPr>
      </w:pPr>
      <w:r w:rsidRPr="00F6046D">
        <w:rPr>
          <w:highlight w:val="yellow"/>
        </w:rPr>
        <w:t xml:space="preserve">Les travaux de </w:t>
      </w:r>
      <w:proofErr w:type="spellStart"/>
      <w:r w:rsidRPr="00F6046D">
        <w:rPr>
          <w:highlight w:val="yellow"/>
        </w:rPr>
        <w:t>Quiniou</w:t>
      </w:r>
      <w:proofErr w:type="spellEnd"/>
      <w:r w:rsidRPr="00F6046D">
        <w:rPr>
          <w:highlight w:val="yellow"/>
        </w:rPr>
        <w:t xml:space="preserve"> et al. (2012) nous mettent sur la piste de chercher des motifs émergents de syntagmes nominaux. Intuitivement, on peut penser qu’il se caractérise d’un article (optionnel), </w:t>
      </w:r>
      <w:r w:rsidRPr="00F6046D">
        <w:rPr>
          <w:highlight w:val="yellow"/>
        </w:rPr>
        <w:lastRenderedPageBreak/>
        <w:t>d’une suite d’adjectifs, éventuellement modifiés par un adverbe, du substantif noyau et d’adjectifs postposés, éventuellement complémentés, ce que ne sont jamais les adjectifs postposés.</w:t>
      </w:r>
    </w:p>
    <w:p w:rsidR="00BC3E38" w:rsidRDefault="00BC3E38" w:rsidP="00BC3E38">
      <w:r w:rsidRPr="00F6046D">
        <w:rPr>
          <w:highlight w:val="yellow"/>
        </w:rPr>
        <w:tab/>
        <w:t>Le premier point fait que nous ne saurons pas si le syntagme nominal est le sujet d’une phrase complète ou pas.</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t>Talismane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55" w:name="_Toc520482084"/>
      <w:r>
        <w:t>Conclusion</w:t>
      </w:r>
      <w:bookmarkEnd w:id="55"/>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56" w:name="_Toc520482085"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56"/>
        </w:p>
        <w:sdt>
          <w:sdtPr>
            <w:id w:val="111145805"/>
            <w:bibliography/>
          </w:sdtPr>
          <w:sdtContent>
            <w:p w:rsidR="007F612A" w:rsidRPr="007F612A" w:rsidRDefault="00496CC4" w:rsidP="007F612A">
              <w:pPr>
                <w:pStyle w:val="Bibliographie"/>
                <w:ind w:left="720" w:hanging="720"/>
                <w:rPr>
                  <w:noProof/>
                  <w:sz w:val="24"/>
                  <w:szCs w:val="24"/>
                  <w:lang w:val="en-US"/>
                </w:rPr>
              </w:pPr>
              <w:r>
                <w:fldChar w:fldCharType="begin"/>
              </w:r>
              <w:r w:rsidRPr="00913C83">
                <w:instrText>BIBLIOGRAPHY</w:instrText>
              </w:r>
              <w:r>
                <w:fldChar w:fldCharType="separate"/>
              </w:r>
              <w:r w:rsidR="007F612A">
                <w:rPr>
                  <w:noProof/>
                </w:rPr>
                <w:t xml:space="preserve">Aleixandre-Benavent, R., Montalt-Resurecció, V., &amp; Valderrama-Zurián, J. (2014). </w:t>
              </w:r>
              <w:r w:rsidR="007F612A" w:rsidRPr="007F612A">
                <w:rPr>
                  <w:noProof/>
                  <w:lang w:val="en-US"/>
                </w:rPr>
                <w:t xml:space="preserve">A descriptive study of inaccuracy in article titles on bibliometrics published in biomedical journals. </w:t>
              </w:r>
              <w:r w:rsidR="007F612A" w:rsidRPr="007F612A">
                <w:rPr>
                  <w:i/>
                  <w:iCs/>
                  <w:noProof/>
                  <w:lang w:val="en-US"/>
                </w:rPr>
                <w:t>Scientometrics, 101(1)</w:t>
              </w:r>
              <w:r w:rsidR="007F612A" w:rsidRPr="007F612A">
                <w:rPr>
                  <w:noProof/>
                  <w:lang w:val="en-US"/>
                </w:rPr>
                <w:t>, 781-791.</w:t>
              </w:r>
            </w:p>
            <w:p w:rsidR="007F612A" w:rsidRDefault="007F612A" w:rsidP="007F612A">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rsidR="007F612A" w:rsidRPr="007F612A" w:rsidRDefault="007F612A" w:rsidP="007F612A">
              <w:pPr>
                <w:pStyle w:val="Bibliographie"/>
                <w:ind w:left="720" w:hanging="720"/>
                <w:rPr>
                  <w:noProof/>
                  <w:lang w:val="en-US"/>
                </w:rPr>
              </w:pPr>
              <w:r>
                <w:rPr>
                  <w:noProof/>
                </w:rPr>
                <w:t xml:space="preserve">Cori, M., &amp; David, S. (2008). Les corpus fondent-ils une nouvelle linguistique ? </w:t>
              </w:r>
              <w:r w:rsidRPr="007F612A">
                <w:rPr>
                  <w:i/>
                  <w:iCs/>
                  <w:noProof/>
                  <w:lang w:val="en-US"/>
                </w:rPr>
                <w:t>Langages, (3)</w:t>
              </w:r>
              <w:r w:rsidRPr="007F612A">
                <w:rPr>
                  <w:noProof/>
                  <w:lang w:val="en-US"/>
                </w:rPr>
                <w:t>, 111-129.</w:t>
              </w:r>
            </w:p>
            <w:p w:rsidR="007F612A" w:rsidRPr="007F612A" w:rsidRDefault="007F612A" w:rsidP="007F612A">
              <w:pPr>
                <w:pStyle w:val="Bibliographie"/>
                <w:ind w:left="720" w:hanging="720"/>
                <w:rPr>
                  <w:noProof/>
                  <w:lang w:val="en-US"/>
                </w:rPr>
              </w:pPr>
              <w:r w:rsidRPr="007F612A">
                <w:rPr>
                  <w:noProof/>
                  <w:lang w:val="en-US"/>
                </w:rPr>
                <w:t xml:space="preserve">Dillon, J. (1981). The emergence of the colon: an empirical correlate of scholarship. </w:t>
              </w:r>
              <w:r w:rsidRPr="007F612A">
                <w:rPr>
                  <w:i/>
                  <w:iCs/>
                  <w:noProof/>
                  <w:lang w:val="en-US"/>
                </w:rPr>
                <w:t>American Psychologist, 36</w:t>
              </w:r>
              <w:r w:rsidRPr="007F612A">
                <w:rPr>
                  <w:noProof/>
                  <w:lang w:val="en-US"/>
                </w:rPr>
                <w:t>, 879-884.</w:t>
              </w:r>
            </w:p>
            <w:p w:rsidR="007F612A" w:rsidRDefault="007F612A" w:rsidP="007F612A">
              <w:pPr>
                <w:pStyle w:val="Bibliographie"/>
                <w:ind w:left="720" w:hanging="720"/>
                <w:rPr>
                  <w:noProof/>
                </w:rPr>
              </w:pPr>
              <w:r w:rsidRPr="007F612A">
                <w:rPr>
                  <w:noProof/>
                  <w:lang w:val="en-US"/>
                </w:rPr>
                <w:t xml:space="preserve">Dillon, J. T. (1982). In Pursuit of the Colon, A Century of Scholarly Progress: 1880–1980. </w:t>
              </w:r>
              <w:r>
                <w:rPr>
                  <w:i/>
                  <w:iCs/>
                  <w:noProof/>
                </w:rPr>
                <w:t>The Journal of Higher Education 53 (1)</w:t>
              </w:r>
              <w:r>
                <w:rPr>
                  <w:noProof/>
                </w:rPr>
                <w:t>.</w:t>
              </w:r>
            </w:p>
            <w:p w:rsidR="007F612A" w:rsidRPr="007F612A" w:rsidRDefault="007F612A" w:rsidP="007F612A">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7F612A">
                <w:rPr>
                  <w:noProof/>
                  <w:lang w:val="en-US"/>
                </w:rPr>
                <w:t>Duculot.</w:t>
              </w:r>
            </w:p>
            <w:p w:rsidR="007F612A" w:rsidRPr="007F612A" w:rsidRDefault="007F612A" w:rsidP="007F612A">
              <w:pPr>
                <w:pStyle w:val="Bibliographie"/>
                <w:ind w:left="720" w:hanging="720"/>
                <w:rPr>
                  <w:noProof/>
                  <w:lang w:val="en-US"/>
                </w:rPr>
              </w:pPr>
              <w:r w:rsidRPr="007F612A">
                <w:rPr>
                  <w:noProof/>
                  <w:lang w:val="en-US"/>
                </w:rPr>
                <w:t xml:space="preserve">Gilquin, G., &amp; Gries, S. T. (2009). Corpora and experimental methods: A state-of-the-art review. </w:t>
              </w:r>
              <w:r w:rsidRPr="007F612A">
                <w:rPr>
                  <w:i/>
                  <w:iCs/>
                  <w:noProof/>
                  <w:lang w:val="en-US"/>
                </w:rPr>
                <w:t>Corpus Linguistics and Linguistic Theory, 5(1)</w:t>
              </w:r>
              <w:r w:rsidRPr="007F612A">
                <w:rPr>
                  <w:noProof/>
                  <w:lang w:val="en-US"/>
                </w:rPr>
                <w:t>, 1-26.</w:t>
              </w:r>
            </w:p>
            <w:p w:rsidR="007F612A" w:rsidRDefault="007F612A" w:rsidP="007F612A">
              <w:pPr>
                <w:pStyle w:val="Bibliographie"/>
                <w:ind w:left="720" w:hanging="720"/>
                <w:rPr>
                  <w:noProof/>
                </w:rPr>
              </w:pPr>
              <w:r w:rsidRPr="007F612A">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7F612A" w:rsidRPr="007F612A" w:rsidRDefault="007F612A" w:rsidP="007F612A">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7F612A">
                <w:rPr>
                  <w:noProof/>
                  <w:lang w:val="en-US"/>
                </w:rPr>
                <w:t>Duculot.</w:t>
              </w:r>
            </w:p>
            <w:p w:rsidR="007F612A" w:rsidRPr="007F612A" w:rsidRDefault="007F612A" w:rsidP="007F612A">
              <w:pPr>
                <w:pStyle w:val="Bibliographie"/>
                <w:ind w:left="720" w:hanging="720"/>
                <w:rPr>
                  <w:noProof/>
                  <w:lang w:val="en-US"/>
                </w:rPr>
              </w:pPr>
              <w:r w:rsidRPr="007F612A">
                <w:rPr>
                  <w:noProof/>
                  <w:lang w:val="en-US"/>
                </w:rPr>
                <w:t xml:space="preserve">Haggan, M. (2004). Research paper titles in literature, linguistics and science: dimensions of attraction. </w:t>
              </w:r>
              <w:r w:rsidRPr="007F612A">
                <w:rPr>
                  <w:i/>
                  <w:iCs/>
                  <w:noProof/>
                  <w:lang w:val="en-US"/>
                </w:rPr>
                <w:t>Journal of Pragmatics, 2.36</w:t>
              </w:r>
              <w:r w:rsidRPr="007F612A">
                <w:rPr>
                  <w:noProof/>
                  <w:lang w:val="en-US"/>
                </w:rPr>
                <w:t>, 293-317.</w:t>
              </w:r>
            </w:p>
            <w:p w:rsidR="007F612A" w:rsidRPr="007F612A" w:rsidRDefault="007F612A" w:rsidP="007F612A">
              <w:pPr>
                <w:pStyle w:val="Bibliographie"/>
                <w:ind w:left="720" w:hanging="720"/>
                <w:rPr>
                  <w:noProof/>
                  <w:lang w:val="en-US"/>
                </w:rPr>
              </w:pPr>
              <w:r w:rsidRPr="007F612A">
                <w:rPr>
                  <w:noProof/>
                  <w:lang w:val="en-US"/>
                </w:rPr>
                <w:t xml:space="preserve">Hartley, J. (2003). Single authors are not alone: Colleagues often help. </w:t>
              </w:r>
              <w:r w:rsidRPr="007F612A">
                <w:rPr>
                  <w:i/>
                  <w:iCs/>
                  <w:noProof/>
                  <w:lang w:val="en-US"/>
                </w:rPr>
                <w:t>Journal of Scholarly Communication, 34 (2)</w:t>
              </w:r>
              <w:r w:rsidRPr="007F612A">
                <w:rPr>
                  <w:noProof/>
                  <w:lang w:val="en-US"/>
                </w:rPr>
                <w:t>, 108-113.</w:t>
              </w:r>
            </w:p>
            <w:p w:rsidR="007F612A" w:rsidRPr="007F612A" w:rsidRDefault="007F612A" w:rsidP="007F612A">
              <w:pPr>
                <w:pStyle w:val="Bibliographie"/>
                <w:ind w:left="720" w:hanging="720"/>
                <w:rPr>
                  <w:noProof/>
                  <w:lang w:val="en-US"/>
                </w:rPr>
              </w:pPr>
              <w:r w:rsidRPr="007F612A">
                <w:rPr>
                  <w:noProof/>
                  <w:lang w:val="en-US"/>
                </w:rPr>
                <w:t xml:space="preserve">Jamali, H. R., &amp; Nikzad, M. (2011). Article title type and its relation with the number of downloads and citations. </w:t>
              </w:r>
              <w:r w:rsidRPr="007F612A">
                <w:rPr>
                  <w:i/>
                  <w:iCs/>
                  <w:noProof/>
                  <w:lang w:val="en-US"/>
                </w:rPr>
                <w:t>Scientometrics, 88(2)</w:t>
              </w:r>
              <w:r w:rsidRPr="007F612A">
                <w:rPr>
                  <w:noProof/>
                  <w:lang w:val="en-US"/>
                </w:rPr>
                <w:t>, 653-661.</w:t>
              </w:r>
            </w:p>
            <w:p w:rsidR="007F612A" w:rsidRPr="007F612A" w:rsidRDefault="007F612A" w:rsidP="007F612A">
              <w:pPr>
                <w:pStyle w:val="Bibliographie"/>
                <w:ind w:left="720" w:hanging="720"/>
                <w:rPr>
                  <w:noProof/>
                  <w:lang w:val="en-US"/>
                </w:rPr>
              </w:pPr>
              <w:r w:rsidRPr="007F612A">
                <w:rPr>
                  <w:noProof/>
                  <w:lang w:val="en-US"/>
                </w:rPr>
                <w:t xml:space="preserve">Leech, G. N. (2000). Grammars of spoken English: New outcomes of corpus-oriented research. </w:t>
              </w:r>
              <w:r w:rsidRPr="007F612A">
                <w:rPr>
                  <w:i/>
                  <w:iCs/>
                  <w:noProof/>
                  <w:lang w:val="en-US"/>
                </w:rPr>
                <w:t>Language Learning 50 (4)</w:t>
              </w:r>
              <w:r w:rsidRPr="007F612A">
                <w:rPr>
                  <w:noProof/>
                  <w:lang w:val="en-US"/>
                </w:rPr>
                <w:t>, 675-724.</w:t>
              </w:r>
            </w:p>
            <w:p w:rsidR="007F612A" w:rsidRPr="007F612A" w:rsidRDefault="007F612A" w:rsidP="007F612A">
              <w:pPr>
                <w:pStyle w:val="Bibliographie"/>
                <w:ind w:left="720" w:hanging="720"/>
                <w:rPr>
                  <w:noProof/>
                  <w:lang w:val="en-US"/>
                </w:rPr>
              </w:pPr>
              <w:r w:rsidRPr="007F612A">
                <w:rPr>
                  <w:noProof/>
                  <w:lang w:val="en-US"/>
                </w:rPr>
                <w:t xml:space="preserve">Lester, J. (1993). </w:t>
              </w:r>
              <w:r w:rsidRPr="007F612A">
                <w:rPr>
                  <w:i/>
                  <w:iCs/>
                  <w:noProof/>
                  <w:lang w:val="en-US"/>
                </w:rPr>
                <w:t>Writing Research Papers. A complete Guide.</w:t>
              </w:r>
              <w:r w:rsidRPr="007F612A">
                <w:rPr>
                  <w:noProof/>
                  <w:lang w:val="en-US"/>
                </w:rPr>
                <w:t xml:space="preserve"> Harper Collins.</w:t>
              </w:r>
            </w:p>
            <w:p w:rsidR="007F612A" w:rsidRPr="007F612A" w:rsidRDefault="007F612A" w:rsidP="007F612A">
              <w:pPr>
                <w:pStyle w:val="Bibliographie"/>
                <w:ind w:left="720" w:hanging="720"/>
                <w:rPr>
                  <w:noProof/>
                  <w:lang w:val="en-US"/>
                </w:rPr>
              </w:pPr>
              <w:r w:rsidRPr="007F612A">
                <w:rPr>
                  <w:noProof/>
                  <w:lang w:val="en-US"/>
                </w:rPr>
                <w:t xml:space="preserve">Lewison, G., &amp; Hartley, J. (2005). What's in a title? Numbers of words and the presence of colons. </w:t>
              </w:r>
              <w:r w:rsidRPr="007F612A">
                <w:rPr>
                  <w:i/>
                  <w:iCs/>
                  <w:noProof/>
                  <w:lang w:val="en-US"/>
                </w:rPr>
                <w:t>Scientometrics, 63 (2)</w:t>
              </w:r>
              <w:r w:rsidRPr="007F612A">
                <w:rPr>
                  <w:noProof/>
                  <w:lang w:val="en-US"/>
                </w:rPr>
                <w:t>, 341-356.</w:t>
              </w:r>
            </w:p>
            <w:p w:rsidR="007F612A" w:rsidRDefault="007F612A" w:rsidP="007F612A">
              <w:pPr>
                <w:pStyle w:val="Bibliographie"/>
                <w:ind w:left="720" w:hanging="720"/>
                <w:rPr>
                  <w:noProof/>
                </w:rPr>
              </w:pPr>
              <w:r w:rsidRPr="007F612A">
                <w:rPr>
                  <w:noProof/>
                  <w:lang w:val="en-US"/>
                </w:rPr>
                <w:t xml:space="preserve">Mabe, M. A., &amp; Amin, M. (2002). Dr. Jekyll and Dr. Hyde: Author-reader asymmetries in scholarly publishing. </w:t>
              </w:r>
              <w:r>
                <w:rPr>
                  <w:i/>
                  <w:iCs/>
                  <w:noProof/>
                </w:rPr>
                <w:t>Aslib Proceedings, 54 (3)</w:t>
              </w:r>
              <w:r>
                <w:rPr>
                  <w:noProof/>
                </w:rPr>
                <w:t>, 149-157.</w:t>
              </w:r>
            </w:p>
            <w:p w:rsidR="007F612A" w:rsidRDefault="007F612A" w:rsidP="007F612A">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7F612A" w:rsidRDefault="007F612A" w:rsidP="007F612A">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PUF.</w:t>
              </w:r>
            </w:p>
            <w:p w:rsidR="007F612A" w:rsidRDefault="007F612A" w:rsidP="007F612A">
              <w:pPr>
                <w:pStyle w:val="Bibliographie"/>
                <w:ind w:left="720" w:hanging="720"/>
                <w:rPr>
                  <w:noProof/>
                </w:rPr>
              </w:pPr>
              <w:r>
                <w:rPr>
                  <w:noProof/>
                </w:rPr>
                <w:lastRenderedPageBreak/>
                <w:t xml:space="preserve">Mounin, G. (dir.) (2004). </w:t>
              </w:r>
              <w:r>
                <w:rPr>
                  <w:i/>
                  <w:iCs/>
                  <w:noProof/>
                </w:rPr>
                <w:t>Dictionnaire de la linguistique.</w:t>
              </w:r>
              <w:r>
                <w:rPr>
                  <w:noProof/>
                </w:rPr>
                <w:t xml:space="preserve"> Presses Universitaires de France.</w:t>
              </w:r>
            </w:p>
            <w:p w:rsidR="007F612A" w:rsidRPr="007F612A" w:rsidRDefault="007F612A" w:rsidP="007F612A">
              <w:pPr>
                <w:pStyle w:val="Bibliographie"/>
                <w:ind w:left="720" w:hanging="720"/>
                <w:rPr>
                  <w:noProof/>
                  <w:lang w:val="en-US"/>
                </w:rPr>
              </w:pPr>
              <w:r>
                <w:rPr>
                  <w:noProof/>
                </w:rPr>
                <w:t xml:space="preserve">Nagano, R. L. (2015). </w:t>
              </w:r>
              <w:r w:rsidRPr="007F612A">
                <w:rPr>
                  <w:noProof/>
                  <w:lang w:val="en-US"/>
                </w:rPr>
                <w:t xml:space="preserve">Research article titles and disciplinary conventions: A corpus study of eight disciplines. </w:t>
              </w:r>
              <w:r w:rsidRPr="007F612A">
                <w:rPr>
                  <w:i/>
                  <w:iCs/>
                  <w:noProof/>
                  <w:lang w:val="en-US"/>
                </w:rPr>
                <w:t>Journal of Academic Writing, 5(1)</w:t>
              </w:r>
              <w:r w:rsidRPr="007F612A">
                <w:rPr>
                  <w:noProof/>
                  <w:lang w:val="en-US"/>
                </w:rPr>
                <w:t>, 133-144.</w:t>
              </w:r>
            </w:p>
            <w:p w:rsidR="007F612A" w:rsidRPr="007F612A" w:rsidRDefault="007F612A" w:rsidP="007F612A">
              <w:pPr>
                <w:pStyle w:val="Bibliographie"/>
                <w:ind w:left="720" w:hanging="720"/>
                <w:rPr>
                  <w:noProof/>
                  <w:lang w:val="en-US"/>
                </w:rPr>
              </w:pPr>
              <w:r w:rsidRPr="007F612A">
                <w:rPr>
                  <w:noProof/>
                  <w:lang w:val="en-US"/>
                </w:rPr>
                <w:t xml:space="preserve">Nagano, R. L. (2015). Research article titles and disciplinary conventions: A corpus study of eight disciplines. </w:t>
              </w:r>
              <w:r w:rsidRPr="007F612A">
                <w:rPr>
                  <w:i/>
                  <w:iCs/>
                  <w:noProof/>
                  <w:lang w:val="en-US"/>
                </w:rPr>
                <w:t>Journal of Academic Writing, 5(1)</w:t>
              </w:r>
              <w:r w:rsidRPr="007F612A">
                <w:rPr>
                  <w:noProof/>
                  <w:lang w:val="en-US"/>
                </w:rPr>
                <w:t>, 133-144.</w:t>
              </w:r>
            </w:p>
            <w:p w:rsidR="007F612A" w:rsidRDefault="007F612A" w:rsidP="007F612A">
              <w:pPr>
                <w:pStyle w:val="Bibliographie"/>
                <w:ind w:left="720" w:hanging="720"/>
                <w:rPr>
                  <w:noProof/>
                </w:rPr>
              </w:pPr>
              <w:r w:rsidRPr="007F612A">
                <w:rPr>
                  <w:noProof/>
                  <w:lang w:val="en-US"/>
                </w:rPr>
                <w:t xml:space="preserve">Neveu, F. (2017). </w:t>
              </w:r>
              <w:r w:rsidRPr="007F612A">
                <w:rPr>
                  <w:i/>
                  <w:iCs/>
                  <w:noProof/>
                  <w:lang w:val="en-US"/>
                </w:rPr>
                <w:t>Lexique des notions linguistiques.</w:t>
              </w:r>
              <w:r w:rsidRPr="007F612A">
                <w:rPr>
                  <w:noProof/>
                  <w:lang w:val="en-US"/>
                </w:rPr>
                <w:t xml:space="preserve"> </w:t>
              </w:r>
              <w:r>
                <w:rPr>
                  <w:noProof/>
                </w:rPr>
                <w:t>Armand Colin.</w:t>
              </w:r>
            </w:p>
            <w:p w:rsidR="007F612A" w:rsidRDefault="007F612A" w:rsidP="007F612A">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7F612A" w:rsidRDefault="007F612A" w:rsidP="007F612A">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7F612A" w:rsidRPr="007F612A" w:rsidRDefault="007F612A" w:rsidP="007F612A">
              <w:pPr>
                <w:pStyle w:val="Bibliographie"/>
                <w:ind w:left="720" w:hanging="720"/>
                <w:rPr>
                  <w:noProof/>
                  <w:lang w:val="en-US"/>
                </w:rPr>
              </w:pPr>
              <w:r>
                <w:rPr>
                  <w:noProof/>
                </w:rPr>
                <w:t xml:space="preserve">Rebeyrolle, J., Jacques, M.-P., &amp; Péry-Woodley, M.-P. (2009). Titres et intertitres dans l'organisation du discours. </w:t>
              </w:r>
              <w:r w:rsidRPr="007F612A">
                <w:rPr>
                  <w:i/>
                  <w:iCs/>
                  <w:noProof/>
                  <w:lang w:val="en-US"/>
                </w:rPr>
                <w:t>Journal of French Language Studies, 19</w:t>
              </w:r>
              <w:r w:rsidRPr="007F612A">
                <w:rPr>
                  <w:noProof/>
                  <w:lang w:val="en-US"/>
                </w:rPr>
                <w:t>, 269-290.</w:t>
              </w:r>
            </w:p>
            <w:p w:rsidR="007F612A" w:rsidRPr="007F612A" w:rsidRDefault="007F612A" w:rsidP="007F612A">
              <w:pPr>
                <w:pStyle w:val="Bibliographie"/>
                <w:ind w:left="720" w:hanging="720"/>
                <w:rPr>
                  <w:noProof/>
                  <w:lang w:val="en-US"/>
                </w:rPr>
              </w:pPr>
              <w:r w:rsidRPr="007F612A">
                <w:rPr>
                  <w:noProof/>
                  <w:lang w:val="en-US"/>
                </w:rPr>
                <w:t xml:space="preserve">Sagot, B. (2010). The Lefff, a freely available and large-coverage morphological and syntactic lexicon for French. </w:t>
              </w:r>
              <w:r w:rsidRPr="007F612A">
                <w:rPr>
                  <w:i/>
                  <w:iCs/>
                  <w:noProof/>
                  <w:lang w:val="en-US"/>
                </w:rPr>
                <w:t>7th international conference on Language Resources and Evaluation (LREC 2010).</w:t>
              </w:r>
              <w:r w:rsidRPr="007F612A">
                <w:rPr>
                  <w:noProof/>
                  <w:lang w:val="en-US"/>
                </w:rPr>
                <w:t xml:space="preserve"> La Valette.</w:t>
              </w:r>
            </w:p>
            <w:p w:rsidR="007F612A" w:rsidRPr="007F612A" w:rsidRDefault="007F612A" w:rsidP="007F612A">
              <w:pPr>
                <w:pStyle w:val="Bibliographie"/>
                <w:ind w:left="720" w:hanging="720"/>
                <w:rPr>
                  <w:noProof/>
                  <w:lang w:val="en-US"/>
                </w:rPr>
              </w:pPr>
              <w:r w:rsidRPr="007F612A">
                <w:rPr>
                  <w:noProof/>
                  <w:lang w:val="en-US"/>
                </w:rPr>
                <w:t xml:space="preserve">Schmid, H. (1994). Probabilistic part-of-speech tagging using decision trees. </w:t>
              </w:r>
              <w:r w:rsidRPr="007F612A">
                <w:rPr>
                  <w:i/>
                  <w:iCs/>
                  <w:noProof/>
                  <w:lang w:val="en-US"/>
                </w:rPr>
                <w:t>New methods in language processing</w:t>
              </w:r>
              <w:r w:rsidRPr="007F612A">
                <w:rPr>
                  <w:noProof/>
                  <w:lang w:val="en-US"/>
                </w:rPr>
                <w:t>, 154.</w:t>
              </w:r>
            </w:p>
            <w:p w:rsidR="007F612A" w:rsidRPr="007F612A" w:rsidRDefault="007F612A" w:rsidP="007F612A">
              <w:pPr>
                <w:pStyle w:val="Bibliographie"/>
                <w:ind w:left="720" w:hanging="720"/>
                <w:rPr>
                  <w:noProof/>
                  <w:lang w:val="en-US"/>
                </w:rPr>
              </w:pPr>
              <w:r w:rsidRPr="007F612A">
                <w:rPr>
                  <w:noProof/>
                  <w:lang w:val="en-US"/>
                </w:rPr>
                <w:t xml:space="preserve">Smiley, D., Pugh, E., Parisa, K., &amp; Mitchell, M. (2015). </w:t>
              </w:r>
              <w:r w:rsidRPr="007F612A">
                <w:rPr>
                  <w:i/>
                  <w:iCs/>
                  <w:noProof/>
                  <w:lang w:val="en-US"/>
                </w:rPr>
                <w:t>Apache Solr enterprise search server.</w:t>
              </w:r>
              <w:r w:rsidRPr="007F612A">
                <w:rPr>
                  <w:noProof/>
                  <w:lang w:val="en-US"/>
                </w:rPr>
                <w:t xml:space="preserve"> Birmingham: Packt Publishing Ltd.</w:t>
              </w:r>
            </w:p>
            <w:p w:rsidR="007F612A" w:rsidRPr="007F612A" w:rsidRDefault="007F612A" w:rsidP="007F612A">
              <w:pPr>
                <w:pStyle w:val="Bibliographie"/>
                <w:ind w:left="720" w:hanging="720"/>
                <w:rPr>
                  <w:noProof/>
                  <w:lang w:val="en-US"/>
                </w:rPr>
              </w:pPr>
              <w:r w:rsidRPr="007F612A">
                <w:rPr>
                  <w:noProof/>
                  <w:lang w:val="en-US"/>
                </w:rPr>
                <w:t xml:space="preserve">Soler, V. (2007). Writing titles in science: An exploratory study. </w:t>
              </w:r>
              <w:r w:rsidRPr="007F612A">
                <w:rPr>
                  <w:i/>
                  <w:iCs/>
                  <w:noProof/>
                  <w:lang w:val="en-US"/>
                </w:rPr>
                <w:t>English for Specific Purposes, 26</w:t>
              </w:r>
              <w:r w:rsidRPr="007F612A">
                <w:rPr>
                  <w:noProof/>
                  <w:lang w:val="en-US"/>
                </w:rPr>
                <w:t>, 90–102.</w:t>
              </w:r>
            </w:p>
            <w:p w:rsidR="007F612A" w:rsidRPr="007F612A" w:rsidRDefault="007F612A" w:rsidP="007F612A">
              <w:pPr>
                <w:pStyle w:val="Bibliographie"/>
                <w:ind w:left="720" w:hanging="720"/>
                <w:rPr>
                  <w:noProof/>
                  <w:lang w:val="en-US"/>
                </w:rPr>
              </w:pPr>
              <w:r w:rsidRPr="007F612A">
                <w:rPr>
                  <w:noProof/>
                  <w:lang w:val="en-US"/>
                </w:rPr>
                <w:t xml:space="preserve">Swales, J. M. (1990). Genre Analysis. </w:t>
              </w:r>
              <w:r w:rsidRPr="007F612A">
                <w:rPr>
                  <w:i/>
                  <w:iCs/>
                  <w:noProof/>
                  <w:lang w:val="en-US"/>
                </w:rPr>
                <w:t>English in Academic and Research Settings</w:t>
              </w:r>
              <w:r w:rsidRPr="007F612A">
                <w:rPr>
                  <w:noProof/>
                  <w:lang w:val="en-US"/>
                </w:rPr>
                <w:t>.</w:t>
              </w:r>
            </w:p>
            <w:p w:rsidR="007F612A" w:rsidRDefault="007F612A" w:rsidP="007F612A">
              <w:pPr>
                <w:pStyle w:val="Bibliographie"/>
                <w:ind w:left="720" w:hanging="720"/>
                <w:rPr>
                  <w:noProof/>
                </w:rPr>
              </w:pPr>
              <w:r w:rsidRPr="007F612A">
                <w:rPr>
                  <w:noProof/>
                  <w:lang w:val="en-US"/>
                </w:rPr>
                <w:t xml:space="preserve">Urieli, A. (2013). </w:t>
              </w:r>
              <w:r w:rsidRPr="007F612A">
                <w:rPr>
                  <w:i/>
                  <w:iCs/>
                  <w:noProof/>
                  <w:lang w:val="en-US"/>
                </w:rPr>
                <w:t>Robust French syntax analysis: reconciling statistical methods and linguistic knowledge in the Talismane toolkit.</w:t>
              </w:r>
              <w:r w:rsidRPr="007F612A">
                <w:rPr>
                  <w:noProof/>
                  <w:lang w:val="en-US"/>
                </w:rPr>
                <w:t xml:space="preserve"> </w:t>
              </w:r>
              <w:r>
                <w:rPr>
                  <w:noProof/>
                </w:rPr>
                <w:t>Toulouse: Doctoral dissertation, Université de Toulouse II-Le Mirail.</w:t>
              </w:r>
            </w:p>
            <w:p w:rsidR="007F612A" w:rsidRDefault="007F612A" w:rsidP="007F612A">
              <w:pPr>
                <w:pStyle w:val="Bibliographie"/>
                <w:ind w:left="720" w:hanging="720"/>
                <w:rPr>
                  <w:noProof/>
                </w:rPr>
              </w:pPr>
              <w:r>
                <w:rPr>
                  <w:noProof/>
                </w:rPr>
                <w:t xml:space="preserve">Whissell, C. (2004). </w:t>
              </w:r>
              <w:r w:rsidRPr="007F612A">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7F612A">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57" w:name="_Toc520482086"/>
      <w:r>
        <w:lastRenderedPageBreak/>
        <w:t>Annexes</w:t>
      </w:r>
      <w:bookmarkEnd w:id="57"/>
    </w:p>
    <w:p w:rsidR="00447F0A" w:rsidRDefault="00447F0A" w:rsidP="00447F0A">
      <w:pPr>
        <w:pStyle w:val="Titre2"/>
      </w:pPr>
      <w:bookmarkStart w:id="58" w:name="_A1._Requêtes_Apache"/>
      <w:bookmarkStart w:id="59" w:name="_Toc520482087"/>
      <w:bookmarkEnd w:id="58"/>
      <w:r>
        <w:t xml:space="preserve">A1. Requêtes Apache </w:t>
      </w:r>
      <w:proofErr w:type="spellStart"/>
      <w:r>
        <w:t>Solr</w:t>
      </w:r>
      <w:proofErr w:type="spellEnd"/>
      <w:r>
        <w:t xml:space="preserve"> sur HAL</w:t>
      </w:r>
      <w:bookmarkEnd w:id="59"/>
    </w:p>
    <w:p w:rsidR="00285755" w:rsidRPr="00285755" w:rsidRDefault="00285755" w:rsidP="00285755">
      <w:pPr>
        <w:pStyle w:val="Titre3"/>
      </w:pPr>
      <w:bookmarkStart w:id="60" w:name="_Toc520482088"/>
      <w:r>
        <w:t>A1.A Requêtes</w:t>
      </w:r>
      <w:bookmarkEnd w:id="6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61" w:name="_Toc504428837"/>
      <w:bookmarkStart w:id="62" w:name="_Toc52045321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61"/>
      <w:bookmarkEnd w:id="6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63" w:name="_Toc504428838"/>
      <w:bookmarkStart w:id="64" w:name="_Toc52045321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63"/>
      <w:bookmarkEnd w:id="64"/>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65" w:name="_Toc504428861"/>
      <w:bookmarkStart w:id="66" w:name="_Toc520482089"/>
      <w:r>
        <w:rPr>
          <w:rFonts w:eastAsia="Times New Roman"/>
        </w:rPr>
        <w:t>A1.B</w:t>
      </w:r>
      <w:r w:rsidRPr="00285755">
        <w:rPr>
          <w:rFonts w:eastAsia="Times New Roman"/>
        </w:rPr>
        <w:t xml:space="preserve"> Résultats</w:t>
      </w:r>
      <w:bookmarkEnd w:id="65"/>
      <w:bookmarkEnd w:id="66"/>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67" w:name="_Toc504428839"/>
      <w:bookmarkStart w:id="68" w:name="_Ref520048440"/>
      <w:bookmarkStart w:id="69" w:name="_Toc52045321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67"/>
      <w:bookmarkEnd w:id="68"/>
      <w:bookmarkEnd w:id="69"/>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0" w:name="_Toc504428840"/>
      <w:bookmarkStart w:id="71" w:name="_Ref520048599"/>
      <w:bookmarkStart w:id="72" w:name="_Toc52045321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70"/>
      <w:bookmarkEnd w:id="71"/>
      <w:bookmarkEnd w:id="72"/>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123170" w:rsidRDefault="00756CB8" w:rsidP="00756CB8">
      <w:pPr>
        <w:pStyle w:val="Titre2"/>
      </w:pPr>
      <w:bookmarkStart w:id="73" w:name="_Ref520153428"/>
      <w:bookmarkStart w:id="74" w:name="_Toc520482090"/>
      <w:r>
        <w:lastRenderedPageBreak/>
        <w:t>A</w:t>
      </w:r>
      <w:r w:rsidR="00C97FD7">
        <w:t>2</w:t>
      </w:r>
      <w:r>
        <w:t>. Codes des étiquettes de catégorie de discours de Talismane</w:t>
      </w:r>
      <w:bookmarkEnd w:id="73"/>
      <w:bookmarkEnd w:id="74"/>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4"/>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521F4A"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521F4A"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rsidR="00C97FD7" w:rsidRDefault="00C97FD7" w:rsidP="00C97FD7">
      <w:pPr>
        <w:pStyle w:val="Titre2"/>
      </w:pPr>
      <w:bookmarkStart w:id="75" w:name="_Toc520482091"/>
      <w:r>
        <w:t>A3. Index des tableaux</w:t>
      </w:r>
      <w:bookmarkEnd w:id="75"/>
    </w:p>
    <w:p w:rsidR="00C97FD7"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0453138" w:history="1">
        <w:r w:rsidRPr="00C60C62">
          <w:rPr>
            <w:rStyle w:val="Lienhypertexte"/>
            <w:noProof/>
          </w:rPr>
          <w:t>Tableau 1 : nombre de doubles points dans les titres</w:t>
        </w:r>
        <w:r>
          <w:rPr>
            <w:noProof/>
            <w:webHidden/>
          </w:rPr>
          <w:tab/>
        </w:r>
        <w:r>
          <w:rPr>
            <w:noProof/>
            <w:webHidden/>
          </w:rPr>
          <w:fldChar w:fldCharType="begin"/>
        </w:r>
        <w:r>
          <w:rPr>
            <w:noProof/>
            <w:webHidden/>
          </w:rPr>
          <w:instrText xml:space="preserve"> PAGEREF _Toc520453138 \h </w:instrText>
        </w:r>
        <w:r>
          <w:rPr>
            <w:noProof/>
            <w:webHidden/>
          </w:rPr>
        </w:r>
        <w:r>
          <w:rPr>
            <w:noProof/>
            <w:webHidden/>
          </w:rPr>
          <w:fldChar w:fldCharType="separate"/>
        </w:r>
        <w:r>
          <w:rPr>
            <w:noProof/>
            <w:webHidden/>
          </w:rPr>
          <w:t>16</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39" w:history="1">
        <w:r w:rsidRPr="00C60C62">
          <w:rPr>
            <w:rStyle w:val="Lienhypertexte"/>
            <w:noProof/>
          </w:rPr>
          <w:t>Tableau 2 : Répartition des titres par type</w:t>
        </w:r>
        <w:r>
          <w:rPr>
            <w:noProof/>
            <w:webHidden/>
          </w:rPr>
          <w:tab/>
        </w:r>
        <w:r>
          <w:rPr>
            <w:noProof/>
            <w:webHidden/>
          </w:rPr>
          <w:fldChar w:fldCharType="begin"/>
        </w:r>
        <w:r>
          <w:rPr>
            <w:noProof/>
            <w:webHidden/>
          </w:rPr>
          <w:instrText xml:space="preserve"> PAGEREF _Toc520453139 \h </w:instrText>
        </w:r>
        <w:r>
          <w:rPr>
            <w:noProof/>
            <w:webHidden/>
          </w:rPr>
        </w:r>
        <w:r>
          <w:rPr>
            <w:noProof/>
            <w:webHidden/>
          </w:rPr>
          <w:fldChar w:fldCharType="separate"/>
        </w:r>
        <w:r>
          <w:rPr>
            <w:noProof/>
            <w:webHidden/>
          </w:rPr>
          <w:t>18</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0" w:history="1">
        <w:r w:rsidRPr="00C60C62">
          <w:rPr>
            <w:rStyle w:val="Lienhypertexte"/>
            <w:noProof/>
          </w:rPr>
          <w:t>Tableau 3 : Répartition des titres par année</w:t>
        </w:r>
        <w:r>
          <w:rPr>
            <w:noProof/>
            <w:webHidden/>
          </w:rPr>
          <w:tab/>
        </w:r>
        <w:r>
          <w:rPr>
            <w:noProof/>
            <w:webHidden/>
          </w:rPr>
          <w:fldChar w:fldCharType="begin"/>
        </w:r>
        <w:r>
          <w:rPr>
            <w:noProof/>
            <w:webHidden/>
          </w:rPr>
          <w:instrText xml:space="preserve"> PAGEREF _Toc520453140 \h </w:instrText>
        </w:r>
        <w:r>
          <w:rPr>
            <w:noProof/>
            <w:webHidden/>
          </w:rPr>
        </w:r>
        <w:r>
          <w:rPr>
            <w:noProof/>
            <w:webHidden/>
          </w:rPr>
          <w:fldChar w:fldCharType="separate"/>
        </w:r>
        <w:r>
          <w:rPr>
            <w:noProof/>
            <w:webHidden/>
          </w:rPr>
          <w:t>19</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1" w:history="1">
        <w:r w:rsidRPr="00C60C62">
          <w:rPr>
            <w:rStyle w:val="Lienhypertexte"/>
            <w:noProof/>
          </w:rPr>
          <w:t>Tableau 4 : Nombres de titre par nombres d'auteurs</w:t>
        </w:r>
        <w:r>
          <w:rPr>
            <w:noProof/>
            <w:webHidden/>
          </w:rPr>
          <w:tab/>
        </w:r>
        <w:r>
          <w:rPr>
            <w:noProof/>
            <w:webHidden/>
          </w:rPr>
          <w:fldChar w:fldCharType="begin"/>
        </w:r>
        <w:r>
          <w:rPr>
            <w:noProof/>
            <w:webHidden/>
          </w:rPr>
          <w:instrText xml:space="preserve"> PAGEREF _Toc520453141 \h </w:instrText>
        </w:r>
        <w:r>
          <w:rPr>
            <w:noProof/>
            <w:webHidden/>
          </w:rPr>
        </w:r>
        <w:r>
          <w:rPr>
            <w:noProof/>
            <w:webHidden/>
          </w:rPr>
          <w:fldChar w:fldCharType="separate"/>
        </w:r>
        <w:r>
          <w:rPr>
            <w:noProof/>
            <w:webHidden/>
          </w:rPr>
          <w:t>20</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2" w:history="1">
        <w:r w:rsidRPr="00C60C62">
          <w:rPr>
            <w:rStyle w:val="Lienhypertexte"/>
            <w:noProof/>
          </w:rPr>
          <w:t>Tableau 5 : Nombre de titres par nombres de doubles points</w:t>
        </w:r>
        <w:r>
          <w:rPr>
            <w:noProof/>
            <w:webHidden/>
          </w:rPr>
          <w:tab/>
        </w:r>
        <w:r>
          <w:rPr>
            <w:noProof/>
            <w:webHidden/>
          </w:rPr>
          <w:fldChar w:fldCharType="begin"/>
        </w:r>
        <w:r>
          <w:rPr>
            <w:noProof/>
            <w:webHidden/>
          </w:rPr>
          <w:instrText xml:space="preserve"> PAGEREF _Toc520453142 \h </w:instrText>
        </w:r>
        <w:r>
          <w:rPr>
            <w:noProof/>
            <w:webHidden/>
          </w:rPr>
        </w:r>
        <w:r>
          <w:rPr>
            <w:noProof/>
            <w:webHidden/>
          </w:rPr>
          <w:fldChar w:fldCharType="separate"/>
        </w:r>
        <w:r>
          <w:rPr>
            <w:noProof/>
            <w:webHidden/>
          </w:rPr>
          <w:t>21</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3" w:history="1">
        <w:r w:rsidRPr="00C60C62">
          <w:rPr>
            <w:rStyle w:val="Lienhypertexte"/>
            <w:noProof/>
          </w:rPr>
          <w:t>Tableau 6 : Répartition des titres par domaines</w:t>
        </w:r>
        <w:r>
          <w:rPr>
            <w:noProof/>
            <w:webHidden/>
          </w:rPr>
          <w:tab/>
        </w:r>
        <w:r>
          <w:rPr>
            <w:noProof/>
            <w:webHidden/>
          </w:rPr>
          <w:fldChar w:fldCharType="begin"/>
        </w:r>
        <w:r>
          <w:rPr>
            <w:noProof/>
            <w:webHidden/>
          </w:rPr>
          <w:instrText xml:space="preserve"> PAGEREF _Toc520453143 \h </w:instrText>
        </w:r>
        <w:r>
          <w:rPr>
            <w:noProof/>
            <w:webHidden/>
          </w:rPr>
        </w:r>
        <w:r>
          <w:rPr>
            <w:noProof/>
            <w:webHidden/>
          </w:rPr>
          <w:fldChar w:fldCharType="separate"/>
        </w:r>
        <w:r>
          <w:rPr>
            <w:noProof/>
            <w:webHidden/>
          </w:rPr>
          <w:t>21</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4" w:history="1">
        <w:r w:rsidRPr="00C60C62">
          <w:rPr>
            <w:rStyle w:val="Lienhypertexte"/>
            <w:noProof/>
          </w:rPr>
          <w:t>Tableau 7 : Titres avec un caractère segmentant dans notre corpus</w:t>
        </w:r>
        <w:r>
          <w:rPr>
            <w:noProof/>
            <w:webHidden/>
          </w:rPr>
          <w:tab/>
        </w:r>
        <w:r>
          <w:rPr>
            <w:noProof/>
            <w:webHidden/>
          </w:rPr>
          <w:fldChar w:fldCharType="begin"/>
        </w:r>
        <w:r>
          <w:rPr>
            <w:noProof/>
            <w:webHidden/>
          </w:rPr>
          <w:instrText xml:space="preserve"> PAGEREF _Toc520453144 \h </w:instrText>
        </w:r>
        <w:r>
          <w:rPr>
            <w:noProof/>
            <w:webHidden/>
          </w:rPr>
        </w:r>
        <w:r>
          <w:rPr>
            <w:noProof/>
            <w:webHidden/>
          </w:rPr>
          <w:fldChar w:fldCharType="separate"/>
        </w:r>
        <w:r>
          <w:rPr>
            <w:noProof/>
            <w:webHidden/>
          </w:rPr>
          <w:t>23</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5" w:history="1">
        <w:r w:rsidRPr="00C60C62">
          <w:rPr>
            <w:rStyle w:val="Lienhypertexte"/>
            <w:noProof/>
          </w:rPr>
          <w:t>Tableau 8 : Phrase complète dans les titres en fonction du domaine de la biologie</w:t>
        </w:r>
        <w:r>
          <w:rPr>
            <w:noProof/>
            <w:webHidden/>
          </w:rPr>
          <w:tab/>
        </w:r>
        <w:r>
          <w:rPr>
            <w:noProof/>
            <w:webHidden/>
          </w:rPr>
          <w:fldChar w:fldCharType="begin"/>
        </w:r>
        <w:r>
          <w:rPr>
            <w:noProof/>
            <w:webHidden/>
          </w:rPr>
          <w:instrText xml:space="preserve"> PAGEREF _Toc520453145 \h </w:instrText>
        </w:r>
        <w:r>
          <w:rPr>
            <w:noProof/>
            <w:webHidden/>
          </w:rPr>
        </w:r>
        <w:r>
          <w:rPr>
            <w:noProof/>
            <w:webHidden/>
          </w:rPr>
          <w:fldChar w:fldCharType="separate"/>
        </w:r>
        <w:r>
          <w:rPr>
            <w:noProof/>
            <w:webHidden/>
          </w:rPr>
          <w:t>23</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6" w:history="1">
        <w:r w:rsidRPr="00C60C62">
          <w:rPr>
            <w:rStyle w:val="Lienhypertexte"/>
            <w:noProof/>
          </w:rPr>
          <w:t>Tableau 9 : Comptes des noms communs avant et après le double point</w:t>
        </w:r>
        <w:r>
          <w:rPr>
            <w:noProof/>
            <w:webHidden/>
          </w:rPr>
          <w:tab/>
        </w:r>
        <w:r>
          <w:rPr>
            <w:noProof/>
            <w:webHidden/>
          </w:rPr>
          <w:fldChar w:fldCharType="begin"/>
        </w:r>
        <w:r>
          <w:rPr>
            <w:noProof/>
            <w:webHidden/>
          </w:rPr>
          <w:instrText xml:space="preserve"> PAGEREF _Toc520453146 \h </w:instrText>
        </w:r>
        <w:r>
          <w:rPr>
            <w:noProof/>
            <w:webHidden/>
          </w:rPr>
        </w:r>
        <w:r>
          <w:rPr>
            <w:noProof/>
            <w:webHidden/>
          </w:rPr>
          <w:fldChar w:fldCharType="separate"/>
        </w:r>
        <w:r>
          <w:rPr>
            <w:noProof/>
            <w:webHidden/>
          </w:rPr>
          <w:t>24</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7" w:history="1">
        <w:r w:rsidRPr="00C60C62">
          <w:rPr>
            <w:rStyle w:val="Lienhypertexte"/>
            <w:noProof/>
          </w:rPr>
          <w:t>Tableau 10: exemples de suites de catégories correspondant à un syntagme nominal après le double point</w:t>
        </w:r>
        <w:r>
          <w:rPr>
            <w:noProof/>
            <w:webHidden/>
          </w:rPr>
          <w:tab/>
        </w:r>
        <w:r>
          <w:rPr>
            <w:noProof/>
            <w:webHidden/>
          </w:rPr>
          <w:fldChar w:fldCharType="begin"/>
        </w:r>
        <w:r>
          <w:rPr>
            <w:noProof/>
            <w:webHidden/>
          </w:rPr>
          <w:instrText xml:space="preserve"> PAGEREF _Toc520453147 \h </w:instrText>
        </w:r>
        <w:r>
          <w:rPr>
            <w:noProof/>
            <w:webHidden/>
          </w:rPr>
        </w:r>
        <w:r>
          <w:rPr>
            <w:noProof/>
            <w:webHidden/>
          </w:rPr>
          <w:fldChar w:fldCharType="separate"/>
        </w:r>
        <w:r>
          <w:rPr>
            <w:noProof/>
            <w:webHidden/>
          </w:rPr>
          <w:t>28</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148" w:history="1">
        <w:r w:rsidRPr="00C60C62">
          <w:rPr>
            <w:rStyle w:val="Lienhypertexte"/>
            <w:noProof/>
          </w:rPr>
          <w:t>Tableau 11: Les séquences les plus fréquentes dans les titres</w:t>
        </w:r>
        <w:r>
          <w:rPr>
            <w:noProof/>
            <w:webHidden/>
          </w:rPr>
          <w:tab/>
        </w:r>
        <w:r>
          <w:rPr>
            <w:noProof/>
            <w:webHidden/>
          </w:rPr>
          <w:fldChar w:fldCharType="begin"/>
        </w:r>
        <w:r>
          <w:rPr>
            <w:noProof/>
            <w:webHidden/>
          </w:rPr>
          <w:instrText xml:space="preserve"> PAGEREF _Toc520453148 \h </w:instrText>
        </w:r>
        <w:r>
          <w:rPr>
            <w:noProof/>
            <w:webHidden/>
          </w:rPr>
        </w:r>
        <w:r>
          <w:rPr>
            <w:noProof/>
            <w:webHidden/>
          </w:rPr>
          <w:fldChar w:fldCharType="separate"/>
        </w:r>
        <w:r>
          <w:rPr>
            <w:noProof/>
            <w:webHidden/>
          </w:rPr>
          <w:t>30</w:t>
        </w:r>
        <w:r>
          <w:rPr>
            <w:noProof/>
            <w:webHidden/>
          </w:rPr>
          <w:fldChar w:fldCharType="end"/>
        </w:r>
      </w:hyperlink>
    </w:p>
    <w:p w:rsidR="00C97FD7" w:rsidRDefault="00C97FD7" w:rsidP="00C97FD7">
      <w:r>
        <w:fldChar w:fldCharType="end"/>
      </w:r>
    </w:p>
    <w:p w:rsidR="00C97FD7" w:rsidRDefault="00C97FD7" w:rsidP="00C97FD7">
      <w:pPr>
        <w:pStyle w:val="Titre2"/>
      </w:pPr>
      <w:bookmarkStart w:id="76" w:name="_Toc520482092"/>
      <w:r>
        <w:t>A4. Index des graphiques</w:t>
      </w:r>
      <w:bookmarkEnd w:id="76"/>
    </w:p>
    <w:p w:rsidR="00C97FD7"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0453211" w:history="1">
        <w:r w:rsidRPr="00C97FD7">
          <w:rPr>
            <w:rStyle w:val="Lienhypertexte"/>
            <w:i/>
            <w:noProof/>
          </w:rPr>
          <w:t>Figure 1 : arbre d'analyse</w:t>
        </w:r>
        <w:r>
          <w:rPr>
            <w:noProof/>
            <w:webHidden/>
          </w:rPr>
          <w:tab/>
        </w:r>
        <w:r>
          <w:rPr>
            <w:noProof/>
            <w:webHidden/>
          </w:rPr>
          <w:fldChar w:fldCharType="begin"/>
        </w:r>
        <w:r>
          <w:rPr>
            <w:noProof/>
            <w:webHidden/>
          </w:rPr>
          <w:instrText xml:space="preserve"> PAGEREF _Toc520453211 \h </w:instrText>
        </w:r>
        <w:r>
          <w:rPr>
            <w:noProof/>
            <w:webHidden/>
          </w:rPr>
        </w:r>
        <w:r>
          <w:rPr>
            <w:noProof/>
            <w:webHidden/>
          </w:rPr>
          <w:fldChar w:fldCharType="separate"/>
        </w:r>
        <w:r>
          <w:rPr>
            <w:noProof/>
            <w:webHidden/>
          </w:rPr>
          <w:t>27</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212" w:history="1">
        <w:r w:rsidRPr="002B21A6">
          <w:rPr>
            <w:rStyle w:val="Lienhypertexte"/>
            <w:rFonts w:ascii="Calibri" w:eastAsia="SimSun" w:hAnsi="Calibri" w:cs="Times New Roman"/>
            <w:i/>
            <w:iCs/>
            <w:noProof/>
          </w:rPr>
          <w:t>Requête 2 : Un exemple de requête avec l’API Apache Solr formaté pour plus de lisibilité</w:t>
        </w:r>
        <w:r>
          <w:rPr>
            <w:noProof/>
            <w:webHidden/>
          </w:rPr>
          <w:tab/>
        </w:r>
        <w:r>
          <w:rPr>
            <w:noProof/>
            <w:webHidden/>
          </w:rPr>
          <w:fldChar w:fldCharType="begin"/>
        </w:r>
        <w:r>
          <w:rPr>
            <w:noProof/>
            <w:webHidden/>
          </w:rPr>
          <w:instrText xml:space="preserve"> PAGEREF _Toc520453212 \h </w:instrText>
        </w:r>
        <w:r>
          <w:rPr>
            <w:noProof/>
            <w:webHidden/>
          </w:rPr>
        </w:r>
        <w:r>
          <w:rPr>
            <w:noProof/>
            <w:webHidden/>
          </w:rPr>
          <w:fldChar w:fldCharType="separate"/>
        </w:r>
        <w:r>
          <w:rPr>
            <w:noProof/>
            <w:webHidden/>
          </w:rPr>
          <w:t>37</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213" w:history="1">
        <w:r w:rsidRPr="002B21A6">
          <w:rPr>
            <w:rStyle w:val="Lienhypertexte"/>
            <w:rFonts w:ascii="Calibri" w:eastAsia="SimSun" w:hAnsi="Calibri" w:cs="Times New Roman"/>
            <w:i/>
            <w:iCs/>
            <w:noProof/>
          </w:rPr>
          <w:t>Requêtes 3a et 2b : création et consultation d’un cache</w:t>
        </w:r>
        <w:r>
          <w:rPr>
            <w:noProof/>
            <w:webHidden/>
          </w:rPr>
          <w:tab/>
        </w:r>
        <w:r>
          <w:rPr>
            <w:noProof/>
            <w:webHidden/>
          </w:rPr>
          <w:fldChar w:fldCharType="begin"/>
        </w:r>
        <w:r>
          <w:rPr>
            <w:noProof/>
            <w:webHidden/>
          </w:rPr>
          <w:instrText xml:space="preserve"> PAGEREF _Toc520453213 \h </w:instrText>
        </w:r>
        <w:r>
          <w:rPr>
            <w:noProof/>
            <w:webHidden/>
          </w:rPr>
        </w:r>
        <w:r>
          <w:rPr>
            <w:noProof/>
            <w:webHidden/>
          </w:rPr>
          <w:fldChar w:fldCharType="separate"/>
        </w:r>
        <w:r>
          <w:rPr>
            <w:noProof/>
            <w:webHidden/>
          </w:rPr>
          <w:t>37</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214" w:history="1">
        <w:r w:rsidRPr="002B21A6">
          <w:rPr>
            <w:rStyle w:val="Lienhypertexte"/>
            <w:rFonts w:ascii="Calibri" w:eastAsia="SimSun" w:hAnsi="Calibri" w:cs="Times New Roman"/>
            <w:i/>
            <w:iCs/>
            <w:noProof/>
          </w:rPr>
          <w:t>Résultat 4 : exemple d’un élément de résultats au format JSON</w:t>
        </w:r>
        <w:r>
          <w:rPr>
            <w:noProof/>
            <w:webHidden/>
          </w:rPr>
          <w:tab/>
        </w:r>
        <w:r>
          <w:rPr>
            <w:noProof/>
            <w:webHidden/>
          </w:rPr>
          <w:fldChar w:fldCharType="begin"/>
        </w:r>
        <w:r>
          <w:rPr>
            <w:noProof/>
            <w:webHidden/>
          </w:rPr>
          <w:instrText xml:space="preserve"> PAGEREF _Toc520453214 \h </w:instrText>
        </w:r>
        <w:r>
          <w:rPr>
            <w:noProof/>
            <w:webHidden/>
          </w:rPr>
        </w:r>
        <w:r>
          <w:rPr>
            <w:noProof/>
            <w:webHidden/>
          </w:rPr>
          <w:fldChar w:fldCharType="separate"/>
        </w:r>
        <w:r>
          <w:rPr>
            <w:noProof/>
            <w:webHidden/>
          </w:rPr>
          <w:t>38</w:t>
        </w:r>
        <w:r>
          <w:rPr>
            <w:noProof/>
            <w:webHidden/>
          </w:rPr>
          <w:fldChar w:fldCharType="end"/>
        </w:r>
      </w:hyperlink>
    </w:p>
    <w:p w:rsidR="00C97FD7" w:rsidRDefault="00C97FD7">
      <w:pPr>
        <w:pStyle w:val="Tabledesillustrations"/>
        <w:tabs>
          <w:tab w:val="right" w:leader="dot" w:pos="9062"/>
        </w:tabs>
        <w:rPr>
          <w:rFonts w:eastAsiaTheme="minorEastAsia"/>
          <w:noProof/>
          <w:lang w:eastAsia="fr-FR"/>
        </w:rPr>
      </w:pPr>
      <w:hyperlink w:anchor="_Toc520453215" w:history="1">
        <w:r w:rsidRPr="002B21A6">
          <w:rPr>
            <w:rStyle w:val="Lienhypertexte"/>
            <w:rFonts w:ascii="Calibri" w:eastAsia="SimSun" w:hAnsi="Calibri" w:cs="Times New Roman"/>
            <w:i/>
            <w:iCs/>
            <w:noProof/>
          </w:rPr>
          <w:t>Résultat 5 : une ligne de notre premier corpus de travail</w:t>
        </w:r>
        <w:r>
          <w:rPr>
            <w:noProof/>
            <w:webHidden/>
          </w:rPr>
          <w:tab/>
        </w:r>
        <w:r>
          <w:rPr>
            <w:noProof/>
            <w:webHidden/>
          </w:rPr>
          <w:fldChar w:fldCharType="begin"/>
        </w:r>
        <w:r>
          <w:rPr>
            <w:noProof/>
            <w:webHidden/>
          </w:rPr>
          <w:instrText xml:space="preserve"> PAGEREF _Toc520453215 \h </w:instrText>
        </w:r>
        <w:r>
          <w:rPr>
            <w:noProof/>
            <w:webHidden/>
          </w:rPr>
        </w:r>
        <w:r>
          <w:rPr>
            <w:noProof/>
            <w:webHidden/>
          </w:rPr>
          <w:fldChar w:fldCharType="separate"/>
        </w:r>
        <w:r>
          <w:rPr>
            <w:noProof/>
            <w:webHidden/>
          </w:rPr>
          <w:t>38</w:t>
        </w:r>
        <w:r>
          <w:rPr>
            <w:noProof/>
            <w:webHidden/>
          </w:rPr>
          <w:fldChar w:fldCharType="end"/>
        </w:r>
      </w:hyperlink>
    </w:p>
    <w:p w:rsidR="00C97FD7" w:rsidRPr="00C97FD7" w:rsidRDefault="00C97FD7" w:rsidP="00C97FD7">
      <w:r>
        <w:fldChar w:fldCharType="end"/>
      </w:r>
    </w:p>
    <w:p w:rsidR="00C97FD7" w:rsidRDefault="00C97FD7" w:rsidP="00C97FD7">
      <w:pPr>
        <w:pStyle w:val="Titre2"/>
      </w:pPr>
      <w:bookmarkStart w:id="77" w:name="_Toc520482093"/>
      <w:r>
        <w:t>A5. Index des logiciels et technologies mentionnés</w:t>
      </w:r>
      <w:bookmarkEnd w:id="77"/>
    </w:p>
    <w:p w:rsidR="00C97FD7" w:rsidRDefault="00C97FD7" w:rsidP="00C97FD7">
      <w:pPr>
        <w:rPr>
          <w:noProof/>
        </w:rPr>
        <w:sectPr w:rsidR="00C97FD7" w:rsidSect="00C97FD7">
          <w:footerReference w:type="default" r:id="rId19"/>
          <w:footerReference w:type="first" r:id="rId20"/>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C97FD7" w:rsidRDefault="00C97FD7" w:rsidP="00C97FD7">
      <w:pPr>
        <w:pStyle w:val="Index1"/>
        <w:tabs>
          <w:tab w:val="right" w:leader="dot" w:pos="4166"/>
        </w:tabs>
        <w:rPr>
          <w:noProof/>
        </w:rPr>
      </w:pPr>
      <w:r>
        <w:rPr>
          <w:noProof/>
        </w:rPr>
        <w:t>Apache Lucene</w:t>
      </w:r>
      <w:r>
        <w:rPr>
          <w:noProof/>
        </w:rPr>
        <w:tab/>
        <w:t>12</w:t>
      </w:r>
    </w:p>
    <w:p w:rsidR="00C97FD7" w:rsidRDefault="00C97FD7" w:rsidP="00C97FD7">
      <w:pPr>
        <w:pStyle w:val="Index1"/>
        <w:tabs>
          <w:tab w:val="right" w:leader="dot" w:pos="4166"/>
        </w:tabs>
        <w:rPr>
          <w:noProof/>
        </w:rPr>
      </w:pPr>
      <w:r>
        <w:rPr>
          <w:noProof/>
        </w:rPr>
        <w:t>Apache Solr</w:t>
      </w:r>
      <w:r>
        <w:rPr>
          <w:noProof/>
        </w:rPr>
        <w:tab/>
        <w:t>12</w:t>
      </w:r>
    </w:p>
    <w:p w:rsidR="00C97FD7" w:rsidRDefault="00C97FD7" w:rsidP="00C97FD7">
      <w:pPr>
        <w:pStyle w:val="Index1"/>
        <w:tabs>
          <w:tab w:val="right" w:leader="dot" w:pos="4166"/>
        </w:tabs>
        <w:rPr>
          <w:noProof/>
        </w:rPr>
      </w:pPr>
      <w:r>
        <w:rPr>
          <w:noProof/>
        </w:rPr>
        <w:t>CoNLL-U</w:t>
      </w:r>
      <w:r>
        <w:rPr>
          <w:noProof/>
        </w:rPr>
        <w:tab/>
        <w:t>13</w:t>
      </w:r>
    </w:p>
    <w:p w:rsidR="00C97FD7" w:rsidRDefault="00C97FD7" w:rsidP="00C97FD7">
      <w:pPr>
        <w:pStyle w:val="Index1"/>
        <w:tabs>
          <w:tab w:val="right" w:leader="dot" w:pos="4166"/>
        </w:tabs>
        <w:rPr>
          <w:noProof/>
        </w:rPr>
      </w:pPr>
      <w:r>
        <w:rPr>
          <w:noProof/>
        </w:rPr>
        <w:t>CSV</w:t>
      </w:r>
      <w:r>
        <w:rPr>
          <w:noProof/>
        </w:rPr>
        <w:tab/>
        <w:t>12</w:t>
      </w:r>
    </w:p>
    <w:p w:rsidR="00C97FD7" w:rsidRDefault="00C97FD7" w:rsidP="00C97FD7">
      <w:pPr>
        <w:pStyle w:val="Index1"/>
        <w:tabs>
          <w:tab w:val="right" w:leader="dot" w:pos="4166"/>
        </w:tabs>
        <w:rPr>
          <w:noProof/>
        </w:rPr>
      </w:pPr>
      <w:r w:rsidRPr="00723562">
        <w:rPr>
          <w:noProof/>
        </w:rPr>
        <w:t>Excel</w:t>
      </w:r>
      <w:r>
        <w:rPr>
          <w:noProof/>
        </w:rPr>
        <w:tab/>
        <w:t>6</w:t>
      </w:r>
    </w:p>
    <w:p w:rsidR="00C97FD7" w:rsidRDefault="00C97FD7" w:rsidP="00C97FD7">
      <w:pPr>
        <w:pStyle w:val="Index1"/>
        <w:tabs>
          <w:tab w:val="right" w:leader="dot" w:pos="4166"/>
        </w:tabs>
        <w:rPr>
          <w:noProof/>
        </w:rPr>
      </w:pPr>
      <w:r>
        <w:rPr>
          <w:noProof/>
        </w:rPr>
        <w:t>HTTP</w:t>
      </w:r>
      <w:r>
        <w:rPr>
          <w:noProof/>
        </w:rPr>
        <w:tab/>
        <w:t>12</w:t>
      </w:r>
    </w:p>
    <w:p w:rsidR="00C97FD7" w:rsidRDefault="00C97FD7" w:rsidP="00C97FD7">
      <w:pPr>
        <w:pStyle w:val="Index1"/>
        <w:tabs>
          <w:tab w:val="right" w:leader="dot" w:pos="4166"/>
        </w:tabs>
        <w:rPr>
          <w:noProof/>
        </w:rPr>
      </w:pPr>
      <w:r>
        <w:rPr>
          <w:noProof/>
        </w:rPr>
        <w:t>JSON</w:t>
      </w:r>
      <w:r>
        <w:rPr>
          <w:noProof/>
        </w:rPr>
        <w:tab/>
        <w:t>12</w:t>
      </w:r>
    </w:p>
    <w:p w:rsidR="00C97FD7" w:rsidRDefault="00C97FD7" w:rsidP="00C97FD7">
      <w:pPr>
        <w:pStyle w:val="Index1"/>
        <w:tabs>
          <w:tab w:val="right" w:leader="dot" w:pos="4166"/>
        </w:tabs>
        <w:rPr>
          <w:noProof/>
        </w:rPr>
      </w:pPr>
      <w:r>
        <w:rPr>
          <w:noProof/>
        </w:rPr>
        <w:t>langdetect</w:t>
      </w:r>
      <w:r>
        <w:rPr>
          <w:noProof/>
        </w:rPr>
        <w:tab/>
        <w:t>16</w:t>
      </w:r>
    </w:p>
    <w:p w:rsidR="00C97FD7" w:rsidRDefault="00C97FD7" w:rsidP="00C97FD7">
      <w:pPr>
        <w:pStyle w:val="Index1"/>
        <w:tabs>
          <w:tab w:val="right" w:leader="dot" w:pos="4166"/>
        </w:tabs>
        <w:rPr>
          <w:noProof/>
        </w:rPr>
      </w:pPr>
      <w:r>
        <w:rPr>
          <w:noProof/>
        </w:rPr>
        <w:t>Open Archives Initiative Protocol for Metadata Harvesting (OAI-PMH)</w:t>
      </w:r>
      <w:r>
        <w:rPr>
          <w:noProof/>
        </w:rPr>
        <w:tab/>
        <w:t>12</w:t>
      </w:r>
    </w:p>
    <w:p w:rsidR="00C97FD7" w:rsidRDefault="00C97FD7" w:rsidP="00C97FD7">
      <w:pPr>
        <w:pStyle w:val="Index1"/>
        <w:tabs>
          <w:tab w:val="right" w:leader="dot" w:pos="4166"/>
        </w:tabs>
        <w:rPr>
          <w:noProof/>
        </w:rPr>
      </w:pPr>
      <w:r>
        <w:rPr>
          <w:noProof/>
        </w:rPr>
        <w:t>protocole de transfert hypertexte</w:t>
      </w:r>
      <w:r>
        <w:rPr>
          <w:noProof/>
        </w:rPr>
        <w:tab/>
      </w:r>
      <w:r w:rsidRPr="00E93CDF">
        <w:rPr>
          <w:i/>
          <w:noProof/>
        </w:rPr>
        <w:t>HTTP</w:t>
      </w:r>
    </w:p>
    <w:p w:rsidR="00C97FD7" w:rsidRDefault="00C97FD7" w:rsidP="00C97FD7">
      <w:pPr>
        <w:pStyle w:val="Index1"/>
        <w:tabs>
          <w:tab w:val="right" w:leader="dot" w:pos="4166"/>
        </w:tabs>
        <w:rPr>
          <w:noProof/>
        </w:rPr>
      </w:pPr>
      <w:r>
        <w:rPr>
          <w:noProof/>
        </w:rPr>
        <w:t>Python</w:t>
      </w:r>
      <w:r>
        <w:rPr>
          <w:noProof/>
        </w:rPr>
        <w:tab/>
        <w:t>6</w:t>
      </w:r>
    </w:p>
    <w:p w:rsidR="00C97FD7" w:rsidRDefault="00C97FD7" w:rsidP="00C97FD7">
      <w:pPr>
        <w:pStyle w:val="Index1"/>
        <w:tabs>
          <w:tab w:val="right" w:leader="dot" w:pos="4166"/>
        </w:tabs>
        <w:rPr>
          <w:noProof/>
        </w:rPr>
      </w:pPr>
      <w:r>
        <w:rPr>
          <w:noProof/>
        </w:rPr>
        <w:t>Stanford Core Natural Language Processing</w:t>
      </w:r>
      <w:r>
        <w:rPr>
          <w:noProof/>
        </w:rPr>
        <w:tab/>
        <w:t>13</w:t>
      </w:r>
    </w:p>
    <w:p w:rsidR="00C97FD7" w:rsidRDefault="00C97FD7" w:rsidP="00C97FD7">
      <w:pPr>
        <w:pStyle w:val="Index1"/>
        <w:tabs>
          <w:tab w:val="right" w:leader="dot" w:pos="4166"/>
        </w:tabs>
        <w:rPr>
          <w:noProof/>
        </w:rPr>
      </w:pPr>
      <w:r>
        <w:rPr>
          <w:noProof/>
        </w:rPr>
        <w:t>Talismane</w:t>
      </w:r>
      <w:r>
        <w:rPr>
          <w:noProof/>
        </w:rPr>
        <w:tab/>
        <w:t>13</w:t>
      </w:r>
    </w:p>
    <w:p w:rsidR="00C97FD7" w:rsidRDefault="00C97FD7" w:rsidP="00C97FD7">
      <w:pPr>
        <w:pStyle w:val="Index1"/>
        <w:tabs>
          <w:tab w:val="right" w:leader="dot" w:pos="4166"/>
        </w:tabs>
        <w:rPr>
          <w:noProof/>
        </w:rPr>
      </w:pPr>
      <w:r>
        <w:rPr>
          <w:noProof/>
        </w:rPr>
        <w:t>XML</w:t>
      </w:r>
      <w:r>
        <w:rPr>
          <w:noProof/>
        </w:rPr>
        <w:tab/>
        <w:t>12</w:t>
      </w:r>
    </w:p>
    <w:p w:rsidR="00C97FD7" w:rsidRDefault="00C97FD7" w:rsidP="00C97FD7">
      <w:pPr>
        <w:rPr>
          <w:noProof/>
        </w:rPr>
        <w:sectPr w:rsidR="00C97FD7" w:rsidSect="00723562">
          <w:type w:val="continuous"/>
          <w:pgSz w:w="11906" w:h="16838"/>
          <w:pgMar w:top="1417" w:right="1417" w:bottom="1417" w:left="1417" w:header="708" w:footer="708" w:gutter="0"/>
          <w:cols w:num="2" w:space="720"/>
          <w:titlePg/>
          <w:docGrid w:linePitch="360"/>
        </w:sectPr>
      </w:pPr>
    </w:p>
    <w:p w:rsidR="00F45638" w:rsidRPr="00935275" w:rsidRDefault="00C97FD7" w:rsidP="00C97FD7">
      <w:r>
        <w:fldChar w:fldCharType="end"/>
      </w:r>
    </w:p>
    <w:sectPr w:rsidR="00F45638" w:rsidRPr="00935275" w:rsidSect="00723562">
      <w:footerReference w:type="default" r:id="rId21"/>
      <w:footerReference w:type="first" r:id="rId2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BBC" w:rsidRDefault="00F13BBC" w:rsidP="00F10E54">
      <w:pPr>
        <w:spacing w:after="0" w:line="240" w:lineRule="auto"/>
      </w:pPr>
      <w:r>
        <w:separator/>
      </w:r>
    </w:p>
  </w:endnote>
  <w:endnote w:type="continuationSeparator" w:id="0">
    <w:p w:rsidR="00F13BBC" w:rsidRDefault="00F13BBC"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480723"/>
      <w:docPartObj>
        <w:docPartGallery w:val="Page Numbers (Bottom of Page)"/>
        <w:docPartUnique/>
      </w:docPartObj>
    </w:sdtPr>
    <w:sdtContent>
      <w:p w:rsidR="00956B5B" w:rsidRDefault="00956B5B">
        <w:pPr>
          <w:pStyle w:val="Pieddepage"/>
        </w:pPr>
        <w:r>
          <w:rPr>
            <w:noProof/>
            <w:lang w:eastAsia="fr-FR"/>
          </w:rPr>
          <mc:AlternateContent>
            <mc:Choice Requires="wpg">
              <w:drawing>
                <wp:anchor distT="0" distB="0" distL="114300" distR="114300" simplePos="0" relativeHeight="251661312" behindDoc="0" locked="0" layoutInCell="1" allowOverlap="1" wp14:anchorId="4332F857" wp14:editId="156DED49">
                  <wp:simplePos x="0" y="0"/>
                  <wp:positionH relativeFrom="page">
                    <wp:align>center</wp:align>
                  </wp:positionH>
                  <wp:positionV relativeFrom="bottomMargin">
                    <wp:align>center</wp:align>
                  </wp:positionV>
                  <wp:extent cx="7753350" cy="190500"/>
                  <wp:effectExtent l="0" t="0" r="21590"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B5B" w:rsidRDefault="00956B5B">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32F857" id="Groupe 15" o:spid="_x0000_s1026"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IDX0WXAQAAIMOAAAOAAAAAAAAAAAAAAAAAC4CAABkcnMvZTJvRG9jLnhtbFBL&#10;AQItABQABgAIAAAAIQDwLbjk2wAAAAUBAAAPAAAAAAAAAAAAAAAAALYGAABkcnMvZG93bnJldi54&#10;bWxQSwUGAAAAAAQABADzAAAAv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956B5B" w:rsidRDefault="00956B5B">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B5B" w:rsidRPr="00E32DE6" w:rsidRDefault="00956B5B" w:rsidP="00E32DE6">
    <w:pPr>
      <w:pStyle w:val="Pieddepage"/>
      <w:jc w:val="center"/>
      <w:rPr>
        <w:color w:val="000000" w:themeColor="text1"/>
        <w:sz w:val="28"/>
        <w:szCs w:val="28"/>
      </w:rPr>
    </w:pPr>
    <w:r w:rsidRPr="00E32DE6">
      <w:rPr>
        <w:color w:val="000000" w:themeColor="text1"/>
        <w:sz w:val="28"/>
        <w:szCs w:val="28"/>
      </w:rPr>
      <w:t>2017 –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956B5B" w:rsidRDefault="00956B5B">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B5B" w:rsidRDefault="00956B5B">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31"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0w+VrloEAACEDgAADgAAAAAAAAAAAAAAAAAuAgAAZHJzL2Uyb0RvYy54bWxQSwEC&#10;LQAUAAYACAAAACEA8C245NsAAAAFAQAADwAAAAAAAAAAAAAAAAC0BgAAZHJzL2Rvd25yZXYueG1s&#10;UEsFBgAAAAAEAAQA8wAAALw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956B5B" w:rsidRDefault="00956B5B">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B5B" w:rsidRPr="00E32DE6" w:rsidRDefault="00956B5B"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BBC" w:rsidRDefault="00F13BBC" w:rsidP="00F10E54">
      <w:pPr>
        <w:spacing w:after="0" w:line="240" w:lineRule="auto"/>
      </w:pPr>
      <w:r>
        <w:separator/>
      </w:r>
    </w:p>
  </w:footnote>
  <w:footnote w:type="continuationSeparator" w:id="0">
    <w:p w:rsidR="00F13BBC" w:rsidRDefault="00F13BBC" w:rsidP="00F10E54">
      <w:pPr>
        <w:spacing w:after="0" w:line="240" w:lineRule="auto"/>
      </w:pPr>
      <w:r>
        <w:continuationSeparator/>
      </w:r>
    </w:p>
  </w:footnote>
  <w:footnote w:id="1">
    <w:p w:rsidR="00956B5B" w:rsidRDefault="00956B5B"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956B5B" w:rsidRDefault="00956B5B">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956B5B" w:rsidRDefault="00956B5B">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956B5B" w:rsidRDefault="00956B5B"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956B5B" w:rsidRDefault="00956B5B"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956B5B" w:rsidRDefault="00956B5B">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956B5B" w:rsidRDefault="00956B5B">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956B5B" w:rsidRDefault="00956B5B">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956B5B" w:rsidRDefault="00956B5B"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956B5B" w:rsidRDefault="00956B5B">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956B5B" w:rsidRDefault="00956B5B">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956B5B" w:rsidRDefault="00956B5B">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956B5B" w:rsidRDefault="00956B5B" w:rsidP="00395D41">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La liste complète est donnée dans l’annexe </w:t>
      </w:r>
      <w:r>
        <w:fldChar w:fldCharType="begin"/>
      </w:r>
      <w:r>
        <w:instrText xml:space="preserve"> REF _Ref520153428 \h </w:instrText>
      </w:r>
      <w:r>
        <w:fldChar w:fldCharType="separate"/>
      </w:r>
      <w:r>
        <w:t>A3. Codes des étiquettes de catégorie de discours de Talismane</w:t>
      </w:r>
      <w:r>
        <w:fldChar w:fldCharType="end"/>
      </w:r>
      <w:r>
        <w:t>.</w:t>
      </w:r>
    </w:p>
  </w:footnote>
  <w:footnote w:id="14">
    <w:p w:rsidR="00956B5B" w:rsidRDefault="00956B5B">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3"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1"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15"/>
  </w:num>
  <w:num w:numId="4">
    <w:abstractNumId w:val="0"/>
  </w:num>
  <w:num w:numId="5">
    <w:abstractNumId w:val="22"/>
  </w:num>
  <w:num w:numId="6">
    <w:abstractNumId w:val="11"/>
  </w:num>
  <w:num w:numId="7">
    <w:abstractNumId w:val="16"/>
  </w:num>
  <w:num w:numId="8">
    <w:abstractNumId w:val="19"/>
  </w:num>
  <w:num w:numId="9">
    <w:abstractNumId w:val="3"/>
  </w:num>
  <w:num w:numId="10">
    <w:abstractNumId w:val="14"/>
  </w:num>
  <w:num w:numId="11">
    <w:abstractNumId w:val="10"/>
  </w:num>
  <w:num w:numId="12">
    <w:abstractNumId w:val="17"/>
  </w:num>
  <w:num w:numId="13">
    <w:abstractNumId w:val="7"/>
  </w:num>
  <w:num w:numId="14">
    <w:abstractNumId w:val="8"/>
  </w:num>
  <w:num w:numId="15">
    <w:abstractNumId w:val="13"/>
  </w:num>
  <w:num w:numId="16">
    <w:abstractNumId w:val="9"/>
  </w:num>
  <w:num w:numId="17">
    <w:abstractNumId w:val="5"/>
  </w:num>
  <w:num w:numId="18">
    <w:abstractNumId w:val="20"/>
  </w:num>
  <w:num w:numId="19">
    <w:abstractNumId w:val="2"/>
  </w:num>
  <w:num w:numId="20">
    <w:abstractNumId w:val="4"/>
  </w:num>
  <w:num w:numId="21">
    <w:abstractNumId w:val="12"/>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1C36"/>
    <w:rsid w:val="00033694"/>
    <w:rsid w:val="000350C1"/>
    <w:rsid w:val="0004062A"/>
    <w:rsid w:val="00044A39"/>
    <w:rsid w:val="00045677"/>
    <w:rsid w:val="00046102"/>
    <w:rsid w:val="00047A1E"/>
    <w:rsid w:val="000520B9"/>
    <w:rsid w:val="00054FCA"/>
    <w:rsid w:val="000561A1"/>
    <w:rsid w:val="00056570"/>
    <w:rsid w:val="00057AF8"/>
    <w:rsid w:val="00060A20"/>
    <w:rsid w:val="00071BD3"/>
    <w:rsid w:val="00073921"/>
    <w:rsid w:val="00074F6E"/>
    <w:rsid w:val="000763B6"/>
    <w:rsid w:val="00077152"/>
    <w:rsid w:val="000774E3"/>
    <w:rsid w:val="00077E1C"/>
    <w:rsid w:val="0008279A"/>
    <w:rsid w:val="000844C7"/>
    <w:rsid w:val="00084BFB"/>
    <w:rsid w:val="0008588D"/>
    <w:rsid w:val="00087C7B"/>
    <w:rsid w:val="000907C3"/>
    <w:rsid w:val="000909FF"/>
    <w:rsid w:val="000912AF"/>
    <w:rsid w:val="00091A8F"/>
    <w:rsid w:val="00092A90"/>
    <w:rsid w:val="000936B3"/>
    <w:rsid w:val="00096E35"/>
    <w:rsid w:val="000A049C"/>
    <w:rsid w:val="000A1A7E"/>
    <w:rsid w:val="000A2841"/>
    <w:rsid w:val="000A5D36"/>
    <w:rsid w:val="000B01EA"/>
    <w:rsid w:val="000B24E2"/>
    <w:rsid w:val="000B32BC"/>
    <w:rsid w:val="000B34CD"/>
    <w:rsid w:val="000B4FEC"/>
    <w:rsid w:val="000B5FCF"/>
    <w:rsid w:val="000C1EE5"/>
    <w:rsid w:val="000C24BF"/>
    <w:rsid w:val="000C59E0"/>
    <w:rsid w:val="000C6F8F"/>
    <w:rsid w:val="000C7448"/>
    <w:rsid w:val="000D23A9"/>
    <w:rsid w:val="000D4EB0"/>
    <w:rsid w:val="000E03FA"/>
    <w:rsid w:val="000E3B69"/>
    <w:rsid w:val="000E7A25"/>
    <w:rsid w:val="000F23D8"/>
    <w:rsid w:val="000F3A19"/>
    <w:rsid w:val="000F421B"/>
    <w:rsid w:val="000F54F0"/>
    <w:rsid w:val="000F5AC2"/>
    <w:rsid w:val="000F66BA"/>
    <w:rsid w:val="000F7296"/>
    <w:rsid w:val="000F7908"/>
    <w:rsid w:val="000F7F79"/>
    <w:rsid w:val="0010386B"/>
    <w:rsid w:val="00104235"/>
    <w:rsid w:val="00104E25"/>
    <w:rsid w:val="0010575B"/>
    <w:rsid w:val="0010729D"/>
    <w:rsid w:val="001103D2"/>
    <w:rsid w:val="00111540"/>
    <w:rsid w:val="001121BF"/>
    <w:rsid w:val="00112B6F"/>
    <w:rsid w:val="00112D52"/>
    <w:rsid w:val="001134D7"/>
    <w:rsid w:val="00113C68"/>
    <w:rsid w:val="0011451D"/>
    <w:rsid w:val="00115FF8"/>
    <w:rsid w:val="00116329"/>
    <w:rsid w:val="001213E3"/>
    <w:rsid w:val="001216E8"/>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70240"/>
    <w:rsid w:val="001712DB"/>
    <w:rsid w:val="00173C05"/>
    <w:rsid w:val="00181572"/>
    <w:rsid w:val="00183926"/>
    <w:rsid w:val="00184EBF"/>
    <w:rsid w:val="00185054"/>
    <w:rsid w:val="0018682B"/>
    <w:rsid w:val="00190A3B"/>
    <w:rsid w:val="00193654"/>
    <w:rsid w:val="001949B4"/>
    <w:rsid w:val="00197000"/>
    <w:rsid w:val="001A07E8"/>
    <w:rsid w:val="001A07F8"/>
    <w:rsid w:val="001B28E6"/>
    <w:rsid w:val="001B412F"/>
    <w:rsid w:val="001B5975"/>
    <w:rsid w:val="001B5AEC"/>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250B"/>
    <w:rsid w:val="001F32D6"/>
    <w:rsid w:val="001F7F22"/>
    <w:rsid w:val="00200CDC"/>
    <w:rsid w:val="00202B1A"/>
    <w:rsid w:val="00204902"/>
    <w:rsid w:val="002055BA"/>
    <w:rsid w:val="00206150"/>
    <w:rsid w:val="0020637C"/>
    <w:rsid w:val="00206C24"/>
    <w:rsid w:val="0020771A"/>
    <w:rsid w:val="002105CE"/>
    <w:rsid w:val="00210C85"/>
    <w:rsid w:val="0021364F"/>
    <w:rsid w:val="002140E5"/>
    <w:rsid w:val="002149E1"/>
    <w:rsid w:val="00214C61"/>
    <w:rsid w:val="00217948"/>
    <w:rsid w:val="00223247"/>
    <w:rsid w:val="0022370A"/>
    <w:rsid w:val="00223716"/>
    <w:rsid w:val="00227220"/>
    <w:rsid w:val="00227435"/>
    <w:rsid w:val="0022787C"/>
    <w:rsid w:val="00227D3F"/>
    <w:rsid w:val="0023251A"/>
    <w:rsid w:val="002327C1"/>
    <w:rsid w:val="002328AC"/>
    <w:rsid w:val="002329FF"/>
    <w:rsid w:val="00240463"/>
    <w:rsid w:val="00240718"/>
    <w:rsid w:val="00240DEA"/>
    <w:rsid w:val="00242E7E"/>
    <w:rsid w:val="0024322C"/>
    <w:rsid w:val="002440AE"/>
    <w:rsid w:val="0024609A"/>
    <w:rsid w:val="0024720F"/>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5FE8"/>
    <w:rsid w:val="002B61B3"/>
    <w:rsid w:val="002C2734"/>
    <w:rsid w:val="002C2AB4"/>
    <w:rsid w:val="002C4F26"/>
    <w:rsid w:val="002C7578"/>
    <w:rsid w:val="002D1E3C"/>
    <w:rsid w:val="002D2FA1"/>
    <w:rsid w:val="002D3E83"/>
    <w:rsid w:val="002D6A96"/>
    <w:rsid w:val="002E0ADC"/>
    <w:rsid w:val="002E26F7"/>
    <w:rsid w:val="002E358A"/>
    <w:rsid w:val="002E59F1"/>
    <w:rsid w:val="002E704D"/>
    <w:rsid w:val="002E71A2"/>
    <w:rsid w:val="002E7F7E"/>
    <w:rsid w:val="002F0DE9"/>
    <w:rsid w:val="002F5840"/>
    <w:rsid w:val="002F5901"/>
    <w:rsid w:val="002F5A7A"/>
    <w:rsid w:val="002F75FC"/>
    <w:rsid w:val="002F7CFC"/>
    <w:rsid w:val="00301343"/>
    <w:rsid w:val="003036EC"/>
    <w:rsid w:val="0030393E"/>
    <w:rsid w:val="00304403"/>
    <w:rsid w:val="003058DA"/>
    <w:rsid w:val="00306444"/>
    <w:rsid w:val="0031058D"/>
    <w:rsid w:val="00320AA0"/>
    <w:rsid w:val="00322E1F"/>
    <w:rsid w:val="003245BE"/>
    <w:rsid w:val="00325648"/>
    <w:rsid w:val="00325CB7"/>
    <w:rsid w:val="003262A9"/>
    <w:rsid w:val="00327D58"/>
    <w:rsid w:val="00332D47"/>
    <w:rsid w:val="00333501"/>
    <w:rsid w:val="0033424D"/>
    <w:rsid w:val="00335373"/>
    <w:rsid w:val="00336EE9"/>
    <w:rsid w:val="003435D1"/>
    <w:rsid w:val="0034395A"/>
    <w:rsid w:val="003444C4"/>
    <w:rsid w:val="003446EE"/>
    <w:rsid w:val="00350F1D"/>
    <w:rsid w:val="00351843"/>
    <w:rsid w:val="00352433"/>
    <w:rsid w:val="00354015"/>
    <w:rsid w:val="003547D5"/>
    <w:rsid w:val="00354F7C"/>
    <w:rsid w:val="003552D8"/>
    <w:rsid w:val="003554E8"/>
    <w:rsid w:val="00361789"/>
    <w:rsid w:val="00362C61"/>
    <w:rsid w:val="0036528A"/>
    <w:rsid w:val="003702DB"/>
    <w:rsid w:val="00370A1A"/>
    <w:rsid w:val="00372531"/>
    <w:rsid w:val="00374A34"/>
    <w:rsid w:val="00375369"/>
    <w:rsid w:val="00376AB6"/>
    <w:rsid w:val="00381E86"/>
    <w:rsid w:val="003903DD"/>
    <w:rsid w:val="00390F47"/>
    <w:rsid w:val="00391A93"/>
    <w:rsid w:val="003922DF"/>
    <w:rsid w:val="003949D0"/>
    <w:rsid w:val="00394EAA"/>
    <w:rsid w:val="00395D41"/>
    <w:rsid w:val="003A0C24"/>
    <w:rsid w:val="003A19B2"/>
    <w:rsid w:val="003A63C2"/>
    <w:rsid w:val="003A6745"/>
    <w:rsid w:val="003B0B0C"/>
    <w:rsid w:val="003B137F"/>
    <w:rsid w:val="003B1A6A"/>
    <w:rsid w:val="003B364E"/>
    <w:rsid w:val="003C0DFA"/>
    <w:rsid w:val="003C192B"/>
    <w:rsid w:val="003C3245"/>
    <w:rsid w:val="003C3636"/>
    <w:rsid w:val="003C45FF"/>
    <w:rsid w:val="003C47FB"/>
    <w:rsid w:val="003C7FDB"/>
    <w:rsid w:val="003D1227"/>
    <w:rsid w:val="003D12FE"/>
    <w:rsid w:val="003D3B47"/>
    <w:rsid w:val="003D4D2A"/>
    <w:rsid w:val="003D4EF8"/>
    <w:rsid w:val="003D679D"/>
    <w:rsid w:val="003D6DF1"/>
    <w:rsid w:val="003D71D7"/>
    <w:rsid w:val="003E0886"/>
    <w:rsid w:val="003E19B5"/>
    <w:rsid w:val="003E2626"/>
    <w:rsid w:val="003E3B01"/>
    <w:rsid w:val="003E4127"/>
    <w:rsid w:val="003E484A"/>
    <w:rsid w:val="003F02B5"/>
    <w:rsid w:val="003F1C36"/>
    <w:rsid w:val="003F2556"/>
    <w:rsid w:val="003F2651"/>
    <w:rsid w:val="003F2C6A"/>
    <w:rsid w:val="003F3893"/>
    <w:rsid w:val="003F3958"/>
    <w:rsid w:val="003F7BB9"/>
    <w:rsid w:val="00400905"/>
    <w:rsid w:val="00400BA8"/>
    <w:rsid w:val="00400D91"/>
    <w:rsid w:val="00404D5F"/>
    <w:rsid w:val="00407E75"/>
    <w:rsid w:val="00410F9D"/>
    <w:rsid w:val="00411178"/>
    <w:rsid w:val="00411214"/>
    <w:rsid w:val="00411254"/>
    <w:rsid w:val="00411527"/>
    <w:rsid w:val="00411BD0"/>
    <w:rsid w:val="004130EE"/>
    <w:rsid w:val="00413430"/>
    <w:rsid w:val="004145BB"/>
    <w:rsid w:val="0041528B"/>
    <w:rsid w:val="004153F8"/>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6442"/>
    <w:rsid w:val="00457B3F"/>
    <w:rsid w:val="004602AF"/>
    <w:rsid w:val="004616D4"/>
    <w:rsid w:val="004617D8"/>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87E9F"/>
    <w:rsid w:val="00491149"/>
    <w:rsid w:val="00492454"/>
    <w:rsid w:val="00492BD2"/>
    <w:rsid w:val="004934F2"/>
    <w:rsid w:val="00496CC4"/>
    <w:rsid w:val="00496EDF"/>
    <w:rsid w:val="00497363"/>
    <w:rsid w:val="00497566"/>
    <w:rsid w:val="00497CF9"/>
    <w:rsid w:val="004A063E"/>
    <w:rsid w:val="004A161A"/>
    <w:rsid w:val="004A2F16"/>
    <w:rsid w:val="004A3E2D"/>
    <w:rsid w:val="004A4A74"/>
    <w:rsid w:val="004A5570"/>
    <w:rsid w:val="004A6D08"/>
    <w:rsid w:val="004A77B5"/>
    <w:rsid w:val="004B1A82"/>
    <w:rsid w:val="004B6857"/>
    <w:rsid w:val="004B722A"/>
    <w:rsid w:val="004C0788"/>
    <w:rsid w:val="004C0A14"/>
    <w:rsid w:val="004C2BE4"/>
    <w:rsid w:val="004C506D"/>
    <w:rsid w:val="004C7930"/>
    <w:rsid w:val="004C7AF5"/>
    <w:rsid w:val="004D32A7"/>
    <w:rsid w:val="004D5871"/>
    <w:rsid w:val="004D6F82"/>
    <w:rsid w:val="004D75C5"/>
    <w:rsid w:val="004D7B52"/>
    <w:rsid w:val="004E0786"/>
    <w:rsid w:val="004E37BD"/>
    <w:rsid w:val="004E6AB3"/>
    <w:rsid w:val="004E795A"/>
    <w:rsid w:val="004F0AF4"/>
    <w:rsid w:val="004F12B9"/>
    <w:rsid w:val="004F17E0"/>
    <w:rsid w:val="004F3EE1"/>
    <w:rsid w:val="004F51BA"/>
    <w:rsid w:val="004F52B8"/>
    <w:rsid w:val="004F546C"/>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428C"/>
    <w:rsid w:val="005348DE"/>
    <w:rsid w:val="00537014"/>
    <w:rsid w:val="00542F15"/>
    <w:rsid w:val="00545B13"/>
    <w:rsid w:val="00545C36"/>
    <w:rsid w:val="0054737D"/>
    <w:rsid w:val="00550972"/>
    <w:rsid w:val="00550A79"/>
    <w:rsid w:val="00552DE0"/>
    <w:rsid w:val="00552F59"/>
    <w:rsid w:val="005537D5"/>
    <w:rsid w:val="0055428F"/>
    <w:rsid w:val="00555ECE"/>
    <w:rsid w:val="0055638C"/>
    <w:rsid w:val="00556668"/>
    <w:rsid w:val="005622BF"/>
    <w:rsid w:val="00563121"/>
    <w:rsid w:val="00563B8A"/>
    <w:rsid w:val="005644A5"/>
    <w:rsid w:val="0056535A"/>
    <w:rsid w:val="00567D5D"/>
    <w:rsid w:val="00571965"/>
    <w:rsid w:val="00571A57"/>
    <w:rsid w:val="00573DC2"/>
    <w:rsid w:val="0057532E"/>
    <w:rsid w:val="005771CF"/>
    <w:rsid w:val="00577EC9"/>
    <w:rsid w:val="00580145"/>
    <w:rsid w:val="00580171"/>
    <w:rsid w:val="00583449"/>
    <w:rsid w:val="00587039"/>
    <w:rsid w:val="00592472"/>
    <w:rsid w:val="005924D0"/>
    <w:rsid w:val="00592823"/>
    <w:rsid w:val="0059639C"/>
    <w:rsid w:val="00596EA6"/>
    <w:rsid w:val="005970AA"/>
    <w:rsid w:val="0059773A"/>
    <w:rsid w:val="005A298A"/>
    <w:rsid w:val="005A57E4"/>
    <w:rsid w:val="005A5EBD"/>
    <w:rsid w:val="005A6532"/>
    <w:rsid w:val="005A6CB1"/>
    <w:rsid w:val="005A7133"/>
    <w:rsid w:val="005B01A9"/>
    <w:rsid w:val="005B2BA9"/>
    <w:rsid w:val="005B60AE"/>
    <w:rsid w:val="005B6220"/>
    <w:rsid w:val="005B679E"/>
    <w:rsid w:val="005B6AB3"/>
    <w:rsid w:val="005C0476"/>
    <w:rsid w:val="005C0A84"/>
    <w:rsid w:val="005C0C31"/>
    <w:rsid w:val="005C0FDB"/>
    <w:rsid w:val="005C1851"/>
    <w:rsid w:val="005C2E14"/>
    <w:rsid w:val="005C3498"/>
    <w:rsid w:val="005C5442"/>
    <w:rsid w:val="005C59CA"/>
    <w:rsid w:val="005C74B9"/>
    <w:rsid w:val="005D0CA6"/>
    <w:rsid w:val="005D22D9"/>
    <w:rsid w:val="005D2DAB"/>
    <w:rsid w:val="005D4E86"/>
    <w:rsid w:val="005D6725"/>
    <w:rsid w:val="005D6F98"/>
    <w:rsid w:val="005E02B9"/>
    <w:rsid w:val="005E1414"/>
    <w:rsid w:val="005E350A"/>
    <w:rsid w:val="005E45DC"/>
    <w:rsid w:val="005E50C5"/>
    <w:rsid w:val="005E7401"/>
    <w:rsid w:val="005F111B"/>
    <w:rsid w:val="005F2889"/>
    <w:rsid w:val="005F4AFF"/>
    <w:rsid w:val="0060035E"/>
    <w:rsid w:val="00602754"/>
    <w:rsid w:val="00602F8D"/>
    <w:rsid w:val="0060584A"/>
    <w:rsid w:val="006058FB"/>
    <w:rsid w:val="006070C4"/>
    <w:rsid w:val="00610008"/>
    <w:rsid w:val="00610858"/>
    <w:rsid w:val="00610E20"/>
    <w:rsid w:val="00612DE5"/>
    <w:rsid w:val="00615592"/>
    <w:rsid w:val="00615A8B"/>
    <w:rsid w:val="00615A98"/>
    <w:rsid w:val="006162A4"/>
    <w:rsid w:val="0062132C"/>
    <w:rsid w:val="00621EE3"/>
    <w:rsid w:val="00622E74"/>
    <w:rsid w:val="00626153"/>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44DC"/>
    <w:rsid w:val="006671AD"/>
    <w:rsid w:val="006713E9"/>
    <w:rsid w:val="006713F1"/>
    <w:rsid w:val="00673887"/>
    <w:rsid w:val="00675985"/>
    <w:rsid w:val="00676D78"/>
    <w:rsid w:val="00680BAF"/>
    <w:rsid w:val="00680EEF"/>
    <w:rsid w:val="00681532"/>
    <w:rsid w:val="006846E0"/>
    <w:rsid w:val="00684E21"/>
    <w:rsid w:val="00685481"/>
    <w:rsid w:val="006856AD"/>
    <w:rsid w:val="00685AD0"/>
    <w:rsid w:val="0068634D"/>
    <w:rsid w:val="0068670B"/>
    <w:rsid w:val="0069299C"/>
    <w:rsid w:val="00693BD4"/>
    <w:rsid w:val="006A0145"/>
    <w:rsid w:val="006A173F"/>
    <w:rsid w:val="006A282A"/>
    <w:rsid w:val="006A5AFA"/>
    <w:rsid w:val="006A6006"/>
    <w:rsid w:val="006A65E1"/>
    <w:rsid w:val="006A66DC"/>
    <w:rsid w:val="006A6A83"/>
    <w:rsid w:val="006A6D14"/>
    <w:rsid w:val="006A71C9"/>
    <w:rsid w:val="006B1030"/>
    <w:rsid w:val="006B21F9"/>
    <w:rsid w:val="006B3960"/>
    <w:rsid w:val="006B51C9"/>
    <w:rsid w:val="006B793D"/>
    <w:rsid w:val="006C0355"/>
    <w:rsid w:val="006C118B"/>
    <w:rsid w:val="006C47B6"/>
    <w:rsid w:val="006C5770"/>
    <w:rsid w:val="006C581E"/>
    <w:rsid w:val="006D4829"/>
    <w:rsid w:val="006D5D50"/>
    <w:rsid w:val="006E0519"/>
    <w:rsid w:val="006E070C"/>
    <w:rsid w:val="006E3DE8"/>
    <w:rsid w:val="006E4E30"/>
    <w:rsid w:val="006E583C"/>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54C6"/>
    <w:rsid w:val="0072625C"/>
    <w:rsid w:val="00727C21"/>
    <w:rsid w:val="00727E53"/>
    <w:rsid w:val="007301F1"/>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BF3"/>
    <w:rsid w:val="0077408D"/>
    <w:rsid w:val="00775158"/>
    <w:rsid w:val="00776BA3"/>
    <w:rsid w:val="00777294"/>
    <w:rsid w:val="00780E1C"/>
    <w:rsid w:val="0078113B"/>
    <w:rsid w:val="00784DBE"/>
    <w:rsid w:val="00785816"/>
    <w:rsid w:val="00785B3A"/>
    <w:rsid w:val="00785DD9"/>
    <w:rsid w:val="007866DB"/>
    <w:rsid w:val="00790C04"/>
    <w:rsid w:val="00792BF4"/>
    <w:rsid w:val="00794041"/>
    <w:rsid w:val="00794591"/>
    <w:rsid w:val="007950FD"/>
    <w:rsid w:val="007963FE"/>
    <w:rsid w:val="00796D39"/>
    <w:rsid w:val="00797B3D"/>
    <w:rsid w:val="007A22DC"/>
    <w:rsid w:val="007A231A"/>
    <w:rsid w:val="007B00CC"/>
    <w:rsid w:val="007B0555"/>
    <w:rsid w:val="007B0932"/>
    <w:rsid w:val="007B2839"/>
    <w:rsid w:val="007B4D93"/>
    <w:rsid w:val="007C22BD"/>
    <w:rsid w:val="007C56FF"/>
    <w:rsid w:val="007C5DF9"/>
    <w:rsid w:val="007C640C"/>
    <w:rsid w:val="007D436F"/>
    <w:rsid w:val="007D4764"/>
    <w:rsid w:val="007D4A5C"/>
    <w:rsid w:val="007D6006"/>
    <w:rsid w:val="007D6D51"/>
    <w:rsid w:val="007D70FB"/>
    <w:rsid w:val="007D7699"/>
    <w:rsid w:val="007D7BDF"/>
    <w:rsid w:val="007E02D7"/>
    <w:rsid w:val="007E03D2"/>
    <w:rsid w:val="007E29FF"/>
    <w:rsid w:val="007E69DE"/>
    <w:rsid w:val="007E7707"/>
    <w:rsid w:val="007E7A84"/>
    <w:rsid w:val="007F0171"/>
    <w:rsid w:val="007F1C29"/>
    <w:rsid w:val="007F1CAE"/>
    <w:rsid w:val="007F241C"/>
    <w:rsid w:val="007F391C"/>
    <w:rsid w:val="007F50B4"/>
    <w:rsid w:val="007F5D0B"/>
    <w:rsid w:val="007F612A"/>
    <w:rsid w:val="007F6C36"/>
    <w:rsid w:val="00803DEA"/>
    <w:rsid w:val="008042C9"/>
    <w:rsid w:val="00811D79"/>
    <w:rsid w:val="00812473"/>
    <w:rsid w:val="00813AD8"/>
    <w:rsid w:val="00814469"/>
    <w:rsid w:val="00815514"/>
    <w:rsid w:val="0081563C"/>
    <w:rsid w:val="008174E9"/>
    <w:rsid w:val="00817BC0"/>
    <w:rsid w:val="0082357C"/>
    <w:rsid w:val="00825185"/>
    <w:rsid w:val="008253FC"/>
    <w:rsid w:val="00825FFA"/>
    <w:rsid w:val="008322CA"/>
    <w:rsid w:val="0083350A"/>
    <w:rsid w:val="0083366B"/>
    <w:rsid w:val="00836C48"/>
    <w:rsid w:val="00840142"/>
    <w:rsid w:val="0084123B"/>
    <w:rsid w:val="00841C0E"/>
    <w:rsid w:val="00842C3F"/>
    <w:rsid w:val="00843A24"/>
    <w:rsid w:val="00844310"/>
    <w:rsid w:val="00846C50"/>
    <w:rsid w:val="00847E95"/>
    <w:rsid w:val="0085100D"/>
    <w:rsid w:val="0085177D"/>
    <w:rsid w:val="008533F2"/>
    <w:rsid w:val="008545EA"/>
    <w:rsid w:val="00854C72"/>
    <w:rsid w:val="00855509"/>
    <w:rsid w:val="00861345"/>
    <w:rsid w:val="0086143C"/>
    <w:rsid w:val="0086375C"/>
    <w:rsid w:val="00863B1E"/>
    <w:rsid w:val="00865F9E"/>
    <w:rsid w:val="008703D3"/>
    <w:rsid w:val="008706B7"/>
    <w:rsid w:val="008732D5"/>
    <w:rsid w:val="00874F81"/>
    <w:rsid w:val="008776E6"/>
    <w:rsid w:val="008817B3"/>
    <w:rsid w:val="00885541"/>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A7CAA"/>
    <w:rsid w:val="008B221C"/>
    <w:rsid w:val="008B4475"/>
    <w:rsid w:val="008B4AA8"/>
    <w:rsid w:val="008B5AA0"/>
    <w:rsid w:val="008B5B96"/>
    <w:rsid w:val="008C0E13"/>
    <w:rsid w:val="008C29F4"/>
    <w:rsid w:val="008C6579"/>
    <w:rsid w:val="008C6CD2"/>
    <w:rsid w:val="008D2488"/>
    <w:rsid w:val="008D40CF"/>
    <w:rsid w:val="008D6B13"/>
    <w:rsid w:val="008E17CE"/>
    <w:rsid w:val="008E20D4"/>
    <w:rsid w:val="008E39A9"/>
    <w:rsid w:val="008E612A"/>
    <w:rsid w:val="008E62F9"/>
    <w:rsid w:val="008E6EFC"/>
    <w:rsid w:val="008F0811"/>
    <w:rsid w:val="008F3696"/>
    <w:rsid w:val="008F399B"/>
    <w:rsid w:val="008F41E4"/>
    <w:rsid w:val="008F5907"/>
    <w:rsid w:val="008F5974"/>
    <w:rsid w:val="00901BFB"/>
    <w:rsid w:val="00905A9D"/>
    <w:rsid w:val="00911394"/>
    <w:rsid w:val="00913AF8"/>
    <w:rsid w:val="00913C83"/>
    <w:rsid w:val="009151C0"/>
    <w:rsid w:val="009158F5"/>
    <w:rsid w:val="00915A1B"/>
    <w:rsid w:val="009161B7"/>
    <w:rsid w:val="00916614"/>
    <w:rsid w:val="0091713E"/>
    <w:rsid w:val="009178C7"/>
    <w:rsid w:val="00917AFD"/>
    <w:rsid w:val="009219D5"/>
    <w:rsid w:val="009219E6"/>
    <w:rsid w:val="009226E4"/>
    <w:rsid w:val="00922FCC"/>
    <w:rsid w:val="00923ECE"/>
    <w:rsid w:val="0092423F"/>
    <w:rsid w:val="009252D1"/>
    <w:rsid w:val="00927B74"/>
    <w:rsid w:val="00927C26"/>
    <w:rsid w:val="00935275"/>
    <w:rsid w:val="009377FA"/>
    <w:rsid w:val="00940BBC"/>
    <w:rsid w:val="00944540"/>
    <w:rsid w:val="00944E76"/>
    <w:rsid w:val="00945761"/>
    <w:rsid w:val="00945EBE"/>
    <w:rsid w:val="00950E7D"/>
    <w:rsid w:val="009510E8"/>
    <w:rsid w:val="00953346"/>
    <w:rsid w:val="0095364C"/>
    <w:rsid w:val="00955BE0"/>
    <w:rsid w:val="00956AA0"/>
    <w:rsid w:val="00956B5B"/>
    <w:rsid w:val="0095799E"/>
    <w:rsid w:val="00961483"/>
    <w:rsid w:val="009666A5"/>
    <w:rsid w:val="009668CE"/>
    <w:rsid w:val="009717D2"/>
    <w:rsid w:val="009717DF"/>
    <w:rsid w:val="00973268"/>
    <w:rsid w:val="009734F3"/>
    <w:rsid w:val="00973EB4"/>
    <w:rsid w:val="00974558"/>
    <w:rsid w:val="009779B1"/>
    <w:rsid w:val="009803F3"/>
    <w:rsid w:val="00983A30"/>
    <w:rsid w:val="00984E06"/>
    <w:rsid w:val="00987A1D"/>
    <w:rsid w:val="009908AF"/>
    <w:rsid w:val="00990977"/>
    <w:rsid w:val="00991D04"/>
    <w:rsid w:val="00993F90"/>
    <w:rsid w:val="009970BA"/>
    <w:rsid w:val="00997F1D"/>
    <w:rsid w:val="009A09A5"/>
    <w:rsid w:val="009A0E20"/>
    <w:rsid w:val="009A1168"/>
    <w:rsid w:val="009A278A"/>
    <w:rsid w:val="009A4C61"/>
    <w:rsid w:val="009A500C"/>
    <w:rsid w:val="009A5EFF"/>
    <w:rsid w:val="009A68B2"/>
    <w:rsid w:val="009A76F2"/>
    <w:rsid w:val="009A7B71"/>
    <w:rsid w:val="009B0C44"/>
    <w:rsid w:val="009B49F8"/>
    <w:rsid w:val="009B5D49"/>
    <w:rsid w:val="009B7496"/>
    <w:rsid w:val="009C3993"/>
    <w:rsid w:val="009C6CA6"/>
    <w:rsid w:val="009D1489"/>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685"/>
    <w:rsid w:val="00A12C5A"/>
    <w:rsid w:val="00A14956"/>
    <w:rsid w:val="00A149FA"/>
    <w:rsid w:val="00A17A9C"/>
    <w:rsid w:val="00A20CC6"/>
    <w:rsid w:val="00A20E17"/>
    <w:rsid w:val="00A245FC"/>
    <w:rsid w:val="00A25E99"/>
    <w:rsid w:val="00A26BF3"/>
    <w:rsid w:val="00A30297"/>
    <w:rsid w:val="00A30B0B"/>
    <w:rsid w:val="00A31308"/>
    <w:rsid w:val="00A3516E"/>
    <w:rsid w:val="00A43FD1"/>
    <w:rsid w:val="00A4534F"/>
    <w:rsid w:val="00A465DB"/>
    <w:rsid w:val="00A506DA"/>
    <w:rsid w:val="00A53BB7"/>
    <w:rsid w:val="00A54095"/>
    <w:rsid w:val="00A54A22"/>
    <w:rsid w:val="00A56678"/>
    <w:rsid w:val="00A60A3A"/>
    <w:rsid w:val="00A60D3C"/>
    <w:rsid w:val="00A62221"/>
    <w:rsid w:val="00A623FE"/>
    <w:rsid w:val="00A64454"/>
    <w:rsid w:val="00A70158"/>
    <w:rsid w:val="00A70492"/>
    <w:rsid w:val="00A73516"/>
    <w:rsid w:val="00A75610"/>
    <w:rsid w:val="00A77F1F"/>
    <w:rsid w:val="00A80341"/>
    <w:rsid w:val="00A82287"/>
    <w:rsid w:val="00A8352E"/>
    <w:rsid w:val="00A846ED"/>
    <w:rsid w:val="00A84D3A"/>
    <w:rsid w:val="00A86C19"/>
    <w:rsid w:val="00A87B81"/>
    <w:rsid w:val="00A91002"/>
    <w:rsid w:val="00A91DF6"/>
    <w:rsid w:val="00A941F3"/>
    <w:rsid w:val="00A94A98"/>
    <w:rsid w:val="00A94B1F"/>
    <w:rsid w:val="00A96E59"/>
    <w:rsid w:val="00AA03D1"/>
    <w:rsid w:val="00AA06C1"/>
    <w:rsid w:val="00AB13A9"/>
    <w:rsid w:val="00AB22FE"/>
    <w:rsid w:val="00AB5BA8"/>
    <w:rsid w:val="00AB6461"/>
    <w:rsid w:val="00AC415D"/>
    <w:rsid w:val="00AC41A7"/>
    <w:rsid w:val="00AC7137"/>
    <w:rsid w:val="00AD0FB8"/>
    <w:rsid w:val="00AD113D"/>
    <w:rsid w:val="00AD2140"/>
    <w:rsid w:val="00AD28BC"/>
    <w:rsid w:val="00AD71B5"/>
    <w:rsid w:val="00AE04AF"/>
    <w:rsid w:val="00AE2BE5"/>
    <w:rsid w:val="00AE354A"/>
    <w:rsid w:val="00AE45B9"/>
    <w:rsid w:val="00AE49F2"/>
    <w:rsid w:val="00AE4E4E"/>
    <w:rsid w:val="00AE5B80"/>
    <w:rsid w:val="00AE62E7"/>
    <w:rsid w:val="00AF0153"/>
    <w:rsid w:val="00AF14E6"/>
    <w:rsid w:val="00AF6CE3"/>
    <w:rsid w:val="00AF7DEF"/>
    <w:rsid w:val="00B005C3"/>
    <w:rsid w:val="00B00FD9"/>
    <w:rsid w:val="00B02A58"/>
    <w:rsid w:val="00B0300C"/>
    <w:rsid w:val="00B03E63"/>
    <w:rsid w:val="00B03F68"/>
    <w:rsid w:val="00B0610B"/>
    <w:rsid w:val="00B06F96"/>
    <w:rsid w:val="00B111C3"/>
    <w:rsid w:val="00B14C70"/>
    <w:rsid w:val="00B14DB6"/>
    <w:rsid w:val="00B20C10"/>
    <w:rsid w:val="00B24FD6"/>
    <w:rsid w:val="00B27A67"/>
    <w:rsid w:val="00B31BBB"/>
    <w:rsid w:val="00B31E5A"/>
    <w:rsid w:val="00B3243A"/>
    <w:rsid w:val="00B3315D"/>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90F"/>
    <w:rsid w:val="00B75AAC"/>
    <w:rsid w:val="00B761C1"/>
    <w:rsid w:val="00B76784"/>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65ED"/>
    <w:rsid w:val="00BA7E8C"/>
    <w:rsid w:val="00BB0382"/>
    <w:rsid w:val="00BB0C41"/>
    <w:rsid w:val="00BB16E8"/>
    <w:rsid w:val="00BB171C"/>
    <w:rsid w:val="00BB6612"/>
    <w:rsid w:val="00BB69DB"/>
    <w:rsid w:val="00BC02C8"/>
    <w:rsid w:val="00BC0662"/>
    <w:rsid w:val="00BC3466"/>
    <w:rsid w:val="00BC3E38"/>
    <w:rsid w:val="00BC4E93"/>
    <w:rsid w:val="00BC5127"/>
    <w:rsid w:val="00BD25B9"/>
    <w:rsid w:val="00BD276C"/>
    <w:rsid w:val="00BD36D0"/>
    <w:rsid w:val="00BD4D65"/>
    <w:rsid w:val="00BD4F07"/>
    <w:rsid w:val="00BE2D46"/>
    <w:rsid w:val="00BE312A"/>
    <w:rsid w:val="00BE42A6"/>
    <w:rsid w:val="00BE4A38"/>
    <w:rsid w:val="00BE5CEE"/>
    <w:rsid w:val="00BE65D6"/>
    <w:rsid w:val="00BE69DB"/>
    <w:rsid w:val="00BE7FF2"/>
    <w:rsid w:val="00BF0265"/>
    <w:rsid w:val="00BF39AC"/>
    <w:rsid w:val="00BF4EEB"/>
    <w:rsid w:val="00BF7571"/>
    <w:rsid w:val="00C011A3"/>
    <w:rsid w:val="00C023B7"/>
    <w:rsid w:val="00C0287B"/>
    <w:rsid w:val="00C0476E"/>
    <w:rsid w:val="00C1258E"/>
    <w:rsid w:val="00C13422"/>
    <w:rsid w:val="00C15394"/>
    <w:rsid w:val="00C16A37"/>
    <w:rsid w:val="00C20262"/>
    <w:rsid w:val="00C20452"/>
    <w:rsid w:val="00C20721"/>
    <w:rsid w:val="00C21B99"/>
    <w:rsid w:val="00C22834"/>
    <w:rsid w:val="00C23F24"/>
    <w:rsid w:val="00C2612D"/>
    <w:rsid w:val="00C26358"/>
    <w:rsid w:val="00C30A43"/>
    <w:rsid w:val="00C31EEE"/>
    <w:rsid w:val="00C33C6A"/>
    <w:rsid w:val="00C36618"/>
    <w:rsid w:val="00C37EFF"/>
    <w:rsid w:val="00C42F3A"/>
    <w:rsid w:val="00C43B60"/>
    <w:rsid w:val="00C44141"/>
    <w:rsid w:val="00C47297"/>
    <w:rsid w:val="00C475A1"/>
    <w:rsid w:val="00C47FD5"/>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0F6"/>
    <w:rsid w:val="00C76F95"/>
    <w:rsid w:val="00C774C4"/>
    <w:rsid w:val="00C77776"/>
    <w:rsid w:val="00C7796D"/>
    <w:rsid w:val="00C8013E"/>
    <w:rsid w:val="00C812A1"/>
    <w:rsid w:val="00C81A01"/>
    <w:rsid w:val="00C81A0B"/>
    <w:rsid w:val="00C87C9F"/>
    <w:rsid w:val="00C90870"/>
    <w:rsid w:val="00C90CB0"/>
    <w:rsid w:val="00C93C95"/>
    <w:rsid w:val="00C93E2E"/>
    <w:rsid w:val="00C943BE"/>
    <w:rsid w:val="00C948F5"/>
    <w:rsid w:val="00C97FD7"/>
    <w:rsid w:val="00CA10C9"/>
    <w:rsid w:val="00CA53A0"/>
    <w:rsid w:val="00CA5CF5"/>
    <w:rsid w:val="00CA6642"/>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3EF9"/>
    <w:rsid w:val="00D34140"/>
    <w:rsid w:val="00D41996"/>
    <w:rsid w:val="00D43AA1"/>
    <w:rsid w:val="00D44EBB"/>
    <w:rsid w:val="00D46DBC"/>
    <w:rsid w:val="00D47EF4"/>
    <w:rsid w:val="00D5103B"/>
    <w:rsid w:val="00D519B0"/>
    <w:rsid w:val="00D51BD3"/>
    <w:rsid w:val="00D5344B"/>
    <w:rsid w:val="00D53C08"/>
    <w:rsid w:val="00D543EF"/>
    <w:rsid w:val="00D547AE"/>
    <w:rsid w:val="00D549F2"/>
    <w:rsid w:val="00D55705"/>
    <w:rsid w:val="00D60567"/>
    <w:rsid w:val="00D65915"/>
    <w:rsid w:val="00D716C8"/>
    <w:rsid w:val="00D773E0"/>
    <w:rsid w:val="00D8682B"/>
    <w:rsid w:val="00D90C8E"/>
    <w:rsid w:val="00D92DBD"/>
    <w:rsid w:val="00D93A38"/>
    <w:rsid w:val="00D94130"/>
    <w:rsid w:val="00D95FDD"/>
    <w:rsid w:val="00D96CD4"/>
    <w:rsid w:val="00DA32EE"/>
    <w:rsid w:val="00DA5620"/>
    <w:rsid w:val="00DA6744"/>
    <w:rsid w:val="00DA7C45"/>
    <w:rsid w:val="00DB457F"/>
    <w:rsid w:val="00DB7EFC"/>
    <w:rsid w:val="00DC186F"/>
    <w:rsid w:val="00DC297E"/>
    <w:rsid w:val="00DC2BC0"/>
    <w:rsid w:val="00DC2E5B"/>
    <w:rsid w:val="00DC662F"/>
    <w:rsid w:val="00DC714B"/>
    <w:rsid w:val="00DD159B"/>
    <w:rsid w:val="00DD2423"/>
    <w:rsid w:val="00DD2AD4"/>
    <w:rsid w:val="00DD4449"/>
    <w:rsid w:val="00DD59EA"/>
    <w:rsid w:val="00DE2856"/>
    <w:rsid w:val="00DE28BA"/>
    <w:rsid w:val="00DE5072"/>
    <w:rsid w:val="00DF19C3"/>
    <w:rsid w:val="00DF4703"/>
    <w:rsid w:val="00DF4B98"/>
    <w:rsid w:val="00DF7771"/>
    <w:rsid w:val="00DF7A86"/>
    <w:rsid w:val="00DF7F83"/>
    <w:rsid w:val="00E03068"/>
    <w:rsid w:val="00E05C16"/>
    <w:rsid w:val="00E05E42"/>
    <w:rsid w:val="00E06E85"/>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01B"/>
    <w:rsid w:val="00E5160C"/>
    <w:rsid w:val="00E561FC"/>
    <w:rsid w:val="00E57E76"/>
    <w:rsid w:val="00E57EE1"/>
    <w:rsid w:val="00E60312"/>
    <w:rsid w:val="00E604C0"/>
    <w:rsid w:val="00E65059"/>
    <w:rsid w:val="00E67600"/>
    <w:rsid w:val="00E701A5"/>
    <w:rsid w:val="00E70322"/>
    <w:rsid w:val="00E70C18"/>
    <w:rsid w:val="00E711EA"/>
    <w:rsid w:val="00E712CA"/>
    <w:rsid w:val="00E721CC"/>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918"/>
    <w:rsid w:val="00EB40B4"/>
    <w:rsid w:val="00EB44F9"/>
    <w:rsid w:val="00EB7112"/>
    <w:rsid w:val="00EC0CA5"/>
    <w:rsid w:val="00EC38CF"/>
    <w:rsid w:val="00EC3D19"/>
    <w:rsid w:val="00EC427C"/>
    <w:rsid w:val="00EC51C2"/>
    <w:rsid w:val="00EC52F7"/>
    <w:rsid w:val="00EC6A94"/>
    <w:rsid w:val="00ED0B42"/>
    <w:rsid w:val="00ED1598"/>
    <w:rsid w:val="00ED1D95"/>
    <w:rsid w:val="00ED4893"/>
    <w:rsid w:val="00ED7827"/>
    <w:rsid w:val="00ED7834"/>
    <w:rsid w:val="00EE0E1E"/>
    <w:rsid w:val="00EE2B89"/>
    <w:rsid w:val="00EE34E5"/>
    <w:rsid w:val="00EE609C"/>
    <w:rsid w:val="00EE7266"/>
    <w:rsid w:val="00EF06E7"/>
    <w:rsid w:val="00EF4BDA"/>
    <w:rsid w:val="00EF656D"/>
    <w:rsid w:val="00F02CBE"/>
    <w:rsid w:val="00F06BA2"/>
    <w:rsid w:val="00F072D7"/>
    <w:rsid w:val="00F101DB"/>
    <w:rsid w:val="00F10E54"/>
    <w:rsid w:val="00F118EA"/>
    <w:rsid w:val="00F13BBC"/>
    <w:rsid w:val="00F13DB4"/>
    <w:rsid w:val="00F15961"/>
    <w:rsid w:val="00F160DC"/>
    <w:rsid w:val="00F236F5"/>
    <w:rsid w:val="00F305AA"/>
    <w:rsid w:val="00F3244C"/>
    <w:rsid w:val="00F32690"/>
    <w:rsid w:val="00F3290A"/>
    <w:rsid w:val="00F33A64"/>
    <w:rsid w:val="00F34273"/>
    <w:rsid w:val="00F35B2D"/>
    <w:rsid w:val="00F363D9"/>
    <w:rsid w:val="00F37549"/>
    <w:rsid w:val="00F410E4"/>
    <w:rsid w:val="00F414B6"/>
    <w:rsid w:val="00F442A7"/>
    <w:rsid w:val="00F45638"/>
    <w:rsid w:val="00F50191"/>
    <w:rsid w:val="00F5038E"/>
    <w:rsid w:val="00F509DA"/>
    <w:rsid w:val="00F556ED"/>
    <w:rsid w:val="00F55B95"/>
    <w:rsid w:val="00F569F7"/>
    <w:rsid w:val="00F56D4E"/>
    <w:rsid w:val="00F6046D"/>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1470"/>
    <w:rsid w:val="00F9246F"/>
    <w:rsid w:val="00F9427C"/>
    <w:rsid w:val="00F95A00"/>
    <w:rsid w:val="00F96B67"/>
    <w:rsid w:val="00F97716"/>
    <w:rsid w:val="00FA36E0"/>
    <w:rsid w:val="00FA3A41"/>
    <w:rsid w:val="00FA4532"/>
    <w:rsid w:val="00FA522F"/>
    <w:rsid w:val="00FA5EB4"/>
    <w:rsid w:val="00FA7495"/>
    <w:rsid w:val="00FB26A9"/>
    <w:rsid w:val="00FB338A"/>
    <w:rsid w:val="00FB35C4"/>
    <w:rsid w:val="00FB4AF9"/>
    <w:rsid w:val="00FB52B9"/>
    <w:rsid w:val="00FB5BA9"/>
    <w:rsid w:val="00FB65E2"/>
    <w:rsid w:val="00FB6BF4"/>
    <w:rsid w:val="00FC02CC"/>
    <w:rsid w:val="00FC1109"/>
    <w:rsid w:val="00FC2866"/>
    <w:rsid w:val="00FC2D29"/>
    <w:rsid w:val="00FC5954"/>
    <w:rsid w:val="00FC65E5"/>
    <w:rsid w:val="00FC705B"/>
    <w:rsid w:val="00FC73E7"/>
    <w:rsid w:val="00FC7761"/>
    <w:rsid w:val="00FD065F"/>
    <w:rsid w:val="00FD1B98"/>
    <w:rsid w:val="00FD271F"/>
    <w:rsid w:val="00FD377F"/>
    <w:rsid w:val="00FD5B49"/>
    <w:rsid w:val="00FE1EB7"/>
    <w:rsid w:val="00FE2D88"/>
    <w:rsid w:val="00FE62B0"/>
    <w:rsid w:val="00FE78F8"/>
    <w:rsid w:val="00FF183D"/>
    <w:rsid w:val="00FF18BD"/>
    <w:rsid w:val="00FF1CA4"/>
    <w:rsid w:val="00FF2056"/>
    <w:rsid w:val="00FF2F7B"/>
    <w:rsid w:val="00FF4D42"/>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5BD9A4"/>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ie_000\Documents\GitHub\tal\dossiers\Donn&#233;es%20finales\Stats%20Corpus%20-%201dblpt_sup0_inf30.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mie_000\Documents\GitHub\tal\lexiqueNC.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ayant X en longueur</c:v>
          </c:tx>
          <c:spPr>
            <a:ln w="28575" cap="rnd">
              <a:solidFill>
                <a:schemeClr val="accent2"/>
              </a:solidFill>
              <a:round/>
            </a:ln>
            <a:effectLst/>
          </c:spPr>
          <c:marker>
            <c:symbol val="none"/>
          </c:marker>
          <c:val>
            <c:numRef>
              <c:f>'[Stats Corpus - 1dblpt_sup0_inf30.xlsx]LENGTH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9E1B-4212-A129-42061EA76A8E}"/>
            </c:ext>
          </c:extLst>
        </c:ser>
        <c:dLbls>
          <c:showLegendKey val="0"/>
          <c:showVal val="0"/>
          <c:showCatName val="0"/>
          <c:showSerName val="0"/>
          <c:showPercent val="0"/>
          <c:showBubbleSize val="0"/>
        </c:dLbls>
        <c:smooth val="0"/>
        <c:axId val="519184608"/>
        <c:axId val="51918329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'[Stats Corpus - 1dblpt_sup0_inf30.xlsx]LENGTH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9E1B-4212-A129-42061EA76A8E}"/>
                  </c:ext>
                </c:extLst>
              </c15:ser>
            </c15:filteredLineSeries>
          </c:ext>
        </c:extLst>
      </c:lineChart>
      <c:catAx>
        <c:axId val="519184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183296"/>
        <c:crosses val="autoZero"/>
        <c:auto val="1"/>
        <c:lblAlgn val="ctr"/>
        <c:lblOffset val="100"/>
        <c:noMultiLvlLbl val="0"/>
      </c:catAx>
      <c:valAx>
        <c:axId val="51918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18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434462128"/>
        <c:axId val="4344663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43446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466392"/>
        <c:crosses val="autoZero"/>
        <c:auto val="1"/>
        <c:lblAlgn val="ctr"/>
        <c:lblOffset val="100"/>
        <c:noMultiLvlLbl val="0"/>
      </c:catAx>
      <c:valAx>
        <c:axId val="434466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46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438179504"/>
        <c:axId val="4381788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43817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8848"/>
        <c:crosses val="autoZero"/>
        <c:auto val="1"/>
        <c:lblAlgn val="ctr"/>
        <c:lblOffset val="100"/>
        <c:noMultiLvlLbl val="0"/>
      </c:catAx>
      <c:valAx>
        <c:axId val="43817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extLst/>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extLst/>
            </c:numRef>
          </c:val>
          <c:smooth val="0"/>
          <c:extLst>
            <c:ext xmlns:c16="http://schemas.microsoft.com/office/drawing/2014/chart" uri="{C3380CC4-5D6E-409C-BE32-E72D297353CC}">
              <c16:uniqueId val="{00000000-467D-4CE9-8C10-02A14F2CD76B}"/>
            </c:ext>
          </c:extLst>
        </c:ser>
        <c:dLbls>
          <c:showLegendKey val="0"/>
          <c:showVal val="0"/>
          <c:showCatName val="0"/>
          <c:showSerName val="0"/>
          <c:showPercent val="0"/>
          <c:showBubbleSize val="0"/>
        </c:dLbls>
        <c:smooth val="0"/>
        <c:axId val="438179504"/>
        <c:axId val="4381788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67D-4CE9-8C10-02A14F2CD76B}"/>
                  </c:ext>
                </c:extLst>
              </c15:ser>
            </c15:filteredLineSeries>
          </c:ext>
        </c:extLst>
      </c:lineChart>
      <c:catAx>
        <c:axId val="43817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8848"/>
        <c:crosses val="autoZero"/>
        <c:auto val="1"/>
        <c:lblAlgn val="ctr"/>
        <c:lblOffset val="100"/>
        <c:noMultiLvlLbl val="0"/>
      </c:catAx>
      <c:valAx>
        <c:axId val="43817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 après et nombre d'occurrences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380855824"/>
        <c:axId val="380845328"/>
      </c:scatterChart>
      <c:valAx>
        <c:axId val="38085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845328"/>
        <c:crosses val="autoZero"/>
        <c:crossBetween val="midCat"/>
      </c:valAx>
      <c:valAx>
        <c:axId val="380845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855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19</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20</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22</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23</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24</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25</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12</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8</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27</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28</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29</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11</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30</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31</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32</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18</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Nag151</b:Tag>
    <b:SourceType>JournalArticle</b:SourceType>
    <b:Guid>{A2ECA960-9E1E-47EC-939F-4D29E7C92222}</b:Guid>
    <b:Author>
      <b:Author>
        <b:NameList>
          <b:Person>
            <b:Last>Nagano</b:Last>
            <b:First>R.</b:First>
            <b:Middle>L.</b:Middle>
          </b:Person>
        </b:NameList>
      </b:Author>
    </b:Author>
    <b:Title>Research article titles and disciplinary conventions: A corpus study of eight disciplines</b:Title>
    <b:JournalName>Journal of Academic Writing, 5(1)</b:JournalName>
    <b:Year>2015</b:Year>
    <b:Pages>133-144</b:Pages>
    <b:RefOrder>10</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13</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15</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16</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17</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21</b:RefOrder>
  </b:Source>
  <b:Source>
    <b:Tag>Mou04</b:Tag>
    <b:SourceType>Book</b:SourceType>
    <b:Guid>{1820EF9D-172F-4450-894E-CD25F8C31F94}</b:Guid>
    <b:Title>Dictionnaire de la linguistique</b:Title>
    <b:Year>2004</b:Year>
    <b:Publisher>Presses Universitaires de France</b:Publisher>
    <b:Author>
      <b:Author>
        <b:NameList>
          <b:Person>
            <b:Last>Mounin</b:Last>
            <b:First>Georges</b:First>
          </b:Person>
        </b:NameList>
      </b:Author>
    </b:Author>
    <b:RefOrder>26</b:RefOrder>
  </b:Source>
</b:Sources>
</file>

<file path=customXml/itemProps1.xml><?xml version="1.0" encoding="utf-8"?>
<ds:datastoreItem xmlns:ds="http://schemas.openxmlformats.org/officeDocument/2006/customXml" ds:itemID="{855BFD99-3D5E-4ACE-9CBB-F3CC7578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42</Pages>
  <Words>14611</Words>
  <Characters>80362</Characters>
  <Application>Microsoft Office Word</Application>
  <DocSecurity>0</DocSecurity>
  <Lines>669</Lines>
  <Paragraphs>189</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94784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506</cp:revision>
  <dcterms:created xsi:type="dcterms:W3CDTF">2018-07-04T13:32:00Z</dcterms:created>
  <dcterms:modified xsi:type="dcterms:W3CDTF">2018-07-27T19:41:00Z</dcterms:modified>
</cp:coreProperties>
</file>