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1363046"/>
      <w:r>
        <w:lastRenderedPageBreak/>
        <w:t>Remerciements</w:t>
      </w:r>
      <w:bookmarkEnd w:id="0"/>
    </w:p>
    <w:p w14:paraId="1F9F927F" w14:textId="7D1179BA"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r w:rsidR="00DA6577">
        <w:t xml:space="preserve"> Leurs précieuses indications m’ont amené à suivre de fructueuses pistes.</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8C5A29"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01A6980F" w14:textId="3280511C" w:rsidR="007654CA"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363046" w:history="1">
            <w:r w:rsidR="007654CA" w:rsidRPr="00FE7344">
              <w:rPr>
                <w:rStyle w:val="Lienhypertexte"/>
                <w:noProof/>
              </w:rPr>
              <w:t>Remerciements</w:t>
            </w:r>
            <w:r w:rsidR="007654CA">
              <w:rPr>
                <w:noProof/>
                <w:webHidden/>
              </w:rPr>
              <w:tab/>
            </w:r>
            <w:r w:rsidR="007654CA">
              <w:rPr>
                <w:noProof/>
                <w:webHidden/>
              </w:rPr>
              <w:fldChar w:fldCharType="begin"/>
            </w:r>
            <w:r w:rsidR="007654CA">
              <w:rPr>
                <w:noProof/>
                <w:webHidden/>
              </w:rPr>
              <w:instrText xml:space="preserve"> PAGEREF _Toc521363046 \h </w:instrText>
            </w:r>
            <w:r w:rsidR="007654CA">
              <w:rPr>
                <w:noProof/>
                <w:webHidden/>
              </w:rPr>
            </w:r>
            <w:r w:rsidR="007654CA">
              <w:rPr>
                <w:noProof/>
                <w:webHidden/>
              </w:rPr>
              <w:fldChar w:fldCharType="separate"/>
            </w:r>
            <w:r w:rsidR="00594947">
              <w:rPr>
                <w:noProof/>
                <w:webHidden/>
              </w:rPr>
              <w:t>3</w:t>
            </w:r>
            <w:r w:rsidR="007654CA">
              <w:rPr>
                <w:noProof/>
                <w:webHidden/>
              </w:rPr>
              <w:fldChar w:fldCharType="end"/>
            </w:r>
          </w:hyperlink>
        </w:p>
        <w:p w14:paraId="6F241B7D" w14:textId="5B2255CC" w:rsidR="007654CA" w:rsidRDefault="008C5A29">
          <w:pPr>
            <w:pStyle w:val="TM1"/>
            <w:tabs>
              <w:tab w:val="right" w:leader="dot" w:pos="9062"/>
            </w:tabs>
            <w:rPr>
              <w:rFonts w:eastAsiaTheme="minorEastAsia"/>
              <w:noProof/>
              <w:lang w:eastAsia="fr-FR"/>
            </w:rPr>
          </w:pPr>
          <w:hyperlink w:anchor="_Toc521363047" w:history="1">
            <w:r w:rsidR="007654CA" w:rsidRPr="00FE7344">
              <w:rPr>
                <w:rStyle w:val="Lienhypertexte"/>
                <w:noProof/>
              </w:rPr>
              <w:t>Introduction</w:t>
            </w:r>
            <w:r w:rsidR="007654CA">
              <w:rPr>
                <w:noProof/>
                <w:webHidden/>
              </w:rPr>
              <w:tab/>
            </w:r>
            <w:r w:rsidR="007654CA">
              <w:rPr>
                <w:noProof/>
                <w:webHidden/>
              </w:rPr>
              <w:fldChar w:fldCharType="begin"/>
            </w:r>
            <w:r w:rsidR="007654CA">
              <w:rPr>
                <w:noProof/>
                <w:webHidden/>
              </w:rPr>
              <w:instrText xml:space="preserve"> PAGEREF _Toc521363047 \h </w:instrText>
            </w:r>
            <w:r w:rsidR="007654CA">
              <w:rPr>
                <w:noProof/>
                <w:webHidden/>
              </w:rPr>
            </w:r>
            <w:r w:rsidR="007654CA">
              <w:rPr>
                <w:noProof/>
                <w:webHidden/>
              </w:rPr>
              <w:fldChar w:fldCharType="separate"/>
            </w:r>
            <w:r w:rsidR="00594947">
              <w:rPr>
                <w:noProof/>
                <w:webHidden/>
              </w:rPr>
              <w:t>7</w:t>
            </w:r>
            <w:r w:rsidR="007654CA">
              <w:rPr>
                <w:noProof/>
                <w:webHidden/>
              </w:rPr>
              <w:fldChar w:fldCharType="end"/>
            </w:r>
          </w:hyperlink>
        </w:p>
        <w:p w14:paraId="573F7269" w14:textId="3CA8E24C" w:rsidR="007654CA" w:rsidRDefault="008C5A29">
          <w:pPr>
            <w:pStyle w:val="TM1"/>
            <w:tabs>
              <w:tab w:val="right" w:leader="dot" w:pos="9062"/>
            </w:tabs>
            <w:rPr>
              <w:rFonts w:eastAsiaTheme="minorEastAsia"/>
              <w:noProof/>
              <w:lang w:eastAsia="fr-FR"/>
            </w:rPr>
          </w:pPr>
          <w:hyperlink w:anchor="_Toc521363048" w:history="1">
            <w:r w:rsidR="007654CA" w:rsidRPr="00FE7344">
              <w:rPr>
                <w:rStyle w:val="Lienhypertexte"/>
                <w:noProof/>
              </w:rPr>
              <w:t>I. Précédentes études sur les titres scientifiques</w:t>
            </w:r>
            <w:r w:rsidR="007654CA">
              <w:rPr>
                <w:noProof/>
                <w:webHidden/>
              </w:rPr>
              <w:tab/>
            </w:r>
            <w:r w:rsidR="007654CA">
              <w:rPr>
                <w:noProof/>
                <w:webHidden/>
              </w:rPr>
              <w:fldChar w:fldCharType="begin"/>
            </w:r>
            <w:r w:rsidR="007654CA">
              <w:rPr>
                <w:noProof/>
                <w:webHidden/>
              </w:rPr>
              <w:instrText xml:space="preserve"> PAGEREF _Toc521363048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38151005" w14:textId="7706841F" w:rsidR="007654CA" w:rsidRDefault="008C5A29">
          <w:pPr>
            <w:pStyle w:val="TM2"/>
            <w:tabs>
              <w:tab w:val="right" w:leader="dot" w:pos="9062"/>
            </w:tabs>
            <w:rPr>
              <w:rFonts w:eastAsiaTheme="minorEastAsia"/>
              <w:noProof/>
              <w:lang w:eastAsia="fr-FR"/>
            </w:rPr>
          </w:pPr>
          <w:hyperlink w:anchor="_Toc521363049" w:history="1">
            <w:r w:rsidR="007654CA" w:rsidRPr="00FE7344">
              <w:rPr>
                <w:rStyle w:val="Lienhypertexte"/>
                <w:noProof/>
              </w:rPr>
              <w:t>I.1 Le titre et ses problématiques</w:t>
            </w:r>
            <w:r w:rsidR="007654CA">
              <w:rPr>
                <w:noProof/>
                <w:webHidden/>
              </w:rPr>
              <w:tab/>
            </w:r>
            <w:r w:rsidR="007654CA">
              <w:rPr>
                <w:noProof/>
                <w:webHidden/>
              </w:rPr>
              <w:fldChar w:fldCharType="begin"/>
            </w:r>
            <w:r w:rsidR="007654CA">
              <w:rPr>
                <w:noProof/>
                <w:webHidden/>
              </w:rPr>
              <w:instrText xml:space="preserve"> PAGEREF _Toc521363049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1B145C8C" w14:textId="4E74BD87" w:rsidR="007654CA" w:rsidRDefault="008C5A29">
          <w:pPr>
            <w:pStyle w:val="TM2"/>
            <w:tabs>
              <w:tab w:val="right" w:leader="dot" w:pos="9062"/>
            </w:tabs>
            <w:rPr>
              <w:rFonts w:eastAsiaTheme="minorEastAsia"/>
              <w:noProof/>
              <w:lang w:eastAsia="fr-FR"/>
            </w:rPr>
          </w:pPr>
          <w:hyperlink w:anchor="_Toc521363050" w:history="1">
            <w:r w:rsidR="007654CA" w:rsidRPr="00FE7344">
              <w:rPr>
                <w:rStyle w:val="Lienhypertexte"/>
                <w:noProof/>
              </w:rPr>
              <w:t>I.2 Traits étudiés des titres</w:t>
            </w:r>
            <w:r w:rsidR="007654CA">
              <w:rPr>
                <w:noProof/>
                <w:webHidden/>
              </w:rPr>
              <w:tab/>
            </w:r>
            <w:r w:rsidR="007654CA">
              <w:rPr>
                <w:noProof/>
                <w:webHidden/>
              </w:rPr>
              <w:fldChar w:fldCharType="begin"/>
            </w:r>
            <w:r w:rsidR="007654CA">
              <w:rPr>
                <w:noProof/>
                <w:webHidden/>
              </w:rPr>
              <w:instrText xml:space="preserve"> PAGEREF _Toc521363050 \h </w:instrText>
            </w:r>
            <w:r w:rsidR="007654CA">
              <w:rPr>
                <w:noProof/>
                <w:webHidden/>
              </w:rPr>
            </w:r>
            <w:r w:rsidR="007654CA">
              <w:rPr>
                <w:noProof/>
                <w:webHidden/>
              </w:rPr>
              <w:fldChar w:fldCharType="separate"/>
            </w:r>
            <w:r w:rsidR="00594947">
              <w:rPr>
                <w:noProof/>
                <w:webHidden/>
              </w:rPr>
              <w:t>9</w:t>
            </w:r>
            <w:r w:rsidR="007654CA">
              <w:rPr>
                <w:noProof/>
                <w:webHidden/>
              </w:rPr>
              <w:fldChar w:fldCharType="end"/>
            </w:r>
          </w:hyperlink>
        </w:p>
        <w:p w14:paraId="772F1A55" w14:textId="2DFFDA62" w:rsidR="007654CA" w:rsidRDefault="008C5A29">
          <w:pPr>
            <w:pStyle w:val="TM2"/>
            <w:tabs>
              <w:tab w:val="right" w:leader="dot" w:pos="9062"/>
            </w:tabs>
            <w:rPr>
              <w:rFonts w:eastAsiaTheme="minorEastAsia"/>
              <w:noProof/>
              <w:lang w:eastAsia="fr-FR"/>
            </w:rPr>
          </w:pPr>
          <w:hyperlink w:anchor="_Toc521363051" w:history="1">
            <w:r w:rsidR="007654CA" w:rsidRPr="00FE7344">
              <w:rPr>
                <w:rStyle w:val="Lienhypertexte"/>
                <w:noProof/>
              </w:rPr>
              <w:t>I.3 Caractéristiques des documents</w:t>
            </w:r>
            <w:r w:rsidR="007654CA">
              <w:rPr>
                <w:noProof/>
                <w:webHidden/>
              </w:rPr>
              <w:tab/>
            </w:r>
            <w:r w:rsidR="007654CA">
              <w:rPr>
                <w:noProof/>
                <w:webHidden/>
              </w:rPr>
              <w:fldChar w:fldCharType="begin"/>
            </w:r>
            <w:r w:rsidR="007654CA">
              <w:rPr>
                <w:noProof/>
                <w:webHidden/>
              </w:rPr>
              <w:instrText xml:space="preserve"> PAGEREF _Toc521363051 \h </w:instrText>
            </w:r>
            <w:r w:rsidR="007654CA">
              <w:rPr>
                <w:noProof/>
                <w:webHidden/>
              </w:rPr>
            </w:r>
            <w:r w:rsidR="007654CA">
              <w:rPr>
                <w:noProof/>
                <w:webHidden/>
              </w:rPr>
              <w:fldChar w:fldCharType="separate"/>
            </w:r>
            <w:r w:rsidR="00594947">
              <w:rPr>
                <w:noProof/>
                <w:webHidden/>
              </w:rPr>
              <w:t>10</w:t>
            </w:r>
            <w:r w:rsidR="007654CA">
              <w:rPr>
                <w:noProof/>
                <w:webHidden/>
              </w:rPr>
              <w:fldChar w:fldCharType="end"/>
            </w:r>
          </w:hyperlink>
        </w:p>
        <w:p w14:paraId="651226E9" w14:textId="30D30089" w:rsidR="007654CA" w:rsidRDefault="008C5A29">
          <w:pPr>
            <w:pStyle w:val="TM2"/>
            <w:tabs>
              <w:tab w:val="right" w:leader="dot" w:pos="9062"/>
            </w:tabs>
            <w:rPr>
              <w:rFonts w:eastAsiaTheme="minorEastAsia"/>
              <w:noProof/>
              <w:lang w:eastAsia="fr-FR"/>
            </w:rPr>
          </w:pPr>
          <w:hyperlink w:anchor="_Toc521363052" w:history="1">
            <w:r w:rsidR="007654CA" w:rsidRPr="00FE7344">
              <w:rPr>
                <w:rStyle w:val="Lienhypertexte"/>
                <w:noProof/>
              </w:rPr>
              <w:t>I.4 Corpus utilisés</w:t>
            </w:r>
            <w:r w:rsidR="007654CA">
              <w:rPr>
                <w:noProof/>
                <w:webHidden/>
              </w:rPr>
              <w:tab/>
            </w:r>
            <w:r w:rsidR="007654CA">
              <w:rPr>
                <w:noProof/>
                <w:webHidden/>
              </w:rPr>
              <w:fldChar w:fldCharType="begin"/>
            </w:r>
            <w:r w:rsidR="007654CA">
              <w:rPr>
                <w:noProof/>
                <w:webHidden/>
              </w:rPr>
              <w:instrText xml:space="preserve"> PAGEREF _Toc521363052 \h </w:instrText>
            </w:r>
            <w:r w:rsidR="007654CA">
              <w:rPr>
                <w:noProof/>
                <w:webHidden/>
              </w:rPr>
            </w:r>
            <w:r w:rsidR="007654CA">
              <w:rPr>
                <w:noProof/>
                <w:webHidden/>
              </w:rPr>
              <w:fldChar w:fldCharType="separate"/>
            </w:r>
            <w:r w:rsidR="00594947">
              <w:rPr>
                <w:noProof/>
                <w:webHidden/>
              </w:rPr>
              <w:t>11</w:t>
            </w:r>
            <w:r w:rsidR="007654CA">
              <w:rPr>
                <w:noProof/>
                <w:webHidden/>
              </w:rPr>
              <w:fldChar w:fldCharType="end"/>
            </w:r>
          </w:hyperlink>
        </w:p>
        <w:p w14:paraId="046BB88D" w14:textId="07107274" w:rsidR="007654CA" w:rsidRDefault="008C5A29">
          <w:pPr>
            <w:pStyle w:val="TM2"/>
            <w:tabs>
              <w:tab w:val="right" w:leader="dot" w:pos="9062"/>
            </w:tabs>
            <w:rPr>
              <w:rFonts w:eastAsiaTheme="minorEastAsia"/>
              <w:noProof/>
              <w:lang w:eastAsia="fr-FR"/>
            </w:rPr>
          </w:pPr>
          <w:hyperlink w:anchor="_Toc521363053" w:history="1">
            <w:r w:rsidR="007654CA" w:rsidRPr="00FE7344">
              <w:rPr>
                <w:rStyle w:val="Lienhypertexte"/>
                <w:noProof/>
              </w:rPr>
              <w:t>I.5 L’utilisation du double point</w:t>
            </w:r>
            <w:r w:rsidR="007654CA">
              <w:rPr>
                <w:noProof/>
                <w:webHidden/>
              </w:rPr>
              <w:tab/>
            </w:r>
            <w:r w:rsidR="007654CA">
              <w:rPr>
                <w:noProof/>
                <w:webHidden/>
              </w:rPr>
              <w:fldChar w:fldCharType="begin"/>
            </w:r>
            <w:r w:rsidR="007654CA">
              <w:rPr>
                <w:noProof/>
                <w:webHidden/>
              </w:rPr>
              <w:instrText xml:space="preserve"> PAGEREF _Toc521363053 \h </w:instrText>
            </w:r>
            <w:r w:rsidR="007654CA">
              <w:rPr>
                <w:noProof/>
                <w:webHidden/>
              </w:rPr>
            </w:r>
            <w:r w:rsidR="007654CA">
              <w:rPr>
                <w:noProof/>
                <w:webHidden/>
              </w:rPr>
              <w:fldChar w:fldCharType="separate"/>
            </w:r>
            <w:r w:rsidR="00594947">
              <w:rPr>
                <w:noProof/>
                <w:webHidden/>
              </w:rPr>
              <w:t>12</w:t>
            </w:r>
            <w:r w:rsidR="007654CA">
              <w:rPr>
                <w:noProof/>
                <w:webHidden/>
              </w:rPr>
              <w:fldChar w:fldCharType="end"/>
            </w:r>
          </w:hyperlink>
        </w:p>
        <w:p w14:paraId="3393AF06" w14:textId="27C57EC8" w:rsidR="007654CA" w:rsidRDefault="008C5A29">
          <w:pPr>
            <w:pStyle w:val="TM1"/>
            <w:tabs>
              <w:tab w:val="right" w:leader="dot" w:pos="9062"/>
            </w:tabs>
            <w:rPr>
              <w:rFonts w:eastAsiaTheme="minorEastAsia"/>
              <w:noProof/>
              <w:lang w:eastAsia="fr-FR"/>
            </w:rPr>
          </w:pPr>
          <w:hyperlink w:anchor="_Toc521363054" w:history="1">
            <w:r w:rsidR="007654CA" w:rsidRPr="00FE7344">
              <w:rPr>
                <w:rStyle w:val="Lienhypertexte"/>
                <w:noProof/>
              </w:rPr>
              <w:t>II. Corpus de travail</w:t>
            </w:r>
            <w:r w:rsidR="007654CA">
              <w:rPr>
                <w:noProof/>
                <w:webHidden/>
              </w:rPr>
              <w:tab/>
            </w:r>
            <w:r w:rsidR="007654CA">
              <w:rPr>
                <w:noProof/>
                <w:webHidden/>
              </w:rPr>
              <w:fldChar w:fldCharType="begin"/>
            </w:r>
            <w:r w:rsidR="007654CA">
              <w:rPr>
                <w:noProof/>
                <w:webHidden/>
              </w:rPr>
              <w:instrText xml:space="preserve"> PAGEREF _Toc521363054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43AE3CB1" w14:textId="5DFE9CAC" w:rsidR="007654CA" w:rsidRDefault="008C5A29">
          <w:pPr>
            <w:pStyle w:val="TM2"/>
            <w:tabs>
              <w:tab w:val="right" w:leader="dot" w:pos="9062"/>
            </w:tabs>
            <w:rPr>
              <w:rFonts w:eastAsiaTheme="minorEastAsia"/>
              <w:noProof/>
              <w:lang w:eastAsia="fr-FR"/>
            </w:rPr>
          </w:pPr>
          <w:hyperlink w:anchor="_Toc521363055" w:history="1">
            <w:r w:rsidR="007654CA" w:rsidRPr="00FE7344">
              <w:rPr>
                <w:rStyle w:val="Lienhypertexte"/>
                <w:noProof/>
              </w:rPr>
              <w:t>II.1 Présentation de HAL et extraction des données</w:t>
            </w:r>
            <w:r w:rsidR="007654CA">
              <w:rPr>
                <w:noProof/>
                <w:webHidden/>
              </w:rPr>
              <w:tab/>
            </w:r>
            <w:r w:rsidR="007654CA">
              <w:rPr>
                <w:noProof/>
                <w:webHidden/>
              </w:rPr>
              <w:fldChar w:fldCharType="begin"/>
            </w:r>
            <w:r w:rsidR="007654CA">
              <w:rPr>
                <w:noProof/>
                <w:webHidden/>
              </w:rPr>
              <w:instrText xml:space="preserve"> PAGEREF _Toc521363055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0E5B1F08" w14:textId="5E071D0C" w:rsidR="007654CA" w:rsidRDefault="008C5A29">
          <w:pPr>
            <w:pStyle w:val="TM2"/>
            <w:tabs>
              <w:tab w:val="right" w:leader="dot" w:pos="9062"/>
            </w:tabs>
            <w:rPr>
              <w:rFonts w:eastAsiaTheme="minorEastAsia"/>
              <w:noProof/>
              <w:lang w:eastAsia="fr-FR"/>
            </w:rPr>
          </w:pPr>
          <w:hyperlink w:anchor="_Toc521363056" w:history="1">
            <w:r w:rsidR="007654CA" w:rsidRPr="00FE7344">
              <w:rPr>
                <w:rStyle w:val="Lienhypertexte"/>
                <w:noProof/>
              </w:rPr>
              <w:t>II.2 Traitement des données</w:t>
            </w:r>
            <w:r w:rsidR="007654CA">
              <w:rPr>
                <w:noProof/>
                <w:webHidden/>
              </w:rPr>
              <w:tab/>
            </w:r>
            <w:r w:rsidR="007654CA">
              <w:rPr>
                <w:noProof/>
                <w:webHidden/>
              </w:rPr>
              <w:fldChar w:fldCharType="begin"/>
            </w:r>
            <w:r w:rsidR="007654CA">
              <w:rPr>
                <w:noProof/>
                <w:webHidden/>
              </w:rPr>
              <w:instrText xml:space="preserve"> PAGEREF _Toc521363056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58C22961" w14:textId="55037270" w:rsidR="007654CA" w:rsidRDefault="008C5A29">
          <w:pPr>
            <w:pStyle w:val="TM3"/>
            <w:tabs>
              <w:tab w:val="right" w:leader="dot" w:pos="9062"/>
            </w:tabs>
            <w:rPr>
              <w:rFonts w:eastAsiaTheme="minorEastAsia"/>
              <w:noProof/>
              <w:lang w:eastAsia="fr-FR"/>
            </w:rPr>
          </w:pPr>
          <w:hyperlink w:anchor="_Toc521363057" w:history="1">
            <w:r w:rsidR="007654CA" w:rsidRPr="00FE7344">
              <w:rPr>
                <w:rStyle w:val="Lienhypertexte"/>
                <w:noProof/>
              </w:rPr>
              <w:t>II.2.1 Enrichissement des données</w:t>
            </w:r>
            <w:r w:rsidR="007654CA">
              <w:rPr>
                <w:noProof/>
                <w:webHidden/>
              </w:rPr>
              <w:tab/>
            </w:r>
            <w:r w:rsidR="007654CA">
              <w:rPr>
                <w:noProof/>
                <w:webHidden/>
              </w:rPr>
              <w:fldChar w:fldCharType="begin"/>
            </w:r>
            <w:r w:rsidR="007654CA">
              <w:rPr>
                <w:noProof/>
                <w:webHidden/>
              </w:rPr>
              <w:instrText xml:space="preserve"> PAGEREF _Toc521363057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2BBA6646" w14:textId="34482349" w:rsidR="007654CA" w:rsidRDefault="008C5A29">
          <w:pPr>
            <w:pStyle w:val="TM3"/>
            <w:tabs>
              <w:tab w:val="right" w:leader="dot" w:pos="9062"/>
            </w:tabs>
            <w:rPr>
              <w:rFonts w:eastAsiaTheme="minorEastAsia"/>
              <w:noProof/>
              <w:lang w:eastAsia="fr-FR"/>
            </w:rPr>
          </w:pPr>
          <w:hyperlink w:anchor="_Toc521363058" w:history="1">
            <w:r w:rsidR="007654CA" w:rsidRPr="00FE7344">
              <w:rPr>
                <w:rStyle w:val="Lienhypertexte"/>
                <w:noProof/>
              </w:rPr>
              <w:t>II.2.2 Conversions</w:t>
            </w:r>
            <w:r w:rsidR="007654CA">
              <w:rPr>
                <w:noProof/>
                <w:webHidden/>
              </w:rPr>
              <w:tab/>
            </w:r>
            <w:r w:rsidR="007654CA">
              <w:rPr>
                <w:noProof/>
                <w:webHidden/>
              </w:rPr>
              <w:fldChar w:fldCharType="begin"/>
            </w:r>
            <w:r w:rsidR="007654CA">
              <w:rPr>
                <w:noProof/>
                <w:webHidden/>
              </w:rPr>
              <w:instrText xml:space="preserve"> PAGEREF _Toc521363058 \h </w:instrText>
            </w:r>
            <w:r w:rsidR="007654CA">
              <w:rPr>
                <w:noProof/>
                <w:webHidden/>
              </w:rPr>
            </w:r>
            <w:r w:rsidR="007654CA">
              <w:rPr>
                <w:noProof/>
                <w:webHidden/>
              </w:rPr>
              <w:fldChar w:fldCharType="separate"/>
            </w:r>
            <w:r w:rsidR="00594947">
              <w:rPr>
                <w:noProof/>
                <w:webHidden/>
              </w:rPr>
              <w:t>16</w:t>
            </w:r>
            <w:r w:rsidR="007654CA">
              <w:rPr>
                <w:noProof/>
                <w:webHidden/>
              </w:rPr>
              <w:fldChar w:fldCharType="end"/>
            </w:r>
          </w:hyperlink>
        </w:p>
        <w:p w14:paraId="28F264D2" w14:textId="63332923" w:rsidR="007654CA" w:rsidRDefault="008C5A29">
          <w:pPr>
            <w:pStyle w:val="TM3"/>
            <w:tabs>
              <w:tab w:val="right" w:leader="dot" w:pos="9062"/>
            </w:tabs>
            <w:rPr>
              <w:rFonts w:eastAsiaTheme="minorEastAsia"/>
              <w:noProof/>
              <w:lang w:eastAsia="fr-FR"/>
            </w:rPr>
          </w:pPr>
          <w:hyperlink w:anchor="_Toc521363059" w:history="1">
            <w:r w:rsidR="007654CA" w:rsidRPr="00FE7344">
              <w:rPr>
                <w:rStyle w:val="Lienhypertexte"/>
                <w:noProof/>
              </w:rPr>
              <w:t>II.2.3 Filtrage</w:t>
            </w:r>
            <w:r w:rsidR="007654CA">
              <w:rPr>
                <w:noProof/>
                <w:webHidden/>
              </w:rPr>
              <w:tab/>
            </w:r>
            <w:r w:rsidR="007654CA">
              <w:rPr>
                <w:noProof/>
                <w:webHidden/>
              </w:rPr>
              <w:fldChar w:fldCharType="begin"/>
            </w:r>
            <w:r w:rsidR="007654CA">
              <w:rPr>
                <w:noProof/>
                <w:webHidden/>
              </w:rPr>
              <w:instrText xml:space="preserve"> PAGEREF _Toc521363059 \h </w:instrText>
            </w:r>
            <w:r w:rsidR="007654CA">
              <w:rPr>
                <w:noProof/>
                <w:webHidden/>
              </w:rPr>
            </w:r>
            <w:r w:rsidR="007654CA">
              <w:rPr>
                <w:noProof/>
                <w:webHidden/>
              </w:rPr>
              <w:fldChar w:fldCharType="separate"/>
            </w:r>
            <w:r w:rsidR="00594947">
              <w:rPr>
                <w:noProof/>
                <w:webHidden/>
              </w:rPr>
              <w:t>18</w:t>
            </w:r>
            <w:r w:rsidR="007654CA">
              <w:rPr>
                <w:noProof/>
                <w:webHidden/>
              </w:rPr>
              <w:fldChar w:fldCharType="end"/>
            </w:r>
          </w:hyperlink>
        </w:p>
        <w:p w14:paraId="76129A83" w14:textId="63751710" w:rsidR="007654CA" w:rsidRDefault="008C5A29">
          <w:pPr>
            <w:pStyle w:val="TM2"/>
            <w:tabs>
              <w:tab w:val="right" w:leader="dot" w:pos="9062"/>
            </w:tabs>
            <w:rPr>
              <w:rFonts w:eastAsiaTheme="minorEastAsia"/>
              <w:noProof/>
              <w:lang w:eastAsia="fr-FR"/>
            </w:rPr>
          </w:pPr>
          <w:hyperlink w:anchor="_Toc521363060" w:history="1">
            <w:r w:rsidR="007654CA" w:rsidRPr="00FE7344">
              <w:rPr>
                <w:rStyle w:val="Lienhypertexte"/>
                <w:noProof/>
              </w:rPr>
              <w:t>II.3 Mesures du corpus</w:t>
            </w:r>
            <w:r w:rsidR="007654CA">
              <w:rPr>
                <w:noProof/>
                <w:webHidden/>
              </w:rPr>
              <w:tab/>
            </w:r>
            <w:r w:rsidR="007654CA">
              <w:rPr>
                <w:noProof/>
                <w:webHidden/>
              </w:rPr>
              <w:fldChar w:fldCharType="begin"/>
            </w:r>
            <w:r w:rsidR="007654CA">
              <w:rPr>
                <w:noProof/>
                <w:webHidden/>
              </w:rPr>
              <w:instrText xml:space="preserve"> PAGEREF _Toc521363060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42BE85B5" w14:textId="6594C318" w:rsidR="007654CA" w:rsidRDefault="008C5A29">
          <w:pPr>
            <w:pStyle w:val="TM3"/>
            <w:tabs>
              <w:tab w:val="right" w:leader="dot" w:pos="9062"/>
            </w:tabs>
            <w:rPr>
              <w:rFonts w:eastAsiaTheme="minorEastAsia"/>
              <w:noProof/>
              <w:lang w:eastAsia="fr-FR"/>
            </w:rPr>
          </w:pPr>
          <w:hyperlink w:anchor="_Toc521363061" w:history="1">
            <w:r w:rsidR="007654CA" w:rsidRPr="00FE7344">
              <w:rPr>
                <w:rStyle w:val="Lienhypertexte"/>
                <w:noProof/>
              </w:rPr>
              <w:t>II.3.1 Taille du corpus et types des documents</w:t>
            </w:r>
            <w:r w:rsidR="007654CA">
              <w:rPr>
                <w:noProof/>
                <w:webHidden/>
              </w:rPr>
              <w:tab/>
            </w:r>
            <w:r w:rsidR="007654CA">
              <w:rPr>
                <w:noProof/>
                <w:webHidden/>
              </w:rPr>
              <w:fldChar w:fldCharType="begin"/>
            </w:r>
            <w:r w:rsidR="007654CA">
              <w:rPr>
                <w:noProof/>
                <w:webHidden/>
              </w:rPr>
              <w:instrText xml:space="preserve"> PAGEREF _Toc521363061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21C3CCF" w14:textId="79634437" w:rsidR="007654CA" w:rsidRDefault="008C5A29">
          <w:pPr>
            <w:pStyle w:val="TM3"/>
            <w:tabs>
              <w:tab w:val="right" w:leader="dot" w:pos="9062"/>
            </w:tabs>
            <w:rPr>
              <w:rFonts w:eastAsiaTheme="minorEastAsia"/>
              <w:noProof/>
              <w:lang w:eastAsia="fr-FR"/>
            </w:rPr>
          </w:pPr>
          <w:hyperlink w:anchor="_Toc521363062" w:history="1">
            <w:r w:rsidR="007654CA" w:rsidRPr="00FE7344">
              <w:rPr>
                <w:rStyle w:val="Lienhypertexte"/>
                <w:noProof/>
              </w:rPr>
              <w:t>II.3.2 Années des documents</w:t>
            </w:r>
            <w:r w:rsidR="007654CA">
              <w:rPr>
                <w:noProof/>
                <w:webHidden/>
              </w:rPr>
              <w:tab/>
            </w:r>
            <w:r w:rsidR="007654CA">
              <w:rPr>
                <w:noProof/>
                <w:webHidden/>
              </w:rPr>
              <w:fldChar w:fldCharType="begin"/>
            </w:r>
            <w:r w:rsidR="007654CA">
              <w:rPr>
                <w:noProof/>
                <w:webHidden/>
              </w:rPr>
              <w:instrText xml:space="preserve"> PAGEREF _Toc521363062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305592B0" w14:textId="6A386872" w:rsidR="007654CA" w:rsidRDefault="008C5A29">
          <w:pPr>
            <w:pStyle w:val="TM3"/>
            <w:tabs>
              <w:tab w:val="right" w:leader="dot" w:pos="9062"/>
            </w:tabs>
            <w:rPr>
              <w:rFonts w:eastAsiaTheme="minorEastAsia"/>
              <w:noProof/>
              <w:lang w:eastAsia="fr-FR"/>
            </w:rPr>
          </w:pPr>
          <w:hyperlink w:anchor="_Toc521363063" w:history="1">
            <w:r w:rsidR="007654CA" w:rsidRPr="00FE7344">
              <w:rPr>
                <w:rStyle w:val="Lienhypertexte"/>
                <w:noProof/>
              </w:rPr>
              <w:t>II.3.3 Longueurs des titres et nombre d’auteurs</w:t>
            </w:r>
            <w:r w:rsidR="007654CA">
              <w:rPr>
                <w:noProof/>
                <w:webHidden/>
              </w:rPr>
              <w:tab/>
            </w:r>
            <w:r w:rsidR="007654CA">
              <w:rPr>
                <w:noProof/>
                <w:webHidden/>
              </w:rPr>
              <w:fldChar w:fldCharType="begin"/>
            </w:r>
            <w:r w:rsidR="007654CA">
              <w:rPr>
                <w:noProof/>
                <w:webHidden/>
              </w:rPr>
              <w:instrText xml:space="preserve"> PAGEREF _Toc521363063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5DE93A56" w14:textId="0A178390" w:rsidR="007654CA" w:rsidRDefault="008C5A29">
          <w:pPr>
            <w:pStyle w:val="TM3"/>
            <w:tabs>
              <w:tab w:val="right" w:leader="dot" w:pos="9062"/>
            </w:tabs>
            <w:rPr>
              <w:rFonts w:eastAsiaTheme="minorEastAsia"/>
              <w:noProof/>
              <w:lang w:eastAsia="fr-FR"/>
            </w:rPr>
          </w:pPr>
          <w:hyperlink w:anchor="_Toc521363064" w:history="1">
            <w:r w:rsidR="007654CA" w:rsidRPr="00FE7344">
              <w:rPr>
                <w:rStyle w:val="Lienhypertexte"/>
                <w:noProof/>
              </w:rPr>
              <w:t>II.3.4 Domaines et nombre de domaines</w:t>
            </w:r>
            <w:r w:rsidR="007654CA">
              <w:rPr>
                <w:noProof/>
                <w:webHidden/>
              </w:rPr>
              <w:tab/>
            </w:r>
            <w:r w:rsidR="007654CA">
              <w:rPr>
                <w:noProof/>
                <w:webHidden/>
              </w:rPr>
              <w:fldChar w:fldCharType="begin"/>
            </w:r>
            <w:r w:rsidR="007654CA">
              <w:rPr>
                <w:noProof/>
                <w:webHidden/>
              </w:rPr>
              <w:instrText xml:space="preserve"> PAGEREF _Toc521363064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76FCB42" w14:textId="14A5E26B" w:rsidR="007654CA" w:rsidRDefault="008C5A29">
          <w:pPr>
            <w:pStyle w:val="TM3"/>
            <w:tabs>
              <w:tab w:val="right" w:leader="dot" w:pos="9062"/>
            </w:tabs>
            <w:rPr>
              <w:rFonts w:eastAsiaTheme="minorEastAsia"/>
              <w:noProof/>
              <w:lang w:eastAsia="fr-FR"/>
            </w:rPr>
          </w:pPr>
          <w:hyperlink w:anchor="_Toc521363065" w:history="1">
            <w:r w:rsidR="007654CA" w:rsidRPr="00FE7344">
              <w:rPr>
                <w:rStyle w:val="Lienhypertexte"/>
                <w:noProof/>
              </w:rPr>
              <w:t>II.3.5 Marques de ponctuation et segmentation</w:t>
            </w:r>
            <w:r w:rsidR="007654CA">
              <w:rPr>
                <w:noProof/>
                <w:webHidden/>
              </w:rPr>
              <w:tab/>
            </w:r>
            <w:r w:rsidR="007654CA">
              <w:rPr>
                <w:noProof/>
                <w:webHidden/>
              </w:rPr>
              <w:fldChar w:fldCharType="begin"/>
            </w:r>
            <w:r w:rsidR="007654CA">
              <w:rPr>
                <w:noProof/>
                <w:webHidden/>
              </w:rPr>
              <w:instrText xml:space="preserve"> PAGEREF _Toc521363065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76D590E5" w14:textId="03BBEF52" w:rsidR="007654CA" w:rsidRDefault="008C5A29">
          <w:pPr>
            <w:pStyle w:val="TM3"/>
            <w:tabs>
              <w:tab w:val="right" w:leader="dot" w:pos="9062"/>
            </w:tabs>
            <w:rPr>
              <w:rFonts w:eastAsiaTheme="minorEastAsia"/>
              <w:noProof/>
              <w:lang w:eastAsia="fr-FR"/>
            </w:rPr>
          </w:pPr>
          <w:hyperlink w:anchor="_Toc521363066" w:history="1">
            <w:r w:rsidR="007654CA" w:rsidRPr="00FE7344">
              <w:rPr>
                <w:rStyle w:val="Lienhypertexte"/>
                <w:noProof/>
              </w:rPr>
              <w:t>II.3.6 Lexique des noms communs</w:t>
            </w:r>
            <w:r w:rsidR="007654CA">
              <w:rPr>
                <w:noProof/>
                <w:webHidden/>
              </w:rPr>
              <w:tab/>
            </w:r>
            <w:r w:rsidR="007654CA">
              <w:rPr>
                <w:noProof/>
                <w:webHidden/>
              </w:rPr>
              <w:fldChar w:fldCharType="begin"/>
            </w:r>
            <w:r w:rsidR="007654CA">
              <w:rPr>
                <w:noProof/>
                <w:webHidden/>
              </w:rPr>
              <w:instrText xml:space="preserve"> PAGEREF _Toc521363066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7A248CEF" w14:textId="262264BE" w:rsidR="007654CA" w:rsidRDefault="008C5A29">
          <w:pPr>
            <w:pStyle w:val="TM1"/>
            <w:tabs>
              <w:tab w:val="right" w:leader="dot" w:pos="9062"/>
            </w:tabs>
            <w:rPr>
              <w:rFonts w:eastAsiaTheme="minorEastAsia"/>
              <w:noProof/>
              <w:lang w:eastAsia="fr-FR"/>
            </w:rPr>
          </w:pPr>
          <w:hyperlink w:anchor="_Toc521363067" w:history="1">
            <w:r w:rsidR="007654CA" w:rsidRPr="00FE7344">
              <w:rPr>
                <w:rStyle w:val="Lienhypertexte"/>
                <w:noProof/>
              </w:rPr>
              <w:t>III. Syntagmes et patrons</w:t>
            </w:r>
            <w:r w:rsidR="007654CA">
              <w:rPr>
                <w:noProof/>
                <w:webHidden/>
              </w:rPr>
              <w:tab/>
            </w:r>
            <w:r w:rsidR="007654CA">
              <w:rPr>
                <w:noProof/>
                <w:webHidden/>
              </w:rPr>
              <w:fldChar w:fldCharType="begin"/>
            </w:r>
            <w:r w:rsidR="007654CA">
              <w:rPr>
                <w:noProof/>
                <w:webHidden/>
              </w:rPr>
              <w:instrText xml:space="preserve"> PAGEREF _Toc521363067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673FB4D1" w14:textId="07D5F024" w:rsidR="007654CA" w:rsidRDefault="008C5A29">
          <w:pPr>
            <w:pStyle w:val="TM2"/>
            <w:tabs>
              <w:tab w:val="right" w:leader="dot" w:pos="9062"/>
            </w:tabs>
            <w:rPr>
              <w:rFonts w:eastAsiaTheme="minorEastAsia"/>
              <w:noProof/>
              <w:lang w:eastAsia="fr-FR"/>
            </w:rPr>
          </w:pPr>
          <w:hyperlink w:anchor="_Toc521363068" w:history="1">
            <w:r w:rsidR="007654CA" w:rsidRPr="00FE7344">
              <w:rPr>
                <w:rStyle w:val="Lienhypertexte"/>
                <w:noProof/>
              </w:rPr>
              <w:t>III.1 Séquences d’étiquette POS et syntagmes</w:t>
            </w:r>
            <w:r w:rsidR="007654CA">
              <w:rPr>
                <w:noProof/>
                <w:webHidden/>
              </w:rPr>
              <w:tab/>
            </w:r>
            <w:r w:rsidR="007654CA">
              <w:rPr>
                <w:noProof/>
                <w:webHidden/>
              </w:rPr>
              <w:fldChar w:fldCharType="begin"/>
            </w:r>
            <w:r w:rsidR="007654CA">
              <w:rPr>
                <w:noProof/>
                <w:webHidden/>
              </w:rPr>
              <w:instrText xml:space="preserve"> PAGEREF _Toc521363068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1208A9D8" w14:textId="4785973E" w:rsidR="007654CA" w:rsidRDefault="008C5A29">
          <w:pPr>
            <w:pStyle w:val="TM2"/>
            <w:tabs>
              <w:tab w:val="right" w:leader="dot" w:pos="9062"/>
            </w:tabs>
            <w:rPr>
              <w:rFonts w:eastAsiaTheme="minorEastAsia"/>
              <w:noProof/>
              <w:lang w:eastAsia="fr-FR"/>
            </w:rPr>
          </w:pPr>
          <w:hyperlink w:anchor="_Toc521363069" w:history="1">
            <w:r w:rsidR="007654CA" w:rsidRPr="00FE7344">
              <w:rPr>
                <w:rStyle w:val="Lienhypertexte"/>
                <w:noProof/>
              </w:rPr>
              <w:t>III.2 Limites de notre étude</w:t>
            </w:r>
            <w:r w:rsidR="007654CA">
              <w:rPr>
                <w:noProof/>
                <w:webHidden/>
              </w:rPr>
              <w:tab/>
            </w:r>
            <w:r w:rsidR="007654CA">
              <w:rPr>
                <w:noProof/>
                <w:webHidden/>
              </w:rPr>
              <w:fldChar w:fldCharType="begin"/>
            </w:r>
            <w:r w:rsidR="007654CA">
              <w:rPr>
                <w:noProof/>
                <w:webHidden/>
              </w:rPr>
              <w:instrText xml:space="preserve"> PAGEREF _Toc521363069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716876DE" w14:textId="2E4C53E8" w:rsidR="007654CA" w:rsidRDefault="008C5A29">
          <w:pPr>
            <w:pStyle w:val="TM2"/>
            <w:tabs>
              <w:tab w:val="right" w:leader="dot" w:pos="9062"/>
            </w:tabs>
            <w:rPr>
              <w:rFonts w:eastAsiaTheme="minorEastAsia"/>
              <w:noProof/>
              <w:lang w:eastAsia="fr-FR"/>
            </w:rPr>
          </w:pPr>
          <w:hyperlink w:anchor="_Toc521363070" w:history="1">
            <w:r w:rsidR="007654CA" w:rsidRPr="00FE7344">
              <w:rPr>
                <w:rStyle w:val="Lienhypertexte"/>
                <w:noProof/>
              </w:rPr>
              <w:t>III.3 Définition des patrons</w:t>
            </w:r>
            <w:r w:rsidR="007654CA">
              <w:rPr>
                <w:noProof/>
                <w:webHidden/>
              </w:rPr>
              <w:tab/>
            </w:r>
            <w:r w:rsidR="007654CA">
              <w:rPr>
                <w:noProof/>
                <w:webHidden/>
              </w:rPr>
              <w:fldChar w:fldCharType="begin"/>
            </w:r>
            <w:r w:rsidR="007654CA">
              <w:rPr>
                <w:noProof/>
                <w:webHidden/>
              </w:rPr>
              <w:instrText xml:space="preserve"> PAGEREF _Toc521363070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4FA513B7" w14:textId="28AABA1D" w:rsidR="007654CA" w:rsidRDefault="008C5A29">
          <w:pPr>
            <w:pStyle w:val="TM2"/>
            <w:tabs>
              <w:tab w:val="right" w:leader="dot" w:pos="9062"/>
            </w:tabs>
            <w:rPr>
              <w:rFonts w:eastAsiaTheme="minorEastAsia"/>
              <w:noProof/>
              <w:lang w:eastAsia="fr-FR"/>
            </w:rPr>
          </w:pPr>
          <w:hyperlink w:anchor="_Toc521363071" w:history="1">
            <w:r w:rsidR="007654CA" w:rsidRPr="00FE7344">
              <w:rPr>
                <w:rStyle w:val="Lienhypertexte"/>
                <w:noProof/>
              </w:rPr>
              <w:t>III.4 Limites de nos patrons</w:t>
            </w:r>
            <w:r w:rsidR="007654CA">
              <w:rPr>
                <w:noProof/>
                <w:webHidden/>
              </w:rPr>
              <w:tab/>
            </w:r>
            <w:r w:rsidR="007654CA">
              <w:rPr>
                <w:noProof/>
                <w:webHidden/>
              </w:rPr>
              <w:fldChar w:fldCharType="begin"/>
            </w:r>
            <w:r w:rsidR="007654CA">
              <w:rPr>
                <w:noProof/>
                <w:webHidden/>
              </w:rPr>
              <w:instrText xml:space="preserve"> PAGEREF _Toc521363071 \h </w:instrText>
            </w:r>
            <w:r w:rsidR="007654CA">
              <w:rPr>
                <w:noProof/>
                <w:webHidden/>
              </w:rPr>
            </w:r>
            <w:r w:rsidR="007654CA">
              <w:rPr>
                <w:noProof/>
                <w:webHidden/>
              </w:rPr>
              <w:fldChar w:fldCharType="separate"/>
            </w:r>
            <w:r w:rsidR="00594947">
              <w:rPr>
                <w:noProof/>
                <w:webHidden/>
              </w:rPr>
              <w:t>34</w:t>
            </w:r>
            <w:r w:rsidR="007654CA">
              <w:rPr>
                <w:noProof/>
                <w:webHidden/>
              </w:rPr>
              <w:fldChar w:fldCharType="end"/>
            </w:r>
          </w:hyperlink>
        </w:p>
        <w:p w14:paraId="0AF23112" w14:textId="3B3BBE88" w:rsidR="007654CA" w:rsidRDefault="008C5A29">
          <w:pPr>
            <w:pStyle w:val="TM1"/>
            <w:tabs>
              <w:tab w:val="right" w:leader="dot" w:pos="9062"/>
            </w:tabs>
            <w:rPr>
              <w:rFonts w:eastAsiaTheme="minorEastAsia"/>
              <w:noProof/>
              <w:lang w:eastAsia="fr-FR"/>
            </w:rPr>
          </w:pPr>
          <w:hyperlink w:anchor="_Toc521363072" w:history="1">
            <w:r w:rsidR="007654CA" w:rsidRPr="00FE7344">
              <w:rPr>
                <w:rStyle w:val="Lienhypertexte"/>
                <w:noProof/>
              </w:rPr>
              <w:t>IV. Études des trois patrons</w:t>
            </w:r>
            <w:r w:rsidR="007654CA">
              <w:rPr>
                <w:noProof/>
                <w:webHidden/>
              </w:rPr>
              <w:tab/>
            </w:r>
            <w:r w:rsidR="007654CA">
              <w:rPr>
                <w:noProof/>
                <w:webHidden/>
              </w:rPr>
              <w:fldChar w:fldCharType="begin"/>
            </w:r>
            <w:r w:rsidR="007654CA">
              <w:rPr>
                <w:noProof/>
                <w:webHidden/>
              </w:rPr>
              <w:instrText xml:space="preserve"> PAGEREF _Toc521363072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08512E00" w14:textId="4588CF01" w:rsidR="007654CA" w:rsidRDefault="008C5A29">
          <w:pPr>
            <w:pStyle w:val="TM2"/>
            <w:tabs>
              <w:tab w:val="right" w:leader="dot" w:pos="9062"/>
            </w:tabs>
            <w:rPr>
              <w:rFonts w:eastAsiaTheme="minorEastAsia"/>
              <w:noProof/>
              <w:lang w:eastAsia="fr-FR"/>
            </w:rPr>
          </w:pPr>
          <w:hyperlink w:anchor="_Toc521363073" w:history="1">
            <w:r w:rsidR="007654CA" w:rsidRPr="00FE7344">
              <w:rPr>
                <w:rStyle w:val="Lienhypertexte"/>
                <w:noProof/>
              </w:rPr>
              <w:t>IV.1 Définition et construction des trois patrons</w:t>
            </w:r>
            <w:r w:rsidR="007654CA">
              <w:rPr>
                <w:noProof/>
                <w:webHidden/>
              </w:rPr>
              <w:tab/>
            </w:r>
            <w:r w:rsidR="007654CA">
              <w:rPr>
                <w:noProof/>
                <w:webHidden/>
              </w:rPr>
              <w:fldChar w:fldCharType="begin"/>
            </w:r>
            <w:r w:rsidR="007654CA">
              <w:rPr>
                <w:noProof/>
                <w:webHidden/>
              </w:rPr>
              <w:instrText xml:space="preserve"> PAGEREF _Toc521363073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D5E5ACB" w14:textId="686F9386" w:rsidR="007654CA" w:rsidRDefault="008C5A29">
          <w:pPr>
            <w:pStyle w:val="TM3"/>
            <w:tabs>
              <w:tab w:val="right" w:leader="dot" w:pos="9062"/>
            </w:tabs>
            <w:rPr>
              <w:rFonts w:eastAsiaTheme="minorEastAsia"/>
              <w:noProof/>
              <w:lang w:eastAsia="fr-FR"/>
            </w:rPr>
          </w:pPr>
          <w:hyperlink w:anchor="_Toc521363074" w:history="1">
            <w:r w:rsidR="007654CA" w:rsidRPr="00FE7344">
              <w:rPr>
                <w:rStyle w:val="Lienhypertexte"/>
                <w:noProof/>
              </w:rPr>
              <w:t>IV.1.1 Présentation des trois patrons</w:t>
            </w:r>
            <w:r w:rsidR="007654CA">
              <w:rPr>
                <w:noProof/>
                <w:webHidden/>
              </w:rPr>
              <w:tab/>
            </w:r>
            <w:r w:rsidR="007654CA">
              <w:rPr>
                <w:noProof/>
                <w:webHidden/>
              </w:rPr>
              <w:fldChar w:fldCharType="begin"/>
            </w:r>
            <w:r w:rsidR="007654CA">
              <w:rPr>
                <w:noProof/>
                <w:webHidden/>
              </w:rPr>
              <w:instrText xml:space="preserve"> PAGEREF _Toc521363074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17CDD858" w14:textId="6963B4C2" w:rsidR="007654CA" w:rsidRDefault="008C5A29">
          <w:pPr>
            <w:pStyle w:val="TM3"/>
            <w:tabs>
              <w:tab w:val="right" w:leader="dot" w:pos="9062"/>
            </w:tabs>
            <w:rPr>
              <w:rFonts w:eastAsiaTheme="minorEastAsia"/>
              <w:noProof/>
              <w:lang w:eastAsia="fr-FR"/>
            </w:rPr>
          </w:pPr>
          <w:hyperlink w:anchor="_Toc521363075" w:history="1">
            <w:r w:rsidR="007654CA" w:rsidRPr="00FE7344">
              <w:rPr>
                <w:rStyle w:val="Lienhypertexte"/>
                <w:noProof/>
              </w:rPr>
              <w:t>IV.1.2 Construction itérative du patron SN</w:t>
            </w:r>
            <w:r w:rsidR="007654CA">
              <w:rPr>
                <w:noProof/>
                <w:webHidden/>
              </w:rPr>
              <w:tab/>
            </w:r>
            <w:r w:rsidR="007654CA">
              <w:rPr>
                <w:noProof/>
                <w:webHidden/>
              </w:rPr>
              <w:fldChar w:fldCharType="begin"/>
            </w:r>
            <w:r w:rsidR="007654CA">
              <w:rPr>
                <w:noProof/>
                <w:webHidden/>
              </w:rPr>
              <w:instrText xml:space="preserve"> PAGEREF _Toc521363075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4EF15D18" w14:textId="5AF7F48B" w:rsidR="007654CA" w:rsidRDefault="008C5A29">
          <w:pPr>
            <w:pStyle w:val="TM3"/>
            <w:tabs>
              <w:tab w:val="right" w:leader="dot" w:pos="9062"/>
            </w:tabs>
            <w:rPr>
              <w:rFonts w:eastAsiaTheme="minorEastAsia"/>
              <w:noProof/>
              <w:lang w:eastAsia="fr-FR"/>
            </w:rPr>
          </w:pPr>
          <w:hyperlink w:anchor="_Toc521363076" w:history="1">
            <w:r w:rsidR="007654CA" w:rsidRPr="00FE7344">
              <w:rPr>
                <w:rStyle w:val="Lienhypertexte"/>
                <w:noProof/>
              </w:rPr>
              <w:t>IV.1.3 Explication des séquences [NC NPP] [NC NPP]?</w:t>
            </w:r>
            <w:r w:rsidR="007654CA">
              <w:rPr>
                <w:noProof/>
                <w:webHidden/>
              </w:rPr>
              <w:tab/>
            </w:r>
            <w:r w:rsidR="007654CA">
              <w:rPr>
                <w:noProof/>
                <w:webHidden/>
              </w:rPr>
              <w:fldChar w:fldCharType="begin"/>
            </w:r>
            <w:r w:rsidR="007654CA">
              <w:rPr>
                <w:noProof/>
                <w:webHidden/>
              </w:rPr>
              <w:instrText xml:space="preserve"> PAGEREF _Toc521363076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1C8D333E" w14:textId="7F5B2F22" w:rsidR="007654CA" w:rsidRDefault="008C5A29">
          <w:pPr>
            <w:pStyle w:val="TM3"/>
            <w:tabs>
              <w:tab w:val="right" w:leader="dot" w:pos="9062"/>
            </w:tabs>
            <w:rPr>
              <w:rFonts w:eastAsiaTheme="minorEastAsia"/>
              <w:noProof/>
              <w:lang w:eastAsia="fr-FR"/>
            </w:rPr>
          </w:pPr>
          <w:hyperlink w:anchor="_Toc521363077" w:history="1">
            <w:r w:rsidR="007654CA" w:rsidRPr="00FE7344">
              <w:rPr>
                <w:rStyle w:val="Lienhypertexte"/>
                <w:noProof/>
              </w:rPr>
              <w:t>IV.1.4 Exclusivité mutuelle des 3 patrons</w:t>
            </w:r>
            <w:r w:rsidR="007654CA">
              <w:rPr>
                <w:noProof/>
                <w:webHidden/>
              </w:rPr>
              <w:tab/>
            </w:r>
            <w:r w:rsidR="007654CA">
              <w:rPr>
                <w:noProof/>
                <w:webHidden/>
              </w:rPr>
              <w:fldChar w:fldCharType="begin"/>
            </w:r>
            <w:r w:rsidR="007654CA">
              <w:rPr>
                <w:noProof/>
                <w:webHidden/>
              </w:rPr>
              <w:instrText xml:space="preserve"> PAGEREF _Toc521363077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6FF39CF9" w14:textId="00E34019" w:rsidR="007654CA" w:rsidRDefault="008C5A29">
          <w:pPr>
            <w:pStyle w:val="TM2"/>
            <w:tabs>
              <w:tab w:val="right" w:leader="dot" w:pos="9062"/>
            </w:tabs>
            <w:rPr>
              <w:rFonts w:eastAsiaTheme="minorEastAsia"/>
              <w:noProof/>
              <w:lang w:eastAsia="fr-FR"/>
            </w:rPr>
          </w:pPr>
          <w:hyperlink w:anchor="_Toc521363078" w:history="1">
            <w:r w:rsidR="007654CA" w:rsidRPr="00FE7344">
              <w:rPr>
                <w:rStyle w:val="Lienhypertexte"/>
                <w:noProof/>
              </w:rPr>
              <w:t>IV.2 Patron SN : syntagme nominal</w:t>
            </w:r>
            <w:r w:rsidR="007654CA">
              <w:rPr>
                <w:noProof/>
                <w:webHidden/>
              </w:rPr>
              <w:tab/>
            </w:r>
            <w:r w:rsidR="007654CA">
              <w:rPr>
                <w:noProof/>
                <w:webHidden/>
              </w:rPr>
              <w:fldChar w:fldCharType="begin"/>
            </w:r>
            <w:r w:rsidR="007654CA">
              <w:rPr>
                <w:noProof/>
                <w:webHidden/>
              </w:rPr>
              <w:instrText xml:space="preserve"> PAGEREF _Toc521363078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6FD9F949" w14:textId="177EA31A" w:rsidR="007654CA" w:rsidRDefault="008C5A29">
          <w:pPr>
            <w:pStyle w:val="TM3"/>
            <w:tabs>
              <w:tab w:val="right" w:leader="dot" w:pos="9062"/>
            </w:tabs>
            <w:rPr>
              <w:rFonts w:eastAsiaTheme="minorEastAsia"/>
              <w:noProof/>
              <w:lang w:eastAsia="fr-FR"/>
            </w:rPr>
          </w:pPr>
          <w:hyperlink w:anchor="_Toc521363079" w:history="1">
            <w:r w:rsidR="007654CA" w:rsidRPr="00FE7344">
              <w:rPr>
                <w:rStyle w:val="Lienhypertexte"/>
                <w:noProof/>
              </w:rPr>
              <w:t>IV.2.1 Fiche d’identité</w:t>
            </w:r>
            <w:r w:rsidR="007654CA">
              <w:rPr>
                <w:noProof/>
                <w:webHidden/>
              </w:rPr>
              <w:tab/>
            </w:r>
            <w:r w:rsidR="007654CA">
              <w:rPr>
                <w:noProof/>
                <w:webHidden/>
              </w:rPr>
              <w:fldChar w:fldCharType="begin"/>
            </w:r>
            <w:r w:rsidR="007654CA">
              <w:rPr>
                <w:noProof/>
                <w:webHidden/>
              </w:rPr>
              <w:instrText xml:space="preserve"> PAGEREF _Toc521363079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183D570A" w14:textId="7722F498" w:rsidR="007654CA" w:rsidRDefault="008C5A29">
          <w:pPr>
            <w:pStyle w:val="TM2"/>
            <w:tabs>
              <w:tab w:val="right" w:leader="dot" w:pos="9062"/>
            </w:tabs>
            <w:rPr>
              <w:rFonts w:eastAsiaTheme="minorEastAsia"/>
              <w:noProof/>
              <w:lang w:eastAsia="fr-FR"/>
            </w:rPr>
          </w:pPr>
          <w:hyperlink w:anchor="_Toc521363080" w:history="1">
            <w:r w:rsidR="007654CA" w:rsidRPr="00FE7344">
              <w:rPr>
                <w:rStyle w:val="Lienhypertexte"/>
                <w:noProof/>
              </w:rPr>
              <w:t>IV.3 Patron SP : syntagme prépositionnel</w:t>
            </w:r>
            <w:r w:rsidR="007654CA">
              <w:rPr>
                <w:noProof/>
                <w:webHidden/>
              </w:rPr>
              <w:tab/>
            </w:r>
            <w:r w:rsidR="007654CA">
              <w:rPr>
                <w:noProof/>
                <w:webHidden/>
              </w:rPr>
              <w:fldChar w:fldCharType="begin"/>
            </w:r>
            <w:r w:rsidR="007654CA">
              <w:rPr>
                <w:noProof/>
                <w:webHidden/>
              </w:rPr>
              <w:instrText xml:space="preserve"> PAGEREF _Toc521363080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0440D54E" w14:textId="29AF31D4" w:rsidR="007654CA" w:rsidRDefault="008C5A29">
          <w:pPr>
            <w:pStyle w:val="TM3"/>
            <w:tabs>
              <w:tab w:val="right" w:leader="dot" w:pos="9062"/>
            </w:tabs>
            <w:rPr>
              <w:rFonts w:eastAsiaTheme="minorEastAsia"/>
              <w:noProof/>
              <w:lang w:eastAsia="fr-FR"/>
            </w:rPr>
          </w:pPr>
          <w:hyperlink w:anchor="_Toc521363081" w:history="1">
            <w:r w:rsidR="007654CA" w:rsidRPr="00FE7344">
              <w:rPr>
                <w:rStyle w:val="Lienhypertexte"/>
                <w:noProof/>
              </w:rPr>
              <w:t>IV.3.1 Fiche d’identité</w:t>
            </w:r>
            <w:r w:rsidR="007654CA">
              <w:rPr>
                <w:noProof/>
                <w:webHidden/>
              </w:rPr>
              <w:tab/>
            </w:r>
            <w:r w:rsidR="007654CA">
              <w:rPr>
                <w:noProof/>
                <w:webHidden/>
              </w:rPr>
              <w:fldChar w:fldCharType="begin"/>
            </w:r>
            <w:r w:rsidR="007654CA">
              <w:rPr>
                <w:noProof/>
                <w:webHidden/>
              </w:rPr>
              <w:instrText xml:space="preserve"> PAGEREF _Toc521363081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4643CD6E" w14:textId="3A88E29E" w:rsidR="007654CA" w:rsidRDefault="008C5A29">
          <w:pPr>
            <w:pStyle w:val="TM2"/>
            <w:tabs>
              <w:tab w:val="right" w:leader="dot" w:pos="9062"/>
            </w:tabs>
            <w:rPr>
              <w:rFonts w:eastAsiaTheme="minorEastAsia"/>
              <w:noProof/>
              <w:lang w:eastAsia="fr-FR"/>
            </w:rPr>
          </w:pPr>
          <w:hyperlink w:anchor="_Toc521363082" w:history="1">
            <w:r w:rsidR="007654CA" w:rsidRPr="00FE7344">
              <w:rPr>
                <w:rStyle w:val="Lienhypertexte"/>
                <w:noProof/>
              </w:rPr>
              <w:t>IV.4 Patron SNC : syntagme nominal avec coordination</w:t>
            </w:r>
            <w:r w:rsidR="007654CA">
              <w:rPr>
                <w:noProof/>
                <w:webHidden/>
              </w:rPr>
              <w:tab/>
            </w:r>
            <w:r w:rsidR="007654CA">
              <w:rPr>
                <w:noProof/>
                <w:webHidden/>
              </w:rPr>
              <w:fldChar w:fldCharType="begin"/>
            </w:r>
            <w:r w:rsidR="007654CA">
              <w:rPr>
                <w:noProof/>
                <w:webHidden/>
              </w:rPr>
              <w:instrText xml:space="preserve"> PAGEREF _Toc521363082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322CC25D" w14:textId="07817E46" w:rsidR="007654CA" w:rsidRDefault="008C5A29">
          <w:pPr>
            <w:pStyle w:val="TM3"/>
            <w:tabs>
              <w:tab w:val="right" w:leader="dot" w:pos="9062"/>
            </w:tabs>
            <w:rPr>
              <w:rFonts w:eastAsiaTheme="minorEastAsia"/>
              <w:noProof/>
              <w:lang w:eastAsia="fr-FR"/>
            </w:rPr>
          </w:pPr>
          <w:hyperlink w:anchor="_Toc521363083" w:history="1">
            <w:r w:rsidR="007654CA" w:rsidRPr="00FE7344">
              <w:rPr>
                <w:rStyle w:val="Lienhypertexte"/>
                <w:noProof/>
              </w:rPr>
              <w:t>IV.4.1 Fiche d’identité</w:t>
            </w:r>
            <w:r w:rsidR="007654CA">
              <w:rPr>
                <w:noProof/>
                <w:webHidden/>
              </w:rPr>
              <w:tab/>
            </w:r>
            <w:r w:rsidR="007654CA">
              <w:rPr>
                <w:noProof/>
                <w:webHidden/>
              </w:rPr>
              <w:fldChar w:fldCharType="begin"/>
            </w:r>
            <w:r w:rsidR="007654CA">
              <w:rPr>
                <w:noProof/>
                <w:webHidden/>
              </w:rPr>
              <w:instrText xml:space="preserve"> PAGEREF _Toc521363083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7A29359C" w14:textId="63E6DA08" w:rsidR="007654CA" w:rsidRDefault="008C5A29">
          <w:pPr>
            <w:pStyle w:val="TM2"/>
            <w:tabs>
              <w:tab w:val="right" w:leader="dot" w:pos="9062"/>
            </w:tabs>
            <w:rPr>
              <w:rFonts w:eastAsiaTheme="minorEastAsia"/>
              <w:noProof/>
              <w:lang w:eastAsia="fr-FR"/>
            </w:rPr>
          </w:pPr>
          <w:hyperlink w:anchor="_Toc521363084" w:history="1">
            <w:r w:rsidR="007654CA" w:rsidRPr="00FE7344">
              <w:rPr>
                <w:rStyle w:val="Lienhypertexte"/>
                <w:noProof/>
              </w:rPr>
              <w:t>IV.5. Couverture globale du corpus</w:t>
            </w:r>
            <w:r w:rsidR="007654CA">
              <w:rPr>
                <w:noProof/>
                <w:webHidden/>
              </w:rPr>
              <w:tab/>
            </w:r>
            <w:r w:rsidR="007654CA">
              <w:rPr>
                <w:noProof/>
                <w:webHidden/>
              </w:rPr>
              <w:fldChar w:fldCharType="begin"/>
            </w:r>
            <w:r w:rsidR="007654CA">
              <w:rPr>
                <w:noProof/>
                <w:webHidden/>
              </w:rPr>
              <w:instrText xml:space="preserve"> PAGEREF _Toc521363084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19FA9AFC" w14:textId="0A75949B" w:rsidR="007654CA" w:rsidRDefault="008C5A29">
          <w:pPr>
            <w:pStyle w:val="TM1"/>
            <w:tabs>
              <w:tab w:val="right" w:leader="dot" w:pos="9062"/>
            </w:tabs>
            <w:rPr>
              <w:rFonts w:eastAsiaTheme="minorEastAsia"/>
              <w:noProof/>
              <w:lang w:eastAsia="fr-FR"/>
            </w:rPr>
          </w:pPr>
          <w:hyperlink w:anchor="_Toc521363085" w:history="1">
            <w:r w:rsidR="007654CA" w:rsidRPr="00FE7344">
              <w:rPr>
                <w:rStyle w:val="Lienhypertexte"/>
                <w:noProof/>
              </w:rPr>
              <w:t>V. Analyse syntaxico-lexicale des résultats</w:t>
            </w:r>
            <w:r w:rsidR="007654CA">
              <w:rPr>
                <w:noProof/>
                <w:webHidden/>
              </w:rPr>
              <w:tab/>
            </w:r>
            <w:r w:rsidR="007654CA">
              <w:rPr>
                <w:noProof/>
                <w:webHidden/>
              </w:rPr>
              <w:fldChar w:fldCharType="begin"/>
            </w:r>
            <w:r w:rsidR="007654CA">
              <w:rPr>
                <w:noProof/>
                <w:webHidden/>
              </w:rPr>
              <w:instrText xml:space="preserve"> PAGEREF _Toc521363085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3E186C05" w14:textId="3CADA12F" w:rsidR="007654CA" w:rsidRDefault="008C5A29">
          <w:pPr>
            <w:pStyle w:val="TM2"/>
            <w:tabs>
              <w:tab w:val="right" w:leader="dot" w:pos="9062"/>
            </w:tabs>
            <w:rPr>
              <w:rFonts w:eastAsiaTheme="minorEastAsia"/>
              <w:noProof/>
              <w:lang w:eastAsia="fr-FR"/>
            </w:rPr>
          </w:pPr>
          <w:hyperlink w:anchor="_Toc521363086" w:history="1">
            <w:r w:rsidR="007654CA" w:rsidRPr="00FE7344">
              <w:rPr>
                <w:rStyle w:val="Lienhypertexte"/>
                <w:noProof/>
              </w:rPr>
              <w:t>V.1 Résultats du patron SNC</w:t>
            </w:r>
            <w:r w:rsidR="007654CA">
              <w:rPr>
                <w:noProof/>
                <w:webHidden/>
              </w:rPr>
              <w:tab/>
            </w:r>
            <w:r w:rsidR="007654CA">
              <w:rPr>
                <w:noProof/>
                <w:webHidden/>
              </w:rPr>
              <w:fldChar w:fldCharType="begin"/>
            </w:r>
            <w:r w:rsidR="007654CA">
              <w:rPr>
                <w:noProof/>
                <w:webHidden/>
              </w:rPr>
              <w:instrText xml:space="preserve"> PAGEREF _Toc521363086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49F4D7AE" w14:textId="57CE470D" w:rsidR="007654CA" w:rsidRDefault="008C5A29">
          <w:pPr>
            <w:pStyle w:val="TM3"/>
            <w:tabs>
              <w:tab w:val="right" w:leader="dot" w:pos="9062"/>
            </w:tabs>
            <w:rPr>
              <w:rFonts w:eastAsiaTheme="minorEastAsia"/>
              <w:noProof/>
              <w:lang w:eastAsia="fr-FR"/>
            </w:rPr>
          </w:pPr>
          <w:hyperlink w:anchor="_Toc521363087" w:history="1">
            <w:r w:rsidR="007654CA" w:rsidRPr="00FE7344">
              <w:rPr>
                <w:rStyle w:val="Lienhypertexte"/>
                <w:noProof/>
              </w:rPr>
              <w:t>V.1.1 Fréquences des coordinations</w:t>
            </w:r>
            <w:r w:rsidR="007654CA">
              <w:rPr>
                <w:noProof/>
                <w:webHidden/>
              </w:rPr>
              <w:tab/>
            </w:r>
            <w:r w:rsidR="007654CA">
              <w:rPr>
                <w:noProof/>
                <w:webHidden/>
              </w:rPr>
              <w:fldChar w:fldCharType="begin"/>
            </w:r>
            <w:r w:rsidR="007654CA">
              <w:rPr>
                <w:noProof/>
                <w:webHidden/>
              </w:rPr>
              <w:instrText xml:space="preserve"> PAGEREF _Toc521363087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5102FC36" w14:textId="56D1F97B" w:rsidR="007654CA" w:rsidRDefault="008C5A29">
          <w:pPr>
            <w:pStyle w:val="TM3"/>
            <w:tabs>
              <w:tab w:val="right" w:leader="dot" w:pos="9062"/>
            </w:tabs>
            <w:rPr>
              <w:rFonts w:eastAsiaTheme="minorEastAsia"/>
              <w:noProof/>
              <w:lang w:eastAsia="fr-FR"/>
            </w:rPr>
          </w:pPr>
          <w:hyperlink w:anchor="_Toc521363088" w:history="1">
            <w:r w:rsidR="007654CA" w:rsidRPr="00FE7344">
              <w:rPr>
                <w:rStyle w:val="Lienhypertexte"/>
                <w:noProof/>
              </w:rPr>
              <w:t>V.1.2 Fréquences des noms et emplacements</w:t>
            </w:r>
            <w:r w:rsidR="007654CA">
              <w:rPr>
                <w:noProof/>
                <w:webHidden/>
              </w:rPr>
              <w:tab/>
            </w:r>
            <w:r w:rsidR="007654CA">
              <w:rPr>
                <w:noProof/>
                <w:webHidden/>
              </w:rPr>
              <w:fldChar w:fldCharType="begin"/>
            </w:r>
            <w:r w:rsidR="007654CA">
              <w:rPr>
                <w:noProof/>
                <w:webHidden/>
              </w:rPr>
              <w:instrText xml:space="preserve"> PAGEREF _Toc521363088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A9280D3" w14:textId="153ADD2D" w:rsidR="007654CA" w:rsidRDefault="008C5A29">
          <w:pPr>
            <w:pStyle w:val="TM3"/>
            <w:tabs>
              <w:tab w:val="right" w:leader="dot" w:pos="9062"/>
            </w:tabs>
            <w:rPr>
              <w:rFonts w:eastAsiaTheme="minorEastAsia"/>
              <w:noProof/>
              <w:lang w:eastAsia="fr-FR"/>
            </w:rPr>
          </w:pPr>
          <w:hyperlink w:anchor="_Toc521363089" w:history="1">
            <w:r w:rsidR="007654CA" w:rsidRPr="00FE7344">
              <w:rPr>
                <w:rStyle w:val="Lienhypertexte"/>
                <w:noProof/>
              </w:rPr>
              <w:t>V.1.3 Fréquences des couples de noms ordonnés</w:t>
            </w:r>
            <w:r w:rsidR="007654CA">
              <w:rPr>
                <w:noProof/>
                <w:webHidden/>
              </w:rPr>
              <w:tab/>
            </w:r>
            <w:r w:rsidR="007654CA">
              <w:rPr>
                <w:noProof/>
                <w:webHidden/>
              </w:rPr>
              <w:fldChar w:fldCharType="begin"/>
            </w:r>
            <w:r w:rsidR="007654CA">
              <w:rPr>
                <w:noProof/>
                <w:webHidden/>
              </w:rPr>
              <w:instrText xml:space="preserve"> PAGEREF _Toc521363089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61651D5B" w14:textId="59292DE4" w:rsidR="007654CA" w:rsidRDefault="008C5A29">
          <w:pPr>
            <w:pStyle w:val="TM3"/>
            <w:tabs>
              <w:tab w:val="right" w:leader="dot" w:pos="9062"/>
            </w:tabs>
            <w:rPr>
              <w:rFonts w:eastAsiaTheme="minorEastAsia"/>
              <w:noProof/>
              <w:lang w:eastAsia="fr-FR"/>
            </w:rPr>
          </w:pPr>
          <w:hyperlink w:anchor="_Toc521363090" w:history="1">
            <w:r w:rsidR="007654CA" w:rsidRPr="00FE7344">
              <w:rPr>
                <w:rStyle w:val="Lienhypertexte"/>
                <w:noProof/>
              </w:rPr>
              <w:t>V.1.4 Fréquence des triplets</w:t>
            </w:r>
            <w:r w:rsidR="007654CA">
              <w:rPr>
                <w:noProof/>
                <w:webHidden/>
              </w:rPr>
              <w:tab/>
            </w:r>
            <w:r w:rsidR="007654CA">
              <w:rPr>
                <w:noProof/>
                <w:webHidden/>
              </w:rPr>
              <w:fldChar w:fldCharType="begin"/>
            </w:r>
            <w:r w:rsidR="007654CA">
              <w:rPr>
                <w:noProof/>
                <w:webHidden/>
              </w:rPr>
              <w:instrText xml:space="preserve"> PAGEREF _Toc521363090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7F240BE3" w14:textId="707739C1" w:rsidR="007654CA" w:rsidRDefault="008C5A29">
          <w:pPr>
            <w:pStyle w:val="TM3"/>
            <w:tabs>
              <w:tab w:val="right" w:leader="dot" w:pos="9062"/>
            </w:tabs>
            <w:rPr>
              <w:rFonts w:eastAsiaTheme="minorEastAsia"/>
              <w:noProof/>
              <w:lang w:eastAsia="fr-FR"/>
            </w:rPr>
          </w:pPr>
          <w:hyperlink w:anchor="_Toc521363091" w:history="1">
            <w:r w:rsidR="007654CA" w:rsidRPr="00FE7344">
              <w:rPr>
                <w:rStyle w:val="Lienhypertexte"/>
                <w:noProof/>
              </w:rPr>
              <w:t>V.1.5 Fréquences des couples de noms non ordonnés</w:t>
            </w:r>
            <w:r w:rsidR="007654CA">
              <w:rPr>
                <w:noProof/>
                <w:webHidden/>
              </w:rPr>
              <w:tab/>
            </w:r>
            <w:r w:rsidR="007654CA">
              <w:rPr>
                <w:noProof/>
                <w:webHidden/>
              </w:rPr>
              <w:fldChar w:fldCharType="begin"/>
            </w:r>
            <w:r w:rsidR="007654CA">
              <w:rPr>
                <w:noProof/>
                <w:webHidden/>
              </w:rPr>
              <w:instrText xml:space="preserve"> PAGEREF _Toc521363091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24E90FE2" w14:textId="0CCA29A4" w:rsidR="007654CA" w:rsidRDefault="008C5A29">
          <w:pPr>
            <w:pStyle w:val="TM2"/>
            <w:tabs>
              <w:tab w:val="right" w:leader="dot" w:pos="9062"/>
            </w:tabs>
            <w:rPr>
              <w:rFonts w:eastAsiaTheme="minorEastAsia"/>
              <w:noProof/>
              <w:lang w:eastAsia="fr-FR"/>
            </w:rPr>
          </w:pPr>
          <w:hyperlink w:anchor="_Toc521363092" w:history="1">
            <w:r w:rsidR="007654CA" w:rsidRPr="00FE7344">
              <w:rPr>
                <w:rStyle w:val="Lienhypertexte"/>
                <w:noProof/>
              </w:rPr>
              <w:t>V.2 Résultats du patron SN</w:t>
            </w:r>
            <w:r w:rsidR="007654CA">
              <w:rPr>
                <w:noProof/>
                <w:webHidden/>
              </w:rPr>
              <w:tab/>
            </w:r>
            <w:r w:rsidR="007654CA">
              <w:rPr>
                <w:noProof/>
                <w:webHidden/>
              </w:rPr>
              <w:fldChar w:fldCharType="begin"/>
            </w:r>
            <w:r w:rsidR="007654CA">
              <w:rPr>
                <w:noProof/>
                <w:webHidden/>
              </w:rPr>
              <w:instrText xml:space="preserve"> PAGEREF _Toc521363092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C1313DD" w14:textId="6298C174" w:rsidR="007654CA" w:rsidRDefault="008C5A29">
          <w:pPr>
            <w:pStyle w:val="TM3"/>
            <w:tabs>
              <w:tab w:val="right" w:leader="dot" w:pos="9062"/>
            </w:tabs>
            <w:rPr>
              <w:rFonts w:eastAsiaTheme="minorEastAsia"/>
              <w:noProof/>
              <w:lang w:eastAsia="fr-FR"/>
            </w:rPr>
          </w:pPr>
          <w:hyperlink w:anchor="_Toc521363093" w:history="1">
            <w:r w:rsidR="007654CA" w:rsidRPr="00FE7344">
              <w:rPr>
                <w:rStyle w:val="Lienhypertexte"/>
                <w:noProof/>
              </w:rPr>
              <w:t>V.2.1 Fréquences des prépositions</w:t>
            </w:r>
            <w:r w:rsidR="007654CA">
              <w:rPr>
                <w:noProof/>
                <w:webHidden/>
              </w:rPr>
              <w:tab/>
            </w:r>
            <w:r w:rsidR="007654CA">
              <w:rPr>
                <w:noProof/>
                <w:webHidden/>
              </w:rPr>
              <w:fldChar w:fldCharType="begin"/>
            </w:r>
            <w:r w:rsidR="007654CA">
              <w:rPr>
                <w:noProof/>
                <w:webHidden/>
              </w:rPr>
              <w:instrText xml:space="preserve"> PAGEREF _Toc521363093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22EDD90F" w14:textId="24B7E030" w:rsidR="007654CA" w:rsidRDefault="008C5A29">
          <w:pPr>
            <w:pStyle w:val="TM3"/>
            <w:tabs>
              <w:tab w:val="right" w:leader="dot" w:pos="9062"/>
            </w:tabs>
            <w:rPr>
              <w:rFonts w:eastAsiaTheme="minorEastAsia"/>
              <w:noProof/>
              <w:lang w:eastAsia="fr-FR"/>
            </w:rPr>
          </w:pPr>
          <w:hyperlink w:anchor="_Toc521363094" w:history="1">
            <w:r w:rsidR="007654CA" w:rsidRPr="00FE7344">
              <w:rPr>
                <w:rStyle w:val="Lienhypertexte"/>
                <w:noProof/>
              </w:rPr>
              <w:t>V.2.2 Fréquences des noms en première position</w:t>
            </w:r>
            <w:r w:rsidR="007654CA">
              <w:rPr>
                <w:noProof/>
                <w:webHidden/>
              </w:rPr>
              <w:tab/>
            </w:r>
            <w:r w:rsidR="007654CA">
              <w:rPr>
                <w:noProof/>
                <w:webHidden/>
              </w:rPr>
              <w:fldChar w:fldCharType="begin"/>
            </w:r>
            <w:r w:rsidR="007654CA">
              <w:rPr>
                <w:noProof/>
                <w:webHidden/>
              </w:rPr>
              <w:instrText xml:space="preserve"> PAGEREF _Toc521363094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9ACCAC6" w14:textId="1EFFBD22" w:rsidR="007654CA" w:rsidRDefault="008C5A29">
          <w:pPr>
            <w:pStyle w:val="TM3"/>
            <w:tabs>
              <w:tab w:val="right" w:leader="dot" w:pos="9062"/>
            </w:tabs>
            <w:rPr>
              <w:rFonts w:eastAsiaTheme="minorEastAsia"/>
              <w:noProof/>
              <w:lang w:eastAsia="fr-FR"/>
            </w:rPr>
          </w:pPr>
          <w:hyperlink w:anchor="_Toc521363095" w:history="1">
            <w:r w:rsidR="007654CA" w:rsidRPr="00FE7344">
              <w:rPr>
                <w:rStyle w:val="Lienhypertexte"/>
                <w:noProof/>
              </w:rPr>
              <w:t>V.2.3 Fréquences des noms en première position avec la préposition</w:t>
            </w:r>
            <w:r w:rsidR="007654CA">
              <w:rPr>
                <w:noProof/>
                <w:webHidden/>
              </w:rPr>
              <w:tab/>
            </w:r>
            <w:r w:rsidR="007654CA">
              <w:rPr>
                <w:noProof/>
                <w:webHidden/>
              </w:rPr>
              <w:fldChar w:fldCharType="begin"/>
            </w:r>
            <w:r w:rsidR="007654CA">
              <w:rPr>
                <w:noProof/>
                <w:webHidden/>
              </w:rPr>
              <w:instrText xml:space="preserve"> PAGEREF _Toc521363095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4EBDBDC" w14:textId="3E2ACE67" w:rsidR="007654CA" w:rsidRDefault="008C5A29">
          <w:pPr>
            <w:pStyle w:val="TM3"/>
            <w:tabs>
              <w:tab w:val="right" w:leader="dot" w:pos="9062"/>
            </w:tabs>
            <w:rPr>
              <w:rFonts w:eastAsiaTheme="minorEastAsia"/>
              <w:noProof/>
              <w:lang w:eastAsia="fr-FR"/>
            </w:rPr>
          </w:pPr>
          <w:hyperlink w:anchor="_Toc521363096" w:history="1">
            <w:r w:rsidR="007654CA" w:rsidRPr="00FE7344">
              <w:rPr>
                <w:rStyle w:val="Lienhypertexte"/>
                <w:noProof/>
              </w:rPr>
              <w:t>V.2.4 Fréquences du nom en deuxième position</w:t>
            </w:r>
            <w:r w:rsidR="007654CA">
              <w:rPr>
                <w:noProof/>
                <w:webHidden/>
              </w:rPr>
              <w:tab/>
            </w:r>
            <w:r w:rsidR="007654CA">
              <w:rPr>
                <w:noProof/>
                <w:webHidden/>
              </w:rPr>
              <w:fldChar w:fldCharType="begin"/>
            </w:r>
            <w:r w:rsidR="007654CA">
              <w:rPr>
                <w:noProof/>
                <w:webHidden/>
              </w:rPr>
              <w:instrText xml:space="preserve"> PAGEREF _Toc521363096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375E36CD" w14:textId="41A5E701" w:rsidR="007654CA" w:rsidRDefault="008C5A29">
          <w:pPr>
            <w:pStyle w:val="TM3"/>
            <w:tabs>
              <w:tab w:val="right" w:leader="dot" w:pos="9062"/>
            </w:tabs>
            <w:rPr>
              <w:rFonts w:eastAsiaTheme="minorEastAsia"/>
              <w:noProof/>
              <w:lang w:eastAsia="fr-FR"/>
            </w:rPr>
          </w:pPr>
          <w:hyperlink w:anchor="_Toc521363097" w:history="1">
            <w:r w:rsidR="007654CA" w:rsidRPr="00FE7344">
              <w:rPr>
                <w:rStyle w:val="Lienhypertexte"/>
                <w:noProof/>
              </w:rPr>
              <w:t>V.2.5 Fréquences des syntagmes complets</w:t>
            </w:r>
            <w:r w:rsidR="007654CA">
              <w:rPr>
                <w:noProof/>
                <w:webHidden/>
              </w:rPr>
              <w:tab/>
            </w:r>
            <w:r w:rsidR="007654CA">
              <w:rPr>
                <w:noProof/>
                <w:webHidden/>
              </w:rPr>
              <w:fldChar w:fldCharType="begin"/>
            </w:r>
            <w:r w:rsidR="007654CA">
              <w:rPr>
                <w:noProof/>
                <w:webHidden/>
              </w:rPr>
              <w:instrText xml:space="preserve"> PAGEREF _Toc521363097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346932EF" w14:textId="3C19A162" w:rsidR="007654CA" w:rsidRDefault="008C5A29">
          <w:pPr>
            <w:pStyle w:val="TM3"/>
            <w:tabs>
              <w:tab w:val="right" w:leader="dot" w:pos="9062"/>
            </w:tabs>
            <w:rPr>
              <w:rFonts w:eastAsiaTheme="minorEastAsia"/>
              <w:noProof/>
              <w:lang w:eastAsia="fr-FR"/>
            </w:rPr>
          </w:pPr>
          <w:hyperlink w:anchor="_Toc521363098" w:history="1">
            <w:r w:rsidR="007654CA" w:rsidRPr="00FE7344">
              <w:rPr>
                <w:rStyle w:val="Lienhypertexte"/>
                <w:noProof/>
              </w:rPr>
              <w:t>V.2.6 Exprimer la notion d’« état des lieux »</w:t>
            </w:r>
            <w:r w:rsidR="007654CA">
              <w:rPr>
                <w:noProof/>
                <w:webHidden/>
              </w:rPr>
              <w:tab/>
            </w:r>
            <w:r w:rsidR="007654CA">
              <w:rPr>
                <w:noProof/>
                <w:webHidden/>
              </w:rPr>
              <w:fldChar w:fldCharType="begin"/>
            </w:r>
            <w:r w:rsidR="007654CA">
              <w:rPr>
                <w:noProof/>
                <w:webHidden/>
              </w:rPr>
              <w:instrText xml:space="preserve"> PAGEREF _Toc521363098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42D3DA35" w14:textId="446B5A7E" w:rsidR="007654CA" w:rsidRDefault="008C5A29">
          <w:pPr>
            <w:pStyle w:val="TM2"/>
            <w:tabs>
              <w:tab w:val="right" w:leader="dot" w:pos="9062"/>
            </w:tabs>
            <w:rPr>
              <w:rFonts w:eastAsiaTheme="minorEastAsia"/>
              <w:noProof/>
              <w:lang w:eastAsia="fr-FR"/>
            </w:rPr>
          </w:pPr>
          <w:hyperlink w:anchor="_Toc521363099" w:history="1">
            <w:r w:rsidR="007654CA" w:rsidRPr="00FE7344">
              <w:rPr>
                <w:rStyle w:val="Lienhypertexte"/>
                <w:noProof/>
              </w:rPr>
              <w:t>V.3 Résultats du patron SP</w:t>
            </w:r>
            <w:r w:rsidR="007654CA">
              <w:rPr>
                <w:noProof/>
                <w:webHidden/>
              </w:rPr>
              <w:tab/>
            </w:r>
            <w:r w:rsidR="007654CA">
              <w:rPr>
                <w:noProof/>
                <w:webHidden/>
              </w:rPr>
              <w:fldChar w:fldCharType="begin"/>
            </w:r>
            <w:r w:rsidR="007654CA">
              <w:rPr>
                <w:noProof/>
                <w:webHidden/>
              </w:rPr>
              <w:instrText xml:space="preserve"> PAGEREF _Toc521363099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46705DC" w14:textId="49CD215B" w:rsidR="007654CA" w:rsidRDefault="008C5A29">
          <w:pPr>
            <w:pStyle w:val="TM3"/>
            <w:tabs>
              <w:tab w:val="right" w:leader="dot" w:pos="9062"/>
            </w:tabs>
            <w:rPr>
              <w:rFonts w:eastAsiaTheme="minorEastAsia"/>
              <w:noProof/>
              <w:lang w:eastAsia="fr-FR"/>
            </w:rPr>
          </w:pPr>
          <w:hyperlink w:anchor="_Toc521363100" w:history="1">
            <w:r w:rsidR="007654CA" w:rsidRPr="00FE7344">
              <w:rPr>
                <w:rStyle w:val="Lienhypertexte"/>
                <w:noProof/>
              </w:rPr>
              <w:t>V.3.1 Fréquences de la première préposition</w:t>
            </w:r>
            <w:r w:rsidR="007654CA">
              <w:rPr>
                <w:noProof/>
                <w:webHidden/>
              </w:rPr>
              <w:tab/>
            </w:r>
            <w:r w:rsidR="007654CA">
              <w:rPr>
                <w:noProof/>
                <w:webHidden/>
              </w:rPr>
              <w:fldChar w:fldCharType="begin"/>
            </w:r>
            <w:r w:rsidR="007654CA">
              <w:rPr>
                <w:noProof/>
                <w:webHidden/>
              </w:rPr>
              <w:instrText xml:space="preserve"> PAGEREF _Toc521363100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0F58A443" w14:textId="648E1F21" w:rsidR="007654CA" w:rsidRDefault="008C5A29">
          <w:pPr>
            <w:pStyle w:val="TM3"/>
            <w:tabs>
              <w:tab w:val="right" w:leader="dot" w:pos="9062"/>
            </w:tabs>
            <w:rPr>
              <w:rFonts w:eastAsiaTheme="minorEastAsia"/>
              <w:noProof/>
              <w:lang w:eastAsia="fr-FR"/>
            </w:rPr>
          </w:pPr>
          <w:hyperlink w:anchor="_Toc521363101" w:history="1">
            <w:r w:rsidR="007654CA" w:rsidRPr="00FE7344">
              <w:rPr>
                <w:rStyle w:val="Lienhypertexte"/>
                <w:noProof/>
              </w:rPr>
              <w:t>V.3.2 Fréquences du premier nom</w:t>
            </w:r>
            <w:r w:rsidR="007654CA">
              <w:rPr>
                <w:noProof/>
                <w:webHidden/>
              </w:rPr>
              <w:tab/>
            </w:r>
            <w:r w:rsidR="007654CA">
              <w:rPr>
                <w:noProof/>
                <w:webHidden/>
              </w:rPr>
              <w:fldChar w:fldCharType="begin"/>
            </w:r>
            <w:r w:rsidR="007654CA">
              <w:rPr>
                <w:noProof/>
                <w:webHidden/>
              </w:rPr>
              <w:instrText xml:space="preserve"> PAGEREF _Toc521363101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6A261ED" w14:textId="1A801BAD" w:rsidR="007654CA" w:rsidRDefault="008C5A29">
          <w:pPr>
            <w:pStyle w:val="TM3"/>
            <w:tabs>
              <w:tab w:val="right" w:leader="dot" w:pos="9062"/>
            </w:tabs>
            <w:rPr>
              <w:rFonts w:eastAsiaTheme="minorEastAsia"/>
              <w:noProof/>
              <w:lang w:eastAsia="fr-FR"/>
            </w:rPr>
          </w:pPr>
          <w:hyperlink w:anchor="_Toc521363102" w:history="1">
            <w:r w:rsidR="007654CA" w:rsidRPr="00FE7344">
              <w:rPr>
                <w:rStyle w:val="Lienhypertexte"/>
                <w:noProof/>
              </w:rPr>
              <w:t>V.3.3 Fréquences de la seconde préposition</w:t>
            </w:r>
            <w:r w:rsidR="007654CA">
              <w:rPr>
                <w:noProof/>
                <w:webHidden/>
              </w:rPr>
              <w:tab/>
            </w:r>
            <w:r w:rsidR="007654CA">
              <w:rPr>
                <w:noProof/>
                <w:webHidden/>
              </w:rPr>
              <w:fldChar w:fldCharType="begin"/>
            </w:r>
            <w:r w:rsidR="007654CA">
              <w:rPr>
                <w:noProof/>
                <w:webHidden/>
              </w:rPr>
              <w:instrText xml:space="preserve"> PAGEREF _Toc521363102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2E9394CB" w14:textId="3CFAE297" w:rsidR="007654CA" w:rsidRDefault="008C5A29">
          <w:pPr>
            <w:pStyle w:val="TM3"/>
            <w:tabs>
              <w:tab w:val="right" w:leader="dot" w:pos="9062"/>
            </w:tabs>
            <w:rPr>
              <w:rFonts w:eastAsiaTheme="minorEastAsia"/>
              <w:noProof/>
              <w:lang w:eastAsia="fr-FR"/>
            </w:rPr>
          </w:pPr>
          <w:hyperlink w:anchor="_Toc521363103" w:history="1">
            <w:r w:rsidR="007654CA" w:rsidRPr="00FE7344">
              <w:rPr>
                <w:rStyle w:val="Lienhypertexte"/>
                <w:noProof/>
              </w:rPr>
              <w:t>V.3.4 Fréquences du second nom</w:t>
            </w:r>
            <w:r w:rsidR="007654CA">
              <w:rPr>
                <w:noProof/>
                <w:webHidden/>
              </w:rPr>
              <w:tab/>
            </w:r>
            <w:r w:rsidR="007654CA">
              <w:rPr>
                <w:noProof/>
                <w:webHidden/>
              </w:rPr>
              <w:fldChar w:fldCharType="begin"/>
            </w:r>
            <w:r w:rsidR="007654CA">
              <w:rPr>
                <w:noProof/>
                <w:webHidden/>
              </w:rPr>
              <w:instrText xml:space="preserve"> PAGEREF _Toc521363103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6EC00576" w14:textId="72136CCF" w:rsidR="007654CA" w:rsidRDefault="008C5A29">
          <w:pPr>
            <w:pStyle w:val="TM3"/>
            <w:tabs>
              <w:tab w:val="right" w:leader="dot" w:pos="9062"/>
            </w:tabs>
            <w:rPr>
              <w:rFonts w:eastAsiaTheme="minorEastAsia"/>
              <w:noProof/>
              <w:lang w:eastAsia="fr-FR"/>
            </w:rPr>
          </w:pPr>
          <w:hyperlink w:anchor="_Toc521363104" w:history="1">
            <w:r w:rsidR="007654CA" w:rsidRPr="00FE7344">
              <w:rPr>
                <w:rStyle w:val="Lienhypertexte"/>
                <w:noProof/>
              </w:rPr>
              <w:t>V.3.5 Fréquences des couples (préposition 1, préposition 2)</w:t>
            </w:r>
            <w:r w:rsidR="007654CA">
              <w:rPr>
                <w:noProof/>
                <w:webHidden/>
              </w:rPr>
              <w:tab/>
            </w:r>
            <w:r w:rsidR="007654CA">
              <w:rPr>
                <w:noProof/>
                <w:webHidden/>
              </w:rPr>
              <w:fldChar w:fldCharType="begin"/>
            </w:r>
            <w:r w:rsidR="007654CA">
              <w:rPr>
                <w:noProof/>
                <w:webHidden/>
              </w:rPr>
              <w:instrText xml:space="preserve"> PAGEREF _Toc521363104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579E7847" w14:textId="7D0DB298" w:rsidR="007654CA" w:rsidRDefault="008C5A29">
          <w:pPr>
            <w:pStyle w:val="TM3"/>
            <w:tabs>
              <w:tab w:val="right" w:leader="dot" w:pos="9062"/>
            </w:tabs>
            <w:rPr>
              <w:rFonts w:eastAsiaTheme="minorEastAsia"/>
              <w:noProof/>
              <w:lang w:eastAsia="fr-FR"/>
            </w:rPr>
          </w:pPr>
          <w:hyperlink w:anchor="_Toc521363105" w:history="1">
            <w:r w:rsidR="007654CA" w:rsidRPr="00FE7344">
              <w:rPr>
                <w:rStyle w:val="Lienhypertexte"/>
                <w:noProof/>
              </w:rPr>
              <w:t>V.3.6 Fréquences des triplets (préposition 1, nom 1, préposition 2)</w:t>
            </w:r>
            <w:r w:rsidR="007654CA">
              <w:rPr>
                <w:noProof/>
                <w:webHidden/>
              </w:rPr>
              <w:tab/>
            </w:r>
            <w:r w:rsidR="007654CA">
              <w:rPr>
                <w:noProof/>
                <w:webHidden/>
              </w:rPr>
              <w:fldChar w:fldCharType="begin"/>
            </w:r>
            <w:r w:rsidR="007654CA">
              <w:rPr>
                <w:noProof/>
                <w:webHidden/>
              </w:rPr>
              <w:instrText xml:space="preserve"> PAGEREF _Toc521363105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757911BC" w14:textId="61A5C469" w:rsidR="007654CA" w:rsidRDefault="008C5A29">
          <w:pPr>
            <w:pStyle w:val="TM2"/>
            <w:tabs>
              <w:tab w:val="right" w:leader="dot" w:pos="9062"/>
            </w:tabs>
            <w:rPr>
              <w:rFonts w:eastAsiaTheme="minorEastAsia"/>
              <w:noProof/>
              <w:lang w:eastAsia="fr-FR"/>
            </w:rPr>
          </w:pPr>
          <w:hyperlink w:anchor="_Toc521363106" w:history="1">
            <w:r w:rsidR="007654CA" w:rsidRPr="00FE7344">
              <w:rPr>
                <w:rStyle w:val="Lienhypertexte"/>
                <w:noProof/>
              </w:rPr>
              <w:t>V.4 Analyse globale des 3 patrons</w:t>
            </w:r>
            <w:r w:rsidR="007654CA">
              <w:rPr>
                <w:noProof/>
                <w:webHidden/>
              </w:rPr>
              <w:tab/>
            </w:r>
            <w:r w:rsidR="007654CA">
              <w:rPr>
                <w:noProof/>
                <w:webHidden/>
              </w:rPr>
              <w:fldChar w:fldCharType="begin"/>
            </w:r>
            <w:r w:rsidR="007654CA">
              <w:rPr>
                <w:noProof/>
                <w:webHidden/>
              </w:rPr>
              <w:instrText xml:space="preserve"> PAGEREF _Toc521363106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40AA4040" w14:textId="7CD26B9A" w:rsidR="007654CA" w:rsidRDefault="008C5A29">
          <w:pPr>
            <w:pStyle w:val="TM3"/>
            <w:tabs>
              <w:tab w:val="right" w:leader="dot" w:pos="9062"/>
            </w:tabs>
            <w:rPr>
              <w:rFonts w:eastAsiaTheme="minorEastAsia"/>
              <w:noProof/>
              <w:lang w:eastAsia="fr-FR"/>
            </w:rPr>
          </w:pPr>
          <w:hyperlink w:anchor="_Toc521363107" w:history="1">
            <w:r w:rsidR="007654CA" w:rsidRPr="00FE7344">
              <w:rPr>
                <w:rStyle w:val="Lienhypertexte"/>
                <w:noProof/>
              </w:rPr>
              <w:t>V.4.1 Le champ lexical de la recherche scientifique</w:t>
            </w:r>
            <w:r w:rsidR="007654CA">
              <w:rPr>
                <w:noProof/>
                <w:webHidden/>
              </w:rPr>
              <w:tab/>
            </w:r>
            <w:r w:rsidR="007654CA">
              <w:rPr>
                <w:noProof/>
                <w:webHidden/>
              </w:rPr>
              <w:fldChar w:fldCharType="begin"/>
            </w:r>
            <w:r w:rsidR="007654CA">
              <w:rPr>
                <w:noProof/>
                <w:webHidden/>
              </w:rPr>
              <w:instrText xml:space="preserve"> PAGEREF _Toc521363107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5E6FA0E7" w14:textId="007D7497" w:rsidR="007654CA" w:rsidRDefault="008C5A29">
          <w:pPr>
            <w:pStyle w:val="TM3"/>
            <w:tabs>
              <w:tab w:val="right" w:leader="dot" w:pos="9062"/>
            </w:tabs>
            <w:rPr>
              <w:rFonts w:eastAsiaTheme="minorEastAsia"/>
              <w:noProof/>
              <w:lang w:eastAsia="fr-FR"/>
            </w:rPr>
          </w:pPr>
          <w:hyperlink w:anchor="_Toc521363108" w:history="1">
            <w:r w:rsidR="007654CA" w:rsidRPr="00FE7344">
              <w:rPr>
                <w:rStyle w:val="Lienhypertexte"/>
                <w:noProof/>
              </w:rPr>
              <w:t>V.4.2 L’approche phraséologie</w:t>
            </w:r>
            <w:r w:rsidR="007654CA">
              <w:rPr>
                <w:noProof/>
                <w:webHidden/>
              </w:rPr>
              <w:tab/>
            </w:r>
            <w:r w:rsidR="007654CA">
              <w:rPr>
                <w:noProof/>
                <w:webHidden/>
              </w:rPr>
              <w:fldChar w:fldCharType="begin"/>
            </w:r>
            <w:r w:rsidR="007654CA">
              <w:rPr>
                <w:noProof/>
                <w:webHidden/>
              </w:rPr>
              <w:instrText xml:space="preserve"> PAGEREF _Toc521363108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7B7CACF5" w14:textId="40605F83" w:rsidR="007654CA" w:rsidRDefault="008C5A29">
          <w:pPr>
            <w:pStyle w:val="TM1"/>
            <w:tabs>
              <w:tab w:val="right" w:leader="dot" w:pos="9062"/>
            </w:tabs>
            <w:rPr>
              <w:rFonts w:eastAsiaTheme="minorEastAsia"/>
              <w:noProof/>
              <w:lang w:eastAsia="fr-FR"/>
            </w:rPr>
          </w:pPr>
          <w:hyperlink w:anchor="_Toc521363109" w:history="1">
            <w:r w:rsidR="007654CA" w:rsidRPr="00FE7344">
              <w:rPr>
                <w:rStyle w:val="Lienhypertexte"/>
                <w:noProof/>
              </w:rPr>
              <w:t>VI. Discussion et perspectives</w:t>
            </w:r>
            <w:r w:rsidR="007654CA">
              <w:rPr>
                <w:noProof/>
                <w:webHidden/>
              </w:rPr>
              <w:tab/>
            </w:r>
            <w:r w:rsidR="007654CA">
              <w:rPr>
                <w:noProof/>
                <w:webHidden/>
              </w:rPr>
              <w:fldChar w:fldCharType="begin"/>
            </w:r>
            <w:r w:rsidR="007654CA">
              <w:rPr>
                <w:noProof/>
                <w:webHidden/>
              </w:rPr>
              <w:instrText xml:space="preserve"> PAGEREF _Toc521363109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79043A8C" w14:textId="5B165257" w:rsidR="007654CA" w:rsidRDefault="008C5A29">
          <w:pPr>
            <w:pStyle w:val="TM2"/>
            <w:tabs>
              <w:tab w:val="right" w:leader="dot" w:pos="9062"/>
            </w:tabs>
            <w:rPr>
              <w:rFonts w:eastAsiaTheme="minorEastAsia"/>
              <w:noProof/>
              <w:lang w:eastAsia="fr-FR"/>
            </w:rPr>
          </w:pPr>
          <w:hyperlink w:anchor="_Toc521363110" w:history="1">
            <w:r w:rsidR="007654CA" w:rsidRPr="00FE7344">
              <w:rPr>
                <w:rStyle w:val="Lienhypertexte"/>
                <w:noProof/>
              </w:rPr>
              <w:t>VI.1 Recherche d’information par l’analyse sémantique des titres : le cas de « application »</w:t>
            </w:r>
            <w:r w:rsidR="007654CA">
              <w:rPr>
                <w:noProof/>
                <w:webHidden/>
              </w:rPr>
              <w:tab/>
            </w:r>
            <w:r w:rsidR="007654CA">
              <w:rPr>
                <w:noProof/>
                <w:webHidden/>
              </w:rPr>
              <w:fldChar w:fldCharType="begin"/>
            </w:r>
            <w:r w:rsidR="007654CA">
              <w:rPr>
                <w:noProof/>
                <w:webHidden/>
              </w:rPr>
              <w:instrText xml:space="preserve"> PAGEREF _Toc521363110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3246FD54" w14:textId="77C945C6" w:rsidR="007654CA" w:rsidRDefault="008C5A29">
          <w:pPr>
            <w:pStyle w:val="TM2"/>
            <w:tabs>
              <w:tab w:val="right" w:leader="dot" w:pos="9062"/>
            </w:tabs>
            <w:rPr>
              <w:rFonts w:eastAsiaTheme="minorEastAsia"/>
              <w:noProof/>
              <w:lang w:eastAsia="fr-FR"/>
            </w:rPr>
          </w:pPr>
          <w:hyperlink w:anchor="_Toc521363111" w:history="1">
            <w:r w:rsidR="007654CA" w:rsidRPr="00FE7344">
              <w:rPr>
                <w:rStyle w:val="Lienhypertexte"/>
                <w:noProof/>
              </w:rPr>
              <w:t>VI.2 Limitations de l’outillage et des patrons</w:t>
            </w:r>
            <w:r w:rsidR="007654CA">
              <w:rPr>
                <w:noProof/>
                <w:webHidden/>
              </w:rPr>
              <w:tab/>
            </w:r>
            <w:r w:rsidR="007654CA">
              <w:rPr>
                <w:noProof/>
                <w:webHidden/>
              </w:rPr>
              <w:fldChar w:fldCharType="begin"/>
            </w:r>
            <w:r w:rsidR="007654CA">
              <w:rPr>
                <w:noProof/>
                <w:webHidden/>
              </w:rPr>
              <w:instrText xml:space="preserve"> PAGEREF _Toc521363111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68714BB7" w14:textId="6D6EFCE8" w:rsidR="007654CA" w:rsidRDefault="008C5A29">
          <w:pPr>
            <w:pStyle w:val="TM3"/>
            <w:tabs>
              <w:tab w:val="right" w:leader="dot" w:pos="9062"/>
            </w:tabs>
            <w:rPr>
              <w:rFonts w:eastAsiaTheme="minorEastAsia"/>
              <w:noProof/>
              <w:lang w:eastAsia="fr-FR"/>
            </w:rPr>
          </w:pPr>
          <w:hyperlink w:anchor="_Toc521363112" w:history="1">
            <w:r w:rsidR="007654CA" w:rsidRPr="00FE7344">
              <w:rPr>
                <w:rStyle w:val="Lienhypertexte"/>
                <w:noProof/>
              </w:rPr>
              <w:t>VI.2.1 Erreurs dans la lemmatisation et l’étiquetage POS</w:t>
            </w:r>
            <w:r w:rsidR="007654CA">
              <w:rPr>
                <w:noProof/>
                <w:webHidden/>
              </w:rPr>
              <w:tab/>
            </w:r>
            <w:r w:rsidR="007654CA">
              <w:rPr>
                <w:noProof/>
                <w:webHidden/>
              </w:rPr>
              <w:fldChar w:fldCharType="begin"/>
            </w:r>
            <w:r w:rsidR="007654CA">
              <w:rPr>
                <w:noProof/>
                <w:webHidden/>
              </w:rPr>
              <w:instrText xml:space="preserve"> PAGEREF _Toc521363112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D72A144" w14:textId="6F859C09" w:rsidR="007654CA" w:rsidRDefault="008C5A29">
          <w:pPr>
            <w:pStyle w:val="TM3"/>
            <w:tabs>
              <w:tab w:val="right" w:leader="dot" w:pos="9062"/>
            </w:tabs>
            <w:rPr>
              <w:rFonts w:eastAsiaTheme="minorEastAsia"/>
              <w:noProof/>
              <w:lang w:eastAsia="fr-FR"/>
            </w:rPr>
          </w:pPr>
          <w:hyperlink w:anchor="_Toc521363113" w:history="1">
            <w:r w:rsidR="007654CA" w:rsidRPr="00FE7344">
              <w:rPr>
                <w:rStyle w:val="Lienhypertexte"/>
                <w:noProof/>
              </w:rPr>
              <w:t>VI.2.2 Développement des patrons</w:t>
            </w:r>
            <w:r w:rsidR="007654CA">
              <w:rPr>
                <w:noProof/>
                <w:webHidden/>
              </w:rPr>
              <w:tab/>
            </w:r>
            <w:r w:rsidR="007654CA">
              <w:rPr>
                <w:noProof/>
                <w:webHidden/>
              </w:rPr>
              <w:fldChar w:fldCharType="begin"/>
            </w:r>
            <w:r w:rsidR="007654CA">
              <w:rPr>
                <w:noProof/>
                <w:webHidden/>
              </w:rPr>
              <w:instrText xml:space="preserve"> PAGEREF _Toc521363113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11A19C3A" w14:textId="293CDDAB" w:rsidR="007654CA" w:rsidRDefault="008C5A29">
          <w:pPr>
            <w:pStyle w:val="TM2"/>
            <w:tabs>
              <w:tab w:val="right" w:leader="dot" w:pos="9062"/>
            </w:tabs>
            <w:rPr>
              <w:rFonts w:eastAsiaTheme="minorEastAsia"/>
              <w:noProof/>
              <w:lang w:eastAsia="fr-FR"/>
            </w:rPr>
          </w:pPr>
          <w:hyperlink w:anchor="_Toc521363114" w:history="1">
            <w:r w:rsidR="007654CA" w:rsidRPr="00FE7344">
              <w:rPr>
                <w:rStyle w:val="Lienhypertexte"/>
                <w:noProof/>
              </w:rPr>
              <w:t>VI.3 Zone non couverte et création de sous-corpus</w:t>
            </w:r>
            <w:r w:rsidR="007654CA">
              <w:rPr>
                <w:noProof/>
                <w:webHidden/>
              </w:rPr>
              <w:tab/>
            </w:r>
            <w:r w:rsidR="007654CA">
              <w:rPr>
                <w:noProof/>
                <w:webHidden/>
              </w:rPr>
              <w:fldChar w:fldCharType="begin"/>
            </w:r>
            <w:r w:rsidR="007654CA">
              <w:rPr>
                <w:noProof/>
                <w:webHidden/>
              </w:rPr>
              <w:instrText xml:space="preserve"> PAGEREF _Toc521363114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7FF30D78" w14:textId="5DE3CDC4" w:rsidR="007654CA" w:rsidRDefault="008C5A29">
          <w:pPr>
            <w:pStyle w:val="TM3"/>
            <w:tabs>
              <w:tab w:val="right" w:leader="dot" w:pos="9062"/>
            </w:tabs>
            <w:rPr>
              <w:rFonts w:eastAsiaTheme="minorEastAsia"/>
              <w:noProof/>
              <w:lang w:eastAsia="fr-FR"/>
            </w:rPr>
          </w:pPr>
          <w:hyperlink w:anchor="_Toc521363115" w:history="1">
            <w:r w:rsidR="007654CA" w:rsidRPr="00FE7344">
              <w:rPr>
                <w:rStyle w:val="Lienhypertexte"/>
                <w:noProof/>
              </w:rPr>
              <w:t>VI.3.1 Zone non couverte du corpus</w:t>
            </w:r>
            <w:r w:rsidR="007654CA">
              <w:rPr>
                <w:noProof/>
                <w:webHidden/>
              </w:rPr>
              <w:tab/>
            </w:r>
            <w:r w:rsidR="007654CA">
              <w:rPr>
                <w:noProof/>
                <w:webHidden/>
              </w:rPr>
              <w:fldChar w:fldCharType="begin"/>
            </w:r>
            <w:r w:rsidR="007654CA">
              <w:rPr>
                <w:noProof/>
                <w:webHidden/>
              </w:rPr>
              <w:instrText xml:space="preserve"> PAGEREF _Toc521363115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2A58C1D6" w14:textId="19EA40D2" w:rsidR="007654CA" w:rsidRDefault="008C5A29">
          <w:pPr>
            <w:pStyle w:val="TM3"/>
            <w:tabs>
              <w:tab w:val="right" w:leader="dot" w:pos="9062"/>
            </w:tabs>
            <w:rPr>
              <w:rFonts w:eastAsiaTheme="minorEastAsia"/>
              <w:noProof/>
              <w:lang w:eastAsia="fr-FR"/>
            </w:rPr>
          </w:pPr>
          <w:hyperlink w:anchor="_Toc521363116" w:history="1">
            <w:r w:rsidR="007654CA" w:rsidRPr="00FE7344">
              <w:rPr>
                <w:rStyle w:val="Lienhypertexte"/>
                <w:noProof/>
              </w:rPr>
              <w:t>VI.3.2 Créations de sous-corpus</w:t>
            </w:r>
            <w:r w:rsidR="007654CA">
              <w:rPr>
                <w:noProof/>
                <w:webHidden/>
              </w:rPr>
              <w:tab/>
            </w:r>
            <w:r w:rsidR="007654CA">
              <w:rPr>
                <w:noProof/>
                <w:webHidden/>
              </w:rPr>
              <w:fldChar w:fldCharType="begin"/>
            </w:r>
            <w:r w:rsidR="007654CA">
              <w:rPr>
                <w:noProof/>
                <w:webHidden/>
              </w:rPr>
              <w:instrText xml:space="preserve"> PAGEREF _Toc521363116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2A10F15B" w14:textId="16CEE152" w:rsidR="007654CA" w:rsidRDefault="008C5A29">
          <w:pPr>
            <w:pStyle w:val="TM2"/>
            <w:tabs>
              <w:tab w:val="right" w:leader="dot" w:pos="9062"/>
            </w:tabs>
            <w:rPr>
              <w:rFonts w:eastAsiaTheme="minorEastAsia"/>
              <w:noProof/>
              <w:lang w:eastAsia="fr-FR"/>
            </w:rPr>
          </w:pPr>
          <w:hyperlink w:anchor="_Toc521363117" w:history="1">
            <w:r w:rsidR="007654CA" w:rsidRPr="00FE7344">
              <w:rPr>
                <w:rStyle w:val="Lienhypertexte"/>
                <w:noProof/>
              </w:rPr>
              <w:t>VI.4 Le cas des noms propres</w:t>
            </w:r>
            <w:r w:rsidR="007654CA">
              <w:rPr>
                <w:noProof/>
                <w:webHidden/>
              </w:rPr>
              <w:tab/>
            </w:r>
            <w:r w:rsidR="007654CA">
              <w:rPr>
                <w:noProof/>
                <w:webHidden/>
              </w:rPr>
              <w:fldChar w:fldCharType="begin"/>
            </w:r>
            <w:r w:rsidR="007654CA">
              <w:rPr>
                <w:noProof/>
                <w:webHidden/>
              </w:rPr>
              <w:instrText xml:space="preserve"> PAGEREF _Toc521363117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6707F5E4" w14:textId="2E163F6D" w:rsidR="007654CA" w:rsidRDefault="008C5A29">
          <w:pPr>
            <w:pStyle w:val="TM2"/>
            <w:tabs>
              <w:tab w:val="right" w:leader="dot" w:pos="9062"/>
            </w:tabs>
            <w:rPr>
              <w:rFonts w:eastAsiaTheme="minorEastAsia"/>
              <w:noProof/>
              <w:lang w:eastAsia="fr-FR"/>
            </w:rPr>
          </w:pPr>
          <w:hyperlink w:anchor="_Toc521363118" w:history="1">
            <w:r w:rsidR="007654CA" w:rsidRPr="00FE7344">
              <w:rPr>
                <w:rStyle w:val="Lienhypertexte"/>
                <w:noProof/>
              </w:rPr>
              <w:t>VI.5 Autres structures</w:t>
            </w:r>
            <w:r w:rsidR="007654CA">
              <w:rPr>
                <w:noProof/>
                <w:webHidden/>
              </w:rPr>
              <w:tab/>
            </w:r>
            <w:r w:rsidR="007654CA">
              <w:rPr>
                <w:noProof/>
                <w:webHidden/>
              </w:rPr>
              <w:fldChar w:fldCharType="begin"/>
            </w:r>
            <w:r w:rsidR="007654CA">
              <w:rPr>
                <w:noProof/>
                <w:webHidden/>
              </w:rPr>
              <w:instrText xml:space="preserve"> PAGEREF _Toc521363118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77110C2" w14:textId="644ABFC6" w:rsidR="007654CA" w:rsidRDefault="008C5A29">
          <w:pPr>
            <w:pStyle w:val="TM1"/>
            <w:tabs>
              <w:tab w:val="right" w:leader="dot" w:pos="9062"/>
            </w:tabs>
            <w:rPr>
              <w:rFonts w:eastAsiaTheme="minorEastAsia"/>
              <w:noProof/>
              <w:lang w:eastAsia="fr-FR"/>
            </w:rPr>
          </w:pPr>
          <w:hyperlink w:anchor="_Toc521363119" w:history="1">
            <w:r w:rsidR="007654CA" w:rsidRPr="00FE7344">
              <w:rPr>
                <w:rStyle w:val="Lienhypertexte"/>
                <w:noProof/>
              </w:rPr>
              <w:t>Conclusion</w:t>
            </w:r>
            <w:r w:rsidR="007654CA">
              <w:rPr>
                <w:noProof/>
                <w:webHidden/>
              </w:rPr>
              <w:tab/>
            </w:r>
            <w:r w:rsidR="007654CA">
              <w:rPr>
                <w:noProof/>
                <w:webHidden/>
              </w:rPr>
              <w:fldChar w:fldCharType="begin"/>
            </w:r>
            <w:r w:rsidR="007654CA">
              <w:rPr>
                <w:noProof/>
                <w:webHidden/>
              </w:rPr>
              <w:instrText xml:space="preserve"> PAGEREF _Toc521363119 \h </w:instrText>
            </w:r>
            <w:r w:rsidR="007654CA">
              <w:rPr>
                <w:noProof/>
                <w:webHidden/>
              </w:rPr>
            </w:r>
            <w:r w:rsidR="007654CA">
              <w:rPr>
                <w:noProof/>
                <w:webHidden/>
              </w:rPr>
              <w:fldChar w:fldCharType="separate"/>
            </w:r>
            <w:r w:rsidR="00594947">
              <w:rPr>
                <w:noProof/>
                <w:webHidden/>
              </w:rPr>
              <w:t>67</w:t>
            </w:r>
            <w:r w:rsidR="007654CA">
              <w:rPr>
                <w:noProof/>
                <w:webHidden/>
              </w:rPr>
              <w:fldChar w:fldCharType="end"/>
            </w:r>
          </w:hyperlink>
        </w:p>
        <w:p w14:paraId="079CAFA8" w14:textId="3C6EACCD" w:rsidR="007654CA" w:rsidRDefault="008C5A29">
          <w:pPr>
            <w:pStyle w:val="TM1"/>
            <w:tabs>
              <w:tab w:val="right" w:leader="dot" w:pos="9062"/>
            </w:tabs>
            <w:rPr>
              <w:rFonts w:eastAsiaTheme="minorEastAsia"/>
              <w:noProof/>
              <w:lang w:eastAsia="fr-FR"/>
            </w:rPr>
          </w:pPr>
          <w:hyperlink w:anchor="_Toc521363120" w:history="1">
            <w:r w:rsidR="007654CA" w:rsidRPr="00FE7344">
              <w:rPr>
                <w:rStyle w:val="Lienhypertexte"/>
                <w:noProof/>
              </w:rPr>
              <w:t>Bibliographie</w:t>
            </w:r>
            <w:r w:rsidR="007654CA">
              <w:rPr>
                <w:noProof/>
                <w:webHidden/>
              </w:rPr>
              <w:tab/>
            </w:r>
            <w:r w:rsidR="007654CA">
              <w:rPr>
                <w:noProof/>
                <w:webHidden/>
              </w:rPr>
              <w:fldChar w:fldCharType="begin"/>
            </w:r>
            <w:r w:rsidR="007654CA">
              <w:rPr>
                <w:noProof/>
                <w:webHidden/>
              </w:rPr>
              <w:instrText xml:space="preserve"> PAGEREF _Toc521363120 \h </w:instrText>
            </w:r>
            <w:r w:rsidR="007654CA">
              <w:rPr>
                <w:noProof/>
                <w:webHidden/>
              </w:rPr>
            </w:r>
            <w:r w:rsidR="007654CA">
              <w:rPr>
                <w:noProof/>
                <w:webHidden/>
              </w:rPr>
              <w:fldChar w:fldCharType="separate"/>
            </w:r>
            <w:r w:rsidR="00594947">
              <w:rPr>
                <w:noProof/>
                <w:webHidden/>
              </w:rPr>
              <w:t>69</w:t>
            </w:r>
            <w:r w:rsidR="007654CA">
              <w:rPr>
                <w:noProof/>
                <w:webHidden/>
              </w:rPr>
              <w:fldChar w:fldCharType="end"/>
            </w:r>
          </w:hyperlink>
        </w:p>
        <w:p w14:paraId="210B76F5" w14:textId="6E03DE86" w:rsidR="007654CA" w:rsidRDefault="008C5A29">
          <w:pPr>
            <w:pStyle w:val="TM1"/>
            <w:tabs>
              <w:tab w:val="right" w:leader="dot" w:pos="9062"/>
            </w:tabs>
            <w:rPr>
              <w:rFonts w:eastAsiaTheme="minorEastAsia"/>
              <w:noProof/>
              <w:lang w:eastAsia="fr-FR"/>
            </w:rPr>
          </w:pPr>
          <w:hyperlink w:anchor="_Toc521363121" w:history="1">
            <w:r w:rsidR="007654CA" w:rsidRPr="00FE7344">
              <w:rPr>
                <w:rStyle w:val="Lienhypertexte"/>
                <w:noProof/>
              </w:rPr>
              <w:t>Annexes</w:t>
            </w:r>
            <w:r w:rsidR="007654CA">
              <w:rPr>
                <w:noProof/>
                <w:webHidden/>
              </w:rPr>
              <w:tab/>
            </w:r>
            <w:r w:rsidR="007654CA">
              <w:rPr>
                <w:noProof/>
                <w:webHidden/>
              </w:rPr>
              <w:fldChar w:fldCharType="begin"/>
            </w:r>
            <w:r w:rsidR="007654CA">
              <w:rPr>
                <w:noProof/>
                <w:webHidden/>
              </w:rPr>
              <w:instrText xml:space="preserve"> PAGEREF _Toc521363121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FDF4DF3" w14:textId="3C28CCB6" w:rsidR="007654CA" w:rsidRDefault="008C5A29">
          <w:pPr>
            <w:pStyle w:val="TM2"/>
            <w:tabs>
              <w:tab w:val="right" w:leader="dot" w:pos="9062"/>
            </w:tabs>
            <w:rPr>
              <w:rFonts w:eastAsiaTheme="minorEastAsia"/>
              <w:noProof/>
              <w:lang w:eastAsia="fr-FR"/>
            </w:rPr>
          </w:pPr>
          <w:hyperlink w:anchor="_Toc521363122" w:history="1">
            <w:r w:rsidR="007654CA" w:rsidRPr="00FE7344">
              <w:rPr>
                <w:rStyle w:val="Lienhypertexte"/>
                <w:noProof/>
              </w:rPr>
              <w:t>A1. Requêtes Apache Solr sur HAL</w:t>
            </w:r>
            <w:r w:rsidR="007654CA">
              <w:rPr>
                <w:noProof/>
                <w:webHidden/>
              </w:rPr>
              <w:tab/>
            </w:r>
            <w:r w:rsidR="007654CA">
              <w:rPr>
                <w:noProof/>
                <w:webHidden/>
              </w:rPr>
              <w:fldChar w:fldCharType="begin"/>
            </w:r>
            <w:r w:rsidR="007654CA">
              <w:rPr>
                <w:noProof/>
                <w:webHidden/>
              </w:rPr>
              <w:instrText xml:space="preserve"> PAGEREF _Toc521363122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4BE3EEA" w14:textId="7D1F8ADE" w:rsidR="007654CA" w:rsidRDefault="008C5A29">
          <w:pPr>
            <w:pStyle w:val="TM3"/>
            <w:tabs>
              <w:tab w:val="right" w:leader="dot" w:pos="9062"/>
            </w:tabs>
            <w:rPr>
              <w:rFonts w:eastAsiaTheme="minorEastAsia"/>
              <w:noProof/>
              <w:lang w:eastAsia="fr-FR"/>
            </w:rPr>
          </w:pPr>
          <w:hyperlink w:anchor="_Toc521363123" w:history="1">
            <w:r w:rsidR="007654CA" w:rsidRPr="00FE7344">
              <w:rPr>
                <w:rStyle w:val="Lienhypertexte"/>
                <w:noProof/>
              </w:rPr>
              <w:t>A1.A Requêtes</w:t>
            </w:r>
            <w:r w:rsidR="007654CA">
              <w:rPr>
                <w:noProof/>
                <w:webHidden/>
              </w:rPr>
              <w:tab/>
            </w:r>
            <w:r w:rsidR="007654CA">
              <w:rPr>
                <w:noProof/>
                <w:webHidden/>
              </w:rPr>
              <w:fldChar w:fldCharType="begin"/>
            </w:r>
            <w:r w:rsidR="007654CA">
              <w:rPr>
                <w:noProof/>
                <w:webHidden/>
              </w:rPr>
              <w:instrText xml:space="preserve"> PAGEREF _Toc521363123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51807677" w14:textId="57C1D375" w:rsidR="007654CA" w:rsidRDefault="008C5A29">
          <w:pPr>
            <w:pStyle w:val="TM3"/>
            <w:tabs>
              <w:tab w:val="right" w:leader="dot" w:pos="9062"/>
            </w:tabs>
            <w:rPr>
              <w:rFonts w:eastAsiaTheme="minorEastAsia"/>
              <w:noProof/>
              <w:lang w:eastAsia="fr-FR"/>
            </w:rPr>
          </w:pPr>
          <w:hyperlink w:anchor="_Toc521363124" w:history="1">
            <w:r w:rsidR="007654CA" w:rsidRPr="00FE7344">
              <w:rPr>
                <w:rStyle w:val="Lienhypertexte"/>
                <w:rFonts w:eastAsia="Times New Roman"/>
                <w:noProof/>
              </w:rPr>
              <w:t>A1.B Résultats</w:t>
            </w:r>
            <w:r w:rsidR="007654CA">
              <w:rPr>
                <w:noProof/>
                <w:webHidden/>
              </w:rPr>
              <w:tab/>
            </w:r>
            <w:r w:rsidR="007654CA">
              <w:rPr>
                <w:noProof/>
                <w:webHidden/>
              </w:rPr>
              <w:fldChar w:fldCharType="begin"/>
            </w:r>
            <w:r w:rsidR="007654CA">
              <w:rPr>
                <w:noProof/>
                <w:webHidden/>
              </w:rPr>
              <w:instrText xml:space="preserve"> PAGEREF _Toc521363124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84D9CCE" w14:textId="67C7428E" w:rsidR="007654CA" w:rsidRDefault="008C5A29">
          <w:pPr>
            <w:pStyle w:val="TM2"/>
            <w:tabs>
              <w:tab w:val="right" w:leader="dot" w:pos="9062"/>
            </w:tabs>
            <w:rPr>
              <w:rFonts w:eastAsiaTheme="minorEastAsia"/>
              <w:noProof/>
              <w:lang w:eastAsia="fr-FR"/>
            </w:rPr>
          </w:pPr>
          <w:hyperlink w:anchor="_Toc521363125" w:history="1">
            <w:r w:rsidR="007654CA" w:rsidRPr="00FE7344">
              <w:rPr>
                <w:rStyle w:val="Lienhypertexte"/>
                <w:noProof/>
              </w:rPr>
              <w:t>A2. Codes des étiquettes de catégorie de discours de Talismane</w:t>
            </w:r>
            <w:r w:rsidR="007654CA">
              <w:rPr>
                <w:noProof/>
                <w:webHidden/>
              </w:rPr>
              <w:tab/>
            </w:r>
            <w:r w:rsidR="007654CA">
              <w:rPr>
                <w:noProof/>
                <w:webHidden/>
              </w:rPr>
              <w:fldChar w:fldCharType="begin"/>
            </w:r>
            <w:r w:rsidR="007654CA">
              <w:rPr>
                <w:noProof/>
                <w:webHidden/>
              </w:rPr>
              <w:instrText xml:space="preserve"> PAGEREF _Toc521363125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485620D" w14:textId="626F92E4" w:rsidR="007654CA" w:rsidRDefault="008C5A29">
          <w:pPr>
            <w:pStyle w:val="TM2"/>
            <w:tabs>
              <w:tab w:val="right" w:leader="dot" w:pos="9062"/>
            </w:tabs>
            <w:rPr>
              <w:rFonts w:eastAsiaTheme="minorEastAsia"/>
              <w:noProof/>
              <w:lang w:eastAsia="fr-FR"/>
            </w:rPr>
          </w:pPr>
          <w:hyperlink w:anchor="_Toc521363126" w:history="1">
            <w:r w:rsidR="007654CA" w:rsidRPr="00FE7344">
              <w:rPr>
                <w:rStyle w:val="Lienhypertexte"/>
                <w:noProof/>
              </w:rPr>
              <w:t>A3. Index des tableaux</w:t>
            </w:r>
            <w:r w:rsidR="007654CA">
              <w:rPr>
                <w:noProof/>
                <w:webHidden/>
              </w:rPr>
              <w:tab/>
            </w:r>
            <w:r w:rsidR="007654CA">
              <w:rPr>
                <w:noProof/>
                <w:webHidden/>
              </w:rPr>
              <w:fldChar w:fldCharType="begin"/>
            </w:r>
            <w:r w:rsidR="007654CA">
              <w:rPr>
                <w:noProof/>
                <w:webHidden/>
              </w:rPr>
              <w:instrText xml:space="preserve"> PAGEREF _Toc521363126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C0F770B" w14:textId="0C562660" w:rsidR="007654CA" w:rsidRDefault="008C5A29">
          <w:pPr>
            <w:pStyle w:val="TM2"/>
            <w:tabs>
              <w:tab w:val="right" w:leader="dot" w:pos="9062"/>
            </w:tabs>
            <w:rPr>
              <w:rFonts w:eastAsiaTheme="minorEastAsia"/>
              <w:noProof/>
              <w:lang w:eastAsia="fr-FR"/>
            </w:rPr>
          </w:pPr>
          <w:hyperlink w:anchor="_Toc521363127" w:history="1">
            <w:r w:rsidR="007654CA" w:rsidRPr="00FE7344">
              <w:rPr>
                <w:rStyle w:val="Lienhypertexte"/>
                <w:noProof/>
              </w:rPr>
              <w:t>A4. Index des graphiques</w:t>
            </w:r>
            <w:r w:rsidR="007654CA">
              <w:rPr>
                <w:noProof/>
                <w:webHidden/>
              </w:rPr>
              <w:tab/>
            </w:r>
            <w:r w:rsidR="007654CA">
              <w:rPr>
                <w:noProof/>
                <w:webHidden/>
              </w:rPr>
              <w:fldChar w:fldCharType="begin"/>
            </w:r>
            <w:r w:rsidR="007654CA">
              <w:rPr>
                <w:noProof/>
                <w:webHidden/>
              </w:rPr>
              <w:instrText xml:space="preserve"> PAGEREF _Toc521363127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856D789" w14:textId="1BCD6F0B" w:rsidR="007654CA" w:rsidRDefault="008C5A29">
          <w:pPr>
            <w:pStyle w:val="TM2"/>
            <w:tabs>
              <w:tab w:val="right" w:leader="dot" w:pos="9062"/>
            </w:tabs>
            <w:rPr>
              <w:rFonts w:eastAsiaTheme="minorEastAsia"/>
              <w:noProof/>
              <w:lang w:eastAsia="fr-FR"/>
            </w:rPr>
          </w:pPr>
          <w:hyperlink w:anchor="_Toc521363128" w:history="1">
            <w:r w:rsidR="007654CA" w:rsidRPr="00FE7344">
              <w:rPr>
                <w:rStyle w:val="Lienhypertexte"/>
                <w:noProof/>
              </w:rPr>
              <w:t>A5. Index des logiciels, technologies et notions mentionnés</w:t>
            </w:r>
            <w:r w:rsidR="007654CA">
              <w:rPr>
                <w:noProof/>
                <w:webHidden/>
              </w:rPr>
              <w:tab/>
            </w:r>
            <w:r w:rsidR="007654CA">
              <w:rPr>
                <w:noProof/>
                <w:webHidden/>
              </w:rPr>
              <w:fldChar w:fldCharType="begin"/>
            </w:r>
            <w:r w:rsidR="007654CA">
              <w:rPr>
                <w:noProof/>
                <w:webHidden/>
              </w:rPr>
              <w:instrText xml:space="preserve"> PAGEREF _Toc521363128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6976409" w14:textId="63C14D7C" w:rsidR="007654CA" w:rsidRDefault="008C5A29">
          <w:pPr>
            <w:pStyle w:val="TM2"/>
            <w:tabs>
              <w:tab w:val="right" w:leader="dot" w:pos="9062"/>
            </w:tabs>
            <w:rPr>
              <w:rFonts w:eastAsiaTheme="minorEastAsia"/>
              <w:noProof/>
              <w:lang w:eastAsia="fr-FR"/>
            </w:rPr>
          </w:pPr>
          <w:hyperlink w:anchor="_Toc521363129" w:history="1">
            <w:r w:rsidR="007654CA" w:rsidRPr="00FE7344">
              <w:rPr>
                <w:rStyle w:val="Lienhypertexte"/>
                <w:noProof/>
              </w:rPr>
              <w:t>A6. Définition du schéma utilisé pour les corpus</w:t>
            </w:r>
            <w:r w:rsidR="007654CA">
              <w:rPr>
                <w:noProof/>
                <w:webHidden/>
              </w:rPr>
              <w:tab/>
            </w:r>
            <w:r w:rsidR="007654CA">
              <w:rPr>
                <w:noProof/>
                <w:webHidden/>
              </w:rPr>
              <w:fldChar w:fldCharType="begin"/>
            </w:r>
            <w:r w:rsidR="007654CA">
              <w:rPr>
                <w:noProof/>
                <w:webHidden/>
              </w:rPr>
              <w:instrText xml:space="preserve"> PAGEREF _Toc521363129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1363047"/>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5E5DA30B"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(REF)</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61BBFB6C" w14:textId="502F0757" w:rsidR="00AC7137"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en français</w:t>
      </w:r>
      <w:r>
        <w:t>.</w:t>
      </w:r>
      <w:r w:rsidR="00AC7137">
        <w:t xml:space="preserve"> C’est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t xml:space="preserve"> </w:t>
      </w:r>
      <w:r w:rsidR="000D5C61">
        <w:t>Les titres</w:t>
      </w:r>
      <w:r w:rsidRPr="00A245FC">
        <w:t xml:space="preserve"> ont souvent des </w:t>
      </w:r>
      <w:r>
        <w:t>constructions syntaxiques spécifiques</w:t>
      </w:r>
      <w:r w:rsidR="00574576">
        <w:t>.</w:t>
      </w:r>
      <w:r>
        <w:t> </w:t>
      </w:r>
      <w:r w:rsidR="00574576">
        <w:t>Le cas normal est un syntagme nominal d’une complexité variable. Le plus souvent, les titres n</w:t>
      </w:r>
      <w:r>
        <w:t>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14:paraId="03A954DA" w14:textId="0DF9F9F7"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 xml:space="preserve">de synthèse, description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ayant le plus de contenu sémantique. Nous nous intéresserons donc aux syntagmes binominaux qui suivent immédiatement un double point dans un grand corpus de titre pour trouver les éventuelles récurrences syntaxiques et lexicales</w:t>
      </w:r>
      <w:r w:rsidR="00E73B11">
        <w:t>. Nous essayerons d’</w:t>
      </w:r>
      <w:r w:rsidR="00AC7137">
        <w:t>expli</w:t>
      </w:r>
      <w:r w:rsidR="00E73B11">
        <w:t>quer leur apport à l’interprétation sémantique du titre</w:t>
      </w:r>
      <w:r w:rsidR="00AC7137">
        <w:t>.</w:t>
      </w:r>
    </w:p>
    <w:p w14:paraId="1228D0EB" w14:textId="7A25BE33" w:rsidR="00151CE8" w:rsidRDefault="00151CE8" w:rsidP="00E73B11">
      <w:pPr>
        <w:spacing w:after="120"/>
        <w:ind w:firstLine="709"/>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w:t>
      </w:r>
      <w:r w:rsidR="00E73B11">
        <w:t>est</w:t>
      </w:r>
      <w:r>
        <w:t xml:space="preserve"> </w:t>
      </w:r>
      <w:r w:rsidR="00E73B11">
        <w:t>l’</w:t>
      </w:r>
      <w:r>
        <w:t>archive ouverte française</w:t>
      </w:r>
      <w:r w:rsidR="000A2841">
        <w:t xml:space="preserve"> </w:t>
      </w:r>
      <w:r w:rsidR="00E73B11">
        <w:t xml:space="preserve">HAL </w:t>
      </w:r>
      <w:r w:rsidR="000A2841">
        <w:t>pour avo</w:t>
      </w:r>
      <w:r w:rsidR="00B80B3A">
        <w:t>ir des titres dans cette langue</w:t>
      </w:r>
      <w:r w:rsidR="000A2841">
        <w:t>.</w:t>
      </w:r>
    </w:p>
    <w:p w14:paraId="42E370CE" w14:textId="61243488"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w:t>
      </w:r>
      <w:r>
        <w:lastRenderedPageBreak/>
        <w:t xml:space="preserve">explication pour chacune d’entre elles. Enfin, nous </w:t>
      </w:r>
      <w:r w:rsidR="00856BA2">
        <w:t>d</w:t>
      </w:r>
      <w:r>
        <w:t xml:space="preserve">iscutons </w:t>
      </w:r>
      <w:r w:rsidR="00856BA2">
        <w:t>des limites et perspectives de notre travail</w:t>
      </w:r>
      <w:r>
        <w:t xml:space="preserve"> avant de conclure.</w:t>
      </w:r>
    </w:p>
    <w:p w14:paraId="2A6B79D6" w14:textId="77777777" w:rsidR="007448C4" w:rsidRDefault="007448C4" w:rsidP="007448C4">
      <w:pPr>
        <w:pStyle w:val="Titre1"/>
      </w:pPr>
      <w:bookmarkStart w:id="2" w:name="_Toc521363048"/>
      <w:r>
        <w:t xml:space="preserve">I. </w:t>
      </w:r>
      <w:r w:rsidR="00812473">
        <w:t>Précédentes études sur l</w:t>
      </w:r>
      <w:r>
        <w:t>es titres scientifiques</w:t>
      </w:r>
      <w:bookmarkEnd w:id="2"/>
    </w:p>
    <w:p w14:paraId="782DC8E7" w14:textId="77777777" w:rsidR="00B14C70" w:rsidRDefault="00B14C70" w:rsidP="00FA3A41">
      <w:pPr>
        <w:pStyle w:val="Titre2"/>
      </w:pPr>
      <w:bookmarkStart w:id="3" w:name="_Toc521363049"/>
      <w:r>
        <w:t xml:space="preserve">I.1 Le titre </w:t>
      </w:r>
      <w:r w:rsidR="00874F81">
        <w:t xml:space="preserve">et </w:t>
      </w:r>
      <w:r w:rsidR="00D95FDD">
        <w:t>ses problématiques</w:t>
      </w:r>
      <w:bookmarkEnd w:id="3"/>
    </w:p>
    <w:p w14:paraId="0F812EAC" w14:textId="0CF7296F" w:rsidR="00693BD4" w:rsidRDefault="00335373" w:rsidP="00874F81">
      <w:r>
        <w:tab/>
      </w:r>
      <w:sdt>
        <w:sdtPr>
          <w:id w:val="25307600"/>
          <w:citation/>
        </w:sdtPr>
        <w:sdtContent>
          <w:r>
            <w:fldChar w:fldCharType="begin"/>
          </w:r>
          <w:r w:rsidR="0085772A">
            <w:instrText xml:space="preserve">CITATION Har03 \l 1036 </w:instrText>
          </w:r>
          <w:r>
            <w:fldChar w:fldCharType="separate"/>
          </w:r>
          <w:r w:rsidR="0085772A">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85772A">
            <w:instrText xml:space="preserve">CITATION Goo01 \l 1036 </w:instrText>
          </w:r>
          <w:r w:rsidR="004E37BD">
            <w:fldChar w:fldCharType="separate"/>
          </w:r>
          <w:r w:rsidR="0085772A">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rsidR="0085772A">
            <w:instrText xml:space="preserve">CITATION Mab02 \l 1036 </w:instrText>
          </w:r>
          <w:r>
            <w:fldChar w:fldCharType="separate"/>
          </w:r>
          <w:r w:rsidR="0085772A">
            <w:rPr>
              <w:noProof/>
            </w:rPr>
            <w:t>(Mabe &amp; Amin, 2002)</w:t>
          </w:r>
          <w:r>
            <w:fldChar w:fldCharType="end"/>
          </w:r>
        </w:sdtContent>
      </w:sdt>
      <w:r>
        <w:t xml:space="preserve">,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sdt>
        <w:sdtPr>
          <w:id w:val="427705300"/>
          <w:citation/>
        </w:sdtPr>
        <w:sdtContent>
          <w:r w:rsidR="005E350A">
            <w:fldChar w:fldCharType="begin"/>
          </w:r>
          <w:r w:rsidR="0085772A">
            <w:instrText xml:space="preserve">CITATION Goo01 \l 1036 </w:instrText>
          </w:r>
          <w:r w:rsidR="005E350A">
            <w:fldChar w:fldCharType="separate"/>
          </w:r>
          <w:r w:rsidR="0085772A">
            <w:rPr>
              <w:noProof/>
            </w:rPr>
            <w:t>(Goodman, Thacker, &amp; Siegel, 2001)</w:t>
          </w:r>
          <w:r w:rsidR="005E350A">
            <w:fldChar w:fldCharType="end"/>
          </w:r>
        </w:sdtContent>
      </w:sdt>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et ou, pour certaines disciplines,  plus de la moitié de ceux-ci ne sont jamais cités </w:t>
      </w:r>
      <w:sdt>
        <w:sdtPr>
          <w:id w:val="-1408608128"/>
          <w:citation/>
        </w:sdtPr>
        <w:sdtContent>
          <w:r w:rsidR="00B37C6E">
            <w:fldChar w:fldCharType="begin"/>
          </w:r>
          <w:r w:rsidR="0085772A">
            <w:instrText xml:space="preserve">CITATION Ham91 \l 1036 </w:instrText>
          </w:r>
          <w:r w:rsidR="00B37C6E">
            <w:fldChar w:fldCharType="separate"/>
          </w:r>
          <w:r w:rsidR="0085772A">
            <w:rPr>
              <w:noProof/>
            </w:rPr>
            <w:t>(Hamilton, 1991)</w:t>
          </w:r>
          <w:r w:rsidR="00B37C6E">
            <w:fldChar w:fldCharType="end"/>
          </w:r>
        </w:sdtContent>
      </w:sdt>
      <w:r w:rsidR="00B37C6E">
        <w:t>.</w:t>
      </w:r>
    </w:p>
    <w:p w14:paraId="69E82D8F" w14:textId="31726FBF"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1"/>
      </w:r>
      <w:r w:rsidR="00512B78">
        <w:t xml:space="preserve"> et de privilégier le but informatif selon </w:t>
      </w:r>
      <w:sdt>
        <w:sdtPr>
          <w:id w:val="-1024937025"/>
          <w:citation/>
        </w:sdtPr>
        <w:sdtContent>
          <w:r w:rsidR="00512B78">
            <w:fldChar w:fldCharType="begin"/>
          </w:r>
          <w:r w:rsidR="0085772A">
            <w:instrText xml:space="preserve">CITATION Ale14 \l 1036 </w:instrText>
          </w:r>
          <w:r w:rsidR="00512B78">
            <w:fldChar w:fldCharType="separate"/>
          </w:r>
          <w:r w:rsidR="0085772A">
            <w:rPr>
              <w:noProof/>
            </w:rPr>
            <w:t>(Aleixandre-Benavent, Montalt-Resurecció, &amp; Valderrama-Zurián, 2014)</w:t>
          </w:r>
          <w:r w:rsidR="00512B78">
            <w:fldChar w:fldCharType="end"/>
          </w:r>
        </w:sdtContent>
      </w:sdt>
      <w:r w:rsidR="003F779E">
        <w:t xml:space="preserve"> </w:t>
      </w:r>
      <w:r w:rsidR="008B5B96">
        <w:t xml:space="preserve">et </w:t>
      </w:r>
      <w:sdt>
        <w:sdtPr>
          <w:id w:val="1135610359"/>
          <w:citation/>
        </w:sdtPr>
        <w:sdtContent>
          <w:r w:rsidR="008B5B96">
            <w:fldChar w:fldCharType="begin"/>
          </w:r>
          <w:r w:rsidR="0085772A">
            <w:instrText xml:space="preserve">CITATION Hag04 \l 1036 </w:instrText>
          </w:r>
          <w:r w:rsidR="008B5B96">
            <w:fldChar w:fldCharType="separate"/>
          </w:r>
          <w:r w:rsidR="0085772A">
            <w:rPr>
              <w:noProof/>
            </w:rPr>
            <w:t>(Haggan, 2004)</w:t>
          </w:r>
          <w:r w:rsidR="008B5B96">
            <w:fldChar w:fldCharType="end"/>
          </w:r>
        </w:sdtContent>
      </w:sdt>
      <w:r w:rsidR="003F779E">
        <w:t xml:space="preserve">. </w:t>
      </w:r>
      <w:sdt>
        <w:sdtPr>
          <w:id w:val="2145150081"/>
          <w:citation/>
        </w:sdtPr>
        <w:sdtContent>
          <w:r w:rsidR="003F779E">
            <w:fldChar w:fldCharType="begin"/>
          </w:r>
          <w:r w:rsidR="0085772A">
            <w:instrText xml:space="preserve">CITATION Jac10 \l 1036 </w:instrText>
          </w:r>
          <w:r w:rsidR="003F779E">
            <w:fldChar w:fldCharType="separate"/>
          </w:r>
          <w:r w:rsidR="0085772A">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85772A">
            <w:instrText xml:space="preserve">CITATION Jam11 \l 1036 </w:instrText>
          </w:r>
          <w:r w:rsidR="003F779E">
            <w:fldChar w:fldCharType="separate"/>
          </w:r>
          <w:r w:rsidR="0085772A">
            <w:rPr>
              <w:noProof/>
            </w:rPr>
            <w:t>(Jamali &amp; Nikzad, 2011)</w:t>
          </w:r>
          <w:r w:rsidR="003F779E">
            <w:fldChar w:fldCharType="end"/>
          </w:r>
        </w:sdtContent>
      </w:sdt>
      <w:r w:rsidR="003F779E">
        <w:t xml:space="preserve"> et</w:t>
      </w:r>
      <w:r w:rsidR="00693BD4">
        <w:t xml:space="preserve"> </w:t>
      </w:r>
      <w:sdt>
        <w:sdtPr>
          <w:id w:val="-261217968"/>
          <w:citation/>
        </w:sdtPr>
        <w:sdtContent>
          <w:r w:rsidR="00693BD4">
            <w:fldChar w:fldCharType="begin"/>
          </w:r>
          <w:r w:rsidR="0085772A">
            <w:instrText xml:space="preserve">CITATION Goo01 \l 1036 </w:instrText>
          </w:r>
          <w:r w:rsidR="00693BD4">
            <w:fldChar w:fldCharType="separate"/>
          </w:r>
          <w:r w:rsidR="0085772A">
            <w:rPr>
              <w:noProof/>
            </w:rPr>
            <w:t>(Goodman, Thacker, &amp; Siegel, 2001)</w:t>
          </w:r>
          <w:r w:rsidR="00693BD4">
            <w:fldChar w:fldCharType="end"/>
          </w:r>
        </w:sdtContent>
      </w:sdt>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596EA6">
      <w:pPr>
        <w:pStyle w:val="Paragraphedeliste"/>
        <w:numPr>
          <w:ilvl w:val="0"/>
          <w:numId w:val="2"/>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77777777"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1E19D317" w14:textId="03FD7C5F" w:rsidR="00DC662F" w:rsidRDefault="00DC662F" w:rsidP="00336EE9">
      <w:pPr>
        <w:pStyle w:val="Paragraphedeliste"/>
      </w:pPr>
      <w:r>
        <w:t xml:space="preserve">A et B peuvent se combiner pour étudier une ou plusieurs caractéristiques du document titré en rapport avec les </w:t>
      </w:r>
      <w:r w:rsidR="00E30FD6">
        <w:t>propriétés</w:t>
      </w:r>
      <w:r>
        <w:t xml:space="preserve"> de son titre sur une période donnée. </w:t>
      </w:r>
    </w:p>
    <w:p w14:paraId="5FC3D48C" w14:textId="4A8E0EE6" w:rsidR="000561A1" w:rsidRDefault="000561A1" w:rsidP="000561A1">
      <w:r>
        <w:lastRenderedPageBreak/>
        <w:tab/>
        <w:t>Nous avons recensé</w:t>
      </w:r>
      <w:r w:rsidR="00680EEF">
        <w:t xml:space="preserve">, dans les articles lus, les </w:t>
      </w:r>
      <w:r>
        <w:t>différent</w:t>
      </w:r>
      <w:r w:rsidR="00E30FD6">
        <w:t>e</w:t>
      </w:r>
      <w:r>
        <w:t xml:space="preserve">s </w:t>
      </w:r>
      <w:r w:rsidR="00E30FD6">
        <w:t>propriétés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14:paraId="76BDEBBA" w14:textId="7AC4CC50" w:rsidR="000561A1" w:rsidRDefault="00825185" w:rsidP="007C22BD">
      <w:pPr>
        <w:pStyle w:val="Titre2"/>
      </w:pPr>
      <w:bookmarkStart w:id="4" w:name="_Toc521363050"/>
      <w:r>
        <w:t xml:space="preserve">I.2 </w:t>
      </w:r>
      <w:r w:rsidR="00AF1865">
        <w:t>Propriétés</w:t>
      </w:r>
      <w:r w:rsidR="007C22BD">
        <w:t xml:space="preserve"> étudié</w:t>
      </w:r>
      <w:r w:rsidR="00AF1865">
        <w:t>e</w:t>
      </w:r>
      <w:r w:rsidR="007C22BD">
        <w:t>s des titres</w:t>
      </w:r>
      <w:bookmarkEnd w:id="4"/>
    </w:p>
    <w:p w14:paraId="6F093BD9" w14:textId="6A257DF7" w:rsidR="005D4E86" w:rsidRPr="005D4E86" w:rsidRDefault="005D4E86" w:rsidP="005D4E86">
      <w:r>
        <w:tab/>
        <w:t>Un titre peut être analysé selon différent</w:t>
      </w:r>
      <w:r w:rsidR="00393FC7">
        <w:t>e</w:t>
      </w:r>
      <w:r>
        <w:t xml:space="preserve">s </w:t>
      </w:r>
      <w:r w:rsidR="00393FC7">
        <w:t>propriétés, nous en énumérons six</w:t>
      </w:r>
      <w:r>
        <w:t> :</w:t>
      </w:r>
    </w:p>
    <w:p w14:paraId="5049E8A5" w14:textId="33131801" w:rsidR="005622BF" w:rsidRDefault="00E30FD6" w:rsidP="005622BF">
      <w:pPr>
        <w:pStyle w:val="Paragraphedeliste"/>
        <w:numPr>
          <w:ilvl w:val="0"/>
          <w:numId w:val="1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le plus étudié</w:t>
      </w:r>
      <w:r w:rsidR="00204902">
        <w:t xml:space="preserve">, notamment par </w:t>
      </w:r>
      <w:sdt>
        <w:sdtPr>
          <w:id w:val="-539362014"/>
          <w:citation/>
        </w:sdtPr>
        <w:sdtContent>
          <w:r w:rsidR="00204902">
            <w:fldChar w:fldCharType="begin"/>
          </w:r>
          <w:r w:rsidR="0085772A">
            <w:instrText xml:space="preserve">CITATION Hag04 \l 1036 </w:instrText>
          </w:r>
          <w:r w:rsidR="00204902">
            <w:fldChar w:fldCharType="separate"/>
          </w:r>
          <w:r w:rsidR="0085772A">
            <w:rPr>
              <w:noProof/>
            </w:rPr>
            <w:t>(Haggan, 2004)</w:t>
          </w:r>
          <w:r w:rsidR="00204902">
            <w:fldChar w:fldCharType="end"/>
          </w:r>
        </w:sdtContent>
      </w:sdt>
      <w:r w:rsidR="00204902">
        <w:t xml:space="preserve">, </w:t>
      </w:r>
      <w:sdt>
        <w:sdtPr>
          <w:id w:val="-1006739387"/>
          <w:citation/>
        </w:sdtPr>
        <w:sdtContent>
          <w:r w:rsidR="00204902">
            <w:fldChar w:fldCharType="begin"/>
          </w:r>
          <w:r w:rsidR="0085772A">
            <w:instrText xml:space="preserve">CITATION Lew05 \l 1036 </w:instrText>
          </w:r>
          <w:r w:rsidR="00204902">
            <w:fldChar w:fldCharType="separate"/>
          </w:r>
          <w:r w:rsidR="0085772A">
            <w:rPr>
              <w:noProof/>
            </w:rPr>
            <w:t>(Lewison &amp; Hartley, 2005)</w:t>
          </w:r>
          <w:r w:rsidR="00204902">
            <w:fldChar w:fldCharType="end"/>
          </w:r>
        </w:sdtContent>
      </w:sdt>
      <w:r w:rsidR="00204902">
        <w:t xml:space="preserve"> et </w:t>
      </w:r>
      <w:sdt>
        <w:sdtPr>
          <w:id w:val="-47762524"/>
          <w:citation/>
        </w:sdtPr>
        <w:sdtContent>
          <w:r w:rsidR="00204902">
            <w:fldChar w:fldCharType="begin"/>
          </w:r>
          <w:r w:rsidR="0085772A">
            <w:instrText xml:space="preserve">CITATION Whi04 \l 1036 </w:instrText>
          </w:r>
          <w:r w:rsidR="00204902">
            <w:fldChar w:fldCharType="separate"/>
          </w:r>
          <w:r w:rsidR="0085772A">
            <w:rPr>
              <w:noProof/>
            </w:rPr>
            <w:t>(Whissell, 2004)</w:t>
          </w:r>
          <w:r w:rsidR="00204902">
            <w:fldChar w:fldCharType="end"/>
          </w:r>
        </w:sdtContent>
      </w:sdt>
      <w:r w:rsidR="007C22BD">
        <w:t>.</w:t>
      </w:r>
      <w:r w:rsidR="005622BF">
        <w:t xml:space="preserve"> </w:t>
      </w:r>
      <w:sdt>
        <w:sdtPr>
          <w:id w:val="1047422006"/>
          <w:citation/>
        </w:sdtPr>
        <w:sdtContent>
          <w:r w:rsidR="005622BF">
            <w:fldChar w:fldCharType="begin"/>
          </w:r>
          <w:r w:rsidR="0085772A">
            <w:instrText xml:space="preserve">CITATION Ale14 \l 1036 </w:instrText>
          </w:r>
          <w:r w:rsidR="005622BF">
            <w:fldChar w:fldCharType="separate"/>
          </w:r>
          <w:r w:rsidR="0085772A">
            <w:rPr>
              <w:noProof/>
            </w:rPr>
            <w:t>(Aleixandre-Benavent, Montalt-Resurecció, &amp; Valderrama-Zurián, 2014)</w:t>
          </w:r>
          <w:r w:rsidR="005622BF">
            <w:fldChar w:fldCharType="end"/>
          </w:r>
        </w:sdtContent>
      </w:sdt>
      <w:r w:rsidR="005622BF">
        <w:t xml:space="preserve"> considèrent un titre faisant plus de 20 mots comme trop long.</w:t>
      </w:r>
      <w:r w:rsidR="006A2904">
        <w:t xml:space="preserve"> </w:t>
      </w:r>
      <w:sdt>
        <w:sdtPr>
          <w:id w:val="-644971784"/>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rsidR="007C22BD">
            <w:fldChar w:fldCharType="begin"/>
          </w:r>
          <w:r w:rsidR="0085772A">
            <w:instrText xml:space="preserve">CITATION Jam11 \l 1036 </w:instrText>
          </w:r>
          <w:r w:rsidR="007C22BD">
            <w:fldChar w:fldCharType="separate"/>
          </w:r>
          <w:r w:rsidR="0085772A">
            <w:rPr>
              <w:noProof/>
            </w:rPr>
            <w:t>(Jamali &amp; Nikzad, 2011)</w:t>
          </w:r>
          <w:r w:rsidR="007C22BD">
            <w:fldChar w:fldCharType="end"/>
          </w:r>
        </w:sdtContent>
      </w:sdt>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14:paraId="3E6EE2AD" w14:textId="104518E6" w:rsidR="005622BF" w:rsidRDefault="00E30FD6" w:rsidP="005622BF">
      <w:pPr>
        <w:pStyle w:val="Paragraphedeliste"/>
        <w:numPr>
          <w:ilvl w:val="0"/>
          <w:numId w:val="1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sdt>
        <w:sdtPr>
          <w:id w:val="47573252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nomme cela des titres composés. Certains </w:t>
      </w:r>
      <w:r w:rsidR="00581C63">
        <w:t xml:space="preserve">comme </w:t>
      </w:r>
      <w:r w:rsidR="00DB3F33">
        <w:rPr>
          <w:noProof/>
        </w:rPr>
        <w:t>Nagano (2015)</w:t>
      </w:r>
      <w:r w:rsidR="00581C63">
        <w:t xml:space="preserve"> </w:t>
      </w:r>
      <w:proofErr w:type="gramStart"/>
      <w:r w:rsidR="003B364E">
        <w:t>décide</w:t>
      </w:r>
      <w:r w:rsidR="00DB3F33">
        <w:t>nt</w:t>
      </w:r>
      <w:proofErr w:type="gramEnd"/>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727701DE" w:rsidR="003B364E" w:rsidRDefault="00E30FD6" w:rsidP="005622BF">
      <w:pPr>
        <w:pStyle w:val="Paragraphedeliste"/>
        <w:numPr>
          <w:ilvl w:val="0"/>
          <w:numId w:val="1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sdt>
        <w:sdtPr>
          <w:id w:val="-1032880729"/>
          <w:citation/>
        </w:sdtPr>
        <w:sdtContent>
          <w:r w:rsidR="003B364E">
            <w:fldChar w:fldCharType="begin"/>
          </w:r>
          <w:r w:rsidR="0085772A">
            <w:instrText xml:space="preserve">CITATION Dil81 \l 1036 </w:instrText>
          </w:r>
          <w:r w:rsidR="003B364E">
            <w:fldChar w:fldCharType="separate"/>
          </w:r>
          <w:r w:rsidR="0085772A">
            <w:rPr>
              <w:noProof/>
            </w:rPr>
            <w:t>(Dillon J. , 1981)</w:t>
          </w:r>
          <w:r w:rsidR="003B364E">
            <w:fldChar w:fldCharType="end"/>
          </w:r>
        </w:sdtContent>
      </w:sdt>
      <w:r w:rsidR="003B364E">
        <w:t xml:space="preserve">. </w:t>
      </w:r>
      <w:sdt>
        <w:sdtPr>
          <w:id w:val="-192324653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y rajoute le point et le tiret. </w:t>
      </w:r>
      <w:sdt>
        <w:sdtPr>
          <w:id w:val="1108161413"/>
          <w:citation/>
        </w:sdtPr>
        <w:sdtContent>
          <w:r w:rsidR="003B364E">
            <w:fldChar w:fldCharType="begin"/>
          </w:r>
          <w:r w:rsidR="0085772A">
            <w:instrText xml:space="preserve">CITATION Ale14 \l 1036 </w:instrText>
          </w:r>
          <w:r w:rsidR="003B364E">
            <w:fldChar w:fldCharType="separate"/>
          </w:r>
          <w:r w:rsidR="0085772A">
            <w:rPr>
              <w:noProof/>
            </w:rPr>
            <w:t>(Aleixandre-Benavent, Montalt-Resurecció, &amp; Valderrama-Zurián, 2014)</w:t>
          </w:r>
          <w:r w:rsidR="003B364E">
            <w:fldChar w:fldCharType="end"/>
          </w:r>
        </w:sdtContent>
      </w:sdt>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sdt>
        <w:sdtPr>
          <w:id w:val="-1975130399"/>
          <w:citation/>
        </w:sdtPr>
        <w:sdtContent>
          <w:r w:rsidR="002F0DE9">
            <w:fldChar w:fldCharType="begin"/>
          </w:r>
          <w:r w:rsidR="0085772A">
            <w:instrText xml:space="preserve">CITATION Jam11 \l 1036 </w:instrText>
          </w:r>
          <w:r w:rsidR="002F0DE9">
            <w:fldChar w:fldCharType="separate"/>
          </w:r>
          <w:r w:rsidR="0085772A">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2AA9EF44" w:rsidR="00D12AC8" w:rsidRDefault="00D43AA1" w:rsidP="005622BF">
      <w:pPr>
        <w:pStyle w:val="Paragraphedeliste"/>
        <w:numPr>
          <w:ilvl w:val="0"/>
          <w:numId w:val="15"/>
        </w:numPr>
      </w:pPr>
      <w:r>
        <w:t>L</w:t>
      </w:r>
      <w:r w:rsidR="00E30FD6">
        <w:t>a quatrième propriété</w:t>
      </w:r>
      <w:r>
        <w:t xml:space="preserve"> est la </w:t>
      </w:r>
      <w:r w:rsidRPr="002C1CF0">
        <w:rPr>
          <w:b/>
        </w:rPr>
        <w:t>présence d’acronyme</w:t>
      </w:r>
      <w:r w:rsidR="002C1CF0" w:rsidRPr="002C1CF0">
        <w:rPr>
          <w:b/>
        </w:rPr>
        <w:t>s</w:t>
      </w:r>
      <w:r>
        <w:t xml:space="preserve">. </w:t>
      </w:r>
      <w:sdt>
        <w:sdtPr>
          <w:id w:val="118817201"/>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85772A">
            <w:instrText xml:space="preserve">CITATION Jac10 \l 1036 </w:instrText>
          </w:r>
          <w:r w:rsidR="00AC2873">
            <w:fldChar w:fldCharType="separate"/>
          </w:r>
          <w:r w:rsidR="0085772A">
            <w:rPr>
              <w:noProof/>
            </w:rPr>
            <w:t>(Jacques &amp; Sebire, 2010)</w:t>
          </w:r>
          <w:r w:rsidR="00AC2873">
            <w:fldChar w:fldCharType="end"/>
          </w:r>
        </w:sdtContent>
      </w:sdt>
      <w:r w:rsidR="00AC2873">
        <w:t xml:space="preserve"> affirment </w:t>
      </w:r>
      <w:r w:rsidR="002C1CF0">
        <w:t xml:space="preserve">ainsi </w:t>
      </w:r>
      <w:r w:rsidR="00AC2873">
        <w:t xml:space="preserve">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14:paraId="5F509929" w14:textId="1AF2C210" w:rsidR="00FB26A9" w:rsidRDefault="00E30FD6" w:rsidP="005622BF">
      <w:pPr>
        <w:pStyle w:val="Paragraphedeliste"/>
        <w:numPr>
          <w:ilvl w:val="0"/>
          <w:numId w:val="1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sdt>
        <w:sdtPr>
          <w:id w:val="-117608922"/>
          <w:citation/>
        </w:sdtPr>
        <w:sdtContent>
          <w:r w:rsidR="009734F3">
            <w:fldChar w:fldCharType="begin"/>
          </w:r>
          <w:r w:rsidR="0085772A">
            <w:instrText xml:space="preserve">CITATION Hag04 \l 1036 </w:instrText>
          </w:r>
          <w:r w:rsidR="009734F3">
            <w:fldChar w:fldCharType="separate"/>
          </w:r>
          <w:r w:rsidR="0085772A">
            <w:rPr>
              <w:noProof/>
            </w:rPr>
            <w:t>(Haggan, 2004)</w:t>
          </w:r>
          <w:r w:rsidR="009734F3">
            <w:fldChar w:fldCharType="end"/>
          </w:r>
        </w:sdtContent>
      </w:sdt>
      <w:r w:rsidR="009734F3">
        <w:t xml:space="preserve"> constate que 90%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85772A">
            <w:instrText xml:space="preserve">CITATION Lee001 \l 1036 </w:instrText>
          </w:r>
          <w:r w:rsidR="009734F3">
            <w:fldChar w:fldCharType="separate"/>
          </w:r>
          <w:r w:rsidR="0085772A">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459FDDC1" w:rsidR="0033424D" w:rsidRDefault="0033424D" w:rsidP="005622BF">
      <w:pPr>
        <w:pStyle w:val="Paragraphedeliste"/>
        <w:numPr>
          <w:ilvl w:val="0"/>
          <w:numId w:val="15"/>
        </w:numPr>
      </w:pPr>
      <w:r>
        <w:lastRenderedPageBreak/>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sdt>
        <w:sdtPr>
          <w:id w:val="-572575783"/>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w:t>
      </w:r>
      <w:r w:rsidR="005942E0">
        <w:t>considèrent la présence d’une citation dans un titre comme un défaut.</w:t>
      </w:r>
    </w:p>
    <w:p w14:paraId="4214588E" w14:textId="04F3D92C"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sdt>
        <w:sdtPr>
          <w:id w:val="-1920626417"/>
          <w:citation/>
        </w:sdtPr>
        <w:sdtContent>
          <w:r>
            <w:fldChar w:fldCharType="begin"/>
          </w:r>
          <w:r w:rsidR="0085772A">
            <w:instrText xml:space="preserve">CITATION Dil81 \l 1036 </w:instrText>
          </w:r>
          <w:r>
            <w:fldChar w:fldCharType="separate"/>
          </w:r>
          <w:r w:rsidR="0085772A">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85772A">
            <w:instrText xml:space="preserve">CITATION Lew05 \l 1036 </w:instrText>
          </w:r>
          <w:r w:rsidR="00084BFB">
            <w:fldChar w:fldCharType="separate"/>
          </w:r>
          <w:r w:rsidR="0085772A">
            <w:rPr>
              <w:noProof/>
            </w:rPr>
            <w:t>(Lewison &amp; Hartley, 2005)</w:t>
          </w:r>
          <w:r w:rsidR="00084BFB">
            <w:fldChar w:fldCharType="end"/>
          </w:r>
        </w:sdtContent>
      </w:sdt>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85772A">
            <w:instrText xml:space="preserve">CITATION Jam11 \l 1036 </w:instrText>
          </w:r>
          <w:r w:rsidR="004E0786">
            <w:fldChar w:fldCharType="separate"/>
          </w:r>
          <w:r w:rsidR="0085772A">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14:paraId="21960CFD" w14:textId="28887AB3" w:rsidR="00581C63" w:rsidRDefault="00824378" w:rsidP="001B5AEC">
      <w:pPr>
        <w:ind w:firstLine="708"/>
      </w:pPr>
      <w:r>
        <w:t>Un</w:t>
      </w:r>
      <w:r w:rsidR="00885EB3">
        <w:t>e</w:t>
      </w:r>
      <w:r>
        <w:t xml:space="preserve"> autre </w:t>
      </w:r>
      <w:r w:rsidR="00885EB3">
        <w:t>propriété</w:t>
      </w:r>
      <w:r>
        <w:t>, abordé</w:t>
      </w:r>
      <w:r w:rsidR="00885EB3">
        <w:t>e</w:t>
      </w:r>
      <w:r>
        <w:t xml:space="preserve"> par </w:t>
      </w:r>
      <w:sdt>
        <w:sdtPr>
          <w:id w:val="-952632684"/>
          <w:citation/>
        </w:sdtPr>
        <w:sdtContent>
          <w:r w:rsidR="00581C63">
            <w:fldChar w:fldCharType="begin"/>
          </w:r>
          <w:r w:rsidR="0085772A">
            <w:instrText xml:space="preserve">CITATION Nag15 \l 1036 </w:instrText>
          </w:r>
          <w:r w:rsidR="00581C63">
            <w:fldChar w:fldCharType="separate"/>
          </w:r>
          <w:r w:rsidR="0085772A">
            <w:rPr>
              <w:noProof/>
            </w:rPr>
            <w:t>(Nagano, 2015)</w:t>
          </w:r>
          <w:r w:rsidR="00581C63">
            <w:fldChar w:fldCharType="end"/>
          </w:r>
        </w:sdtContent>
      </w:sdt>
      <w:r>
        <w:t>, est</w:t>
      </w:r>
      <w:r w:rsidR="00581C63">
        <w:t xml:space="preserve"> le début du titre et en particulier l’usage de l’article défini « the »</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6F30133C" w:rsidR="009F17CF" w:rsidRDefault="009F17CF" w:rsidP="001B5AEC">
      <w:pPr>
        <w:ind w:firstLine="708"/>
      </w:pPr>
      <w:r>
        <w:t>Un</w:t>
      </w:r>
      <w:r w:rsidR="00334117">
        <w:t>e</w:t>
      </w:r>
      <w:r>
        <w:t xml:space="preserve"> autre </w:t>
      </w:r>
      <w:r w:rsidR="00334117">
        <w:t>propriété</w:t>
      </w:r>
      <w:r>
        <w:t>, abordé</w:t>
      </w:r>
      <w:r w:rsidR="00334117">
        <w:t>e</w:t>
      </w:r>
      <w:r>
        <w:t xml:space="preserve"> par </w:t>
      </w:r>
      <w:sdt>
        <w:sdtPr>
          <w:id w:val="991143860"/>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1D1E529C" w14:textId="5C08AB80" w:rsidR="001B5AEC" w:rsidRDefault="00FD271F" w:rsidP="001B5AEC">
      <w:pPr>
        <w:ind w:firstLine="708"/>
      </w:pPr>
      <w:r>
        <w:t xml:space="preserve">Ces </w:t>
      </w:r>
      <w:r w:rsidR="00E2036D">
        <w:t>propriétés</w:t>
      </w:r>
      <w:r>
        <w:t xml:space="preserve"> touchent aussi bien à la syntaxe qu’à </w:t>
      </w:r>
      <w:r w:rsidR="00A4694E">
        <w:t>la</w:t>
      </w:r>
      <w:r>
        <w:t xml:space="preserve"> présence de certains éléments comme les marque</w:t>
      </w:r>
      <w:r w:rsidR="00A4694E">
        <w:t>s</w:t>
      </w:r>
      <w:r>
        <w:t xml:space="preserve"> de ponctuation ou les acronymes.</w:t>
      </w:r>
      <w:r w:rsidR="00B45078">
        <w:t xml:space="preserve"> </w:t>
      </w:r>
      <w:sdt>
        <w:sdtPr>
          <w:id w:val="-1255275235"/>
          <w:citation/>
        </w:sdtPr>
        <w:sdtContent>
          <w:r w:rsidR="00B45078">
            <w:fldChar w:fldCharType="begin"/>
          </w:r>
          <w:r w:rsidR="0085772A">
            <w:instrText xml:space="preserve">CITATION Jam11 \l 1036 </w:instrText>
          </w:r>
          <w:r w:rsidR="00B45078">
            <w:fldChar w:fldCharType="separate"/>
          </w:r>
          <w:r w:rsidR="0085772A">
            <w:rPr>
              <w:noProof/>
            </w:rPr>
            <w:t>(Jamali &amp; Nikzad, 2011)</w:t>
          </w:r>
          <w:r w:rsidR="00B45078">
            <w:fldChar w:fldCharType="end"/>
          </w:r>
        </w:sdtContent>
      </w:sdt>
      <w:r w:rsidR="00B45078">
        <w:t xml:space="preserve"> y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 des titres présentent le jeu de données, 19% présentent un résultat ou la conclusion de l’article, 33% la méthode et 40%</w:t>
      </w:r>
      <w:r w:rsidR="00EA121F">
        <w:t xml:space="preserve"> seulement</w:t>
      </w:r>
      <w:r w:rsidR="00AC41A7">
        <w:t xml:space="preserve"> le sujet. </w:t>
      </w:r>
    </w:p>
    <w:p w14:paraId="2F53E112" w14:textId="6F114534" w:rsidR="00A4694E" w:rsidRDefault="003D12FE" w:rsidP="00FD271F">
      <w:pPr>
        <w:ind w:firstLine="360"/>
      </w:pPr>
      <w:r>
        <w:t xml:space="preserve"> </w:t>
      </w:r>
      <w:r w:rsidR="001B5AEC">
        <w:tab/>
      </w:r>
      <w:sdt>
        <w:sdtPr>
          <w:id w:val="-1041353093"/>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6FB13BB2" w:rsidR="009734F3" w:rsidRDefault="00A4694E" w:rsidP="00A4694E">
      <w:pPr>
        <w:ind w:firstLine="708"/>
      </w:pPr>
      <w:r>
        <w:t>Après avoir énuméré l</w:t>
      </w:r>
      <w:r w:rsidR="003D12FE">
        <w:t xml:space="preserve">es </w:t>
      </w:r>
      <w:r w:rsidR="00B52CF5">
        <w:t>propriétés</w:t>
      </w:r>
      <w:r w:rsidR="003D12FE">
        <w:t xml:space="preserve"> </w:t>
      </w:r>
      <w:r>
        <w:t xml:space="preserve">des titres, nous pouvons </w:t>
      </w:r>
      <w:r w:rsidR="004D044E">
        <w:t>aborder</w:t>
      </w:r>
      <w:r>
        <w:t xml:space="preserve"> </w:t>
      </w:r>
      <w:r w:rsidR="00FD271F">
        <w:t>les caractéristiques des documents titrés</w:t>
      </w:r>
      <w:r>
        <w:t xml:space="preserve"> avec lesquelles ils sont mis en rapport</w:t>
      </w:r>
      <w:r w:rsidR="00FD271F">
        <w:t>.</w:t>
      </w:r>
    </w:p>
    <w:p w14:paraId="32C42872" w14:textId="77777777" w:rsidR="00FD271F" w:rsidRDefault="00FD271F" w:rsidP="00FD271F">
      <w:pPr>
        <w:pStyle w:val="Titre2"/>
      </w:pPr>
      <w:bookmarkStart w:id="5" w:name="_Toc521363051"/>
      <w:r>
        <w:t>I.3 Caractéristiques des documents</w:t>
      </w:r>
      <w:bookmarkEnd w:id="5"/>
    </w:p>
    <w:p w14:paraId="2A507A40" w14:textId="62E70271"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w:t>
      </w:r>
      <w:r w:rsidR="00314C52">
        <w:t>propriétés</w:t>
      </w:r>
      <w:r w:rsidR="008C29F4">
        <w:t>.</w:t>
      </w:r>
      <w:r w:rsidR="006C118B">
        <w:t xml:space="preserve"> Nous énumérons 6 </w:t>
      </w:r>
      <w:r w:rsidR="00013194">
        <w:t xml:space="preserve">caractéristiques </w:t>
      </w:r>
      <w:r w:rsidR="006C118B">
        <w:t>:</w:t>
      </w:r>
    </w:p>
    <w:p w14:paraId="6C6EC51C" w14:textId="5320ABB4" w:rsidR="008C29F4" w:rsidRDefault="00E57EE1" w:rsidP="00E57EE1">
      <w:pPr>
        <w:pStyle w:val="Paragraphedeliste"/>
        <w:numPr>
          <w:ilvl w:val="0"/>
          <w:numId w:val="16"/>
        </w:numPr>
      </w:pPr>
      <w:r>
        <w:t xml:space="preserve">La première caractéristique est la </w:t>
      </w:r>
      <w:r w:rsidRPr="00C037AC">
        <w:rPr>
          <w:b/>
        </w:rPr>
        <w:t>discipline scientifique</w:t>
      </w:r>
      <w:r>
        <w:t xml:space="preserve"> à laquelle se rattache le document. </w:t>
      </w:r>
      <w:sdt>
        <w:sdtPr>
          <w:id w:val="1535924113"/>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85772A">
            <w:instrText xml:space="preserve">CITATION Ale14 \l 1036 </w:instrText>
          </w:r>
          <w:r w:rsidR="00FB6BF4">
            <w:fldChar w:fldCharType="separate"/>
          </w:r>
          <w:r w:rsidR="0085772A">
            <w:rPr>
              <w:noProof/>
            </w:rPr>
            <w:t>(Aleixandre-Benavent,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85772A">
            <w:instrText xml:space="preserve">CITATION Jam11 \l 1036 </w:instrText>
          </w:r>
          <w:r w:rsidR="00FB6BF4">
            <w:fldChar w:fldCharType="separate"/>
          </w:r>
          <w:r w:rsidR="0085772A">
            <w:rPr>
              <w:noProof/>
            </w:rPr>
            <w:t>(Jamali &amp; Nikzad, 2011)</w:t>
          </w:r>
          <w:r w:rsidR="00FB6BF4">
            <w:fldChar w:fldCharType="end"/>
          </w:r>
        </w:sdtContent>
      </w:sdt>
      <w:r w:rsidR="00FB6BF4">
        <w:t xml:space="preserve">, </w:t>
      </w:r>
      <w:sdt>
        <w:sdtPr>
          <w:id w:val="1089971086"/>
          <w:citation/>
        </w:sdtPr>
        <w:sdtContent>
          <w:r w:rsidR="00FB6BF4">
            <w:fldChar w:fldCharType="begin"/>
          </w:r>
          <w:r w:rsidR="0085772A">
            <w:instrText xml:space="preserve">CITATION Lew05 \l 1036 </w:instrText>
          </w:r>
          <w:r w:rsidR="00FB6BF4">
            <w:fldChar w:fldCharType="separate"/>
          </w:r>
          <w:r w:rsidR="0085772A">
            <w:rPr>
              <w:noProof/>
            </w:rPr>
            <w:t>(Lewison &amp; Hartley, 2005)</w:t>
          </w:r>
          <w:r w:rsidR="00FB6BF4">
            <w:fldChar w:fldCharType="end"/>
          </w:r>
        </w:sdtContent>
      </w:sdt>
      <w:r w:rsidR="00FB6BF4">
        <w:t xml:space="preserve">, </w:t>
      </w:r>
      <w:sdt>
        <w:sdtPr>
          <w:id w:val="-1707559549"/>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6A2904">
        <w:t xml:space="preserve">, </w:t>
      </w:r>
      <w:sdt>
        <w:sdtPr>
          <w:id w:val="-197089181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85772A">
            <w:instrText xml:space="preserve">CITATION Whi04 \l 1036 </w:instrText>
          </w:r>
          <w:r w:rsidR="00FB6BF4">
            <w:fldChar w:fldCharType="separate"/>
          </w:r>
          <w:r w:rsidR="0085772A">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85772A">
            <w:instrText xml:space="preserve">CITATION Nag15 \l 1036 </w:instrText>
          </w:r>
          <w:r w:rsidR="00FD61A3">
            <w:fldChar w:fldCharType="separate"/>
          </w:r>
          <w:r w:rsidR="0085772A">
            <w:rPr>
              <w:noProof/>
            </w:rPr>
            <w:t>(Nagano, 2015)</w:t>
          </w:r>
          <w:r w:rsidR="00FD61A3">
            <w:fldChar w:fldCharType="end"/>
          </w:r>
        </w:sdtContent>
      </w:sdt>
      <w:r w:rsidR="00FD61A3">
        <w:t xml:space="preserve"> </w:t>
      </w:r>
      <w:r w:rsidR="00FD61A3">
        <w:lastRenderedPageBreak/>
        <w:t xml:space="preserve">remarque que sciences dures et sciences humaines forment deux blocs de disciplines qui se comportent semblablement au niveau des </w:t>
      </w:r>
      <w:r w:rsidR="00826047">
        <w:t>propriétés</w:t>
      </w:r>
      <w:r w:rsidR="00FD61A3">
        <w:t xml:space="preserve"> qu’il étudie : les sciences dures ont des titres plus longs, un taux de noms supérieur, et utilisent moins l’article défini « the » au début.</w:t>
      </w:r>
    </w:p>
    <w:p w14:paraId="708CB788" w14:textId="3A8233A9" w:rsidR="00770BF3" w:rsidRDefault="00B51A63" w:rsidP="00E57EE1">
      <w:pPr>
        <w:pStyle w:val="Paragraphedeliste"/>
        <w:numPr>
          <w:ilvl w:val="0"/>
          <w:numId w:val="16"/>
        </w:numPr>
      </w:pPr>
      <w:r>
        <w:t xml:space="preserve">La </w:t>
      </w:r>
      <w:r w:rsidR="00770BF3">
        <w:t>deuxième</w:t>
      </w:r>
      <w:r>
        <w:t xml:space="preserve"> caractéristique est </w:t>
      </w:r>
      <w:r w:rsidRPr="00C037AC">
        <w:rPr>
          <w:b/>
        </w:rPr>
        <w:t>l’année</w:t>
      </w:r>
      <w:r>
        <w:t xml:space="preserve"> du document. Elle peut correspondre à sa date de publication dans un journal scientifique ou de prépublication sur une plate-forme en ligne. Avec un espace temporel suffisamment grand, on peut faire une étude en diachronie sur l’évolution de certain</w:t>
      </w:r>
      <w:r w:rsidR="00C62450">
        <w:t>e</w:t>
      </w:r>
      <w:r>
        <w:t xml:space="preserve">s </w:t>
      </w:r>
      <w:r w:rsidR="00C62450">
        <w:t>propriétés</w:t>
      </w:r>
      <w:r>
        <w:t xml:space="preserve"> des titres. C’est </w:t>
      </w:r>
      <w:r w:rsidR="003F0DC4">
        <w:t xml:space="preserve">ce </w:t>
      </w:r>
      <w:r>
        <w:t xml:space="preserve">que fait </w:t>
      </w:r>
      <w:sdt>
        <w:sdtPr>
          <w:id w:val="1503551412"/>
          <w:citation/>
        </w:sdtPr>
        <w:sdtContent>
          <w:r>
            <w:fldChar w:fldCharType="begin"/>
          </w:r>
          <w:r w:rsidR="0085772A">
            <w:instrText xml:space="preserve">CITATION Dil82 \l 1036 </w:instrText>
          </w:r>
          <w:r>
            <w:fldChar w:fldCharType="separate"/>
          </w:r>
          <w:r w:rsidR="0085772A">
            <w:rPr>
              <w:noProof/>
            </w:rPr>
            <w:t>(Dillon J. T., 1982)</w:t>
          </w:r>
          <w:r>
            <w:fldChar w:fldCharType="end"/>
          </w:r>
        </w:sdtContent>
      </w:sdt>
      <w:r>
        <w:t xml:space="preserve"> sur l’augmentation de l’utilisation du double point de 1880 à 1980 comme indicateur de </w:t>
      </w:r>
      <w:r w:rsidRPr="0087251A">
        <w:rPr>
          <w:i/>
        </w:rPr>
        <w:t>« l’explosion des connaissances »</w:t>
      </w:r>
      <w:r w:rsidR="0087251A">
        <w:t xml:space="preserve"> scientifiques</w:t>
      </w:r>
      <w:r>
        <w:t xml:space="preserve">.  </w:t>
      </w:r>
      <w:sdt>
        <w:sdtPr>
          <w:id w:val="503557739"/>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rsidR="00F236F5">
        <w:t xml:space="preserve"> étudient sur une période de 20 ans</w:t>
      </w:r>
      <w:r w:rsidR="00014EF1">
        <w:t>,</w:t>
      </w:r>
      <w:r w:rsidR="00F236F5">
        <w:t xml:space="preserve"> en prenant 5 années comme échantillon</w:t>
      </w:r>
      <w:r w:rsidR="00FF6164">
        <w:t>,</w:t>
      </w:r>
      <w:r w:rsidR="00F236F5">
        <w:t xml:space="preserve"> la longueur, l’utilisation du double point et le nombre d’auteurs</w:t>
      </w:r>
      <w:r w:rsidR="00770BF3">
        <w:t xml:space="preserve"> et en ramenant ces données aux disciplines des documents</w:t>
      </w:r>
      <w:r w:rsidR="00F236F5">
        <w:t>.</w:t>
      </w:r>
    </w:p>
    <w:p w14:paraId="6169E00E" w14:textId="44D6B5BB" w:rsidR="00E57EE1" w:rsidRDefault="00770BF3" w:rsidP="00E57EE1">
      <w:pPr>
        <w:pStyle w:val="Paragraphedeliste"/>
        <w:numPr>
          <w:ilvl w:val="0"/>
          <w:numId w:val="16"/>
        </w:numPr>
      </w:pPr>
      <w:r>
        <w:t xml:space="preserve">La troisième caractéristique est le </w:t>
      </w:r>
      <w:r w:rsidRPr="0072189B">
        <w:rPr>
          <w:b/>
        </w:rPr>
        <w:t>nombre d’auteurs</w:t>
      </w:r>
      <w:r>
        <w:t xml:space="preserve"> du document. </w:t>
      </w:r>
      <w:sdt>
        <w:sdtPr>
          <w:id w:val="452520558"/>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2"/>
      </w:r>
      <w:r w:rsidR="0072189B">
        <w:t>,</w:t>
      </w:r>
      <w:r w:rsidR="004F62B0">
        <w:t xml:space="preserve"> dont les articles sont signés par plusieurs centaines de personnes.</w:t>
      </w:r>
    </w:p>
    <w:p w14:paraId="35C55878" w14:textId="77777777" w:rsidR="00770BF3" w:rsidRDefault="00770BF3" w:rsidP="00E57EE1">
      <w:pPr>
        <w:pStyle w:val="Paragraphedeliste"/>
        <w:numPr>
          <w:ilvl w:val="0"/>
          <w:numId w:val="16"/>
        </w:numPr>
      </w:pPr>
      <w:r>
        <w:t xml:space="preserve">La quatrième caractéristique est </w:t>
      </w:r>
      <w:r w:rsidRPr="0072189B">
        <w:rPr>
          <w:b/>
        </w:rPr>
        <w:t>la nationalité</w:t>
      </w:r>
      <w:r>
        <w:t xml:space="preserve"> des auteurs, celle de la revue ou de la plate-forme où a été publié ou prépublié</w:t>
      </w:r>
      <w:r w:rsidR="00926446">
        <w:t xml:space="preserve"> </w:t>
      </w:r>
      <w:r w:rsidR="0072189B">
        <w:t xml:space="preserve">le document. Ce qui est en jeu est </w:t>
      </w:r>
      <w:r w:rsidR="00926446">
        <w:t xml:space="preserve">la langue maternelle des auteurs, ou la langue de travail pour la revue </w:t>
      </w:r>
      <w:r w:rsidR="0072189B">
        <w:t>et</w:t>
      </w:r>
      <w:r w:rsidR="00926446">
        <w:t xml:space="preserve"> la plate-forme</w:t>
      </w:r>
      <w:r>
        <w:t>.</w:t>
      </w:r>
      <w:r w:rsidR="00926446">
        <w:t xml:space="preserve"> </w:t>
      </w:r>
      <w:r w:rsidR="0072189B">
        <w:t>Il</w:t>
      </w:r>
      <w:r w:rsidR="00926446">
        <w:t xml:space="preserve"> peut s’agir de savoir</w:t>
      </w:r>
      <w:r w:rsidR="0072189B" w:rsidRPr="0072189B">
        <w:t xml:space="preserve"> </w:t>
      </w:r>
      <w:r w:rsidR="0072189B">
        <w:t>seulement</w:t>
      </w:r>
      <w:r w:rsidR="00926446">
        <w:t xml:space="preserve"> si c’est l’anglais ou </w:t>
      </w:r>
      <w:r w:rsidR="0028605B">
        <w:t>non</w:t>
      </w:r>
      <w:r w:rsidR="00926446">
        <w:t>.</w:t>
      </w:r>
    </w:p>
    <w:p w14:paraId="6EDFD632" w14:textId="77777777" w:rsidR="00CB76EE" w:rsidRDefault="008F41E4" w:rsidP="00E57EE1">
      <w:pPr>
        <w:pStyle w:val="Paragraphedeliste"/>
        <w:numPr>
          <w:ilvl w:val="0"/>
          <w:numId w:val="16"/>
        </w:numPr>
      </w:pPr>
      <w:r>
        <w:t xml:space="preserve">La cinquième caractéristique est le </w:t>
      </w:r>
      <w:r w:rsidRPr="0072189B">
        <w:rPr>
          <w:b/>
        </w:rPr>
        <w:t>nombre d’accès et de téléchargements</w:t>
      </w:r>
      <w:r>
        <w:t xml:space="preserve"> du document</w:t>
      </w:r>
      <w:r w:rsidR="00CB76EE">
        <w:t>.  Certaines plates-formes électroniques comptabilisent chaque visualisation de la notice de l’article, ouverture et téléchargement.</w:t>
      </w:r>
    </w:p>
    <w:p w14:paraId="1C293DDE" w14:textId="15E75CBB" w:rsidR="008F41E4" w:rsidRDefault="00CB76EE" w:rsidP="00E57EE1">
      <w:pPr>
        <w:pStyle w:val="Paragraphedeliste"/>
        <w:numPr>
          <w:ilvl w:val="0"/>
          <w:numId w:val="16"/>
        </w:numPr>
      </w:pPr>
      <w:r>
        <w:t xml:space="preserve">La sixième caractéristique est le </w:t>
      </w:r>
      <w:r w:rsidRPr="0072189B">
        <w:rPr>
          <w:b/>
        </w:rPr>
        <w:t>nombre de citations</w:t>
      </w:r>
      <w:r w:rsidR="0072189B">
        <w:t xml:space="preserve"> du document</w:t>
      </w:r>
      <w:r>
        <w:t>. Certaines plates-formes électroniques comptabilisent combien de fois l’article a été cité.</w:t>
      </w:r>
      <w:r w:rsidR="008F41E4">
        <w:t xml:space="preserve"> </w:t>
      </w:r>
      <w:sdt>
        <w:sdtPr>
          <w:id w:val="54750851"/>
          <w:citation/>
        </w:sdtPr>
        <w:sdtContent>
          <w:r w:rsidR="008F41E4">
            <w:fldChar w:fldCharType="begin"/>
          </w:r>
          <w:r w:rsidR="0085772A">
            <w:instrText xml:space="preserve">CITATION Jam11 \l 1036 </w:instrText>
          </w:r>
          <w:r w:rsidR="008F41E4">
            <w:fldChar w:fldCharType="separate"/>
          </w:r>
          <w:r w:rsidR="0085772A">
            <w:rPr>
              <w:noProof/>
            </w:rPr>
            <w:t>(Jamali &amp; Nikzad, 2011)</w:t>
          </w:r>
          <w:r w:rsidR="008F41E4">
            <w:fldChar w:fldCharType="end"/>
          </w:r>
        </w:sdtContent>
      </w:sdt>
      <w:r w:rsidR="008F41E4">
        <w:t xml:space="preserve"> mettent en relation le nombre de téléchargements</w:t>
      </w:r>
      <w:r>
        <w:t xml:space="preserve"> et de citation</w:t>
      </w:r>
      <w:r w:rsidR="0072189B">
        <w:t>s</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85772A">
            <w:instrText xml:space="preserve">CITATION Jac10 \l 1036 </w:instrText>
          </w:r>
          <w:r w:rsidR="00B0137B">
            <w:fldChar w:fldCharType="separate"/>
          </w:r>
          <w:r w:rsidR="0085772A">
            <w:rPr>
              <w:noProof/>
            </w:rPr>
            <w:t>(Jacques &amp; Sebire, 2010)</w:t>
          </w:r>
          <w:r w:rsidR="00B0137B">
            <w:fldChar w:fldCharType="end"/>
          </w:r>
        </w:sdtContent>
      </w:sdt>
      <w:r w:rsidR="00B0137B">
        <w:t xml:space="preserve"> ne comptait que </w:t>
      </w:r>
      <w:r w:rsidR="00D43E2F">
        <w:t>300</w:t>
      </w:r>
      <w:r w:rsidR="00B0137B">
        <w:t xml:space="preserve"> titres contre 2 172 pour</w:t>
      </w:r>
      <w:r w:rsidR="0072189B">
        <w:t xml:space="preserve"> celui de</w:t>
      </w:r>
      <w:r w:rsidR="00B0137B">
        <w:t xml:space="preserve"> </w:t>
      </w:r>
      <w:sdt>
        <w:sdtPr>
          <w:id w:val="-1143812504"/>
          <w:citation/>
        </w:sdtPr>
        <w:sdtContent>
          <w:r w:rsidR="00B0137B">
            <w:fldChar w:fldCharType="begin"/>
          </w:r>
          <w:r w:rsidR="0085772A">
            <w:instrText xml:space="preserve">CITATION Jam11 \l 1036 </w:instrText>
          </w:r>
          <w:r w:rsidR="00B0137B">
            <w:fldChar w:fldCharType="separate"/>
          </w:r>
          <w:r w:rsidR="0085772A">
            <w:rPr>
              <w:noProof/>
            </w:rPr>
            <w:t>(Jamali &amp; Nikzad, 2011)</w:t>
          </w:r>
          <w:r w:rsidR="00B0137B">
            <w:fldChar w:fldCharType="end"/>
          </w:r>
        </w:sdtContent>
      </w:sdt>
      <w:r w:rsidR="00B0137B">
        <w:t>. Un corpus trop petit risque d’introduire un biais dans les résultats par un hasard de sélection.</w:t>
      </w:r>
    </w:p>
    <w:p w14:paraId="7537314E" w14:textId="585B28FE" w:rsidR="00CB76EE" w:rsidRDefault="00CB76EE" w:rsidP="00CB76EE">
      <w:pPr>
        <w:ind w:firstLine="360"/>
      </w:pPr>
      <w:r>
        <w:t xml:space="preserve">De même que pour les </w:t>
      </w:r>
      <w:r w:rsidR="00AA2FED">
        <w:t>propriétés</w:t>
      </w:r>
      <w:r>
        <w:t xml:space="preserve">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790FA2D7" w:rsidR="00B81D4E" w:rsidRDefault="008C5A29" w:rsidP="00CB76EE">
      <w:pPr>
        <w:ind w:firstLine="360"/>
      </w:pPr>
      <w:sdt>
        <w:sdtPr>
          <w:id w:val="-742798237"/>
          <w:citation/>
        </w:sdtPr>
        <w:sdtContent>
          <w:r w:rsidR="00B81D4E">
            <w:fldChar w:fldCharType="begin"/>
          </w:r>
          <w:r w:rsidR="0085772A">
            <w:instrText xml:space="preserve">CITATION Jac10 \l 1036 </w:instrText>
          </w:r>
          <w:r w:rsidR="00B81D4E">
            <w:fldChar w:fldCharType="separate"/>
          </w:r>
          <w:r w:rsidR="0085772A">
            <w:rPr>
              <w:noProof/>
            </w:rPr>
            <w:t>(Jacques &amp; Sebire, 2010)</w:t>
          </w:r>
          <w:r w:rsidR="00B81D4E">
            <w:fldChar w:fldCharType="end"/>
          </w:r>
        </w:sdtContent>
      </w:sdt>
      <w:r w:rsidR="00B81D4E">
        <w:t xml:space="preserve"> cite</w:t>
      </w:r>
      <w:r w:rsidR="00D2032B">
        <w:t>nt</w:t>
      </w:r>
      <w:r w:rsidR="00B81D4E">
        <w:t xml:space="preserve"> sans les reprendre d’autres caractéristiques </w:t>
      </w:r>
      <w:r w:rsidR="0072189B">
        <w:t xml:space="preserve">d’un document </w:t>
      </w:r>
      <w:r w:rsidR="00B81D4E">
        <w:t xml:space="preserve">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14:paraId="73DB8787" w14:textId="77777777" w:rsidR="004153F8" w:rsidRDefault="004153F8" w:rsidP="004153F8">
      <w:pPr>
        <w:ind w:left="360"/>
      </w:pPr>
      <w:r>
        <w:lastRenderedPageBreak/>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1363052"/>
      <w:r>
        <w:t>I.4 Corpus utilisés</w:t>
      </w:r>
      <w:bookmarkEnd w:id="6"/>
    </w:p>
    <w:p w14:paraId="28ECC575" w14:textId="782C45B5"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 de</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démarr</w:t>
      </w:r>
      <w:r w:rsidR="00383754">
        <w:t>e</w:t>
      </w:r>
      <w:r w:rsidR="00D43E2F">
        <w:t xml:space="preserve"> à 300 titres, suivi de celui de</w:t>
      </w:r>
      <w:r>
        <w:t xml:space="preserve">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383754">
        <w:t xml:space="preserve">qui </w:t>
      </w:r>
      <w:r w:rsidR="00D43E2F">
        <w:t>compt</w:t>
      </w:r>
      <w:r w:rsidR="00383754">
        <w:t>e</w:t>
      </w:r>
      <w:r>
        <w:t xml:space="preserve"> 751 titres. Seule exception, l’article de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373DB371" w:rsidR="004153F8" w:rsidRDefault="004153F8" w:rsidP="004153F8">
      <w:r>
        <w:tab/>
        <w:t xml:space="preserve">Les titres sont piochés directement dans des journaux scientifiques renommés, entre 1 seul pour </w:t>
      </w:r>
      <w:sdt>
        <w:sdtPr>
          <w:id w:val="-729914977"/>
          <w:citation/>
        </w:sdtPr>
        <w:sdtContent>
          <w:r>
            <w:fldChar w:fldCharType="begin"/>
          </w:r>
          <w:r w:rsidR="0085772A">
            <w:instrText xml:space="preserve">CITATION Whi04 \l 1036 </w:instrText>
          </w:r>
          <w:r>
            <w:fldChar w:fldCharType="separate"/>
          </w:r>
          <w:r w:rsidR="0085772A">
            <w:rPr>
              <w:noProof/>
            </w:rPr>
            <w:t>(Whissell, 2004)</w:t>
          </w:r>
          <w:r>
            <w:fldChar w:fldCharType="end"/>
          </w:r>
        </w:sdtContent>
      </w:sdt>
      <w:r>
        <w:t xml:space="preserve"> et 44 pour </w:t>
      </w:r>
      <w:sdt>
        <w:sdtPr>
          <w:id w:val="-729148475"/>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L’article de </w:t>
      </w:r>
      <w:sdt>
        <w:sdtPr>
          <w:id w:val="797115820"/>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3"/>
      </w:r>
      <w:r>
        <w:t xml:space="preserve"> qui contient de nombreuses revues, comme celui de </w:t>
      </w:r>
      <w:sdt>
        <w:sdtPr>
          <w:id w:val="-1053626010"/>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qui interroge la base </w:t>
      </w:r>
      <w:r w:rsidRPr="00046C75">
        <w:rPr>
          <w:i/>
        </w:rPr>
        <w:t>MEDLINE</w:t>
      </w:r>
      <w:r w:rsidR="00046C75">
        <w:rPr>
          <w:rStyle w:val="Appelnotedebasdep"/>
          <w:i/>
        </w:rPr>
        <w:footnoteReference w:id="4"/>
      </w:r>
      <w:r>
        <w:t xml:space="preserve"> regroupant plus de 500 revues</w:t>
      </w:r>
      <w:r w:rsidR="006A2904">
        <w:t xml:space="preserve"> et celui de </w:t>
      </w:r>
      <w:sdt>
        <w:sdtPr>
          <w:id w:val="91736053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5"/>
      </w:r>
      <w:r w:rsidR="006A2904">
        <w:t xml:space="preserve"> sur 3 journaux</w:t>
      </w:r>
      <w:r w:rsidR="00CB76EE">
        <w:t xml:space="preserve"> médicaux</w:t>
      </w:r>
      <w:r w:rsidR="006A2904">
        <w:t xml:space="preserve"> différents</w:t>
      </w:r>
      <w:r>
        <w:t>.</w:t>
      </w:r>
    </w:p>
    <w:p w14:paraId="620FE840" w14:textId="519C3DA7" w:rsidR="004153F8" w:rsidRDefault="004153F8" w:rsidP="004153F8">
      <w:r>
        <w:tab/>
        <w:t xml:space="preserve">Certains des travaux précédents font le choix de piocher ces titres dans des disciplines proches, comme la biologie et la médecine </w:t>
      </w:r>
      <w:sdt>
        <w:sdtPr>
          <w:id w:val="-1580128254"/>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pour augmenter le volume de leur</w:t>
      </w:r>
      <w:r w:rsidR="00046C75">
        <w:t>s</w:t>
      </w:r>
      <w:r>
        <w:t xml:space="preserve"> corpus. D’autres choisissent des disciplines qu’ils jugent très éloignés,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77777777"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14:paraId="1F96ACEE" w14:textId="558EC318" w:rsidR="004153F8" w:rsidRPr="00DC2BC0" w:rsidRDefault="004153F8" w:rsidP="004153F8">
      <w:pPr>
        <w:ind w:firstLine="708"/>
      </w:pPr>
      <w:r>
        <w:t>Nous retenons qu’il est essentiel d’utilis</w:t>
      </w:r>
      <w:r w:rsidR="00046C75">
        <w:t>er</w:t>
      </w:r>
      <w:r>
        <w:t xml:space="preserve"> un grand corpus et pour cela le recours à des traitements automatiques </w:t>
      </w:r>
      <w:r w:rsidR="00046C75">
        <w:t>est</w:t>
      </w:r>
      <w:r>
        <w:t xml:space="preserve"> nécessaire</w:t>
      </w:r>
      <w:r w:rsidR="00046C75">
        <w:t>.</w:t>
      </w:r>
      <w:r>
        <w:t xml:space="preserve"> </w:t>
      </w:r>
      <w:r w:rsidR="00046C75">
        <w:t>N</w:t>
      </w:r>
      <w:r>
        <w:t xml:space="preserve">ous devons </w:t>
      </w:r>
      <w:r w:rsidR="00046C75">
        <w:t>p</w:t>
      </w:r>
      <w:r>
        <w:t>iocher</w:t>
      </w:r>
      <w:r w:rsidR="00046C75">
        <w:t xml:space="preserve"> nos titres</w:t>
      </w:r>
      <w:r>
        <w:t xml:space="preserve"> dans plusieurs disciplines, afin de pouvoir les comparer sur l</w:t>
      </w:r>
      <w:r w:rsidR="00046C75">
        <w:t>eurs différent</w:t>
      </w:r>
      <w:r w:rsidR="006C421C">
        <w:t>e</w:t>
      </w:r>
      <w:r w:rsidR="00046C75">
        <w:t xml:space="preserve">s </w:t>
      </w:r>
      <w:r w:rsidR="006C421C">
        <w:t>propriétés</w:t>
      </w:r>
      <w:r>
        <w:t>.</w:t>
      </w:r>
    </w:p>
    <w:p w14:paraId="7274E7A5" w14:textId="77777777" w:rsidR="004153F8" w:rsidRDefault="005C59CA" w:rsidP="005C59CA">
      <w:pPr>
        <w:pStyle w:val="Titre2"/>
      </w:pPr>
      <w:bookmarkStart w:id="7" w:name="_Toc521363053"/>
      <w:r>
        <w:t xml:space="preserve">I.5 </w:t>
      </w:r>
      <w:r w:rsidR="008B5B96">
        <w:t xml:space="preserve">L’utilisation du </w:t>
      </w:r>
      <w:r>
        <w:t>double point</w:t>
      </w:r>
      <w:bookmarkEnd w:id="7"/>
    </w:p>
    <w:p w14:paraId="09E7A632" w14:textId="4DC53244"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85772A">
            <w:instrText xml:space="preserve">CITATION Gre11 \l 1036 </w:instrText>
          </w:r>
          <w:r w:rsidR="000A049C">
            <w:fldChar w:fldCharType="separate"/>
          </w:r>
          <w:r w:rsidR="0085772A">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77777777" w:rsidR="00716B21" w:rsidRDefault="008C5A29"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716B21">
      <w:pPr>
        <w:pStyle w:val="Paragraphedeliste"/>
        <w:numPr>
          <w:ilvl w:val="0"/>
          <w:numId w:val="40"/>
        </w:numPr>
      </w:pPr>
      <w:r>
        <w:t>problème : solution, général : spécifique, sujet : méthode, majeure : mineure.</w:t>
      </w:r>
    </w:p>
    <w:p w14:paraId="76AA2A0D" w14:textId="43B10A9A" w:rsidR="00FB7BCA" w:rsidRDefault="008C5A29" w:rsidP="00F23115">
      <w:pPr>
        <w:ind w:firstLine="708"/>
      </w:pPr>
      <w:sdt>
        <w:sdtPr>
          <w:id w:val="-454258012"/>
          <w:citation/>
        </w:sdtPr>
        <w:sdtContent>
          <w:r w:rsidR="00F23115">
            <w:fldChar w:fldCharType="begin"/>
          </w:r>
          <w:r w:rsidR="0085772A">
            <w:instrText xml:space="preserve">CITATION Goo01 \l 1036 </w:instrText>
          </w:r>
          <w:r w:rsidR="00F23115">
            <w:fldChar w:fldCharType="separate"/>
          </w:r>
          <w:r w:rsidR="0085772A">
            <w:rPr>
              <w:noProof/>
            </w:rPr>
            <w:t>(Goodman, Thacker, &amp; Siegel, 2001)</w:t>
          </w:r>
          <w:r w:rsidR="00F23115">
            <w:fldChar w:fldCharType="end"/>
          </w:r>
        </w:sdtContent>
      </w:sdt>
      <w:r w:rsidR="00F23115">
        <w:t>, qui ont recueilli les consignes données par les éditeurs de 4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sdt>
        <w:sdtPr>
          <w:id w:val="1643302541"/>
          <w:citation/>
        </w:sdtPr>
        <w:sdtContent>
          <w:r w:rsidR="00FC718E">
            <w:fldChar w:fldCharType="begin"/>
          </w:r>
          <w:r w:rsidR="0085772A">
            <w:instrText xml:space="preserve">CITATION Dil81 \l 1036 </w:instrText>
          </w:r>
          <w:r w:rsidR="00FC718E">
            <w:fldChar w:fldCharType="separate"/>
          </w:r>
          <w:r w:rsidR="0085772A">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w:t>
      </w:r>
      <w:r w:rsidR="00716B21">
        <w:t xml:space="preserve">ceux de </w:t>
      </w:r>
      <w:r w:rsidR="00FB7BCA">
        <w:t xml:space="preserve">314 articles publiés. À sa suite, </w:t>
      </w:r>
      <w:sdt>
        <w:sdtPr>
          <w:id w:val="-1215114950"/>
          <w:citation/>
        </w:sdtPr>
        <w:sdtContent>
          <w:r w:rsidR="00FB7BCA">
            <w:fldChar w:fldCharType="begin"/>
          </w:r>
          <w:r w:rsidR="0085772A">
            <w:instrText xml:space="preserve">CITATION Tow83 \l 1036 </w:instrText>
          </w:r>
          <w:r w:rsidR="00FB7BCA">
            <w:fldChar w:fldCharType="separate"/>
          </w:r>
          <w:r w:rsidR="0085772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6103FD">
        <w:t xml:space="preserve"> </w:t>
      </w:r>
      <w:sdt>
        <w:sdtPr>
          <w:id w:val="1349903480"/>
          <w:citation/>
        </w:sdtPr>
        <w:sdtContent>
          <w:r w:rsidR="006103FD">
            <w:fldChar w:fldCharType="begin"/>
          </w:r>
          <w:r w:rsidR="0085772A">
            <w:instrText xml:space="preserve">CITATION Jam11 \l 1036 </w:instrText>
          </w:r>
          <w:r w:rsidR="006103FD">
            <w:fldChar w:fldCharType="separate"/>
          </w:r>
          <w:r w:rsidR="0085772A">
            <w:rPr>
              <w:noProof/>
            </w:rPr>
            <w:t>(Jamali &amp; Nikzad, 2011)</w:t>
          </w:r>
          <w:r w:rsidR="006103FD">
            <w:fldChar w:fldCharType="end"/>
          </w:r>
        </w:sdtContent>
      </w:sdt>
      <w:r w:rsidR="006103FD">
        <w:t xml:space="preserve"> </w:t>
      </w:r>
      <w:r w:rsidR="00716B21">
        <w:t>affirment</w:t>
      </w:r>
      <w:r w:rsidR="006103FD">
        <w:t xml:space="preserve"> même qu’un article avec un double point reçoit moins de citations</w:t>
      </w:r>
      <w:r w:rsidR="00716B21">
        <w:t>,</w:t>
      </w:r>
      <w:r w:rsidR="00AF59F4">
        <w:t xml:space="preserve"> </w:t>
      </w:r>
      <w:r w:rsidR="005509CE">
        <w:t>en contraction avec</w:t>
      </w:r>
      <w:r w:rsidR="00AF59F4">
        <w:t xml:space="preserve"> </w:t>
      </w:r>
      <w:sdt>
        <w:sdtPr>
          <w:id w:val="-2129693781"/>
          <w:citation/>
        </w:sdtPr>
        <w:sdtContent>
          <w:r w:rsidR="00AF59F4">
            <w:fldChar w:fldCharType="begin"/>
          </w:r>
          <w:r w:rsidR="0085772A">
            <w:instrText xml:space="preserve">CITATION Jac10 \l 1036 </w:instrText>
          </w:r>
          <w:r w:rsidR="00AF59F4">
            <w:fldChar w:fldCharType="separate"/>
          </w:r>
          <w:r w:rsidR="0085772A">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14:paraId="791C1C45" w14:textId="073536B9" w:rsidR="000A049C" w:rsidRDefault="008C5A29" w:rsidP="00F23115">
      <w:pPr>
        <w:ind w:firstLine="708"/>
      </w:pPr>
      <w:sdt>
        <w:sdtPr>
          <w:id w:val="584034064"/>
          <w:citation/>
        </w:sdtPr>
        <w:sdtContent>
          <w:r w:rsidR="00D33EF9">
            <w:fldChar w:fldCharType="begin"/>
          </w:r>
          <w:r w:rsidR="0085772A">
            <w:instrText xml:space="preserve">CITATION Hag04 \l 1036 </w:instrText>
          </w:r>
          <w:r w:rsidR="00D33EF9">
            <w:fldChar w:fldCharType="separate"/>
          </w:r>
          <w:r w:rsidR="0085772A">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27CDC566" w:rsidR="005C59CA" w:rsidRDefault="008C5A29" w:rsidP="008B5B96">
      <w:pPr>
        <w:ind w:firstLine="708"/>
      </w:pPr>
      <w:sdt>
        <w:sdtPr>
          <w:id w:val="1254780966"/>
          <w:citation/>
        </w:sdtPr>
        <w:sdtContent>
          <w:r w:rsidR="005C59CA">
            <w:fldChar w:fldCharType="begin"/>
          </w:r>
          <w:r w:rsidR="0085772A">
            <w:instrText xml:space="preserve">CITATION Hag04 \l 1036 </w:instrText>
          </w:r>
          <w:r w:rsidR="005C59CA">
            <w:fldChar w:fldCharType="separate"/>
          </w:r>
          <w:r w:rsidR="0085772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15F12116" w14:textId="60F00215"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85772A">
            <w:instrText xml:space="preserve">CITATION Ale14 \l 1036 </w:instrText>
          </w:r>
          <w:r w:rsidR="00D8682B">
            <w:fldChar w:fldCharType="separate"/>
          </w:r>
          <w:r w:rsidR="0085772A">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w:t>
      </w:r>
      <w:r w:rsidR="000B29A5">
        <w:t>un</w:t>
      </w:r>
      <w:r w:rsidR="00D8682B">
        <w:t xml:space="preserve"> cadre de prescripti</w:t>
      </w:r>
      <w:r w:rsidR="000B29A5">
        <w:t>f</w:t>
      </w:r>
      <w:r w:rsidR="00D8682B">
        <w:t xml:space="preserve"> mais de description de l’usage.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sur le titre</w:t>
      </w:r>
      <w:r w:rsidR="000B29A5">
        <w:t xml:space="preserve"> en l’étudiant</w:t>
      </w:r>
      <w:r w:rsidR="00626153">
        <w:t xml:space="preserve"> </w:t>
      </w:r>
      <w:r w:rsidR="000B29A5">
        <w:t>comme un objet indissociable</w:t>
      </w:r>
      <w:r w:rsidR="00626153">
        <w:t xml:space="preserve">, sans </w:t>
      </w:r>
      <w:r w:rsidR="000B29A5">
        <w:t>l’</w:t>
      </w:r>
      <w:r w:rsidR="00626153">
        <w:t xml:space="preserve">éclater </w:t>
      </w:r>
      <w:r w:rsidR="000B29A5">
        <w:t>en ses éventuels</w:t>
      </w:r>
      <w:r w:rsidR="00626153">
        <w:t xml:space="preserve"> segments.</w:t>
      </w:r>
    </w:p>
    <w:p w14:paraId="5E8F0323" w14:textId="3D726B8D" w:rsidR="00D33EF9" w:rsidRDefault="00D33EF9" w:rsidP="00E561FC">
      <w:pPr>
        <w:ind w:firstLine="708"/>
      </w:pPr>
      <w:r>
        <w:lastRenderedPageBreak/>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t xml:space="preserve">. Toutes les études présentées traitaient des titres d’articles scientifiques en anglais, sauf </w:t>
      </w:r>
      <w:sdt>
        <w:sdtPr>
          <w:id w:val="-2118439711"/>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qui traitai</w:t>
      </w:r>
      <w:r w:rsidR="000B29A5">
        <w:t>en</w:t>
      </w:r>
      <w:r>
        <w:t>t des titres d’articles en français mais de la presse généraliste.</w:t>
      </w:r>
      <w:r w:rsidR="00D8682B">
        <w:t xml:space="preserve"> S’intéresser aux titres de documents scientifiques en français est donc un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1363054"/>
      <w:r>
        <w:t>II. Corpus de travail</w:t>
      </w:r>
      <w:bookmarkEnd w:id="8"/>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1363055"/>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6"/>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7"/>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8"/>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w:t>
      </w:r>
      <w:r w:rsidRPr="00990977">
        <w:lastRenderedPageBreak/>
        <w:t xml:space="preserve">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34D6406F"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w:t>
      </w:r>
      <w:proofErr w:type="spellStart"/>
      <w:r w:rsidR="00990977"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00990977" w:rsidRPr="00990977">
        <w:t xml:space="preserve">, le moteur de recherche du projet Apache </w:t>
      </w:r>
      <w:proofErr w:type="spellStart"/>
      <w:r w:rsidR="00990977"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9"/>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xml:space="preserve">. Une requête </w:t>
      </w:r>
      <w:proofErr w:type="spellStart"/>
      <w:r w:rsidR="00990977" w:rsidRPr="00990977">
        <w:t>Solr</w:t>
      </w:r>
      <w:proofErr w:type="spellEnd"/>
      <w:r w:rsidR="00990977"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0014FD96"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 xml:space="preserve">annexe </w:t>
      </w:r>
      <w:hyperlink w:anchor="_A1._Requêtes_Apache" w:history="1">
        <w:r w:rsidR="00595648">
          <w:rPr>
            <w:rStyle w:val="Lienhypertexte"/>
          </w:rPr>
          <w:t xml:space="preserve">A1. Requêtes Apache </w:t>
        </w:r>
        <w:proofErr w:type="spellStart"/>
        <w:r w:rsidR="00595648">
          <w:rPr>
            <w:rStyle w:val="Lienhypertexte"/>
          </w:rPr>
          <w:t>Solr</w:t>
        </w:r>
        <w:proofErr w:type="spellEnd"/>
        <w:r w:rsidR="00595648">
          <w:rPr>
            <w:rStyle w:val="Lienhypertexte"/>
          </w:rPr>
          <w:t xml:space="preserve"> sur HAL</w:t>
        </w:r>
      </w:hyperlink>
      <w:r w:rsidR="00BC4E93">
        <w:t xml:space="preserve"> 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p>
    <w:p w14:paraId="16314120" w14:textId="1B1DFAD6" w:rsidR="0056198A" w:rsidRDefault="0056198A" w:rsidP="00C812A1">
      <w:pPr>
        <w:ind w:firstLine="708"/>
      </w:pPr>
      <w:r>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0" w:name="_Toc521363056"/>
      <w:r>
        <w:lastRenderedPageBreak/>
        <w:t>II</w:t>
      </w:r>
      <w:r w:rsidR="007448C4">
        <w:t xml:space="preserve">.2 </w:t>
      </w:r>
      <w:r w:rsidR="00B31E5A">
        <w:t>T</w:t>
      </w:r>
      <w:r w:rsidR="007448C4">
        <w:t>raitement des données</w:t>
      </w:r>
      <w:bookmarkEnd w:id="10"/>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1363057"/>
      <w:r>
        <w:t>II.2.1</w:t>
      </w:r>
      <w:r w:rsidR="00123170">
        <w:t xml:space="preserve"> Enrichissement des données</w:t>
      </w:r>
      <w:bookmarkEnd w:id="11"/>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10"/>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1"/>
      </w:r>
      <w:r>
        <w:t xml:space="preserve"> par Assaf </w:t>
      </w:r>
      <w:proofErr w:type="spellStart"/>
      <w:r w:rsidRPr="004E6AB3">
        <w:t>Urieli</w:t>
      </w:r>
      <w:proofErr w:type="spellEnd"/>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w:t>
      </w:r>
      <w:proofErr w:type="spellStart"/>
      <w:r w:rsidR="00972DA0">
        <w:t>dépendanciel</w:t>
      </w:r>
      <w:proofErr w:type="spellEnd"/>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1363058"/>
      <w:r>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358FBFCE" w14:textId="0F3C7377" w:rsidR="006C0355" w:rsidRDefault="002C4F26" w:rsidP="00BF2712">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2"/>
      </w:r>
      <w:r w:rsidR="00D46DBC">
        <w:t>,</w:t>
      </w:r>
      <w:r>
        <w:t xml:space="preserve"> </w:t>
      </w:r>
      <w:r w:rsidR="00D46DBC">
        <w:t xml:space="preserve">issu de la conférence du même nom, </w:t>
      </w:r>
      <w:r>
        <w:t>ou TEI P5</w:t>
      </w:r>
      <w:r w:rsidR="00C061B3">
        <w:rPr>
          <w:rStyle w:val="Appelnotedebasdep"/>
        </w:rPr>
        <w:footnoteReference w:id="13"/>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 xml:space="preserve">-U n’utilise pas XML mais un format texte utilisant les lignes et les tabulations pour traduire la structure des données. Nous souhaitons </w:t>
      </w:r>
      <w:r w:rsidR="00D46DBC">
        <w:lastRenderedPageBreak/>
        <w:t>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BF2712">
        <w:rPr>
          <w:color w:val="4F81BD" w:themeColor="accent1"/>
          <w:u w:val="single"/>
        </w:rPr>
        <w:fldChar w:fldCharType="begin"/>
      </w:r>
      <w:r w:rsidR="00C061B3" w:rsidRPr="00BF2712">
        <w:rPr>
          <w:color w:val="4F81BD" w:themeColor="accent1"/>
          <w:u w:val="single"/>
        </w:rPr>
        <w:instrText xml:space="preserve"> REF _Ref521255158 \h </w:instrText>
      </w:r>
      <w:r w:rsidR="00C061B3" w:rsidRPr="00BF2712">
        <w:rPr>
          <w:color w:val="4F81BD" w:themeColor="accent1"/>
          <w:u w:val="single"/>
        </w:rPr>
      </w:r>
      <w:r w:rsidR="00C061B3" w:rsidRPr="00BF2712">
        <w:rPr>
          <w:color w:val="4F81BD" w:themeColor="accent1"/>
          <w:u w:val="single"/>
        </w:rPr>
        <w:fldChar w:fldCharType="separate"/>
      </w:r>
      <w:r w:rsidR="00594947" w:rsidRPr="00BF2712">
        <w:rPr>
          <w:color w:val="4F81BD" w:themeColor="accent1"/>
          <w:u w:val="single"/>
        </w:rPr>
        <w:t>A</w:t>
      </w:r>
      <w:r w:rsidR="00595648">
        <w:rPr>
          <w:color w:val="4F81BD" w:themeColor="accent1"/>
          <w:u w:val="single"/>
        </w:rPr>
        <w:t>2</w:t>
      </w:r>
      <w:r w:rsidR="00594947" w:rsidRPr="00BF2712">
        <w:rPr>
          <w:color w:val="4F81BD" w:themeColor="accent1"/>
          <w:u w:val="single"/>
        </w:rPr>
        <w:t>. Définition du schéma utilisé pour les corpus</w:t>
      </w:r>
      <w:r w:rsidR="00C061B3" w:rsidRPr="00BF2712">
        <w:rPr>
          <w:color w:val="4F81BD" w:themeColor="accent1"/>
          <w:u w:val="single"/>
        </w:rPr>
        <w:fldChar w:fldCharType="end"/>
      </w:r>
      <w:r w:rsidR="00BF2712">
        <w:t>, avec un exemple de données récupérées auprès de HAL au format JSON et le résultat de la conversion de ces données dans notre format.</w:t>
      </w:r>
    </w:p>
    <w:p w14:paraId="66BE0D83" w14:textId="72488AFD" w:rsidR="000B01EA" w:rsidRDefault="00F82E5F" w:rsidP="009908AF">
      <w:r>
        <w:tab/>
      </w:r>
      <w:r w:rsidR="00484734">
        <w:t>Dans notre format, u</w:t>
      </w:r>
      <w:r>
        <w:t xml:space="preserve">n titre a un </w:t>
      </w:r>
      <w:r w:rsidRPr="00CD6516">
        <w:rPr>
          <w:b/>
        </w:rPr>
        <w:t>identifiant</w:t>
      </w:r>
      <w:r w:rsidR="004B0167">
        <w:t xml:space="preserve">. </w:t>
      </w:r>
      <w:r w:rsidR="004B0167" w:rsidRPr="004B0167">
        <w:t>Idéalement, il y a une 1 notice pour 1 document qui possède 1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254BC2E2"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66800BA6" w14:textId="078AE22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 </w:t>
      </w:r>
      <w:r w:rsidR="005E06BC">
        <w:t xml:space="preserve">Nous avons opéré une sélection parmi </w:t>
      </w:r>
      <w:r w:rsidR="000A5B36">
        <w:t>l</w:t>
      </w:r>
      <w:r w:rsidR="005E06BC">
        <w:t>es champs</w:t>
      </w:r>
      <w:r w:rsidR="000A5B36">
        <w:t xml:space="preserve"> disponibles</w:t>
      </w:r>
      <w:r w:rsidR="005E06BC">
        <w:t>. Nous n’avons gardé que ceux déjà étudiés dans les travaux précédents et qui nous intéressaient dans le cadre de notre travail. Le remplissage des champs sélectionnés nous semblait toujours acquis pour que le document soit correctement enregistré</w:t>
      </w:r>
      <w:r w:rsidR="000A5B36">
        <w:t xml:space="preserve"> dans HAL</w:t>
      </w:r>
      <w:r w:rsidR="005E06BC">
        <w:t>. Il existe bien plus de champs qui fournissent beaucoup plus de détails sur le document titré, mais ils ne sont pas systématiquement remplis. Une liste exhaustive des champs est disponible sur le site officiel de HAL</w:t>
      </w:r>
      <w:r w:rsidR="005E06BC">
        <w:rPr>
          <w:rStyle w:val="Appelnotedebasdep"/>
        </w:rPr>
        <w:footnoteReference w:id="14"/>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1363059"/>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 xml:space="preserve">avons </w:t>
      </w:r>
      <w:r w:rsidR="00F61FD2">
        <w:lastRenderedPageBreak/>
        <w:t>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5"/>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F2453CF" w14:textId="77777777"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7FAFDD33" w14:textId="77777777"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21F84305" w:rsidR="00D53C08" w:rsidRDefault="00D53C08" w:rsidP="00D53C08">
      <w:pPr>
        <w:pStyle w:val="Lgende"/>
        <w:jc w:val="center"/>
      </w:pPr>
      <w:bookmarkStart w:id="14" w:name="_Toc521362992"/>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w:t>
      </w:r>
      <w:r w:rsidR="008C5A29">
        <w:rPr>
          <w:noProof/>
        </w:rPr>
        <w:fldChar w:fldCharType="end"/>
      </w:r>
      <w:r>
        <w:t xml:space="preserve"> : nombre de doubles points dans les titres</w:t>
      </w:r>
      <w:bookmarkEnd w:id="14"/>
    </w:p>
    <w:p w14:paraId="1C9818BB" w14:textId="77777777"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6"/>
      </w:r>
      <w:r w:rsidR="00D53C08">
        <w:t xml:space="preserve"> après l’unique double point de ces 86 095 titres pour obtenir le graphisme suivant :</w:t>
      </w:r>
    </w:p>
    <w:p w14:paraId="11F98FD5" w14:textId="77777777" w:rsidR="00D53C08" w:rsidRDefault="00CB605D" w:rsidP="00BB6612">
      <w:r>
        <w:rPr>
          <w:noProof/>
          <w:lang w:eastAsia="fr-FR"/>
        </w:rPr>
        <w:lastRenderedPageBreak/>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0FA650" w14:textId="77777777"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1363060"/>
      <w:r>
        <w:t>II</w:t>
      </w:r>
      <w:r w:rsidR="007448C4">
        <w:t>.</w:t>
      </w:r>
      <w:r w:rsidR="00F556ED">
        <w:t>3</w:t>
      </w:r>
      <w:r w:rsidR="007448C4">
        <w:t xml:space="preserve"> </w:t>
      </w:r>
      <w:r w:rsidR="00950E7D">
        <w:t>Mesures du corpus</w:t>
      </w:r>
      <w:bookmarkEnd w:id="16"/>
    </w:p>
    <w:p w14:paraId="3138ACFA" w14:textId="1A63DBB4"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7"/>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1363061"/>
      <w:r>
        <w:t>II.3.1 Taille du corpus et t</w:t>
      </w:r>
      <w:r w:rsidR="006058FB">
        <w:t>ypes de</w:t>
      </w:r>
      <w:r>
        <w:t>s</w:t>
      </w:r>
      <w:r w:rsidR="007F391C" w:rsidRPr="00F569F7">
        <w:t xml:space="preserve"> </w:t>
      </w:r>
      <w:r w:rsidR="007F391C">
        <w:t>documents</w:t>
      </w:r>
      <w:bookmarkEnd w:id="17"/>
    </w:p>
    <w:p w14:paraId="411F2B3A" w14:textId="497F8D70"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nt pas les 2</w:t>
      </w:r>
      <w:r w:rsidR="00DC534A">
        <w:t xml:space="preserve"> </w:t>
      </w:r>
      <w:r>
        <w:t xml:space="preserve">200 titres. Notre corpus </w:t>
      </w:r>
      <w:r w:rsidR="00EC6A94">
        <w:t>de travail</w:t>
      </w:r>
      <w:r>
        <w:t xml:space="preserve"> reste </w:t>
      </w:r>
      <w:r w:rsidR="00667F68">
        <w:t>toutefois</w:t>
      </w:r>
      <w:r>
        <w:t xml:space="preserve"> bien au-dessus de ce seuil avec </w:t>
      </w:r>
      <w:r w:rsidR="00DC534A">
        <w:t>85</w:t>
      </w:r>
      <w:r>
        <w:t> </w:t>
      </w:r>
      <w:r w:rsidR="00DC534A">
        <w:t>531</w:t>
      </w:r>
      <w:r>
        <w:t xml:space="preserve">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85772A">
            <w:instrText xml:space="preserve">CITATION Reb09 \l 1036 </w:instrText>
          </w:r>
          <w:r w:rsidR="00184EBF">
            <w:fldChar w:fldCharType="separate"/>
          </w:r>
          <w:r w:rsidR="0085772A">
            <w:rPr>
              <w:noProof/>
            </w:rPr>
            <w:t>(Rebeyrolle, Jacques, &amp; Péry-Woodley, 2009)</w:t>
          </w:r>
          <w:r w:rsidR="00184EBF">
            <w:fldChar w:fldCharType="end"/>
          </w:r>
        </w:sdtContent>
      </w:sdt>
      <w:r w:rsidR="006644DC">
        <w:t>.</w:t>
      </w:r>
    </w:p>
    <w:p w14:paraId="63CA2A35" w14:textId="322D7B75"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lastRenderedPageBreak/>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w:t>
      </w:r>
      <w:r w:rsidR="00BB5BA8">
        <w:rPr>
          <w:rFonts w:ascii="Calibri" w:eastAsia="SimSun" w:hAnsi="Calibri" w:cs="Times New Roman"/>
        </w:rPr>
        <w:t>e</w:t>
      </w:r>
      <w:r w:rsidR="00EC6A94">
        <w:rPr>
          <w:rFonts w:ascii="Calibri" w:eastAsia="SimSun" w:hAnsi="Calibri" w:cs="Times New Roman"/>
        </w:rPr>
        <w:t xml:space="preserve"> pas entre les différents types de documents.</w:t>
      </w:r>
      <w:r w:rsidR="00935275">
        <w:rPr>
          <w:rFonts w:ascii="Calibri" w:eastAsia="SimSun" w:hAnsi="Calibri" w:cs="Times New Roman"/>
        </w:rPr>
        <w:t xml:space="preserve"> </w:t>
      </w:r>
      <w:r w:rsidR="00EC6A94">
        <w:rPr>
          <w:rFonts w:ascii="Calibri" w:eastAsia="SimSun" w:hAnsi="Calibri" w:cs="Times New Roman"/>
        </w:rPr>
        <w:t xml:space="preserve">Pour vérifier cette hypothèse, il faudrait comparer les </w:t>
      </w:r>
      <w:r w:rsidR="000C2E71">
        <w:rPr>
          <w:rFonts w:ascii="Calibri" w:eastAsia="SimSun" w:hAnsi="Calibri" w:cs="Times New Roman"/>
        </w:rPr>
        <w:t>propriétés</w:t>
      </w:r>
      <w:r w:rsidR="00EC6A94">
        <w:rPr>
          <w:rFonts w:ascii="Calibri" w:eastAsia="SimSun" w:hAnsi="Calibri" w:cs="Times New Roman"/>
        </w:rPr>
        <w:t xml:space="preserve"> des titres de nos articles à ceux des autres types de documents</w:t>
      </w:r>
      <w:r w:rsidR="00BB5BA8">
        <w:rPr>
          <w:rFonts w:ascii="Calibri" w:eastAsia="SimSun" w:hAnsi="Calibri" w:cs="Times New Roman"/>
        </w:rPr>
        <w:t xml:space="preserve"> mais le temps nous a manqué</w:t>
      </w:r>
      <w:r w:rsidR="000E415D">
        <w:rPr>
          <w:rFonts w:ascii="Calibri" w:eastAsia="SimSun" w:hAnsi="Calibri" w:cs="Times New Roman"/>
        </w:rPr>
        <w:t xml:space="preserve"> pour cette étude</w:t>
      </w:r>
      <w:r w:rsidR="00EC6A94">
        <w:rPr>
          <w:rFonts w:ascii="Calibri" w:eastAsia="SimSun" w:hAnsi="Calibri" w:cs="Times New Roman"/>
        </w:rPr>
        <w:t>.</w:t>
      </w:r>
    </w:p>
    <w:p w14:paraId="5DC220CC" w14:textId="77777777"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ayant le plus de titres</w:t>
      </w:r>
      <w:r w:rsidR="006D3742">
        <w:rPr>
          <w:rFonts w:ascii="Calibri" w:eastAsia="SimSun" w:hAnsi="Calibri" w:cs="Times New Roman"/>
        </w:rPr>
        <w:t>, ils</w:t>
      </w:r>
      <w:r>
        <w:rPr>
          <w:rFonts w:ascii="Calibri" w:eastAsia="SimSun" w:hAnsi="Calibri" w:cs="Times New Roman"/>
        </w:rPr>
        <w:t xml:space="preserve">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14:paraId="0AFE709F" w14:textId="77777777" w:rsidTr="00112F7B">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77777777"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14:paraId="7D42E956" w14:textId="77777777"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14:paraId="3E4C9989" w14:textId="77777777" w:rsidTr="00112F7B">
        <w:trPr>
          <w:trHeight w:hRule="exact" w:val="340"/>
          <w:jc w:val="center"/>
        </w:trPr>
        <w:tc>
          <w:tcPr>
            <w:tcW w:w="1809" w:type="dxa"/>
            <w:tcBorders>
              <w:top w:val="single" w:sz="4" w:space="0" w:color="4F81BD" w:themeColor="accent1"/>
            </w:tcBorders>
          </w:tcPr>
          <w:p w14:paraId="5E333849" w14:textId="77777777" w:rsidR="00DC297E" w:rsidRDefault="00DC297E" w:rsidP="007F391C">
            <w:pPr>
              <w:spacing w:after="160" w:line="256" w:lineRule="auto"/>
            </w:pPr>
            <w:r>
              <w:t>Article</w:t>
            </w:r>
          </w:p>
        </w:tc>
        <w:tc>
          <w:tcPr>
            <w:tcW w:w="982" w:type="dxa"/>
            <w:tcBorders>
              <w:top w:val="single" w:sz="4" w:space="0" w:color="4F81BD" w:themeColor="accent1"/>
            </w:tcBorders>
          </w:tcPr>
          <w:p w14:paraId="6E032F05" w14:textId="77777777"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14:paraId="0B2FBF3E" w14:textId="77777777" w:rsidR="00DC297E" w:rsidRDefault="00DC297E" w:rsidP="00775158">
            <w:pPr>
              <w:spacing w:after="160" w:line="256" w:lineRule="auto"/>
              <w:jc w:val="right"/>
            </w:pPr>
            <w:r>
              <w:t>30%</w:t>
            </w:r>
          </w:p>
        </w:tc>
        <w:tc>
          <w:tcPr>
            <w:tcW w:w="1450" w:type="dxa"/>
            <w:tcBorders>
              <w:top w:val="single" w:sz="4" w:space="0" w:color="4F81BD" w:themeColor="accent1"/>
            </w:tcBorders>
          </w:tcPr>
          <w:p w14:paraId="41C85AB5" w14:textId="77777777" w:rsidR="00DC297E" w:rsidRDefault="00502468" w:rsidP="00775158">
            <w:pPr>
              <w:spacing w:after="160" w:line="256" w:lineRule="auto"/>
              <w:jc w:val="right"/>
            </w:pPr>
            <w:r>
              <w:t>49</w:t>
            </w:r>
            <w:r w:rsidR="00651CA5">
              <w:t>,</w:t>
            </w:r>
            <w:r>
              <w:t>65%</w:t>
            </w:r>
          </w:p>
        </w:tc>
      </w:tr>
      <w:tr w:rsidR="00DC297E" w14:paraId="69657445" w14:textId="77777777" w:rsidTr="00112F7B">
        <w:trPr>
          <w:trHeight w:hRule="exact" w:val="340"/>
          <w:jc w:val="center"/>
        </w:trPr>
        <w:tc>
          <w:tcPr>
            <w:tcW w:w="1809" w:type="dxa"/>
            <w:shd w:val="clear" w:color="auto" w:fill="F2F2F2" w:themeFill="background1" w:themeFillShade="F2"/>
          </w:tcPr>
          <w:p w14:paraId="1BAAF710" w14:textId="77777777" w:rsidR="00DC297E" w:rsidRDefault="00DC297E" w:rsidP="007F391C">
            <w:pPr>
              <w:spacing w:after="160" w:line="256" w:lineRule="auto"/>
            </w:pPr>
            <w:r>
              <w:t>Communication</w:t>
            </w:r>
          </w:p>
        </w:tc>
        <w:tc>
          <w:tcPr>
            <w:tcW w:w="982" w:type="dxa"/>
            <w:shd w:val="clear" w:color="auto" w:fill="F2F2F2" w:themeFill="background1" w:themeFillShade="F2"/>
          </w:tcPr>
          <w:p w14:paraId="08D4CF92" w14:textId="77777777"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14:paraId="672BD4B3" w14:textId="77777777" w:rsidR="00DC297E" w:rsidRDefault="00DC297E" w:rsidP="00775158">
            <w:pPr>
              <w:spacing w:after="160" w:line="256" w:lineRule="auto"/>
              <w:jc w:val="right"/>
            </w:pPr>
            <w:r>
              <w:t>23%</w:t>
            </w:r>
          </w:p>
        </w:tc>
        <w:tc>
          <w:tcPr>
            <w:tcW w:w="1450" w:type="dxa"/>
            <w:shd w:val="clear" w:color="auto" w:fill="F2F2F2" w:themeFill="background1" w:themeFillShade="F2"/>
          </w:tcPr>
          <w:p w14:paraId="178BCDDE" w14:textId="33D2EC31" w:rsidR="00DC297E" w:rsidRDefault="00667F68" w:rsidP="00775158">
            <w:pPr>
              <w:spacing w:after="160" w:line="256" w:lineRule="auto"/>
              <w:jc w:val="right"/>
            </w:pPr>
            <w:r>
              <w:t>28,</w:t>
            </w:r>
            <w:r w:rsidR="00502468">
              <w:t>68%</w:t>
            </w:r>
          </w:p>
        </w:tc>
      </w:tr>
      <w:tr w:rsidR="00DC297E" w14:paraId="422693BE" w14:textId="77777777" w:rsidTr="00112F7B">
        <w:trPr>
          <w:trHeight w:hRule="exact" w:val="340"/>
          <w:jc w:val="center"/>
        </w:trPr>
        <w:tc>
          <w:tcPr>
            <w:tcW w:w="1809" w:type="dxa"/>
          </w:tcPr>
          <w:p w14:paraId="742A64DD" w14:textId="77777777" w:rsidR="00DC297E" w:rsidRDefault="00DC297E" w:rsidP="007F391C">
            <w:pPr>
              <w:spacing w:after="160" w:line="256" w:lineRule="auto"/>
            </w:pPr>
            <w:r>
              <w:t>Chapitre</w:t>
            </w:r>
          </w:p>
        </w:tc>
        <w:tc>
          <w:tcPr>
            <w:tcW w:w="982" w:type="dxa"/>
          </w:tcPr>
          <w:p w14:paraId="196C5E69" w14:textId="77777777" w:rsidR="00DC297E" w:rsidRPr="00775158" w:rsidRDefault="00DC297E" w:rsidP="00775158">
            <w:pPr>
              <w:jc w:val="right"/>
              <w:rPr>
                <w:rFonts w:cs="Calibri"/>
                <w:color w:val="000000"/>
              </w:rPr>
            </w:pPr>
            <w:r>
              <w:rPr>
                <w:rFonts w:cs="Calibri"/>
                <w:color w:val="000000"/>
              </w:rPr>
              <w:t>12 007</w:t>
            </w:r>
          </w:p>
        </w:tc>
        <w:tc>
          <w:tcPr>
            <w:tcW w:w="1623" w:type="dxa"/>
          </w:tcPr>
          <w:p w14:paraId="6D6E99D0" w14:textId="77777777" w:rsidR="00DC297E" w:rsidRDefault="00DC297E" w:rsidP="00775158">
            <w:pPr>
              <w:spacing w:after="160" w:line="256" w:lineRule="auto"/>
              <w:jc w:val="right"/>
            </w:pPr>
            <w:r>
              <w:t>14%</w:t>
            </w:r>
          </w:p>
        </w:tc>
        <w:tc>
          <w:tcPr>
            <w:tcW w:w="1450" w:type="dxa"/>
          </w:tcPr>
          <w:p w14:paraId="470FBF31" w14:textId="77777777" w:rsidR="00DC297E" w:rsidRDefault="00502468" w:rsidP="00775158">
            <w:pPr>
              <w:spacing w:after="160" w:line="256" w:lineRule="auto"/>
              <w:jc w:val="right"/>
            </w:pPr>
            <w:r>
              <w:t>7</w:t>
            </w:r>
            <w:r w:rsidR="00651CA5">
              <w:t>,</w:t>
            </w:r>
            <w:r>
              <w:t>69%</w:t>
            </w:r>
          </w:p>
        </w:tc>
      </w:tr>
      <w:tr w:rsidR="00DC297E" w14:paraId="36E8DDF5" w14:textId="77777777" w:rsidTr="00112F7B">
        <w:trPr>
          <w:trHeight w:hRule="exact" w:val="340"/>
          <w:jc w:val="center"/>
        </w:trPr>
        <w:tc>
          <w:tcPr>
            <w:tcW w:w="1809" w:type="dxa"/>
            <w:shd w:val="clear" w:color="auto" w:fill="F2F2F2" w:themeFill="background1" w:themeFillShade="F2"/>
          </w:tcPr>
          <w:p w14:paraId="5CFEAACD" w14:textId="77777777" w:rsidR="00DC297E" w:rsidRDefault="00DC297E" w:rsidP="007F391C">
            <w:pPr>
              <w:spacing w:after="160" w:line="256" w:lineRule="auto"/>
            </w:pPr>
            <w:r>
              <w:t>Thèse</w:t>
            </w:r>
          </w:p>
        </w:tc>
        <w:tc>
          <w:tcPr>
            <w:tcW w:w="982" w:type="dxa"/>
            <w:shd w:val="clear" w:color="auto" w:fill="F2F2F2" w:themeFill="background1" w:themeFillShade="F2"/>
          </w:tcPr>
          <w:p w14:paraId="30EB5EF4" w14:textId="77777777"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14:paraId="50A6805F" w14:textId="77777777" w:rsidR="00DC297E" w:rsidRDefault="00DC297E" w:rsidP="00775158">
            <w:pPr>
              <w:spacing w:after="160" w:line="256" w:lineRule="auto"/>
              <w:jc w:val="right"/>
            </w:pPr>
            <w:r>
              <w:t>12%</w:t>
            </w:r>
          </w:p>
        </w:tc>
        <w:tc>
          <w:tcPr>
            <w:tcW w:w="1450" w:type="dxa"/>
            <w:shd w:val="clear" w:color="auto" w:fill="F2F2F2" w:themeFill="background1" w:themeFillShade="F2"/>
          </w:tcPr>
          <w:p w14:paraId="1E978C2A" w14:textId="77777777" w:rsidR="00DC297E" w:rsidRDefault="00502468" w:rsidP="00775158">
            <w:pPr>
              <w:spacing w:after="160" w:line="256" w:lineRule="auto"/>
              <w:jc w:val="right"/>
            </w:pPr>
            <w:r>
              <w:t>5</w:t>
            </w:r>
            <w:r w:rsidR="00651CA5">
              <w:t>,</w:t>
            </w:r>
            <w:r>
              <w:t>02%</w:t>
            </w:r>
          </w:p>
        </w:tc>
      </w:tr>
      <w:tr w:rsidR="00DC297E" w14:paraId="4485C22E" w14:textId="77777777" w:rsidTr="00112F7B">
        <w:trPr>
          <w:trHeight w:hRule="exact" w:val="340"/>
          <w:jc w:val="center"/>
        </w:trPr>
        <w:tc>
          <w:tcPr>
            <w:tcW w:w="1809" w:type="dxa"/>
          </w:tcPr>
          <w:p w14:paraId="1E97CA69" w14:textId="77777777" w:rsidR="00DC297E" w:rsidRDefault="00DC297E" w:rsidP="007F391C">
            <w:pPr>
              <w:spacing w:after="160" w:line="256" w:lineRule="auto"/>
            </w:pPr>
            <w:r>
              <w:t>Mémoire</w:t>
            </w:r>
          </w:p>
        </w:tc>
        <w:tc>
          <w:tcPr>
            <w:tcW w:w="982" w:type="dxa"/>
          </w:tcPr>
          <w:p w14:paraId="403CDFC8" w14:textId="77777777" w:rsidR="00DC297E" w:rsidRPr="00775158" w:rsidRDefault="00DC297E" w:rsidP="00775158">
            <w:pPr>
              <w:jc w:val="right"/>
              <w:rPr>
                <w:rFonts w:cs="Calibri"/>
                <w:color w:val="000000"/>
              </w:rPr>
            </w:pPr>
            <w:r>
              <w:rPr>
                <w:rFonts w:cs="Calibri"/>
                <w:color w:val="000000"/>
              </w:rPr>
              <w:t>6 716</w:t>
            </w:r>
          </w:p>
        </w:tc>
        <w:tc>
          <w:tcPr>
            <w:tcW w:w="1623" w:type="dxa"/>
          </w:tcPr>
          <w:p w14:paraId="7A61D9FD" w14:textId="77777777" w:rsidR="00DC297E" w:rsidRDefault="00DC297E" w:rsidP="00775158">
            <w:pPr>
              <w:spacing w:after="160" w:line="256" w:lineRule="auto"/>
              <w:jc w:val="right"/>
            </w:pPr>
            <w:r>
              <w:t>8%</w:t>
            </w:r>
          </w:p>
        </w:tc>
        <w:tc>
          <w:tcPr>
            <w:tcW w:w="1450" w:type="dxa"/>
          </w:tcPr>
          <w:p w14:paraId="16F4B30D" w14:textId="77777777" w:rsidR="00DC297E" w:rsidRDefault="00164DB2" w:rsidP="00775158">
            <w:pPr>
              <w:spacing w:after="160" w:line="256" w:lineRule="auto"/>
              <w:jc w:val="right"/>
            </w:pPr>
            <w:r>
              <w:t>&lt; 0</w:t>
            </w:r>
            <w:r w:rsidR="00651CA5">
              <w:t>,</w:t>
            </w:r>
            <w:r>
              <w:t>1%</w:t>
            </w:r>
          </w:p>
        </w:tc>
      </w:tr>
      <w:tr w:rsidR="00DC297E" w14:paraId="53D1EF06" w14:textId="77777777" w:rsidTr="00112F7B">
        <w:trPr>
          <w:trHeight w:hRule="exact" w:val="340"/>
          <w:jc w:val="center"/>
        </w:trPr>
        <w:tc>
          <w:tcPr>
            <w:tcW w:w="1809" w:type="dxa"/>
            <w:shd w:val="clear" w:color="auto" w:fill="F2F2F2" w:themeFill="background1" w:themeFillShade="F2"/>
          </w:tcPr>
          <w:p w14:paraId="5A772AFD" w14:textId="77777777" w:rsidR="00DC297E" w:rsidRDefault="00DC297E" w:rsidP="007F391C">
            <w:pPr>
              <w:spacing w:after="160" w:line="256" w:lineRule="auto"/>
            </w:pPr>
            <w:r>
              <w:t>Ouvrage</w:t>
            </w:r>
          </w:p>
        </w:tc>
        <w:tc>
          <w:tcPr>
            <w:tcW w:w="982" w:type="dxa"/>
            <w:shd w:val="clear" w:color="auto" w:fill="F2F2F2" w:themeFill="background1" w:themeFillShade="F2"/>
          </w:tcPr>
          <w:p w14:paraId="28B9024E" w14:textId="77777777"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14:paraId="5C9A2E5F" w14:textId="77777777" w:rsidR="00DC297E" w:rsidRDefault="00DC297E" w:rsidP="00775158">
            <w:pPr>
              <w:spacing w:after="160" w:line="256" w:lineRule="auto"/>
              <w:jc w:val="right"/>
            </w:pPr>
            <w:r>
              <w:t>3%</w:t>
            </w:r>
          </w:p>
        </w:tc>
        <w:tc>
          <w:tcPr>
            <w:tcW w:w="1450" w:type="dxa"/>
            <w:shd w:val="clear" w:color="auto" w:fill="F2F2F2" w:themeFill="background1" w:themeFillShade="F2"/>
          </w:tcPr>
          <w:p w14:paraId="21F1C9A8" w14:textId="77777777" w:rsidR="00DC297E" w:rsidRDefault="00164DB2" w:rsidP="00775158">
            <w:pPr>
              <w:spacing w:after="160" w:line="256" w:lineRule="auto"/>
              <w:jc w:val="right"/>
            </w:pPr>
            <w:r>
              <w:t>1</w:t>
            </w:r>
            <w:r w:rsidR="00651CA5">
              <w:t>,</w:t>
            </w:r>
            <w:r>
              <w:t>8</w:t>
            </w:r>
            <w:r w:rsidR="008C2818">
              <w:t>0</w:t>
            </w:r>
            <w:r>
              <w:t>%</w:t>
            </w:r>
          </w:p>
        </w:tc>
      </w:tr>
      <w:tr w:rsidR="00DC297E" w14:paraId="0650177A" w14:textId="77777777" w:rsidTr="00112F7B">
        <w:trPr>
          <w:trHeight w:hRule="exact" w:val="340"/>
          <w:jc w:val="center"/>
        </w:trPr>
        <w:tc>
          <w:tcPr>
            <w:tcW w:w="1809" w:type="dxa"/>
          </w:tcPr>
          <w:p w14:paraId="37CB8D7A" w14:textId="77777777" w:rsidR="00DC297E" w:rsidRDefault="00DC297E" w:rsidP="007F391C">
            <w:pPr>
              <w:spacing w:after="160" w:line="256" w:lineRule="auto"/>
            </w:pPr>
            <w:r>
              <w:t>Autre publication</w:t>
            </w:r>
          </w:p>
        </w:tc>
        <w:tc>
          <w:tcPr>
            <w:tcW w:w="982" w:type="dxa"/>
          </w:tcPr>
          <w:p w14:paraId="16FF4210" w14:textId="77777777" w:rsidR="00DC297E" w:rsidRDefault="00DC297E" w:rsidP="00935275">
            <w:pPr>
              <w:spacing w:after="160" w:line="256" w:lineRule="auto"/>
              <w:jc w:val="right"/>
            </w:pPr>
            <w:r>
              <w:t>2 147</w:t>
            </w:r>
          </w:p>
        </w:tc>
        <w:tc>
          <w:tcPr>
            <w:tcW w:w="1623" w:type="dxa"/>
          </w:tcPr>
          <w:p w14:paraId="599610E4" w14:textId="77777777" w:rsidR="00DC297E" w:rsidRDefault="00DC297E" w:rsidP="00775158">
            <w:pPr>
              <w:spacing w:after="160" w:line="256" w:lineRule="auto"/>
              <w:jc w:val="right"/>
            </w:pPr>
            <w:r>
              <w:t>3%</w:t>
            </w:r>
          </w:p>
        </w:tc>
        <w:tc>
          <w:tcPr>
            <w:tcW w:w="1450" w:type="dxa"/>
          </w:tcPr>
          <w:p w14:paraId="6D12D3B1" w14:textId="77777777" w:rsidR="00DC297E" w:rsidRDefault="00164DB2" w:rsidP="00A3516E">
            <w:pPr>
              <w:keepNext/>
              <w:spacing w:after="160" w:line="256" w:lineRule="auto"/>
              <w:jc w:val="right"/>
            </w:pPr>
            <w:r>
              <w:t>2</w:t>
            </w:r>
            <w:r w:rsidR="00651CA5">
              <w:t>,</w:t>
            </w:r>
            <w:r>
              <w:t>29%</w:t>
            </w:r>
          </w:p>
        </w:tc>
      </w:tr>
    </w:tbl>
    <w:p w14:paraId="49A165A2" w14:textId="497B9EFB" w:rsidR="00A3516E" w:rsidRDefault="00A3516E" w:rsidP="00A3516E">
      <w:pPr>
        <w:pStyle w:val="Lgende"/>
        <w:jc w:val="center"/>
      </w:pPr>
      <w:bookmarkStart w:id="18" w:name="_Toc521362993"/>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w:t>
      </w:r>
      <w:r w:rsidR="008C5A29">
        <w:rPr>
          <w:noProof/>
        </w:rPr>
        <w:fldChar w:fldCharType="end"/>
      </w:r>
      <w:r w:rsidRPr="008B5986">
        <w:t xml:space="preserve"> : Répartition des titres par type</w:t>
      </w:r>
      <w:bookmarkEnd w:id="18"/>
    </w:p>
    <w:p w14:paraId="4FC4C82D" w14:textId="3DBBE5B3"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On remarque également que notre corpus n’est pas tout à fait représentatif de HAL : il compte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14:paraId="4B403566" w14:textId="77777777"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19" w:name="_Toc521363062"/>
      <w:r>
        <w:t xml:space="preserve">II.3.2 </w:t>
      </w:r>
      <w:r w:rsidR="006058FB">
        <w:t>Années des documents</w:t>
      </w:r>
      <w:bookmarkEnd w:id="19"/>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77777777" w:rsidR="00751C36" w:rsidRDefault="00B4732D" w:rsidP="00111540">
            <w:pPr>
              <w:spacing w:after="160" w:line="256" w:lineRule="auto"/>
              <w:jc w:val="right"/>
            </w:pPr>
            <w:r>
              <w:t>64</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77777777" w:rsidR="00751C36" w:rsidRDefault="00B4732D" w:rsidP="00111540">
            <w:pPr>
              <w:spacing w:after="160" w:line="256" w:lineRule="auto"/>
              <w:jc w:val="right"/>
            </w:pPr>
            <w:r>
              <w:t>25</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7777777" w:rsidR="00751C36" w:rsidRDefault="00B4732D" w:rsidP="00111540">
            <w:pPr>
              <w:spacing w:after="160" w:line="256" w:lineRule="auto"/>
              <w:jc w:val="right"/>
            </w:pPr>
            <w:r>
              <w:t>5</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77777777" w:rsidR="00751C36" w:rsidRDefault="00B4732D" w:rsidP="00111540">
            <w:pPr>
              <w:spacing w:after="160" w:line="256" w:lineRule="auto"/>
              <w:jc w:val="right"/>
            </w:pPr>
            <w:r>
              <w:t>2</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77777777" w:rsidR="00751C36" w:rsidRDefault="00B4732D" w:rsidP="00111540">
            <w:pPr>
              <w:spacing w:after="160" w:line="256" w:lineRule="auto"/>
              <w:jc w:val="right"/>
            </w:pPr>
            <w:r>
              <w:t>1</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77777777" w:rsidR="00751C36" w:rsidRDefault="00B4732D" w:rsidP="00111540">
            <w:pPr>
              <w:spacing w:after="160" w:line="256" w:lineRule="auto"/>
              <w:jc w:val="right"/>
            </w:pPr>
            <w:r>
              <w:t>1</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77777777" w:rsidR="00751C36" w:rsidRDefault="00500BE9" w:rsidP="00A3516E">
            <w:pPr>
              <w:keepNext/>
              <w:spacing w:after="160" w:line="256" w:lineRule="auto"/>
              <w:jc w:val="right"/>
            </w:pPr>
            <w:r>
              <w:t>&lt; 0</w:t>
            </w:r>
            <w:r w:rsidR="008C2818">
              <w:t>,</w:t>
            </w:r>
            <w:r>
              <w:t>1</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77777777" w:rsidR="00500BE9" w:rsidRDefault="00500BE9" w:rsidP="00A3516E">
            <w:pPr>
              <w:keepNext/>
              <w:spacing w:after="160" w:line="256" w:lineRule="auto"/>
              <w:jc w:val="right"/>
            </w:pPr>
            <w:r>
              <w:t>&lt; 0</w:t>
            </w:r>
            <w:r w:rsidR="008C2818">
              <w:t>,</w:t>
            </w:r>
            <w:r>
              <w:t>1%</w:t>
            </w:r>
          </w:p>
        </w:tc>
      </w:tr>
    </w:tbl>
    <w:p w14:paraId="50408939" w14:textId="7ACCFFCF" w:rsidR="00A3516E" w:rsidRDefault="00A3516E" w:rsidP="00A3516E">
      <w:pPr>
        <w:pStyle w:val="Lgende"/>
        <w:jc w:val="center"/>
      </w:pPr>
      <w:bookmarkStart w:id="20" w:name="_Toc521362994"/>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w:t>
      </w:r>
      <w:r w:rsidR="008C5A29">
        <w:rPr>
          <w:noProof/>
        </w:rPr>
        <w:fldChar w:fldCharType="end"/>
      </w:r>
      <w:r>
        <w:t xml:space="preserve"> : Répartition des titres par année</w:t>
      </w:r>
      <w:bookmarkEnd w:id="20"/>
    </w:p>
    <w:p w14:paraId="56DD2F2A" w14:textId="77777777" w:rsidR="00FC2866" w:rsidRDefault="00FC2866" w:rsidP="006058FB">
      <w:r w:rsidRPr="00FC2866">
        <w:rPr>
          <w:b/>
          <w:color w:val="4F81BD" w:themeColor="accent1"/>
        </w:rPr>
        <w:lastRenderedPageBreak/>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5020ADE5" w:rsidR="00FC2866" w:rsidRDefault="00FC2866" w:rsidP="006058FB">
      <w:r>
        <w:tab/>
        <w:t>L’exemple ci-dessus est le plus vieux titre de notre corpus. 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7777777"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1" w:name="_Toc521363063"/>
      <w:r>
        <w:t xml:space="preserve">II.3.3 </w:t>
      </w:r>
      <w:r w:rsidR="006058FB">
        <w:t>Longueurs des titres</w:t>
      </w:r>
      <w:r>
        <w:t xml:space="preserve"> et nombre d’auteurs</w:t>
      </w:r>
      <w:bookmarkEnd w:id="21"/>
    </w:p>
    <w:p w14:paraId="31BBD599" w14:textId="5DF0D8CC" w:rsidR="00A87B81" w:rsidRDefault="00227435" w:rsidP="00D519B0">
      <w:pPr>
        <w:ind w:firstLine="708"/>
      </w:pPr>
      <w:r>
        <w:t>N</w:t>
      </w:r>
      <w:r w:rsidR="0036528A">
        <w:t xml:space="preserve">ous utilisons Talismane pour séquencer notre titre en formes. </w:t>
      </w:r>
      <w:r w:rsidR="00D519B0">
        <w:t>Par « longueur en mots »</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0DFE2281" w14:textId="77777777" w:rsidR="00A87B81" w:rsidRDefault="00A87B81" w:rsidP="00A87B81">
      <w:r w:rsidRPr="00A96E59">
        <w:rPr>
          <w:b/>
          <w:color w:val="4F81BD" w:themeColor="accent1"/>
        </w:rPr>
        <w:t>Exemple :</w:t>
      </w:r>
      <w:r w:rsidR="00A96E59" w:rsidRPr="00A96E59">
        <w:t xml:space="preserve"> </w:t>
      </w:r>
      <w:r w:rsidR="00A96E59" w:rsidRPr="00A96E59">
        <w:rPr>
          <w:i/>
        </w:rPr>
        <w:t>L'</w:t>
      </w:r>
      <w:r w:rsidR="004A6CF0" w:rsidRPr="004A6CF0">
        <w:rPr>
          <w:i/>
          <w:vertAlign w:val="subscript"/>
        </w:rPr>
        <w:t>1</w:t>
      </w:r>
      <w:r w:rsidR="004A6CF0">
        <w:rPr>
          <w:i/>
        </w:rPr>
        <w:t xml:space="preserve"> </w:t>
      </w:r>
      <w:r w:rsidR="00A96E59" w:rsidRPr="00A96E59">
        <w:rPr>
          <w:i/>
        </w:rPr>
        <w:t>interprétation</w:t>
      </w:r>
      <w:r w:rsidR="004A6CF0" w:rsidRPr="004A6CF0">
        <w:rPr>
          <w:i/>
          <w:vertAlign w:val="subscript"/>
        </w:rPr>
        <w:t>2</w:t>
      </w:r>
      <w:r w:rsidR="00A96E59" w:rsidRPr="00A96E59">
        <w:rPr>
          <w:i/>
        </w:rPr>
        <w:t xml:space="preserve"> langue</w:t>
      </w:r>
      <w:r w:rsidR="004A6CF0" w:rsidRPr="004A6CF0">
        <w:rPr>
          <w:i/>
          <w:vertAlign w:val="subscript"/>
        </w:rPr>
        <w:t>3</w:t>
      </w:r>
      <w:r w:rsidR="00A96E59" w:rsidRPr="00A96E59">
        <w:rPr>
          <w:i/>
        </w:rPr>
        <w:t xml:space="preserve"> vocale</w:t>
      </w:r>
      <w:r w:rsidR="004A6CF0" w:rsidRPr="004A6CF0">
        <w:rPr>
          <w:i/>
          <w:vertAlign w:val="subscript"/>
        </w:rPr>
        <w:t>4</w:t>
      </w:r>
      <w:r w:rsidR="00A96E59" w:rsidRPr="00A96E59">
        <w:rPr>
          <w:i/>
        </w:rPr>
        <w:t xml:space="preserve"> </w:t>
      </w:r>
      <w:r w:rsidR="00A96E59" w:rsidRPr="00A96E59">
        <w:rPr>
          <w:b/>
          <w:i/>
          <w:color w:val="FF0000"/>
        </w:rPr>
        <w:t>(</w:t>
      </w:r>
      <w:r w:rsidR="00A96E59" w:rsidRPr="00A96E59">
        <w:rPr>
          <w:i/>
        </w:rPr>
        <w:t>LV</w:t>
      </w:r>
      <w:r w:rsidR="004A6CF0" w:rsidRPr="00EF6A4A">
        <w:rPr>
          <w:i/>
          <w:vertAlign w:val="subscript"/>
        </w:rPr>
        <w:t>5</w:t>
      </w:r>
      <w:r w:rsidR="00A96E59" w:rsidRPr="00A96E59">
        <w:rPr>
          <w:b/>
          <w:i/>
          <w:color w:val="FF0000"/>
        </w:rPr>
        <w:t>)/</w:t>
      </w:r>
      <w:r w:rsidR="00A96E59" w:rsidRPr="00A96E59">
        <w:rPr>
          <w:i/>
        </w:rPr>
        <w:t>langue</w:t>
      </w:r>
      <w:r w:rsidR="004A6CF0" w:rsidRPr="004A6CF0">
        <w:rPr>
          <w:i/>
          <w:vertAlign w:val="subscript"/>
        </w:rPr>
        <w:t>6</w:t>
      </w:r>
      <w:r w:rsidR="00A96E59" w:rsidRPr="00A96E59">
        <w:rPr>
          <w:i/>
        </w:rPr>
        <w:t xml:space="preserve"> des</w:t>
      </w:r>
      <w:r w:rsidR="004A6CF0" w:rsidRPr="004A6CF0">
        <w:rPr>
          <w:i/>
          <w:vertAlign w:val="subscript"/>
        </w:rPr>
        <w:t>7</w:t>
      </w:r>
      <w:r w:rsidR="00A96E59" w:rsidRPr="00A96E59">
        <w:rPr>
          <w:i/>
        </w:rPr>
        <w:t xml:space="preserve"> signes</w:t>
      </w:r>
      <w:r w:rsidR="004A6CF0" w:rsidRPr="004A6CF0">
        <w:rPr>
          <w:i/>
          <w:vertAlign w:val="subscript"/>
        </w:rPr>
        <w:t>8</w:t>
      </w:r>
      <w:r w:rsidR="00A96E59" w:rsidRPr="00A96E59">
        <w:rPr>
          <w:i/>
        </w:rPr>
        <w:t xml:space="preserve"> </w:t>
      </w:r>
      <w:r w:rsidR="00A96E59" w:rsidRPr="00A96E59">
        <w:rPr>
          <w:b/>
          <w:i/>
          <w:color w:val="FF0000"/>
        </w:rPr>
        <w:t>(</w:t>
      </w:r>
      <w:r w:rsidR="00A96E59" w:rsidRPr="00A96E59">
        <w:rPr>
          <w:i/>
        </w:rPr>
        <w:t>LS</w:t>
      </w:r>
      <w:r w:rsidR="004A6CF0" w:rsidRPr="004A6CF0">
        <w:rPr>
          <w:i/>
          <w:vertAlign w:val="subscript"/>
        </w:rPr>
        <w:t>9</w:t>
      </w:r>
      <w:r w:rsidR="00A96E59" w:rsidRPr="00A96E59">
        <w:rPr>
          <w:b/>
          <w:i/>
          <w:color w:val="FF0000"/>
        </w:rPr>
        <w:t>)</w:t>
      </w:r>
      <w:r w:rsidR="00A96E59" w:rsidRPr="00A96E59">
        <w:rPr>
          <w:i/>
        </w:rPr>
        <w:t xml:space="preserve"> et</w:t>
      </w:r>
      <w:r w:rsidR="004A6CF0" w:rsidRPr="004A6CF0">
        <w:rPr>
          <w:i/>
          <w:vertAlign w:val="subscript"/>
        </w:rPr>
        <w:t>10</w:t>
      </w:r>
      <w:r w:rsidR="00A96E59" w:rsidRPr="00A96E59">
        <w:rPr>
          <w:i/>
        </w:rPr>
        <w:t xml:space="preserve"> la</w:t>
      </w:r>
      <w:r w:rsidR="004A6CF0" w:rsidRPr="004A6CF0">
        <w:rPr>
          <w:i/>
          <w:vertAlign w:val="subscript"/>
        </w:rPr>
        <w:t>11</w:t>
      </w:r>
      <w:r w:rsidR="00A96E59" w:rsidRPr="00A96E59">
        <w:rPr>
          <w:i/>
        </w:rPr>
        <w:t xml:space="preserve"> question</w:t>
      </w:r>
      <w:r w:rsidR="004A6CF0" w:rsidRPr="004A6CF0">
        <w:rPr>
          <w:i/>
          <w:vertAlign w:val="subscript"/>
        </w:rPr>
        <w:t>12</w:t>
      </w:r>
      <w:r w:rsidR="00A96E59" w:rsidRPr="00A96E59">
        <w:rPr>
          <w:i/>
        </w:rPr>
        <w:t xml:space="preserve"> du</w:t>
      </w:r>
      <w:r w:rsidR="004A6CF0" w:rsidRPr="004A6CF0">
        <w:rPr>
          <w:i/>
          <w:vertAlign w:val="subscript"/>
        </w:rPr>
        <w:t>13</w:t>
      </w:r>
      <w:r w:rsidR="00A96E59" w:rsidRPr="00A96E59">
        <w:rPr>
          <w:i/>
        </w:rPr>
        <w:t xml:space="preserve"> </w:t>
      </w:r>
      <w:r w:rsidR="004A6CF0">
        <w:rPr>
          <w:i/>
        </w:rPr>
        <w:t xml:space="preserve"> </w:t>
      </w:r>
      <w:r w:rsidR="00A96E59" w:rsidRPr="00A96E59">
        <w:rPr>
          <w:b/>
          <w:i/>
          <w:color w:val="FF0000"/>
        </w:rPr>
        <w:t>"</w:t>
      </w:r>
      <w:r w:rsidR="00A96E59" w:rsidRPr="00A96E59">
        <w:rPr>
          <w:i/>
        </w:rPr>
        <w:t xml:space="preserve"> lexique</w:t>
      </w:r>
      <w:r w:rsidR="004A6CF0" w:rsidRPr="004A6CF0">
        <w:rPr>
          <w:i/>
          <w:vertAlign w:val="subscript"/>
        </w:rPr>
        <w:t>14</w:t>
      </w:r>
      <w:r w:rsidR="00A96E59" w:rsidRPr="00A96E59">
        <w:rPr>
          <w:i/>
        </w:rPr>
        <w:t xml:space="preserve"> </w:t>
      </w:r>
      <w:r w:rsidR="00A96E59" w:rsidRPr="00A96E59">
        <w:rPr>
          <w:b/>
          <w:i/>
          <w:color w:val="FF0000"/>
        </w:rPr>
        <w:t>" :</w:t>
      </w:r>
      <w:r w:rsidR="00A96E59" w:rsidRPr="00A96E59">
        <w:rPr>
          <w:i/>
        </w:rPr>
        <w:t xml:space="preserve"> inverser</w:t>
      </w:r>
      <w:r w:rsidR="004A6CF0" w:rsidRPr="004A6CF0">
        <w:rPr>
          <w:i/>
          <w:vertAlign w:val="subscript"/>
        </w:rPr>
        <w:t>15</w:t>
      </w:r>
      <w:r w:rsidR="00A96E59" w:rsidRPr="00A96E59">
        <w:rPr>
          <w:i/>
        </w:rPr>
        <w:t xml:space="preserve"> le</w:t>
      </w:r>
      <w:r w:rsidR="004A6CF0" w:rsidRPr="004A6CF0">
        <w:rPr>
          <w:i/>
          <w:vertAlign w:val="subscript"/>
        </w:rPr>
        <w:t>16</w:t>
      </w:r>
      <w:r w:rsidR="00A96E59" w:rsidRPr="00A96E59">
        <w:rPr>
          <w:i/>
        </w:rPr>
        <w:t xml:space="preserve"> regard</w:t>
      </w:r>
      <w:r w:rsidR="004A6CF0" w:rsidRPr="004A6CF0">
        <w:rPr>
          <w:i/>
          <w:vertAlign w:val="subscript"/>
        </w:rPr>
        <w:t>17</w:t>
      </w:r>
      <w:r w:rsidR="00A96E59" w:rsidRPr="00A96E59">
        <w:rPr>
          <w:i/>
        </w:rPr>
        <w:t xml:space="preserve">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14:paraId="697E731F" w14:textId="77777777" w:rsidR="00A87B81" w:rsidRDefault="00A87B81" w:rsidP="00A87B81">
      <w:r>
        <w:tab/>
        <w:t>Dans l’exemple ci-dessus, nous indiquons en rouge</w:t>
      </w:r>
      <w:r w:rsidR="004A6CF0">
        <w:t xml:space="preserve"> et gras</w:t>
      </w:r>
      <w:r>
        <w:t xml:space="preserv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F44CB9" w14:textId="77777777" w:rsidR="006058FB" w:rsidRDefault="006058FB" w:rsidP="006058FB">
      <w:r>
        <w:lastRenderedPageBreak/>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77777777" w:rsidR="00033694" w:rsidRPr="00C65401" w:rsidRDefault="00033694" w:rsidP="00C65401">
            <w:pPr>
              <w:jc w:val="right"/>
              <w:rPr>
                <w:rFonts w:cs="Calibri"/>
                <w:color w:val="000000"/>
              </w:rPr>
            </w:pPr>
            <w:r>
              <w:rPr>
                <w:rFonts w:cs="Calibri"/>
                <w:color w:val="000000"/>
              </w:rPr>
              <w:t>69%</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77777777" w:rsidR="00033694" w:rsidRPr="00C65401" w:rsidRDefault="00033694" w:rsidP="00C65401">
            <w:pPr>
              <w:jc w:val="right"/>
              <w:rPr>
                <w:rFonts w:cs="Calibri"/>
                <w:color w:val="000000"/>
              </w:rPr>
            </w:pPr>
            <w:r>
              <w:rPr>
                <w:rFonts w:cs="Calibri"/>
                <w:color w:val="000000"/>
              </w:rPr>
              <w:t>14%</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77777777" w:rsidR="00033694" w:rsidRPr="00C65401" w:rsidRDefault="00033694" w:rsidP="00C65401">
            <w:pPr>
              <w:jc w:val="right"/>
              <w:rPr>
                <w:rFonts w:cs="Calibri"/>
                <w:color w:val="000000"/>
              </w:rPr>
            </w:pPr>
            <w:r>
              <w:rPr>
                <w:rFonts w:cs="Calibri"/>
                <w:color w:val="000000"/>
              </w:rPr>
              <w:t>7%</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7777777" w:rsidR="00033694" w:rsidRPr="00C65401" w:rsidRDefault="00033694" w:rsidP="00C65401">
            <w:pPr>
              <w:jc w:val="right"/>
              <w:rPr>
                <w:rFonts w:cs="Calibri"/>
                <w:color w:val="000000"/>
              </w:rPr>
            </w:pPr>
            <w:r>
              <w:rPr>
                <w:rFonts w:cs="Calibri"/>
                <w:color w:val="000000"/>
              </w:rPr>
              <w:t>4%</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77777777" w:rsidR="00033694" w:rsidRPr="00C65401" w:rsidRDefault="00033694" w:rsidP="00C65401">
            <w:pPr>
              <w:jc w:val="right"/>
              <w:rPr>
                <w:rFonts w:cs="Calibri"/>
                <w:color w:val="000000"/>
              </w:rPr>
            </w:pPr>
            <w:r>
              <w:rPr>
                <w:rFonts w:cs="Calibri"/>
                <w:color w:val="000000"/>
              </w:rPr>
              <w:t>2%</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77777777" w:rsidR="00033694" w:rsidRPr="00C65401" w:rsidRDefault="00033694" w:rsidP="00C65401">
            <w:pPr>
              <w:jc w:val="right"/>
              <w:rPr>
                <w:rFonts w:cs="Calibri"/>
                <w:color w:val="000000"/>
              </w:rPr>
            </w:pPr>
            <w:r>
              <w:rPr>
                <w:rFonts w:cs="Calibri"/>
                <w:color w:val="000000"/>
              </w:rPr>
              <w:t>1%</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77777777" w:rsidR="00033694" w:rsidRPr="00C65401" w:rsidRDefault="00033694" w:rsidP="00C65401">
            <w:pPr>
              <w:jc w:val="right"/>
              <w:rPr>
                <w:rFonts w:cs="Calibri"/>
                <w:color w:val="000000"/>
              </w:rPr>
            </w:pPr>
            <w:r>
              <w:rPr>
                <w:rFonts w:cs="Calibri"/>
                <w:color w:val="000000"/>
              </w:rPr>
              <w:t>1%</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77777777" w:rsidR="00033694" w:rsidRDefault="00033694" w:rsidP="00BB0382">
            <w:pPr>
              <w:keepNext/>
              <w:jc w:val="right"/>
              <w:rPr>
                <w:rFonts w:cs="Calibri"/>
                <w:color w:val="000000"/>
              </w:rPr>
            </w:pPr>
            <w:r>
              <w:rPr>
                <w:rFonts w:cs="Calibri"/>
                <w:color w:val="000000"/>
              </w:rPr>
              <w:t>&lt; 0.5%</w:t>
            </w:r>
          </w:p>
        </w:tc>
      </w:tr>
    </w:tbl>
    <w:p w14:paraId="27B2D0D7" w14:textId="7A4603D0" w:rsidR="00BB0382" w:rsidRDefault="00BB0382" w:rsidP="00BB0382">
      <w:pPr>
        <w:pStyle w:val="Lgende"/>
        <w:jc w:val="center"/>
      </w:pPr>
      <w:bookmarkStart w:id="22" w:name="_Toc521362995"/>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4</w:t>
      </w:r>
      <w:r w:rsidR="008C5A29">
        <w:rPr>
          <w:noProof/>
        </w:rPr>
        <w:fldChar w:fldCharType="end"/>
      </w:r>
      <w:r>
        <w:t xml:space="preserve"> : Nombres de titre par nombres d'auteurs</w:t>
      </w:r>
      <w:bookmarkEnd w:id="22"/>
    </w:p>
    <w:p w14:paraId="12028B18" w14:textId="77777777" w:rsidR="00C65401" w:rsidRDefault="00C65401" w:rsidP="006058FB">
      <w:r>
        <w:tab/>
        <w:t>Si le nombre d’auteurs dans notre de corpus va de 1 à 147, 98%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1F353B" w14:textId="06336B3C" w:rsidR="00EC6A94" w:rsidRDefault="008C5A29" w:rsidP="00EC6A94">
      <w:pPr>
        <w:ind w:firstLine="708"/>
      </w:pPr>
      <w:sdt>
        <w:sdtPr>
          <w:id w:val="124444938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424BB9" w14:textId="77777777" w:rsidR="00675985" w:rsidRDefault="00675985" w:rsidP="00675985">
      <w:pPr>
        <w:ind w:firstLine="708"/>
      </w:pPr>
      <w:r>
        <w:lastRenderedPageBreak/>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2F2CBA57" w:rsidR="00487E9F" w:rsidRDefault="00487E9F" w:rsidP="00170240">
      <w:r>
        <w:tab/>
      </w:r>
      <w:sdt>
        <w:sdtPr>
          <w:id w:val="-1653673741"/>
          <w:citation/>
        </w:sdtPr>
        <w:sdtContent>
          <w:r w:rsidR="00521F4A">
            <w:fldChar w:fldCharType="begin"/>
          </w:r>
          <w:r w:rsidR="0085772A">
            <w:instrText xml:space="preserve">CITATION Lew05 \l 1036 </w:instrText>
          </w:r>
          <w:r w:rsidR="00521F4A">
            <w:fldChar w:fldCharType="separate"/>
          </w:r>
          <w:r w:rsidR="0085772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85772A">
            <w:instrText xml:space="preserve">CITATION Dil81 \l 1036 </w:instrText>
          </w:r>
          <w:r w:rsidR="009A68B2">
            <w:fldChar w:fldCharType="separate"/>
          </w:r>
          <w:r w:rsidR="0085772A">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8F0811">
        <w:tc>
          <w:tcPr>
            <w:tcW w:w="2376" w:type="dxa"/>
          </w:tcPr>
          <w:p w14:paraId="636CCF45" w14:textId="77777777" w:rsidR="009D1489" w:rsidRDefault="009D1489" w:rsidP="009A68B2">
            <w:r>
              <w:t>Longueur moyenne des titres</w:t>
            </w:r>
          </w:p>
        </w:tc>
        <w:tc>
          <w:tcPr>
            <w:tcW w:w="1134" w:type="dxa"/>
          </w:tcPr>
          <w:p w14:paraId="605863AE" w14:textId="77777777" w:rsidR="009D1489" w:rsidRPr="00BB6612" w:rsidRDefault="00087C7B" w:rsidP="009A68B2">
            <w:pPr>
              <w:jc w:val="center"/>
            </w:pPr>
            <w:r>
              <w:t>12</w:t>
            </w:r>
          </w:p>
        </w:tc>
        <w:tc>
          <w:tcPr>
            <w:tcW w:w="851" w:type="dxa"/>
          </w:tcPr>
          <w:p w14:paraId="39F4ED57" w14:textId="77777777" w:rsidR="009D1489" w:rsidRPr="00BB6612" w:rsidRDefault="00087C7B" w:rsidP="009A68B2">
            <w:pPr>
              <w:jc w:val="center"/>
              <w:rPr>
                <w:b/>
              </w:rPr>
            </w:pPr>
            <w:r>
              <w:rPr>
                <w:b/>
              </w:rPr>
              <w:t>16</w:t>
            </w:r>
          </w:p>
        </w:tc>
        <w:tc>
          <w:tcPr>
            <w:tcW w:w="709" w:type="dxa"/>
          </w:tcPr>
          <w:p w14:paraId="0442085D" w14:textId="77777777" w:rsidR="009D1489" w:rsidRPr="00BB6612" w:rsidRDefault="00087C7B" w:rsidP="009A68B2">
            <w:pPr>
              <w:jc w:val="center"/>
            </w:pPr>
            <w:r>
              <w:t>24</w:t>
            </w:r>
          </w:p>
        </w:tc>
        <w:tc>
          <w:tcPr>
            <w:tcW w:w="567" w:type="dxa"/>
          </w:tcPr>
          <w:p w14:paraId="74477E85" w14:textId="77777777" w:rsidR="009D1489" w:rsidRPr="00BB6612" w:rsidRDefault="00087C7B" w:rsidP="009A68B2">
            <w:pPr>
              <w:jc w:val="center"/>
            </w:pPr>
            <w:r>
              <w:t>32</w:t>
            </w:r>
          </w:p>
        </w:tc>
        <w:tc>
          <w:tcPr>
            <w:tcW w:w="567" w:type="dxa"/>
          </w:tcPr>
          <w:p w14:paraId="75CDB0FE" w14:textId="77777777" w:rsidR="009D1489" w:rsidRPr="00BB6612" w:rsidRDefault="00087C7B" w:rsidP="009A68B2">
            <w:pPr>
              <w:jc w:val="center"/>
            </w:pPr>
            <w:r>
              <w:t>52</w:t>
            </w:r>
          </w:p>
        </w:tc>
        <w:tc>
          <w:tcPr>
            <w:tcW w:w="567" w:type="dxa"/>
          </w:tcPr>
          <w:p w14:paraId="6F0C0A10" w14:textId="77777777" w:rsidR="009D1489" w:rsidRPr="00BB6612" w:rsidRDefault="00087C7B" w:rsidP="009A68B2">
            <w:pPr>
              <w:jc w:val="center"/>
            </w:pPr>
            <w:r>
              <w:t>99</w:t>
            </w:r>
          </w:p>
        </w:tc>
        <w:tc>
          <w:tcPr>
            <w:tcW w:w="567" w:type="dxa"/>
          </w:tcPr>
          <w:p w14:paraId="3BEB0984" w14:textId="77777777" w:rsidR="009D1489" w:rsidRPr="00BB6612" w:rsidRDefault="00087C7B" w:rsidP="009A68B2">
            <w:pPr>
              <w:jc w:val="center"/>
            </w:pPr>
            <w:r>
              <w:t>97</w:t>
            </w:r>
          </w:p>
        </w:tc>
        <w:tc>
          <w:tcPr>
            <w:tcW w:w="567" w:type="dxa"/>
          </w:tcPr>
          <w:p w14:paraId="42D8D09D" w14:textId="77777777" w:rsidR="009D1489" w:rsidRPr="00BB6612" w:rsidRDefault="00087C7B" w:rsidP="009A68B2">
            <w:pPr>
              <w:jc w:val="center"/>
            </w:pPr>
            <w:r>
              <w:t>75</w:t>
            </w:r>
          </w:p>
        </w:tc>
        <w:tc>
          <w:tcPr>
            <w:tcW w:w="708" w:type="dxa"/>
          </w:tcPr>
          <w:p w14:paraId="12C7F1B4" w14:textId="77777777" w:rsidR="009D1489" w:rsidRDefault="00087C7B" w:rsidP="009A68B2">
            <w:pPr>
              <w:jc w:val="center"/>
            </w:pPr>
            <w:r>
              <w:t>90</w:t>
            </w:r>
          </w:p>
        </w:tc>
        <w:tc>
          <w:tcPr>
            <w:tcW w:w="675" w:type="dxa"/>
          </w:tcPr>
          <w:p w14:paraId="1B9031A0" w14:textId="77777777" w:rsidR="009D1489" w:rsidRDefault="00087C7B" w:rsidP="00BB0382">
            <w:pPr>
              <w:keepNext/>
              <w:jc w:val="center"/>
            </w:pPr>
            <w:r>
              <w:t>87</w:t>
            </w:r>
          </w:p>
        </w:tc>
      </w:tr>
    </w:tbl>
    <w:p w14:paraId="152B6235" w14:textId="1328652E" w:rsidR="00BB0382" w:rsidRDefault="00BB0382" w:rsidP="00BB0382">
      <w:pPr>
        <w:pStyle w:val="Lgende"/>
        <w:jc w:val="center"/>
      </w:pPr>
      <w:bookmarkStart w:id="23" w:name="_Toc521362996"/>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5</w:t>
      </w:r>
      <w:r w:rsidR="008C5A29">
        <w:rPr>
          <w:noProof/>
        </w:rPr>
        <w:fldChar w:fldCharType="end"/>
      </w:r>
      <w:r>
        <w:t xml:space="preserve"> : Nombre de titres</w:t>
      </w:r>
      <w:r>
        <w:rPr>
          <w:noProof/>
        </w:rPr>
        <w:t xml:space="preserve"> par nombres de doubles points</w:t>
      </w:r>
      <w:r w:rsidR="00B12C5D">
        <w:rPr>
          <w:noProof/>
        </w:rPr>
        <w:t xml:space="preserve"> et longueurs moyennes</w:t>
      </w:r>
      <w:bookmarkEnd w:id="23"/>
    </w:p>
    <w:p w14:paraId="3C6356A2" w14:textId="77777777"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14:paraId="49FF545A" w14:textId="77777777" w:rsidR="006058FB" w:rsidRDefault="00C760F6" w:rsidP="000D4EB0">
      <w:pPr>
        <w:pStyle w:val="Titre3"/>
      </w:pPr>
      <w:bookmarkStart w:id="24" w:name="_Toc521363064"/>
      <w:r>
        <w:t xml:space="preserve">II.3.4 </w:t>
      </w:r>
      <w:r w:rsidR="006058FB">
        <w:t>Domaines et nombre de domaines</w:t>
      </w:r>
      <w:bookmarkEnd w:id="24"/>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lastRenderedPageBreak/>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2A39F2E3" w:rsidR="00D94130" w:rsidRDefault="00D94130" w:rsidP="00D94130">
      <w:pPr>
        <w:pStyle w:val="Lgende"/>
        <w:jc w:val="center"/>
      </w:pPr>
      <w:bookmarkStart w:id="25" w:name="_Ref521175719"/>
      <w:bookmarkStart w:id="26" w:name="_Toc521362997"/>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6</w:t>
      </w:r>
      <w:r w:rsidR="008C5A29">
        <w:rPr>
          <w:noProof/>
        </w:rPr>
        <w:fldChar w:fldCharType="end"/>
      </w:r>
      <w:r w:rsidR="00BB0382">
        <w:t xml:space="preserve"> </w:t>
      </w:r>
      <w:r>
        <w:t>: Répartition des titres par domaines</w:t>
      </w:r>
      <w:bookmarkEnd w:id="25"/>
      <w:bookmarkEnd w:id="26"/>
    </w:p>
    <w:p w14:paraId="3E4702AB" w14:textId="77777777"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5759CEFF" w:rsidR="006C08C7" w:rsidRDefault="006C08C7" w:rsidP="006C08C7">
      <w:pPr>
        <w:pStyle w:val="Lgende"/>
        <w:jc w:val="center"/>
      </w:pPr>
      <w:bookmarkStart w:id="27" w:name="_Toc521362998"/>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7</w:t>
      </w:r>
      <w:r w:rsidR="008C5A29">
        <w:rPr>
          <w:noProof/>
        </w:rPr>
        <w:fldChar w:fldCharType="end"/>
      </w:r>
      <w:r>
        <w:t xml:space="preserve"> : Analyse des domaines de l'exemple</w:t>
      </w:r>
      <w:bookmarkEnd w:id="27"/>
    </w:p>
    <w:p w14:paraId="6640A6DE" w14:textId="77777777" w:rsidR="00C011A3" w:rsidRPr="00C011A3" w:rsidRDefault="007B2839" w:rsidP="006058FB">
      <w:r>
        <w:tab/>
        <w:t>On voit que les domaines Éducation et Psychologie sont des domaines fils de Sciences de l’Homme et de Société.</w:t>
      </w:r>
    </w:p>
    <w:p w14:paraId="594E71CE" w14:textId="77777777"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14:paraId="3170DFE7" w14:textId="77777777" w:rsidR="00D94130" w:rsidRDefault="00C760F6" w:rsidP="000D4EB0">
      <w:pPr>
        <w:pStyle w:val="Titre3"/>
      </w:pPr>
      <w:bookmarkStart w:id="28" w:name="_Toc521363065"/>
      <w:r>
        <w:t xml:space="preserve">II.3.5 </w:t>
      </w:r>
      <w:r w:rsidR="00D94130">
        <w:t>Marques de ponctuation</w:t>
      </w:r>
      <w:r w:rsidR="002C2AB4">
        <w:t xml:space="preserve"> et segmentation</w:t>
      </w:r>
      <w:bookmarkEnd w:id="28"/>
    </w:p>
    <w:p w14:paraId="524A6241" w14:textId="77777777" w:rsidR="000A5D36" w:rsidRDefault="00D94130" w:rsidP="00D94130">
      <w:pPr>
        <w:ind w:firstLine="360"/>
      </w:pPr>
      <w:r>
        <w:t xml:space="preserve">Nous nous intéressons à ces marques </w:t>
      </w:r>
      <w:r w:rsidR="000A5D36">
        <w:t>sur deux points :</w:t>
      </w:r>
    </w:p>
    <w:p w14:paraId="0AA84071" w14:textId="77777777"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52BA4552"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85772A">
            <w:instrText xml:space="preserve">CITATION Hag04 \l 1036 </w:instrText>
          </w:r>
          <w:r w:rsidR="003D679D">
            <w:fldChar w:fldCharType="separate"/>
          </w:r>
          <w:r w:rsidR="0085772A">
            <w:rPr>
              <w:noProof/>
            </w:rPr>
            <w:t>(Haggan, 2004)</w:t>
          </w:r>
          <w:r w:rsidR="003D679D">
            <w:fldChar w:fldCharType="end"/>
          </w:r>
        </w:sdtContent>
      </w:sdt>
      <w:r w:rsidR="003D679D">
        <w:t xml:space="preserve"> auxquelles nous avons rajouté « … ».</w:t>
      </w:r>
    </w:p>
    <w:p w14:paraId="30F4BF16" w14:textId="77777777"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Dynamique des structures</w:t>
      </w:r>
      <w:r w:rsidR="007C10BA" w:rsidRPr="007C10BA">
        <w:rPr>
          <w:vertAlign w:val="subscript"/>
        </w:rPr>
        <w:t>1</w:t>
      </w:r>
      <w:r w:rsidRPr="00C1258E">
        <w:rPr>
          <w:i/>
        </w:rPr>
        <w:t xml:space="preserve"> </w:t>
      </w:r>
      <w:r w:rsidRPr="00C1258E">
        <w:rPr>
          <w:b/>
          <w:i/>
          <w:color w:val="FF0000"/>
        </w:rPr>
        <w:t>:</w:t>
      </w:r>
      <w:r w:rsidRPr="00C1258E">
        <w:rPr>
          <w:i/>
        </w:rPr>
        <w:t xml:space="preserve"> méthodes approchées, cinématiques</w:t>
      </w:r>
      <w:r w:rsidR="007C10BA" w:rsidRPr="007C10BA">
        <w:rPr>
          <w:vertAlign w:val="subscript"/>
        </w:rPr>
        <w:t>2</w:t>
      </w:r>
      <w:r w:rsidRPr="00C1258E">
        <w:rPr>
          <w:i/>
        </w:rPr>
        <w:t xml:space="preserve"> </w:t>
      </w:r>
      <w:r w:rsidRPr="00C1258E">
        <w:rPr>
          <w:b/>
          <w:i/>
          <w:color w:val="FF0000"/>
        </w:rPr>
        <w:t>;</w:t>
      </w:r>
      <w:r w:rsidRPr="00C1258E">
        <w:rPr>
          <w:i/>
        </w:rPr>
        <w:t xml:space="preserve"> Analyse Modale</w:t>
      </w:r>
      <w:r w:rsidR="007C10BA" w:rsidRPr="007C10BA">
        <w:rPr>
          <w:vertAlign w:val="subscript"/>
        </w:rPr>
        <w:t>3</w:t>
      </w:r>
      <w:r w:rsidRPr="00C1258E">
        <w:rPr>
          <w:i/>
        </w:rPr>
        <w:t xml:space="preserve"> </w:t>
      </w:r>
      <w:r w:rsidRPr="00C1258E">
        <w:rPr>
          <w:b/>
          <w:i/>
          <w:color w:val="FF0000"/>
        </w:rPr>
        <w:t>;</w:t>
      </w:r>
      <w:r w:rsidRPr="00C1258E">
        <w:rPr>
          <w:i/>
        </w:rPr>
        <w:t xml:space="preserve"> Recalage de Modèle</w:t>
      </w:r>
      <w:r w:rsidR="007C10BA" w:rsidRPr="007C10BA">
        <w:rPr>
          <w:vertAlign w:val="subscript"/>
        </w:rPr>
        <w:t>4</w:t>
      </w:r>
      <w:r w:rsidR="00FE1EB7">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14:paraId="38537B7F" w14:textId="77777777"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007C10BA">
        <w:t xml:space="preserve"> et gras</w:t>
      </w:r>
      <w:r w:rsidR="00D5344B">
        <w:t>.</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w:t>
      </w:r>
      <w:r>
        <w:lastRenderedPageBreak/>
        <w:t>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77777777" w:rsidR="002F5A7A" w:rsidRPr="00F569F7" w:rsidRDefault="002F5A7A" w:rsidP="00B03F68">
            <w:pPr>
              <w:keepNext/>
              <w:jc w:val="right"/>
            </w:pPr>
            <w:r>
              <w:t>100%</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7777777" w:rsidR="002F5A7A" w:rsidRPr="00F569F7" w:rsidRDefault="002F5A7A" w:rsidP="009A76F2">
            <w:pPr>
              <w:keepNext/>
              <w:jc w:val="right"/>
            </w:pPr>
            <w:r w:rsidRPr="00F569F7">
              <w:t>0%</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77777777" w:rsidR="002F5A7A" w:rsidRPr="00F569F7" w:rsidRDefault="002F5A7A" w:rsidP="00B03F68">
            <w:pPr>
              <w:keepNext/>
              <w:jc w:val="right"/>
            </w:pPr>
            <w:r>
              <w:t>11%</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7777777" w:rsidR="002F5A7A" w:rsidRPr="00F569F7" w:rsidRDefault="002F5A7A" w:rsidP="009A76F2">
            <w:pPr>
              <w:keepNext/>
              <w:jc w:val="right"/>
            </w:pPr>
            <w:r>
              <w:t>47%</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77777777" w:rsidR="002F5A7A" w:rsidRPr="00F569F7" w:rsidRDefault="002F5A7A" w:rsidP="00B03F68">
            <w:pPr>
              <w:keepNext/>
              <w:jc w:val="right"/>
            </w:pPr>
            <w:r>
              <w:t>11%</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77777777" w:rsidR="002F5A7A" w:rsidRPr="00F569F7" w:rsidRDefault="002F5A7A" w:rsidP="009A76F2">
            <w:pPr>
              <w:keepNext/>
              <w:jc w:val="right"/>
            </w:pPr>
            <w:r>
              <w:t>84%</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77777777" w:rsidR="002F5A7A" w:rsidRPr="00F569F7" w:rsidRDefault="002F5A7A" w:rsidP="004F17E0">
            <w:pPr>
              <w:keepNext/>
              <w:jc w:val="right"/>
            </w:pPr>
            <w:r>
              <w:t>4%</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77777777" w:rsidR="002F5A7A" w:rsidRPr="00F569F7" w:rsidRDefault="002F5A7A" w:rsidP="004F17E0">
            <w:pPr>
              <w:keepNext/>
              <w:jc w:val="right"/>
            </w:pPr>
            <w:r>
              <w:t>0%</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77777777" w:rsidR="002F5A7A" w:rsidRDefault="002F5A7A" w:rsidP="004F17E0">
            <w:pPr>
              <w:keepNext/>
              <w:jc w:val="right"/>
            </w:pPr>
            <w:r>
              <w:t>4%</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77777777" w:rsidR="002F5A7A" w:rsidRPr="00F569F7" w:rsidRDefault="002F5A7A" w:rsidP="004F17E0">
            <w:pPr>
              <w:keepNext/>
              <w:jc w:val="right"/>
            </w:pPr>
            <w:r>
              <w:t>0%</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77777777" w:rsidR="002F5A7A" w:rsidRDefault="002F5A7A" w:rsidP="004F17E0">
            <w:pPr>
              <w:keepNext/>
              <w:jc w:val="right"/>
            </w:pPr>
            <w:r>
              <w:t>0</w:t>
            </w:r>
            <w:r w:rsidR="008C2818">
              <w:t>,</w:t>
            </w:r>
            <w:r>
              <w:t>5%</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77777777" w:rsidR="002F5A7A" w:rsidRPr="00F569F7" w:rsidRDefault="002F5A7A" w:rsidP="004F17E0">
            <w:pPr>
              <w:keepNext/>
              <w:jc w:val="right"/>
            </w:pPr>
            <w:r>
              <w:t>0%</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7777777" w:rsidR="002F5A7A" w:rsidRDefault="002F5A7A" w:rsidP="004F17E0">
            <w:pPr>
              <w:keepNext/>
              <w:jc w:val="right"/>
            </w:pPr>
            <w:r>
              <w:t>0</w:t>
            </w:r>
            <w:r w:rsidR="008C2818">
              <w:t>,</w:t>
            </w:r>
            <w:r>
              <w:t>5%</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77777777" w:rsidR="002F5A7A" w:rsidRPr="00F569F7" w:rsidRDefault="002F5A7A" w:rsidP="004F17E0">
            <w:pPr>
              <w:keepNext/>
              <w:jc w:val="right"/>
            </w:pPr>
            <w:r>
              <w:t>0%</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77777777" w:rsidR="002F5A7A" w:rsidRDefault="002F5A7A" w:rsidP="004F17E0">
            <w:pPr>
              <w:keepNext/>
              <w:jc w:val="right"/>
            </w:pPr>
            <w:r>
              <w:t>4%</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77777777" w:rsidR="002F5A7A" w:rsidRPr="00F569F7" w:rsidRDefault="002F5A7A" w:rsidP="004F17E0">
            <w:pPr>
              <w:keepNext/>
              <w:jc w:val="right"/>
            </w:pPr>
            <w:r>
              <w:t>48%</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77777777" w:rsidR="002F5A7A" w:rsidRPr="00F569F7" w:rsidRDefault="002F5A7A" w:rsidP="004F17E0">
            <w:pPr>
              <w:keepNext/>
              <w:jc w:val="right"/>
            </w:pPr>
            <w:r>
              <w:t>0</w:t>
            </w:r>
            <w:r w:rsidR="008C2818">
              <w:t>,</w:t>
            </w:r>
            <w:r>
              <w:t>4%</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77777777" w:rsidR="002F5A7A" w:rsidRPr="00F569F7" w:rsidRDefault="002F5A7A" w:rsidP="004F17E0">
            <w:pPr>
              <w:keepNext/>
              <w:jc w:val="right"/>
            </w:pPr>
            <w:r>
              <w:t>55%</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77777777" w:rsidR="002F5A7A" w:rsidRPr="00F569F7" w:rsidRDefault="002F5A7A" w:rsidP="004F17E0">
            <w:pPr>
              <w:keepNext/>
              <w:jc w:val="right"/>
            </w:pPr>
            <w:r>
              <w:t>0</w:t>
            </w:r>
            <w:r w:rsidR="008C2818">
              <w:t>,</w:t>
            </w:r>
            <w:r>
              <w:t>4%</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77777777" w:rsidR="002F5A7A" w:rsidRPr="00F569F7" w:rsidRDefault="002F5A7A" w:rsidP="004F17E0">
            <w:pPr>
              <w:keepNext/>
              <w:jc w:val="right"/>
            </w:pPr>
            <w:r>
              <w:t>2%</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345B5456" w:rsidR="00C97FD7" w:rsidRDefault="00C97FD7" w:rsidP="00C97FD7">
      <w:pPr>
        <w:pStyle w:val="Lgende"/>
        <w:jc w:val="center"/>
      </w:pPr>
      <w:bookmarkStart w:id="29" w:name="_Toc521362999"/>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8</w:t>
      </w:r>
      <w:r w:rsidR="008C5A29">
        <w:rPr>
          <w:noProof/>
        </w:rPr>
        <w:fldChar w:fldCharType="end"/>
      </w:r>
      <w:r w:rsidRPr="00BC311A">
        <w:t xml:space="preserve"> : Titres avec un caractère segmentant dans notre corpus</w:t>
      </w:r>
      <w:bookmarkEnd w:id="29"/>
    </w:p>
    <w:p w14:paraId="60A5FEF4" w14:textId="77777777"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14:paraId="5B32BECA" w14:textId="77777777"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77777777" w:rsidR="00610E20" w:rsidRDefault="00610E20" w:rsidP="00610E20">
      <w:pPr>
        <w:ind w:firstLine="708"/>
      </w:pPr>
      <w:r>
        <w:t xml:space="preserve">On </w:t>
      </w:r>
      <w:r w:rsidR="007C10BA">
        <w:t xml:space="preserve">remarque que 84% des points d’interrogation sont en position terminale, </w:t>
      </w:r>
      <w:r>
        <w:t>transform</w:t>
      </w:r>
      <w:r w:rsidR="007C10BA">
        <w:t>ant</w:t>
      </w:r>
      <w:r>
        <w:t xml:space="preserve"> le titre en question, ou du moins son segment terminal.</w:t>
      </w:r>
      <w:r w:rsidR="00E640EB">
        <w:t xml:space="preserve"> Cette proportion tombe à 55% pour le point d’exclamation.</w:t>
      </w:r>
    </w:p>
    <w:p w14:paraId="675B9CBB" w14:textId="77777777"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14:paraId="40988F98" w14:textId="77777777"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00841A58" w:rsidRPr="00841A58">
        <w:rPr>
          <w:vertAlign w:val="subscript"/>
        </w:rPr>
        <w:t>1</w:t>
      </w:r>
      <w:r w:rsidRPr="00C1258E">
        <w:rPr>
          <w:b/>
          <w:i/>
          <w:color w:val="FF0000"/>
        </w:rPr>
        <w:t>:</w:t>
      </w:r>
      <w:r w:rsidRPr="00D5344B">
        <w:rPr>
          <w:i/>
        </w:rPr>
        <w:t xml:space="preserve"> cas de la dinanderie, de la poterie et de l'ébénisterie-marqueterie</w:t>
      </w:r>
      <w:r w:rsidR="00841A58" w:rsidRPr="00841A58">
        <w:rPr>
          <w:vertAlign w:val="subscript"/>
        </w:rPr>
        <w:t>2</w:t>
      </w:r>
      <w:r w:rsidR="00FE1EB7">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6B774F8D" w:rsidR="001F250B" w:rsidRPr="001F250B" w:rsidRDefault="00404D5F" w:rsidP="00404D5F">
      <w:r w:rsidRPr="001F250B">
        <w:tab/>
      </w:r>
      <w:sdt>
        <w:sdtPr>
          <w:id w:val="831641584"/>
          <w:citation/>
        </w:sdtPr>
        <w:sdtContent>
          <w:r w:rsidRPr="001F250B">
            <w:fldChar w:fldCharType="begin"/>
          </w:r>
          <w:r w:rsidR="0085772A">
            <w:instrText xml:space="preserve">CITATION Hag04 \l 1036 </w:instrText>
          </w:r>
          <w:r w:rsidRPr="001F250B">
            <w:fldChar w:fldCharType="separate"/>
          </w:r>
          <w:r w:rsidR="0085772A">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 xml:space="preserve">Nous divisions notre corpus de travail en deux : les titres ayant </w:t>
      </w:r>
      <w:r w:rsidR="001F250B" w:rsidRPr="001F250B">
        <w:lastRenderedPageBreak/>
        <w:t>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77777777" w:rsidR="001F250B" w:rsidRDefault="003D679D" w:rsidP="001F250B">
            <w:pPr>
              <w:jc w:val="right"/>
            </w:pPr>
            <w:r>
              <w:t>8</w:t>
            </w:r>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77777777" w:rsidR="001F250B" w:rsidRDefault="003D679D" w:rsidP="001F250B">
            <w:pPr>
              <w:jc w:val="right"/>
            </w:pPr>
            <w:r>
              <w:t>92%</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77777777" w:rsidR="001F250B" w:rsidRDefault="003D679D" w:rsidP="001F250B">
            <w:pPr>
              <w:jc w:val="right"/>
            </w:pPr>
            <w:r>
              <w:t>7</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77777777" w:rsidR="001F250B" w:rsidRDefault="003D679D" w:rsidP="003D679D">
            <w:pPr>
              <w:keepNext/>
              <w:jc w:val="right"/>
            </w:pPr>
            <w:r>
              <w:t>93%</w:t>
            </w:r>
          </w:p>
        </w:tc>
      </w:tr>
    </w:tbl>
    <w:p w14:paraId="5E8DACB6" w14:textId="2A97723B" w:rsidR="001F250B" w:rsidRDefault="003D679D" w:rsidP="003D679D">
      <w:pPr>
        <w:pStyle w:val="Lgende"/>
        <w:jc w:val="center"/>
      </w:pPr>
      <w:bookmarkStart w:id="30" w:name="_Toc521363000"/>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9</w:t>
      </w:r>
      <w:r w:rsidR="008C5A29">
        <w:rPr>
          <w:noProof/>
        </w:rPr>
        <w:fldChar w:fldCharType="end"/>
      </w:r>
      <w:r>
        <w:t xml:space="preserve"> : Phrase complète dans les titres en fonction du domaine de la biologie</w:t>
      </w:r>
      <w:bookmarkEnd w:id="30"/>
    </w:p>
    <w:p w14:paraId="7C279CB4" w14:textId="72BC4E19"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1" w:name="_Ref520467632"/>
      <w:bookmarkStart w:id="32" w:name="_Toc521363066"/>
      <w:r>
        <w:t xml:space="preserve">II.3.6 </w:t>
      </w:r>
      <w:r w:rsidR="006058FB">
        <w:t>Lexique</w:t>
      </w:r>
      <w:r w:rsidR="001712DB">
        <w:t xml:space="preserve"> des noms</w:t>
      </w:r>
      <w:r w:rsidR="00AB6461">
        <w:t xml:space="preserve"> communs</w:t>
      </w:r>
      <w:bookmarkEnd w:id="31"/>
      <w:bookmarkEnd w:id="32"/>
    </w:p>
    <w:p w14:paraId="029D0426" w14:textId="77777777"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 xml:space="preserve">mais nous avons aussi compté le nombre </w:t>
      </w:r>
      <w:r w:rsidR="002F27A8">
        <w:t xml:space="preserve">d’occurrences </w:t>
      </w:r>
      <w:r w:rsidR="00C22834">
        <w:t>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14:paraId="7FA02811" w14:textId="777777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CB4D169" w14:textId="77777777"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FD29E69"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6E13F6E3"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EF34D04"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DE5152"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E2797A"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5B0A1F"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14:paraId="4A8BC121" w14:textId="777777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14:paraId="6508098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14:paraId="0061FF4C"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14:paraId="1AA61DD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14:paraId="49505C4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14:paraId="129636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14:paraId="27A710F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14:paraId="4F42951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14:paraId="485D960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14:paraId="03D760CA"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14:paraId="517BB39E"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14:paraId="7BF07CA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14:paraId="53EB0635"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14:paraId="7A59FCB0"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14:paraId="693FD92E"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14:paraId="0B96B993"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14:paraId="2FA7E8EF" w14:textId="777777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14:paraId="032EEE2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14:paraId="3A72F1A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14:paraId="66AEA42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14:paraId="54DCA4B7" w14:textId="77777777"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14:paraId="6A154C92" w14:textId="777777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77777777"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14:paraId="4E275F6B" w14:textId="653EFF15" w:rsidR="002A0377" w:rsidRDefault="00C22834" w:rsidP="00C22834">
      <w:pPr>
        <w:pStyle w:val="Lgende"/>
        <w:jc w:val="center"/>
      </w:pPr>
      <w:bookmarkStart w:id="33" w:name="_Ref521168172"/>
      <w:bookmarkStart w:id="34" w:name="_Toc521363001"/>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10</w:t>
      </w:r>
      <w:r w:rsidR="008C5A29">
        <w:rPr>
          <w:noProof/>
        </w:rPr>
        <w:fldChar w:fldCharType="end"/>
      </w:r>
      <w:r>
        <w:t xml:space="preserve"> : Comptes des noms communs </w:t>
      </w:r>
      <w:r w:rsidR="002F27A8">
        <w:t xml:space="preserve">les plus fréquents </w:t>
      </w:r>
      <w:r>
        <w:t>avant et après le double point</w:t>
      </w:r>
      <w:bookmarkEnd w:id="33"/>
      <w:bookmarkEnd w:id="34"/>
    </w:p>
    <w:p w14:paraId="578478AA" w14:textId="77777777"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14:paraId="10160813" w14:textId="77777777"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77777777" w:rsidR="009A4C61" w:rsidRDefault="00991D04" w:rsidP="00945EBE">
            <w:pPr>
              <w:jc w:val="right"/>
            </w:pPr>
            <w:r>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7777777" w:rsidR="009A4C61" w:rsidRDefault="00991D04" w:rsidP="00945EBE">
            <w:pPr>
              <w:jc w:val="right"/>
            </w:pPr>
            <w:r>
              <w:t>3</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lastRenderedPageBreak/>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77777777" w:rsidR="009A4C61" w:rsidRDefault="005B6220" w:rsidP="00945EBE">
            <w:pPr>
              <w:jc w:val="right"/>
            </w:pPr>
            <w:r>
              <w:t>2</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77777777" w:rsidR="009A4C61" w:rsidRDefault="005B6220" w:rsidP="00945EBE">
            <w:pPr>
              <w:jc w:val="right"/>
            </w:pPr>
            <w:r>
              <w:t>4</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77777777" w:rsidR="009A4C61" w:rsidRDefault="005B6220" w:rsidP="00945EBE">
            <w:pPr>
              <w:jc w:val="right"/>
            </w:pPr>
            <w:r>
              <w:t>4</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7777777" w:rsidR="009A4C61" w:rsidRDefault="005B6220" w:rsidP="00945EBE">
            <w:pPr>
              <w:jc w:val="right"/>
            </w:pPr>
            <w:r>
              <w:t>3</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77777777" w:rsidR="009A4C61" w:rsidRDefault="005B6220" w:rsidP="00945EBE">
            <w:pPr>
              <w:jc w:val="right"/>
            </w:pPr>
            <w:r>
              <w:t>3</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77777777" w:rsidR="009A4C61" w:rsidRDefault="005B6220" w:rsidP="00945EBE">
            <w:pPr>
              <w:jc w:val="right"/>
            </w:pPr>
            <w:r>
              <w:t>3</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77777777" w:rsidR="009A4C61" w:rsidRDefault="005B6220" w:rsidP="00945EBE">
            <w:pPr>
              <w:jc w:val="right"/>
            </w:pPr>
            <w:r>
              <w:t>3</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77777777" w:rsidR="007E02D7" w:rsidRDefault="005B6220" w:rsidP="00945EBE">
            <w:pPr>
              <w:jc w:val="right"/>
            </w:pPr>
            <w:r>
              <w:t>3</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77777777" w:rsidR="009A4C61" w:rsidRDefault="005B6220" w:rsidP="00945EBE">
            <w:pPr>
              <w:jc w:val="right"/>
            </w:pPr>
            <w:r>
              <w:t>4</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7777777" w:rsidR="009A4C61" w:rsidRDefault="005B6220" w:rsidP="00945EBE">
            <w:pPr>
              <w:jc w:val="right"/>
            </w:pPr>
            <w:r>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77777777" w:rsidR="009A4C61" w:rsidRDefault="005B6220" w:rsidP="00945EBE">
            <w:pPr>
              <w:jc w:val="right"/>
            </w:pPr>
            <w:r>
              <w:t>4</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77777777" w:rsidR="009A4C61" w:rsidRDefault="005B6220" w:rsidP="00945EBE">
            <w:pPr>
              <w:jc w:val="right"/>
            </w:pPr>
            <w:r>
              <w:t>4</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7777777" w:rsidR="007E02D7" w:rsidRDefault="005B6220" w:rsidP="00945EBE">
            <w:pPr>
              <w:jc w:val="right"/>
            </w:pPr>
            <w:r>
              <w:t>3</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7777777" w:rsidR="007E02D7" w:rsidRDefault="005B6220" w:rsidP="00945EBE">
            <w:pPr>
              <w:jc w:val="right"/>
            </w:pPr>
            <w:r>
              <w:t>2</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77777777" w:rsidR="007E02D7" w:rsidRDefault="005B6220" w:rsidP="00945EBE">
            <w:pPr>
              <w:jc w:val="right"/>
            </w:pPr>
            <w:r>
              <w:t>3</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7777777" w:rsidR="007E02D7" w:rsidRDefault="005B6220" w:rsidP="00945EBE">
            <w:pPr>
              <w:jc w:val="right"/>
            </w:pPr>
            <w:r>
              <w:t>4</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77777777" w:rsidR="007E02D7" w:rsidRDefault="005B6220" w:rsidP="00945EBE">
            <w:pPr>
              <w:jc w:val="right"/>
            </w:pPr>
            <w:r>
              <w:t>3</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77777777" w:rsidR="009A4C61" w:rsidRDefault="005B6220" w:rsidP="00945EBE">
            <w:pPr>
              <w:jc w:val="right"/>
            </w:pPr>
            <w:r>
              <w:t>3</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77777777" w:rsidR="007E02D7" w:rsidRDefault="005B6220" w:rsidP="00945EBE">
            <w:pPr>
              <w:jc w:val="right"/>
            </w:pPr>
            <w:r>
              <w:t>4</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77777777" w:rsidR="007E02D7" w:rsidRDefault="005B6220" w:rsidP="00945EBE">
            <w:pPr>
              <w:jc w:val="right"/>
            </w:pPr>
            <w:r>
              <w:t>4</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77777777" w:rsidR="009A4C61" w:rsidRDefault="001213E3" w:rsidP="00945EBE">
            <w:pPr>
              <w:jc w:val="right"/>
            </w:pPr>
            <w:r>
              <w:t>3</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77777777" w:rsidR="007E02D7" w:rsidRDefault="001213E3" w:rsidP="00945EBE">
            <w:pPr>
              <w:jc w:val="right"/>
            </w:pPr>
            <w:r>
              <w:t>4</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77777777" w:rsidR="007E02D7" w:rsidRDefault="001213E3" w:rsidP="00945EBE">
            <w:pPr>
              <w:jc w:val="right"/>
            </w:pPr>
            <w:r>
              <w:t>4</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77777777" w:rsidR="007E02D7" w:rsidRDefault="001213E3" w:rsidP="006C08C7">
            <w:pPr>
              <w:keepNext/>
              <w:jc w:val="right"/>
            </w:pPr>
            <w:r>
              <w:t>4</w:t>
            </w:r>
          </w:p>
        </w:tc>
      </w:tr>
    </w:tbl>
    <w:p w14:paraId="6A784224" w14:textId="6BF8AE39" w:rsidR="006C08C7" w:rsidRDefault="006C08C7" w:rsidP="006C08C7">
      <w:pPr>
        <w:pStyle w:val="Lgende"/>
        <w:jc w:val="center"/>
      </w:pPr>
      <w:bookmarkStart w:id="35" w:name="_Toc521363002"/>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11</w:t>
      </w:r>
      <w:r w:rsidR="008C5A29">
        <w:rPr>
          <w:noProof/>
        </w:rPr>
        <w:fldChar w:fldCharType="end"/>
      </w:r>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5"/>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EF9149" w14:textId="08A51B3E" w:rsidR="006B1030" w:rsidRDefault="00E00C7C" w:rsidP="00E00C7C">
      <w:pPr>
        <w:pStyle w:val="Lgende"/>
        <w:jc w:val="center"/>
      </w:pPr>
      <w:bookmarkStart w:id="36"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1</w:t>
      </w:r>
      <w:r w:rsidR="0071410B">
        <w:rPr>
          <w:noProof/>
        </w:rPr>
        <w:fldChar w:fldCharType="end"/>
      </w:r>
      <w:r>
        <w:t xml:space="preserve"> : Pourcentage d'occurrences après le double point et nombre total d'occurrences des noms communs les plus fréquents</w:t>
      </w:r>
      <w:bookmarkEnd w:id="36"/>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lastRenderedPageBreak/>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6CE38BC9"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proofErr w:type="spellStart"/>
      <w:r w:rsidR="00E5086C" w:rsidRPr="00E5086C">
        <w:rPr>
          <w:i/>
        </w:rPr>
        <w:t>approach</w:t>
      </w:r>
      <w:proofErr w:type="spellEnd"/>
      <w:r w:rsidR="00E5086C">
        <w:t>), « élément » (</w:t>
      </w:r>
      <w:r w:rsidR="00E5086C" w:rsidRPr="00E5086C">
        <w:rPr>
          <w:i/>
        </w:rPr>
        <w:t>item</w:t>
      </w:r>
      <w:r w:rsidR="00E5086C">
        <w:t>), « expérience » (</w:t>
      </w:r>
      <w:proofErr w:type="spellStart"/>
      <w:r w:rsidR="00E5086C" w:rsidRPr="00E5086C">
        <w:rPr>
          <w:i/>
        </w:rPr>
        <w:t>experience</w:t>
      </w:r>
      <w:proofErr w:type="spellEnd"/>
      <w:r w:rsidR="00E5086C">
        <w:t>), « résultat » (</w:t>
      </w:r>
      <w:proofErr w:type="spellStart"/>
      <w:r w:rsidR="00E5086C" w:rsidRPr="00E5086C">
        <w:rPr>
          <w:i/>
        </w:rPr>
        <w:t>result</w:t>
      </w:r>
      <w:proofErr w:type="spellEnd"/>
      <w:r w:rsidR="00E5086C">
        <w:t>) de notre classe.</w:t>
      </w:r>
    </w:p>
    <w:p w14:paraId="427CBBD8" w14:textId="5608EF81" w:rsidR="004E386F" w:rsidRDefault="004E386F" w:rsidP="00173C05">
      <w:pPr>
        <w:ind w:firstLine="708"/>
      </w:pPr>
      <w:r>
        <w:t xml:space="preserve">La question de savoir si ces noms généraux sont sous-spécifiés et ce qu’il dénote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85772A">
            <w:instrText xml:space="preserve">CITATION Adl18 \l 1036 </w:instrText>
          </w:r>
          <w:r w:rsidR="00B54006">
            <w:fldChar w:fldCharType="separate"/>
          </w:r>
          <w:r w:rsidR="0085772A">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w:t>
      </w:r>
      <w:r>
        <w:lastRenderedPageBreak/>
        <w:t>syntagme utilisant un autre nom. Pour cela, nous allons enquêter sur les syntagmes auxquels ils appartiennent.</w:t>
      </w:r>
    </w:p>
    <w:p w14:paraId="61245CB2" w14:textId="77777777" w:rsidR="007448C4" w:rsidRDefault="007448C4" w:rsidP="007448C4">
      <w:pPr>
        <w:pStyle w:val="Titre1"/>
      </w:pPr>
      <w:bookmarkStart w:id="37" w:name="_Toc521363067"/>
      <w:r>
        <w:t xml:space="preserve">III. </w:t>
      </w:r>
      <w:r w:rsidR="00111540">
        <w:t>Syntagme</w:t>
      </w:r>
      <w:r w:rsidR="00450AA0">
        <w:t>s</w:t>
      </w:r>
      <w:r w:rsidR="00E34743">
        <w:t xml:space="preserve"> </w:t>
      </w:r>
      <w:r>
        <w:t>et patrons</w:t>
      </w:r>
      <w:bookmarkEnd w:id="37"/>
    </w:p>
    <w:p w14:paraId="4B050E9A" w14:textId="77777777" w:rsidR="00353EF7" w:rsidRDefault="00353EF7" w:rsidP="00632053">
      <w:pPr>
        <w:pStyle w:val="Titre2"/>
      </w:pPr>
      <w:bookmarkStart w:id="38" w:name="_Toc521363068"/>
      <w:r>
        <w:t xml:space="preserve">III.1 </w:t>
      </w:r>
      <w:r w:rsidR="00287A0E">
        <w:t>Séquences d’étiquette</w:t>
      </w:r>
      <w:r>
        <w:t xml:space="preserve"> POS</w:t>
      </w:r>
      <w:r w:rsidR="00287A0E">
        <w:t xml:space="preserve"> et syntagmes</w:t>
      </w:r>
      <w:bookmarkEnd w:id="38"/>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77777777"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8"/>
      </w:r>
      <w:r>
        <w:t xml:space="preserve"> </w:t>
      </w:r>
      <w:r w:rsidR="00287A0E">
        <w:t>. Cette séquence est la représentation linéaire d’un syntagme.</w:t>
      </w:r>
    </w:p>
    <w:p w14:paraId="3B2BAC63" w14:textId="77777777"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7E765CFC" w:rsidR="00395D41" w:rsidRDefault="00B20C10" w:rsidP="00F569F7">
      <w:r>
        <w:tab/>
      </w:r>
      <w:r w:rsidR="00353EF7">
        <w:t>L’analyse syntagmatique</w:t>
      </w:r>
      <w:r w:rsidR="00353EF7">
        <w:rPr>
          <w:rStyle w:val="Appelnotedebasdep"/>
        </w:rPr>
        <w:footnoteReference w:id="19"/>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lastRenderedPageBreak/>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2B6548AD" w:rsidR="00DC714B" w:rsidRDefault="008776E6" w:rsidP="008776E6">
      <w:pPr>
        <w:pStyle w:val="Lgende"/>
        <w:jc w:val="center"/>
      </w:pPr>
      <w:bookmarkStart w:id="39" w:name="_Ref519780114"/>
      <w:bookmarkStart w:id="40"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594947">
        <w:rPr>
          <w:noProof/>
        </w:rPr>
        <w:t>2</w:t>
      </w:r>
      <w:r w:rsidR="00A00DAC">
        <w:rPr>
          <w:noProof/>
        </w:rPr>
        <w:fldChar w:fldCharType="end"/>
      </w:r>
      <w:r>
        <w:t xml:space="preserve"> : arbre d'analyse</w:t>
      </w:r>
      <w:bookmarkEnd w:id="39"/>
      <w:r w:rsidR="00BD0E51">
        <w:t xml:space="preserve"> syntagmatique</w:t>
      </w:r>
      <w:bookmarkEnd w:id="40"/>
    </w:p>
    <w:p w14:paraId="04771BF1" w14:textId="77777777"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1C7542E6" w:rsidR="00BD0E51" w:rsidRDefault="006C08C7" w:rsidP="006C08C7">
      <w:pPr>
        <w:pStyle w:val="Lgende"/>
        <w:jc w:val="center"/>
      </w:pPr>
      <w:bookmarkStart w:id="41"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3</w:t>
      </w:r>
      <w:r w:rsidR="0071410B">
        <w:rPr>
          <w:noProof/>
        </w:rPr>
        <w:fldChar w:fldCharType="end"/>
      </w:r>
      <w:r>
        <w:t xml:space="preserve"> : Syntagmes possibles pour "DET NC ADJ P NC"</w:t>
      </w:r>
      <w:bookmarkEnd w:id="41"/>
    </w:p>
    <w:p w14:paraId="2B3F91BB" w14:textId="77777777"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w:t>
      </w:r>
      <w:r w:rsidR="00207CFB">
        <w:lastRenderedPageBreak/>
        <w:t xml:space="preserve">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2" w:name="_Toc521363069"/>
      <w:r>
        <w:t xml:space="preserve">III.2 </w:t>
      </w:r>
      <w:r w:rsidR="00E34743">
        <w:t>Limites de notre étude</w:t>
      </w:r>
      <w:bookmarkEnd w:id="42"/>
    </w:p>
    <w:p w14:paraId="1B2D63F3" w14:textId="6AE2138B" w:rsidR="00DD4449" w:rsidRDefault="00DD4449" w:rsidP="00F072D7">
      <w:pPr>
        <w:ind w:firstLine="708"/>
      </w:pPr>
      <w:r>
        <w:t xml:space="preserve">Comme vu dans la partie </w:t>
      </w:r>
      <w:r w:rsidRPr="001843A2">
        <w:rPr>
          <w:color w:val="4F81BD" w:themeColor="accent1"/>
          <w:u w:val="single"/>
        </w:rPr>
        <w:fldChar w:fldCharType="begin"/>
      </w:r>
      <w:r w:rsidRPr="001843A2">
        <w:rPr>
          <w:color w:val="4F81BD" w:themeColor="accent1"/>
          <w:u w:val="single"/>
        </w:rPr>
        <w:instrText xml:space="preserve"> REF _Ref520467632 \h </w:instrText>
      </w:r>
      <w:r w:rsidRPr="001843A2">
        <w:rPr>
          <w:color w:val="4F81BD" w:themeColor="accent1"/>
          <w:u w:val="single"/>
        </w:rPr>
      </w:r>
      <w:r w:rsidRPr="001843A2">
        <w:rPr>
          <w:color w:val="4F81BD" w:themeColor="accent1"/>
          <w:u w:val="single"/>
        </w:rPr>
        <w:fldChar w:fldCharType="separate"/>
      </w:r>
      <w:r w:rsidR="00594947" w:rsidRPr="001843A2">
        <w:rPr>
          <w:color w:val="4F81BD" w:themeColor="accent1"/>
          <w:u w:val="single"/>
        </w:rPr>
        <w:t>II.3.6 Lexique des noms communs</w:t>
      </w:r>
      <w:r w:rsidRPr="001843A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77777777"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77777777"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 xml:space="preserve">(Cécile </w:t>
      </w:r>
      <w:proofErr w:type="spellStart"/>
      <w:r w:rsidR="0050312A" w:rsidRPr="00492797">
        <w:t>Bando</w:t>
      </w:r>
      <w:proofErr w:type="spellEnd"/>
      <w:r w:rsidR="0050312A" w:rsidRPr="00492797">
        <w:t xml:space="preserve">, </w:t>
      </w:r>
      <w:proofErr w:type="spellStart"/>
      <w:r w:rsidR="0050312A" w:rsidRPr="00492797">
        <w:t>Lylette</w:t>
      </w:r>
      <w:proofErr w:type="spellEnd"/>
      <w:r w:rsidR="0050312A" w:rsidRPr="00492797">
        <w:t xml:space="preserve"> </w:t>
      </w:r>
      <w:proofErr w:type="spellStart"/>
      <w:r w:rsidR="0050312A" w:rsidRPr="00492797">
        <w:t>Lacote-Gabrysiak</w:t>
      </w:r>
      <w:proofErr w:type="spellEnd"/>
      <w:r w:rsidR="0050312A" w:rsidRPr="00492797">
        <w:t xml:space="preserve"> &amp; Adeline Clerc-Florimond, 2018</w:t>
      </w:r>
      <w:r w:rsidR="00492797">
        <w:t xml:space="preserve">, </w:t>
      </w:r>
      <w:r w:rsidR="00492797" w:rsidRPr="00492797">
        <w:t>Sciences de l'information et de la communication</w:t>
      </w:r>
      <w:r w:rsidR="0050312A"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3"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20AB7CFD" w:rsidR="003E3B01" w:rsidRDefault="003E3B01" w:rsidP="003E3B01">
      <w:pPr>
        <w:pStyle w:val="Lgende"/>
        <w:jc w:val="center"/>
      </w:pPr>
      <w:bookmarkStart w:id="44" w:name="_Toc521363003"/>
      <w:r>
        <w:lastRenderedPageBreak/>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12</w:t>
      </w:r>
      <w:r w:rsidR="008C5A29">
        <w:rPr>
          <w:noProof/>
        </w:rPr>
        <w:fldChar w:fldCharType="end"/>
      </w:r>
      <w:r>
        <w:t>: exemples de suites d</w:t>
      </w:r>
      <w:r w:rsidR="004A3E2D">
        <w:t>e catégories</w:t>
      </w:r>
      <w:r>
        <w:t xml:space="preserve"> correspondant à un syntagme nominal</w:t>
      </w:r>
      <w:r w:rsidR="00167EF2">
        <w:t xml:space="preserve"> après le double point</w:t>
      </w:r>
      <w:bookmarkEnd w:id="43"/>
      <w:bookmarkEnd w:id="44"/>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5" w:name="_Toc521363070"/>
      <w:r>
        <w:t>III.</w:t>
      </w:r>
      <w:r w:rsidR="00F072D7">
        <w:t>3</w:t>
      </w:r>
      <w:r>
        <w:t xml:space="preserve"> Définition des patrons</w:t>
      </w:r>
      <w:bookmarkEnd w:id="45"/>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C774C4">
      <w:pPr>
        <w:pStyle w:val="Paragraphedeliste"/>
        <w:numPr>
          <w:ilvl w:val="0"/>
          <w:numId w:val="9"/>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20C6D3D0" w14:textId="77777777" w:rsidR="00594947" w:rsidRPr="00594947" w:rsidRDefault="0085177D" w:rsidP="00684E21">
      <w:pPr>
        <w:rPr>
          <w:color w:val="4F81BD" w:themeColor="accent1"/>
          <w:u w:val="single"/>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594947" w:rsidRPr="00594947">
        <w:rPr>
          <w:i/>
        </w:rPr>
        <w:t xml:space="preserve">Figure </w:t>
      </w:r>
      <w:r w:rsidR="00594947" w:rsidRPr="00594947">
        <w:rPr>
          <w:i/>
          <w:noProof/>
        </w:rPr>
        <w:t>2</w:t>
      </w:r>
      <w:r w:rsidR="00594947" w:rsidRPr="00594947">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6C08C7">
        <w:rPr>
          <w:i/>
          <w:color w:val="4F81BD" w:themeColor="accent1"/>
          <w:u w:val="single"/>
        </w:rPr>
        <w:fldChar w:fldCharType="begin"/>
      </w:r>
      <w:r w:rsidR="001F7F22" w:rsidRPr="006C08C7">
        <w:rPr>
          <w:i/>
          <w:color w:val="4F81BD" w:themeColor="accent1"/>
          <w:u w:val="single"/>
        </w:rPr>
        <w:instrText xml:space="preserve"> REF  _Ref519781251 \h </w:instrText>
      </w:r>
      <w:r w:rsidR="00031C36" w:rsidRPr="006C08C7">
        <w:rPr>
          <w:i/>
          <w:color w:val="4F81BD" w:themeColor="accent1"/>
          <w:u w:val="single"/>
        </w:rPr>
        <w:instrText xml:space="preserve"> \* MERGEFORMAT </w:instrText>
      </w:r>
      <w:r w:rsidR="001F7F22" w:rsidRPr="006C08C7">
        <w:rPr>
          <w:i/>
          <w:color w:val="4F81BD" w:themeColor="accent1"/>
          <w:u w:val="single"/>
        </w:rPr>
      </w:r>
      <w:r w:rsidR="001F7F22" w:rsidRPr="006C08C7">
        <w:rPr>
          <w:i/>
          <w:color w:val="4F81BD" w:themeColor="accent1"/>
          <w:u w:val="single"/>
        </w:rPr>
        <w:fldChar w:fldCharType="separate"/>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94947" w:rsidRPr="005B6AB3" w14:paraId="4F051DBA" w14:textId="77777777" w:rsidTr="009A1168">
        <w:trPr>
          <w:trHeight w:val="300"/>
          <w:jc w:val="center"/>
        </w:trPr>
        <w:tc>
          <w:tcPr>
            <w:tcW w:w="1200" w:type="dxa"/>
            <w:shd w:val="clear" w:color="000000" w:fill="F79646"/>
            <w:noWrap/>
            <w:vAlign w:val="bottom"/>
            <w:hideMark/>
          </w:tcPr>
          <w:p w14:paraId="10A23059" w14:textId="1CF5E7B5"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925775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6D5FF02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8C5D0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7D8FDF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A93468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5DB66229" w14:textId="77777777" w:rsidTr="009A1168">
        <w:trPr>
          <w:trHeight w:val="300"/>
          <w:jc w:val="center"/>
        </w:trPr>
        <w:tc>
          <w:tcPr>
            <w:tcW w:w="1200" w:type="dxa"/>
            <w:shd w:val="clear" w:color="000000" w:fill="F79646"/>
            <w:noWrap/>
            <w:vAlign w:val="bottom"/>
            <w:hideMark/>
          </w:tcPr>
          <w:p w14:paraId="1252585E"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14C1E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43606848"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648D5B3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DF10448"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23DF39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77143A58" w14:textId="77777777" w:rsidTr="009A1168">
        <w:trPr>
          <w:trHeight w:val="300"/>
          <w:jc w:val="center"/>
        </w:trPr>
        <w:tc>
          <w:tcPr>
            <w:tcW w:w="1200" w:type="dxa"/>
            <w:shd w:val="clear" w:color="000000" w:fill="F79646"/>
            <w:noWrap/>
            <w:vAlign w:val="bottom"/>
            <w:hideMark/>
          </w:tcPr>
          <w:p w14:paraId="38E0A03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C6FA90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02B4A18E" w14:textId="77777777" w:rsidR="00594947" w:rsidRPr="005B6AB3" w:rsidRDefault="00594947"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66A66B8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978C516"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2DA4B3"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21B08037" w14:textId="77777777" w:rsidTr="009A1168">
        <w:trPr>
          <w:trHeight w:val="300"/>
          <w:jc w:val="center"/>
        </w:trPr>
        <w:tc>
          <w:tcPr>
            <w:tcW w:w="1200" w:type="dxa"/>
            <w:shd w:val="clear" w:color="000000" w:fill="00B0F0"/>
            <w:noWrap/>
            <w:vAlign w:val="bottom"/>
            <w:hideMark/>
          </w:tcPr>
          <w:p w14:paraId="5E0F419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A5364C5"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3C4D8E2B"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653CEBB"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582E9DDF"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0F6B47DC"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03F8DAB4" w14:textId="77777777" w:rsidTr="009A1168">
        <w:trPr>
          <w:trHeight w:val="300"/>
          <w:jc w:val="center"/>
        </w:trPr>
        <w:tc>
          <w:tcPr>
            <w:tcW w:w="1200" w:type="dxa"/>
            <w:shd w:val="clear" w:color="000000" w:fill="00B0F0"/>
            <w:noWrap/>
            <w:vAlign w:val="bottom"/>
            <w:hideMark/>
          </w:tcPr>
          <w:p w14:paraId="0B3387C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2ED00A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93E4627"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5163750"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054B62E"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CDDCC71"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184D29CF" w14:textId="77777777" w:rsidTr="009A1168">
        <w:trPr>
          <w:trHeight w:val="300"/>
          <w:jc w:val="center"/>
        </w:trPr>
        <w:tc>
          <w:tcPr>
            <w:tcW w:w="1200" w:type="dxa"/>
            <w:shd w:val="clear" w:color="000000" w:fill="F79646"/>
            <w:noWrap/>
            <w:vAlign w:val="bottom"/>
            <w:hideMark/>
          </w:tcPr>
          <w:p w14:paraId="7CEAE21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9F056C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743D388D"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BAF5E8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CA2AB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03D4DDC9"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5A530281" w14:textId="06B889DD" w:rsidR="008776E6" w:rsidRPr="006C08C7" w:rsidRDefault="00594947" w:rsidP="00684E21">
      <w:pPr>
        <w:rPr>
          <w:i/>
        </w:rPr>
      </w:pPr>
      <w:r>
        <w:t xml:space="preserve">Tableau </w:t>
      </w:r>
      <w:r>
        <w:rPr>
          <w:noProof/>
        </w:rPr>
        <w:t>12</w:t>
      </w:r>
      <w:r>
        <w:t>: exemples de suites de catégories correspondant à un syntagme nominal après le double point</w:t>
      </w:r>
      <w:r w:rsidR="001F7F22" w:rsidRPr="006C08C7">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lastRenderedPageBreak/>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05A48845" w:rsidR="006C08C7" w:rsidRDefault="006C08C7" w:rsidP="006C08C7">
      <w:pPr>
        <w:pStyle w:val="Lgende"/>
        <w:jc w:val="center"/>
      </w:pPr>
      <w:bookmarkStart w:id="46" w:name="_Toc521363004"/>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13</w:t>
      </w:r>
      <w:r w:rsidR="008C5A29">
        <w:rPr>
          <w:noProof/>
        </w:rPr>
        <w:fldChar w:fldCharType="end"/>
      </w:r>
      <w:r>
        <w:t xml:space="preserve"> : Séquences générées par notre patron</w:t>
      </w:r>
      <w:bookmarkEnd w:id="46"/>
    </w:p>
    <w:p w14:paraId="2E62BCE0" w14:textId="77777777" w:rsidR="000F3A19" w:rsidRDefault="00A32559" w:rsidP="00A32559">
      <w:pPr>
        <w:pStyle w:val="Titre2"/>
      </w:pPr>
      <w:bookmarkStart w:id="47" w:name="_Toc521363071"/>
      <w:r>
        <w:t>III.4 Limites de nos patrons</w:t>
      </w:r>
      <w:bookmarkEnd w:id="47"/>
    </w:p>
    <w:p w14:paraId="1CF49679" w14:textId="5C19DDD9"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w:t>
      </w:r>
      <w:r w:rsidR="00DD5599">
        <w:t xml:space="preserve">. Elle </w:t>
      </w:r>
      <w:r w:rsidR="009C13F9">
        <w:t xml:space="preserve">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p>
    <w:p w14:paraId="6E3D632A" w14:textId="7777777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5D609ACA" w:rsidR="00A32559" w:rsidRDefault="008C5A29" w:rsidP="009C13F9">
      <w:pPr>
        <w:ind w:firstLine="708"/>
      </w:pPr>
      <w:sdt>
        <w:sdtPr>
          <w:id w:val="-1270536755"/>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77777777"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48" w:name="_Toc521363072"/>
      <w:r>
        <w:t>IV. Études des trois patrons</w:t>
      </w:r>
      <w:bookmarkEnd w:id="48"/>
    </w:p>
    <w:p w14:paraId="2F5A72FB" w14:textId="11452154" w:rsidR="0070593D" w:rsidRDefault="0070593D" w:rsidP="0070593D">
      <w:bookmarkStart w:id="49" w:name="_Toc521363073"/>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49"/>
    </w:p>
    <w:p w14:paraId="11416406" w14:textId="77777777" w:rsidR="00D35BDA" w:rsidRPr="00D35BDA" w:rsidRDefault="00D35BDA" w:rsidP="00D35BDA">
      <w:pPr>
        <w:pStyle w:val="Titre3"/>
      </w:pPr>
      <w:bookmarkStart w:id="50" w:name="_Toc521363074"/>
      <w:r>
        <w:t>IV.1.1 Présentation des trois patrons</w:t>
      </w:r>
      <w:bookmarkEnd w:id="50"/>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14:paraId="350E8C74" w14:textId="77777777" w:rsidR="00456442" w:rsidRDefault="00456442" w:rsidP="009A1168">
      <w:pPr>
        <w:pStyle w:val="Paragraphedeliste"/>
        <w:numPr>
          <w:ilvl w:val="0"/>
          <w:numId w:val="21"/>
        </w:numPr>
      </w:pPr>
      <w:r>
        <w:t>un syntagme prépositionnel, lui-même composé d’un sous syntagme prépositionnel</w:t>
      </w:r>
    </w:p>
    <w:p w14:paraId="0A2F15BC" w14:textId="77777777" w:rsidR="00456442" w:rsidRDefault="00456442" w:rsidP="009A1168">
      <w:pPr>
        <w:pStyle w:val="Paragraphedeliste"/>
        <w:numPr>
          <w:ilvl w:val="0"/>
          <w:numId w:val="21"/>
        </w:numPr>
      </w:pPr>
      <w:r>
        <w:t>un syntagme nominal avec coordination, coordonnant deux syntagmes nominaux</w:t>
      </w:r>
    </w:p>
    <w:p w14:paraId="4B618DBC" w14:textId="77777777" w:rsidR="00D35BDA" w:rsidRDefault="00776BA3" w:rsidP="00776BA3">
      <w:pPr>
        <w:ind w:firstLine="708"/>
      </w:pPr>
      <w:r>
        <w:lastRenderedPageBreak/>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1" w:name="_Toc521363075"/>
      <w:r>
        <w:t>IV.1.2 Construction itérative d</w:t>
      </w:r>
      <w:r w:rsidR="002539E2">
        <w:t>u</w:t>
      </w:r>
      <w:r>
        <w:t xml:space="preserve"> patron</w:t>
      </w:r>
      <w:r w:rsidR="002539E2">
        <w:t xml:space="preserve"> SN</w:t>
      </w:r>
      <w:bookmarkEnd w:id="51"/>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3FA19D2E" w:rsidR="003435D1" w:rsidRDefault="003435D1" w:rsidP="003435D1">
      <w:pPr>
        <w:pStyle w:val="Lgende"/>
        <w:jc w:val="center"/>
      </w:pPr>
      <w:bookmarkStart w:id="52" w:name="_Toc521363005"/>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14</w:t>
      </w:r>
      <w:r w:rsidR="008C5A29">
        <w:rPr>
          <w:noProof/>
        </w:rPr>
        <w:fldChar w:fldCharType="end"/>
      </w:r>
      <w:r>
        <w:t>: Les séquences les plus fréquentes dans les titres</w:t>
      </w:r>
      <w:bookmarkEnd w:id="52"/>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77777777"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14:paraId="7606586B" w14:textId="77777777"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w:t>
      </w:r>
      <w:r>
        <w:lastRenderedPageBreak/>
        <w:t xml:space="preserve">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77777777"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14:paraId="46E51BA6" w14:textId="77777777" w:rsidR="002B44D4" w:rsidRPr="00230861" w:rsidRDefault="002B44D4" w:rsidP="002B44D4">
      <w:pPr>
        <w:pStyle w:val="Code"/>
      </w:pPr>
      <w:r w:rsidRPr="00230861">
        <w:rPr>
          <w:lang w:val="en-US"/>
        </w:rPr>
        <w:t xml:space="preserve">DET? ADJ? [NC NPP] [NC NPP]? </w:t>
      </w:r>
      <w:r w:rsidRPr="00714BA6">
        <w:rPr>
          <w:lang w:val="en-US"/>
        </w:rPr>
        <w:t xml:space="preserve">ADJ? [(P DET?) P+D] ADJ? </w:t>
      </w:r>
      <w:r w:rsidRPr="00230861">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2B44D4">
      <w:pPr>
        <w:pStyle w:val="Paragraphedeliste"/>
        <w:numPr>
          <w:ilvl w:val="0"/>
          <w:numId w:val="12"/>
        </w:numPr>
      </w:pPr>
      <w:r>
        <w:t>Offrir la possibilité que le premier déterminant optionnel puisse être un déterminant interrogatif</w:t>
      </w:r>
    </w:p>
    <w:p w14:paraId="47B51E86" w14:textId="77777777"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3" w:name="_Toc521363076"/>
      <w:r>
        <w:t xml:space="preserve">IV.1.3 Explication des </w:t>
      </w:r>
      <w:r w:rsidR="004A4602">
        <w:t>séquences</w:t>
      </w:r>
      <w:r>
        <w:t xml:space="preserve"> [NC NPP] [NC NPP]?</w:t>
      </w:r>
      <w:bookmarkEnd w:id="53"/>
    </w:p>
    <w:p w14:paraId="371BEFD4" w14:textId="77777777" w:rsidR="007671F5" w:rsidRDefault="00F67627" w:rsidP="00836C48">
      <w:r>
        <w:tab/>
        <w:t>On remarque que notre patron propose le choix d’un nom optionnel juste après le premier nom : [NC NPP</w:t>
      </w:r>
      <w:proofErr w:type="gramStart"/>
      <w:r>
        <w:t>]?.</w:t>
      </w:r>
      <w:proofErr w:type="gramEnd"/>
      <w:r>
        <w:t xml:space="preserve">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7671F5">
      <w:pPr>
        <w:pStyle w:val="Paragraphedeliste"/>
        <w:numPr>
          <w:ilvl w:val="0"/>
          <w:numId w:val="42"/>
        </w:numPr>
      </w:pPr>
      <w:r>
        <w:lastRenderedPageBreak/>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7671F5">
      <w:pPr>
        <w:pStyle w:val="Paragraphedeliste"/>
        <w:numPr>
          <w:ilvl w:val="0"/>
          <w:numId w:val="4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77777777" w:rsidR="002539E2" w:rsidRDefault="003F4907" w:rsidP="002539E2">
      <w:pPr>
        <w:pStyle w:val="Titre3"/>
      </w:pPr>
      <w:bookmarkStart w:id="54" w:name="_Toc521363077"/>
      <w:r>
        <w:t>IV.1.4 Exclusivité</w:t>
      </w:r>
      <w:r w:rsidR="008A3C83">
        <w:t xml:space="preserve"> mutuelle</w:t>
      </w:r>
      <w:r>
        <w:t xml:space="preserve"> des</w:t>
      </w:r>
      <w:r w:rsidR="008A3C83">
        <w:t xml:space="preserve"> 3</w:t>
      </w:r>
      <w:r>
        <w:t xml:space="preserve"> patrons</w:t>
      </w:r>
      <w:bookmarkEnd w:id="54"/>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5" w:name="_Toc521363078"/>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5"/>
    </w:p>
    <w:p w14:paraId="33432210" w14:textId="77777777" w:rsidR="00F072D7" w:rsidRPr="00F072D7" w:rsidRDefault="00F072D7" w:rsidP="00F072D7">
      <w:pPr>
        <w:pStyle w:val="Titre3"/>
      </w:pPr>
      <w:bookmarkStart w:id="56" w:name="_Toc521363079"/>
      <w:r>
        <w:t>IV.</w:t>
      </w:r>
      <w:r w:rsidR="00836C48">
        <w:t>2</w:t>
      </w:r>
      <w:r>
        <w:t>.</w:t>
      </w:r>
      <w:r w:rsidR="001E08F5">
        <w:t>1</w:t>
      </w:r>
      <w:r>
        <w:t xml:space="preserve"> Fiche d’identité</w:t>
      </w:r>
      <w:bookmarkEnd w:id="56"/>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lastRenderedPageBreak/>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49517C17" w:rsidR="00D716C8" w:rsidRDefault="006C08C7" w:rsidP="006C08C7">
      <w:pPr>
        <w:pStyle w:val="Lgende"/>
        <w:jc w:val="center"/>
      </w:pPr>
      <w:bookmarkStart w:id="57"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4</w:t>
      </w:r>
      <w:r w:rsidR="0071410B">
        <w:rPr>
          <w:noProof/>
        </w:rPr>
        <w:fldChar w:fldCharType="end"/>
      </w:r>
      <w:r>
        <w:t xml:space="preserve"> : Structure minimale du syntagme idéal pour le patron SN</w:t>
      </w:r>
      <w:bookmarkEnd w:id="57"/>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77777777"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20"/>
      </w:r>
      <w:r>
        <w:t>)</w:t>
      </w:r>
    </w:p>
    <w:p w14:paraId="71FF230A" w14:textId="77777777"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14:paraId="63F03BC7" w14:textId="77777777"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 xml:space="preserve">Florence </w:t>
      </w:r>
      <w:proofErr w:type="spellStart"/>
      <w:r w:rsidRPr="00A65F79">
        <w:t>Thiault</w:t>
      </w:r>
      <w:proofErr w:type="spellEnd"/>
      <w:r>
        <w:t>, 2018</w:t>
      </w:r>
      <w:r w:rsidR="006070C9">
        <w:t xml:space="preserve">, </w:t>
      </w:r>
      <w:r w:rsidR="006070C9" w:rsidRPr="006070C9">
        <w:t>Sciences de l'information et de la communication</w:t>
      </w:r>
      <w:r>
        <w:t>)</w:t>
      </w:r>
    </w:p>
    <w:p w14:paraId="123238F5" w14:textId="77777777" w:rsidR="00714BA6" w:rsidRDefault="00714BA6" w:rsidP="00F072D7">
      <w:pPr>
        <w:pStyle w:val="Titre2"/>
      </w:pPr>
      <w:bookmarkStart w:id="58" w:name="_Toc521363080"/>
      <w:r>
        <w:lastRenderedPageBreak/>
        <w:t>I</w:t>
      </w:r>
      <w:r w:rsidR="00F072D7">
        <w:t>V</w:t>
      </w:r>
      <w:r>
        <w:t>.</w:t>
      </w:r>
      <w:r w:rsidR="00836C48">
        <w:t>3</w:t>
      </w:r>
      <w:r>
        <w:t xml:space="preserve"> Patron </w:t>
      </w:r>
      <w:r w:rsidR="00836C48">
        <w:t>SP</w:t>
      </w:r>
      <w:r>
        <w:t xml:space="preserve"> : syntagme prépositionnel</w:t>
      </w:r>
      <w:bookmarkEnd w:id="58"/>
    </w:p>
    <w:p w14:paraId="2BBFC58E" w14:textId="77777777" w:rsidR="00F072D7" w:rsidRPr="00F072D7" w:rsidRDefault="00F072D7" w:rsidP="00F072D7">
      <w:pPr>
        <w:pStyle w:val="Titre3"/>
      </w:pPr>
      <w:bookmarkStart w:id="59" w:name="_Toc521363081"/>
      <w:r>
        <w:t>IV.</w:t>
      </w:r>
      <w:r w:rsidR="00836C48">
        <w:t>3.</w:t>
      </w:r>
      <w:r w:rsidR="001E08F5">
        <w:t>1</w:t>
      </w:r>
      <w:r>
        <w:t xml:space="preserve"> Fiche d’identité</w:t>
      </w:r>
      <w:bookmarkEnd w:id="59"/>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5B4EBE28" w:rsidR="00F6046D" w:rsidRDefault="006C08C7" w:rsidP="00D62C96">
      <w:pPr>
        <w:pStyle w:val="Lgende"/>
        <w:pBdr>
          <w:bottom w:val="single" w:sz="4" w:space="6" w:color="4F81BD" w:themeColor="accent1"/>
        </w:pBdr>
        <w:jc w:val="center"/>
        <w:rPr>
          <w:b/>
          <w:color w:val="4F81BD" w:themeColor="accent1"/>
        </w:rPr>
      </w:pPr>
      <w:bookmarkStart w:id="60"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5</w:t>
      </w:r>
      <w:r w:rsidR="0071410B">
        <w:rPr>
          <w:noProof/>
        </w:rPr>
        <w:fldChar w:fldCharType="end"/>
      </w:r>
      <w:r>
        <w:t xml:space="preserve"> : structure du syntagme idéal </w:t>
      </w:r>
      <w:r>
        <w:rPr>
          <w:noProof/>
        </w:rPr>
        <w:t>pour le patron SP</w:t>
      </w:r>
      <w:bookmarkEnd w:id="60"/>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230861" w:rsidRDefault="001F32D6" w:rsidP="001F32D6">
      <w:pPr>
        <w:pStyle w:val="Code"/>
      </w:pPr>
      <w:r w:rsidRPr="007F50B4">
        <w:t>[</w:t>
      </w:r>
      <w:r w:rsidR="007F50B4">
        <w:t xml:space="preserve">P+D P] DET? ADJ? [NC NPP] [NC NPP]? </w:t>
      </w:r>
      <w:r w:rsidR="007F50B4" w:rsidRPr="00230861">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230861">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77777777" w:rsidR="00325CB7" w:rsidRDefault="007712DB" w:rsidP="0041056B">
      <w:pPr>
        <w:pStyle w:val="Paragraphedeliste"/>
        <w:numPr>
          <w:ilvl w:val="0"/>
          <w:numId w:val="23"/>
        </w:numPr>
      </w:pPr>
      <w:r w:rsidRPr="0041056B">
        <w:rPr>
          <w:i/>
        </w:rPr>
        <w:lastRenderedPageBreak/>
        <w:t>Analogie et dynamiques discursives du figement/</w:t>
      </w:r>
      <w:proofErr w:type="spellStart"/>
      <w:r w:rsidRPr="0041056B">
        <w:rPr>
          <w:i/>
        </w:rPr>
        <w:t>défigement</w:t>
      </w:r>
      <w:proofErr w:type="spellEnd"/>
      <w:r w:rsidRPr="0041056B">
        <w:rPr>
          <w:i/>
        </w:rPr>
        <w:t xml:space="preserve">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14:paraId="7EB8BE5A" w14:textId="77777777"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14:paraId="106B7B68" w14:textId="77777777"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 xml:space="preserve">Frédéric </w:t>
      </w:r>
      <w:proofErr w:type="spellStart"/>
      <w:r w:rsidRPr="0041056B">
        <w:t>Torterat</w:t>
      </w:r>
      <w:proofErr w:type="spellEnd"/>
      <w:r>
        <w:t>, 2018</w:t>
      </w:r>
      <w:r w:rsidR="002D4311">
        <w:t>, Linguistique - Éducation</w:t>
      </w:r>
      <w:r>
        <w:t>)</w:t>
      </w:r>
    </w:p>
    <w:p w14:paraId="066A103D" w14:textId="77777777" w:rsidR="00FF4D42" w:rsidRDefault="00FF4D42" w:rsidP="00FF4D42">
      <w:pPr>
        <w:pStyle w:val="Titre2"/>
      </w:pPr>
      <w:bookmarkStart w:id="61" w:name="_Toc521363082"/>
      <w:r>
        <w:t>IV.4 Patron SNC : syntagme nominal avec coordination</w:t>
      </w:r>
      <w:bookmarkEnd w:id="61"/>
    </w:p>
    <w:p w14:paraId="2DFDA444" w14:textId="77777777" w:rsidR="00FF4D42" w:rsidRPr="00F072D7" w:rsidRDefault="00FF4D42" w:rsidP="00FF4D42">
      <w:pPr>
        <w:pStyle w:val="Titre3"/>
      </w:pPr>
      <w:bookmarkStart w:id="62" w:name="_Toc521363083"/>
      <w:r>
        <w:t>IV.4.</w:t>
      </w:r>
      <w:r w:rsidR="001E08F5">
        <w:t>1</w:t>
      </w:r>
      <w:r>
        <w:t xml:space="preserve"> Fiche d’identité</w:t>
      </w:r>
      <w:bookmarkEnd w:id="62"/>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2F417DD8" w:rsidR="00F6046D" w:rsidRDefault="00D62C96" w:rsidP="00D62C96">
      <w:pPr>
        <w:pStyle w:val="Lgende"/>
        <w:pBdr>
          <w:bottom w:val="single" w:sz="4" w:space="6" w:color="4F81BD" w:themeColor="accent1"/>
        </w:pBdr>
        <w:jc w:val="center"/>
      </w:pPr>
      <w:bookmarkStart w:id="63"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6</w:t>
      </w:r>
      <w:r w:rsidR="0071410B">
        <w:rPr>
          <w:noProof/>
        </w:rPr>
        <w:fldChar w:fldCharType="end"/>
      </w:r>
      <w:r>
        <w:t xml:space="preserve"> : structure du syntagme idéal pour le patron "NC CC NC"</w:t>
      </w:r>
      <w:bookmarkEnd w:id="63"/>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230861" w:rsidRDefault="00FF4D42" w:rsidP="00FF4D42">
      <w:pPr>
        <w:pStyle w:val="Code"/>
      </w:pPr>
      <w:r w:rsidRPr="007F50B4">
        <w:t>[</w:t>
      </w:r>
      <w:r>
        <w:t xml:space="preserve">P+D P] DET? ADJ? [NC NPP] [NC NPP]? </w:t>
      </w:r>
      <w:r w:rsidRPr="00230861">
        <w:t xml:space="preserve">ADJ? </w:t>
      </w:r>
      <w:r w:rsidRPr="00714BA6">
        <w:rPr>
          <w:rFonts w:cs="Consolas"/>
          <w:lang w:val="en-US"/>
        </w:rPr>
        <w:t xml:space="preserve">[(P DET?) P+D] ADJ? </w:t>
      </w:r>
      <w:r w:rsidRPr="00A079FF">
        <w:rPr>
          <w:rFonts w:cs="Consolas"/>
          <w:lang w:val="en-US"/>
        </w:rPr>
        <w:t xml:space="preserve">[NC NPP] [NC NPP]? </w:t>
      </w:r>
      <w:r w:rsidRPr="00230861">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7777777" w:rsidR="00AA06C1" w:rsidRDefault="00190A3B" w:rsidP="00190A3B">
      <w:pPr>
        <w:pStyle w:val="Paragraphedeliste"/>
        <w:numPr>
          <w:ilvl w:val="0"/>
          <w:numId w:val="23"/>
        </w:numPr>
      </w:pPr>
      <w:r w:rsidRPr="00190A3B">
        <w:rPr>
          <w:i/>
        </w:rPr>
        <w:lastRenderedPageBreak/>
        <w:t xml:space="preserve">La mise en place du dispositif d'orientation active à l'Université : enjeux et perspectives </w:t>
      </w:r>
      <w:r>
        <w:t xml:space="preserve">(Sylvain </w:t>
      </w:r>
      <w:proofErr w:type="spellStart"/>
      <w:r>
        <w:t>Obajtek</w:t>
      </w:r>
      <w:proofErr w:type="spellEnd"/>
      <w:r>
        <w:t>, 2018</w:t>
      </w:r>
      <w:r w:rsidR="000613BE">
        <w:t>, Éducation</w:t>
      </w:r>
      <w:r>
        <w:t>)</w:t>
      </w:r>
    </w:p>
    <w:p w14:paraId="28F3F9A0" w14:textId="77777777" w:rsidR="000613BE" w:rsidRDefault="000B70D5" w:rsidP="000B70D5">
      <w:pPr>
        <w:pStyle w:val="Paragraphedeliste"/>
        <w:numPr>
          <w:ilvl w:val="0"/>
          <w:numId w:val="23"/>
        </w:numPr>
      </w:pPr>
      <w:r w:rsidRPr="000B70D5">
        <w:rPr>
          <w:i/>
        </w:rPr>
        <w:t xml:space="preserve">Les écrivains de langue russe en exil : plurilinguisme et </w:t>
      </w:r>
      <w:proofErr w:type="spellStart"/>
      <w:r w:rsidRPr="000B70D5">
        <w:rPr>
          <w:i/>
        </w:rPr>
        <w:t>autotraduction</w:t>
      </w:r>
      <w:proofErr w:type="spellEnd"/>
      <w:r>
        <w:t xml:space="preserve"> (</w:t>
      </w:r>
      <w:r w:rsidRPr="000B70D5">
        <w:t xml:space="preserve">Anna </w:t>
      </w:r>
      <w:proofErr w:type="spellStart"/>
      <w:r w:rsidRPr="000B70D5">
        <w:t>Lushenkova</w:t>
      </w:r>
      <w:proofErr w:type="spellEnd"/>
      <w:r w:rsidRPr="000B70D5">
        <w:t xml:space="preserve"> Foscolo</w:t>
      </w:r>
      <w:r>
        <w:t>, 2018, Littératures)</w:t>
      </w:r>
    </w:p>
    <w:p w14:paraId="32BC2573" w14:textId="77777777"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 xml:space="preserve">Thibaut </w:t>
      </w:r>
      <w:proofErr w:type="spellStart"/>
      <w:r w:rsidRPr="000B70D5">
        <w:t>Casagrande</w:t>
      </w:r>
      <w:proofErr w:type="spellEnd"/>
      <w:r>
        <w:t>, 2018, Littératures)</w:t>
      </w:r>
    </w:p>
    <w:p w14:paraId="76F57AB3" w14:textId="77777777" w:rsidR="002262CC" w:rsidRPr="000F7908" w:rsidRDefault="002262CC" w:rsidP="002262CC">
      <w:pPr>
        <w:pStyle w:val="Titre2"/>
      </w:pPr>
      <w:bookmarkStart w:id="64" w:name="_Toc521363084"/>
      <w:r>
        <w:t>IV.5. Couverture globale</w:t>
      </w:r>
      <w:r w:rsidR="00F55EDB">
        <w:t xml:space="preserve"> du corpus</w:t>
      </w:r>
      <w:bookmarkEnd w:id="64"/>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6ED0779A" w:rsidR="002262CC" w:rsidRDefault="002262CC" w:rsidP="002262CC">
      <w:pPr>
        <w:pStyle w:val="Lgende"/>
        <w:jc w:val="center"/>
      </w:pPr>
      <w:bookmarkStart w:id="65" w:name="_Toc521363006"/>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15</w:t>
      </w:r>
      <w:r w:rsidR="008C5A29">
        <w:rPr>
          <w:noProof/>
        </w:rPr>
        <w:fldChar w:fldCharType="end"/>
      </w:r>
      <w:r>
        <w:t xml:space="preserve"> :</w:t>
      </w:r>
      <w:r>
        <w:rPr>
          <w:noProof/>
        </w:rPr>
        <w:t xml:space="preserve"> couverture des trois patrons</w:t>
      </w:r>
      <w:bookmarkEnd w:id="65"/>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6" w:name="_Toc521363085"/>
      <w:r w:rsidRPr="00632053">
        <w:t xml:space="preserve">V. </w:t>
      </w:r>
      <w:r w:rsidR="00EC62C3">
        <w:t xml:space="preserve">Analyse </w:t>
      </w:r>
      <w:r w:rsidR="00992603">
        <w:t>syntaxico-</w:t>
      </w:r>
      <w:r w:rsidR="00EC62C3">
        <w:t>lexicale des résultats</w:t>
      </w:r>
      <w:bookmarkEnd w:id="66"/>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7" w:name="_Toc521363086"/>
      <w:r>
        <w:t>V.1 Résultats du patron SNC</w:t>
      </w:r>
      <w:bookmarkEnd w:id="67"/>
    </w:p>
    <w:p w14:paraId="70CD7C5B" w14:textId="77777777" w:rsidR="00B14DE9" w:rsidRPr="00B14DE9" w:rsidRDefault="00B14DE9" w:rsidP="00B14DE9">
      <w:pPr>
        <w:pStyle w:val="Titre3"/>
      </w:pPr>
      <w:bookmarkStart w:id="68" w:name="_Toc521363087"/>
      <w:r>
        <w:t>V.1.</w:t>
      </w:r>
      <w:r w:rsidR="001E08F5">
        <w:t>1</w:t>
      </w:r>
      <w:r>
        <w:t xml:space="preserve"> </w:t>
      </w:r>
      <w:r w:rsidR="00F15413">
        <w:t>Fréquences des c</w:t>
      </w:r>
      <w:r>
        <w:t>oordinations</w:t>
      </w:r>
      <w:bookmarkEnd w:id="68"/>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0A96F313" w:rsidR="00D62C96" w:rsidRDefault="00D62C96" w:rsidP="00D62C96">
      <w:pPr>
        <w:pStyle w:val="Lgende"/>
        <w:jc w:val="center"/>
      </w:pPr>
      <w:bookmarkStart w:id="69" w:name="_Toc521363007"/>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16</w:t>
      </w:r>
      <w:r w:rsidR="008C5A29">
        <w:rPr>
          <w:noProof/>
        </w:rPr>
        <w:fldChar w:fldCharType="end"/>
      </w:r>
      <w:r>
        <w:t xml:space="preserve"> : Tableau des fréquences de la coordination du patron SNC</w:t>
      </w:r>
      <w:bookmarkEnd w:id="69"/>
    </w:p>
    <w:p w14:paraId="76C1EF7D" w14:textId="77777777" w:rsidR="0024175C" w:rsidRDefault="0024175C" w:rsidP="00B77FAC">
      <w:r>
        <w:lastRenderedPageBreak/>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090D80E7" w14:textId="77777777" w:rsidR="00B14DE9" w:rsidRDefault="00B14DE9" w:rsidP="00B14DE9">
      <w:pPr>
        <w:pStyle w:val="Titre3"/>
      </w:pPr>
      <w:bookmarkStart w:id="70" w:name="_Toc521363088"/>
      <w:r>
        <w:t>V.1.</w:t>
      </w:r>
      <w:r w:rsidR="001E08F5">
        <w:t>2</w:t>
      </w:r>
      <w:r>
        <w:t xml:space="preserve"> </w:t>
      </w:r>
      <w:r w:rsidR="00F15413">
        <w:t>Fréquences des n</w:t>
      </w:r>
      <w:r>
        <w:t>oms</w:t>
      </w:r>
      <w:r w:rsidR="00F15413">
        <w:t xml:space="preserve"> et emplacements</w:t>
      </w:r>
      <w:bookmarkEnd w:id="70"/>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691968D7" w:rsidR="00D62C96" w:rsidRDefault="00D62C96" w:rsidP="00D62C96">
      <w:pPr>
        <w:pStyle w:val="Lgende"/>
        <w:jc w:val="center"/>
      </w:pPr>
      <w:bookmarkStart w:id="71" w:name="_Toc521363008"/>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17</w:t>
      </w:r>
      <w:r w:rsidR="008C5A29">
        <w:rPr>
          <w:noProof/>
        </w:rPr>
        <w:fldChar w:fldCharType="end"/>
      </w:r>
      <w:r>
        <w:t>: Tableau des fréquences des lemmes en première position</w:t>
      </w:r>
      <w:bookmarkEnd w:id="71"/>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321292A5" w:rsidR="00D62C96" w:rsidRDefault="00D62C96" w:rsidP="00D62C96">
      <w:pPr>
        <w:pStyle w:val="Lgende"/>
        <w:jc w:val="center"/>
      </w:pPr>
      <w:bookmarkStart w:id="72" w:name="_Toc521363009"/>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18</w:t>
      </w:r>
      <w:r w:rsidR="008C5A29">
        <w:rPr>
          <w:noProof/>
        </w:rPr>
        <w:fldChar w:fldCharType="end"/>
      </w:r>
      <w:r>
        <w:t xml:space="preserve"> : Tableau des fréquences des lemmes en seconde position du patron SNC</w:t>
      </w:r>
      <w:bookmarkEnd w:id="72"/>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4002DA41" w:rsidR="00D62C96" w:rsidRDefault="00D62C96" w:rsidP="00D62C96">
      <w:pPr>
        <w:pStyle w:val="Lgende"/>
        <w:jc w:val="center"/>
      </w:pPr>
      <w:bookmarkStart w:id="73" w:name="_Toc521363010"/>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19</w:t>
      </w:r>
      <w:r w:rsidR="008C5A29">
        <w:rPr>
          <w:noProof/>
        </w:rPr>
        <w:fldChar w:fldCharType="end"/>
      </w:r>
      <w:r>
        <w:t xml:space="preserve"> : </w:t>
      </w:r>
      <w:r>
        <w:rPr>
          <w:noProof/>
        </w:rPr>
        <w:t>réparatition des lemmes les plus fréquents avant et après le double point du patron SNC</w:t>
      </w:r>
      <w:bookmarkEnd w:id="73"/>
    </w:p>
    <w:p w14:paraId="582F613C" w14:textId="77777777"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4" w:name="_Toc521363089"/>
      <w:r>
        <w:lastRenderedPageBreak/>
        <w:t>V.1.</w:t>
      </w:r>
      <w:r w:rsidR="001E08F5">
        <w:t>3</w:t>
      </w:r>
      <w:r>
        <w:t xml:space="preserve"> Fréquences des </w:t>
      </w:r>
      <w:r w:rsidR="00F31FCB">
        <w:t>couples</w:t>
      </w:r>
      <w:r>
        <w:t xml:space="preserve"> de noms</w:t>
      </w:r>
      <w:r w:rsidR="00F31FCB">
        <w:t xml:space="preserve"> ordonnés</w:t>
      </w:r>
      <w:bookmarkEnd w:id="74"/>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550D6B">
      <w:pPr>
        <w:pStyle w:val="Paragraphedeliste"/>
        <w:numPr>
          <w:ilvl w:val="0"/>
          <w:numId w:val="25"/>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550D6B">
      <w:pPr>
        <w:pStyle w:val="Paragraphedeliste"/>
        <w:numPr>
          <w:ilvl w:val="0"/>
          <w:numId w:val="25"/>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550D6B">
      <w:pPr>
        <w:pStyle w:val="Paragraphedeliste"/>
        <w:numPr>
          <w:ilvl w:val="0"/>
          <w:numId w:val="25"/>
        </w:numPr>
      </w:pPr>
      <w:r>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CA0174">
      <w:pPr>
        <w:pStyle w:val="Paragraphedeliste"/>
        <w:numPr>
          <w:ilvl w:val="0"/>
          <w:numId w:val="25"/>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CA0174">
      <w:pPr>
        <w:pStyle w:val="Paragraphedeliste"/>
        <w:numPr>
          <w:ilvl w:val="0"/>
          <w:numId w:val="25"/>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991262">
      <w:pPr>
        <w:pStyle w:val="Paragraphedeliste"/>
        <w:numPr>
          <w:ilvl w:val="0"/>
          <w:numId w:val="25"/>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5" w:name="_Toc521363090"/>
      <w:r>
        <w:t>V.1.</w:t>
      </w:r>
      <w:r w:rsidR="001E08F5">
        <w:t>4</w:t>
      </w:r>
      <w:r>
        <w:t xml:space="preserve"> Fréquence des triplets</w:t>
      </w:r>
      <w:bookmarkEnd w:id="75"/>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w:t>
      </w:r>
      <w:proofErr w:type="gramStart"/>
      <w:r>
        <w:t>« ou »</w:t>
      </w:r>
      <w:proofErr w:type="gramEnd"/>
      <w:r>
        <w:t xml:space="preserve">.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60B1C090" w:rsidR="00D62C96" w:rsidRDefault="00D62C96" w:rsidP="00D62C96">
      <w:pPr>
        <w:pStyle w:val="Lgende"/>
        <w:jc w:val="center"/>
      </w:pPr>
      <w:bookmarkStart w:id="76" w:name="_Toc521363011"/>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20</w:t>
      </w:r>
      <w:r w:rsidR="008C5A29">
        <w:rPr>
          <w:noProof/>
        </w:rPr>
        <w:fldChar w:fldCharType="end"/>
      </w:r>
      <w:r>
        <w:t xml:space="preserve"> : </w:t>
      </w:r>
      <w:r>
        <w:rPr>
          <w:noProof/>
        </w:rPr>
        <w:t xml:space="preserve"> fréquence des triplets avec un choix de conjonction de coordination du patron SNC</w:t>
      </w:r>
      <w:bookmarkEnd w:id="76"/>
    </w:p>
    <w:p w14:paraId="34778159" w14:textId="77777777" w:rsidR="00F008C2" w:rsidRDefault="007C5B27" w:rsidP="00B77FAC">
      <w:r>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 xml:space="preserve">Triplet avec conjonction de coordination préférée </w:t>
      </w:r>
      <w:proofErr w:type="gramStart"/>
      <w:r w:rsidR="00606AD6">
        <w:t>« ou »</w:t>
      </w:r>
      <w:proofErr w:type="gramEnd"/>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w:t>
      </w:r>
      <w:r w:rsidR="00FF61C4">
        <w:lastRenderedPageBreak/>
        <w:t>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22FAAC0D" w:rsidR="00D62C96" w:rsidRDefault="00D62C96" w:rsidP="00D62C96">
      <w:pPr>
        <w:pStyle w:val="Lgende"/>
        <w:jc w:val="center"/>
      </w:pPr>
      <w:bookmarkStart w:id="77" w:name="_Toc521363012"/>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21</w:t>
      </w:r>
      <w:r w:rsidR="008C5A29">
        <w:rPr>
          <w:noProof/>
        </w:rPr>
        <w:fldChar w:fldCharType="end"/>
      </w:r>
      <w:r>
        <w:t xml:space="preserve"> : fréquences des triplets </w:t>
      </w:r>
      <w:r w:rsidR="008C28EB">
        <w:t xml:space="preserve">les plus fréquents </w:t>
      </w:r>
      <w:r>
        <w:t>du patron SNC</w:t>
      </w:r>
      <w:bookmarkEnd w:id="77"/>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78" w:name="_Toc521363091"/>
      <w:r>
        <w:t>V.1.</w:t>
      </w:r>
      <w:r w:rsidR="001E08F5">
        <w:t>5</w:t>
      </w:r>
      <w:r w:rsidR="00D7498A">
        <w:t xml:space="preserve"> Fréquences des couples de noms non ordonnés</w:t>
      </w:r>
      <w:bookmarkEnd w:id="78"/>
    </w:p>
    <w:p w14:paraId="53C4C706" w14:textId="78BB3A9D" w:rsidR="00D7498A" w:rsidRDefault="00A510C0" w:rsidP="00B77FAC">
      <w:r>
        <w:tab/>
        <w:t>Dans cette étude, nous regardons les couples de noms mais sans tenir compte de leurs positions (première ou seconde). Nous avons regardé les couples avec une fréquence supérieur</w:t>
      </w:r>
      <w:r w:rsidR="00623CA6">
        <w:t>e</w:t>
      </w:r>
      <w:r>
        <w:t xml:space="preserve">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79B50A2F" w:rsidR="00D62C96" w:rsidRDefault="00D62C96" w:rsidP="00D62C96">
      <w:pPr>
        <w:pStyle w:val="Lgende"/>
        <w:jc w:val="center"/>
      </w:pPr>
      <w:bookmarkStart w:id="79" w:name="_Toc521363013"/>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22</w:t>
      </w:r>
      <w:r w:rsidR="008C5A29">
        <w:rPr>
          <w:noProof/>
        </w:rPr>
        <w:fldChar w:fldCharType="end"/>
      </w:r>
      <w:r>
        <w:t xml:space="preserve"> : Fréquences des couples de noms non ordonnés du patron SNC</w:t>
      </w:r>
      <w:bookmarkEnd w:id="79"/>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5F86E789"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w:t>
      </w:r>
      <w:r w:rsidR="007F744F">
        <w:t xml:space="preserve">couples les </w:t>
      </w:r>
      <w:r w:rsidR="003F657E">
        <w:t>plus remarquables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42CB90AA" w:rsidR="00603734" w:rsidRDefault="00603734" w:rsidP="00B77FAC">
      <w:r>
        <w:tab/>
        <w:t xml:space="preserve">Il faut toujours ramener </w:t>
      </w:r>
      <w:r w:rsidR="00AB2284">
        <w:t>le pourcentage de couples dans l’ordre (A, B) </w:t>
      </w:r>
      <w:r>
        <w:t xml:space="preserve">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xml:space="preserve">, dans un texte, d’exposer en premier la situation présente puis d’aborder le futur. C’est le cas pour </w:t>
      </w:r>
      <w:r>
        <w:lastRenderedPageBreak/>
        <w:t>«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4D1B51">
      <w:pPr>
        <w:pStyle w:val="Paragraphedeliste"/>
        <w:numPr>
          <w:ilvl w:val="0"/>
          <w:numId w:val="27"/>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4D1B51">
      <w:pPr>
        <w:pStyle w:val="Paragraphedeliste"/>
        <w:numPr>
          <w:ilvl w:val="0"/>
          <w:numId w:val="27"/>
        </w:numPr>
      </w:pPr>
      <w:r>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0" w:name="_Toc521363092"/>
      <w:r>
        <w:t>V.2 Résultats du patron SN</w:t>
      </w:r>
      <w:bookmarkEnd w:id="80"/>
    </w:p>
    <w:p w14:paraId="32D411A7" w14:textId="77777777" w:rsidR="009E5FDE" w:rsidRDefault="00F759EC" w:rsidP="00F759EC">
      <w:pPr>
        <w:pStyle w:val="Titre3"/>
      </w:pPr>
      <w:bookmarkStart w:id="81" w:name="_Toc521363093"/>
      <w:r>
        <w:t>V.2.</w:t>
      </w:r>
      <w:r w:rsidR="001E08F5">
        <w:t>1</w:t>
      </w:r>
      <w:r>
        <w:t xml:space="preserve"> Fréquences des prépositions</w:t>
      </w:r>
      <w:bookmarkEnd w:id="81"/>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2723B5CF" w:rsidR="00F759EC" w:rsidRDefault="00D62C96" w:rsidP="00D62C96">
      <w:pPr>
        <w:pStyle w:val="Lgende"/>
        <w:jc w:val="center"/>
      </w:pPr>
      <w:bookmarkStart w:id="82" w:name="_Toc521363014"/>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23</w:t>
      </w:r>
      <w:r w:rsidR="008C5A29">
        <w:rPr>
          <w:noProof/>
        </w:rPr>
        <w:fldChar w:fldCharType="end"/>
      </w:r>
      <w:r>
        <w:t xml:space="preserve"> : Fréquence des prépositions du patron SN</w:t>
      </w:r>
      <w:bookmarkEnd w:id="82"/>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3" w:name="_Toc521363094"/>
      <w:r>
        <w:t>V.2.</w:t>
      </w:r>
      <w:r w:rsidR="001E08F5">
        <w:t>2</w:t>
      </w:r>
      <w:r>
        <w:t xml:space="preserve"> Fréquences des noms en première position</w:t>
      </w:r>
      <w:bookmarkEnd w:id="83"/>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lastRenderedPageBreak/>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7777777" w:rsidR="009B714F" w:rsidRPr="00636878" w:rsidRDefault="0030726B"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77777777"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A8D2D88" w14:textId="6CA238AE" w:rsidR="00D62C96" w:rsidRDefault="00D62C96" w:rsidP="00D62C96">
      <w:pPr>
        <w:pStyle w:val="Lgende"/>
        <w:jc w:val="center"/>
      </w:pPr>
      <w:bookmarkStart w:id="84" w:name="_Toc521363015"/>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24</w:t>
      </w:r>
      <w:r w:rsidR="008C5A29">
        <w:rPr>
          <w:noProof/>
        </w:rPr>
        <w:fldChar w:fldCharType="end"/>
      </w:r>
      <w:r>
        <w:t xml:space="preserve"> : fréquences des noms en première position du patron SN</w:t>
      </w:r>
      <w:bookmarkEnd w:id="84"/>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5" w:name="_Toc521363095"/>
      <w:r>
        <w:t>V.2.</w:t>
      </w:r>
      <w:r w:rsidR="001E08F5">
        <w:t>3</w:t>
      </w:r>
      <w:r>
        <w:t xml:space="preserve"> Fréquences des noms en première position avec la préposition</w:t>
      </w:r>
      <w:bookmarkEnd w:id="85"/>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64"/>
        <w:gridCol w:w="1701"/>
        <w:gridCol w:w="2268"/>
        <w:gridCol w:w="1559"/>
        <w:gridCol w:w="851"/>
        <w:gridCol w:w="709"/>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709" w:type="dxa"/>
            <w:tcBorders>
              <w:top w:val="single" w:sz="4" w:space="0" w:color="4F81BD" w:themeColor="accent1"/>
            </w:tcBorders>
            <w:vAlign w:val="center"/>
          </w:tcPr>
          <w:p w14:paraId="20F855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709" w:type="dxa"/>
            <w:shd w:val="clear" w:color="auto" w:fill="F2F2F2" w:themeFill="background1" w:themeFillShade="F2"/>
            <w:vAlign w:val="center"/>
          </w:tcPr>
          <w:p w14:paraId="07F78B8A"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709" w:type="dxa"/>
            <w:vAlign w:val="center"/>
          </w:tcPr>
          <w:p w14:paraId="572B829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709" w:type="dxa"/>
            <w:shd w:val="clear" w:color="auto" w:fill="F2F2F2" w:themeFill="background1" w:themeFillShade="F2"/>
            <w:vAlign w:val="center"/>
          </w:tcPr>
          <w:p w14:paraId="3E77CDC9"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709" w:type="dxa"/>
            <w:vAlign w:val="center"/>
          </w:tcPr>
          <w:p w14:paraId="50E8BB7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709" w:type="dxa"/>
            <w:shd w:val="clear" w:color="auto" w:fill="F2F2F2" w:themeFill="background1" w:themeFillShade="F2"/>
            <w:vAlign w:val="center"/>
          </w:tcPr>
          <w:p w14:paraId="7875D28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709" w:type="dxa"/>
            <w:vAlign w:val="center"/>
          </w:tcPr>
          <w:p w14:paraId="7BFA2BE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709" w:type="dxa"/>
            <w:shd w:val="clear" w:color="auto" w:fill="F2F2F2" w:themeFill="background1" w:themeFillShade="F2"/>
            <w:vAlign w:val="center"/>
          </w:tcPr>
          <w:p w14:paraId="320865F0" w14:textId="77777777"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14:paraId="11AA5033" w14:textId="3DECB5FC" w:rsidR="00D62C96" w:rsidRDefault="00D62C96" w:rsidP="00D62C96">
      <w:pPr>
        <w:pStyle w:val="Lgende"/>
        <w:jc w:val="center"/>
      </w:pPr>
      <w:bookmarkStart w:id="86" w:name="_Toc521363016"/>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25</w:t>
      </w:r>
      <w:r w:rsidR="008C5A29">
        <w:rPr>
          <w:noProof/>
        </w:rPr>
        <w:fldChar w:fldCharType="end"/>
      </w:r>
      <w:r>
        <w:t xml:space="preserve"> : fréquences noms en première position avec la préposition du patron SN</w:t>
      </w:r>
      <w:bookmarkEnd w:id="86"/>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77777777" w:rsidR="00664E8E" w:rsidRPr="00801655" w:rsidRDefault="00664E8E"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&lt; 0,1%</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8,6%</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5,9%</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47,4%</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30,8%</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0,6%</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22,4%</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0,7%</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66,4%</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25,4%</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77777777" w:rsidR="009B714F" w:rsidRPr="00636878" w:rsidRDefault="009B714F"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r>
    </w:tbl>
    <w:p w14:paraId="51BFF760" w14:textId="04553EC3" w:rsidR="00D62C96" w:rsidRDefault="00D62C96" w:rsidP="00D62C96">
      <w:pPr>
        <w:pStyle w:val="Lgende"/>
        <w:jc w:val="center"/>
      </w:pPr>
      <w:bookmarkStart w:id="87" w:name="_Toc521363017"/>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26</w:t>
      </w:r>
      <w:r w:rsidR="008C5A29">
        <w:rPr>
          <w:noProof/>
        </w:rPr>
        <w:fldChar w:fldCharType="end"/>
      </w:r>
      <w:r>
        <w:t xml:space="preserve"> : fréquences des noms en première position et des différentes prépositions après</w:t>
      </w:r>
      <w:r>
        <w:rPr>
          <w:noProof/>
        </w:rPr>
        <w:t xml:space="preserve"> pour le patron SN</w:t>
      </w:r>
      <w:bookmarkEnd w:id="87"/>
    </w:p>
    <w:p w14:paraId="4C82092C" w14:textId="77777777"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1DF271B1"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88" w:name="_Toc521363096"/>
      <w:r>
        <w:t>V.2.</w:t>
      </w:r>
      <w:r w:rsidR="001E08F5">
        <w:t>4</w:t>
      </w:r>
      <w:r>
        <w:t xml:space="preserve"> Fréquences du nom en deuxième position</w:t>
      </w:r>
      <w:bookmarkEnd w:id="88"/>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77777777"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p>
        </w:tc>
      </w:tr>
    </w:tbl>
    <w:p w14:paraId="7252CC73" w14:textId="50E3DC1C" w:rsidR="00D62C96" w:rsidRDefault="00D62C96" w:rsidP="00D62C96">
      <w:pPr>
        <w:pStyle w:val="Lgende"/>
        <w:jc w:val="center"/>
      </w:pPr>
      <w:bookmarkStart w:id="89" w:name="_Toc521363018"/>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27</w:t>
      </w:r>
      <w:r w:rsidR="008C5A29">
        <w:rPr>
          <w:noProof/>
        </w:rPr>
        <w:fldChar w:fldCharType="end"/>
      </w:r>
      <w:r>
        <w:t xml:space="preserve"> : fréquences du nom en deuxième position pour le patron SN</w:t>
      </w:r>
      <w:bookmarkEnd w:id="89"/>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57F26814" w:rsidR="00C031DE" w:rsidRDefault="00C031DE" w:rsidP="00C031DE">
      <w:pPr>
        <w:pStyle w:val="Titre3"/>
      </w:pPr>
      <w:bookmarkStart w:id="90" w:name="_Toc521363097"/>
      <w:r>
        <w:t>V.2.</w:t>
      </w:r>
      <w:r w:rsidR="001E08F5">
        <w:t>5</w:t>
      </w:r>
      <w:r>
        <w:t xml:space="preserve"> Fréquences des </w:t>
      </w:r>
      <w:r w:rsidR="00AB2284">
        <w:t xml:space="preserve">triplets </w:t>
      </w:r>
      <w:bookmarkEnd w:id="90"/>
      <w:r w:rsidR="00AB2284">
        <w:t>(Nom 1, P, Nom 2)</w:t>
      </w:r>
    </w:p>
    <w:p w14:paraId="1192707D" w14:textId="3E540A53" w:rsidR="00C031DE"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lastRenderedPageBreak/>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77777777"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bl>
    <w:p w14:paraId="60742C01" w14:textId="22882174" w:rsidR="009863D9" w:rsidRDefault="009863D9" w:rsidP="009863D9">
      <w:pPr>
        <w:pStyle w:val="Lgende"/>
        <w:jc w:val="center"/>
      </w:pPr>
      <w:bookmarkStart w:id="91" w:name="_Toc521363019"/>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28</w:t>
      </w:r>
      <w:r w:rsidR="008C5A29">
        <w:rPr>
          <w:noProof/>
        </w:rPr>
        <w:fldChar w:fldCharType="end"/>
      </w:r>
      <w:r>
        <w:t xml:space="preserve"> : Fréquences des triplets (nom 1, préposition, nom 2)</w:t>
      </w:r>
      <w:bookmarkEnd w:id="91"/>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2" w:name="_Toc521363098"/>
      <w:r>
        <w:t>V.2.</w:t>
      </w:r>
      <w:r w:rsidR="001E08F5">
        <w:t>6</w:t>
      </w:r>
      <w:r>
        <w:t xml:space="preserve"> </w:t>
      </w:r>
      <w:r w:rsidR="007B3772">
        <w:t>Exprimer</w:t>
      </w:r>
      <w:r>
        <w:t xml:space="preserve"> </w:t>
      </w:r>
      <w:r w:rsidR="007B3772">
        <w:t>la notion d</w:t>
      </w:r>
      <w:r>
        <w:t>’« état des lieux »</w:t>
      </w:r>
      <w:bookmarkEnd w:id="92"/>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w:t>
      </w:r>
      <w:proofErr w:type="spellStart"/>
      <w:r w:rsidRPr="00FB6C1F">
        <w:rPr>
          <w:i/>
        </w:rPr>
        <w:t>review</w:t>
      </w:r>
      <w:proofErr w:type="spellEnd"/>
      <w:r w:rsidRPr="00FB6C1F">
        <w:rPr>
          <w:i/>
        </w:rPr>
        <w:t xml:space="preserve"> article »</w:t>
      </w:r>
      <w:r>
        <w:rPr>
          <w:i/>
        </w:rPr>
        <w:t xml:space="preserve">, </w:t>
      </w:r>
      <w:r w:rsidRPr="00FB6C1F">
        <w:t>qui</w:t>
      </w:r>
      <w:r>
        <w:t xml:space="preserve"> résume l’état des connaissances sur un sujet. Notons que certaines revues scientifiques, appelées en anglais « </w:t>
      </w:r>
      <w:proofErr w:type="spellStart"/>
      <w:r w:rsidRPr="0053567E">
        <w:rPr>
          <w:i/>
        </w:rPr>
        <w:t>review</w:t>
      </w:r>
      <w:proofErr w:type="spellEnd"/>
      <w:r w:rsidRPr="0053567E">
        <w:rPr>
          <w:i/>
        </w:rPr>
        <w:t xml:space="preserve"> </w:t>
      </w:r>
      <w:proofErr w:type="spellStart"/>
      <w:r w:rsidRPr="0053567E">
        <w:rPr>
          <w:i/>
        </w:rPr>
        <w:t>journals</w:t>
      </w:r>
      <w:proofErr w:type="spellEnd"/>
      <w:r>
        <w:t> », se spécialisent dans ce type d’articles. Dans ce cas, le concept d’état de l’art n’est pas exprimé dans le titre et ne relève pas de notre étude.</w:t>
      </w:r>
    </w:p>
    <w:p w14:paraId="65627469" w14:textId="11D42FE3"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t>s comptent cinq expressions sémantiquement équivalentes</w:t>
      </w:r>
      <w:r w:rsidR="00FB6C1F">
        <w:t xml:space="preserve"> exprimant le concept d’état des lieux. N</w:t>
      </w:r>
      <w:r>
        <w:t xml:space="preserve">ous </w:t>
      </w:r>
      <w:r w:rsidR="00FB6C1F">
        <w:t>les avons mises en gras et elles</w:t>
      </w:r>
      <w:r>
        <w:t xml:space="preserve"> comptent pour </w:t>
      </w:r>
      <w:r w:rsidR="00E635C8">
        <w:t>1,55%</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 état », soit « revue »,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lastRenderedPageBreak/>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77777777"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bl>
    <w:p w14:paraId="27409B06" w14:textId="361D340C" w:rsidR="00D62C96" w:rsidRDefault="00D62C96" w:rsidP="00D62C96">
      <w:pPr>
        <w:pStyle w:val="Lgende"/>
        <w:jc w:val="center"/>
      </w:pPr>
      <w:bookmarkStart w:id="93" w:name="_Toc521363020"/>
      <w:bookmarkStart w:id="94" w:name="_Ref523087225"/>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29</w:t>
      </w:r>
      <w:r w:rsidR="008C5A29">
        <w:rPr>
          <w:noProof/>
        </w:rPr>
        <w:fldChar w:fldCharType="end"/>
      </w:r>
      <w:r>
        <w:t xml:space="preserve"> : fréquences des différent</w:t>
      </w:r>
      <w:r w:rsidR="00CA70B1">
        <w:t>e</w:t>
      </w:r>
      <w:r>
        <w:t>s expressions pour la notion d'état des lieux dans le patron SN</w:t>
      </w:r>
      <w:bookmarkEnd w:id="93"/>
      <w:bookmarkEnd w:id="94"/>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77777777"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 xml:space="preserve">Stella </w:t>
      </w:r>
      <w:proofErr w:type="spellStart"/>
      <w:r w:rsidRPr="00822A1F">
        <w:rPr>
          <w:rFonts w:ascii="Calibri" w:eastAsia="Times New Roman" w:hAnsi="Calibri" w:cs="Calibri"/>
          <w:color w:val="000000"/>
          <w:lang w:eastAsia="fr-FR"/>
        </w:rPr>
        <w:t>Retali</w:t>
      </w:r>
      <w:proofErr w:type="spellEnd"/>
      <w:r w:rsidRPr="00822A1F">
        <w:rPr>
          <w:rFonts w:ascii="Calibri" w:eastAsia="Times New Roman" w:hAnsi="Calibri" w:cs="Calibri"/>
          <w:color w:val="000000"/>
          <w:lang w:eastAsia="fr-FR"/>
        </w:rPr>
        <w:t xml:space="preserve"> </w:t>
      </w:r>
      <w:proofErr w:type="spellStart"/>
      <w:r w:rsidRPr="00822A1F">
        <w:rPr>
          <w:rFonts w:ascii="Calibri" w:eastAsia="Times New Roman" w:hAnsi="Calibri" w:cs="Calibri"/>
          <w:color w:val="000000"/>
          <w:lang w:eastAsia="fr-FR"/>
        </w:rPr>
        <w:t>Medori</w:t>
      </w:r>
      <w:proofErr w:type="spellEnd"/>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14:paraId="01C9A655" w14:textId="77777777"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14:paraId="2FFEC1CD" w14:textId="77777777"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Systèmes d'alerte </w:t>
      </w:r>
      <w:proofErr w:type="spellStart"/>
      <w:r w:rsidRPr="00A06E35">
        <w:rPr>
          <w:rFonts w:ascii="Calibri" w:eastAsia="Times New Roman" w:hAnsi="Calibri" w:cs="Calibri"/>
          <w:i/>
          <w:color w:val="000000"/>
          <w:lang w:eastAsia="fr-FR"/>
        </w:rPr>
        <w:t>anti-collision</w:t>
      </w:r>
      <w:proofErr w:type="spellEnd"/>
      <w:r w:rsidRPr="00A06E35">
        <w:rPr>
          <w:rFonts w:ascii="Calibri" w:eastAsia="Times New Roman" w:hAnsi="Calibri" w:cs="Calibri"/>
          <w:i/>
          <w:color w:val="000000"/>
          <w:lang w:eastAsia="fr-FR"/>
        </w:rPr>
        <w:t xml:space="preserve">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 xml:space="preserve">Alexandra Fort, Mercedes </w:t>
      </w:r>
      <w:proofErr w:type="spellStart"/>
      <w:r w:rsidRPr="00A06E35">
        <w:rPr>
          <w:rFonts w:ascii="Calibri" w:eastAsia="Times New Roman" w:hAnsi="Calibri" w:cs="Calibri"/>
          <w:color w:val="000000"/>
          <w:lang w:eastAsia="fr-FR"/>
        </w:rPr>
        <w:t>Bueno</w:t>
      </w:r>
      <w:proofErr w:type="spellEnd"/>
      <w:r w:rsidRPr="00A06E35">
        <w:rPr>
          <w:rFonts w:ascii="Calibri" w:eastAsia="Times New Roman" w:hAnsi="Calibri" w:cs="Calibri"/>
          <w:color w:val="000000"/>
          <w:lang w:eastAsia="fr-FR"/>
        </w:rPr>
        <w:t xml:space="preserve">, Christophe </w:t>
      </w:r>
      <w:proofErr w:type="spellStart"/>
      <w:r w:rsidRPr="00A06E35">
        <w:rPr>
          <w:rFonts w:ascii="Calibri" w:eastAsia="Times New Roman" w:hAnsi="Calibri" w:cs="Calibri"/>
          <w:color w:val="000000"/>
          <w:lang w:eastAsia="fr-FR"/>
        </w:rPr>
        <w:t>Jallais</w:t>
      </w:r>
      <w:proofErr w:type="spellEnd"/>
      <w:r w:rsidRPr="00A06E35">
        <w:rPr>
          <w:rFonts w:ascii="Calibri" w:eastAsia="Times New Roman" w:hAnsi="Calibri" w:cs="Calibri"/>
          <w:color w:val="000000"/>
          <w:lang w:eastAsia="fr-FR"/>
        </w:rPr>
        <w:t>, 2018, Psychologie et comportements - Santé publique et épidémiologie</w:t>
      </w:r>
      <w:r>
        <w:rPr>
          <w:rFonts w:ascii="Calibri" w:eastAsia="Times New Roman" w:hAnsi="Calibri" w:cs="Calibri"/>
          <w:color w:val="000000"/>
          <w:lang w:eastAsia="fr-FR"/>
        </w:rPr>
        <w:t>)</w:t>
      </w:r>
    </w:p>
    <w:p w14:paraId="5B5DB4C8" w14:textId="77777777"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 xml:space="preserve">Patrick Giraudoux, René </w:t>
      </w:r>
      <w:proofErr w:type="spellStart"/>
      <w:r w:rsidRPr="009863D9">
        <w:rPr>
          <w:rFonts w:ascii="Calibri" w:eastAsia="Times New Roman" w:hAnsi="Calibri" w:cs="Calibri"/>
          <w:color w:val="000000"/>
          <w:lang w:eastAsia="fr-FR"/>
        </w:rPr>
        <w:t>Degauquier</w:t>
      </w:r>
      <w:proofErr w:type="spellEnd"/>
      <w:r w:rsidRPr="009863D9">
        <w:rPr>
          <w:rFonts w:ascii="Calibri" w:eastAsia="Times New Roman" w:hAnsi="Calibri" w:cs="Calibri"/>
          <w:color w:val="000000"/>
          <w:lang w:eastAsia="fr-FR"/>
        </w:rPr>
        <w:t xml:space="preserve">, P.J. Jones, Jean Weigel, Paul </w:t>
      </w:r>
      <w:proofErr w:type="spellStart"/>
      <w:r w:rsidRPr="009863D9">
        <w:rPr>
          <w:rFonts w:ascii="Calibri" w:eastAsia="Times New Roman" w:hAnsi="Calibri" w:cs="Calibri"/>
          <w:color w:val="000000"/>
          <w:lang w:eastAsia="fr-FR"/>
        </w:rPr>
        <w:t>Isenmann</w:t>
      </w:r>
      <w:proofErr w:type="spellEnd"/>
      <w:r w:rsidRPr="009863D9">
        <w:rPr>
          <w:rFonts w:ascii="Calibri" w:eastAsia="Times New Roman" w:hAnsi="Calibri" w:cs="Calibri"/>
          <w:color w:val="000000"/>
          <w:lang w:eastAsia="fr-FR"/>
        </w:rPr>
        <w:t>, 2018, Biodiversité et Ecologie - Ecologie, Environnement</w:t>
      </w:r>
      <w:r>
        <w:rPr>
          <w:rFonts w:ascii="Calibri" w:eastAsia="Times New Roman" w:hAnsi="Calibri" w:cs="Calibri"/>
          <w:color w:val="000000"/>
          <w:lang w:eastAsia="fr-FR"/>
        </w:rPr>
        <w:t>)</w:t>
      </w:r>
    </w:p>
    <w:p w14:paraId="34ED4F4C" w14:textId="77777777"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77777777"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14:paraId="76872E9C" w14:textId="77777777" w:rsidR="003D45DF" w:rsidRDefault="003D45DF" w:rsidP="00424F18">
      <w:pPr>
        <w:pStyle w:val="Paragraphedeliste"/>
        <w:numPr>
          <w:ilvl w:val="0"/>
          <w:numId w:val="37"/>
        </w:numPr>
      </w:pPr>
      <w:r w:rsidRPr="00424F18">
        <w:rPr>
          <w:i/>
        </w:rPr>
        <w:t>Le travail de Florus de Lyon sur la prédestination : un état de la documentation conservée</w:t>
      </w:r>
      <w:r w:rsidR="00424F18">
        <w:t xml:space="preserve"> (</w:t>
      </w:r>
      <w:r w:rsidR="00424F18" w:rsidRPr="00424F18">
        <w:t xml:space="preserve">Pierre </w:t>
      </w:r>
      <w:proofErr w:type="spellStart"/>
      <w:r w:rsidR="00424F18" w:rsidRPr="00424F18">
        <w:t>Chambert-Protat</w:t>
      </w:r>
      <w:proofErr w:type="spellEnd"/>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14:paraId="3B13FDC6" w14:textId="77777777"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w:t>
      </w:r>
      <w:proofErr w:type="spellStart"/>
      <w:r w:rsidR="00424F18">
        <w:t>Balouin</w:t>
      </w:r>
      <w:proofErr w:type="spellEnd"/>
      <w:r w:rsidR="00424F18">
        <w:t xml:space="preserve">, </w:t>
      </w:r>
      <w:proofErr w:type="spellStart"/>
      <w:r w:rsidR="00424F18">
        <w:t>Anabel</w:t>
      </w:r>
      <w:proofErr w:type="spellEnd"/>
      <w:r w:rsidR="00424F18">
        <w:t xml:space="preserve"> </w:t>
      </w:r>
      <w:proofErr w:type="spellStart"/>
      <w:r w:rsidR="00424F18">
        <w:t>Lahoz</w:t>
      </w:r>
      <w:proofErr w:type="spellEnd"/>
      <w:r w:rsidR="00424F18">
        <w:t>,</w:t>
      </w:r>
      <w:r w:rsidR="00424F18" w:rsidRPr="00424F18">
        <w:t xml:space="preserve"> 2014</w:t>
      </w:r>
      <w:r w:rsidR="00424F18">
        <w:t xml:space="preserve">,  </w:t>
      </w:r>
      <w:r w:rsidR="00424F18" w:rsidRPr="00424F18">
        <w:t>Sciences de l'ingénieur</w:t>
      </w:r>
      <w:r w:rsidR="00424F18">
        <w:t>)</w:t>
      </w:r>
    </w:p>
    <w:p w14:paraId="08FB6C60" w14:textId="77777777" w:rsidR="00424F18" w:rsidRDefault="00424F18" w:rsidP="00424F18">
      <w:pPr>
        <w:pStyle w:val="Paragraphedeliste"/>
        <w:numPr>
          <w:ilvl w:val="0"/>
          <w:numId w:val="37"/>
        </w:numPr>
      </w:pPr>
      <w:r w:rsidRPr="00424F18">
        <w:rPr>
          <w:i/>
        </w:rPr>
        <w:t>Système familial et attachement : revue de la question</w:t>
      </w:r>
      <w:r>
        <w:t xml:space="preserve"> (S. Pinel-Jacquemin, Chantal </w:t>
      </w:r>
      <w:proofErr w:type="spellStart"/>
      <w:r>
        <w:t>Zaouche-Gaudron</w:t>
      </w:r>
      <w:proofErr w:type="spellEnd"/>
      <w:r>
        <w:t xml:space="preserve">, 2017, </w:t>
      </w:r>
      <w:r w:rsidRPr="00424F18">
        <w:t>Psychologie</w:t>
      </w:r>
      <w:r>
        <w:t>)</w:t>
      </w:r>
    </w:p>
    <w:p w14:paraId="30795161" w14:textId="36068C03" w:rsidR="000E20FF" w:rsidRDefault="00035633" w:rsidP="00035633">
      <w:pPr>
        <w:ind w:firstLine="360"/>
      </w:pPr>
      <w:r>
        <w:lastRenderedPageBreak/>
        <w:t>Il est clair que pour les exemples (2) et (3)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ou de validation conféré aux autres auteurs. </w:t>
      </w:r>
      <w:r w:rsidR="008456D3">
        <w:t>L’exemple (1)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(4), car il </w:t>
      </w:r>
      <w:r w:rsidR="00BD7DDB">
        <w:t>a</w:t>
      </w:r>
      <w:r w:rsidR="00424F18">
        <w:t xml:space="preserve"> deux auteurs</w:t>
      </w:r>
      <w:r w:rsidR="00511DFD">
        <w:t>, même si nous ne savons pas comment le titre a été élaboré au sein du groupe d’auteurs</w:t>
      </w:r>
      <w:r w:rsidR="00424F18">
        <w:t>.</w:t>
      </w:r>
    </w:p>
    <w:p w14:paraId="3933BA0D" w14:textId="364D48BC"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594947">
        <w:t xml:space="preserve">Tableau </w:t>
      </w:r>
      <w:r w:rsidR="00594947">
        <w:rPr>
          <w:noProof/>
        </w:rPr>
        <w:t>6</w:t>
      </w:r>
      <w:r w:rsidR="00594947">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7D042F3F" w:rsidR="00D62C96" w:rsidRDefault="00D62C96" w:rsidP="00D62C96">
      <w:pPr>
        <w:pStyle w:val="Lgende"/>
        <w:jc w:val="center"/>
      </w:pPr>
      <w:bookmarkStart w:id="95" w:name="_Toc521363021"/>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30</w:t>
      </w:r>
      <w:r w:rsidR="008C5A29">
        <w:rPr>
          <w:noProof/>
        </w:rPr>
        <w:fldChar w:fldCharType="end"/>
      </w:r>
      <w:r>
        <w:t xml:space="preserve"> : fréquence des expressions pour exprimer la notion d'état des lieux du patron SN par disciplines</w:t>
      </w:r>
      <w:bookmarkEnd w:id="95"/>
    </w:p>
    <w:p w14:paraId="55EA5850" w14:textId="435AA94E"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 et (état, de, lieu) ) 52%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24"/>
        <w:gridCol w:w="524"/>
        <w:gridCol w:w="524"/>
        <w:gridCol w:w="524"/>
        <w:gridCol w:w="52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p>
        </w:tc>
        <w:tc>
          <w:tcPr>
            <w:tcW w:w="780" w:type="pct"/>
            <w:tcBorders>
              <w:top w:val="single" w:sz="4" w:space="0" w:color="4F81BD" w:themeColor="accent1"/>
            </w:tcBorders>
            <w:shd w:val="clear" w:color="auto" w:fill="auto"/>
            <w:noWrap/>
            <w:vAlign w:val="center"/>
          </w:tcPr>
          <w:p w14:paraId="537B9A71"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p>
        </w:tc>
        <w:tc>
          <w:tcPr>
            <w:tcW w:w="776" w:type="pct"/>
            <w:tcBorders>
              <w:top w:val="single" w:sz="4" w:space="0" w:color="4F81BD" w:themeColor="accent1"/>
            </w:tcBorders>
            <w:vAlign w:val="center"/>
          </w:tcPr>
          <w:p w14:paraId="47E0B6FE"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p>
        </w:tc>
        <w:tc>
          <w:tcPr>
            <w:tcW w:w="776" w:type="pct"/>
            <w:tcBorders>
              <w:top w:val="single" w:sz="4" w:space="0" w:color="4F81BD" w:themeColor="accent1"/>
            </w:tcBorders>
            <w:vAlign w:val="center"/>
          </w:tcPr>
          <w:p w14:paraId="12D9153A"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p>
        </w:tc>
        <w:tc>
          <w:tcPr>
            <w:tcW w:w="780" w:type="pct"/>
            <w:tcBorders>
              <w:top w:val="single" w:sz="4" w:space="0" w:color="4F81BD" w:themeColor="accent1"/>
            </w:tcBorders>
            <w:vAlign w:val="center"/>
          </w:tcPr>
          <w:p w14:paraId="2D101B94"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p>
        </w:tc>
        <w:tc>
          <w:tcPr>
            <w:tcW w:w="780" w:type="pct"/>
            <w:shd w:val="clear" w:color="auto" w:fill="F2F2F2" w:themeFill="background1" w:themeFillShade="F2"/>
            <w:noWrap/>
            <w:vAlign w:val="center"/>
          </w:tcPr>
          <w:p w14:paraId="10DB807C"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p>
        </w:tc>
        <w:tc>
          <w:tcPr>
            <w:tcW w:w="776" w:type="pct"/>
            <w:shd w:val="clear" w:color="auto" w:fill="F2F2F2" w:themeFill="background1" w:themeFillShade="F2"/>
            <w:vAlign w:val="center"/>
          </w:tcPr>
          <w:p w14:paraId="4FDCBE1B"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p>
        </w:tc>
        <w:tc>
          <w:tcPr>
            <w:tcW w:w="776" w:type="pct"/>
            <w:shd w:val="clear" w:color="auto" w:fill="F2F2F2" w:themeFill="background1" w:themeFillShade="F2"/>
            <w:vAlign w:val="center"/>
          </w:tcPr>
          <w:p w14:paraId="6276005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p>
        </w:tc>
        <w:tc>
          <w:tcPr>
            <w:tcW w:w="780" w:type="pct"/>
            <w:shd w:val="clear" w:color="auto" w:fill="F2F2F2" w:themeFill="background1" w:themeFillShade="F2"/>
            <w:vAlign w:val="center"/>
          </w:tcPr>
          <w:p w14:paraId="63F76D48"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p>
        </w:tc>
      </w:tr>
    </w:tbl>
    <w:p w14:paraId="72ACFDCE" w14:textId="4E63FD21" w:rsidR="007C1D13" w:rsidRDefault="007C1D13" w:rsidP="007C1D13">
      <w:pPr>
        <w:pStyle w:val="Lgende"/>
        <w:jc w:val="center"/>
      </w:pPr>
      <w:bookmarkStart w:id="96" w:name="_Toc521363022"/>
      <w:r>
        <w:lastRenderedPageBreak/>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31</w:t>
      </w:r>
      <w:r w:rsidR="008C5A29">
        <w:rPr>
          <w:noProof/>
        </w:rPr>
        <w:fldChar w:fldCharType="end"/>
      </w:r>
      <w:r>
        <w:t xml:space="preserve"> : Répartition des lemmes en position 1 par disciplines</w:t>
      </w:r>
      <w:bookmarkEnd w:id="96"/>
    </w:p>
    <w:p w14:paraId="7191AD10" w14:textId="77777777" w:rsidR="009037F8" w:rsidRDefault="001E370B" w:rsidP="009E5FDE">
      <w:r>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21"/>
        <w:gridCol w:w="521"/>
        <w:gridCol w:w="521"/>
        <w:gridCol w:w="521"/>
        <w:gridCol w:w="52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p>
        </w:tc>
        <w:tc>
          <w:tcPr>
            <w:tcW w:w="780" w:type="pct"/>
            <w:tcBorders>
              <w:top w:val="single" w:sz="4" w:space="0" w:color="4F81BD" w:themeColor="accent1"/>
              <w:bottom w:val="nil"/>
            </w:tcBorders>
            <w:shd w:val="clear" w:color="auto" w:fill="auto"/>
            <w:noWrap/>
            <w:vAlign w:val="center"/>
          </w:tcPr>
          <w:p w14:paraId="4CFDFFF6"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776" w:type="pct"/>
            <w:tcBorders>
              <w:top w:val="single" w:sz="4" w:space="0" w:color="4F81BD" w:themeColor="accent1"/>
              <w:bottom w:val="nil"/>
            </w:tcBorders>
            <w:shd w:val="clear" w:color="auto" w:fill="auto"/>
            <w:vAlign w:val="center"/>
          </w:tcPr>
          <w:p w14:paraId="47515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76" w:type="pct"/>
            <w:tcBorders>
              <w:top w:val="single" w:sz="4" w:space="0" w:color="4F81BD" w:themeColor="accent1"/>
              <w:bottom w:val="nil"/>
            </w:tcBorders>
            <w:shd w:val="clear" w:color="auto" w:fill="auto"/>
            <w:vAlign w:val="center"/>
          </w:tcPr>
          <w:p w14:paraId="16A558F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single" w:sz="4" w:space="0" w:color="4F81BD" w:themeColor="accent1"/>
              <w:bottom w:val="nil"/>
            </w:tcBorders>
            <w:shd w:val="clear" w:color="auto" w:fill="auto"/>
            <w:vAlign w:val="center"/>
          </w:tcPr>
          <w:p w14:paraId="6051AE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nil"/>
            </w:tcBorders>
            <w:shd w:val="clear" w:color="auto" w:fill="F2F2F2" w:themeFill="background1" w:themeFillShade="F2"/>
            <w:noWrap/>
            <w:vAlign w:val="center"/>
          </w:tcPr>
          <w:p w14:paraId="6E15A2A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p>
        </w:tc>
        <w:tc>
          <w:tcPr>
            <w:tcW w:w="776" w:type="pct"/>
            <w:tcBorders>
              <w:top w:val="nil"/>
            </w:tcBorders>
            <w:shd w:val="clear" w:color="auto" w:fill="F2F2F2" w:themeFill="background1" w:themeFillShade="F2"/>
            <w:vAlign w:val="center"/>
          </w:tcPr>
          <w:p w14:paraId="4F0CFE2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776" w:type="pct"/>
            <w:tcBorders>
              <w:top w:val="nil"/>
            </w:tcBorders>
            <w:shd w:val="clear" w:color="auto" w:fill="F2F2F2" w:themeFill="background1" w:themeFillShade="F2"/>
            <w:vAlign w:val="center"/>
          </w:tcPr>
          <w:p w14:paraId="407E641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780" w:type="pct"/>
            <w:tcBorders>
              <w:top w:val="nil"/>
            </w:tcBorders>
            <w:shd w:val="clear" w:color="auto" w:fill="F2F2F2" w:themeFill="background1" w:themeFillShade="F2"/>
            <w:vAlign w:val="center"/>
          </w:tcPr>
          <w:p w14:paraId="4BD2F5B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780" w:type="pct"/>
            <w:shd w:val="clear" w:color="auto" w:fill="auto"/>
            <w:noWrap/>
            <w:vAlign w:val="center"/>
          </w:tcPr>
          <w:p w14:paraId="1FE2DD4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76" w:type="pct"/>
            <w:shd w:val="clear" w:color="auto" w:fill="auto"/>
            <w:vAlign w:val="center"/>
          </w:tcPr>
          <w:p w14:paraId="5D50037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p>
        </w:tc>
        <w:tc>
          <w:tcPr>
            <w:tcW w:w="776" w:type="pct"/>
            <w:shd w:val="clear" w:color="auto" w:fill="auto"/>
            <w:vAlign w:val="center"/>
          </w:tcPr>
          <w:p w14:paraId="61A21D8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780" w:type="pct"/>
            <w:shd w:val="clear" w:color="auto" w:fill="auto"/>
            <w:vAlign w:val="center"/>
          </w:tcPr>
          <w:p w14:paraId="2352FB4A"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noWrap/>
            <w:vAlign w:val="center"/>
          </w:tcPr>
          <w:p w14:paraId="49FC8B7C"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776" w:type="pct"/>
            <w:shd w:val="clear" w:color="auto" w:fill="F2F2F2" w:themeFill="background1" w:themeFillShade="F2"/>
            <w:vAlign w:val="center"/>
          </w:tcPr>
          <w:p w14:paraId="787FF44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CA442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6DA513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780" w:type="pct"/>
            <w:shd w:val="clear" w:color="auto" w:fill="auto"/>
            <w:noWrap/>
            <w:vAlign w:val="center"/>
          </w:tcPr>
          <w:p w14:paraId="1D9D0B9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CD175B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7A9CF41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724D3307"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780" w:type="pct"/>
            <w:shd w:val="clear" w:color="auto" w:fill="F2F2F2" w:themeFill="background1" w:themeFillShade="F2"/>
            <w:noWrap/>
            <w:vAlign w:val="center"/>
          </w:tcPr>
          <w:p w14:paraId="3F09ACC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7135536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25CDC12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vAlign w:val="center"/>
          </w:tcPr>
          <w:p w14:paraId="6178DA0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auto"/>
            <w:noWrap/>
            <w:vAlign w:val="center"/>
          </w:tcPr>
          <w:p w14:paraId="3FE7544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899F24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34F1562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29820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F2F2F2" w:themeFill="background1" w:themeFillShade="F2"/>
            <w:noWrap/>
            <w:vAlign w:val="center"/>
          </w:tcPr>
          <w:p w14:paraId="2D9FA10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F25CB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6FDCC9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043982F3"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bl>
    <w:p w14:paraId="0B958B99" w14:textId="2B858F11" w:rsidR="007C1D13" w:rsidRDefault="007C1D13" w:rsidP="007C1D13">
      <w:pPr>
        <w:pStyle w:val="Lgende"/>
        <w:jc w:val="center"/>
      </w:pPr>
      <w:bookmarkStart w:id="97" w:name="_Toc521363023"/>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32</w:t>
      </w:r>
      <w:r w:rsidR="008C5A29">
        <w:rPr>
          <w:noProof/>
        </w:rPr>
        <w:fldChar w:fldCharType="end"/>
      </w:r>
      <w:r>
        <w:t xml:space="preserve"> : Répartition des lemmes en position 2 par disciplines</w:t>
      </w:r>
      <w:bookmarkEnd w:id="97"/>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p>
        </w:tc>
        <w:tc>
          <w:tcPr>
            <w:tcW w:w="1186" w:type="pct"/>
            <w:tcBorders>
              <w:top w:val="single" w:sz="4" w:space="0" w:color="4F81BD" w:themeColor="accent1"/>
            </w:tcBorders>
          </w:tcPr>
          <w:p w14:paraId="7409DD74"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186" w:type="pct"/>
            <w:shd w:val="clear" w:color="auto" w:fill="F2F2F2" w:themeFill="background1" w:themeFillShade="F2"/>
          </w:tcPr>
          <w:p w14:paraId="44B80C1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186" w:type="pct"/>
          </w:tcPr>
          <w:p w14:paraId="30DA2BF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7CFF9A9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44D2F09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0C5AEFE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2A64137F"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Borders>
              <w:bottom w:val="single" w:sz="4" w:space="0" w:color="4F81BD" w:themeColor="accent1"/>
            </w:tcBorders>
            <w:shd w:val="clear" w:color="auto" w:fill="F2F2F2" w:themeFill="background1" w:themeFillShade="F2"/>
          </w:tcPr>
          <w:p w14:paraId="15CD9D6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c>
          <w:tcPr>
            <w:tcW w:w="1186" w:type="pct"/>
            <w:tcBorders>
              <w:top w:val="single" w:sz="4" w:space="0" w:color="4F81BD" w:themeColor="accent1"/>
              <w:bottom w:val="single" w:sz="4" w:space="0" w:color="4F81BD" w:themeColor="accent1"/>
            </w:tcBorders>
          </w:tcPr>
          <w:p w14:paraId="4F5C2CA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r>
    </w:tbl>
    <w:p w14:paraId="59D49FE3" w14:textId="23E36E2C" w:rsidR="004F3F8A" w:rsidRDefault="003B02F9" w:rsidP="003B02F9">
      <w:pPr>
        <w:pStyle w:val="Lgende"/>
        <w:jc w:val="center"/>
      </w:pPr>
      <w:bookmarkStart w:id="98" w:name="_Toc521363024"/>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33</w:t>
      </w:r>
      <w:r w:rsidR="008C5A29">
        <w:rPr>
          <w:noProof/>
        </w:rPr>
        <w:fldChar w:fldCharType="end"/>
      </w:r>
      <w:r>
        <w:t xml:space="preserve"> : Probabilité du nom 2 sachant le nom 1</w:t>
      </w:r>
      <w:r w:rsidR="007A5F19">
        <w:t xml:space="preserve"> pour les Sciences du Vivant (</w:t>
      </w:r>
      <w:proofErr w:type="spellStart"/>
      <w:r w:rsidR="007A5F19">
        <w:t>sdv</w:t>
      </w:r>
      <w:proofErr w:type="spellEnd"/>
      <w:r w:rsidR="007A5F19">
        <w:t>)</w:t>
      </w:r>
      <w:bookmarkEnd w:id="98"/>
    </w:p>
    <w:p w14:paraId="4D06BD7A" w14:textId="7777777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691B7D92" w:rsidR="00A873DF" w:rsidRDefault="00A873DF" w:rsidP="00142076">
      <w:r>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s sur le nom 1 pour avoir « état » et</w:t>
      </w:r>
      <w:r w:rsidR="00A470C8">
        <w:t xml:space="preserve"> sur le nom 3 pour avoir « perspective »</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lastRenderedPageBreak/>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0A422847" w:rsidR="00D72754" w:rsidRDefault="00D72754" w:rsidP="00D72754">
      <w:pPr>
        <w:pStyle w:val="Lgende"/>
        <w:jc w:val="center"/>
        <w:rPr>
          <w:noProof/>
        </w:rPr>
      </w:pPr>
      <w:bookmarkStart w:id="99" w:name="_Toc521363025"/>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34</w:t>
      </w:r>
      <w:r w:rsidR="008C5A29">
        <w:rPr>
          <w:noProof/>
        </w:rPr>
        <w:fldChar w:fldCharType="end"/>
      </w:r>
      <w:r>
        <w:t xml:space="preserve"> : Syntagmes contenant notamment (état, de, NC,</w:t>
      </w:r>
      <w:r>
        <w:rPr>
          <w:noProof/>
        </w:rPr>
        <w:t xml:space="preserve"> et, perspective)</w:t>
      </w:r>
      <w:bookmarkEnd w:id="99"/>
    </w:p>
    <w:p w14:paraId="765BB2A0" w14:textId="7A5DE31C" w:rsidR="00B20F57" w:rsidRDefault="0059674F" w:rsidP="0059674F">
      <w:r>
        <w:tab/>
      </w:r>
      <w:r w:rsidR="00B20F57">
        <w:t>Ces résultats révèlent l’existence de récurrences portant sur trois noms. Ces récurrences sont à deux niveaux : lexicales</w:t>
      </w:r>
      <w:r w:rsidR="00FB00B2">
        <w:t>, avec les lemmes « état » et « perspective »</w:t>
      </w:r>
      <w:r w:rsidR="00B20F57">
        <w:t xml:space="preserve"> et syntaxiques</w:t>
      </w:r>
      <w:r w:rsidR="00FB00B2">
        <w:t xml:space="preserve"> avec la structure NC de NC et NC</w:t>
      </w:r>
      <w:r w:rsidR="00B20F57">
        <w:t xml:space="preserve">. </w:t>
      </w:r>
    </w:p>
    <w:p w14:paraId="464B9DE6" w14:textId="4A709518" w:rsidR="0059674F" w:rsidRPr="0059674F" w:rsidRDefault="00FB00B2" w:rsidP="00B20F57">
      <w:pPr>
        <w:ind w:firstLine="708"/>
      </w:pPr>
      <w:r>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1E25FB">
        <w:rPr>
          <w:color w:val="4F81BD" w:themeColor="accent1"/>
          <w:u w:val="single"/>
        </w:rPr>
        <w:t>t</w:t>
      </w:r>
      <w:r w:rsidR="001E25FB" w:rsidRPr="001E25FB">
        <w:rPr>
          <w:color w:val="4F81BD" w:themeColor="accent1"/>
          <w:u w:val="single"/>
        </w:rPr>
        <w:t xml:space="preserve">ableau </w:t>
      </w:r>
      <w:r w:rsidR="001E25FB" w:rsidRPr="001E25FB">
        <w:rPr>
          <w:noProof/>
          <w:color w:val="4F81BD" w:themeColor="accent1"/>
          <w:u w:val="single"/>
        </w:rPr>
        <w:t>29</w:t>
      </w:r>
      <w:r w:rsidR="001E25FB" w:rsidRPr="001E25FB">
        <w:rPr>
          <w:color w:val="4F81BD" w:themeColor="accent1"/>
          <w:u w:val="single"/>
        </w:rPr>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 </w:t>
      </w:r>
      <w:r w:rsidR="0059674F" w:rsidRPr="0059674F">
        <w:t>état des lieux des connaissances</w:t>
      </w:r>
      <w:r w:rsidR="0059674F">
        <w:t> »</w:t>
      </w:r>
      <w:r w:rsidR="007D289A">
        <w:t xml:space="preserve"> (3 occurrences) ou « état des lieux des savoirs » (1 occurrence)</w:t>
      </w:r>
      <w:r w:rsidR="0059674F">
        <w:t>.</w:t>
      </w:r>
      <w:r w:rsidR="007D289A">
        <w:t xml:space="preserve"> Ces deux constructions explicitent ce qui </w:t>
      </w:r>
      <w:r w:rsidR="0034622E">
        <w:t xml:space="preserve">est implicite </w:t>
      </w:r>
      <w:r w:rsidR="00BA37B0">
        <w:t>dans le syntagme</w:t>
      </w:r>
      <w:r w:rsidR="0034622E">
        <w:t xml:space="preserve"> </w:t>
      </w:r>
      <w:r w:rsidR="00BA37B0">
        <w:t>à deux noms</w:t>
      </w:r>
      <w:r w:rsidR="0034622E">
        <w:t>,</w:t>
      </w:r>
      <w:r w:rsidR="00BA37B0">
        <w:t xml:space="preserve"> </w:t>
      </w:r>
      <w:r w:rsidR="0034622E">
        <w:t>« état des lieux »</w:t>
      </w:r>
      <w:r w:rsidR="007D289A">
        <w:t>.</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100" w:name="_Toc521363099"/>
      <w:r>
        <w:t>V.3 Résultats du patron SP</w:t>
      </w:r>
      <w:bookmarkEnd w:id="100"/>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1" w:name="_Toc521363100"/>
      <w:r>
        <w:t>V.3.</w:t>
      </w:r>
      <w:r w:rsidR="001E08F5">
        <w:t>1</w:t>
      </w:r>
      <w:r>
        <w:t xml:space="preserve"> Fréquences de la première préposition</w:t>
      </w:r>
      <w:bookmarkEnd w:id="101"/>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B72FF9E" w14:textId="6CAB4C94" w:rsidR="00D62C96" w:rsidRDefault="00D62C96" w:rsidP="00D62C96">
      <w:pPr>
        <w:pStyle w:val="Lgende"/>
        <w:jc w:val="center"/>
      </w:pPr>
      <w:bookmarkStart w:id="102" w:name="_Toc521363026"/>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35</w:t>
      </w:r>
      <w:r w:rsidR="008C5A29">
        <w:rPr>
          <w:noProof/>
        </w:rPr>
        <w:fldChar w:fldCharType="end"/>
      </w:r>
      <w:r>
        <w:t xml:space="preserve"> : fréquence de la première préposition du patron SP</w:t>
      </w:r>
      <w:bookmarkEnd w:id="102"/>
    </w:p>
    <w:p w14:paraId="35C52DE9" w14:textId="77777777" w:rsidR="007F66AE" w:rsidRPr="002D18E1" w:rsidRDefault="007F66AE" w:rsidP="002D18E1">
      <w:r>
        <w:lastRenderedPageBreak/>
        <w:tab/>
        <w:t>On remarque encore une fois la prévalence de « de » qui a elle seule compte pour presque de la moitié des prépositions.</w:t>
      </w:r>
    </w:p>
    <w:p w14:paraId="687F117E" w14:textId="77777777" w:rsidR="002D18E1" w:rsidRDefault="002D18E1" w:rsidP="002D18E1">
      <w:pPr>
        <w:pStyle w:val="Titre3"/>
      </w:pPr>
      <w:bookmarkStart w:id="103" w:name="_Toc521363101"/>
      <w:r>
        <w:t>V.3.</w:t>
      </w:r>
      <w:r w:rsidR="001E08F5">
        <w:t>2</w:t>
      </w:r>
      <w:r>
        <w:t xml:space="preserve"> Fréquences du premier nom</w:t>
      </w:r>
      <w:bookmarkEnd w:id="103"/>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F79268F" w14:textId="6600F586" w:rsidR="00D62C96" w:rsidRDefault="00D62C96" w:rsidP="00D62C96">
      <w:pPr>
        <w:pStyle w:val="Lgende"/>
        <w:jc w:val="center"/>
      </w:pPr>
      <w:bookmarkStart w:id="104" w:name="_Toc521363027"/>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36</w:t>
      </w:r>
      <w:r w:rsidR="008C5A29">
        <w:rPr>
          <w:noProof/>
        </w:rPr>
        <w:fldChar w:fldCharType="end"/>
      </w:r>
      <w:r>
        <w:t xml:space="preserve"> : fréquence du nom en première position du patron SP</w:t>
      </w:r>
      <w:bookmarkEnd w:id="104"/>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5" w:name="_Toc521363102"/>
      <w:r>
        <w:t>V.3.</w:t>
      </w:r>
      <w:r w:rsidR="001E08F5">
        <w:t>3</w:t>
      </w:r>
      <w:r>
        <w:t xml:space="preserve"> Fréquences de la seconde préposition</w:t>
      </w:r>
      <w:bookmarkEnd w:id="105"/>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bl>
    <w:p w14:paraId="6FF8AB60" w14:textId="2DE89522" w:rsidR="00D62C96" w:rsidRDefault="00D62C96" w:rsidP="00D62C96">
      <w:pPr>
        <w:pStyle w:val="Lgende"/>
        <w:jc w:val="center"/>
      </w:pPr>
      <w:bookmarkStart w:id="106" w:name="_Toc521363028"/>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37</w:t>
      </w:r>
      <w:r w:rsidR="008C5A29">
        <w:rPr>
          <w:noProof/>
        </w:rPr>
        <w:fldChar w:fldCharType="end"/>
      </w:r>
      <w:r>
        <w:t xml:space="preserve"> : </w:t>
      </w:r>
      <w:r w:rsidRPr="00A046C4">
        <w:t xml:space="preserve">fréquence de la </w:t>
      </w:r>
      <w:r>
        <w:t>deuxième préposition</w:t>
      </w:r>
      <w:r w:rsidRPr="00A046C4">
        <w:t xml:space="preserve"> du patron SP</w:t>
      </w:r>
      <w:bookmarkEnd w:id="106"/>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7" w:name="_Toc521363103"/>
      <w:r>
        <w:t>V.3.</w:t>
      </w:r>
      <w:r w:rsidR="001E08F5">
        <w:t>4</w:t>
      </w:r>
      <w:r>
        <w:t xml:space="preserve"> Fréquences du second nom</w:t>
      </w:r>
      <w:bookmarkEnd w:id="107"/>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bl>
    <w:p w14:paraId="7B7E4404" w14:textId="4D9CD305" w:rsidR="00D62C96" w:rsidRDefault="00D62C96" w:rsidP="00D62C96">
      <w:pPr>
        <w:pStyle w:val="Lgende"/>
        <w:jc w:val="center"/>
      </w:pPr>
      <w:bookmarkStart w:id="108" w:name="_Toc521363029"/>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38</w:t>
      </w:r>
      <w:r w:rsidR="008C5A29">
        <w:rPr>
          <w:noProof/>
        </w:rPr>
        <w:fldChar w:fldCharType="end"/>
      </w:r>
      <w:r>
        <w:t xml:space="preserve"> : noms les plus fréquents en deuxième position dans le patron SP</w:t>
      </w:r>
      <w:bookmarkEnd w:id="108"/>
    </w:p>
    <w:p w14:paraId="360446D6" w14:textId="77777777" w:rsidR="007F66AE" w:rsidRPr="007F66AE" w:rsidRDefault="007F66AE" w:rsidP="007F66AE">
      <w:r>
        <w:lastRenderedPageBreak/>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09" w:name="_Toc521363104"/>
      <w:r>
        <w:t>V.3.</w:t>
      </w:r>
      <w:r w:rsidR="001E08F5">
        <w:t>5</w:t>
      </w:r>
      <w:r>
        <w:t xml:space="preserve"> Fréquences des couples (préposition 1, préposition 2)</w:t>
      </w:r>
      <w:bookmarkEnd w:id="109"/>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7777777"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bl>
    <w:p w14:paraId="2DC6105C" w14:textId="7CBAD67E" w:rsidR="009F703F" w:rsidRDefault="009F703F" w:rsidP="009F703F">
      <w:pPr>
        <w:pStyle w:val="Lgende"/>
        <w:jc w:val="center"/>
      </w:pPr>
      <w:bookmarkStart w:id="110" w:name="_Toc521363030"/>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39</w:t>
      </w:r>
      <w:r w:rsidR="008C5A29">
        <w:rPr>
          <w:noProof/>
        </w:rPr>
        <w:fldChar w:fldCharType="end"/>
      </w:r>
      <w:r>
        <w:t xml:space="preserve"> : fréquence des couples de prépositions dans le patron SP</w:t>
      </w:r>
      <w:bookmarkEnd w:id="110"/>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1" w:name="_Toc521363105"/>
      <w:r>
        <w:t>V.3.</w:t>
      </w:r>
      <w:r w:rsidR="001E08F5">
        <w:t>6</w:t>
      </w:r>
      <w:r>
        <w:t xml:space="preserve"> Fréquences des </w:t>
      </w:r>
      <w:r w:rsidR="00FD33BB">
        <w:t>triplets (préposition 1, nom 1, préposition 2)</w:t>
      </w:r>
      <w:bookmarkEnd w:id="111"/>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77777777"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bl>
    <w:p w14:paraId="08C9EB6B" w14:textId="3BE8032F" w:rsidR="009F703F" w:rsidRDefault="009F703F" w:rsidP="009F703F">
      <w:pPr>
        <w:pStyle w:val="Lgende"/>
        <w:jc w:val="center"/>
      </w:pPr>
      <w:bookmarkStart w:id="112" w:name="_Toc521363031"/>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40</w:t>
      </w:r>
      <w:r w:rsidR="008C5A29">
        <w:rPr>
          <w:noProof/>
        </w:rPr>
        <w:fldChar w:fldCharType="end"/>
      </w:r>
      <w:r>
        <w:t xml:space="preserve"> : fréquence des triplets (préposition 1, nom 1, préposition 2) dans le patron SP</w:t>
      </w:r>
      <w:bookmarkEnd w:id="112"/>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77777777" w:rsidR="00144E65" w:rsidRDefault="00144E65" w:rsidP="00355F0E">
      <w:pPr>
        <w:pStyle w:val="Paragraphedeliste"/>
        <w:numPr>
          <w:ilvl w:val="0"/>
          <w:numId w:val="39"/>
        </w:numPr>
      </w:pPr>
      <w:r w:rsidRPr="00594CE4">
        <w:rPr>
          <w:i/>
        </w:rPr>
        <w:t>Reprises de prothèses articulaires septiques compliquées et prothèses tumorales avec traitement de surface à l'argent : à propos de 3 cas</w:t>
      </w:r>
      <w:r w:rsidR="00C54FBF">
        <w:t xml:space="preserve"> (</w:t>
      </w:r>
      <w:proofErr w:type="spellStart"/>
      <w:r w:rsidR="00C54FBF" w:rsidRPr="00C54FBF">
        <w:t>Eric</w:t>
      </w:r>
      <w:proofErr w:type="spellEnd"/>
      <w:r w:rsidR="00C54FBF" w:rsidRPr="00C54FBF">
        <w:t xml:space="preserve"> </w:t>
      </w:r>
      <w:proofErr w:type="spellStart"/>
      <w:r w:rsidR="00C54FBF" w:rsidRPr="00C54FBF">
        <w:t>Denes</w:t>
      </w:r>
      <w:proofErr w:type="spellEnd"/>
      <w:r w:rsidR="00C54FBF" w:rsidRPr="00C54FBF">
        <w:t xml:space="preserve">, F. </w:t>
      </w:r>
      <w:proofErr w:type="spellStart"/>
      <w:r w:rsidR="00C54FBF" w:rsidRPr="00C54FBF">
        <w:t>Fiorenza</w:t>
      </w:r>
      <w:proofErr w:type="spellEnd"/>
      <w:r w:rsidR="00C54FBF" w:rsidRPr="00C54FBF">
        <w:t xml:space="preserve">, V. Vacquerie, G. Cordier, B. Abraham, G. </w:t>
      </w:r>
      <w:proofErr w:type="spellStart"/>
      <w:r w:rsidR="00C54FBF" w:rsidRPr="00C54FBF">
        <w:t>Gosheger</w:t>
      </w:r>
      <w:proofErr w:type="spellEnd"/>
      <w:r w:rsidR="00C54FBF" w:rsidRPr="00C54FBF">
        <w:t xml:space="preserve">, Pierre </w:t>
      </w:r>
      <w:proofErr w:type="spellStart"/>
      <w:r w:rsidR="00C54FBF" w:rsidRPr="00C54FBF">
        <w:t>Weinbreck</w:t>
      </w:r>
      <w:proofErr w:type="spellEnd"/>
      <w:r w:rsidR="00C54FBF" w:rsidRPr="00C54FBF">
        <w:t xml:space="preserve"> </w:t>
      </w:r>
      <w:r w:rsidR="00C54FBF">
        <w:t xml:space="preserve">, 2018, </w:t>
      </w:r>
      <w:r w:rsidR="00594CE4" w:rsidRPr="00594CE4">
        <w:t>Médecine humaine et pathologie</w:t>
      </w:r>
      <w:r w:rsidR="00594CE4">
        <w:t>)</w:t>
      </w:r>
    </w:p>
    <w:p w14:paraId="3B48F74F" w14:textId="77777777" w:rsidR="00144E65" w:rsidRDefault="00144E65" w:rsidP="00355F0E">
      <w:pPr>
        <w:pStyle w:val="Paragraphedeliste"/>
        <w:numPr>
          <w:ilvl w:val="0"/>
          <w:numId w:val="39"/>
        </w:numPr>
      </w:pPr>
      <w:r w:rsidRPr="00594CE4">
        <w:rPr>
          <w:i/>
        </w:rPr>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14:paraId="7944556F" w14:textId="77777777"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 xml:space="preserve">Catherine Piquet </w:t>
      </w:r>
      <w:proofErr w:type="spellStart"/>
      <w:r w:rsidR="00594CE4" w:rsidRPr="00594CE4">
        <w:t>Diakhate</w:t>
      </w:r>
      <w:proofErr w:type="spellEnd"/>
      <w:r w:rsidR="00594CE4">
        <w:t xml:space="preserve">, 2018, </w:t>
      </w:r>
      <w:r w:rsidR="00594CE4" w:rsidRPr="00594CE4">
        <w:t>Sciences pharmaceutique</w:t>
      </w:r>
      <w:r w:rsidR="00594CE4">
        <w:t>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3" w:name="_Toc521363106"/>
      <w:r>
        <w:t>V</w:t>
      </w:r>
      <w:r w:rsidR="00BC3E38">
        <w:t>.</w:t>
      </w:r>
      <w:r>
        <w:t>4</w:t>
      </w:r>
      <w:r w:rsidR="00296A20">
        <w:t xml:space="preserve"> </w:t>
      </w:r>
      <w:r w:rsidR="00300098">
        <w:t xml:space="preserve">Analyse globale </w:t>
      </w:r>
      <w:r w:rsidR="00BC3E38">
        <w:t>des 3 patrons</w:t>
      </w:r>
      <w:bookmarkEnd w:id="113"/>
    </w:p>
    <w:p w14:paraId="5E6A02C0" w14:textId="77777777" w:rsidR="00300098" w:rsidRDefault="00300098" w:rsidP="00300098">
      <w:pPr>
        <w:pStyle w:val="Titre3"/>
      </w:pPr>
      <w:bookmarkStart w:id="114" w:name="_Toc521363107"/>
      <w:r>
        <w:t>V.4.</w:t>
      </w:r>
      <w:r w:rsidR="001E08F5">
        <w:t>1</w:t>
      </w:r>
      <w:r>
        <w:t xml:space="preserve"> Le champ lexical de la recherche scientifique</w:t>
      </w:r>
      <w:bookmarkEnd w:id="114"/>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77777777" w:rsidR="00300098" w:rsidRDefault="0030726B" w:rsidP="0030726B">
      <w:pPr>
        <w:pStyle w:val="Paragraphedeliste"/>
        <w:numPr>
          <w:ilvl w:val="0"/>
          <w:numId w:val="44"/>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30726B">
      <w:pPr>
        <w:pStyle w:val="Paragraphedeliste"/>
        <w:numPr>
          <w:ilvl w:val="0"/>
          <w:numId w:val="44"/>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0BF6B3A4" w:rsidR="00612C40" w:rsidRDefault="00612C40" w:rsidP="00300098">
      <w:r>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 xml:space="preserve">est dicté par la discipline, même si une variabilité est parfois possible, à deux niveaux : dans le choix du syntagme en entier ou dans le choix du second nom. Cette dernière variabilité est néanmoins beaucoup plus </w:t>
      </w:r>
      <w:r w:rsidR="00C209B8">
        <w:lastRenderedPageBreak/>
        <w:t>restreinte, le choix de « revue » en premier nom entraînant presque automatiquement celui de « littérature » en deuxième</w:t>
      </w:r>
      <w:r w:rsidR="00EB2162">
        <w:t xml:space="preserve"> nom</w:t>
      </w:r>
      <w:r w:rsidR="00C209B8">
        <w:t>.</w:t>
      </w:r>
    </w:p>
    <w:p w14:paraId="5C5C0FD3" w14:textId="77777777" w:rsidR="00300098" w:rsidRPr="00300098" w:rsidRDefault="00300098" w:rsidP="00300098">
      <w:pPr>
        <w:pStyle w:val="Titre3"/>
      </w:pPr>
      <w:bookmarkStart w:id="115" w:name="_Toc521363108"/>
      <w:r>
        <w:t>V.4.</w:t>
      </w:r>
      <w:r w:rsidR="001E08F5">
        <w:t>2</w:t>
      </w:r>
      <w:r>
        <w:t xml:space="preserve"> L’approche phraséologie</w:t>
      </w:r>
      <w:bookmarkEnd w:id="115"/>
    </w:p>
    <w:p w14:paraId="52D803B1" w14:textId="1A2AAA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6A9ED003"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w:t>
      </w:r>
    </w:p>
    <w:p w14:paraId="7E0AFEBF" w14:textId="376DFFC4"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rsidR="00E964B2">
            <w:instrText xml:space="preserve">CITATION Leg06 \t  \l 1036 </w:instrText>
          </w:r>
          <w:r>
            <w:fldChar w:fldCharType="separate"/>
          </w:r>
          <w:r w:rsidR="00E964B2">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5587F1AF"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 par </w:t>
      </w:r>
      <w:sdt>
        <w:sdtPr>
          <w:id w:val="-848568777"/>
          <w:citation/>
        </w:sdtPr>
        <w:sdtContent>
          <w:r w:rsidR="003E5E25">
            <w:fldChar w:fldCharType="begin"/>
          </w:r>
          <w:r w:rsidR="0085772A">
            <w:instrText xml:space="preserve">CITATION Leg13 \t  \l 1036 </w:instrText>
          </w:r>
          <w:r w:rsidR="003E5E25">
            <w:fldChar w:fldCharType="separate"/>
          </w:r>
          <w:r w:rsidR="0085772A">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1EF7EE0E"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85772A">
            <w:instrText xml:space="preserve">CITATION Leg13 \t  \l 1036 </w:instrText>
          </w:r>
          <w:r w:rsidR="002751D4">
            <w:fldChar w:fldCharType="separate"/>
          </w:r>
          <w:r w:rsidR="0085772A">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lastRenderedPageBreak/>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6" w:name="_Toc521363109"/>
      <w:r>
        <w:t>V</w:t>
      </w:r>
      <w:r w:rsidR="00632053">
        <w:t>I</w:t>
      </w:r>
      <w:r>
        <w:t xml:space="preserve">. </w:t>
      </w:r>
      <w:r w:rsidR="008A49BF">
        <w:t>Discussion et perspectives</w:t>
      </w:r>
      <w:bookmarkEnd w:id="116"/>
    </w:p>
    <w:p w14:paraId="0F8EC505" w14:textId="1EAD9A0C" w:rsidR="0042776B" w:rsidRDefault="0042776B" w:rsidP="0042776B">
      <w:bookmarkStart w:id="117" w:name="_Toc521363110"/>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xml:space="preserve">. </w:t>
      </w:r>
      <w:proofErr w:type="gramStart"/>
      <w:r>
        <w:t>La seconde revient</w:t>
      </w:r>
      <w:proofErr w:type="gramEnd"/>
      <w:r>
        <w:t xml:space="preserve">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78DCAEEF" w:rsidR="00E635C8" w:rsidRDefault="00E635C8" w:rsidP="00E635C8">
      <w:pPr>
        <w:pStyle w:val="Titre2"/>
      </w:pPr>
      <w:r>
        <w:t xml:space="preserve">VI.1 </w:t>
      </w:r>
      <w:r w:rsidR="00487A6B">
        <w:t>Extraction</w:t>
      </w:r>
      <w:r>
        <w:t xml:space="preserve"> d’information par l’analyse sémantique des titres : le cas de « application »</w:t>
      </w:r>
      <w:bookmarkEnd w:id="117"/>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77777777" w:rsidR="00E635C8" w:rsidRDefault="00E635C8" w:rsidP="00822A1F">
            <w:pPr>
              <w:jc w:val="right"/>
              <w:rPr>
                <w:rFonts w:ascii="Calibri" w:hAnsi="Calibri"/>
                <w:color w:val="000000"/>
              </w:rPr>
            </w:pPr>
            <w:r>
              <w:rPr>
                <w:rFonts w:ascii="Calibri" w:hAnsi="Calibri"/>
                <w:color w:val="000000"/>
              </w:rPr>
              <w:t>88,0%</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77777777" w:rsidR="00E635C8" w:rsidRDefault="00E635C8" w:rsidP="00822A1F">
            <w:pPr>
              <w:jc w:val="right"/>
              <w:rPr>
                <w:rFonts w:ascii="Calibri" w:hAnsi="Calibri"/>
                <w:color w:val="000000"/>
              </w:rPr>
            </w:pPr>
            <w:r>
              <w:rPr>
                <w:rFonts w:ascii="Calibri" w:hAnsi="Calibri"/>
                <w:color w:val="000000"/>
              </w:rPr>
              <w:t>4,5%</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77777777" w:rsidR="00E635C8" w:rsidRDefault="00E635C8" w:rsidP="00822A1F">
            <w:pPr>
              <w:jc w:val="right"/>
              <w:rPr>
                <w:rFonts w:ascii="Calibri" w:hAnsi="Calibri"/>
                <w:color w:val="000000"/>
              </w:rPr>
            </w:pPr>
            <w:r>
              <w:rPr>
                <w:rFonts w:ascii="Calibri" w:hAnsi="Calibri"/>
                <w:color w:val="000000"/>
              </w:rPr>
              <w:t>3,8%</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77777777" w:rsidR="00E635C8" w:rsidRDefault="00E635C8" w:rsidP="00822A1F">
            <w:pPr>
              <w:jc w:val="right"/>
              <w:rPr>
                <w:rFonts w:ascii="Calibri" w:hAnsi="Calibri"/>
                <w:color w:val="000000"/>
              </w:rPr>
            </w:pPr>
            <w:r>
              <w:rPr>
                <w:rFonts w:ascii="Calibri" w:hAnsi="Calibri"/>
                <w:color w:val="000000"/>
              </w:rPr>
              <w:t>1,7%</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77777777" w:rsidR="00E635C8" w:rsidRDefault="00E635C8" w:rsidP="00822A1F">
            <w:pPr>
              <w:jc w:val="right"/>
              <w:rPr>
                <w:rFonts w:ascii="Calibri" w:hAnsi="Calibri"/>
                <w:color w:val="000000"/>
              </w:rPr>
            </w:pPr>
            <w:r>
              <w:rPr>
                <w:rFonts w:ascii="Calibri" w:hAnsi="Calibri"/>
                <w:color w:val="000000"/>
              </w:rPr>
              <w:t>0,8%</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77777777" w:rsidR="00E635C8" w:rsidRDefault="00E635C8" w:rsidP="00822A1F">
            <w:pPr>
              <w:jc w:val="right"/>
              <w:rPr>
                <w:rFonts w:ascii="Calibri" w:hAnsi="Calibri"/>
                <w:color w:val="000000"/>
              </w:rPr>
            </w:pPr>
            <w:r>
              <w:rPr>
                <w:rFonts w:ascii="Calibri" w:hAnsi="Calibri"/>
                <w:color w:val="000000"/>
              </w:rPr>
              <w:t>0,7%</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77777777" w:rsidR="00E635C8" w:rsidRDefault="00E635C8" w:rsidP="00822A1F">
            <w:pPr>
              <w:jc w:val="right"/>
              <w:rPr>
                <w:rFonts w:ascii="Calibri" w:hAnsi="Calibri"/>
                <w:color w:val="000000"/>
              </w:rPr>
            </w:pPr>
            <w:r>
              <w:rPr>
                <w:rFonts w:ascii="Calibri" w:hAnsi="Calibri"/>
                <w:color w:val="000000"/>
              </w:rPr>
              <w:t>0,2%</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77777777" w:rsidR="00E635C8" w:rsidRDefault="00E635C8" w:rsidP="00822A1F">
            <w:pPr>
              <w:jc w:val="right"/>
              <w:rPr>
                <w:rFonts w:ascii="Calibri" w:hAnsi="Calibri"/>
                <w:color w:val="000000"/>
              </w:rPr>
            </w:pPr>
            <w:r>
              <w:rPr>
                <w:rFonts w:ascii="Calibri" w:hAnsi="Calibri"/>
                <w:color w:val="000000"/>
              </w:rPr>
              <w:t>0,1%</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77777777" w:rsidR="00E635C8" w:rsidRDefault="00E635C8" w:rsidP="00822A1F">
            <w:pPr>
              <w:jc w:val="right"/>
              <w:rPr>
                <w:rFonts w:ascii="Calibri" w:hAnsi="Calibri"/>
                <w:color w:val="000000"/>
              </w:rPr>
            </w:pPr>
            <w:r>
              <w:rPr>
                <w:rFonts w:ascii="Calibri" w:hAnsi="Calibri"/>
                <w:color w:val="000000"/>
              </w:rPr>
              <w:t>0,1%</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7777777" w:rsidR="00E635C8" w:rsidRDefault="00E635C8" w:rsidP="00822A1F">
            <w:pPr>
              <w:jc w:val="right"/>
              <w:rPr>
                <w:rFonts w:ascii="Calibri" w:hAnsi="Calibri"/>
                <w:color w:val="000000"/>
              </w:rPr>
            </w:pPr>
            <w:r>
              <w:rPr>
                <w:rFonts w:ascii="Calibri" w:hAnsi="Calibri"/>
                <w:color w:val="000000"/>
              </w:rPr>
              <w:t>0,1%</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77777777" w:rsidR="00E635C8" w:rsidRDefault="00E635C8" w:rsidP="009F703F">
            <w:pPr>
              <w:keepNext/>
              <w:jc w:val="right"/>
              <w:rPr>
                <w:rFonts w:ascii="Calibri" w:hAnsi="Calibri"/>
                <w:color w:val="000000"/>
              </w:rPr>
            </w:pPr>
            <w:r>
              <w:rPr>
                <w:rFonts w:ascii="Calibri" w:hAnsi="Calibri"/>
                <w:color w:val="000000"/>
              </w:rPr>
              <w:t>0,1%</w:t>
            </w:r>
          </w:p>
        </w:tc>
      </w:tr>
    </w:tbl>
    <w:p w14:paraId="6A9A874E" w14:textId="5B8E6DCC" w:rsidR="009F703F" w:rsidRDefault="009F703F" w:rsidP="009F703F">
      <w:pPr>
        <w:pStyle w:val="Lgende"/>
        <w:jc w:val="center"/>
      </w:pPr>
      <w:bookmarkStart w:id="118" w:name="_Toc521363032"/>
      <w:r>
        <w:lastRenderedPageBreak/>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41</w:t>
      </w:r>
      <w:r w:rsidR="008C5A29">
        <w:rPr>
          <w:noProof/>
        </w:rPr>
        <w:fldChar w:fldCharType="end"/>
      </w:r>
      <w:r>
        <w:t xml:space="preserve"> : fréquences d'utilisation de différentes prépositions</w:t>
      </w:r>
      <w:r>
        <w:rPr>
          <w:noProof/>
        </w:rPr>
        <w:t xml:space="preserve"> avec "application"</w:t>
      </w:r>
      <w:bookmarkEnd w:id="118"/>
    </w:p>
    <w:p w14:paraId="4545BDA3" w14:textId="77777777" w:rsidR="00E635C8" w:rsidRDefault="00E635C8" w:rsidP="00E635C8">
      <w:r>
        <w:tab/>
        <w:t>Pour mieux comprendre l’utilisation des différentes prépositions, nous tirons quelques exemples de notre corpus :</w:t>
      </w:r>
    </w:p>
    <w:p w14:paraId="1F88EB30" w14:textId="77777777"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proofErr w:type="spellStart"/>
      <w:r w:rsidRPr="00D8363D">
        <w:t>Tsilla</w:t>
      </w:r>
      <w:proofErr w:type="spellEnd"/>
      <w:r w:rsidRPr="00D8363D">
        <w:t xml:space="preserve"> </w:t>
      </w:r>
      <w:proofErr w:type="spellStart"/>
      <w:r w:rsidRPr="00D8363D">
        <w:t>Bensabath</w:t>
      </w:r>
      <w:proofErr w:type="spellEnd"/>
      <w:r>
        <w:t xml:space="preserve">, 2018, </w:t>
      </w:r>
      <w:r w:rsidRPr="00D8363D">
        <w:t>Génie des procédés</w:t>
      </w:r>
      <w:r>
        <w:t xml:space="preserve"> - </w:t>
      </w:r>
      <w:r w:rsidRPr="00D8363D">
        <w:t>Génie chimique</w:t>
      </w:r>
      <w:r>
        <w:t>)</w:t>
      </w:r>
    </w:p>
    <w:p w14:paraId="62B3432A" w14:textId="77777777"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 xml:space="preserve">Thomas </w:t>
      </w:r>
      <w:proofErr w:type="spellStart"/>
      <w:r w:rsidRPr="00D8363D">
        <w:t>Wavasseur</w:t>
      </w:r>
      <w:proofErr w:type="spellEnd"/>
      <w:r>
        <w:t xml:space="preserve">, 2017, </w:t>
      </w:r>
      <w:r w:rsidRPr="00D8363D">
        <w:t>Médecine humaine et pathologie</w:t>
      </w:r>
      <w:r>
        <w:t>)</w:t>
      </w:r>
    </w:p>
    <w:p w14:paraId="12247AFA" w14:textId="77777777" w:rsidR="00E635C8" w:rsidRPr="00A564BD" w:rsidRDefault="00E635C8" w:rsidP="00E635C8">
      <w:pPr>
        <w:pStyle w:val="Paragraphedeliste"/>
        <w:numPr>
          <w:ilvl w:val="0"/>
          <w:numId w:val="30"/>
        </w:numPr>
        <w:rPr>
          <w:i/>
        </w:rPr>
      </w:pPr>
      <w:r w:rsidRPr="00D8363D">
        <w:rPr>
          <w:i/>
        </w:rPr>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14:paraId="1C8E7EB2" w14:textId="77777777"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w:t>
      </w:r>
      <w:proofErr w:type="spellStart"/>
      <w:r>
        <w:t>Schmidely</w:t>
      </w:r>
      <w:proofErr w:type="spellEnd"/>
      <w:r>
        <w:t xml:space="preserve">, J. </w:t>
      </w:r>
      <w:proofErr w:type="spellStart"/>
      <w:r>
        <w:t>Robelin</w:t>
      </w:r>
      <w:proofErr w:type="spellEnd"/>
      <w:r>
        <w:t xml:space="preserve">, P. Bas, 1989, </w:t>
      </w:r>
      <w:r w:rsidRPr="00A564BD">
        <w:t>Biologie de la reproduction</w:t>
      </w:r>
      <w:r>
        <w:t xml:space="preserve"> - </w:t>
      </w:r>
      <w:r w:rsidRPr="00A564BD">
        <w:t>Alimentation et Nutrition</w:t>
      </w:r>
      <w:r>
        <w:t xml:space="preserve"> - </w:t>
      </w:r>
      <w:r w:rsidRPr="00A564BD">
        <w:t>Biologie du développement</w:t>
      </w:r>
      <w:r>
        <w:t>)</w:t>
      </w:r>
    </w:p>
    <w:p w14:paraId="219F3D25" w14:textId="77777777" w:rsidR="00E635C8" w:rsidRDefault="00E635C8" w:rsidP="00E635C8">
      <w:r>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comme dans l’exemple (4)</w:t>
      </w:r>
      <w:r>
        <w:t xml:space="preserve">. </w:t>
      </w:r>
      <w:r w:rsidR="001A238A">
        <w:t>Certaines prépositions</w:t>
      </w:r>
      <w:r>
        <w:t xml:space="preserve"> sont donc substituables tout en préservant le sens de l’expression.</w:t>
      </w:r>
    </w:p>
    <w:p w14:paraId="74F97D0B" w14:textId="4FAE4F25"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777777"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lastRenderedPageBreak/>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77777777" w:rsidR="00E635C8" w:rsidRDefault="00E635C8" w:rsidP="004F5C56">
      <w:pPr>
        <w:pStyle w:val="Paragraphedeliste"/>
        <w:numPr>
          <w:ilvl w:val="0"/>
          <w:numId w:val="30"/>
        </w:numPr>
      </w:pPr>
      <w:r w:rsidRPr="004F5C56">
        <w:rPr>
          <w:i/>
        </w:rPr>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w:t>
      </w:r>
      <w:proofErr w:type="spellStart"/>
      <w:r>
        <w:t>Berbigier</w:t>
      </w:r>
      <w:proofErr w:type="spellEnd"/>
      <w:r>
        <w:t xml:space="preserve">, </w:t>
      </w:r>
      <w:r w:rsidRPr="009C5FAE">
        <w:t xml:space="preserve">J. Le </w:t>
      </w:r>
      <w:proofErr w:type="spellStart"/>
      <w:r w:rsidRPr="009C5FAE">
        <w:t>Dividich</w:t>
      </w:r>
      <w:proofErr w:type="spellEnd"/>
      <w:r w:rsidRPr="009C5FAE">
        <w:t xml:space="preserve">, </w:t>
      </w:r>
      <w:r>
        <w:t xml:space="preserve">A. </w:t>
      </w:r>
      <w:proofErr w:type="spellStart"/>
      <w:r>
        <w:t>Kobilinsky</w:t>
      </w:r>
      <w:proofErr w:type="spellEnd"/>
      <w:r>
        <w:t xml:space="preserve">, 1978, </w:t>
      </w:r>
      <w:r w:rsidRPr="009C5FAE">
        <w:t>Zootechnie</w:t>
      </w:r>
      <w:r>
        <w:t>)</w:t>
      </w:r>
    </w:p>
    <w:p w14:paraId="313BB500" w14:textId="77777777"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14:paraId="5A9B8A34" w14:textId="77777777"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(5), le premier segment fournit le champ d’application. Pour (6),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ans le second segment, 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 xml:space="preserve">l'analyse en composantes </w:t>
            </w:r>
            <w:r w:rsidRPr="007D5A72">
              <w:lastRenderedPageBreak/>
              <w:t>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lastRenderedPageBreak/>
              <w:t xml:space="preserve">la sécrétion lipidique du lait </w:t>
            </w:r>
            <w:r w:rsidRPr="007D5A72">
              <w:lastRenderedPageBreak/>
              <w:t>de chèvre</w:t>
            </w:r>
          </w:p>
        </w:tc>
      </w:tr>
    </w:tbl>
    <w:p w14:paraId="466DF5D3" w14:textId="0C4C5D96" w:rsidR="00E635C8" w:rsidRDefault="00E635C8" w:rsidP="00E635C8">
      <w:pPr>
        <w:pStyle w:val="Lgende"/>
        <w:jc w:val="center"/>
      </w:pPr>
      <w:bookmarkStart w:id="119" w:name="_Toc521363033"/>
      <w:r>
        <w:lastRenderedPageBreak/>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42</w:t>
      </w:r>
      <w:r w:rsidR="008C5A29">
        <w:rPr>
          <w:noProof/>
        </w:rPr>
        <w:fldChar w:fldCharType="end"/>
      </w:r>
      <w:r>
        <w:t xml:space="preserve">  Décomposition sémantique des titres</w:t>
      </w:r>
      <w:bookmarkEnd w:id="119"/>
    </w:p>
    <w:p w14:paraId="037C75E6" w14:textId="7D434DD0" w:rsidR="00CB4E77" w:rsidRDefault="00E635C8" w:rsidP="00E635C8">
      <w:r>
        <w:tab/>
      </w:r>
      <w:r w:rsidR="007D5A72">
        <w:t xml:space="preserve">Il semble que le rétrécissement étudié par </w:t>
      </w:r>
      <w:sdt>
        <w:sdtPr>
          <w:id w:val="628749416"/>
          <w:citation/>
        </w:sdtPr>
        <w:sdtContent>
          <w:r w:rsidR="007D5A72">
            <w:fldChar w:fldCharType="begin"/>
          </w:r>
          <w:r w:rsidR="0085772A">
            <w:instrText xml:space="preserve">CITATION Hag04 \l 1036 </w:instrText>
          </w:r>
          <w:r w:rsidR="007D5A72">
            <w:fldChar w:fldCharType="separate"/>
          </w:r>
          <w:r w:rsidR="0085772A">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0" w:name="_Toc521363111"/>
      <w:r>
        <w:t>VI.</w:t>
      </w:r>
      <w:r w:rsidR="007A4AE3">
        <w:t>2</w:t>
      </w:r>
      <w:r>
        <w:t xml:space="preserve"> </w:t>
      </w:r>
      <w:r w:rsidR="007A4AE3">
        <w:t>Limitations de</w:t>
      </w:r>
      <w:r w:rsidR="00E635C8">
        <w:t xml:space="preserve"> l’o</w:t>
      </w:r>
      <w:r>
        <w:t xml:space="preserve">utillage </w:t>
      </w:r>
      <w:r w:rsidR="00110056">
        <w:t>et des patrons</w:t>
      </w:r>
      <w:bookmarkEnd w:id="120"/>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1" w:name="_Toc521363112"/>
      <w:r>
        <w:t>VI.2</w:t>
      </w:r>
      <w:r w:rsidR="0065129B">
        <w:t>.1 Erreurs dans la lemmatisation et l’étiquetage POS</w:t>
      </w:r>
      <w:bookmarkEnd w:id="121"/>
    </w:p>
    <w:p w14:paraId="0E6CCEDB" w14:textId="04BE2C4A"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sdt>
        <w:sdtPr>
          <w:id w:val="114770635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rsidR="0085772A">
            <w:instrText xml:space="preserve">CITATION Lee001 \l 1036 </w:instrText>
          </w:r>
          <w:r>
            <w:fldChar w:fldCharType="separate"/>
          </w:r>
          <w:r w:rsidR="0085772A">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7F486B24" w14:textId="62E89F41" w:rsidR="0065129B"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Plus généralement, Talismane a une forte proportion </w:t>
      </w:r>
      <w:r w:rsidR="0067254A">
        <w:t>à</w:t>
      </w:r>
      <w:r w:rsidR="001F133C">
        <w:t xml:space="preserve"> considér</w:t>
      </w:r>
      <w:r w:rsidR="0067254A">
        <w:t>er</w:t>
      </w:r>
      <w:r w:rsidR="001F133C">
        <w:t xml:space="preserve"> un adjectif comme un nom commun, rendant plus difficile le</w:t>
      </w:r>
      <w:r w:rsidR="00C95082">
        <w:t>s</w:t>
      </w:r>
      <w:r w:rsidR="001F133C">
        <w:t xml:space="preserve"> calcul</w:t>
      </w:r>
      <w:r w:rsidR="00C95082">
        <w:t>s</w:t>
      </w:r>
      <w:r w:rsidR="001F133C">
        <w:t xml:space="preserve"> statistique</w:t>
      </w:r>
      <w:r w:rsidR="00C95082">
        <w:t>s</w:t>
      </w:r>
      <w:r w:rsidR="001F133C">
        <w:t xml:space="preserve">. </w:t>
      </w:r>
      <w:r w:rsidR="00C95082">
        <w:t xml:space="preserve">Les syntagmes </w:t>
      </w:r>
      <w:r w:rsidR="001F133C">
        <w:t>« </w:t>
      </w:r>
      <w:r w:rsidR="00C95082">
        <w:t>é</w:t>
      </w:r>
      <w:r w:rsidR="001F133C">
        <w:t>tude observationnelle »</w:t>
      </w:r>
      <w:r w:rsidR="00C37486">
        <w:t xml:space="preserve"> et « revue critique »</w:t>
      </w:r>
      <w:r w:rsidR="001F133C">
        <w:t xml:space="preserve"> </w:t>
      </w:r>
      <w:r w:rsidR="00C37486">
        <w:t>sont</w:t>
      </w:r>
      <w:r w:rsidR="001F133C">
        <w:t xml:space="preserve"> ainsi vu</w:t>
      </w:r>
      <w:r w:rsidR="00C37486">
        <w:t>es</w:t>
      </w:r>
      <w:r w:rsidR="001F133C">
        <w:t xml:space="preserve"> comme </w:t>
      </w:r>
      <w:r w:rsidR="00C95082">
        <w:t>« </w:t>
      </w:r>
      <w:r w:rsidR="001F133C">
        <w:t xml:space="preserve">NC </w:t>
      </w:r>
      <w:proofErr w:type="spellStart"/>
      <w:r w:rsidR="001F133C">
        <w:t>NC</w:t>
      </w:r>
      <w:proofErr w:type="spellEnd"/>
      <w:r w:rsidR="00C95082">
        <w:t> »</w:t>
      </w:r>
      <w:r w:rsidR="001F133C">
        <w:t xml:space="preserve"> et donc non compté</w:t>
      </w:r>
      <w:r w:rsidR="00C95082">
        <w:t>s</w:t>
      </w:r>
      <w:r w:rsidR="001F133C">
        <w:t xml:space="preserve"> comme utilisant </w:t>
      </w:r>
      <w:r w:rsidR="00167E89">
        <w:t>« </w:t>
      </w:r>
      <w:r w:rsidR="001F133C">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effectué des </w:t>
      </w:r>
      <w:r w:rsidR="00F3577D">
        <w:t>corrections</w:t>
      </w:r>
      <w:r w:rsidR="00C37486">
        <w:t xml:space="preserve"> </w:t>
      </w:r>
      <w:r w:rsidR="006F2C35">
        <w:t xml:space="preserve">supplémentaires </w:t>
      </w:r>
      <w:r w:rsidR="00C37486">
        <w:t>pour prendre en compte ce problème.</w:t>
      </w:r>
    </w:p>
    <w:p w14:paraId="18433E24" w14:textId="7CBC6409"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w:t>
      </w:r>
      <w:r w:rsidR="004B269F">
        <w:t xml:space="preserve">un </w:t>
      </w:r>
      <w:r>
        <w:t>accent</w:t>
      </w:r>
      <w:r w:rsidR="004B269F">
        <w:t xml:space="preserve"> à</w:t>
      </w:r>
      <w:r>
        <w:t xml:space="preserve"> « chainon » n’est pas corrigé</w:t>
      </w:r>
      <w:r w:rsidR="004B269F">
        <w:t>e en</w:t>
      </w:r>
      <w:r>
        <w:t xml:space="preserve">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005276">
        <w:t>« </w:t>
      </w:r>
      <w:r w:rsidR="00BC3FAE">
        <w:t>Exemple</w:t>
      </w:r>
      <w:r w:rsidR="00005276">
        <w:t> »</w:t>
      </w:r>
      <w:r w:rsidR="00BC3FAE">
        <w:t xml:space="preserve"> et</w:t>
      </w:r>
      <w:r w:rsidR="00E75A45">
        <w:t xml:space="preserve"> 3 occurrences de la forme</w:t>
      </w:r>
      <w:r w:rsidR="00BC3FAE">
        <w:t xml:space="preserve"> </w:t>
      </w:r>
      <w:r w:rsidR="00005276">
        <w:t>« </w:t>
      </w:r>
      <w:r w:rsidR="00BC3FAE">
        <w:t>EX</w:t>
      </w:r>
      <w:r w:rsidR="003448D0">
        <w:t>E</w:t>
      </w:r>
      <w:r w:rsidR="00BC3FAE">
        <w:t>MPLE</w:t>
      </w:r>
      <w:r w:rsidR="00005276">
        <w:t> »</w:t>
      </w:r>
      <w:r w:rsidR="00BC3FAE">
        <w:t xml:space="preserve"> n’étaient pas associé</w:t>
      </w:r>
      <w:r w:rsidR="00E75A45">
        <w:t>e</w:t>
      </w:r>
      <w:r w:rsidR="00BC3FAE">
        <w:t>s au lemme « exemple »</w:t>
      </w:r>
      <w:r w:rsidR="00E75A45">
        <w:t xml:space="preserve"> contre 69 « Exemple » et 32 « EXEMPLE » qui l’étaient</w:t>
      </w:r>
      <w:r w:rsidR="00DC4CC8">
        <w:t xml:space="preserve">, </w:t>
      </w:r>
      <w:r w:rsidR="00E75A45">
        <w:t xml:space="preserve">et on retrouve le même problème pour la forme </w:t>
      </w:r>
      <w:r w:rsidR="00005276">
        <w:t>« </w:t>
      </w:r>
      <w:r w:rsidR="00DC4CC8">
        <w:t>Art</w:t>
      </w:r>
      <w:r w:rsidR="00005276">
        <w:t> »</w:t>
      </w:r>
      <w:r w:rsidR="00DC4CC8">
        <w:t xml:space="preserve"> </w:t>
      </w:r>
      <w:r w:rsidR="00E75A45">
        <w:t>et son</w:t>
      </w:r>
      <w:r w:rsidR="00DC4CC8">
        <w:t xml:space="preserve"> lemme « art »</w:t>
      </w:r>
      <w:r w:rsidR="00BC3FAE">
        <w:t>.</w:t>
      </w:r>
    </w:p>
    <w:p w14:paraId="66B39A81" w14:textId="5482D1FD"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 xml:space="preserve">er des formes en noms propres </w:t>
      </w:r>
      <w:r w:rsidR="00B2020C">
        <w:lastRenderedPageBreak/>
        <w:t>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64028A45" w14:textId="77777777" w:rsidR="0065129B" w:rsidRDefault="0065129B" w:rsidP="0065129B">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77777777" w:rsidR="0065129B" w:rsidRDefault="0065129B" w:rsidP="0065129B">
      <w:pPr>
        <w:ind w:firstLine="708"/>
      </w:pPr>
      <w:r>
        <w:t>Face à ces trois problèmes, nous pensons qu’un étiqueteur-lemmatiseur spécialement créé pour les titres permettrait d’obtenir de meilleurs résultats. Nous ne prétendons</w:t>
      </w:r>
      <w:r w:rsidR="00A86AB1">
        <w:t xml:space="preserve"> pas</w:t>
      </w:r>
      <w:r>
        <w:t xml:space="preserve"> qu’il serait meilleur que Talismane en général, </w:t>
      </w:r>
      <w:r w:rsidR="00CC4FC1">
        <w:t xml:space="preserve">fruit d’un long travail, </w:t>
      </w:r>
      <w:r w:rsidR="00A86AB1">
        <w:t xml:space="preserve">mais </w:t>
      </w:r>
      <w:r>
        <w:t>nous pensons qu’il pourrait arriver à de meilleurs résultats spécifiquement sur les titres. S’il est possible de réinjecter une liste de triplets (forme, lemme, catégorie) issue de cet outil</w:t>
      </w:r>
      <w:r w:rsidR="00CC4FC1">
        <w:t xml:space="preserve"> projeté</w:t>
      </w:r>
      <w:r>
        <w:t xml:space="preserve"> dans Talismane, nous pourrions </w:t>
      </w:r>
      <w:r w:rsidR="00CC4FC1">
        <w:t xml:space="preserve">alors </w:t>
      </w:r>
      <w:r>
        <w:t>bénéficier des traitements plus avancés</w:t>
      </w:r>
      <w:r w:rsidR="00CC4FC1">
        <w:t xml:space="preserve"> de ce dernier</w:t>
      </w:r>
      <w:r>
        <w:t>, comme l’analyse de</w:t>
      </w:r>
      <w:r w:rsidR="00A86AB1">
        <w:t>s</w:t>
      </w:r>
      <w:r>
        <w:t xml:space="preserve"> dépendance</w:t>
      </w:r>
      <w:r w:rsidR="00A86AB1">
        <w:t>s</w:t>
      </w:r>
      <w:r w:rsidR="00172CF0">
        <w:t>, sans devoir tout refaire, pour peu qu’elle ne soit pas mise en difficulté face aux constructions particulières des titres</w:t>
      </w:r>
      <w:r>
        <w:t>.</w:t>
      </w:r>
    </w:p>
    <w:p w14:paraId="409674B4" w14:textId="77777777" w:rsidR="0065129B" w:rsidRDefault="009C7357" w:rsidP="009C7357">
      <w:pPr>
        <w:pStyle w:val="Titre3"/>
      </w:pPr>
      <w:bookmarkStart w:id="122" w:name="_Toc521363113"/>
      <w:r>
        <w:t>VI.</w:t>
      </w:r>
      <w:r w:rsidR="007A4AE3">
        <w:t>2</w:t>
      </w:r>
      <w:r>
        <w:t xml:space="preserve">.2 </w:t>
      </w:r>
      <w:r w:rsidR="0006173A">
        <w:t>Développement</w:t>
      </w:r>
      <w:r>
        <w:t xml:space="preserve"> des patrons</w:t>
      </w:r>
      <w:bookmarkEnd w:id="122"/>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FE0B14D" w:rsidR="009C7357" w:rsidRDefault="00D06CD8" w:rsidP="00D06CD8">
      <w:pPr>
        <w:ind w:firstLine="708"/>
      </w:pPr>
      <w:r>
        <w:t>S</w:t>
      </w:r>
      <w:r w:rsidR="00E04F73">
        <w:t>ur l’impossibilité de définir un patron infini</w:t>
      </w:r>
      <w:r w:rsidR="004C5F99">
        <w:t xml:space="preserve"> dans notre langage</w:t>
      </w:r>
      <w:r w:rsidR="00E04F73">
        <w:t>, nous pensons que cette limitation est bénéfique</w:t>
      </w:r>
      <w:r w:rsidR="00907818">
        <w:t xml:space="preserve">. Si nous avions une possibilité </w:t>
      </w:r>
      <w:r w:rsidR="009F2C2C">
        <w:t>représentée par</w:t>
      </w:r>
      <w:r w:rsidR="00907818">
        <w:t xml:space="preserve"> </w:t>
      </w:r>
      <w:r w:rsidR="009F2C2C" w:rsidRPr="009F2C2C">
        <w:rPr>
          <w:rFonts w:ascii="Consolas" w:hAnsi="Consolas" w:cs="Consolas"/>
          <w:bdr w:val="single" w:sz="4" w:space="0" w:color="4F81BD" w:themeColor="accent1"/>
        </w:rPr>
        <w:t xml:space="preserve"> </w:t>
      </w:r>
      <w:r w:rsidR="00907818" w:rsidRPr="009F2C2C">
        <w:rPr>
          <w:rFonts w:ascii="Consolas" w:hAnsi="Consolas" w:cs="Consolas"/>
          <w:bdr w:val="single" w:sz="4" w:space="0" w:color="4F81BD" w:themeColor="accent1"/>
        </w:rPr>
        <w:t>NC*</w:t>
      </w:r>
      <w:r w:rsidR="009F2C2C" w:rsidRPr="009F2C2C">
        <w:rPr>
          <w:rFonts w:ascii="Consolas" w:hAnsi="Consolas" w:cs="Consolas"/>
          <w:bdr w:val="single" w:sz="4" w:space="0" w:color="4F81BD" w:themeColor="accent1"/>
        </w:rPr>
        <w:t xml:space="preserve"> </w:t>
      </w:r>
      <w:r w:rsidR="00907818">
        <w:t>, qui permettrait d’avoir une infinité de NC à la suite, nous</w:t>
      </w:r>
      <w:r w:rsidR="00A94B94">
        <w:t xml:space="preserve"> risqu</w:t>
      </w:r>
      <w:r w:rsidR="00907818">
        <w:t>erions</w:t>
      </w:r>
      <w:r w:rsidR="00A94B94">
        <w:t xml:space="preserve"> de capturer automatiquement </w:t>
      </w:r>
      <w:r w:rsidR="00E04F73">
        <w:t>certains titres marginaux qui ont une suite de 4 ou 5 noms communs consécutifs</w:t>
      </w:r>
      <w:r w:rsidR="00A94B94">
        <w:t xml:space="preserve">. </w:t>
      </w:r>
      <w:r w:rsidR="00907818">
        <w:t>En l’état actuel des patrons, o</w:t>
      </w:r>
      <w:r w:rsidR="00A94B94">
        <w:t xml:space="preserve">n peut </w:t>
      </w:r>
      <w:r w:rsidR="00907818">
        <w:t xml:space="preserve">toujours </w:t>
      </w:r>
      <w:r w:rsidR="00A94B94">
        <w:t>les capturer avec</w:t>
      </w:r>
      <w:r w:rsidR="00907818">
        <w:t xml:space="preserve"> le patron</w:t>
      </w:r>
      <w:r w:rsidR="00A94B94">
        <w:t xml:space="preserve">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w:t>
      </w:r>
      <w:r w:rsidR="00907818">
        <w:t>, mais il faut le faire volontairement</w:t>
      </w:r>
      <w:r w:rsidR="00A94B94">
        <w:t>.</w:t>
      </w:r>
      <w:r w:rsidR="00E04F73">
        <w:t xml:space="preserve"> </w:t>
      </w:r>
      <w:r w:rsidR="00907818">
        <w:t>Nous rappelons que l</w:t>
      </w:r>
      <w:r w:rsidR="00E04F73">
        <w:t xml:space="preserve">es fonctions cognitives du </w:t>
      </w:r>
      <w:r w:rsidR="001136AE">
        <w:t>lecteur</w:t>
      </w:r>
      <w:r w:rsidR="00E04F73">
        <w:t xml:space="preserve"> ne peuvent gérer une suite trop longue d’un même élément, comme </w:t>
      </w:r>
      <w:r w:rsidR="009F2C2C">
        <w:t>d</w:t>
      </w:r>
      <w:r w:rsidR="006C70A3">
        <w:t>es expansions prépositionnelles</w:t>
      </w:r>
      <w:r w:rsidR="00E04F73">
        <w:t xml:space="preserve"> </w:t>
      </w:r>
      <w:r w:rsidR="00A94B94">
        <w:t xml:space="preserve">à la suite </w:t>
      </w:r>
      <w:r w:rsidR="00E04F73">
        <w:t>par exemple.</w:t>
      </w:r>
      <w:r w:rsidR="00907818">
        <w:t xml:space="preserve"> Dans le cas de noms communs à la suite, nous avons trouvé dans notre corpus seulement quatre titres avec une suite de quatre NC </w:t>
      </w:r>
      <w:r w:rsidR="00907818">
        <w:t>après le double point</w:t>
      </w:r>
      <w:r w:rsidR="00907818">
        <w:t xml:space="preserve"> et zéro avec cinq ou plus. Parmi ces quatre titres, </w:t>
      </w:r>
      <w:r w:rsidR="00C55F64">
        <w:t>trois</w:t>
      </w:r>
      <w:r w:rsidR="00907818">
        <w:t xml:space="preserve"> étaient en </w:t>
      </w:r>
      <w:r w:rsidR="00907818">
        <w:lastRenderedPageBreak/>
        <w:t>anglais</w:t>
      </w:r>
      <w:r w:rsidR="009F2C2C">
        <w:t xml:space="preserve"> et</w:t>
      </w:r>
      <w:r w:rsidR="00C55F64">
        <w:t xml:space="preserve"> un en français. Tous étaient étiquetés incorrectement par</w:t>
      </w:r>
      <w:r w:rsidR="00907818">
        <w:t xml:space="preserve"> Talismane</w:t>
      </w:r>
      <w:r w:rsidR="00821C6D">
        <w:t>, la suite de quatre NC correspondant à « </w:t>
      </w:r>
      <w:r w:rsidR="00821C6D" w:rsidRPr="00821C6D">
        <w:t>loi n° 2013-711</w:t>
      </w:r>
      <w:r w:rsidR="00821C6D">
        <w:t> » pour le titre en français</w:t>
      </w:r>
      <w:r w:rsidR="00C55F64">
        <w:t>.</w:t>
      </w:r>
      <w:r w:rsidR="00821C6D">
        <w:t xml:space="preserve"> On peut donc constater l’extrême rareté des séquences d’étiquette NC </w:t>
      </w:r>
      <w:r w:rsidR="00821C6D">
        <w:t>répétées</w:t>
      </w:r>
      <w:r w:rsidR="00821C6D">
        <w:t xml:space="preserve"> plus de trois fois. Nous faisons l’hypothèse qu’il en va de même pour les autres types d’étiquettes, bien qu’il faudrait approfondir le cas des adjectifs qualificatifs</w:t>
      </w:r>
      <w:r w:rsidR="009F2C2C">
        <w:t>, les plus mêmes de constituer des séquences</w:t>
      </w:r>
      <w:r w:rsidR="00973190">
        <w:t xml:space="preserve"> longues</w:t>
      </w:r>
      <w:r w:rsidR="00821C6D">
        <w:t>. Selon cette hypothèse, il n’est pas utile d’ajouter l</w:t>
      </w:r>
      <w:r w:rsidR="009F2C2C">
        <w:t xml:space="preserve">a possibilité de répéter entre 0 et l’infini une étiquette dans </w:t>
      </w:r>
      <w:r w:rsidR="00821C6D">
        <w:t>notre langage de patron.</w:t>
      </w:r>
    </w:p>
    <w:p w14:paraId="408ED2A6" w14:textId="513EB4CF" w:rsidR="00D96C95" w:rsidRDefault="00DC0FD4" w:rsidP="00880906">
      <w:pPr>
        <w:ind w:firstLine="708"/>
      </w:pPr>
      <w:r>
        <w:t>Une amélioration conséquente à la recherche d</w:t>
      </w:r>
      <w:bookmarkStart w:id="123" w:name="_GoBack"/>
      <w:bookmarkEnd w:id="123"/>
      <w:r>
        <w:t>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sdt>
        <w:sdtPr>
          <w:id w:val="-1894569854"/>
          <w:citation/>
        </w:sdtPr>
        <w:sdtContent>
          <w:r>
            <w:fldChar w:fldCharType="begin"/>
          </w:r>
          <w:r w:rsidR="00E964B2">
            <w:instrText xml:space="preserve">CITATION Lon13 \l 1036 </w:instrText>
          </w:r>
          <w:r>
            <w:fldChar w:fldCharType="separate"/>
          </w:r>
          <w:r w:rsidR="00E964B2">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1"/>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4" w:name="_Toc521363114"/>
      <w:r>
        <w:t>VI.3</w:t>
      </w:r>
      <w:r w:rsidR="00647BB2">
        <w:t xml:space="preserve"> </w:t>
      </w:r>
      <w:r>
        <w:t xml:space="preserve">Zone </w:t>
      </w:r>
      <w:r w:rsidR="00AE653F">
        <w:t>non couverte</w:t>
      </w:r>
      <w:r>
        <w:t xml:space="preserve"> et création de s</w:t>
      </w:r>
      <w:r w:rsidR="00647BB2">
        <w:t>ous-corpus</w:t>
      </w:r>
      <w:bookmarkEnd w:id="124"/>
    </w:p>
    <w:p w14:paraId="2E4BC0BE" w14:textId="77777777" w:rsidR="00DB545D" w:rsidRDefault="00DB545D" w:rsidP="00DB545D">
      <w:pPr>
        <w:pStyle w:val="Titre3"/>
      </w:pPr>
      <w:bookmarkStart w:id="125" w:name="_Toc521363115"/>
      <w:r>
        <w:t>VI.3.1 Zone non couverte du corpus</w:t>
      </w:r>
      <w:bookmarkEnd w:id="125"/>
    </w:p>
    <w:p w14:paraId="2B2E0D52" w14:textId="77777777" w:rsidR="00DB545D" w:rsidRDefault="00AE653F" w:rsidP="00AE653F">
      <w:r>
        <w:tab/>
        <w:t>Bien que nos 3 patrons SN, SNC et SP couvrent 61.51% des possibles séquences d’étiquettes après un double point et 64.85%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6" w:name="_Toc521363116"/>
      <w:r>
        <w:t>VI.3.2 Création</w:t>
      </w:r>
      <w:r w:rsidR="006A3AFB">
        <w:t>s</w:t>
      </w:r>
      <w:r>
        <w:t xml:space="preserve"> de sous</w:t>
      </w:r>
      <w:r w:rsidR="006A3AFB">
        <w:t>-</w:t>
      </w:r>
      <w:r>
        <w:t>corpus</w:t>
      </w:r>
      <w:bookmarkEnd w:id="126"/>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xml:space="preserve">, les mémoires et les rapports, </w:t>
      </w:r>
      <w:r>
        <w:lastRenderedPageBreak/>
        <w:t>ne se différenciait pas de celui des articles. Pour appuyer notre hypothèse, il s’agit dans les deux cas de titres élaborés par des membres de la communauté scientifique.</w:t>
      </w:r>
    </w:p>
    <w:p w14:paraId="2E846087" w14:textId="294EF515" w:rsidR="00D96C95" w:rsidRDefault="00833746" w:rsidP="00D96C95">
      <w:r>
        <w:tab/>
        <w:t xml:space="preserve">Néanmoins cette hypothèse devrait être vérifiée par la création d’un sous-corpus de notre corpus de travail constitué uniquement de titres d’articles. </w:t>
      </w:r>
      <w:r w:rsidR="00554265">
        <w:t>S</w:t>
      </w:r>
      <w:r>
        <w:t xml:space="preserve">a réalisation technique ne pose pas de soucis. Notre corpus de travail étant constitué à 30%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7" w:name="_Toc521363117"/>
      <w:r>
        <w:t>VI.4 Le cas des noms propres</w:t>
      </w:r>
      <w:bookmarkEnd w:id="127"/>
    </w:p>
    <w:p w14:paraId="405C24AC" w14:textId="44FF5E76"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594947">
        <w:t xml:space="preserve">Tableau </w:t>
      </w:r>
      <w:r w:rsidR="00594947">
        <w:rPr>
          <w:noProof/>
        </w:rPr>
        <w:t>10</w:t>
      </w:r>
      <w:r w:rsidR="00594947">
        <w:t xml:space="preserve"> : Comptes des noms 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5"/>
        <w:gridCol w:w="1113"/>
        <w:gridCol w:w="1303"/>
        <w:gridCol w:w="953"/>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Pr>
                <w:rFonts w:ascii="Calibri" w:eastAsia="Times New Roman" w:hAnsi="Calibri" w:cs="Times New Roman"/>
                <w:color w:val="000000"/>
                <w:lang w:eastAsia="fr-FR"/>
              </w:rPr>
              <w:t>%</w:t>
            </w:r>
          </w:p>
        </w:tc>
      </w:tr>
      <w:tr w:rsidR="00BE3627" w:rsidRPr="00C93C29" w14:paraId="5E2F9658" w14:textId="77777777" w:rsidTr="00625EDD">
        <w:trPr>
          <w:trHeight w:val="300"/>
          <w:jc w:val="center"/>
        </w:trPr>
        <w:tc>
          <w:tcPr>
            <w:tcW w:w="421" w:type="dxa"/>
            <w:shd w:val="clear" w:color="auto" w:fill="F2F2F2" w:themeFill="background1" w:themeFillShade="F2"/>
          </w:tcPr>
          <w:p w14:paraId="0A42FC1D"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F2F2F2" w:themeFill="background1" w:themeFillShade="F2"/>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F2F2F2" w:themeFill="background1" w:themeFillShade="F2"/>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F2F2F2" w:themeFill="background1" w:themeFillShade="F2"/>
            <w:vAlign w:val="bottom"/>
          </w:tcPr>
          <w:p w14:paraId="15D0D65F"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F2F2F2" w:themeFill="background1" w:themeFillShade="F2"/>
            <w:noWrap/>
            <w:vAlign w:val="bottom"/>
          </w:tcPr>
          <w:p w14:paraId="6F7F482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p>
        </w:tc>
        <w:tc>
          <w:tcPr>
            <w:tcW w:w="709" w:type="dxa"/>
            <w:shd w:val="clear" w:color="auto" w:fill="F2F2F2" w:themeFill="background1" w:themeFillShade="F2"/>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F2F2F2" w:themeFill="background1" w:themeFillShade="F2"/>
            <w:noWrap/>
            <w:vAlign w:val="bottom"/>
          </w:tcPr>
          <w:p w14:paraId="6E701DAE"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7777777"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p>
        </w:tc>
      </w:tr>
    </w:tbl>
    <w:p w14:paraId="7F8CE81A" w14:textId="76FC725B" w:rsidR="009F703F" w:rsidRDefault="009F703F" w:rsidP="009F703F">
      <w:pPr>
        <w:pStyle w:val="Lgende"/>
        <w:jc w:val="center"/>
      </w:pPr>
      <w:bookmarkStart w:id="128" w:name="_Toc521363034"/>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43</w:t>
      </w:r>
      <w:r w:rsidR="008C5A29">
        <w:rPr>
          <w:noProof/>
        </w:rPr>
        <w:fldChar w:fldCharType="end"/>
      </w:r>
      <w:r>
        <w:t xml:space="preserve"> : fréquence des noms propres dans notre corpus de travail</w:t>
      </w:r>
      <w:bookmarkEnd w:id="128"/>
    </w:p>
    <w:p w14:paraId="5BB11CCA" w14:textId="05BACA4A" w:rsidR="00BE3627" w:rsidRDefault="001B5FF0" w:rsidP="00D96C95">
      <w:r>
        <w:lastRenderedPageBreak/>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85772A">
            <w:instrText xml:space="preserve">CITATION Jac10 \l 1036 </w:instrText>
          </w:r>
          <w:r w:rsidR="00BE3627">
            <w:fldChar w:fldCharType="separate"/>
          </w:r>
          <w:r w:rsidR="0085772A">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À notre connaissance, HAL ne permet pas de récupérer le nombre de citations et de téléchargements automatiquement</w:t>
      </w:r>
      <w:r w:rsidR="00F14905">
        <w:t>, nous n’avons pas pu confirmer cette information</w:t>
      </w:r>
      <w:r w:rsidR="00C8268C">
        <w:t>.</w:t>
      </w:r>
    </w:p>
    <w:p w14:paraId="6EAD7954" w14:textId="77777777" w:rsidR="008A08F0" w:rsidRDefault="00625EDD" w:rsidP="00747146">
      <w:pPr>
        <w:ind w:firstLine="708"/>
      </w:pPr>
      <w:r>
        <w:t xml:space="preserve">On remarque la présence de Jean (476) et Pierre (264) qui pourrait correspondre à des documents scientifiques en rapport avec l’hagiographie, le lemme « Saint »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Si Jacques est le nom de deux apôtres, comme Pierre et Paul, </w:t>
      </w:r>
      <w:r w:rsidR="002855F3">
        <w:t>et Michel celui d’un archange, la religion n’est pas la seule source à considérer pour le</w:t>
      </w:r>
      <w:r w:rsidR="008A08F0">
        <w:t>s occurrences des noms propres.</w:t>
      </w:r>
    </w:p>
    <w:p w14:paraId="771B9244" w14:textId="77777777" w:rsidR="008A08F0" w:rsidRDefault="002855F3" w:rsidP="00747146">
      <w:pPr>
        <w:ind w:firstLine="708"/>
      </w:pPr>
      <w:r>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 au temps de Louis XIV » pour prendre le prénom royal le plus fréquent. </w:t>
      </w:r>
      <w:r w:rsidR="00D520D5">
        <w:t>Si</w:t>
      </w:r>
      <w:r w:rsidR="00747146">
        <w:t xml:space="preserve"> on ne compte que </w:t>
      </w:r>
      <w:r w:rsidR="001C351F">
        <w:t>1</w:t>
      </w:r>
      <w:r w:rsidR="00747146">
        <w:t xml:space="preserve"> seule occurrence de l’expression « temps de Louis »</w:t>
      </w:r>
      <w:r w:rsidR="00D520D5">
        <w:t>, on en compte</w:t>
      </w:r>
      <w:r w:rsidR="008A08F0">
        <w:t xml:space="preserve"> 5 pour l’expression « sous Louis » et</w:t>
      </w:r>
      <w:r w:rsidR="00D520D5">
        <w:t xml:space="preserve"> </w:t>
      </w:r>
      <w:r w:rsidR="00747146">
        <w:t xml:space="preserve">11 </w:t>
      </w:r>
      <w:r w:rsidR="00D520D5">
        <w:t>pour</w:t>
      </w:r>
      <w:r w:rsidR="00747146">
        <w:t xml:space="preserve"> l’expression « règne de Louis »</w:t>
      </w:r>
      <w:r w:rsidR="008A08F0">
        <w:t>, soit un total de 17</w:t>
      </w:r>
      <w:r w:rsidR="00747146">
        <w:t xml:space="preserve">. </w:t>
      </w:r>
      <w:r w:rsidR="008A08F0">
        <w:t xml:space="preserve">9%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80 par la préposition « de ».</w:t>
      </w:r>
      <w:r w:rsidR="000C5A24">
        <w:t xml:space="preserve">  </w:t>
      </w:r>
    </w:p>
    <w:p w14:paraId="34CB951C" w14:textId="60B99B25"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r w:rsidR="000A2DD5">
        <w:t xml:space="preserve"> qui est compté comme trois lemmes, Jacques, Louis et David alors que la division en deux, Jacques-Louis et David nous semble plus adéquate</w:t>
      </w:r>
      <w:r w:rsidR="001C351F">
        <w:t>.</w:t>
      </w:r>
    </w:p>
    <w:p w14:paraId="261BE5A0" w14:textId="77C2B40E" w:rsidR="00DC2C43" w:rsidRDefault="00DC2C43" w:rsidP="00747146">
      <w:pPr>
        <w:ind w:firstLine="708"/>
      </w:pPr>
      <w:r>
        <w:t>On remarque que les 8 prénoms les plus fréquents sont masculins. Le prénom féminin le plus fréquent est Marie,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29" w:name="_Toc521363118"/>
      <w:r>
        <w:t>VI.5 Autres structures</w:t>
      </w:r>
      <w:bookmarkEnd w:id="129"/>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xml:space="preserve">. Ainsi un le couple (outil, de) et le couple (outil, </w:t>
      </w:r>
      <w:r>
        <w:lastRenderedPageBreak/>
        <w:t>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77777777" w:rsidR="00EA2C5D" w:rsidRDefault="000C2750" w:rsidP="000C2750">
      <w:r w:rsidRPr="000C2750">
        <w:rPr>
          <w:b/>
          <w:color w:val="4F81BD" w:themeColor="accent1"/>
        </w:rPr>
        <w:t>Exemple :</w:t>
      </w:r>
      <w:r>
        <w:t xml:space="preserve"> </w:t>
      </w:r>
      <w:r w:rsidRPr="000C2750">
        <w:rPr>
          <w:i/>
        </w:rPr>
        <w:t xml:space="preserve">Micro-impression de BMP-2 et fibronectine sur des matériaux mous : </w:t>
      </w:r>
      <w:r w:rsidRPr="00E153A5">
        <w:rPr>
          <w:b/>
          <w:i/>
        </w:rPr>
        <w:t>un outil pour</w:t>
      </w:r>
      <w:r w:rsidRPr="000C2750">
        <w:rPr>
          <w:i/>
        </w:rPr>
        <w:t xml:space="preserve"> </w:t>
      </w:r>
      <w:r w:rsidRPr="00E153A5">
        <w:rPr>
          <w:i/>
          <w:u w:val="single"/>
        </w:rPr>
        <w:t>recréer la niche de cellules souches in vitro</w:t>
      </w:r>
      <w:r>
        <w:t xml:space="preserve"> (</w:t>
      </w:r>
      <w:r w:rsidRPr="000C2750">
        <w:t>Vincent Fitzpatrick</w:t>
      </w:r>
      <w:r>
        <w:t xml:space="preserve">, 2018, </w:t>
      </w:r>
      <w:r w:rsidRPr="000C2750">
        <w:t>Biotechnologies</w:t>
      </w:r>
      <w:r>
        <w:t>)</w:t>
      </w:r>
    </w:p>
    <w:p w14:paraId="4286B73C" w14:textId="7177D56B" w:rsidR="000D21A4" w:rsidRDefault="000C2750" w:rsidP="00EA2C5D">
      <w:pPr>
        <w:ind w:firstLine="708"/>
      </w:pPr>
      <w:r>
        <w:t>On remarque dans l’exemple précédent le syntagme prépositionnel délimiteur « sur des matériaux mous »</w:t>
      </w:r>
      <w:r w:rsidR="00A5764E">
        <w:t xml:space="preserve"> dans la partie de désignation de l’outil</w:t>
      </w:r>
      <w:r>
        <w:t>.</w:t>
      </w:r>
      <w:r w:rsidR="00230861">
        <w:t xml:space="preserve"> </w:t>
      </w:r>
      <w:r w:rsidR="00C2621D">
        <w:t>À partir du lemme « outil », on peut construire une classe sémantique de lemmes proches sémantiquement</w:t>
      </w:r>
      <w:r w:rsidR="000E0052">
        <w:t>, notamment des synonymes ou des hyponymes d’outils,</w:t>
      </w:r>
      <w:r w:rsidR="00C2621D">
        <w:t xml:space="preserve"> et qui peuvent être utilisés dans les mêmes syntagmes par simple substitution</w:t>
      </w:r>
      <w:r w:rsidR="000E0052">
        <w:t>. Nous pensons à</w:t>
      </w:r>
      <w:r w:rsidR="00786AEA">
        <w:t xml:space="preserve"> des lemmes tels</w:t>
      </w:r>
      <w:r w:rsidR="000D21A4">
        <w:t xml:space="preserve"> ceux présentés dans le tableau suivant :</w:t>
      </w:r>
    </w:p>
    <w:tbl>
      <w:tblPr>
        <w:tblStyle w:val="Grilledutableau"/>
        <w:tblW w:w="0" w:type="auto"/>
        <w:tblInd w:w="19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1119"/>
        <w:gridCol w:w="2425"/>
        <w:gridCol w:w="2693"/>
      </w:tblGrid>
      <w:tr w:rsidR="000D21A4" w14:paraId="2B48F155" w14:textId="77777777" w:rsidTr="000D21A4">
        <w:tc>
          <w:tcPr>
            <w:tcW w:w="1119" w:type="dxa"/>
            <w:tcBorders>
              <w:top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0B106B" w14:textId="189E6CB8"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Lemme</w:t>
            </w:r>
          </w:p>
        </w:tc>
        <w:tc>
          <w:tcPr>
            <w:tcW w:w="2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81A96C" w14:textId="69161707"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de »</w:t>
            </w:r>
          </w:p>
        </w:tc>
        <w:tc>
          <w:tcPr>
            <w:tcW w:w="2693" w:type="dxa"/>
            <w:tcBorders>
              <w:top w:val="single" w:sz="4" w:space="0" w:color="4F81BD" w:themeColor="accent1"/>
              <w:left w:val="single" w:sz="4" w:space="0" w:color="4F81BD" w:themeColor="accent1"/>
              <w:bottom w:val="single" w:sz="4" w:space="0" w:color="4F81BD" w:themeColor="accent1"/>
            </w:tcBorders>
            <w:shd w:val="clear" w:color="auto" w:fill="F2F2F2" w:themeFill="background1" w:themeFillShade="F2"/>
          </w:tcPr>
          <w:p w14:paraId="424D51D3" w14:textId="35C8F6E0"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pour »</w:t>
            </w:r>
          </w:p>
        </w:tc>
      </w:tr>
      <w:tr w:rsidR="000D21A4" w14:paraId="213248DE" w14:textId="77777777" w:rsidTr="000D21A4">
        <w:tc>
          <w:tcPr>
            <w:tcW w:w="1119" w:type="dxa"/>
            <w:tcBorders>
              <w:top w:val="single" w:sz="4" w:space="0" w:color="4F81BD" w:themeColor="accent1"/>
              <w:right w:val="single" w:sz="4" w:space="0" w:color="4F81BD" w:themeColor="accent1"/>
            </w:tcBorders>
          </w:tcPr>
          <w:p w14:paraId="285F1003" w14:textId="6F703333" w:rsidR="000D21A4" w:rsidRDefault="000D21A4" w:rsidP="000D21A4">
            <w:r>
              <w:t>outil</w:t>
            </w:r>
          </w:p>
        </w:tc>
        <w:tc>
          <w:tcPr>
            <w:tcW w:w="2425" w:type="dxa"/>
            <w:tcBorders>
              <w:top w:val="single" w:sz="4" w:space="0" w:color="4F81BD" w:themeColor="accent1"/>
              <w:left w:val="single" w:sz="4" w:space="0" w:color="4F81BD" w:themeColor="accent1"/>
              <w:right w:val="single" w:sz="4" w:space="0" w:color="4F81BD" w:themeColor="accent1"/>
            </w:tcBorders>
          </w:tcPr>
          <w:p w14:paraId="61F61D87" w14:textId="4AAC15B4" w:rsidR="000D21A4" w:rsidRDefault="000D21A4" w:rsidP="000D21A4">
            <w:pPr>
              <w:jc w:val="right"/>
            </w:pPr>
            <w:r>
              <w:t>224</w:t>
            </w:r>
          </w:p>
        </w:tc>
        <w:tc>
          <w:tcPr>
            <w:tcW w:w="2693" w:type="dxa"/>
            <w:tcBorders>
              <w:top w:val="single" w:sz="4" w:space="0" w:color="4F81BD" w:themeColor="accent1"/>
              <w:left w:val="single" w:sz="4" w:space="0" w:color="4F81BD" w:themeColor="accent1"/>
            </w:tcBorders>
          </w:tcPr>
          <w:p w14:paraId="39D7A719" w14:textId="38B0B64A" w:rsidR="000D21A4" w:rsidRDefault="000D21A4" w:rsidP="000D21A4">
            <w:pPr>
              <w:jc w:val="right"/>
            </w:pPr>
            <w:r>
              <w:t>94</w:t>
            </w:r>
          </w:p>
        </w:tc>
      </w:tr>
      <w:tr w:rsidR="000D21A4" w14:paraId="3CA93CB9" w14:textId="77777777" w:rsidTr="000D21A4">
        <w:tc>
          <w:tcPr>
            <w:tcW w:w="1119" w:type="dxa"/>
            <w:tcBorders>
              <w:right w:val="single" w:sz="4" w:space="0" w:color="4F81BD" w:themeColor="accent1"/>
            </w:tcBorders>
            <w:shd w:val="clear" w:color="auto" w:fill="F2F2F2" w:themeFill="background1" w:themeFillShade="F2"/>
          </w:tcPr>
          <w:p w14:paraId="21223DDF" w14:textId="3823EB30" w:rsidR="000D21A4" w:rsidRDefault="000D21A4" w:rsidP="000D21A4">
            <w:r>
              <w:t>système</w:t>
            </w:r>
          </w:p>
        </w:tc>
        <w:tc>
          <w:tcPr>
            <w:tcW w:w="2425" w:type="dxa"/>
            <w:tcBorders>
              <w:left w:val="single" w:sz="4" w:space="0" w:color="4F81BD" w:themeColor="accent1"/>
              <w:right w:val="single" w:sz="4" w:space="0" w:color="4F81BD" w:themeColor="accent1"/>
            </w:tcBorders>
            <w:shd w:val="clear" w:color="auto" w:fill="F2F2F2" w:themeFill="background1" w:themeFillShade="F2"/>
          </w:tcPr>
          <w:p w14:paraId="39AC69F5" w14:textId="1E9A3CB5" w:rsidR="000D21A4" w:rsidRDefault="000D21A4" w:rsidP="000D21A4">
            <w:pPr>
              <w:jc w:val="right"/>
            </w:pPr>
            <w:r>
              <w:t>61</w:t>
            </w:r>
          </w:p>
        </w:tc>
        <w:tc>
          <w:tcPr>
            <w:tcW w:w="2693" w:type="dxa"/>
            <w:tcBorders>
              <w:left w:val="single" w:sz="4" w:space="0" w:color="4F81BD" w:themeColor="accent1"/>
            </w:tcBorders>
            <w:shd w:val="clear" w:color="auto" w:fill="F2F2F2" w:themeFill="background1" w:themeFillShade="F2"/>
          </w:tcPr>
          <w:p w14:paraId="26699C98" w14:textId="0BE564DE" w:rsidR="000D21A4" w:rsidRDefault="000D21A4" w:rsidP="000D21A4">
            <w:pPr>
              <w:jc w:val="right"/>
            </w:pPr>
            <w:r>
              <w:t>2</w:t>
            </w:r>
          </w:p>
        </w:tc>
      </w:tr>
      <w:tr w:rsidR="000D21A4" w14:paraId="30F5DA81" w14:textId="77777777" w:rsidTr="000D21A4">
        <w:tc>
          <w:tcPr>
            <w:tcW w:w="1119" w:type="dxa"/>
            <w:tcBorders>
              <w:right w:val="single" w:sz="4" w:space="0" w:color="4F81BD" w:themeColor="accent1"/>
            </w:tcBorders>
          </w:tcPr>
          <w:p w14:paraId="438B6650" w14:textId="33B76A9B" w:rsidR="000D21A4" w:rsidRDefault="000D21A4" w:rsidP="000D21A4">
            <w:r>
              <w:t>dispositif</w:t>
            </w:r>
          </w:p>
        </w:tc>
        <w:tc>
          <w:tcPr>
            <w:tcW w:w="2425" w:type="dxa"/>
            <w:tcBorders>
              <w:left w:val="single" w:sz="4" w:space="0" w:color="4F81BD" w:themeColor="accent1"/>
              <w:right w:val="single" w:sz="4" w:space="0" w:color="4F81BD" w:themeColor="accent1"/>
            </w:tcBorders>
          </w:tcPr>
          <w:p w14:paraId="55E0F47C" w14:textId="006E62C0" w:rsidR="000D21A4" w:rsidRDefault="000D21A4" w:rsidP="000D21A4">
            <w:pPr>
              <w:jc w:val="right"/>
            </w:pPr>
            <w:r>
              <w:t>41</w:t>
            </w:r>
          </w:p>
        </w:tc>
        <w:tc>
          <w:tcPr>
            <w:tcW w:w="2693" w:type="dxa"/>
            <w:tcBorders>
              <w:left w:val="single" w:sz="4" w:space="0" w:color="4F81BD" w:themeColor="accent1"/>
            </w:tcBorders>
          </w:tcPr>
          <w:p w14:paraId="321028B1" w14:textId="1432A8F8" w:rsidR="000D21A4" w:rsidRDefault="000D21A4" w:rsidP="000D21A4">
            <w:pPr>
              <w:jc w:val="right"/>
            </w:pPr>
            <w:r>
              <w:t>11</w:t>
            </w:r>
          </w:p>
        </w:tc>
      </w:tr>
      <w:tr w:rsidR="000D21A4" w14:paraId="781CD03D" w14:textId="77777777" w:rsidTr="00661A7E">
        <w:tc>
          <w:tcPr>
            <w:tcW w:w="1119" w:type="dxa"/>
            <w:tcBorders>
              <w:bottom w:val="single" w:sz="4" w:space="0" w:color="4F81BD" w:themeColor="accent1"/>
              <w:right w:val="single" w:sz="4" w:space="0" w:color="4F81BD" w:themeColor="accent1"/>
            </w:tcBorders>
            <w:shd w:val="clear" w:color="auto" w:fill="F2F2F2" w:themeFill="background1" w:themeFillShade="F2"/>
          </w:tcPr>
          <w:p w14:paraId="36C082E6" w14:textId="6E606FFA" w:rsidR="000D21A4" w:rsidRDefault="000D21A4" w:rsidP="000D21A4">
            <w:r>
              <w:t>logiciel</w:t>
            </w:r>
          </w:p>
        </w:tc>
        <w:tc>
          <w:tcPr>
            <w:tcW w:w="2425" w:type="dxa"/>
            <w:tcBorders>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6A76CB" w14:textId="778930AC" w:rsidR="000D21A4" w:rsidRDefault="000D21A4" w:rsidP="000D21A4">
            <w:pPr>
              <w:jc w:val="right"/>
            </w:pPr>
            <w:r>
              <w:t>14</w:t>
            </w:r>
          </w:p>
        </w:tc>
        <w:tc>
          <w:tcPr>
            <w:tcW w:w="2693" w:type="dxa"/>
            <w:tcBorders>
              <w:left w:val="single" w:sz="4" w:space="0" w:color="4F81BD" w:themeColor="accent1"/>
              <w:bottom w:val="single" w:sz="4" w:space="0" w:color="4F81BD" w:themeColor="accent1"/>
            </w:tcBorders>
            <w:shd w:val="clear" w:color="auto" w:fill="F2F2F2" w:themeFill="background1" w:themeFillShade="F2"/>
          </w:tcPr>
          <w:p w14:paraId="195BF6EE" w14:textId="1B5BFB1C" w:rsidR="000D21A4" w:rsidRDefault="000D21A4" w:rsidP="000D21A4">
            <w:pPr>
              <w:keepNext/>
              <w:jc w:val="right"/>
            </w:pPr>
            <w:r>
              <w:t>9</w:t>
            </w:r>
          </w:p>
        </w:tc>
      </w:tr>
    </w:tbl>
    <w:p w14:paraId="3F2EC167" w14:textId="1AF404EA" w:rsidR="000D21A4" w:rsidRDefault="000D21A4" w:rsidP="000D21A4">
      <w:pPr>
        <w:pStyle w:val="Lgende"/>
        <w:jc w:val="center"/>
      </w:pPr>
      <w:r>
        <w:t xml:space="preserve">Tableau </w:t>
      </w:r>
      <w:r w:rsidR="008C5A29">
        <w:rPr>
          <w:noProof/>
        </w:rPr>
        <w:fldChar w:fldCharType="begin"/>
      </w:r>
      <w:r w:rsidR="008C5A29">
        <w:rPr>
          <w:noProof/>
        </w:rPr>
        <w:instrText xml:space="preserve"> SEQ Tableau \* ARABIC </w:instrText>
      </w:r>
      <w:r w:rsidR="008C5A29">
        <w:rPr>
          <w:noProof/>
        </w:rPr>
        <w:fldChar w:fldCharType="separate"/>
      </w:r>
      <w:r>
        <w:rPr>
          <w:noProof/>
        </w:rPr>
        <w:t>44</w:t>
      </w:r>
      <w:r w:rsidR="008C5A29">
        <w:rPr>
          <w:noProof/>
        </w:rPr>
        <w:fldChar w:fldCharType="end"/>
      </w:r>
      <w:r>
        <w:t xml:space="preserve"> : Lemmes et occurrences avec "de" et "pour"</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77777777" w:rsidR="00E153A5" w:rsidRDefault="00E153A5" w:rsidP="00E153A5">
      <w:pPr>
        <w:pStyle w:val="Paragraphedeliste"/>
        <w:numPr>
          <w:ilvl w:val="0"/>
          <w:numId w:val="45"/>
        </w:numPr>
      </w:pPr>
      <w:r w:rsidRPr="00E153A5">
        <w:rPr>
          <w:i/>
        </w:rPr>
        <w:t xml:space="preserve">De l’esquisse à l’œuvre enregistrée : </w:t>
      </w:r>
      <w:r w:rsidRPr="00E153A5">
        <w:rPr>
          <w:b/>
          <w:i/>
        </w:rPr>
        <w:t>regard sur</w:t>
      </w:r>
      <w:r w:rsidRPr="00E153A5">
        <w:rPr>
          <w:i/>
        </w:rPr>
        <w:t xml:space="preserve"> </w:t>
      </w:r>
      <w:r w:rsidRPr="00E153A5">
        <w:rPr>
          <w:i/>
          <w:u w:val="single"/>
        </w:rPr>
        <w:t>une poïétique du rock</w:t>
      </w:r>
      <w:r>
        <w:t xml:space="preserve"> (</w:t>
      </w:r>
      <w:r w:rsidRPr="00E153A5">
        <w:t>Philippe Gonin</w:t>
      </w:r>
      <w:r>
        <w:t xml:space="preserve">, 2018, </w:t>
      </w:r>
      <w:r w:rsidRPr="00E153A5">
        <w:t>Musique, musicologie et arts de la scène</w:t>
      </w:r>
      <w:r>
        <w:t>)</w:t>
      </w:r>
    </w:p>
    <w:p w14:paraId="36B65649" w14:textId="77777777" w:rsidR="00E153A5" w:rsidRDefault="00E153A5" w:rsidP="00E153A5">
      <w:pPr>
        <w:pStyle w:val="Paragraphedeliste"/>
        <w:numPr>
          <w:ilvl w:val="0"/>
          <w:numId w:val="45"/>
        </w:numPr>
      </w:pPr>
      <w:r w:rsidRPr="00E153A5">
        <w:rPr>
          <w:i/>
        </w:rPr>
        <w:t xml:space="preserve">Les nouvelles prisons françaises : </w:t>
      </w:r>
      <w:r w:rsidRPr="00E153A5">
        <w:rPr>
          <w:b/>
          <w:i/>
        </w:rPr>
        <w:t>Regard sur</w:t>
      </w:r>
      <w:r w:rsidRPr="00E153A5">
        <w:rPr>
          <w:i/>
        </w:rPr>
        <w:t xml:space="preserve"> </w:t>
      </w:r>
      <w:r w:rsidRPr="00E153A5">
        <w:rPr>
          <w:i/>
          <w:u w:val="single"/>
        </w:rPr>
        <w:t>l’acceptabilité sociétale des établissements pénitentiaires</w:t>
      </w:r>
      <w:r>
        <w:t xml:space="preserve"> (</w:t>
      </w:r>
      <w:r w:rsidRPr="00E153A5">
        <w:t>Gerald Billard</w:t>
      </w:r>
      <w:r>
        <w:t>, 2018, Géographie)</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006B2738" w:rsidR="00895782"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29CC43A5" w14:textId="34FC066E" w:rsidR="00BC6DF3" w:rsidRDefault="00BC6DF3" w:rsidP="00BC6DF3">
      <w:r>
        <w:tab/>
        <w:t xml:space="preserve">Une autre structure plus complexe, qui dépasse le cadre de notre étude, et celles reposant sur une énumération à la suite du double point de la forme : X : A, B et C. On peut intuiter que A, B et </w:t>
      </w:r>
      <w:r>
        <w:lastRenderedPageBreak/>
        <w:t>C sont des instances, des sous-classes ou des propriétés de X</w:t>
      </w:r>
      <w:r w:rsidR="00D267A6">
        <w:t xml:space="preserve">. </w:t>
      </w:r>
      <w:r w:rsidR="00477935">
        <w:t xml:space="preserve">La compréhension de ces structures énumératives </w:t>
      </w:r>
      <w:r w:rsidR="00E51EDB">
        <w:t>contribuerait</w:t>
      </w:r>
      <w:r w:rsidR="00477935">
        <w:t xml:space="preserve"> à la décomposition sémantique des titres.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5AED2968" w:rsidR="00D96C95" w:rsidRPr="00B1524D" w:rsidRDefault="006A3AFB" w:rsidP="00A50195">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dans les archives ouvertes</w:t>
      </w:r>
      <w:r w:rsidR="00A50195">
        <w:t>. Ces outils acquéraient automatiquement des connaissances en faisant de l’extraction d’information</w:t>
      </w:r>
      <w:r w:rsidR="009E50F6">
        <w:t xml:space="preserve">. Ils </w:t>
      </w:r>
      <w:r>
        <w:t>améliorerai</w:t>
      </w:r>
      <w:r w:rsidR="009E50F6">
        <w:t>en</w:t>
      </w:r>
      <w:r>
        <w:t xml:space="preserve">t grandement </w:t>
      </w:r>
      <w:r w:rsidR="00A50195">
        <w:t>les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2"/>
      </w:r>
      <w:r w:rsidR="00B1524D">
        <w:t>) une base de connaissance pourrait être construite. Lorsqu’un utilisateur chercherait</w:t>
      </w:r>
      <w:r w:rsidR="00A50195">
        <w:t xml:space="preserve"> </w:t>
      </w:r>
      <w:r w:rsidR="00B1524D">
        <w:t xml:space="preserve">« FLEMM », le logiciel de recherche </w:t>
      </w:r>
      <w:r w:rsidR="00A50195">
        <w:t>saurait que l’on recherche un logiciel, de type analyseur flexionnel, pour le français, à base de règles. À partir des informations acquises, il pourrait énumérer les auteurs du logiciel et les différentes versions du logiciel avec leurs dates de création. L’outil proposerait tous les articles portant directement sur ce logiciel mais également des liens vers d’autres analyseurs flexionnels du français</w:t>
      </w:r>
      <w:r w:rsidR="00690E7D">
        <w:t>, à base de règles ou de d’apprentissage automatique,</w:t>
      </w:r>
      <w:r w:rsidR="00A50195">
        <w:t xml:space="preserve"> ou des outils également écrits par ses auteurs, dont l’utilisateur ne connaîtrait éventuellement même pas l’existence. Plus important encore, il pourrait déterminer si </w:t>
      </w:r>
      <w:r w:rsidR="00434FFA">
        <w:t xml:space="preserve">l’utilisation de </w:t>
      </w:r>
      <w:r w:rsidR="00A50195">
        <w:t xml:space="preserve">l’outil </w:t>
      </w:r>
      <w:r w:rsidR="00434FFA">
        <w:t xml:space="preserve">FLEMM est maintenant déconseillée, car remplacé ou </w:t>
      </w:r>
      <w:r w:rsidR="00A50195">
        <w:t>inclus dans un outil</w:t>
      </w:r>
      <w:r w:rsidR="00434FFA">
        <w:t xml:space="preserve"> plus récent</w:t>
      </w:r>
      <w:r w:rsidR="00A50195">
        <w:t xml:space="preserve"> </w:t>
      </w:r>
      <w:r w:rsidR="00434FFA">
        <w:t>qu’il vaut mieux utiliser.</w:t>
      </w:r>
      <w:r w:rsidR="00D96C95" w:rsidRPr="00AC2873">
        <w:br w:type="page"/>
      </w:r>
    </w:p>
    <w:p w14:paraId="255DDA52" w14:textId="77777777" w:rsidR="007448C4" w:rsidRPr="00AC2873" w:rsidRDefault="007448C4" w:rsidP="007448C4">
      <w:pPr>
        <w:pStyle w:val="Titre1"/>
      </w:pPr>
      <w:bookmarkStart w:id="130" w:name="_Toc521363119"/>
      <w:r w:rsidRPr="00AC2873">
        <w:lastRenderedPageBreak/>
        <w:t>Conclusion</w:t>
      </w:r>
      <w:bookmarkEnd w:id="130"/>
    </w:p>
    <w:p w14:paraId="1C8D4AC4" w14:textId="4EB53952"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xml:space="preserve"> : 15,5 </w:t>
      </w:r>
      <w:r w:rsidR="00236F24">
        <w:t>mots</w:t>
      </w:r>
      <w:r w:rsidR="00613FE9">
        <w:t xml:space="preserve">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4AC7CCEC"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77777777"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 des titres de notre corpus</w:t>
      </w:r>
      <w:r>
        <w:t xml:space="preserve">, </w:t>
      </w:r>
      <w:r w:rsidR="00413223">
        <w:t>le second 5% et le dernier 10%</w:t>
      </w:r>
      <w:r w:rsidR="00E873E8">
        <w:t xml:space="preserve">. Soit </w:t>
      </w:r>
      <w:r w:rsidR="006E0724">
        <w:t>un total de couverture de 65%</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07152C86" w14:textId="4F09E7E4" w:rsidR="00A212BB" w:rsidRDefault="007654CA" w:rsidP="00417CB0">
      <w:pPr>
        <w:ind w:firstLine="708"/>
      </w:pPr>
      <w:r>
        <w:t xml:space="preserve">Dans notre travail, </w:t>
      </w:r>
      <w:r w:rsidR="0090122C">
        <w:t xml:space="preserve">nous </w:t>
      </w:r>
      <w:r w:rsidR="008C5A29">
        <w:t xml:space="preserve">nous sommes limités </w:t>
      </w:r>
      <w:r w:rsidR="002538E4">
        <w:t xml:space="preserve">à prendre jusqu’au deuxième nom </w:t>
      </w:r>
      <w:r w:rsidR="008C5A29">
        <w:t xml:space="preserve">suivant immédiatement le double point. </w:t>
      </w:r>
      <w:r w:rsidR="00A212BB">
        <w:t xml:space="preserve">Nous écartons le reste du titre après. </w:t>
      </w:r>
      <w:r w:rsidR="002538E4">
        <w:t>N</w:t>
      </w:r>
      <w:r w:rsidR="00DB6083">
        <w:t xml:space="preserve">os limitations influent directement sur notre conception des patrons et </w:t>
      </w:r>
      <w:r w:rsidR="00417CB0">
        <w:t>l</w:t>
      </w:r>
      <w:r w:rsidR="00DB6083">
        <w:t xml:space="preserve">es séquences </w:t>
      </w:r>
      <w:r w:rsidR="002538E4">
        <w:t xml:space="preserve">d’étiquettes POS </w:t>
      </w:r>
      <w:r w:rsidR="00DB6083">
        <w:t>capturées. Ainsi, la séquence</w:t>
      </w:r>
      <w:r w:rsidR="002538E4">
        <w:t xml:space="preserve"> d’étiquettes POS</w:t>
      </w:r>
      <w:r w:rsidR="00DB6083">
        <w:t xml:space="preserve"> </w:t>
      </w:r>
      <w:r w:rsidR="00A212BB">
        <w:t xml:space="preserve">à trois noms </w:t>
      </w:r>
      <w:r w:rsidR="00DB6083">
        <w:t xml:space="preserve">« NC P NC CC NC » est capturée par </w:t>
      </w:r>
      <w:r w:rsidR="00C46004">
        <w:t>le</w:t>
      </w:r>
      <w:r w:rsidR="00DB6083">
        <w:t xml:space="preserve"> patron</w:t>
      </w:r>
      <w:r w:rsidR="002538E4">
        <w:t xml:space="preserve"> SN</w:t>
      </w:r>
      <w:r w:rsidR="00C46004">
        <w:t xml:space="preserve"> que nous avons défini ainsi :</w:t>
      </w:r>
      <w:r w:rsidR="00DB6083">
        <w:t> </w:t>
      </w:r>
      <w:r w:rsidR="00DB6083" w:rsidRPr="00A212BB">
        <w:rPr>
          <w:rFonts w:ascii="Consolas" w:hAnsi="Consolas" w:cs="Consolas"/>
          <w:color w:val="F2F2F2" w:themeColor="background1" w:themeShade="F2"/>
          <w:bdr w:val="single" w:sz="4" w:space="0" w:color="4F81BD" w:themeColor="accent1"/>
          <w:shd w:val="clear" w:color="auto" w:fill="F2F2F2" w:themeFill="background1" w:themeFillShade="F2"/>
        </w:rPr>
        <w:t>N</w:t>
      </w:r>
      <w:r w:rsidR="00A212BB" w:rsidRPr="00A212BB">
        <w:rPr>
          <w:rFonts w:ascii="Consolas" w:hAnsi="Consolas" w:cs="Consolas"/>
          <w:bdr w:val="single" w:sz="4" w:space="0" w:color="4F81BD" w:themeColor="accent1"/>
          <w:shd w:val="clear" w:color="auto" w:fill="F2F2F2" w:themeFill="background1" w:themeFillShade="F2"/>
        </w:rPr>
        <w:t>N</w:t>
      </w:r>
      <w:r w:rsidR="00DB6083" w:rsidRPr="00A212BB">
        <w:rPr>
          <w:rFonts w:ascii="Consolas" w:hAnsi="Consolas" w:cs="Consolas"/>
          <w:bdr w:val="single" w:sz="4" w:space="0" w:color="4F81BD" w:themeColor="accent1"/>
          <w:shd w:val="clear" w:color="auto" w:fill="F2F2F2" w:themeFill="background1" w:themeFillShade="F2"/>
        </w:rPr>
        <w:t>C P NC</w:t>
      </w:r>
      <w:r w:rsidR="00A212BB" w:rsidRPr="00A212BB">
        <w:rPr>
          <w:rFonts w:ascii="Consolas" w:hAnsi="Consolas" w:cs="Consolas"/>
          <w:bdr w:val="single" w:sz="4" w:space="0" w:color="4F81BD" w:themeColor="accent1"/>
          <w:shd w:val="clear" w:color="auto" w:fill="F2F2F2" w:themeFill="background1" w:themeFillShade="F2"/>
        </w:rPr>
        <w:t xml:space="preserve"> </w:t>
      </w:r>
      <w:r w:rsidR="00DB6083">
        <w:t> </w:t>
      </w:r>
      <w:r w:rsidR="002538E4">
        <w:t xml:space="preserve">. Nous ne regardons pas les deux dernières étiquettes « CC NC » et coupons la séquence de façon arbitraire. </w:t>
      </w:r>
      <w:r w:rsidR="00A212BB">
        <w:t>Nous supposons ensuite la structure du syntagme à partir des étiquettes</w:t>
      </w:r>
      <w:r w:rsidR="009D117B">
        <w:t xml:space="preserve"> capturées</w:t>
      </w:r>
      <w:r w:rsidR="00A212BB">
        <w:t>, mais cette approche</w:t>
      </w:r>
      <w:r w:rsidR="009D117B">
        <w:t xml:space="preserve"> est limitée</w:t>
      </w:r>
      <w:r w:rsidR="00A212BB">
        <w:t xml:space="preserve">. </w:t>
      </w:r>
      <w:r w:rsidR="00DB6083">
        <w:t xml:space="preserve">Savoir si la coordination est entre le premier et le </w:t>
      </w:r>
      <w:r w:rsidR="00A212BB">
        <w:t xml:space="preserve">troisième </w:t>
      </w:r>
      <w:r w:rsidR="00417CB0">
        <w:t>nom</w:t>
      </w:r>
      <w:r w:rsidR="00A212BB">
        <w:t>, (NC P NC) CC (NC),</w:t>
      </w:r>
      <w:r w:rsidR="00417CB0">
        <w:t xml:space="preserve"> </w:t>
      </w:r>
      <w:r w:rsidR="00DB6083">
        <w:t xml:space="preserve">ou le second et le </w:t>
      </w:r>
      <w:r w:rsidR="00A212BB">
        <w:t>troisième</w:t>
      </w:r>
      <w:r w:rsidR="00DB6083">
        <w:t xml:space="preserve"> nom</w:t>
      </w:r>
      <w:r w:rsidR="00A212BB">
        <w:t>, (NC) P (NC CC NC),</w:t>
      </w:r>
      <w:r w:rsidR="00DB6083">
        <w:t xml:space="preserve"> requiert une analyse syntaxique plus complète. </w:t>
      </w:r>
      <w:r w:rsidR="00A212BB">
        <w:t>Cette analyse implique</w:t>
      </w:r>
      <w:r w:rsidR="00DB6083">
        <w:t xml:space="preserve"> une </w:t>
      </w:r>
      <w:r w:rsidR="00B20C0A">
        <w:t>modification</w:t>
      </w:r>
      <w:r w:rsidR="00DB6083">
        <w:t xml:space="preserve"> de nos patrons pour capturer </w:t>
      </w:r>
      <w:r w:rsidR="00B20C0A">
        <w:t xml:space="preserve">des séquences plus longues ou une redéfinition nos patrons pour capturer </w:t>
      </w:r>
      <w:r w:rsidR="00DB6083">
        <w:t xml:space="preserve">des structures de syntagmes </w:t>
      </w:r>
      <w:r w:rsidR="00B20C0A">
        <w:t xml:space="preserve">plutôt que </w:t>
      </w:r>
      <w:r w:rsidR="00DB6083">
        <w:t>des séquences linéaires</w:t>
      </w:r>
      <w:r w:rsidR="00A212BB">
        <w:t>. Ce</w:t>
      </w:r>
      <w:r w:rsidR="00B20C0A">
        <w:t>s deux solutions</w:t>
      </w:r>
      <w:r w:rsidR="00A212BB">
        <w:t xml:space="preserve"> permettrai</w:t>
      </w:r>
      <w:r w:rsidR="00B20C0A">
        <w:t>en</w:t>
      </w:r>
      <w:r w:rsidR="00A212BB">
        <w:t xml:space="preserve">t de </w:t>
      </w:r>
      <w:r w:rsidR="00487E97">
        <w:t>capturer des syntagmes plus complexes comme « état des lieux et perspectives »</w:t>
      </w:r>
      <w:r w:rsidR="00F5484D">
        <w:t xml:space="preserve">. Ce syntagme est sémantiquement intéressant car il </w:t>
      </w:r>
      <w:r w:rsidR="00487E97">
        <w:t xml:space="preserve">indique </w:t>
      </w:r>
      <w:r w:rsidR="00F5484D">
        <w:t xml:space="preserve">que le document titré porte </w:t>
      </w:r>
      <w:r w:rsidR="00487E97">
        <w:t>à la fois</w:t>
      </w:r>
      <w:r w:rsidR="00F5484D">
        <w:t xml:space="preserve"> sur</w:t>
      </w:r>
      <w:r w:rsidR="00487E97">
        <w:t xml:space="preserve"> un état </w:t>
      </w:r>
      <w:r w:rsidR="00E932E3">
        <w:t>présent</w:t>
      </w:r>
      <w:r w:rsidR="00E932E3">
        <w:t xml:space="preserve"> des connaissances</w:t>
      </w:r>
      <w:r w:rsidR="00487E97">
        <w:t xml:space="preserve"> </w:t>
      </w:r>
      <w:r w:rsidR="00F5484D">
        <w:t>mais aussi</w:t>
      </w:r>
      <w:r w:rsidR="00487E97">
        <w:t xml:space="preserve"> </w:t>
      </w:r>
      <w:r w:rsidR="00F5484D">
        <w:t xml:space="preserve">sur la prévision de potentiels </w:t>
      </w:r>
      <w:r w:rsidR="00E932E3">
        <w:t>éléments</w:t>
      </w:r>
      <w:r w:rsidR="00F5484D" w:rsidRPr="00F5484D">
        <w:t xml:space="preserve"> </w:t>
      </w:r>
      <w:r w:rsidR="00F5484D">
        <w:t>futurs</w:t>
      </w:r>
      <w:r w:rsidR="00DB6083">
        <w:t>.</w:t>
      </w:r>
    </w:p>
    <w:p w14:paraId="1A884DFF" w14:textId="168D5856" w:rsidR="0090122C" w:rsidRDefault="004F54C5" w:rsidP="00417CB0">
      <w:pPr>
        <w:ind w:firstLine="708"/>
      </w:pPr>
      <w:r>
        <w:t>Pour notre analyse, n</w:t>
      </w:r>
      <w:r w:rsidR="00A212BB">
        <w:t xml:space="preserve">ous </w:t>
      </w:r>
      <w:r w:rsidR="00A212BB">
        <w:t xml:space="preserve">avons </w:t>
      </w:r>
      <w:r>
        <w:t xml:space="preserve">également </w:t>
      </w:r>
      <w:r w:rsidR="00A212BB">
        <w:t xml:space="preserve">écarté </w:t>
      </w:r>
      <w:r w:rsidR="00A212BB">
        <w:t xml:space="preserve">toute la partie avant le double point, même si des phénomènes de récurrence peuvent </w:t>
      </w:r>
      <w:r>
        <w:t>aussi</w:t>
      </w:r>
      <w:r w:rsidR="00A212BB">
        <w:t xml:space="preserve"> y survenir.</w:t>
      </w:r>
      <w:r w:rsidR="00A212BB">
        <w:t xml:space="preserve"> </w:t>
      </w:r>
      <w:r w:rsidR="00DB6083">
        <w:t xml:space="preserve">Nous avons </w:t>
      </w:r>
      <w:r>
        <w:t>pareillement</w:t>
      </w:r>
      <w:r w:rsidR="00DB6083">
        <w:t xml:space="preserve"> écarté l’étude des noms propres pour nous concentrer sur les noms communs</w:t>
      </w:r>
      <w:r w:rsidR="003C35C3">
        <w:t xml:space="preserve">, </w:t>
      </w:r>
      <w:r w:rsidR="00C53C2A">
        <w:t xml:space="preserve">mais </w:t>
      </w:r>
      <w:r w:rsidR="003C35C3">
        <w:t xml:space="preserve">une étude plus approfondie de ces derniers </w:t>
      </w:r>
      <w:r w:rsidR="00C46004">
        <w:t>aurait de l’</w:t>
      </w:r>
      <w:r w:rsidR="00A212BB">
        <w:t>intérêt</w:t>
      </w:r>
      <w:r w:rsidR="00DB6083">
        <w:t>.</w:t>
      </w:r>
    </w:p>
    <w:p w14:paraId="7A24EB5A" w14:textId="5F1D26CC"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1" w:name="_Toc521363120"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1"/>
        </w:p>
        <w:sdt>
          <w:sdtPr>
            <w:id w:val="111145805"/>
            <w:bibliography/>
          </w:sdtPr>
          <w:sdtContent>
            <w:p w14:paraId="3BD42595" w14:textId="77777777" w:rsidR="00C22217" w:rsidRPr="00BF4869" w:rsidRDefault="00496CC4" w:rsidP="00C22217">
              <w:pPr>
                <w:pStyle w:val="Bibliographie"/>
                <w:ind w:left="720" w:hanging="720"/>
                <w:rPr>
                  <w:noProof/>
                </w:rPr>
              </w:pPr>
              <w:r>
                <w:fldChar w:fldCharType="begin"/>
              </w:r>
              <w:r w:rsidRPr="00855ECF">
                <w:instrText>BIBLIOGRAPHY</w:instrText>
              </w:r>
              <w:r>
                <w:fldChar w:fldCharType="separate"/>
              </w:r>
              <w:r w:rsidR="00C22217">
                <w:rPr>
                  <w:noProof/>
                </w:rPr>
                <w:t xml:space="preserve">Adler, S. (2018). Sémantique des noms généraux sous-spécifiés et construction du sens. </w:t>
              </w:r>
              <w:r w:rsidR="00C22217" w:rsidRPr="00BF4869">
                <w:rPr>
                  <w:i/>
                  <w:iCs/>
                  <w:noProof/>
                </w:rPr>
                <w:t>Langages, 210</w:t>
              </w:r>
              <w:r w:rsidR="00C22217" w:rsidRPr="00BF4869">
                <w:rPr>
                  <w:noProof/>
                </w:rPr>
                <w:t>(2), 71-86.</w:t>
              </w:r>
            </w:p>
            <w:p w14:paraId="54B2A064" w14:textId="77777777" w:rsidR="00C22217" w:rsidRPr="00C22217" w:rsidRDefault="00C22217" w:rsidP="00C22217">
              <w:pPr>
                <w:pStyle w:val="Bibliographie"/>
                <w:ind w:left="720" w:hanging="720"/>
                <w:rPr>
                  <w:noProof/>
                  <w:lang w:val="en-US"/>
                </w:rPr>
              </w:pPr>
              <w:r w:rsidRPr="00BF4869">
                <w:rPr>
                  <w:noProof/>
                </w:rPr>
                <w:t xml:space="preserve">Aleixandre-Benavent, R., Montalt-Resurecció, V., &amp; Valderrama-Zurián, J. (2014). </w:t>
              </w:r>
              <w:r w:rsidRPr="00C22217">
                <w:rPr>
                  <w:noProof/>
                  <w:lang w:val="en-US"/>
                </w:rPr>
                <w:t xml:space="preserve">A descriptive study of inaccuracy in article titles on bibliometrics published in biomedical journals. </w:t>
              </w:r>
              <w:r w:rsidRPr="00C22217">
                <w:rPr>
                  <w:i/>
                  <w:iCs/>
                  <w:noProof/>
                  <w:lang w:val="en-US"/>
                </w:rPr>
                <w:t>Scientometrics, 101</w:t>
              </w:r>
              <w:r w:rsidRPr="00C22217">
                <w:rPr>
                  <w:noProof/>
                  <w:lang w:val="en-US"/>
                </w:rPr>
                <w:t>(1), 781-791.</w:t>
              </w:r>
            </w:p>
            <w:p w14:paraId="63BFFF4E" w14:textId="77777777" w:rsidR="00C22217" w:rsidRDefault="00C22217" w:rsidP="00C22217">
              <w:pPr>
                <w:pStyle w:val="Bibliographie"/>
                <w:ind w:left="720" w:hanging="720"/>
                <w:rPr>
                  <w:noProof/>
                </w:rPr>
              </w:pPr>
              <w:r w:rsidRPr="00C22217">
                <w:rPr>
                  <w:noProof/>
                  <w:lang w:val="en-US"/>
                </w:rPr>
                <w:t xml:space="preserve">Ayres, I. (2008). </w:t>
              </w:r>
              <w:r w:rsidRPr="00C22217">
                <w:rPr>
                  <w:i/>
                  <w:iCs/>
                  <w:noProof/>
                  <w:lang w:val="en-US"/>
                </w:rPr>
                <w:t>Super crunchers: How anything can be predicted.</w:t>
              </w:r>
              <w:r w:rsidRPr="00C22217">
                <w:rPr>
                  <w:noProof/>
                  <w:lang w:val="en-US"/>
                </w:rPr>
                <w:t xml:space="preserve"> </w:t>
              </w:r>
              <w:r>
                <w:rPr>
                  <w:noProof/>
                </w:rPr>
                <w:t>Hachette UK.</w:t>
              </w:r>
            </w:p>
            <w:p w14:paraId="57B25184" w14:textId="77777777" w:rsidR="00C22217" w:rsidRPr="00C22217" w:rsidRDefault="00C22217" w:rsidP="00C22217">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C22217">
                <w:rPr>
                  <w:noProof/>
                  <w:lang w:val="en-US"/>
                </w:rPr>
                <w:t>Paris: Picard.</w:t>
              </w:r>
            </w:p>
            <w:p w14:paraId="6EEE0A4B" w14:textId="77777777" w:rsidR="00C22217" w:rsidRDefault="00C22217" w:rsidP="00C2221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3D0DDB2E" w14:textId="77777777" w:rsidR="00C22217" w:rsidRPr="00C22217" w:rsidRDefault="00C22217" w:rsidP="00C22217">
              <w:pPr>
                <w:pStyle w:val="Bibliographie"/>
                <w:ind w:left="720" w:hanging="720"/>
                <w:rPr>
                  <w:noProof/>
                  <w:lang w:val="en-US"/>
                </w:rPr>
              </w:pPr>
              <w:r>
                <w:rPr>
                  <w:noProof/>
                </w:rPr>
                <w:t xml:space="preserve">Cori, M., &amp; David, S. (2008). Les corpus fondent-ils une nouvelle linguistique ? </w:t>
              </w:r>
              <w:r w:rsidRPr="00C22217">
                <w:rPr>
                  <w:i/>
                  <w:iCs/>
                  <w:noProof/>
                  <w:lang w:val="en-US"/>
                </w:rPr>
                <w:t>Langages, 171</w:t>
              </w:r>
              <w:r w:rsidRPr="00C22217">
                <w:rPr>
                  <w:noProof/>
                  <w:lang w:val="en-US"/>
                </w:rPr>
                <w:t>(3), 111-129.</w:t>
              </w:r>
            </w:p>
            <w:p w14:paraId="579E37D2" w14:textId="77777777" w:rsidR="00C22217" w:rsidRPr="00C22217" w:rsidRDefault="00C22217" w:rsidP="00C22217">
              <w:pPr>
                <w:pStyle w:val="Bibliographie"/>
                <w:ind w:left="720" w:hanging="720"/>
                <w:rPr>
                  <w:noProof/>
                  <w:lang w:val="en-US"/>
                </w:rPr>
              </w:pPr>
              <w:r w:rsidRPr="00C22217">
                <w:rPr>
                  <w:noProof/>
                  <w:lang w:val="en-US"/>
                </w:rPr>
                <w:t xml:space="preserve">Dillon, J. (1981). The emergence of the colon: an empirical correlate of scholarship. </w:t>
              </w:r>
              <w:r w:rsidRPr="00C22217">
                <w:rPr>
                  <w:i/>
                  <w:iCs/>
                  <w:noProof/>
                  <w:lang w:val="en-US"/>
                </w:rPr>
                <w:t>American Psychologist, 36</w:t>
              </w:r>
              <w:r w:rsidRPr="00C22217">
                <w:rPr>
                  <w:noProof/>
                  <w:lang w:val="en-US"/>
                </w:rPr>
                <w:t>, 879-884.</w:t>
              </w:r>
            </w:p>
            <w:p w14:paraId="6BD05166" w14:textId="77777777" w:rsidR="00C22217" w:rsidRDefault="00C22217" w:rsidP="00C22217">
              <w:pPr>
                <w:pStyle w:val="Bibliographie"/>
                <w:ind w:left="720" w:hanging="720"/>
                <w:rPr>
                  <w:noProof/>
                </w:rPr>
              </w:pPr>
              <w:r w:rsidRPr="00C22217">
                <w:rPr>
                  <w:noProof/>
                  <w:lang w:val="en-US"/>
                </w:rPr>
                <w:t xml:space="preserve">Dillon, J. T. (1982). In Pursuit of the Colon, A Century of Scholarly Progress: 1880–1980. </w:t>
              </w:r>
              <w:r>
                <w:rPr>
                  <w:i/>
                  <w:iCs/>
                  <w:noProof/>
                </w:rPr>
                <w:t>The Journal of Higher Education, 53</w:t>
              </w:r>
              <w:r>
                <w:rPr>
                  <w:noProof/>
                </w:rPr>
                <w:t>(1).</w:t>
              </w:r>
            </w:p>
            <w:p w14:paraId="31CF954A" w14:textId="77777777" w:rsidR="00C22217" w:rsidRPr="00C22217" w:rsidRDefault="00C22217" w:rsidP="00C22217">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22217">
                <w:rPr>
                  <w:noProof/>
                  <w:lang w:val="en-US"/>
                </w:rPr>
                <w:t>Duculot.</w:t>
              </w:r>
            </w:p>
            <w:p w14:paraId="039F0CA1" w14:textId="77777777" w:rsidR="00C22217" w:rsidRPr="00C22217" w:rsidRDefault="00C22217" w:rsidP="00C22217">
              <w:pPr>
                <w:pStyle w:val="Bibliographie"/>
                <w:ind w:left="720" w:hanging="720"/>
                <w:rPr>
                  <w:noProof/>
                  <w:lang w:val="en-US"/>
                </w:rPr>
              </w:pPr>
              <w:r w:rsidRPr="00C22217">
                <w:rPr>
                  <w:noProof/>
                  <w:lang w:val="en-US"/>
                </w:rPr>
                <w:t xml:space="preserve">Gilquin, G., &amp; Gries, S. T. (2009). Corpora and experimental methods: A state-of-the-art review. </w:t>
              </w:r>
              <w:r w:rsidRPr="00C22217">
                <w:rPr>
                  <w:i/>
                  <w:iCs/>
                  <w:noProof/>
                  <w:lang w:val="en-US"/>
                </w:rPr>
                <w:t>Corpus Linguistics and Linguistic Theory, 5</w:t>
              </w:r>
              <w:r w:rsidRPr="00C22217">
                <w:rPr>
                  <w:noProof/>
                  <w:lang w:val="en-US"/>
                </w:rPr>
                <w:t>(1), 1-26.</w:t>
              </w:r>
            </w:p>
            <w:p w14:paraId="07B440AD" w14:textId="77777777" w:rsidR="00C22217" w:rsidRDefault="00C22217" w:rsidP="00C22217">
              <w:pPr>
                <w:pStyle w:val="Bibliographie"/>
                <w:ind w:left="720" w:hanging="720"/>
                <w:rPr>
                  <w:noProof/>
                </w:rPr>
              </w:pPr>
              <w:r w:rsidRPr="00C22217">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2921EB90" w14:textId="77777777" w:rsidR="00C22217" w:rsidRPr="00C22217" w:rsidRDefault="00C22217" w:rsidP="00C22217">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C22217">
                <w:rPr>
                  <w:noProof/>
                  <w:lang w:val="en-US"/>
                </w:rPr>
                <w:t>Bruxelles: Duculot.</w:t>
              </w:r>
            </w:p>
            <w:p w14:paraId="1556CE6E" w14:textId="77777777" w:rsidR="00C22217" w:rsidRPr="00C22217" w:rsidRDefault="00C22217" w:rsidP="00C22217">
              <w:pPr>
                <w:pStyle w:val="Bibliographie"/>
                <w:ind w:left="720" w:hanging="720"/>
                <w:rPr>
                  <w:noProof/>
                  <w:lang w:val="en-US"/>
                </w:rPr>
              </w:pPr>
              <w:r w:rsidRPr="00C22217">
                <w:rPr>
                  <w:noProof/>
                  <w:lang w:val="en-US"/>
                </w:rPr>
                <w:t xml:space="preserve">Haggan, M. (2004). Research paper titles in literature, linguistics and science: dimensions of attraction. </w:t>
              </w:r>
              <w:r w:rsidRPr="00C22217">
                <w:rPr>
                  <w:i/>
                  <w:iCs/>
                  <w:noProof/>
                  <w:lang w:val="en-US"/>
                </w:rPr>
                <w:t>Journal of Pragmatics, 36</w:t>
              </w:r>
              <w:r w:rsidRPr="00C22217">
                <w:rPr>
                  <w:noProof/>
                  <w:lang w:val="en-US"/>
                </w:rPr>
                <w:t>(2), 293-317.</w:t>
              </w:r>
            </w:p>
            <w:p w14:paraId="3E3A00A4" w14:textId="77777777" w:rsidR="00C22217" w:rsidRPr="00C22217" w:rsidRDefault="00C22217" w:rsidP="00C22217">
              <w:pPr>
                <w:pStyle w:val="Bibliographie"/>
                <w:ind w:left="720" w:hanging="720"/>
                <w:rPr>
                  <w:noProof/>
                  <w:lang w:val="en-US"/>
                </w:rPr>
              </w:pPr>
              <w:r w:rsidRPr="00C22217">
                <w:rPr>
                  <w:noProof/>
                  <w:lang w:val="en-US"/>
                </w:rPr>
                <w:t xml:space="preserve">Hallliday, M., &amp; Hasan, R. (1976). </w:t>
              </w:r>
              <w:r w:rsidRPr="00C22217">
                <w:rPr>
                  <w:i/>
                  <w:iCs/>
                  <w:noProof/>
                  <w:lang w:val="en-US"/>
                </w:rPr>
                <w:t>Cohesion in English.</w:t>
              </w:r>
              <w:r w:rsidRPr="00C22217">
                <w:rPr>
                  <w:noProof/>
                  <w:lang w:val="en-US"/>
                </w:rPr>
                <w:t xml:space="preserve"> London: Longman.</w:t>
              </w:r>
            </w:p>
            <w:p w14:paraId="523773A3" w14:textId="77777777" w:rsidR="00C22217" w:rsidRPr="00C22217" w:rsidRDefault="00C22217" w:rsidP="00C22217">
              <w:pPr>
                <w:pStyle w:val="Bibliographie"/>
                <w:ind w:left="720" w:hanging="720"/>
                <w:rPr>
                  <w:noProof/>
                  <w:lang w:val="en-US"/>
                </w:rPr>
              </w:pPr>
              <w:r w:rsidRPr="00C22217">
                <w:rPr>
                  <w:noProof/>
                  <w:lang w:val="en-US"/>
                </w:rPr>
                <w:t xml:space="preserve">Hamilton, D. P. (1991). Research Papers: Who's Uncited Now? </w:t>
              </w:r>
              <w:r w:rsidRPr="00C22217">
                <w:rPr>
                  <w:i/>
                  <w:iCs/>
                  <w:noProof/>
                  <w:lang w:val="en-US"/>
                </w:rPr>
                <w:t>Science, 251</w:t>
              </w:r>
              <w:r w:rsidRPr="00C22217">
                <w:rPr>
                  <w:noProof/>
                  <w:lang w:val="en-US"/>
                </w:rPr>
                <w:t>(4989), 25.</w:t>
              </w:r>
            </w:p>
            <w:p w14:paraId="345C08CF" w14:textId="77777777" w:rsidR="00C22217" w:rsidRPr="00C22217" w:rsidRDefault="00C22217" w:rsidP="00C22217">
              <w:pPr>
                <w:pStyle w:val="Bibliographie"/>
                <w:ind w:left="720" w:hanging="720"/>
                <w:rPr>
                  <w:noProof/>
                  <w:lang w:val="en-US"/>
                </w:rPr>
              </w:pPr>
              <w:r w:rsidRPr="00C22217">
                <w:rPr>
                  <w:noProof/>
                  <w:lang w:val="en-US"/>
                </w:rPr>
                <w:t xml:space="preserve">Hartley, J. (2003). Single authors are not alone: Colleagues often help. </w:t>
              </w:r>
              <w:r w:rsidRPr="00C22217">
                <w:rPr>
                  <w:i/>
                  <w:iCs/>
                  <w:noProof/>
                  <w:lang w:val="en-US"/>
                </w:rPr>
                <w:t>Journal of Scholarly Communication, 34</w:t>
              </w:r>
              <w:r w:rsidRPr="00C22217">
                <w:rPr>
                  <w:noProof/>
                  <w:lang w:val="en-US"/>
                </w:rPr>
                <w:t>(2), 108-113.</w:t>
              </w:r>
            </w:p>
            <w:p w14:paraId="49CAC9CF" w14:textId="77777777" w:rsidR="00C22217" w:rsidRPr="00C22217" w:rsidRDefault="00C22217" w:rsidP="00C22217">
              <w:pPr>
                <w:pStyle w:val="Bibliographie"/>
                <w:ind w:left="720" w:hanging="720"/>
                <w:rPr>
                  <w:noProof/>
                  <w:lang w:val="en-US"/>
                </w:rPr>
              </w:pPr>
              <w:r w:rsidRPr="00C22217">
                <w:rPr>
                  <w:noProof/>
                  <w:lang w:val="en-US"/>
                </w:rPr>
                <w:t xml:space="preserve">Hinkel, E. (2004). </w:t>
              </w:r>
              <w:r w:rsidRPr="00C22217">
                <w:rPr>
                  <w:i/>
                  <w:iCs/>
                  <w:noProof/>
                  <w:lang w:val="en-US"/>
                </w:rPr>
                <w:t>Teaching Academic English as a Second Language Writing: Pratical techniques in vocabulary and grammar.</w:t>
              </w:r>
              <w:r w:rsidRPr="00C22217">
                <w:rPr>
                  <w:noProof/>
                  <w:lang w:val="en-US"/>
                </w:rPr>
                <w:t xml:space="preserve"> New Jersey: Lawrence Erlbaum Associates.</w:t>
              </w:r>
            </w:p>
            <w:p w14:paraId="03ACF786" w14:textId="77777777" w:rsidR="00C22217" w:rsidRPr="00C22217" w:rsidRDefault="00C22217" w:rsidP="00C22217">
              <w:pPr>
                <w:pStyle w:val="Bibliographie"/>
                <w:ind w:left="720" w:hanging="720"/>
                <w:rPr>
                  <w:noProof/>
                  <w:lang w:val="en-US"/>
                </w:rPr>
              </w:pPr>
              <w:r w:rsidRPr="00C22217">
                <w:rPr>
                  <w:noProof/>
                  <w:lang w:val="en-US"/>
                </w:rPr>
                <w:t xml:space="preserve">Hoey, M. (2005). </w:t>
              </w:r>
              <w:r w:rsidRPr="00C22217">
                <w:rPr>
                  <w:i/>
                  <w:iCs/>
                  <w:noProof/>
                  <w:lang w:val="en-US"/>
                </w:rPr>
                <w:t>Lexical Priming: A new theory of language.</w:t>
              </w:r>
              <w:r w:rsidRPr="00C22217">
                <w:rPr>
                  <w:noProof/>
                  <w:lang w:val="en-US"/>
                </w:rPr>
                <w:t xml:space="preserve"> New York / Abingdon: Routledge.</w:t>
              </w:r>
            </w:p>
            <w:p w14:paraId="1DA083AF" w14:textId="77777777" w:rsidR="00C22217" w:rsidRPr="00C22217" w:rsidRDefault="00C22217" w:rsidP="00C22217">
              <w:pPr>
                <w:pStyle w:val="Bibliographie"/>
                <w:ind w:left="720" w:hanging="720"/>
                <w:rPr>
                  <w:noProof/>
                  <w:lang w:val="en-US"/>
                </w:rPr>
              </w:pPr>
              <w:r w:rsidRPr="00C22217">
                <w:rPr>
                  <w:noProof/>
                  <w:lang w:val="en-US"/>
                </w:rPr>
                <w:t xml:space="preserve">Hornby, A. S. (1954). </w:t>
              </w:r>
              <w:r w:rsidRPr="00C22217">
                <w:rPr>
                  <w:i/>
                  <w:iCs/>
                  <w:noProof/>
                  <w:lang w:val="en-US"/>
                </w:rPr>
                <w:t>A Guide to Patterns and Usage in English.</w:t>
              </w:r>
              <w:r w:rsidRPr="00C22217">
                <w:rPr>
                  <w:noProof/>
                  <w:lang w:val="en-US"/>
                </w:rPr>
                <w:t xml:space="preserve"> Oxford: Oxford University Press.</w:t>
              </w:r>
            </w:p>
            <w:p w14:paraId="31E8864D" w14:textId="77777777" w:rsidR="00C22217" w:rsidRDefault="00C22217" w:rsidP="00C22217">
              <w:pPr>
                <w:pStyle w:val="Bibliographie"/>
                <w:ind w:left="720" w:hanging="720"/>
                <w:rPr>
                  <w:noProof/>
                </w:rPr>
              </w:pPr>
              <w:r w:rsidRPr="00C22217">
                <w:rPr>
                  <w:noProof/>
                  <w:lang w:val="en-US"/>
                </w:rPr>
                <w:lastRenderedPageBreak/>
                <w:t xml:space="preserve">Hunston, S., &amp; Francis, G. (2000). </w:t>
              </w:r>
              <w:r w:rsidRPr="00C22217">
                <w:rPr>
                  <w:i/>
                  <w:iCs/>
                  <w:noProof/>
                  <w:lang w:val="en-US"/>
                </w:rPr>
                <w:t>Pattern Grammar: A corpus-driven approach to the lexical grammar of English.</w:t>
              </w:r>
              <w:r w:rsidRPr="00C22217">
                <w:rPr>
                  <w:noProof/>
                  <w:lang w:val="en-US"/>
                </w:rPr>
                <w:t xml:space="preserve"> </w:t>
              </w:r>
              <w:r>
                <w:rPr>
                  <w:noProof/>
                </w:rPr>
                <w:t>John Benjamins Publishing.</w:t>
              </w:r>
            </w:p>
            <w:p w14:paraId="4074F484" w14:textId="77777777" w:rsidR="00C22217" w:rsidRDefault="00C22217" w:rsidP="00C22217">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61D53CCD" w14:textId="77777777" w:rsidR="00C22217" w:rsidRPr="00C22217" w:rsidRDefault="00C22217" w:rsidP="00C22217">
              <w:pPr>
                <w:pStyle w:val="Bibliographie"/>
                <w:ind w:left="720" w:hanging="720"/>
                <w:rPr>
                  <w:noProof/>
                  <w:lang w:val="en-US"/>
                </w:rPr>
              </w:pPr>
              <w:r>
                <w:rPr>
                  <w:noProof/>
                </w:rPr>
                <w:t xml:space="preserve">Jacques, T. S., &amp; Sebire, N. J. (2010). </w:t>
              </w:r>
              <w:r w:rsidRPr="00C22217">
                <w:rPr>
                  <w:noProof/>
                  <w:lang w:val="en-US"/>
                </w:rPr>
                <w:t xml:space="preserve">The impact of article titles on citation hits: an analysis of general and specialist medical journals. </w:t>
              </w:r>
              <w:r w:rsidRPr="00C22217">
                <w:rPr>
                  <w:i/>
                  <w:iCs/>
                  <w:noProof/>
                  <w:lang w:val="en-US"/>
                </w:rPr>
                <w:t>Journal of the Royal Society of Medicine Short Reports, 1</w:t>
              </w:r>
              <w:r w:rsidRPr="00C22217">
                <w:rPr>
                  <w:noProof/>
                  <w:lang w:val="en-US"/>
                </w:rPr>
                <w:t>(1), 1-5.</w:t>
              </w:r>
            </w:p>
            <w:p w14:paraId="4C8A5DF0" w14:textId="77777777" w:rsidR="00C22217" w:rsidRPr="00C22217" w:rsidRDefault="00C22217" w:rsidP="00C22217">
              <w:pPr>
                <w:pStyle w:val="Bibliographie"/>
                <w:ind w:left="720" w:hanging="720"/>
                <w:rPr>
                  <w:noProof/>
                  <w:lang w:val="en-US"/>
                </w:rPr>
              </w:pPr>
              <w:r w:rsidRPr="00C22217">
                <w:rPr>
                  <w:noProof/>
                  <w:lang w:val="en-US"/>
                </w:rPr>
                <w:t xml:space="preserve">Jamali, H. R., &amp; Nikzad, M. (2011). Article title type and its relation with the number of downloads and citations. </w:t>
              </w:r>
              <w:r w:rsidRPr="00C22217">
                <w:rPr>
                  <w:i/>
                  <w:iCs/>
                  <w:noProof/>
                  <w:lang w:val="en-US"/>
                </w:rPr>
                <w:t>Scientometrics, 88</w:t>
              </w:r>
              <w:r w:rsidRPr="00C22217">
                <w:rPr>
                  <w:noProof/>
                  <w:lang w:val="en-US"/>
                </w:rPr>
                <w:t>(2), 653-661.</w:t>
              </w:r>
            </w:p>
            <w:p w14:paraId="73429561" w14:textId="77777777" w:rsidR="00C22217" w:rsidRPr="00C22217" w:rsidRDefault="00C22217" w:rsidP="00C22217">
              <w:pPr>
                <w:pStyle w:val="Bibliographie"/>
                <w:ind w:left="720" w:hanging="720"/>
                <w:rPr>
                  <w:noProof/>
                  <w:lang w:val="en-US"/>
                </w:rPr>
              </w:pPr>
              <w:r w:rsidRPr="00C22217">
                <w:rPr>
                  <w:noProof/>
                  <w:lang w:val="en-US"/>
                </w:rPr>
                <w:t xml:space="preserve">Leech, G. N. (2000). Grammars of spoken English: New outcomes of corpus-oriented research. </w:t>
              </w:r>
              <w:r w:rsidRPr="00C22217">
                <w:rPr>
                  <w:i/>
                  <w:iCs/>
                  <w:noProof/>
                  <w:lang w:val="en-US"/>
                </w:rPr>
                <w:t>Language Learning, 50</w:t>
              </w:r>
              <w:r w:rsidRPr="00C22217">
                <w:rPr>
                  <w:noProof/>
                  <w:lang w:val="en-US"/>
                </w:rPr>
                <w:t>(4), 675-724.</w:t>
              </w:r>
            </w:p>
            <w:p w14:paraId="5C69983B" w14:textId="77777777" w:rsidR="00C22217" w:rsidRPr="00C22217" w:rsidRDefault="00C22217" w:rsidP="00C22217">
              <w:pPr>
                <w:pStyle w:val="Bibliographie"/>
                <w:ind w:left="720" w:hanging="720"/>
                <w:rPr>
                  <w:noProof/>
                  <w:lang w:val="en-US"/>
                </w:rPr>
              </w:pPr>
              <w:r w:rsidRPr="00C22217">
                <w:rPr>
                  <w:noProof/>
                  <w:lang w:val="en-US"/>
                </w:rPr>
                <w:t xml:space="preserve">Legallois, D. (2006). Pattern Grammar. </w:t>
              </w:r>
              <w:r w:rsidRPr="00C22217">
                <w:rPr>
                  <w:i/>
                  <w:iCs/>
                  <w:noProof/>
                  <w:lang w:val="en-US"/>
                </w:rPr>
                <w:t>Cahier du CRISCO, 21</w:t>
              </w:r>
              <w:r w:rsidRPr="00C22217">
                <w:rPr>
                  <w:noProof/>
                  <w:lang w:val="en-US"/>
                </w:rPr>
                <w:t>, 33-42.</w:t>
              </w:r>
            </w:p>
            <w:p w14:paraId="5A020226" w14:textId="77777777" w:rsidR="00C22217" w:rsidRPr="00C22217" w:rsidRDefault="00C22217" w:rsidP="00C22217">
              <w:pPr>
                <w:pStyle w:val="Bibliographie"/>
                <w:ind w:left="720" w:hanging="720"/>
                <w:rPr>
                  <w:noProof/>
                  <w:lang w:val="en-US"/>
                </w:rPr>
              </w:pPr>
              <w:r w:rsidRPr="00C22217">
                <w:rPr>
                  <w:noProof/>
                  <w:lang w:val="en-US"/>
                </w:rPr>
                <w:t xml:space="preserve">Legallois, D., &amp; Tutin, A. (2013). </w:t>
              </w:r>
              <w:r>
                <w:rPr>
                  <w:noProof/>
                </w:rPr>
                <w:t xml:space="preserve">Présentation : Vers une extension du domaine de la phraséologie. </w:t>
              </w:r>
              <w:r w:rsidRPr="00C22217">
                <w:rPr>
                  <w:i/>
                  <w:iCs/>
                  <w:noProof/>
                  <w:lang w:val="en-US"/>
                </w:rPr>
                <w:t>Langages, 189</w:t>
              </w:r>
              <w:r w:rsidRPr="00C22217">
                <w:rPr>
                  <w:noProof/>
                  <w:lang w:val="en-US"/>
                </w:rPr>
                <w:t>(1), 3-25.</w:t>
              </w:r>
            </w:p>
            <w:p w14:paraId="1A19492B" w14:textId="77777777" w:rsidR="00C22217" w:rsidRPr="00C22217" w:rsidRDefault="00C22217" w:rsidP="00C22217">
              <w:pPr>
                <w:pStyle w:val="Bibliographie"/>
                <w:ind w:left="720" w:hanging="720"/>
                <w:rPr>
                  <w:noProof/>
                  <w:lang w:val="en-US"/>
                </w:rPr>
              </w:pPr>
              <w:r w:rsidRPr="00C22217">
                <w:rPr>
                  <w:noProof/>
                  <w:lang w:val="en-US"/>
                </w:rPr>
                <w:t xml:space="preserve">Lester, J. (1993). </w:t>
              </w:r>
              <w:r w:rsidRPr="00C22217">
                <w:rPr>
                  <w:i/>
                  <w:iCs/>
                  <w:noProof/>
                  <w:lang w:val="en-US"/>
                </w:rPr>
                <w:t>Writing Research Papers. A complete Guide.</w:t>
              </w:r>
              <w:r w:rsidRPr="00C22217">
                <w:rPr>
                  <w:noProof/>
                  <w:lang w:val="en-US"/>
                </w:rPr>
                <w:t xml:space="preserve"> Harper Collins.</w:t>
              </w:r>
            </w:p>
            <w:p w14:paraId="5718B689" w14:textId="77777777" w:rsidR="00C22217" w:rsidRDefault="00C22217" w:rsidP="00C22217">
              <w:pPr>
                <w:pStyle w:val="Bibliographie"/>
                <w:ind w:left="720" w:hanging="720"/>
                <w:rPr>
                  <w:noProof/>
                </w:rPr>
              </w:pPr>
              <w:r w:rsidRPr="00C22217">
                <w:rPr>
                  <w:noProof/>
                  <w:lang w:val="en-US"/>
                </w:rPr>
                <w:t xml:space="preserve">Lewison, G., &amp; Hartley, J. (2005). What's in a title? Numbers of words and the presence of colons. </w:t>
              </w:r>
              <w:r>
                <w:rPr>
                  <w:i/>
                  <w:iCs/>
                  <w:noProof/>
                </w:rPr>
                <w:t>Scientometrics, 63</w:t>
              </w:r>
              <w:r>
                <w:rPr>
                  <w:noProof/>
                </w:rPr>
                <w:t>(2), 341-356.</w:t>
              </w:r>
            </w:p>
            <w:p w14:paraId="6A1F7D49" w14:textId="77777777" w:rsidR="00C22217" w:rsidRPr="00C22217" w:rsidRDefault="00C22217" w:rsidP="00C22217">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C22217">
                <w:rPr>
                  <w:i/>
                  <w:iCs/>
                  <w:noProof/>
                  <w:lang w:val="en-US"/>
                </w:rPr>
                <w:t>Langages, 189</w:t>
              </w:r>
              <w:r w:rsidRPr="00C22217">
                <w:rPr>
                  <w:noProof/>
                  <w:lang w:val="en-US"/>
                </w:rPr>
                <w:t>(1), 65-79.</w:t>
              </w:r>
            </w:p>
            <w:p w14:paraId="5516395A" w14:textId="77777777" w:rsidR="00C22217" w:rsidRDefault="00C22217" w:rsidP="00C22217">
              <w:pPr>
                <w:pStyle w:val="Bibliographie"/>
                <w:ind w:left="720" w:hanging="720"/>
                <w:rPr>
                  <w:noProof/>
                </w:rPr>
              </w:pPr>
              <w:r w:rsidRPr="00C22217">
                <w:rPr>
                  <w:noProof/>
                  <w:lang w:val="en-US"/>
                </w:rPr>
                <w:t xml:space="preserve">Mabe, M. A., &amp; Amin, M. (2002). Dr. Jekyll and Dr. Hyde: Author-reader asymmetries in scholarly publishing. </w:t>
              </w:r>
              <w:r>
                <w:rPr>
                  <w:i/>
                  <w:iCs/>
                  <w:noProof/>
                </w:rPr>
                <w:t>Aslib Proceedings, 54</w:t>
              </w:r>
              <w:r>
                <w:rPr>
                  <w:noProof/>
                </w:rPr>
                <w:t>(3), 149-157.</w:t>
              </w:r>
            </w:p>
            <w:p w14:paraId="50A317BF" w14:textId="77777777" w:rsidR="00C22217" w:rsidRDefault="00C22217" w:rsidP="00C2221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BD2E35D" w14:textId="77777777" w:rsidR="00C22217" w:rsidRDefault="00C22217" w:rsidP="00C22217">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04692C9F" w14:textId="77777777" w:rsidR="00C22217" w:rsidRDefault="00C22217" w:rsidP="00C22217">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51E18E53" w14:textId="77777777" w:rsidR="00C22217" w:rsidRPr="00C22217" w:rsidRDefault="00C22217" w:rsidP="00C22217">
              <w:pPr>
                <w:pStyle w:val="Bibliographie"/>
                <w:ind w:left="720" w:hanging="720"/>
                <w:rPr>
                  <w:noProof/>
                  <w:lang w:val="en-US"/>
                </w:rPr>
              </w:pPr>
              <w:r w:rsidRPr="00C22217">
                <w:rPr>
                  <w:noProof/>
                  <w:lang w:val="en-US"/>
                </w:rPr>
                <w:t xml:space="preserve">Nagano, R. L. (2015). Research article titles and disciplinary conventions: A corpus study of eight disciplines. </w:t>
              </w:r>
              <w:r w:rsidRPr="00C22217">
                <w:rPr>
                  <w:i/>
                  <w:iCs/>
                  <w:noProof/>
                  <w:lang w:val="en-US"/>
                </w:rPr>
                <w:t>Journal of Academic Writing, 5</w:t>
              </w:r>
              <w:r w:rsidRPr="00C22217">
                <w:rPr>
                  <w:noProof/>
                  <w:lang w:val="en-US"/>
                </w:rPr>
                <w:t>(1), 133-144.</w:t>
              </w:r>
            </w:p>
            <w:p w14:paraId="551DF9B1" w14:textId="77777777" w:rsidR="00C22217" w:rsidRDefault="00C22217" w:rsidP="00C22217">
              <w:pPr>
                <w:pStyle w:val="Bibliographie"/>
                <w:ind w:left="720" w:hanging="720"/>
                <w:rPr>
                  <w:noProof/>
                </w:rPr>
              </w:pPr>
              <w:r w:rsidRPr="00C22217">
                <w:rPr>
                  <w:noProof/>
                  <w:lang w:val="en-US"/>
                </w:rPr>
                <w:t xml:space="preserve">Neveu, F. (2017). </w:t>
              </w:r>
              <w:r w:rsidRPr="00C22217">
                <w:rPr>
                  <w:i/>
                  <w:iCs/>
                  <w:noProof/>
                  <w:lang w:val="en-US"/>
                </w:rPr>
                <w:t>Lexique des notions linguistiques.</w:t>
              </w:r>
              <w:r w:rsidRPr="00C22217">
                <w:rPr>
                  <w:noProof/>
                  <w:lang w:val="en-US"/>
                </w:rPr>
                <w:t xml:space="preserve"> </w:t>
              </w:r>
              <w:r>
                <w:rPr>
                  <w:noProof/>
                </w:rPr>
                <w:t>Armand Colin.</w:t>
              </w:r>
            </w:p>
            <w:p w14:paraId="7A00D895" w14:textId="77777777" w:rsidR="00C22217" w:rsidRDefault="00C22217" w:rsidP="00C2221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0D81D1CE" w14:textId="77777777" w:rsidR="00C22217" w:rsidRDefault="00C22217" w:rsidP="00C2221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485A811C" w14:textId="77777777" w:rsidR="00C22217" w:rsidRPr="00C22217" w:rsidRDefault="00C22217" w:rsidP="00C22217">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C22217">
                <w:rPr>
                  <w:i/>
                  <w:iCs/>
                  <w:noProof/>
                  <w:lang w:val="en-US"/>
                </w:rPr>
                <w:t>Journal of French Language Studies, 19</w:t>
              </w:r>
              <w:r w:rsidRPr="00C22217">
                <w:rPr>
                  <w:noProof/>
                  <w:lang w:val="en-US"/>
                </w:rPr>
                <w:t>, 269-290.</w:t>
              </w:r>
            </w:p>
            <w:p w14:paraId="5317EEA1" w14:textId="77777777" w:rsidR="00C22217" w:rsidRPr="00C22217" w:rsidRDefault="00C22217" w:rsidP="00C22217">
              <w:pPr>
                <w:pStyle w:val="Bibliographie"/>
                <w:ind w:left="720" w:hanging="720"/>
                <w:rPr>
                  <w:noProof/>
                  <w:lang w:val="en-US"/>
                </w:rPr>
              </w:pPr>
              <w:r w:rsidRPr="00C22217">
                <w:rPr>
                  <w:noProof/>
                  <w:lang w:val="en-US"/>
                </w:rPr>
                <w:t xml:space="preserve">Sagot, B. (2010). The Lefff, a freely available and large-coverage morphological and syntactic lexicon for French. </w:t>
              </w:r>
              <w:r w:rsidRPr="00C22217">
                <w:rPr>
                  <w:i/>
                  <w:iCs/>
                  <w:noProof/>
                  <w:lang w:val="en-US"/>
                </w:rPr>
                <w:t>7th international conference on Language Resources and Evaluation (LREC 2010).</w:t>
              </w:r>
              <w:r w:rsidRPr="00C22217">
                <w:rPr>
                  <w:noProof/>
                  <w:lang w:val="en-US"/>
                </w:rPr>
                <w:t xml:space="preserve"> La Valette.</w:t>
              </w:r>
            </w:p>
            <w:p w14:paraId="582A8010" w14:textId="77777777" w:rsidR="00C22217" w:rsidRPr="00C22217" w:rsidRDefault="00C22217" w:rsidP="00C22217">
              <w:pPr>
                <w:pStyle w:val="Bibliographie"/>
                <w:ind w:left="720" w:hanging="720"/>
                <w:rPr>
                  <w:noProof/>
                  <w:lang w:val="en-US"/>
                </w:rPr>
              </w:pPr>
              <w:r w:rsidRPr="00C22217">
                <w:rPr>
                  <w:noProof/>
                  <w:lang w:val="en-US"/>
                </w:rPr>
                <w:t xml:space="preserve">Schmid, H. (1994). Probabilistic part-of-speech tagging using decision trees. </w:t>
              </w:r>
              <w:r w:rsidRPr="00C22217">
                <w:rPr>
                  <w:i/>
                  <w:iCs/>
                  <w:noProof/>
                  <w:lang w:val="en-US"/>
                </w:rPr>
                <w:t>New methods in language processing</w:t>
              </w:r>
              <w:r w:rsidRPr="00C22217">
                <w:rPr>
                  <w:noProof/>
                  <w:lang w:val="en-US"/>
                </w:rPr>
                <w:t>, 154.</w:t>
              </w:r>
            </w:p>
            <w:p w14:paraId="717FBD07" w14:textId="77777777" w:rsidR="00C22217" w:rsidRDefault="00C22217" w:rsidP="00C22217">
              <w:pPr>
                <w:pStyle w:val="Bibliographie"/>
                <w:ind w:left="720" w:hanging="720"/>
                <w:rPr>
                  <w:noProof/>
                </w:rPr>
              </w:pPr>
              <w:r w:rsidRPr="00C22217">
                <w:rPr>
                  <w:noProof/>
                  <w:lang w:val="en-US"/>
                </w:rPr>
                <w:t xml:space="preserve">Schmid, H.-J. (2000). </w:t>
              </w:r>
              <w:r w:rsidRPr="00C22217">
                <w:rPr>
                  <w:i/>
                  <w:iCs/>
                  <w:noProof/>
                  <w:lang w:val="en-US"/>
                </w:rPr>
                <w:t>English Abstract Nouns as Conceptual Shells.</w:t>
              </w:r>
              <w:r w:rsidRPr="00C22217">
                <w:rPr>
                  <w:noProof/>
                  <w:lang w:val="en-US"/>
                </w:rPr>
                <w:t xml:space="preserve"> </w:t>
              </w:r>
              <w:r>
                <w:rPr>
                  <w:noProof/>
                </w:rPr>
                <w:t>Berlin: Mouton de Gruyter.</w:t>
              </w:r>
            </w:p>
            <w:p w14:paraId="4C839FDE" w14:textId="77777777" w:rsidR="00C22217" w:rsidRDefault="00C22217" w:rsidP="00C22217">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7098D7E5" w14:textId="77777777" w:rsidR="00C22217" w:rsidRPr="00C22217" w:rsidRDefault="00C22217" w:rsidP="00C22217">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C22217">
                <w:rPr>
                  <w:noProof/>
                  <w:lang w:val="en-US"/>
                </w:rPr>
                <w:t>Oxford: Oxford University Press.</w:t>
              </w:r>
            </w:p>
            <w:p w14:paraId="329F5AA3" w14:textId="77777777" w:rsidR="00C22217" w:rsidRPr="00C22217" w:rsidRDefault="00C22217" w:rsidP="00C22217">
              <w:pPr>
                <w:pStyle w:val="Bibliographie"/>
                <w:ind w:left="720" w:hanging="720"/>
                <w:rPr>
                  <w:noProof/>
                  <w:lang w:val="en-US"/>
                </w:rPr>
              </w:pPr>
              <w:r w:rsidRPr="00C22217">
                <w:rPr>
                  <w:noProof/>
                  <w:lang w:val="en-US"/>
                </w:rPr>
                <w:t xml:space="preserve">Smiley, D., Pugh, E., Parisa, K., &amp; Mitchell, M. (2015). </w:t>
              </w:r>
              <w:r w:rsidRPr="00C22217">
                <w:rPr>
                  <w:i/>
                  <w:iCs/>
                  <w:noProof/>
                  <w:lang w:val="en-US"/>
                </w:rPr>
                <w:t>Apache Solr enterprise search server.</w:t>
              </w:r>
              <w:r w:rsidRPr="00C22217">
                <w:rPr>
                  <w:noProof/>
                  <w:lang w:val="en-US"/>
                </w:rPr>
                <w:t xml:space="preserve"> Birmingham: Packt Publishing Ltd.</w:t>
              </w:r>
            </w:p>
            <w:p w14:paraId="2664EF04" w14:textId="77777777" w:rsidR="00C22217" w:rsidRPr="00C22217" w:rsidRDefault="00C22217" w:rsidP="00C22217">
              <w:pPr>
                <w:pStyle w:val="Bibliographie"/>
                <w:ind w:left="720" w:hanging="720"/>
                <w:rPr>
                  <w:noProof/>
                  <w:lang w:val="en-US"/>
                </w:rPr>
              </w:pPr>
              <w:r w:rsidRPr="00C22217">
                <w:rPr>
                  <w:noProof/>
                  <w:lang w:val="en-US"/>
                </w:rPr>
                <w:t xml:space="preserve">Soler, V. (2007). Writing titles in science: An exploratory study. </w:t>
              </w:r>
              <w:r w:rsidRPr="00C22217">
                <w:rPr>
                  <w:i/>
                  <w:iCs/>
                  <w:noProof/>
                  <w:lang w:val="en-US"/>
                </w:rPr>
                <w:t>English for Specific Purposes, 26</w:t>
              </w:r>
              <w:r w:rsidRPr="00C22217">
                <w:rPr>
                  <w:noProof/>
                  <w:lang w:val="en-US"/>
                </w:rPr>
                <w:t>, 90–102.</w:t>
              </w:r>
            </w:p>
            <w:p w14:paraId="09323117" w14:textId="77777777" w:rsidR="00C22217" w:rsidRPr="00C22217" w:rsidRDefault="00C22217" w:rsidP="00C22217">
              <w:pPr>
                <w:pStyle w:val="Bibliographie"/>
                <w:ind w:left="720" w:hanging="720"/>
                <w:rPr>
                  <w:noProof/>
                  <w:lang w:val="en-US"/>
                </w:rPr>
              </w:pPr>
              <w:r w:rsidRPr="00C22217">
                <w:rPr>
                  <w:noProof/>
                  <w:lang w:val="en-US"/>
                </w:rPr>
                <w:t xml:space="preserve">Swales, J. M. (1990). </w:t>
              </w:r>
              <w:r w:rsidRPr="00C22217">
                <w:rPr>
                  <w:i/>
                  <w:iCs/>
                  <w:noProof/>
                  <w:lang w:val="en-US"/>
                </w:rPr>
                <w:t>Genre analysis: English in academic and research settings.</w:t>
              </w:r>
              <w:r w:rsidRPr="00C22217">
                <w:rPr>
                  <w:noProof/>
                  <w:lang w:val="en-US"/>
                </w:rPr>
                <w:t xml:space="preserve"> Cambridge: Cambridge University Press.</w:t>
              </w:r>
            </w:p>
            <w:p w14:paraId="65920184" w14:textId="77777777" w:rsidR="00C22217" w:rsidRPr="00C22217" w:rsidRDefault="00C22217" w:rsidP="00C22217">
              <w:pPr>
                <w:pStyle w:val="Bibliographie"/>
                <w:ind w:left="720" w:hanging="720"/>
                <w:rPr>
                  <w:noProof/>
                  <w:lang w:val="en-US"/>
                </w:rPr>
              </w:pPr>
              <w:r w:rsidRPr="00C22217">
                <w:rPr>
                  <w:noProof/>
                  <w:lang w:val="en-US"/>
                </w:rPr>
                <w:t xml:space="preserve">Swales, J. M., &amp; Feak, C. B. (1994). </w:t>
              </w:r>
              <w:r w:rsidRPr="00C22217">
                <w:rPr>
                  <w:i/>
                  <w:iCs/>
                  <w:noProof/>
                  <w:lang w:val="en-US"/>
                </w:rPr>
                <w:t>Academic Writing for Graduate Students.</w:t>
              </w:r>
              <w:r w:rsidRPr="00C22217">
                <w:rPr>
                  <w:noProof/>
                  <w:lang w:val="en-US"/>
                </w:rPr>
                <w:t xml:space="preserve"> Ann Arbor: University of Michigan Press.</w:t>
              </w:r>
            </w:p>
            <w:p w14:paraId="2D510DB4" w14:textId="77777777" w:rsidR="00C22217" w:rsidRPr="00C22217" w:rsidRDefault="00C22217" w:rsidP="00C22217">
              <w:pPr>
                <w:pStyle w:val="Bibliographie"/>
                <w:ind w:left="720" w:hanging="720"/>
                <w:rPr>
                  <w:noProof/>
                  <w:lang w:val="en-US"/>
                </w:rPr>
              </w:pPr>
              <w:r w:rsidRPr="00C22217">
                <w:rPr>
                  <w:noProof/>
                  <w:lang w:val="en-US"/>
                </w:rPr>
                <w:t xml:space="preserve">Townsend, M. A. (1983). Titular Colonicity and Scholarship: New Zealand Research and Scholarly Impact. </w:t>
              </w:r>
              <w:r w:rsidRPr="00C22217">
                <w:rPr>
                  <w:i/>
                  <w:iCs/>
                  <w:noProof/>
                  <w:lang w:val="en-US"/>
                </w:rPr>
                <w:t>New Zealand Journal of Psychology, 12</w:t>
              </w:r>
              <w:r w:rsidRPr="00C22217">
                <w:rPr>
                  <w:noProof/>
                  <w:lang w:val="en-US"/>
                </w:rPr>
                <w:t>, 41-43.</w:t>
              </w:r>
            </w:p>
            <w:p w14:paraId="198789AF" w14:textId="77777777" w:rsidR="00C22217" w:rsidRDefault="00C22217" w:rsidP="00C22217">
              <w:pPr>
                <w:pStyle w:val="Bibliographie"/>
                <w:ind w:left="720" w:hanging="720"/>
                <w:rPr>
                  <w:noProof/>
                </w:rPr>
              </w:pPr>
              <w:r w:rsidRPr="00C22217">
                <w:rPr>
                  <w:noProof/>
                  <w:lang w:val="en-US"/>
                </w:rPr>
                <w:t xml:space="preserve">Urieli, A. (2013). </w:t>
              </w:r>
              <w:r w:rsidRPr="00C22217">
                <w:rPr>
                  <w:i/>
                  <w:iCs/>
                  <w:noProof/>
                  <w:lang w:val="en-US"/>
                </w:rPr>
                <w:t>Robust French syntax analysis: reconciling statistical methods and linguistic knowledge in the Talismane toolkit.</w:t>
              </w:r>
              <w:r w:rsidRPr="00C22217">
                <w:rPr>
                  <w:noProof/>
                  <w:lang w:val="en-US"/>
                </w:rPr>
                <w:t xml:space="preserve"> </w:t>
              </w:r>
              <w:r>
                <w:rPr>
                  <w:noProof/>
                </w:rPr>
                <w:t>Toulouse: Doctoral dissertation, Université de Toulouse II-Le Mirail.</w:t>
              </w:r>
            </w:p>
            <w:p w14:paraId="7FB9C980" w14:textId="77777777" w:rsidR="00C22217" w:rsidRPr="00C22217" w:rsidRDefault="00C22217" w:rsidP="00C22217">
              <w:pPr>
                <w:pStyle w:val="Bibliographie"/>
                <w:ind w:left="720" w:hanging="720"/>
                <w:rPr>
                  <w:noProof/>
                  <w:lang w:val="en-US"/>
                </w:rPr>
              </w:pPr>
              <w:r>
                <w:rPr>
                  <w:noProof/>
                </w:rPr>
                <w:t xml:space="preserve">Whissell, C. (2004). </w:t>
              </w:r>
              <w:r w:rsidRPr="00C22217">
                <w:rPr>
                  <w:noProof/>
                  <w:lang w:val="en-US"/>
                </w:rPr>
                <w:t xml:space="preserve">Titles of articles published in the journal Psychological Reports: Changes in language, emotion, and imagery over time. </w:t>
              </w:r>
              <w:r w:rsidRPr="00C22217">
                <w:rPr>
                  <w:i/>
                  <w:iCs/>
                  <w:noProof/>
                  <w:lang w:val="en-US"/>
                </w:rPr>
                <w:t>Psychological reports, 94</w:t>
              </w:r>
              <w:r w:rsidRPr="00C22217">
                <w:rPr>
                  <w:noProof/>
                  <w:lang w:val="en-US"/>
                </w:rPr>
                <w:t>(3), 807-813.</w:t>
              </w:r>
            </w:p>
            <w:p w14:paraId="157425EB" w14:textId="77777777" w:rsidR="00C22217" w:rsidRPr="00C22217" w:rsidRDefault="00C22217" w:rsidP="00C22217">
              <w:pPr>
                <w:pStyle w:val="Bibliographie"/>
                <w:ind w:left="720" w:hanging="720"/>
                <w:rPr>
                  <w:noProof/>
                  <w:lang w:val="en-US"/>
                </w:rPr>
              </w:pPr>
              <w:r w:rsidRPr="00C22217">
                <w:rPr>
                  <w:noProof/>
                  <w:lang w:val="en-US"/>
                </w:rPr>
                <w:t xml:space="preserve">Wray, A. (2002). </w:t>
              </w:r>
              <w:r w:rsidRPr="00C22217">
                <w:rPr>
                  <w:i/>
                  <w:iCs/>
                  <w:noProof/>
                  <w:lang w:val="en-US"/>
                </w:rPr>
                <w:t>Formulaic language and the lexicon.</w:t>
              </w:r>
              <w:r w:rsidRPr="00C22217">
                <w:rPr>
                  <w:noProof/>
                  <w:lang w:val="en-US"/>
                </w:rPr>
                <w:t xml:space="preserve"> Cambridge: Cambridge University Press.</w:t>
              </w:r>
            </w:p>
            <w:p w14:paraId="1B7A9FDC" w14:textId="77777777" w:rsidR="00496CC4" w:rsidRDefault="00496CC4" w:rsidP="00C22217">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2" w:name="_Toc521363121"/>
      <w:r>
        <w:lastRenderedPageBreak/>
        <w:t>Annexes</w:t>
      </w:r>
      <w:bookmarkEnd w:id="132"/>
    </w:p>
    <w:p w14:paraId="434D0B98" w14:textId="77777777" w:rsidR="00447F0A" w:rsidRDefault="00447F0A" w:rsidP="00447F0A">
      <w:pPr>
        <w:pStyle w:val="Titre2"/>
      </w:pPr>
      <w:bookmarkStart w:id="133" w:name="_A1._Requêtes_Apache"/>
      <w:bookmarkStart w:id="134" w:name="_Toc521363122"/>
      <w:bookmarkEnd w:id="133"/>
      <w:r>
        <w:t xml:space="preserve">A1. Requêtes Apache </w:t>
      </w:r>
      <w:proofErr w:type="spellStart"/>
      <w:r>
        <w:t>Solr</w:t>
      </w:r>
      <w:proofErr w:type="spellEnd"/>
      <w:r>
        <w:t xml:space="preserve"> sur HAL</w:t>
      </w:r>
      <w:bookmarkEnd w:id="134"/>
    </w:p>
    <w:p w14:paraId="7DC29F74" w14:textId="77777777" w:rsidR="00285755" w:rsidRPr="00285755" w:rsidRDefault="00285755" w:rsidP="00285755">
      <w:pPr>
        <w:pStyle w:val="Titre3"/>
      </w:pPr>
      <w:bookmarkStart w:id="135" w:name="_Toc521363123"/>
      <w:r>
        <w:t>A1.A Requêtes</w:t>
      </w:r>
      <w:bookmarkEnd w:id="135"/>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08149ED" w:rsidR="00285755" w:rsidRPr="00285755" w:rsidRDefault="00285755" w:rsidP="00285755">
      <w:pPr>
        <w:spacing w:line="240" w:lineRule="auto"/>
        <w:jc w:val="center"/>
        <w:rPr>
          <w:rFonts w:ascii="Calibri" w:eastAsia="SimSun" w:hAnsi="Calibri" w:cs="Times New Roman"/>
          <w:i/>
          <w:iCs/>
          <w:color w:val="44546A"/>
          <w:sz w:val="18"/>
          <w:szCs w:val="18"/>
        </w:rPr>
      </w:pPr>
      <w:bookmarkStart w:id="136" w:name="_Toc504428837"/>
      <w:bookmarkStart w:id="137"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6"/>
      <w:bookmarkEnd w:id="137"/>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22C85259" w:rsidR="00285755" w:rsidRPr="00285755" w:rsidRDefault="00285755" w:rsidP="00285755">
      <w:pPr>
        <w:spacing w:line="240" w:lineRule="auto"/>
        <w:jc w:val="center"/>
        <w:rPr>
          <w:rFonts w:ascii="Calibri" w:eastAsia="SimSun" w:hAnsi="Calibri" w:cs="Times New Roman"/>
          <w:i/>
          <w:iCs/>
          <w:color w:val="44546A"/>
          <w:sz w:val="18"/>
          <w:szCs w:val="18"/>
        </w:rPr>
      </w:pPr>
      <w:bookmarkStart w:id="138" w:name="_Toc504428838"/>
      <w:bookmarkStart w:id="139"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8"/>
      <w:bookmarkEnd w:id="139"/>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40" w:name="_Toc504428861"/>
      <w:bookmarkStart w:id="141" w:name="_Toc521363124"/>
      <w:r>
        <w:rPr>
          <w:rFonts w:eastAsia="Times New Roman"/>
        </w:rPr>
        <w:t>A1.B</w:t>
      </w:r>
      <w:r w:rsidRPr="00285755">
        <w:rPr>
          <w:rFonts w:eastAsia="Times New Roman"/>
        </w:rPr>
        <w:t xml:space="preserve"> Résultats</w:t>
      </w:r>
      <w:bookmarkEnd w:id="140"/>
      <w:bookmarkEnd w:id="141"/>
    </w:p>
    <w:p w14:paraId="686C3189" w14:textId="15E4E53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9</w:t>
      </w:r>
      <w:r w:rsidR="00594947"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w:t>
      </w:r>
    </w:p>
    <w:p w14:paraId="57230455"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ab/>
      </w:r>
      <w:r w:rsidRPr="00BF4869">
        <w:rPr>
          <w:rFonts w:ascii="Consolas" w:eastAsia="SimSun" w:hAnsi="Consolas" w:cs="Consolas"/>
          <w:color w:val="00B050"/>
          <w:lang w:val="en-US"/>
        </w:rPr>
        <w:t>"</w:t>
      </w:r>
      <w:proofErr w:type="spellStart"/>
      <w:r w:rsidRPr="00BF4869">
        <w:rPr>
          <w:rFonts w:ascii="Consolas" w:eastAsia="SimSun" w:hAnsi="Consolas" w:cs="Consolas"/>
          <w:color w:val="00B050"/>
          <w:lang w:val="en-US"/>
        </w:rPr>
        <w:t>docid</w:t>
      </w:r>
      <w:proofErr w:type="spellEnd"/>
      <w:r w:rsidRPr="00BF4869">
        <w:rPr>
          <w:rFonts w:ascii="Consolas" w:eastAsia="SimSun" w:hAnsi="Consolas" w:cs="Consolas"/>
          <w:color w:val="00B050"/>
          <w:lang w:val="en-US"/>
        </w:rPr>
        <w:t>"</w:t>
      </w:r>
      <w:r w:rsidRPr="00BF4869">
        <w:rPr>
          <w:rFonts w:ascii="Consolas" w:eastAsia="SimSun" w:hAnsi="Consolas" w:cs="Consolas"/>
          <w:lang w:val="en-US"/>
        </w:rPr>
        <w:t xml:space="preserve"> : </w:t>
      </w:r>
      <w:r w:rsidRPr="00BF4869">
        <w:rPr>
          <w:rFonts w:ascii="Consolas" w:eastAsia="SimSun" w:hAnsi="Consolas" w:cs="Consolas"/>
          <w:color w:val="FF0000"/>
          <w:lang w:val="en-US"/>
        </w:rPr>
        <w:t>1675646</w:t>
      </w:r>
      <w:r w:rsidRPr="00BF4869">
        <w:rPr>
          <w:rFonts w:ascii="Consolas" w:eastAsia="SimSun" w:hAnsi="Consolas" w:cs="Consolas"/>
          <w:lang w:val="en-US"/>
        </w:rPr>
        <w:t>,</w:t>
      </w:r>
    </w:p>
    <w:p w14:paraId="756A23F7"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ab/>
      </w:r>
      <w:r w:rsidRPr="00BF4869">
        <w:rPr>
          <w:rFonts w:ascii="Consolas" w:eastAsia="SimSun" w:hAnsi="Consolas" w:cs="Consolas"/>
          <w:color w:val="00B050"/>
          <w:lang w:val="en-US"/>
        </w:rPr>
        <w:t>"</w:t>
      </w:r>
      <w:proofErr w:type="spellStart"/>
      <w:r w:rsidRPr="00BF4869">
        <w:rPr>
          <w:rFonts w:ascii="Consolas" w:eastAsia="SimSun" w:hAnsi="Consolas" w:cs="Consolas"/>
          <w:color w:val="00B050"/>
          <w:lang w:val="en-US"/>
        </w:rPr>
        <w:t>domain_s</w:t>
      </w:r>
      <w:proofErr w:type="spellEnd"/>
      <w:r w:rsidRPr="00BF4869">
        <w:rPr>
          <w:rFonts w:ascii="Consolas" w:eastAsia="SimSun" w:hAnsi="Consolas" w:cs="Consolas"/>
          <w:color w:val="00B050"/>
          <w:lang w:val="en-US"/>
        </w:rPr>
        <w:t xml:space="preserve">" </w:t>
      </w:r>
      <w:r w:rsidRPr="00BF4869">
        <w:rPr>
          <w:rFonts w:ascii="Consolas" w:eastAsia="SimSun" w:hAnsi="Consolas" w:cs="Consolas"/>
          <w:lang w:val="en-US"/>
        </w:rPr>
        <w:t>: [</w:t>
      </w:r>
    </w:p>
    <w:p w14:paraId="03F2BAF0"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ab/>
      </w:r>
      <w:r w:rsidRPr="00BF4869">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BF4869">
        <w:rPr>
          <w:rFonts w:ascii="Consolas" w:eastAsia="SimSun" w:hAnsi="Consolas" w:cs="Consolas"/>
          <w:lang w:val="en-US"/>
        </w:rPr>
        <w:tab/>
      </w:r>
      <w:r w:rsidRPr="001246DC">
        <w:rPr>
          <w:rFonts w:ascii="Consolas" w:eastAsia="SimSun" w:hAnsi="Consolas" w:cs="Consolas"/>
          <w:color w:val="00B050"/>
        </w:rPr>
        <w:t>"</w:t>
      </w:r>
      <w:proofErr w:type="spellStart"/>
      <w:r w:rsidRPr="001246DC">
        <w:rPr>
          <w:rFonts w:ascii="Consolas" w:eastAsia="SimSun" w:hAnsi="Consolas" w:cs="Consolas"/>
          <w:color w:val="00B050"/>
        </w:rPr>
        <w:t>title_s</w:t>
      </w:r>
      <w:proofErr w:type="spellEnd"/>
      <w:r w:rsidRPr="001246DC">
        <w:rPr>
          <w:rFonts w:ascii="Consolas" w:eastAsia="SimSun" w:hAnsi="Consolas" w:cs="Consolas"/>
          <w:color w:val="00B050"/>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authFullName_s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docType_s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modifiedDateY_i</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78A02A6F" w:rsidR="00285755" w:rsidRPr="00285755" w:rsidRDefault="00285755" w:rsidP="00285755">
      <w:pPr>
        <w:spacing w:line="240" w:lineRule="auto"/>
        <w:jc w:val="center"/>
        <w:rPr>
          <w:rFonts w:ascii="Calibri" w:eastAsia="SimSun" w:hAnsi="Calibri" w:cs="Times New Roman"/>
          <w:i/>
          <w:iCs/>
          <w:color w:val="44546A"/>
          <w:sz w:val="18"/>
          <w:szCs w:val="18"/>
        </w:rPr>
      </w:pPr>
      <w:bookmarkStart w:id="142" w:name="_Toc504428839"/>
      <w:bookmarkStart w:id="143" w:name="_Ref520048440"/>
      <w:bookmarkStart w:id="144"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2"/>
      <w:bookmarkEnd w:id="143"/>
      <w:bookmarkEnd w:id="144"/>
    </w:p>
    <w:p w14:paraId="4583692C" w14:textId="45571811"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10</w:t>
      </w:r>
      <w:r w:rsidR="00594947"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0692D54E" w14:textId="112F2C34" w:rsidR="00285755" w:rsidRPr="00A716FA" w:rsidRDefault="00285755" w:rsidP="00A716FA">
      <w:pPr>
        <w:spacing w:line="240" w:lineRule="auto"/>
        <w:jc w:val="center"/>
        <w:rPr>
          <w:rFonts w:ascii="Calibri" w:eastAsia="SimSun" w:hAnsi="Calibri" w:cs="Times New Roman"/>
          <w:i/>
          <w:iCs/>
          <w:color w:val="44546A"/>
          <w:sz w:val="18"/>
          <w:szCs w:val="18"/>
        </w:rPr>
      </w:pPr>
      <w:bookmarkStart w:id="145" w:name="_Toc504428840"/>
      <w:bookmarkStart w:id="146" w:name="_Ref520048599"/>
      <w:bookmarkStart w:id="147"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5"/>
      <w:bookmarkEnd w:id="146"/>
      <w:bookmarkEnd w:id="147"/>
    </w:p>
    <w:p w14:paraId="5FC666E8" w14:textId="6CC0F11B" w:rsidR="00A716FA" w:rsidRDefault="00A716FA" w:rsidP="00A716FA">
      <w:bookmarkStart w:id="148" w:name="_Ref521255158"/>
      <w:bookmarkStart w:id="149" w:name="_Toc521363129"/>
      <w:r>
        <w:tab/>
        <w:t>Nos données sont dans un format XML que nous présentons dans l’annexe suivante.</w:t>
      </w:r>
    </w:p>
    <w:p w14:paraId="31B2FA6F" w14:textId="394323EF" w:rsidR="00A716FA" w:rsidRDefault="00A716FA" w:rsidP="00A716FA">
      <w:pPr>
        <w:pStyle w:val="Titre2"/>
      </w:pPr>
      <w:r>
        <w:t>A2. Définition du schéma utilisé pour les corpus</w:t>
      </w:r>
      <w:bookmarkEnd w:id="148"/>
      <w:bookmarkEnd w:id="149"/>
      <w:r>
        <w:t xml:space="preserve"> et exemple</w:t>
      </w:r>
    </w:p>
    <w:p w14:paraId="3A3E47F2" w14:textId="272C091C" w:rsidR="00A716FA" w:rsidRPr="00BF2712" w:rsidRDefault="00A716FA" w:rsidP="00A716FA">
      <w:pPr>
        <w:pStyle w:val="Titre3"/>
      </w:pPr>
      <w:r>
        <w:t>A2.1 Schéma au format XSD</w:t>
      </w:r>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79559197" w14:textId="77777777" w:rsidR="00A716FA" w:rsidRPr="00F67627" w:rsidRDefault="00A716FA" w:rsidP="00A716FA">
      <w:pPr>
        <w:pStyle w:val="Code"/>
        <w:jc w:val="left"/>
        <w:rPr>
          <w:lang w:val="de-DE"/>
        </w:rPr>
      </w:pPr>
      <w:r w:rsidRPr="00F67627">
        <w:rPr>
          <w:color w:val="4F81BD" w:themeColor="accent1"/>
          <w:lang w:val="de-DE"/>
        </w:rPr>
        <w:t>&lt;</w:t>
      </w:r>
      <w:proofErr w:type="spellStart"/>
      <w:proofErr w:type="gramStart"/>
      <w:r w:rsidRPr="00F67627">
        <w:rPr>
          <w:color w:val="4F81BD" w:themeColor="accent1"/>
          <w:lang w:val="de-DE"/>
        </w:rPr>
        <w:t>xs:schema</w:t>
      </w:r>
      <w:proofErr w:type="spellEnd"/>
      <w:proofErr w:type="gram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xs:element</w:t>
      </w:r>
      <w:proofErr w:type="spellEnd"/>
      <w:proofErr w:type="gramEnd"/>
      <w:r w:rsidRPr="00F67627">
        <w:rPr>
          <w:color w:val="4F81BD" w:themeColor="accent1"/>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id</w:t>
      </w:r>
      <w:proofErr w:type="spellEnd"/>
      <w:r w:rsidRPr="00F67627">
        <w:rPr>
          <w:lang w:val="de-DE"/>
        </w:rPr>
        <w:t xml:space="preserve">" </w:t>
      </w:r>
      <w:r w:rsidRPr="00F67627">
        <w:rPr>
          <w:color w:val="FF0000"/>
          <w:lang w:val="de-DE"/>
        </w:rPr>
        <w:t>type</w:t>
      </w:r>
      <w:r w:rsidRPr="00F67627">
        <w:rPr>
          <w:lang w:val="de-DE"/>
        </w:rPr>
        <w:t>="</w:t>
      </w:r>
      <w:proofErr w:type="spellStart"/>
      <w:r w:rsidRPr="00F67627">
        <w:rPr>
          <w:lang w:val="de-DE"/>
        </w:rPr>
        <w:t>xs:long</w:t>
      </w:r>
      <w:proofErr w:type="spellEnd"/>
      <w:r w:rsidRPr="00F67627">
        <w:rPr>
          <w:lang w:val="de-DE"/>
        </w:rPr>
        <w:t>"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w:t>
      </w:r>
      <w:proofErr w:type="spellStart"/>
      <w:r>
        <w:rPr>
          <w:lang w:val="en-US"/>
        </w:rPr>
        <w:t>xs:string</w:t>
      </w:r>
      <w:proofErr w:type="spellEnd"/>
      <w:r>
        <w:rPr>
          <w:lang w:val="en-US"/>
        </w:rPr>
        <w:t>"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w:t>
      </w:r>
      <w:proofErr w:type="spellStart"/>
      <w:r>
        <w:rPr>
          <w:lang w:val="en-US"/>
        </w:rPr>
        <w:t>xs:</w:t>
      </w:r>
      <w:r w:rsidRPr="00591D4A">
        <w:rPr>
          <w:lang w:val="en-US"/>
        </w:rPr>
        <w:t>short</w:t>
      </w:r>
      <w:proofErr w:type="spellEnd"/>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w:t>
      </w:r>
      <w:proofErr w:type="spellStart"/>
      <w:r>
        <w:rPr>
          <w:lang w:val="en-US"/>
        </w:rPr>
        <w:t>xs:string</w:t>
      </w:r>
      <w:proofErr w:type="spellEnd"/>
      <w:r>
        <w:rPr>
          <w:lang w:val="en-US"/>
        </w:rPr>
        <w:t>"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w:t>
      </w:r>
      <w:proofErr w:type="spellStart"/>
      <w:r w:rsidRPr="007C32E7">
        <w:rPr>
          <w:lang w:val="en-US"/>
        </w:rPr>
        <w:t>xs:string</w:t>
      </w:r>
      <w:proofErr w:type="spellEnd"/>
      <w:r w:rsidRPr="007C32E7">
        <w:rPr>
          <w:lang w:val="en-US"/>
        </w:rPr>
        <w:t>"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4CC5B1DD" w14:textId="77777777" w:rsidR="00A716FA" w:rsidRPr="00BF4869"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BF4869">
        <w:rPr>
          <w:color w:val="4F81BD" w:themeColor="accent1"/>
          <w:lang w:val="en-US"/>
        </w:rPr>
        <w:t>&lt;/</w:t>
      </w:r>
      <w:proofErr w:type="spellStart"/>
      <w:r w:rsidRPr="00BF4869">
        <w:rPr>
          <w:color w:val="4F81BD" w:themeColor="accent1"/>
          <w:lang w:val="en-US"/>
        </w:rPr>
        <w:t>xs:sequence</w:t>
      </w:r>
      <w:proofErr w:type="spellEnd"/>
      <w:r w:rsidRPr="00BF4869">
        <w:rPr>
          <w:color w:val="4F81BD" w:themeColor="accent1"/>
          <w:lang w:val="en-US"/>
        </w:rPr>
        <w:t>&gt;</w:t>
      </w:r>
    </w:p>
    <w:p w14:paraId="57454FEA"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19179BAD"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39BC0341"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xs:sequence</w:t>
      </w:r>
      <w:proofErr w:type="spellEnd"/>
      <w:r w:rsidRPr="00BF4869">
        <w:rPr>
          <w:color w:val="4F81BD" w:themeColor="accent1"/>
          <w:lang w:val="en-US"/>
        </w:rPr>
        <w:t>&gt;</w:t>
      </w:r>
    </w:p>
    <w:p w14:paraId="7CD5B26C"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2D2AC2F6"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5C86163B" w14:textId="77777777" w:rsidR="00A716FA" w:rsidRPr="004477EC" w:rsidRDefault="00A716FA" w:rsidP="00A716FA">
      <w:pPr>
        <w:pStyle w:val="Code"/>
        <w:jc w:val="left"/>
        <w:rPr>
          <w:lang w:val="en-US"/>
        </w:rPr>
      </w:pPr>
      <w:r w:rsidRPr="00BF4869">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w:t>
      </w:r>
      <w:proofErr w:type="spellStart"/>
      <w:r w:rsidRPr="004477EC">
        <w:rPr>
          <w:lang w:val="en-US"/>
        </w:rPr>
        <w:t>xs:string</w:t>
      </w:r>
      <w:proofErr w:type="spellEnd"/>
      <w:r w:rsidRPr="004477EC">
        <w:rPr>
          <w:lang w:val="en-US"/>
        </w:rPr>
        <w:t xml:space="preserve">"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xs:sequence</w:t>
      </w:r>
      <w:proofErr w:type="spellEnd"/>
      <w:r w:rsidRPr="00061E6B">
        <w:rPr>
          <w:color w:val="4F81BD" w:themeColor="accent1"/>
          <w:lang w:val="en-US"/>
        </w:rPr>
        <w:t>&gt;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xs:complexType</w:t>
      </w:r>
      <w:proofErr w:type="spellEnd"/>
      <w:r w:rsidRPr="00061E6B">
        <w:rPr>
          <w:color w:val="4F81BD" w:themeColor="accent1"/>
          <w:lang w:val="en-US"/>
        </w:rPr>
        <w:t>&gt;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w:t>
      </w:r>
      <w:proofErr w:type="spellStart"/>
      <w:r>
        <w:rPr>
          <w:lang w:val="en-US"/>
        </w:rPr>
        <w:t>xs:string</w:t>
      </w:r>
      <w:proofErr w:type="spellEnd"/>
      <w:r>
        <w:rPr>
          <w:lang w:val="en-US"/>
        </w:rPr>
        <w:t>"</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BF4869" w:rsidRDefault="00A716FA" w:rsidP="00A716FA">
      <w:pPr>
        <w:pStyle w:val="Code"/>
        <w:jc w:val="left"/>
        <w:rPr>
          <w:color w:val="4F81BD" w:themeColor="accent1"/>
          <w:lang w:val="en-US"/>
        </w:rPr>
      </w:pPr>
      <w:r>
        <w:rPr>
          <w:lang w:val="en-US"/>
        </w:rPr>
        <w:t xml:space="preserve">              </w:t>
      </w:r>
      <w:r w:rsidRPr="004477EC">
        <w:rPr>
          <w:lang w:val="en-US"/>
        </w:rPr>
        <w:t xml:space="preserve">    </w:t>
      </w:r>
      <w:r w:rsidRPr="00BF4869">
        <w:rPr>
          <w:color w:val="4F81BD" w:themeColor="accent1"/>
          <w:lang w:val="en-US"/>
        </w:rPr>
        <w:t>&lt;/</w:t>
      </w:r>
      <w:proofErr w:type="spellStart"/>
      <w:r w:rsidRPr="00BF4869">
        <w:rPr>
          <w:color w:val="4F81BD" w:themeColor="accent1"/>
          <w:lang w:val="en-US"/>
        </w:rPr>
        <w:t>xs:sequence</w:t>
      </w:r>
      <w:proofErr w:type="spellEnd"/>
      <w:r w:rsidRPr="00BF4869">
        <w:rPr>
          <w:color w:val="4F81BD" w:themeColor="accent1"/>
          <w:lang w:val="en-US"/>
        </w:rPr>
        <w:t>&gt;</w:t>
      </w:r>
    </w:p>
    <w:p w14:paraId="0D0505D9"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14BE17EC"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5BA87427"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xs:sequence</w:t>
      </w:r>
      <w:proofErr w:type="spellEnd"/>
      <w:r w:rsidRPr="00BF4869">
        <w:rPr>
          <w:color w:val="4F81BD" w:themeColor="accent1"/>
          <w:lang w:val="en-US"/>
        </w:rPr>
        <w:t>&gt;</w:t>
      </w:r>
    </w:p>
    <w:p w14:paraId="687CD794"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186739AF"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4B1CBE26"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xs:sequence</w:t>
      </w:r>
      <w:proofErr w:type="spellEnd"/>
      <w:r w:rsidRPr="00BF4869">
        <w:rPr>
          <w:color w:val="4F81BD" w:themeColor="accent1"/>
          <w:lang w:val="en-US"/>
        </w:rPr>
        <w:t>&gt;</w:t>
      </w:r>
    </w:p>
    <w:p w14:paraId="28B78DE6"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24CB7F15"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2DD709E5" w14:textId="77777777" w:rsidR="00A716FA" w:rsidRPr="00BF4869" w:rsidRDefault="00A716FA" w:rsidP="00A716FA">
      <w:pPr>
        <w:pStyle w:val="Code"/>
        <w:jc w:val="left"/>
        <w:rPr>
          <w:color w:val="4F81BD" w:themeColor="accent1"/>
          <w:lang w:val="en-US"/>
        </w:rPr>
      </w:pPr>
      <w:r w:rsidRPr="00BF4869">
        <w:rPr>
          <w:color w:val="4F81BD" w:themeColor="accent1"/>
          <w:lang w:val="en-US"/>
        </w:rPr>
        <w:t>&lt;/</w:t>
      </w:r>
      <w:proofErr w:type="spellStart"/>
      <w:r w:rsidRPr="00BF4869">
        <w:rPr>
          <w:color w:val="4F81BD" w:themeColor="accent1"/>
          <w:lang w:val="en-US"/>
        </w:rPr>
        <w:t>xs:schema</w:t>
      </w:r>
      <w:proofErr w:type="spellEnd"/>
      <w:r w:rsidRPr="00BF4869">
        <w:rPr>
          <w:color w:val="4F81BD" w:themeColor="accent1"/>
          <w:lang w:val="en-US"/>
        </w:rPr>
        <w:t>&gt;</w:t>
      </w:r>
    </w:p>
    <w:p w14:paraId="2DA351B0" w14:textId="584F5D2C" w:rsidR="00A716FA" w:rsidRDefault="00A716FA" w:rsidP="00A716FA">
      <w:pPr>
        <w:pStyle w:val="Titre3"/>
      </w:pPr>
      <w:r>
        <w:lastRenderedPageBreak/>
        <w:t>A2.2 Exemple de conversion</w:t>
      </w:r>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docid</w:t>
      </w:r>
      <w:proofErr w:type="spellEnd"/>
      <w:r w:rsidRPr="00C346CD">
        <w:rPr>
          <w:color w:val="00B050"/>
          <w:lang w:val="en-US"/>
        </w:rPr>
        <w:t>"</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domain_s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w:t>
      </w:r>
      <w:proofErr w:type="spellStart"/>
      <w:r w:rsidRPr="00C346CD">
        <w:rPr>
          <w:color w:val="00B050"/>
        </w:rPr>
        <w:t>title_s</w:t>
      </w:r>
      <w:proofErr w:type="spellEnd"/>
      <w:r w:rsidRPr="00C346CD">
        <w:rPr>
          <w:color w:val="00B050"/>
        </w:rPr>
        <w:t>"</w:t>
      </w:r>
      <w:r>
        <w:t xml:space="preserve">: </w:t>
      </w:r>
      <w:r w:rsidRPr="006C0355">
        <w:rPr>
          <w:b/>
        </w:rPr>
        <w:t>[</w:t>
      </w:r>
      <w:r>
        <w:t xml:space="preserve"> "La logique de l'action de Michael </w:t>
      </w:r>
      <w:proofErr w:type="spellStart"/>
      <w:r>
        <w:t>Quante</w:t>
      </w:r>
      <w:proofErr w:type="spellEnd"/>
      <w:r>
        <w:t>",</w:t>
      </w:r>
    </w:p>
    <w:p w14:paraId="48237A8C" w14:textId="77777777" w:rsidR="00A716FA" w:rsidRPr="000B01EA" w:rsidRDefault="00A716FA" w:rsidP="00A716F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authFullName_s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language_s</w:t>
      </w:r>
      <w:proofErr w:type="spellEnd"/>
      <w:r w:rsidRPr="00C346CD">
        <w:rPr>
          <w:color w:val="00B050"/>
          <w:lang w:val="en-US"/>
        </w:rPr>
        <w:t>"</w:t>
      </w:r>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docType_s</w:t>
      </w:r>
      <w:proofErr w:type="spellEnd"/>
      <w:r w:rsidRPr="00C346CD">
        <w:rPr>
          <w:color w:val="00B050"/>
          <w:lang w:val="en-US"/>
        </w:rPr>
        <w:t>"</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w:t>
      </w:r>
      <w:proofErr w:type="spellStart"/>
      <w:r w:rsidRPr="00C346CD">
        <w:rPr>
          <w:color w:val="00B050"/>
        </w:rPr>
        <w:t>modifiedDateY_i</w:t>
      </w:r>
      <w:proofErr w:type="spellEnd"/>
      <w:r w:rsidRPr="00C346CD">
        <w:rPr>
          <w:color w:val="00B050"/>
        </w:rPr>
        <w:t>"</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77777777" w:rsidR="00A716FA" w:rsidRDefault="00A716FA" w:rsidP="00A716FA">
      <w:pPr>
        <w:ind w:firstLine="708"/>
      </w:pPr>
      <w:r>
        <w:t>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 / » ou « [ » et d’autres « Titres en anglais : ».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88EAB61" w14:textId="77777777" w:rsidR="00A716FA" w:rsidRDefault="00A716FA" w:rsidP="00A716FA">
      <w:pPr>
        <w:pStyle w:val="Code"/>
      </w:pPr>
      <w:r w:rsidRPr="00F82E5F">
        <w:rPr>
          <w:color w:val="365F91" w:themeColor="accent1" w:themeShade="BF"/>
        </w:rPr>
        <w:t>&lt;/notice&gt;</w:t>
      </w:r>
    </w:p>
    <w:p w14:paraId="2F761211" w14:textId="414FF4A5" w:rsidR="00A716FA" w:rsidRDefault="00A716FA" w:rsidP="00A716FA">
      <w:pPr>
        <w:ind w:firstLine="708"/>
      </w:pPr>
      <w:r>
        <w:t>Pour nous permettre de sauvegarder notre corpus, nous devons écrire dans un fichier texte, au format standard UTF-8. La principale difficulté d’écrire et de lire du XML est la gestion des caractères spéciaux dans les textes qui ont une signification spécifique pour XML comme « &lt; », « &gt; » ou « &amp; ».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50" w:name="_Ref520153428"/>
      <w:bookmarkStart w:id="151" w:name="_Toc521363125"/>
      <w:r>
        <w:lastRenderedPageBreak/>
        <w:t>A</w:t>
      </w:r>
      <w:r w:rsidR="00A716FA">
        <w:t>3</w:t>
      </w:r>
      <w:r>
        <w:t>. Codes des étiquettes de catégorie de discours de Talismane</w:t>
      </w:r>
      <w:bookmarkEnd w:id="150"/>
      <w:bookmarkEnd w:id="151"/>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3"/>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8C5A29"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8C5A29"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1F89644F" w:rsidR="000846A3" w:rsidRDefault="000846A3" w:rsidP="000846A3">
      <w:pPr>
        <w:pStyle w:val="Lgende"/>
        <w:jc w:val="center"/>
      </w:pPr>
      <w:bookmarkStart w:id="152" w:name="_Toc521363035"/>
      <w:r>
        <w:t xml:space="preserve">Tableau </w:t>
      </w:r>
      <w:r w:rsidR="008C5A29">
        <w:rPr>
          <w:noProof/>
        </w:rPr>
        <w:fldChar w:fldCharType="begin"/>
      </w:r>
      <w:r w:rsidR="008C5A29">
        <w:rPr>
          <w:noProof/>
        </w:rPr>
        <w:instrText xml:space="preserve"> SEQ Tableau \* ARABIC </w:instrText>
      </w:r>
      <w:r w:rsidR="008C5A29">
        <w:rPr>
          <w:noProof/>
        </w:rPr>
        <w:fldChar w:fldCharType="separate"/>
      </w:r>
      <w:r w:rsidR="000D21A4">
        <w:rPr>
          <w:noProof/>
        </w:rPr>
        <w:t>45</w:t>
      </w:r>
      <w:r w:rsidR="008C5A29">
        <w:rPr>
          <w:noProof/>
        </w:rPr>
        <w:fldChar w:fldCharType="end"/>
      </w:r>
      <w:r>
        <w:t xml:space="preserve"> : codes des étiquettes</w:t>
      </w:r>
      <w:r>
        <w:rPr>
          <w:noProof/>
        </w:rPr>
        <w:t xml:space="preserve"> POS de Talismane</w:t>
      </w:r>
      <w:bookmarkEnd w:id="152"/>
    </w:p>
    <w:p w14:paraId="273FD608" w14:textId="60FE72C6" w:rsidR="00C97FD7" w:rsidRDefault="00C97FD7" w:rsidP="00C97FD7">
      <w:pPr>
        <w:pStyle w:val="Titre2"/>
      </w:pPr>
      <w:bookmarkStart w:id="153" w:name="_Toc521363126"/>
      <w:r>
        <w:t>A</w:t>
      </w:r>
      <w:r w:rsidR="00A716FA">
        <w:t>4</w:t>
      </w:r>
      <w:r>
        <w:t>. Index des tableaux</w:t>
      </w:r>
      <w:bookmarkEnd w:id="153"/>
    </w:p>
    <w:p w14:paraId="5702B52A" w14:textId="756161C0"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594947">
          <w:rPr>
            <w:noProof/>
            <w:webHidden/>
          </w:rPr>
          <w:t>19</w:t>
        </w:r>
        <w:r w:rsidR="007654CA">
          <w:rPr>
            <w:noProof/>
            <w:webHidden/>
          </w:rPr>
          <w:fldChar w:fldCharType="end"/>
        </w:r>
      </w:hyperlink>
    </w:p>
    <w:p w14:paraId="1DECF84F" w14:textId="158F2BC7" w:rsidR="007654CA" w:rsidRDefault="008C5A29">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6FE9F54" w14:textId="00E0EFF4" w:rsidR="007654CA" w:rsidRDefault="008C5A29">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11332EF0" w14:textId="5FF7F63B" w:rsidR="007654CA" w:rsidRDefault="008C5A29">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594947">
          <w:rPr>
            <w:noProof/>
            <w:webHidden/>
          </w:rPr>
          <w:t>22</w:t>
        </w:r>
        <w:r w:rsidR="007654CA">
          <w:rPr>
            <w:noProof/>
            <w:webHidden/>
          </w:rPr>
          <w:fldChar w:fldCharType="end"/>
        </w:r>
      </w:hyperlink>
    </w:p>
    <w:p w14:paraId="739C635C" w14:textId="21C89CDC" w:rsidR="007654CA" w:rsidRDefault="008C5A29">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19CA6C6" w14:textId="480E725D" w:rsidR="007654CA" w:rsidRDefault="008C5A29">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01B6D891" w14:textId="3A56C5DD" w:rsidR="007654CA" w:rsidRDefault="008C5A29">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E9EF5F6" w14:textId="279651BF" w:rsidR="007654CA" w:rsidRDefault="008C5A29">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594947">
          <w:rPr>
            <w:noProof/>
            <w:webHidden/>
          </w:rPr>
          <w:t>25</w:t>
        </w:r>
        <w:r w:rsidR="007654CA">
          <w:rPr>
            <w:noProof/>
            <w:webHidden/>
          </w:rPr>
          <w:fldChar w:fldCharType="end"/>
        </w:r>
      </w:hyperlink>
    </w:p>
    <w:p w14:paraId="134EBC8F" w14:textId="1A8E032F" w:rsidR="007654CA" w:rsidRDefault="008C5A29">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4EA46A6D" w14:textId="4D8CDBA7" w:rsidR="007654CA" w:rsidRDefault="008C5A29">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1493C572" w14:textId="5FE7C330" w:rsidR="007654CA" w:rsidRDefault="008C5A29">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594947">
          <w:rPr>
            <w:noProof/>
            <w:webHidden/>
          </w:rPr>
          <w:t>27</w:t>
        </w:r>
        <w:r w:rsidR="007654CA">
          <w:rPr>
            <w:noProof/>
            <w:webHidden/>
          </w:rPr>
          <w:fldChar w:fldCharType="end"/>
        </w:r>
      </w:hyperlink>
    </w:p>
    <w:p w14:paraId="040A64D5" w14:textId="50BF8627" w:rsidR="007654CA" w:rsidRDefault="008C5A29">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1DCAFE9F" w14:textId="7F07AD95" w:rsidR="007654CA" w:rsidRDefault="008C5A29">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594947">
          <w:rPr>
            <w:noProof/>
            <w:webHidden/>
          </w:rPr>
          <w:t>33</w:t>
        </w:r>
        <w:r w:rsidR="007654CA">
          <w:rPr>
            <w:noProof/>
            <w:webHidden/>
          </w:rPr>
          <w:fldChar w:fldCharType="end"/>
        </w:r>
      </w:hyperlink>
    </w:p>
    <w:p w14:paraId="0F96D8EE" w14:textId="30496613" w:rsidR="007654CA" w:rsidRDefault="008C5A29">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90CDAA9" w14:textId="7788B295" w:rsidR="007654CA" w:rsidRDefault="008C5A29">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6D2D41B6" w14:textId="468152F1" w:rsidR="007654CA" w:rsidRDefault="008C5A29">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C3EC56B" w14:textId="44F8FB9C" w:rsidR="007654CA" w:rsidRDefault="008C5A29">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0F28A611" w14:textId="16DF6AAF" w:rsidR="007654CA" w:rsidRDefault="008C5A29">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257787F5" w14:textId="40208873" w:rsidR="007654CA" w:rsidRDefault="008C5A29">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5A79B2A" w14:textId="421A4875" w:rsidR="007654CA" w:rsidRDefault="008C5A29">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39F8A04E" w14:textId="7F432F13" w:rsidR="007654CA" w:rsidRDefault="008C5A29">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122AA888" w14:textId="5FF47F8F" w:rsidR="007654CA" w:rsidRDefault="008C5A29">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594947">
          <w:rPr>
            <w:noProof/>
            <w:webHidden/>
          </w:rPr>
          <w:t>45</w:t>
        </w:r>
        <w:r w:rsidR="007654CA">
          <w:rPr>
            <w:noProof/>
            <w:webHidden/>
          </w:rPr>
          <w:fldChar w:fldCharType="end"/>
        </w:r>
      </w:hyperlink>
    </w:p>
    <w:p w14:paraId="099014DE" w14:textId="271A3699" w:rsidR="007654CA" w:rsidRDefault="008C5A29">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777D499C" w14:textId="1DCB1567" w:rsidR="007654CA" w:rsidRDefault="008C5A29">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C7DD205" w14:textId="1EC4213D" w:rsidR="007654CA" w:rsidRDefault="008C5A29">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21EED678" w14:textId="43FD1B84" w:rsidR="007654CA" w:rsidRDefault="008C5A29">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62A68C76" w14:textId="30CE9658" w:rsidR="007654CA" w:rsidRDefault="008C5A29">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2A678706" w14:textId="0E766994" w:rsidR="007654CA" w:rsidRDefault="008C5A29">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60B3CA31" w14:textId="417477E5" w:rsidR="007654CA" w:rsidRDefault="008C5A29">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594947">
          <w:rPr>
            <w:noProof/>
            <w:webHidden/>
          </w:rPr>
          <w:t>50</w:t>
        </w:r>
        <w:r w:rsidR="007654CA">
          <w:rPr>
            <w:noProof/>
            <w:webHidden/>
          </w:rPr>
          <w:fldChar w:fldCharType="end"/>
        </w:r>
      </w:hyperlink>
    </w:p>
    <w:p w14:paraId="6C60B1E9" w14:textId="26044564" w:rsidR="007654CA" w:rsidRDefault="008C5A29">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54961800" w14:textId="0BAD6E71" w:rsidR="007654CA" w:rsidRDefault="008C5A29">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1D23A89F" w14:textId="23DEF2DF" w:rsidR="007654CA" w:rsidRDefault="008C5A29">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7C088F75" w14:textId="24FBEA38" w:rsidR="007654CA" w:rsidRDefault="008C5A29">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F748871" w14:textId="34585F13" w:rsidR="007654CA" w:rsidRDefault="008C5A29">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4A34A83" w14:textId="7C5B90DD" w:rsidR="007654CA" w:rsidRDefault="008C5A29">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676E8058" w14:textId="022C3048" w:rsidR="007654CA" w:rsidRDefault="008C5A29">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53E9A5F" w14:textId="1069338B" w:rsidR="007654CA" w:rsidRDefault="008C5A29">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DB4DF4B" w14:textId="09BE82BD" w:rsidR="007654CA" w:rsidRDefault="008C5A29">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3EE6FD3D" w14:textId="59405DD6" w:rsidR="007654CA" w:rsidRDefault="008C5A29">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3E8DE174" w14:textId="2179FEF1" w:rsidR="007654CA" w:rsidRDefault="008C5A29">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640F063D" w14:textId="15EA7B8C" w:rsidR="007654CA" w:rsidRDefault="008C5A29">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2F6F4FF7" w14:textId="0CA08317" w:rsidR="007654CA" w:rsidRDefault="008C5A29">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C5B8F98" w14:textId="7EE9B62A" w:rsidR="007654CA" w:rsidRDefault="008C5A29">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FA0A464" w14:textId="4AE11170" w:rsidR="007654CA" w:rsidRDefault="008C5A29">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10CF78EE" w14:textId="77777777" w:rsidR="00C97FD7" w:rsidRDefault="00C97FD7" w:rsidP="00C97FD7">
      <w:r>
        <w:fldChar w:fldCharType="end"/>
      </w:r>
    </w:p>
    <w:p w14:paraId="025F0BD2" w14:textId="59CD846B" w:rsidR="00C97FD7" w:rsidRDefault="00C97FD7" w:rsidP="00C97FD7">
      <w:pPr>
        <w:pStyle w:val="Titre2"/>
      </w:pPr>
      <w:bookmarkStart w:id="154" w:name="_Toc521363127"/>
      <w:r>
        <w:lastRenderedPageBreak/>
        <w:t>A</w:t>
      </w:r>
      <w:r w:rsidR="00A716FA">
        <w:t>5</w:t>
      </w:r>
      <w:r>
        <w:t>. Index des graphiques</w:t>
      </w:r>
      <w:bookmarkEnd w:id="154"/>
    </w:p>
    <w:p w14:paraId="13552419" w14:textId="0092C46E"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594947">
          <w:rPr>
            <w:noProof/>
            <w:webHidden/>
          </w:rPr>
          <w:t>28</w:t>
        </w:r>
        <w:r w:rsidR="007654CA">
          <w:rPr>
            <w:noProof/>
            <w:webHidden/>
          </w:rPr>
          <w:fldChar w:fldCharType="end"/>
        </w:r>
      </w:hyperlink>
    </w:p>
    <w:p w14:paraId="44569E63" w14:textId="557BDC05" w:rsidR="007654CA" w:rsidRDefault="008C5A29">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594947">
          <w:rPr>
            <w:noProof/>
            <w:webHidden/>
          </w:rPr>
          <w:t>30</w:t>
        </w:r>
        <w:r w:rsidR="007654CA">
          <w:rPr>
            <w:noProof/>
            <w:webHidden/>
          </w:rPr>
          <w:fldChar w:fldCharType="end"/>
        </w:r>
      </w:hyperlink>
    </w:p>
    <w:p w14:paraId="4A071B80" w14:textId="2AB59A5B" w:rsidR="007654CA" w:rsidRDefault="008C5A29">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0DB6C7AF" w14:textId="62F4456F" w:rsidR="007654CA" w:rsidRDefault="008C5A29">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3817314F" w14:textId="59C10C5C" w:rsidR="007654CA" w:rsidRDefault="008C5A29">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6CCB6808" w14:textId="5A9DFC6D" w:rsidR="007654CA" w:rsidRDefault="008C5A29">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5262EDEC" w14:textId="15DCD3F8" w:rsidR="007654CA" w:rsidRDefault="008C5A29">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384E49AE" w14:textId="010BB42A" w:rsidR="007654CA" w:rsidRDefault="008C5A29">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2E6D74F9" w14:textId="05C34D5E" w:rsidR="007654CA" w:rsidRDefault="008C5A29">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82D495A" w14:textId="19A6861D" w:rsidR="007654CA" w:rsidRDefault="008C5A29">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C63D3D1" w14:textId="77777777" w:rsidR="00C97FD7" w:rsidRPr="00C97FD7" w:rsidRDefault="00C97FD7" w:rsidP="00C97FD7">
      <w:r>
        <w:fldChar w:fldCharType="end"/>
      </w:r>
    </w:p>
    <w:p w14:paraId="5CC1D5C3" w14:textId="77E5EB92" w:rsidR="00C97FD7" w:rsidRDefault="00C97FD7" w:rsidP="00C97FD7">
      <w:pPr>
        <w:pStyle w:val="Titre2"/>
      </w:pPr>
      <w:bookmarkStart w:id="155" w:name="_Toc521363128"/>
      <w:r>
        <w:t>A</w:t>
      </w:r>
      <w:r w:rsidR="00A716FA">
        <w:t>6</w:t>
      </w:r>
      <w:r>
        <w:t>. Index des logiciels</w:t>
      </w:r>
      <w:r w:rsidR="000846A3">
        <w:t>,</w:t>
      </w:r>
      <w:r>
        <w:t xml:space="preserve"> technologies </w:t>
      </w:r>
      <w:r w:rsidR="000846A3">
        <w:t xml:space="preserve">et notions </w:t>
      </w:r>
      <w:r>
        <w:t>mentionnés</w:t>
      </w:r>
      <w:bookmarkEnd w:id="155"/>
    </w:p>
    <w:p w14:paraId="133275B4" w14:textId="77777777" w:rsidR="007654CA" w:rsidRDefault="00C97FD7" w:rsidP="00C97FD7">
      <w:pPr>
        <w:rPr>
          <w:noProof/>
        </w:rPr>
        <w:sectPr w:rsidR="007654CA" w:rsidSect="007654CA">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sectPr w:rsid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A0096" w14:textId="77777777" w:rsidR="00D931F5" w:rsidRDefault="00D931F5" w:rsidP="00F10E54">
      <w:pPr>
        <w:spacing w:after="0" w:line="240" w:lineRule="auto"/>
      </w:pPr>
      <w:r>
        <w:separator/>
      </w:r>
    </w:p>
  </w:endnote>
  <w:endnote w:type="continuationSeparator" w:id="0">
    <w:p w14:paraId="40DB3E01" w14:textId="77777777" w:rsidR="00D931F5" w:rsidRDefault="00D931F5"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8C5A29" w:rsidRDefault="008C5A29">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8C5A29" w:rsidRDefault="008C5A29">
                                <w:pPr>
                                  <w:jc w:val="center"/>
                                </w:pPr>
                                <w:r>
                                  <w:fldChar w:fldCharType="begin"/>
                                </w:r>
                                <w:r>
                                  <w:instrText>PAGE    \* MERGEFORMAT</w:instrText>
                                </w:r>
                                <w:r>
                                  <w:fldChar w:fldCharType="separate"/>
                                </w:r>
                                <w:r w:rsidRPr="0016106C">
                                  <w:rPr>
                                    <w:noProof/>
                                    <w:color w:val="8C8C8C" w:themeColor="background1" w:themeShade="8C"/>
                                  </w:rPr>
                                  <w:t>16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79</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8C5A29" w:rsidRDefault="008C5A29">
                          <w:pPr>
                            <w:jc w:val="center"/>
                          </w:pPr>
                          <w:r>
                            <w:fldChar w:fldCharType="begin"/>
                          </w:r>
                          <w:r>
                            <w:instrText>PAGE    \* MERGEFORMAT</w:instrText>
                          </w:r>
                          <w:r>
                            <w:fldChar w:fldCharType="separate"/>
                          </w:r>
                          <w:r w:rsidRPr="0016106C">
                            <w:rPr>
                              <w:noProof/>
                              <w:color w:val="8C8C8C" w:themeColor="background1" w:themeShade="8C"/>
                            </w:rPr>
                            <w:t>16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8C5A29" w:rsidRPr="00E32DE6" w:rsidRDefault="008C5A29"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C6501" w14:textId="77777777" w:rsidR="00D931F5" w:rsidRDefault="00D931F5" w:rsidP="00F10E54">
      <w:pPr>
        <w:spacing w:after="0" w:line="240" w:lineRule="auto"/>
      </w:pPr>
      <w:r>
        <w:separator/>
      </w:r>
    </w:p>
  </w:footnote>
  <w:footnote w:type="continuationSeparator" w:id="0">
    <w:p w14:paraId="3D68746D" w14:textId="77777777" w:rsidR="00D931F5" w:rsidRDefault="00D931F5" w:rsidP="00F10E54">
      <w:pPr>
        <w:spacing w:after="0" w:line="240" w:lineRule="auto"/>
      </w:pPr>
      <w:r>
        <w:continuationSeparator/>
      </w:r>
    </w:p>
  </w:footnote>
  <w:footnote w:id="1">
    <w:p w14:paraId="1D1B5CD2" w14:textId="77777777" w:rsidR="008C5A29" w:rsidRDefault="008C5A29">
      <w:pPr>
        <w:pStyle w:val="Notedebasdepage"/>
      </w:pPr>
      <w:r>
        <w:rPr>
          <w:rStyle w:val="Appelnotedebasdep"/>
        </w:rPr>
        <w:footnoteRef/>
      </w:r>
      <w:r>
        <w:t xml:space="preserve"> L’indexation en base de données est une opération consistant à construire un index sur une ou plusieurs clés. Pour une valeur de clé donnée, celui-ci donne rapidement accès aux données correspondantes. Exemple : on peut indexer les articles sur leurs années de publication (= clé). On pourra alors retrouver rapidement tous les articles de 2015 = (valeur de clé) car la base de données aura déjà trié ses données selon les valeurs de la clé.</w:t>
      </w:r>
    </w:p>
  </w:footnote>
  <w:footnote w:id="2">
    <w:p w14:paraId="3DC4A8B3" w14:textId="77777777" w:rsidR="008C5A29" w:rsidRDefault="008C5A29">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3">
    <w:p w14:paraId="3C88AEA6" w14:textId="77777777" w:rsidR="008C5A29" w:rsidRDefault="008C5A29">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4">
    <w:p w14:paraId="62A0E50D" w14:textId="77777777" w:rsidR="008C5A29" w:rsidRDefault="008C5A29">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5">
    <w:p w14:paraId="51802041" w14:textId="77777777" w:rsidR="008C5A29" w:rsidRDefault="008C5A29">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6">
    <w:p w14:paraId="3B62331B" w14:textId="77777777" w:rsidR="008C5A29" w:rsidRDefault="008C5A29"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7">
    <w:p w14:paraId="414F7650" w14:textId="77777777" w:rsidR="008C5A29" w:rsidRDefault="008C5A29"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8">
    <w:p w14:paraId="207ABD4C" w14:textId="77777777" w:rsidR="008C5A29" w:rsidRDefault="008C5A29">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9">
    <w:p w14:paraId="1FBCC51C" w14:textId="77777777" w:rsidR="008C5A29" w:rsidRDefault="008C5A29">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10">
    <w:p w14:paraId="27E27500" w14:textId="77777777" w:rsidR="008C5A29" w:rsidRDefault="008C5A29">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1">
    <w:p w14:paraId="35AF52D3" w14:textId="77777777" w:rsidR="008C5A29" w:rsidRDefault="008C5A29"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2">
    <w:p w14:paraId="2209299E" w14:textId="77777777" w:rsidR="008C5A29" w:rsidRDefault="008C5A29">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3">
    <w:p w14:paraId="548E5861" w14:textId="77777777" w:rsidR="008C5A29" w:rsidRDefault="008C5A29">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4">
    <w:p w14:paraId="6C41FEF2" w14:textId="2A4FF1A7" w:rsidR="008C5A29" w:rsidRDefault="008C5A29">
      <w:pPr>
        <w:pStyle w:val="Notedebasdepage"/>
      </w:pPr>
      <w:r>
        <w:rPr>
          <w:rStyle w:val="Appelnotedebasdep"/>
        </w:rPr>
        <w:footnoteRef/>
      </w:r>
      <w:r>
        <w:t xml:space="preserve"> Liste des champs des notices de HAL : </w:t>
      </w:r>
      <w:hyperlink r:id="rId13" w:anchor="fields" w:history="1">
        <w:r w:rsidRPr="00E641C0">
          <w:rPr>
            <w:rStyle w:val="Lienhypertexte"/>
          </w:rPr>
          <w:t>https://api.archives-ouvertes.fr/docs/search/schema/fields/#fields</w:t>
        </w:r>
      </w:hyperlink>
      <w:r>
        <w:t xml:space="preserve"> </w:t>
      </w:r>
    </w:p>
  </w:footnote>
  <w:footnote w:id="15">
    <w:p w14:paraId="73E1741A" w14:textId="77777777" w:rsidR="008C5A29" w:rsidRDefault="008C5A29">
      <w:pPr>
        <w:pStyle w:val="Notedebasdepage"/>
      </w:pPr>
      <w:r>
        <w:rPr>
          <w:rStyle w:val="Appelnotedebasdep"/>
        </w:rPr>
        <w:footnoteRef/>
      </w:r>
      <w:r>
        <w:t xml:space="preserve"> </w:t>
      </w:r>
      <w:hyperlink r:id="rId14" w:history="1">
        <w:r w:rsidRPr="00487E65">
          <w:rPr>
            <w:rStyle w:val="Lienhypertexte"/>
          </w:rPr>
          <w:t>https://pypi.org/project/langdetect/</w:t>
        </w:r>
      </w:hyperlink>
      <w:r>
        <w:t xml:space="preserve"> </w:t>
      </w:r>
    </w:p>
  </w:footnote>
  <w:footnote w:id="16">
    <w:p w14:paraId="2B2FF4BF" w14:textId="77777777" w:rsidR="008C5A29" w:rsidRDefault="008C5A29">
      <w:pPr>
        <w:pStyle w:val="Notedebasdepage"/>
      </w:pPr>
      <w:r>
        <w:rPr>
          <w:rStyle w:val="Appelnotedebasdep"/>
        </w:rPr>
        <w:footnoteRef/>
      </w:r>
      <w:r>
        <w:t xml:space="preserve"> Le comptage des mots se base sur la segmentation du titre en formes opérée par Talismane, moins les formes étiquetées comme marques de ponctuation.</w:t>
      </w:r>
    </w:p>
  </w:footnote>
  <w:footnote w:id="17">
    <w:p w14:paraId="69CCFB0E" w14:textId="77777777" w:rsidR="008C5A29" w:rsidRDefault="008C5A29">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8">
    <w:p w14:paraId="77C846B6" w14:textId="7C9AB0B9" w:rsidR="008C5A29" w:rsidRDefault="008C5A29"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A2. Codes des étiquettes de catégorie de discours de Talismane</w:t>
      </w:r>
      <w:r w:rsidRPr="00832F82">
        <w:rPr>
          <w:color w:val="4F81BD" w:themeColor="accent1"/>
          <w:u w:val="single"/>
        </w:rPr>
        <w:fldChar w:fldCharType="end"/>
      </w:r>
      <w:r>
        <w:t>.</w:t>
      </w:r>
    </w:p>
  </w:footnote>
  <w:footnote w:id="19">
    <w:p w14:paraId="594DB345" w14:textId="77777777" w:rsidR="008C5A29" w:rsidRDefault="008C5A29">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20">
    <w:p w14:paraId="14E34159" w14:textId="77777777" w:rsidR="008C5A29" w:rsidRDefault="008C5A29">
      <w:pPr>
        <w:pStyle w:val="Notedebasdepage"/>
      </w:pPr>
      <w:r>
        <w:rPr>
          <w:rStyle w:val="Appelnotedebasdep"/>
        </w:rPr>
        <w:footnoteRef/>
      </w:r>
      <w:r>
        <w:t xml:space="preserve"> Ces titres sont sous-spécifiés au niveau de leurs domaines scientifiques. Le deuxième devrait être en Linguistique.</w:t>
      </w:r>
    </w:p>
  </w:footnote>
  <w:footnote w:id="21">
    <w:p w14:paraId="6D4EC0A8" w14:textId="77777777" w:rsidR="008C5A29" w:rsidRPr="0022248D" w:rsidRDefault="008C5A29">
      <w:pPr>
        <w:pStyle w:val="Notedebasdepage"/>
      </w:pPr>
      <w:r>
        <w:rPr>
          <w:rStyle w:val="Appelnotedebasdep"/>
        </w:rPr>
        <w:footnoteRef/>
      </w:r>
      <w:r w:rsidRPr="0022248D">
        <w:t xml:space="preserve"> </w:t>
      </w:r>
      <w:hyperlink r:id="rId15" w:history="1">
        <w:r w:rsidRPr="0022248D">
          <w:rPr>
            <w:rStyle w:val="Lienhypertexte"/>
          </w:rPr>
          <w:t>http://txm.ish-lyon.cnrs.fr/bfm/files/QuickRef_CQL_BFM.pdf</w:t>
        </w:r>
      </w:hyperlink>
      <w:r w:rsidRPr="0022248D">
        <w:t xml:space="preserve"> </w:t>
      </w:r>
      <w:r>
        <w:t>pour une présentation rapide de CQL par l’équipe de TXM.</w:t>
      </w:r>
    </w:p>
  </w:footnote>
  <w:footnote w:id="22">
    <w:p w14:paraId="0141D842" w14:textId="77777777" w:rsidR="008C5A29" w:rsidRDefault="008C5A29">
      <w:pPr>
        <w:pStyle w:val="Notedebasdepage"/>
      </w:pPr>
      <w:r>
        <w:rPr>
          <w:rStyle w:val="Appelnotedebasdep"/>
        </w:rPr>
        <w:footnoteRef/>
      </w:r>
      <w:r>
        <w:t xml:space="preserve"> Cet article ne se trouve pas dans HAL.</w:t>
      </w:r>
    </w:p>
  </w:footnote>
  <w:footnote w:id="23">
    <w:p w14:paraId="56120CC1" w14:textId="77777777" w:rsidR="008C5A29" w:rsidRDefault="008C5A29">
      <w:pPr>
        <w:pStyle w:val="Notedebasdepage"/>
      </w:pPr>
      <w:r>
        <w:rPr>
          <w:rStyle w:val="Appelnotedebasdep"/>
        </w:rPr>
        <w:footnoteRef/>
      </w:r>
      <w:r>
        <w:t xml:space="preserve"> Plus précisément ce tableau se trouve ici : </w:t>
      </w:r>
      <w:hyperlink r:id="rId16"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87C71"/>
    <w:multiLevelType w:val="hybridMultilevel"/>
    <w:tmpl w:val="C360C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744EE"/>
    <w:multiLevelType w:val="hybridMultilevel"/>
    <w:tmpl w:val="4EC654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5" w15:restartNumberingAfterBreak="0">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8E3B75"/>
    <w:multiLevelType w:val="hybridMultilevel"/>
    <w:tmpl w:val="D5C440B6"/>
    <w:lvl w:ilvl="0" w:tplc="D832A64A">
      <w:start w:val="6"/>
      <w:numFmt w:val="bullet"/>
      <w:lvlText w:val="-"/>
      <w:lvlJc w:val="left"/>
      <w:pPr>
        <w:ind w:left="720" w:hanging="360"/>
      </w:pPr>
      <w:rPr>
        <w:rFonts w:ascii="Calibri" w:eastAsiaTheme="minorHAnsi" w:hAnsi="Calibri" w:cstheme="minorBid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15:restartNumberingAfterBreak="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5A3FB7"/>
    <w:multiLevelType w:val="hybridMultilevel"/>
    <w:tmpl w:val="FB42B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5"/>
  </w:num>
  <w:num w:numId="3">
    <w:abstractNumId w:val="29"/>
  </w:num>
  <w:num w:numId="4">
    <w:abstractNumId w:val="1"/>
  </w:num>
  <w:num w:numId="5">
    <w:abstractNumId w:val="44"/>
  </w:num>
  <w:num w:numId="6">
    <w:abstractNumId w:val="22"/>
  </w:num>
  <w:num w:numId="7">
    <w:abstractNumId w:val="31"/>
  </w:num>
  <w:num w:numId="8">
    <w:abstractNumId w:val="35"/>
  </w:num>
  <w:num w:numId="9">
    <w:abstractNumId w:val="9"/>
  </w:num>
  <w:num w:numId="10">
    <w:abstractNumId w:val="28"/>
  </w:num>
  <w:num w:numId="11">
    <w:abstractNumId w:val="20"/>
  </w:num>
  <w:num w:numId="12">
    <w:abstractNumId w:val="32"/>
  </w:num>
  <w:num w:numId="13">
    <w:abstractNumId w:val="17"/>
  </w:num>
  <w:num w:numId="14">
    <w:abstractNumId w:val="18"/>
  </w:num>
  <w:num w:numId="15">
    <w:abstractNumId w:val="27"/>
  </w:num>
  <w:num w:numId="16">
    <w:abstractNumId w:val="19"/>
  </w:num>
  <w:num w:numId="17">
    <w:abstractNumId w:val="11"/>
  </w:num>
  <w:num w:numId="18">
    <w:abstractNumId w:val="39"/>
  </w:num>
  <w:num w:numId="19">
    <w:abstractNumId w:val="5"/>
  </w:num>
  <w:num w:numId="20">
    <w:abstractNumId w:val="10"/>
  </w:num>
  <w:num w:numId="21">
    <w:abstractNumId w:val="24"/>
  </w:num>
  <w:num w:numId="22">
    <w:abstractNumId w:val="33"/>
  </w:num>
  <w:num w:numId="23">
    <w:abstractNumId w:val="43"/>
  </w:num>
  <w:num w:numId="24">
    <w:abstractNumId w:val="38"/>
  </w:num>
  <w:num w:numId="25">
    <w:abstractNumId w:val="36"/>
  </w:num>
  <w:num w:numId="26">
    <w:abstractNumId w:val="26"/>
  </w:num>
  <w:num w:numId="27">
    <w:abstractNumId w:val="14"/>
  </w:num>
  <w:num w:numId="28">
    <w:abstractNumId w:val="12"/>
  </w:num>
  <w:num w:numId="29">
    <w:abstractNumId w:val="13"/>
  </w:num>
  <w:num w:numId="30">
    <w:abstractNumId w:val="0"/>
  </w:num>
  <w:num w:numId="31">
    <w:abstractNumId w:val="8"/>
  </w:num>
  <w:num w:numId="32">
    <w:abstractNumId w:val="40"/>
  </w:num>
  <w:num w:numId="33">
    <w:abstractNumId w:val="16"/>
  </w:num>
  <w:num w:numId="34">
    <w:abstractNumId w:val="21"/>
  </w:num>
  <w:num w:numId="35">
    <w:abstractNumId w:val="4"/>
  </w:num>
  <w:num w:numId="36">
    <w:abstractNumId w:val="6"/>
  </w:num>
  <w:num w:numId="37">
    <w:abstractNumId w:val="37"/>
  </w:num>
  <w:num w:numId="38">
    <w:abstractNumId w:val="34"/>
  </w:num>
  <w:num w:numId="39">
    <w:abstractNumId w:val="25"/>
  </w:num>
  <w:num w:numId="40">
    <w:abstractNumId w:val="7"/>
  </w:num>
  <w:num w:numId="41">
    <w:abstractNumId w:val="3"/>
  </w:num>
  <w:num w:numId="42">
    <w:abstractNumId w:val="23"/>
  </w:num>
  <w:num w:numId="43">
    <w:abstractNumId w:val="41"/>
  </w:num>
  <w:num w:numId="44">
    <w:abstractNumId w:val="4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724E"/>
    <w:rsid w:val="00030D95"/>
    <w:rsid w:val="00031110"/>
    <w:rsid w:val="00031C36"/>
    <w:rsid w:val="00033694"/>
    <w:rsid w:val="000350C1"/>
    <w:rsid w:val="00035633"/>
    <w:rsid w:val="0004062A"/>
    <w:rsid w:val="00043418"/>
    <w:rsid w:val="000442C3"/>
    <w:rsid w:val="00044A39"/>
    <w:rsid w:val="00045677"/>
    <w:rsid w:val="00046102"/>
    <w:rsid w:val="00046C75"/>
    <w:rsid w:val="00047A1E"/>
    <w:rsid w:val="0005082E"/>
    <w:rsid w:val="000520B9"/>
    <w:rsid w:val="00053F26"/>
    <w:rsid w:val="00054FCA"/>
    <w:rsid w:val="0005532B"/>
    <w:rsid w:val="000561A1"/>
    <w:rsid w:val="00056570"/>
    <w:rsid w:val="00057AF8"/>
    <w:rsid w:val="00060A20"/>
    <w:rsid w:val="000613BE"/>
    <w:rsid w:val="0006173A"/>
    <w:rsid w:val="00061E6B"/>
    <w:rsid w:val="000623F6"/>
    <w:rsid w:val="00065163"/>
    <w:rsid w:val="00066E98"/>
    <w:rsid w:val="00070299"/>
    <w:rsid w:val="00070B7C"/>
    <w:rsid w:val="00071BD3"/>
    <w:rsid w:val="00073921"/>
    <w:rsid w:val="00073983"/>
    <w:rsid w:val="00074876"/>
    <w:rsid w:val="00074F6E"/>
    <w:rsid w:val="000763B6"/>
    <w:rsid w:val="00077152"/>
    <w:rsid w:val="000774E3"/>
    <w:rsid w:val="00077E1C"/>
    <w:rsid w:val="0008279A"/>
    <w:rsid w:val="00082D66"/>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2BD7"/>
    <w:rsid w:val="000A2DD5"/>
    <w:rsid w:val="000A5B36"/>
    <w:rsid w:val="000A5D36"/>
    <w:rsid w:val="000B01EA"/>
    <w:rsid w:val="000B13E2"/>
    <w:rsid w:val="000B24E2"/>
    <w:rsid w:val="000B29A5"/>
    <w:rsid w:val="000B32BC"/>
    <w:rsid w:val="000B34CD"/>
    <w:rsid w:val="000B4FEC"/>
    <w:rsid w:val="000B5FCF"/>
    <w:rsid w:val="000B70D5"/>
    <w:rsid w:val="000B7BBD"/>
    <w:rsid w:val="000C1B83"/>
    <w:rsid w:val="000C1EE5"/>
    <w:rsid w:val="000C24BF"/>
    <w:rsid w:val="000C2750"/>
    <w:rsid w:val="000C2E71"/>
    <w:rsid w:val="000C4561"/>
    <w:rsid w:val="000C59E0"/>
    <w:rsid w:val="000C5A24"/>
    <w:rsid w:val="000C6901"/>
    <w:rsid w:val="000C6F8F"/>
    <w:rsid w:val="000C7448"/>
    <w:rsid w:val="000D144E"/>
    <w:rsid w:val="000D21A4"/>
    <w:rsid w:val="000D23A9"/>
    <w:rsid w:val="000D4258"/>
    <w:rsid w:val="000D47D1"/>
    <w:rsid w:val="000D4EB0"/>
    <w:rsid w:val="000D5C61"/>
    <w:rsid w:val="000E0052"/>
    <w:rsid w:val="000E03FA"/>
    <w:rsid w:val="000E1586"/>
    <w:rsid w:val="000E20FF"/>
    <w:rsid w:val="000E3B69"/>
    <w:rsid w:val="000E415D"/>
    <w:rsid w:val="000E4B2D"/>
    <w:rsid w:val="000E60CC"/>
    <w:rsid w:val="000E7A25"/>
    <w:rsid w:val="000F1BD7"/>
    <w:rsid w:val="000F23D8"/>
    <w:rsid w:val="000F3A19"/>
    <w:rsid w:val="000F421B"/>
    <w:rsid w:val="000F54F0"/>
    <w:rsid w:val="000F5AC2"/>
    <w:rsid w:val="000F66BA"/>
    <w:rsid w:val="000F7296"/>
    <w:rsid w:val="000F7611"/>
    <w:rsid w:val="000F7908"/>
    <w:rsid w:val="000F7F79"/>
    <w:rsid w:val="00103529"/>
    <w:rsid w:val="0010386B"/>
    <w:rsid w:val="00104235"/>
    <w:rsid w:val="00104E25"/>
    <w:rsid w:val="0010575B"/>
    <w:rsid w:val="0010729D"/>
    <w:rsid w:val="00110056"/>
    <w:rsid w:val="001103D2"/>
    <w:rsid w:val="00111540"/>
    <w:rsid w:val="001115BA"/>
    <w:rsid w:val="001121BF"/>
    <w:rsid w:val="00112B6F"/>
    <w:rsid w:val="00112D52"/>
    <w:rsid w:val="00112F7B"/>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6DC"/>
    <w:rsid w:val="00124E47"/>
    <w:rsid w:val="001252A2"/>
    <w:rsid w:val="00127ECD"/>
    <w:rsid w:val="00127F30"/>
    <w:rsid w:val="00131968"/>
    <w:rsid w:val="00133029"/>
    <w:rsid w:val="001333C4"/>
    <w:rsid w:val="00134C1F"/>
    <w:rsid w:val="001360EE"/>
    <w:rsid w:val="00136247"/>
    <w:rsid w:val="001372BB"/>
    <w:rsid w:val="001400BF"/>
    <w:rsid w:val="00141486"/>
    <w:rsid w:val="00141BD5"/>
    <w:rsid w:val="00142076"/>
    <w:rsid w:val="0014306A"/>
    <w:rsid w:val="0014361A"/>
    <w:rsid w:val="00144D3B"/>
    <w:rsid w:val="00144E65"/>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2741"/>
    <w:rsid w:val="00163C61"/>
    <w:rsid w:val="00164DB2"/>
    <w:rsid w:val="001653C0"/>
    <w:rsid w:val="00166A5A"/>
    <w:rsid w:val="00167E89"/>
    <w:rsid w:val="00167EF2"/>
    <w:rsid w:val="0017004E"/>
    <w:rsid w:val="00170240"/>
    <w:rsid w:val="001705BB"/>
    <w:rsid w:val="001712DB"/>
    <w:rsid w:val="00172CF0"/>
    <w:rsid w:val="00173C05"/>
    <w:rsid w:val="0017454A"/>
    <w:rsid w:val="00174E7A"/>
    <w:rsid w:val="00176D10"/>
    <w:rsid w:val="00181572"/>
    <w:rsid w:val="0018334F"/>
    <w:rsid w:val="00183926"/>
    <w:rsid w:val="001843A2"/>
    <w:rsid w:val="00184BCF"/>
    <w:rsid w:val="00184EBF"/>
    <w:rsid w:val="00185054"/>
    <w:rsid w:val="0018682B"/>
    <w:rsid w:val="00190A3B"/>
    <w:rsid w:val="00192AEC"/>
    <w:rsid w:val="00192C47"/>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B7773"/>
    <w:rsid w:val="001C0BA3"/>
    <w:rsid w:val="001C351F"/>
    <w:rsid w:val="001C7223"/>
    <w:rsid w:val="001D2431"/>
    <w:rsid w:val="001D34E4"/>
    <w:rsid w:val="001D387F"/>
    <w:rsid w:val="001D3ED8"/>
    <w:rsid w:val="001D4E0B"/>
    <w:rsid w:val="001D55B0"/>
    <w:rsid w:val="001D62C8"/>
    <w:rsid w:val="001D6399"/>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7F22"/>
    <w:rsid w:val="00200CDC"/>
    <w:rsid w:val="00201D15"/>
    <w:rsid w:val="00202B1A"/>
    <w:rsid w:val="00203E52"/>
    <w:rsid w:val="00204902"/>
    <w:rsid w:val="00205237"/>
    <w:rsid w:val="002055BA"/>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012F"/>
    <w:rsid w:val="00230861"/>
    <w:rsid w:val="0023251A"/>
    <w:rsid w:val="002327C1"/>
    <w:rsid w:val="002328AC"/>
    <w:rsid w:val="002329FF"/>
    <w:rsid w:val="00236F24"/>
    <w:rsid w:val="00240463"/>
    <w:rsid w:val="00240718"/>
    <w:rsid w:val="00240DEA"/>
    <w:rsid w:val="0024175C"/>
    <w:rsid w:val="00242E7E"/>
    <w:rsid w:val="0024322C"/>
    <w:rsid w:val="002440AE"/>
    <w:rsid w:val="0024609A"/>
    <w:rsid w:val="002469AF"/>
    <w:rsid w:val="0024720F"/>
    <w:rsid w:val="00250E52"/>
    <w:rsid w:val="00251B32"/>
    <w:rsid w:val="0025359A"/>
    <w:rsid w:val="002538E4"/>
    <w:rsid w:val="002539E2"/>
    <w:rsid w:val="00260889"/>
    <w:rsid w:val="002635CB"/>
    <w:rsid w:val="00263953"/>
    <w:rsid w:val="0026518B"/>
    <w:rsid w:val="00265FBE"/>
    <w:rsid w:val="00267B68"/>
    <w:rsid w:val="00270F19"/>
    <w:rsid w:val="002739EC"/>
    <w:rsid w:val="002751D4"/>
    <w:rsid w:val="002807E9"/>
    <w:rsid w:val="00281EB8"/>
    <w:rsid w:val="0028307C"/>
    <w:rsid w:val="0028440F"/>
    <w:rsid w:val="002855F3"/>
    <w:rsid w:val="00285755"/>
    <w:rsid w:val="0028605B"/>
    <w:rsid w:val="0028616C"/>
    <w:rsid w:val="00287A0E"/>
    <w:rsid w:val="002923E9"/>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EB3"/>
    <w:rsid w:val="002B00AE"/>
    <w:rsid w:val="002B129D"/>
    <w:rsid w:val="002B1525"/>
    <w:rsid w:val="002B31BC"/>
    <w:rsid w:val="002B3C53"/>
    <w:rsid w:val="002B44D4"/>
    <w:rsid w:val="002B4A3F"/>
    <w:rsid w:val="002B5FE8"/>
    <w:rsid w:val="002B61B3"/>
    <w:rsid w:val="002B6715"/>
    <w:rsid w:val="002C1CF0"/>
    <w:rsid w:val="002C2734"/>
    <w:rsid w:val="002C2AB4"/>
    <w:rsid w:val="002C4F26"/>
    <w:rsid w:val="002C7578"/>
    <w:rsid w:val="002D14A1"/>
    <w:rsid w:val="002D15E1"/>
    <w:rsid w:val="002D18E1"/>
    <w:rsid w:val="002D1E3C"/>
    <w:rsid w:val="002D2FA1"/>
    <w:rsid w:val="002D3E83"/>
    <w:rsid w:val="002D4311"/>
    <w:rsid w:val="002D48F3"/>
    <w:rsid w:val="002D6A96"/>
    <w:rsid w:val="002E0ADC"/>
    <w:rsid w:val="002E26F7"/>
    <w:rsid w:val="002E2A47"/>
    <w:rsid w:val="002E358A"/>
    <w:rsid w:val="002E59F1"/>
    <w:rsid w:val="002E704D"/>
    <w:rsid w:val="002E71A2"/>
    <w:rsid w:val="002E7F7E"/>
    <w:rsid w:val="002F0DE9"/>
    <w:rsid w:val="002F27A8"/>
    <w:rsid w:val="002F40DC"/>
    <w:rsid w:val="002F5840"/>
    <w:rsid w:val="002F5901"/>
    <w:rsid w:val="002F5A7A"/>
    <w:rsid w:val="002F75FC"/>
    <w:rsid w:val="002F7CFC"/>
    <w:rsid w:val="00300098"/>
    <w:rsid w:val="00300C14"/>
    <w:rsid w:val="00301343"/>
    <w:rsid w:val="003036EC"/>
    <w:rsid w:val="0030393E"/>
    <w:rsid w:val="00304403"/>
    <w:rsid w:val="003058DA"/>
    <w:rsid w:val="003062A6"/>
    <w:rsid w:val="00306444"/>
    <w:rsid w:val="0030726B"/>
    <w:rsid w:val="0031058D"/>
    <w:rsid w:val="003114BA"/>
    <w:rsid w:val="00312B04"/>
    <w:rsid w:val="00313A2D"/>
    <w:rsid w:val="00314C52"/>
    <w:rsid w:val="00320249"/>
    <w:rsid w:val="00320AA0"/>
    <w:rsid w:val="003213A9"/>
    <w:rsid w:val="00322E1F"/>
    <w:rsid w:val="003245BE"/>
    <w:rsid w:val="00325648"/>
    <w:rsid w:val="00325CB7"/>
    <w:rsid w:val="003262A9"/>
    <w:rsid w:val="00326C12"/>
    <w:rsid w:val="00327642"/>
    <w:rsid w:val="00327D58"/>
    <w:rsid w:val="0033209C"/>
    <w:rsid w:val="00332D47"/>
    <w:rsid w:val="00333501"/>
    <w:rsid w:val="00334117"/>
    <w:rsid w:val="0033424D"/>
    <w:rsid w:val="00335373"/>
    <w:rsid w:val="00336EE9"/>
    <w:rsid w:val="0033788C"/>
    <w:rsid w:val="003435D1"/>
    <w:rsid w:val="0034395A"/>
    <w:rsid w:val="003444C4"/>
    <w:rsid w:val="003446EE"/>
    <w:rsid w:val="003448D0"/>
    <w:rsid w:val="00344FCA"/>
    <w:rsid w:val="0034622E"/>
    <w:rsid w:val="003479C4"/>
    <w:rsid w:val="00350F1D"/>
    <w:rsid w:val="00351843"/>
    <w:rsid w:val="00352433"/>
    <w:rsid w:val="00353A2B"/>
    <w:rsid w:val="00353A31"/>
    <w:rsid w:val="00353EF7"/>
    <w:rsid w:val="00354015"/>
    <w:rsid w:val="003547D5"/>
    <w:rsid w:val="00354F7C"/>
    <w:rsid w:val="003552D8"/>
    <w:rsid w:val="003554E8"/>
    <w:rsid w:val="00355F0E"/>
    <w:rsid w:val="003605FE"/>
    <w:rsid w:val="00361789"/>
    <w:rsid w:val="00362C61"/>
    <w:rsid w:val="0036528A"/>
    <w:rsid w:val="00367A73"/>
    <w:rsid w:val="003702DB"/>
    <w:rsid w:val="00370A1A"/>
    <w:rsid w:val="00372531"/>
    <w:rsid w:val="00372D4F"/>
    <w:rsid w:val="00373629"/>
    <w:rsid w:val="00374A34"/>
    <w:rsid w:val="00375369"/>
    <w:rsid w:val="00375CB5"/>
    <w:rsid w:val="00376AB6"/>
    <w:rsid w:val="00381E86"/>
    <w:rsid w:val="00383754"/>
    <w:rsid w:val="00383851"/>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63C2"/>
    <w:rsid w:val="003A6745"/>
    <w:rsid w:val="003A7258"/>
    <w:rsid w:val="003B02F9"/>
    <w:rsid w:val="003B0B0C"/>
    <w:rsid w:val="003B137F"/>
    <w:rsid w:val="003B1A6A"/>
    <w:rsid w:val="003B364E"/>
    <w:rsid w:val="003B5ABF"/>
    <w:rsid w:val="003B6024"/>
    <w:rsid w:val="003C0DFA"/>
    <w:rsid w:val="003C192B"/>
    <w:rsid w:val="003C3245"/>
    <w:rsid w:val="003C35C3"/>
    <w:rsid w:val="003C3636"/>
    <w:rsid w:val="003C45FF"/>
    <w:rsid w:val="003C47FB"/>
    <w:rsid w:val="003C5610"/>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2B5D"/>
    <w:rsid w:val="003E3987"/>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CB0"/>
    <w:rsid w:val="00417DD8"/>
    <w:rsid w:val="00417FE1"/>
    <w:rsid w:val="004202E6"/>
    <w:rsid w:val="00422F88"/>
    <w:rsid w:val="00423D7B"/>
    <w:rsid w:val="00424F18"/>
    <w:rsid w:val="004257EA"/>
    <w:rsid w:val="00426C1B"/>
    <w:rsid w:val="0042776B"/>
    <w:rsid w:val="0043050A"/>
    <w:rsid w:val="00431E27"/>
    <w:rsid w:val="00434ADC"/>
    <w:rsid w:val="00434FFA"/>
    <w:rsid w:val="00435E15"/>
    <w:rsid w:val="004366F3"/>
    <w:rsid w:val="00436AC9"/>
    <w:rsid w:val="00437069"/>
    <w:rsid w:val="00440008"/>
    <w:rsid w:val="00442048"/>
    <w:rsid w:val="00442572"/>
    <w:rsid w:val="004443AC"/>
    <w:rsid w:val="004449F1"/>
    <w:rsid w:val="004454FE"/>
    <w:rsid w:val="00445C4A"/>
    <w:rsid w:val="00446484"/>
    <w:rsid w:val="0044670B"/>
    <w:rsid w:val="004477EC"/>
    <w:rsid w:val="00447F0A"/>
    <w:rsid w:val="00450AA0"/>
    <w:rsid w:val="004525CE"/>
    <w:rsid w:val="004537D4"/>
    <w:rsid w:val="00453C73"/>
    <w:rsid w:val="00455D16"/>
    <w:rsid w:val="0045642F"/>
    <w:rsid w:val="00456442"/>
    <w:rsid w:val="00457726"/>
    <w:rsid w:val="00457733"/>
    <w:rsid w:val="00457B3F"/>
    <w:rsid w:val="004602AF"/>
    <w:rsid w:val="004616D4"/>
    <w:rsid w:val="004617D8"/>
    <w:rsid w:val="0046228D"/>
    <w:rsid w:val="00462BCF"/>
    <w:rsid w:val="0046364D"/>
    <w:rsid w:val="00464C27"/>
    <w:rsid w:val="004664F1"/>
    <w:rsid w:val="004668CD"/>
    <w:rsid w:val="00467AFC"/>
    <w:rsid w:val="00470840"/>
    <w:rsid w:val="004719FD"/>
    <w:rsid w:val="00471CAC"/>
    <w:rsid w:val="00471FB9"/>
    <w:rsid w:val="00472A3A"/>
    <w:rsid w:val="00474AA5"/>
    <w:rsid w:val="00476EFD"/>
    <w:rsid w:val="00477935"/>
    <w:rsid w:val="0048226C"/>
    <w:rsid w:val="00482503"/>
    <w:rsid w:val="004828D8"/>
    <w:rsid w:val="00483774"/>
    <w:rsid w:val="00484119"/>
    <w:rsid w:val="00484558"/>
    <w:rsid w:val="00484734"/>
    <w:rsid w:val="004850C1"/>
    <w:rsid w:val="004853DC"/>
    <w:rsid w:val="004865C0"/>
    <w:rsid w:val="004878DD"/>
    <w:rsid w:val="00487A6B"/>
    <w:rsid w:val="00487E97"/>
    <w:rsid w:val="00487E9F"/>
    <w:rsid w:val="00491149"/>
    <w:rsid w:val="00492454"/>
    <w:rsid w:val="004926F4"/>
    <w:rsid w:val="00492797"/>
    <w:rsid w:val="00492BD2"/>
    <w:rsid w:val="004934F2"/>
    <w:rsid w:val="00493D8E"/>
    <w:rsid w:val="00496CC4"/>
    <w:rsid w:val="00496EDF"/>
    <w:rsid w:val="00497363"/>
    <w:rsid w:val="00497566"/>
    <w:rsid w:val="00497CF9"/>
    <w:rsid w:val="004A063E"/>
    <w:rsid w:val="004A161A"/>
    <w:rsid w:val="004A2F16"/>
    <w:rsid w:val="004A3E2D"/>
    <w:rsid w:val="004A4602"/>
    <w:rsid w:val="004A4A74"/>
    <w:rsid w:val="004A5570"/>
    <w:rsid w:val="004A6CF0"/>
    <w:rsid w:val="004A6D08"/>
    <w:rsid w:val="004A77B5"/>
    <w:rsid w:val="004B0167"/>
    <w:rsid w:val="004B1A82"/>
    <w:rsid w:val="004B269F"/>
    <w:rsid w:val="004B3405"/>
    <w:rsid w:val="004B4797"/>
    <w:rsid w:val="004B47CA"/>
    <w:rsid w:val="004B6857"/>
    <w:rsid w:val="004B722A"/>
    <w:rsid w:val="004C0788"/>
    <w:rsid w:val="004C0A14"/>
    <w:rsid w:val="004C2BE4"/>
    <w:rsid w:val="004C506D"/>
    <w:rsid w:val="004C5F99"/>
    <w:rsid w:val="004C7930"/>
    <w:rsid w:val="004C7AF5"/>
    <w:rsid w:val="004D044E"/>
    <w:rsid w:val="004D114A"/>
    <w:rsid w:val="004D1B51"/>
    <w:rsid w:val="004D20AC"/>
    <w:rsid w:val="004D32A7"/>
    <w:rsid w:val="004D5871"/>
    <w:rsid w:val="004D6F82"/>
    <w:rsid w:val="004D75C5"/>
    <w:rsid w:val="004D7B52"/>
    <w:rsid w:val="004E0786"/>
    <w:rsid w:val="004E0A6D"/>
    <w:rsid w:val="004E2E98"/>
    <w:rsid w:val="004E37BD"/>
    <w:rsid w:val="004E386F"/>
    <w:rsid w:val="004E4F15"/>
    <w:rsid w:val="004E6AB3"/>
    <w:rsid w:val="004E795A"/>
    <w:rsid w:val="004F0AF4"/>
    <w:rsid w:val="004F1158"/>
    <w:rsid w:val="004F11AB"/>
    <w:rsid w:val="004F12B9"/>
    <w:rsid w:val="004F17E0"/>
    <w:rsid w:val="004F30BF"/>
    <w:rsid w:val="004F3EE1"/>
    <w:rsid w:val="004F3F8A"/>
    <w:rsid w:val="004F51BA"/>
    <w:rsid w:val="004F52B8"/>
    <w:rsid w:val="004F546C"/>
    <w:rsid w:val="004F54C5"/>
    <w:rsid w:val="004F5C56"/>
    <w:rsid w:val="004F62B0"/>
    <w:rsid w:val="00500BE9"/>
    <w:rsid w:val="00502468"/>
    <w:rsid w:val="0050312A"/>
    <w:rsid w:val="00503B34"/>
    <w:rsid w:val="005104F1"/>
    <w:rsid w:val="00511DDD"/>
    <w:rsid w:val="00511DFD"/>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1173"/>
    <w:rsid w:val="0053428C"/>
    <w:rsid w:val="0053466C"/>
    <w:rsid w:val="005348DE"/>
    <w:rsid w:val="0053567E"/>
    <w:rsid w:val="00536D19"/>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65"/>
    <w:rsid w:val="0055428F"/>
    <w:rsid w:val="00555ECE"/>
    <w:rsid w:val="0055638C"/>
    <w:rsid w:val="00556668"/>
    <w:rsid w:val="0056198A"/>
    <w:rsid w:val="00562257"/>
    <w:rsid w:val="005622BF"/>
    <w:rsid w:val="00563121"/>
    <w:rsid w:val="00563B8A"/>
    <w:rsid w:val="005644A5"/>
    <w:rsid w:val="0056535A"/>
    <w:rsid w:val="005664C8"/>
    <w:rsid w:val="00567D5D"/>
    <w:rsid w:val="00571965"/>
    <w:rsid w:val="00571A57"/>
    <w:rsid w:val="00573DC2"/>
    <w:rsid w:val="00573EE2"/>
    <w:rsid w:val="00574576"/>
    <w:rsid w:val="005746A5"/>
    <w:rsid w:val="0057532E"/>
    <w:rsid w:val="005771CF"/>
    <w:rsid w:val="00577EC9"/>
    <w:rsid w:val="00580145"/>
    <w:rsid w:val="00580171"/>
    <w:rsid w:val="00581C63"/>
    <w:rsid w:val="00583449"/>
    <w:rsid w:val="00587039"/>
    <w:rsid w:val="00591D4A"/>
    <w:rsid w:val="00592472"/>
    <w:rsid w:val="005924D0"/>
    <w:rsid w:val="00592823"/>
    <w:rsid w:val="005942E0"/>
    <w:rsid w:val="00594947"/>
    <w:rsid w:val="00594CE4"/>
    <w:rsid w:val="00595648"/>
    <w:rsid w:val="0059639C"/>
    <w:rsid w:val="0059674F"/>
    <w:rsid w:val="00596EA6"/>
    <w:rsid w:val="005970AA"/>
    <w:rsid w:val="0059773A"/>
    <w:rsid w:val="005A0417"/>
    <w:rsid w:val="005A0F0B"/>
    <w:rsid w:val="005A1DF6"/>
    <w:rsid w:val="005A298A"/>
    <w:rsid w:val="005A4039"/>
    <w:rsid w:val="005A4AD5"/>
    <w:rsid w:val="005A57E4"/>
    <w:rsid w:val="005A5EBD"/>
    <w:rsid w:val="005A6532"/>
    <w:rsid w:val="005A6CB1"/>
    <w:rsid w:val="005A7133"/>
    <w:rsid w:val="005A7CF6"/>
    <w:rsid w:val="005B0143"/>
    <w:rsid w:val="005B01A9"/>
    <w:rsid w:val="005B2BA9"/>
    <w:rsid w:val="005B371A"/>
    <w:rsid w:val="005B3EEB"/>
    <w:rsid w:val="005B4124"/>
    <w:rsid w:val="005B60AE"/>
    <w:rsid w:val="005B6220"/>
    <w:rsid w:val="005B679E"/>
    <w:rsid w:val="005B6AB3"/>
    <w:rsid w:val="005C0476"/>
    <w:rsid w:val="005C096B"/>
    <w:rsid w:val="005C0A84"/>
    <w:rsid w:val="005C0C31"/>
    <w:rsid w:val="005C0FDB"/>
    <w:rsid w:val="005C1851"/>
    <w:rsid w:val="005C1C3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50C5"/>
    <w:rsid w:val="005E7401"/>
    <w:rsid w:val="005F111B"/>
    <w:rsid w:val="005F12E4"/>
    <w:rsid w:val="005F2889"/>
    <w:rsid w:val="005F3F08"/>
    <w:rsid w:val="005F4AFF"/>
    <w:rsid w:val="0060035E"/>
    <w:rsid w:val="00600BFF"/>
    <w:rsid w:val="006017C1"/>
    <w:rsid w:val="00602754"/>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20D26"/>
    <w:rsid w:val="0062132C"/>
    <w:rsid w:val="00621EE3"/>
    <w:rsid w:val="00622E74"/>
    <w:rsid w:val="00623CA6"/>
    <w:rsid w:val="00625EDD"/>
    <w:rsid w:val="00626153"/>
    <w:rsid w:val="0063144A"/>
    <w:rsid w:val="006314D1"/>
    <w:rsid w:val="00632053"/>
    <w:rsid w:val="00632555"/>
    <w:rsid w:val="00633F00"/>
    <w:rsid w:val="00634C9B"/>
    <w:rsid w:val="006429EA"/>
    <w:rsid w:val="0064327E"/>
    <w:rsid w:val="006447FC"/>
    <w:rsid w:val="00644E2D"/>
    <w:rsid w:val="006451BF"/>
    <w:rsid w:val="00645DAA"/>
    <w:rsid w:val="0064730A"/>
    <w:rsid w:val="00647BB2"/>
    <w:rsid w:val="00650B82"/>
    <w:rsid w:val="00650FFB"/>
    <w:rsid w:val="0065129B"/>
    <w:rsid w:val="00651CA5"/>
    <w:rsid w:val="00652632"/>
    <w:rsid w:val="0065334A"/>
    <w:rsid w:val="00653394"/>
    <w:rsid w:val="006550CB"/>
    <w:rsid w:val="0065551D"/>
    <w:rsid w:val="00656B25"/>
    <w:rsid w:val="00656E73"/>
    <w:rsid w:val="00657854"/>
    <w:rsid w:val="00657D82"/>
    <w:rsid w:val="00657DC6"/>
    <w:rsid w:val="00660E44"/>
    <w:rsid w:val="00661A7E"/>
    <w:rsid w:val="00662BF1"/>
    <w:rsid w:val="006644DC"/>
    <w:rsid w:val="00664520"/>
    <w:rsid w:val="006648CC"/>
    <w:rsid w:val="00664A52"/>
    <w:rsid w:val="00664E2A"/>
    <w:rsid w:val="00664E8E"/>
    <w:rsid w:val="006671AD"/>
    <w:rsid w:val="00667F68"/>
    <w:rsid w:val="006713E9"/>
    <w:rsid w:val="006713F1"/>
    <w:rsid w:val="0067254A"/>
    <w:rsid w:val="00673766"/>
    <w:rsid w:val="00673887"/>
    <w:rsid w:val="00675985"/>
    <w:rsid w:val="00676D78"/>
    <w:rsid w:val="00676E7C"/>
    <w:rsid w:val="00680BAF"/>
    <w:rsid w:val="00680EEF"/>
    <w:rsid w:val="00681532"/>
    <w:rsid w:val="0068365A"/>
    <w:rsid w:val="006846E0"/>
    <w:rsid w:val="00684E21"/>
    <w:rsid w:val="00685481"/>
    <w:rsid w:val="006856AD"/>
    <w:rsid w:val="00685AD0"/>
    <w:rsid w:val="0068634D"/>
    <w:rsid w:val="0068670B"/>
    <w:rsid w:val="00690E7D"/>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960"/>
    <w:rsid w:val="006B4228"/>
    <w:rsid w:val="006B51C9"/>
    <w:rsid w:val="006B5AEE"/>
    <w:rsid w:val="006B6D5C"/>
    <w:rsid w:val="006B793D"/>
    <w:rsid w:val="006C0355"/>
    <w:rsid w:val="006C08C7"/>
    <w:rsid w:val="006C118B"/>
    <w:rsid w:val="006C323F"/>
    <w:rsid w:val="006C421C"/>
    <w:rsid w:val="006C47B6"/>
    <w:rsid w:val="006C5770"/>
    <w:rsid w:val="006C581E"/>
    <w:rsid w:val="006C63C8"/>
    <w:rsid w:val="006C6E03"/>
    <w:rsid w:val="006C70A3"/>
    <w:rsid w:val="006D0055"/>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7009AA"/>
    <w:rsid w:val="0070208F"/>
    <w:rsid w:val="007026A0"/>
    <w:rsid w:val="00702FC9"/>
    <w:rsid w:val="007039AD"/>
    <w:rsid w:val="00704A52"/>
    <w:rsid w:val="00704C3B"/>
    <w:rsid w:val="0070593D"/>
    <w:rsid w:val="007073A6"/>
    <w:rsid w:val="007118B1"/>
    <w:rsid w:val="0071410B"/>
    <w:rsid w:val="00714BA6"/>
    <w:rsid w:val="0071622C"/>
    <w:rsid w:val="00716AB3"/>
    <w:rsid w:val="00716B06"/>
    <w:rsid w:val="00716B21"/>
    <w:rsid w:val="00717EB8"/>
    <w:rsid w:val="007209A1"/>
    <w:rsid w:val="0072189B"/>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47146"/>
    <w:rsid w:val="00750768"/>
    <w:rsid w:val="00750FE4"/>
    <w:rsid w:val="0075133C"/>
    <w:rsid w:val="00751C36"/>
    <w:rsid w:val="00754ACD"/>
    <w:rsid w:val="00755A9D"/>
    <w:rsid w:val="00756294"/>
    <w:rsid w:val="007567C3"/>
    <w:rsid w:val="00756CB8"/>
    <w:rsid w:val="00756E3F"/>
    <w:rsid w:val="00757021"/>
    <w:rsid w:val="00757294"/>
    <w:rsid w:val="0075783E"/>
    <w:rsid w:val="00761325"/>
    <w:rsid w:val="0076174F"/>
    <w:rsid w:val="00763EF0"/>
    <w:rsid w:val="007654CA"/>
    <w:rsid w:val="007671F5"/>
    <w:rsid w:val="0077091D"/>
    <w:rsid w:val="00770BF3"/>
    <w:rsid w:val="007712DB"/>
    <w:rsid w:val="0077184C"/>
    <w:rsid w:val="0077200E"/>
    <w:rsid w:val="0077408D"/>
    <w:rsid w:val="00774FB5"/>
    <w:rsid w:val="00775158"/>
    <w:rsid w:val="00776BA3"/>
    <w:rsid w:val="00777294"/>
    <w:rsid w:val="00780E1C"/>
    <w:rsid w:val="0078113B"/>
    <w:rsid w:val="00784DBE"/>
    <w:rsid w:val="00785816"/>
    <w:rsid w:val="00785B3A"/>
    <w:rsid w:val="00785DD9"/>
    <w:rsid w:val="007866DB"/>
    <w:rsid w:val="00786AEA"/>
    <w:rsid w:val="00786D31"/>
    <w:rsid w:val="00786E82"/>
    <w:rsid w:val="00787843"/>
    <w:rsid w:val="00790C04"/>
    <w:rsid w:val="00792BF4"/>
    <w:rsid w:val="00794041"/>
    <w:rsid w:val="00794591"/>
    <w:rsid w:val="00794B6A"/>
    <w:rsid w:val="007950FD"/>
    <w:rsid w:val="007963FE"/>
    <w:rsid w:val="00796D39"/>
    <w:rsid w:val="00797B3D"/>
    <w:rsid w:val="007A22DC"/>
    <w:rsid w:val="007A231A"/>
    <w:rsid w:val="007A4AE3"/>
    <w:rsid w:val="007A5DB8"/>
    <w:rsid w:val="007A5F19"/>
    <w:rsid w:val="007B00CC"/>
    <w:rsid w:val="007B0555"/>
    <w:rsid w:val="007B0932"/>
    <w:rsid w:val="007B2839"/>
    <w:rsid w:val="007B3772"/>
    <w:rsid w:val="007B4D93"/>
    <w:rsid w:val="007C10BA"/>
    <w:rsid w:val="007C1D13"/>
    <w:rsid w:val="007C22BD"/>
    <w:rsid w:val="007C32E7"/>
    <w:rsid w:val="007C3F8B"/>
    <w:rsid w:val="007C56FF"/>
    <w:rsid w:val="007C5B27"/>
    <w:rsid w:val="007C5DF9"/>
    <w:rsid w:val="007C5EDD"/>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2F"/>
    <w:rsid w:val="007E7ECB"/>
    <w:rsid w:val="007F0171"/>
    <w:rsid w:val="007F1C29"/>
    <w:rsid w:val="007F1CAE"/>
    <w:rsid w:val="007F241C"/>
    <w:rsid w:val="007F391C"/>
    <w:rsid w:val="007F50B4"/>
    <w:rsid w:val="007F5D0B"/>
    <w:rsid w:val="007F612A"/>
    <w:rsid w:val="007F66AE"/>
    <w:rsid w:val="007F6C36"/>
    <w:rsid w:val="007F744F"/>
    <w:rsid w:val="00801655"/>
    <w:rsid w:val="00802D81"/>
    <w:rsid w:val="00803DEA"/>
    <w:rsid w:val="008042C9"/>
    <w:rsid w:val="00811D79"/>
    <w:rsid w:val="00812473"/>
    <w:rsid w:val="00813AD8"/>
    <w:rsid w:val="00814469"/>
    <w:rsid w:val="00815514"/>
    <w:rsid w:val="0081563C"/>
    <w:rsid w:val="00816749"/>
    <w:rsid w:val="00816C65"/>
    <w:rsid w:val="008174E9"/>
    <w:rsid w:val="00817644"/>
    <w:rsid w:val="00817BC0"/>
    <w:rsid w:val="00821502"/>
    <w:rsid w:val="00821C6D"/>
    <w:rsid w:val="00822A1F"/>
    <w:rsid w:val="00823002"/>
    <w:rsid w:val="00823239"/>
    <w:rsid w:val="0082357C"/>
    <w:rsid w:val="00824378"/>
    <w:rsid w:val="00825185"/>
    <w:rsid w:val="008253FC"/>
    <w:rsid w:val="00825FFA"/>
    <w:rsid w:val="00826047"/>
    <w:rsid w:val="008322CA"/>
    <w:rsid w:val="00832F82"/>
    <w:rsid w:val="0083350A"/>
    <w:rsid w:val="0083366B"/>
    <w:rsid w:val="00833746"/>
    <w:rsid w:val="008354E0"/>
    <w:rsid w:val="00836C48"/>
    <w:rsid w:val="00840142"/>
    <w:rsid w:val="00840599"/>
    <w:rsid w:val="0084123B"/>
    <w:rsid w:val="0084169C"/>
    <w:rsid w:val="00841A58"/>
    <w:rsid w:val="00841C0E"/>
    <w:rsid w:val="008421C6"/>
    <w:rsid w:val="00842C3F"/>
    <w:rsid w:val="00843392"/>
    <w:rsid w:val="00843A24"/>
    <w:rsid w:val="00844310"/>
    <w:rsid w:val="008456D3"/>
    <w:rsid w:val="008457E5"/>
    <w:rsid w:val="00846C50"/>
    <w:rsid w:val="00847A05"/>
    <w:rsid w:val="00847E95"/>
    <w:rsid w:val="0085100D"/>
    <w:rsid w:val="0085118D"/>
    <w:rsid w:val="0085177D"/>
    <w:rsid w:val="008518BF"/>
    <w:rsid w:val="008533F2"/>
    <w:rsid w:val="00853774"/>
    <w:rsid w:val="008545EA"/>
    <w:rsid w:val="00854608"/>
    <w:rsid w:val="00854C72"/>
    <w:rsid w:val="00855509"/>
    <w:rsid w:val="00855ECF"/>
    <w:rsid w:val="008564AC"/>
    <w:rsid w:val="00856BA2"/>
    <w:rsid w:val="0085772A"/>
    <w:rsid w:val="00857E6C"/>
    <w:rsid w:val="00861345"/>
    <w:rsid w:val="0086143C"/>
    <w:rsid w:val="0086375C"/>
    <w:rsid w:val="008637EB"/>
    <w:rsid w:val="00863B1E"/>
    <w:rsid w:val="00865F9E"/>
    <w:rsid w:val="0086714C"/>
    <w:rsid w:val="008703D3"/>
    <w:rsid w:val="008706B7"/>
    <w:rsid w:val="0087251A"/>
    <w:rsid w:val="008732D5"/>
    <w:rsid w:val="008745E3"/>
    <w:rsid w:val="00874F81"/>
    <w:rsid w:val="008776E6"/>
    <w:rsid w:val="00880906"/>
    <w:rsid w:val="008817B3"/>
    <w:rsid w:val="00885541"/>
    <w:rsid w:val="00885EB3"/>
    <w:rsid w:val="00890239"/>
    <w:rsid w:val="0089038F"/>
    <w:rsid w:val="00891663"/>
    <w:rsid w:val="008920AB"/>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A95"/>
    <w:rsid w:val="008A3C83"/>
    <w:rsid w:val="008A49BF"/>
    <w:rsid w:val="008A4D18"/>
    <w:rsid w:val="008A53AC"/>
    <w:rsid w:val="008A54DE"/>
    <w:rsid w:val="008A5647"/>
    <w:rsid w:val="008A5B5B"/>
    <w:rsid w:val="008A7CAA"/>
    <w:rsid w:val="008B221C"/>
    <w:rsid w:val="008B2B61"/>
    <w:rsid w:val="008B31CC"/>
    <w:rsid w:val="008B4475"/>
    <w:rsid w:val="008B492F"/>
    <w:rsid w:val="008B4AA8"/>
    <w:rsid w:val="008B5AA0"/>
    <w:rsid w:val="008B5B96"/>
    <w:rsid w:val="008B6B9B"/>
    <w:rsid w:val="008C0E13"/>
    <w:rsid w:val="008C2818"/>
    <w:rsid w:val="008C28EB"/>
    <w:rsid w:val="008C29F4"/>
    <w:rsid w:val="008C57C2"/>
    <w:rsid w:val="008C5A29"/>
    <w:rsid w:val="008C6579"/>
    <w:rsid w:val="008C6CD2"/>
    <w:rsid w:val="008D024A"/>
    <w:rsid w:val="008D2488"/>
    <w:rsid w:val="008D401A"/>
    <w:rsid w:val="008D40CF"/>
    <w:rsid w:val="008D5008"/>
    <w:rsid w:val="008D6B13"/>
    <w:rsid w:val="008E08A1"/>
    <w:rsid w:val="008E09CD"/>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37F8"/>
    <w:rsid w:val="00905A9D"/>
    <w:rsid w:val="00907818"/>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1059"/>
    <w:rsid w:val="009219D5"/>
    <w:rsid w:val="009219E6"/>
    <w:rsid w:val="009226E4"/>
    <w:rsid w:val="00922FCC"/>
    <w:rsid w:val="00923B39"/>
    <w:rsid w:val="00923ECE"/>
    <w:rsid w:val="0092423F"/>
    <w:rsid w:val="009246BF"/>
    <w:rsid w:val="00924E4E"/>
    <w:rsid w:val="009252D1"/>
    <w:rsid w:val="00925995"/>
    <w:rsid w:val="00926446"/>
    <w:rsid w:val="00927B74"/>
    <w:rsid w:val="00927C26"/>
    <w:rsid w:val="0093147D"/>
    <w:rsid w:val="00931B8E"/>
    <w:rsid w:val="00932D0A"/>
    <w:rsid w:val="00935275"/>
    <w:rsid w:val="00936F44"/>
    <w:rsid w:val="009377FA"/>
    <w:rsid w:val="00937DC4"/>
    <w:rsid w:val="00940BBC"/>
    <w:rsid w:val="009413D0"/>
    <w:rsid w:val="00944540"/>
    <w:rsid w:val="00944E76"/>
    <w:rsid w:val="00945761"/>
    <w:rsid w:val="00945D86"/>
    <w:rsid w:val="00945EBE"/>
    <w:rsid w:val="00950E7D"/>
    <w:rsid w:val="009510E8"/>
    <w:rsid w:val="00953346"/>
    <w:rsid w:val="0095364C"/>
    <w:rsid w:val="00953D7E"/>
    <w:rsid w:val="00955BE0"/>
    <w:rsid w:val="00956AA0"/>
    <w:rsid w:val="00956B5B"/>
    <w:rsid w:val="009571E9"/>
    <w:rsid w:val="0095799E"/>
    <w:rsid w:val="00960609"/>
    <w:rsid w:val="00961483"/>
    <w:rsid w:val="00962F11"/>
    <w:rsid w:val="009666A5"/>
    <w:rsid w:val="009668CE"/>
    <w:rsid w:val="009700C4"/>
    <w:rsid w:val="009716E3"/>
    <w:rsid w:val="009717D2"/>
    <w:rsid w:val="009717DF"/>
    <w:rsid w:val="00972DA0"/>
    <w:rsid w:val="00973190"/>
    <w:rsid w:val="00973268"/>
    <w:rsid w:val="009734F3"/>
    <w:rsid w:val="00973EB4"/>
    <w:rsid w:val="00974558"/>
    <w:rsid w:val="00974DB6"/>
    <w:rsid w:val="00974DC1"/>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3F90"/>
    <w:rsid w:val="009948D8"/>
    <w:rsid w:val="0099628C"/>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B75D8"/>
    <w:rsid w:val="009C13F9"/>
    <w:rsid w:val="009C3993"/>
    <w:rsid w:val="009C5FAE"/>
    <w:rsid w:val="009C6CA6"/>
    <w:rsid w:val="009C7357"/>
    <w:rsid w:val="009C7569"/>
    <w:rsid w:val="009D0F66"/>
    <w:rsid w:val="009D117B"/>
    <w:rsid w:val="009D1489"/>
    <w:rsid w:val="009D1560"/>
    <w:rsid w:val="009D186A"/>
    <w:rsid w:val="009D258A"/>
    <w:rsid w:val="009D41E4"/>
    <w:rsid w:val="009D48DD"/>
    <w:rsid w:val="009E003B"/>
    <w:rsid w:val="009E03D6"/>
    <w:rsid w:val="009E0518"/>
    <w:rsid w:val="009E2E53"/>
    <w:rsid w:val="009E43E2"/>
    <w:rsid w:val="009E50F6"/>
    <w:rsid w:val="009E5B61"/>
    <w:rsid w:val="009E5FDE"/>
    <w:rsid w:val="009F0617"/>
    <w:rsid w:val="009F17CF"/>
    <w:rsid w:val="009F25CC"/>
    <w:rsid w:val="009F2C2C"/>
    <w:rsid w:val="009F2F82"/>
    <w:rsid w:val="009F4466"/>
    <w:rsid w:val="009F45FC"/>
    <w:rsid w:val="009F4A31"/>
    <w:rsid w:val="009F5D65"/>
    <w:rsid w:val="009F703F"/>
    <w:rsid w:val="009F7494"/>
    <w:rsid w:val="00A00DAC"/>
    <w:rsid w:val="00A00EB2"/>
    <w:rsid w:val="00A010F0"/>
    <w:rsid w:val="00A02108"/>
    <w:rsid w:val="00A02E0A"/>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12BB"/>
    <w:rsid w:val="00A21F5A"/>
    <w:rsid w:val="00A2296B"/>
    <w:rsid w:val="00A232E8"/>
    <w:rsid w:val="00A23A59"/>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FD1"/>
    <w:rsid w:val="00A4534F"/>
    <w:rsid w:val="00A465DB"/>
    <w:rsid w:val="00A4694E"/>
    <w:rsid w:val="00A470C8"/>
    <w:rsid w:val="00A47679"/>
    <w:rsid w:val="00A50195"/>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16FA"/>
    <w:rsid w:val="00A73516"/>
    <w:rsid w:val="00A7365A"/>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A98"/>
    <w:rsid w:val="00A94B1F"/>
    <w:rsid w:val="00A94B94"/>
    <w:rsid w:val="00A96E59"/>
    <w:rsid w:val="00A97C2E"/>
    <w:rsid w:val="00A97D57"/>
    <w:rsid w:val="00AA03D1"/>
    <w:rsid w:val="00AA06C1"/>
    <w:rsid w:val="00AA28AD"/>
    <w:rsid w:val="00AA2FED"/>
    <w:rsid w:val="00AA6D0A"/>
    <w:rsid w:val="00AB1004"/>
    <w:rsid w:val="00AB13A9"/>
    <w:rsid w:val="00AB2284"/>
    <w:rsid w:val="00AB22FE"/>
    <w:rsid w:val="00AB5BA8"/>
    <w:rsid w:val="00AB6461"/>
    <w:rsid w:val="00AB6C16"/>
    <w:rsid w:val="00AB6C17"/>
    <w:rsid w:val="00AB747C"/>
    <w:rsid w:val="00AC12FF"/>
    <w:rsid w:val="00AC2873"/>
    <w:rsid w:val="00AC2AFB"/>
    <w:rsid w:val="00AC415D"/>
    <w:rsid w:val="00AC41A7"/>
    <w:rsid w:val="00AC7137"/>
    <w:rsid w:val="00AC7490"/>
    <w:rsid w:val="00AD0FB8"/>
    <w:rsid w:val="00AD113D"/>
    <w:rsid w:val="00AD2140"/>
    <w:rsid w:val="00AD28BC"/>
    <w:rsid w:val="00AD71B5"/>
    <w:rsid w:val="00AE04AF"/>
    <w:rsid w:val="00AE2BE5"/>
    <w:rsid w:val="00AE354A"/>
    <w:rsid w:val="00AE45B9"/>
    <w:rsid w:val="00AE49F2"/>
    <w:rsid w:val="00AE4E4E"/>
    <w:rsid w:val="00AE5180"/>
    <w:rsid w:val="00AE5B80"/>
    <w:rsid w:val="00AE62E7"/>
    <w:rsid w:val="00AE653F"/>
    <w:rsid w:val="00AF0153"/>
    <w:rsid w:val="00AF14E6"/>
    <w:rsid w:val="00AF1865"/>
    <w:rsid w:val="00AF2156"/>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C5D"/>
    <w:rsid w:val="00B13F34"/>
    <w:rsid w:val="00B14C70"/>
    <w:rsid w:val="00B14DB6"/>
    <w:rsid w:val="00B14DE9"/>
    <w:rsid w:val="00B1524D"/>
    <w:rsid w:val="00B16770"/>
    <w:rsid w:val="00B2020C"/>
    <w:rsid w:val="00B20C0A"/>
    <w:rsid w:val="00B20C10"/>
    <w:rsid w:val="00B20F57"/>
    <w:rsid w:val="00B21089"/>
    <w:rsid w:val="00B228CF"/>
    <w:rsid w:val="00B24FD6"/>
    <w:rsid w:val="00B27A67"/>
    <w:rsid w:val="00B30AAE"/>
    <w:rsid w:val="00B31BBB"/>
    <w:rsid w:val="00B31E5A"/>
    <w:rsid w:val="00B32265"/>
    <w:rsid w:val="00B3243A"/>
    <w:rsid w:val="00B3315D"/>
    <w:rsid w:val="00B3460A"/>
    <w:rsid w:val="00B35148"/>
    <w:rsid w:val="00B35C68"/>
    <w:rsid w:val="00B37751"/>
    <w:rsid w:val="00B37C6E"/>
    <w:rsid w:val="00B409E5"/>
    <w:rsid w:val="00B40D44"/>
    <w:rsid w:val="00B4138E"/>
    <w:rsid w:val="00B43684"/>
    <w:rsid w:val="00B43C17"/>
    <w:rsid w:val="00B45078"/>
    <w:rsid w:val="00B45253"/>
    <w:rsid w:val="00B4532A"/>
    <w:rsid w:val="00B4732D"/>
    <w:rsid w:val="00B50860"/>
    <w:rsid w:val="00B51A63"/>
    <w:rsid w:val="00B51A96"/>
    <w:rsid w:val="00B52CF5"/>
    <w:rsid w:val="00B53F5C"/>
    <w:rsid w:val="00B54006"/>
    <w:rsid w:val="00B544D5"/>
    <w:rsid w:val="00B566AE"/>
    <w:rsid w:val="00B56D32"/>
    <w:rsid w:val="00B56F08"/>
    <w:rsid w:val="00B56FE7"/>
    <w:rsid w:val="00B5718B"/>
    <w:rsid w:val="00B60FF4"/>
    <w:rsid w:val="00B633DC"/>
    <w:rsid w:val="00B64629"/>
    <w:rsid w:val="00B64715"/>
    <w:rsid w:val="00B65352"/>
    <w:rsid w:val="00B65DB7"/>
    <w:rsid w:val="00B6658E"/>
    <w:rsid w:val="00B66C12"/>
    <w:rsid w:val="00B670BD"/>
    <w:rsid w:val="00B67A0E"/>
    <w:rsid w:val="00B70A88"/>
    <w:rsid w:val="00B71131"/>
    <w:rsid w:val="00B7590F"/>
    <w:rsid w:val="00B75AAC"/>
    <w:rsid w:val="00B761C1"/>
    <w:rsid w:val="00B76784"/>
    <w:rsid w:val="00B777EC"/>
    <w:rsid w:val="00B77FAC"/>
    <w:rsid w:val="00B80B3A"/>
    <w:rsid w:val="00B80C57"/>
    <w:rsid w:val="00B810E9"/>
    <w:rsid w:val="00B8138B"/>
    <w:rsid w:val="00B81582"/>
    <w:rsid w:val="00B81D4E"/>
    <w:rsid w:val="00B82E4A"/>
    <w:rsid w:val="00B85007"/>
    <w:rsid w:val="00B860A8"/>
    <w:rsid w:val="00B862E1"/>
    <w:rsid w:val="00B8736F"/>
    <w:rsid w:val="00B90204"/>
    <w:rsid w:val="00B90FF4"/>
    <w:rsid w:val="00B9136D"/>
    <w:rsid w:val="00B92554"/>
    <w:rsid w:val="00B92BA9"/>
    <w:rsid w:val="00B935E2"/>
    <w:rsid w:val="00B948DD"/>
    <w:rsid w:val="00B96498"/>
    <w:rsid w:val="00BA0D61"/>
    <w:rsid w:val="00BA0EC2"/>
    <w:rsid w:val="00BA1075"/>
    <w:rsid w:val="00BA208B"/>
    <w:rsid w:val="00BA30E3"/>
    <w:rsid w:val="00BA3543"/>
    <w:rsid w:val="00BA37B0"/>
    <w:rsid w:val="00BA43EB"/>
    <w:rsid w:val="00BA5C77"/>
    <w:rsid w:val="00BA65ED"/>
    <w:rsid w:val="00BA7CCA"/>
    <w:rsid w:val="00BA7E8C"/>
    <w:rsid w:val="00BB0382"/>
    <w:rsid w:val="00BB0C41"/>
    <w:rsid w:val="00BB16E8"/>
    <w:rsid w:val="00BB171C"/>
    <w:rsid w:val="00BB1B0B"/>
    <w:rsid w:val="00BB5BA8"/>
    <w:rsid w:val="00BB6612"/>
    <w:rsid w:val="00BB67C3"/>
    <w:rsid w:val="00BB69DB"/>
    <w:rsid w:val="00BC02C8"/>
    <w:rsid w:val="00BC0662"/>
    <w:rsid w:val="00BC0918"/>
    <w:rsid w:val="00BC3466"/>
    <w:rsid w:val="00BC3E38"/>
    <w:rsid w:val="00BC3FAE"/>
    <w:rsid w:val="00BC4E93"/>
    <w:rsid w:val="00BC5127"/>
    <w:rsid w:val="00BC6DF3"/>
    <w:rsid w:val="00BD0BDF"/>
    <w:rsid w:val="00BD0E51"/>
    <w:rsid w:val="00BD25B9"/>
    <w:rsid w:val="00BD276C"/>
    <w:rsid w:val="00BD36D0"/>
    <w:rsid w:val="00BD4D65"/>
    <w:rsid w:val="00BD4F07"/>
    <w:rsid w:val="00BD68DF"/>
    <w:rsid w:val="00BD7DDB"/>
    <w:rsid w:val="00BE2D46"/>
    <w:rsid w:val="00BE312A"/>
    <w:rsid w:val="00BE3627"/>
    <w:rsid w:val="00BE42A6"/>
    <w:rsid w:val="00BE4A38"/>
    <w:rsid w:val="00BE53E9"/>
    <w:rsid w:val="00BE5CEE"/>
    <w:rsid w:val="00BE65D6"/>
    <w:rsid w:val="00BE69DB"/>
    <w:rsid w:val="00BE6A1C"/>
    <w:rsid w:val="00BE72E5"/>
    <w:rsid w:val="00BE7433"/>
    <w:rsid w:val="00BE7FF2"/>
    <w:rsid w:val="00BF0265"/>
    <w:rsid w:val="00BF2712"/>
    <w:rsid w:val="00BF39AC"/>
    <w:rsid w:val="00BF4869"/>
    <w:rsid w:val="00BF4EEB"/>
    <w:rsid w:val="00BF7380"/>
    <w:rsid w:val="00BF7571"/>
    <w:rsid w:val="00C011A3"/>
    <w:rsid w:val="00C023B7"/>
    <w:rsid w:val="00C0287B"/>
    <w:rsid w:val="00C028B8"/>
    <w:rsid w:val="00C031DE"/>
    <w:rsid w:val="00C037AC"/>
    <w:rsid w:val="00C0418E"/>
    <w:rsid w:val="00C0476E"/>
    <w:rsid w:val="00C061B3"/>
    <w:rsid w:val="00C1258E"/>
    <w:rsid w:val="00C13422"/>
    <w:rsid w:val="00C15394"/>
    <w:rsid w:val="00C16A37"/>
    <w:rsid w:val="00C20262"/>
    <w:rsid w:val="00C20452"/>
    <w:rsid w:val="00C20721"/>
    <w:rsid w:val="00C209B8"/>
    <w:rsid w:val="00C21B99"/>
    <w:rsid w:val="00C22217"/>
    <w:rsid w:val="00C22834"/>
    <w:rsid w:val="00C23BEE"/>
    <w:rsid w:val="00C23F24"/>
    <w:rsid w:val="00C2612D"/>
    <w:rsid w:val="00C2621D"/>
    <w:rsid w:val="00C26358"/>
    <w:rsid w:val="00C27A5F"/>
    <w:rsid w:val="00C30A43"/>
    <w:rsid w:val="00C31EEE"/>
    <w:rsid w:val="00C33A5E"/>
    <w:rsid w:val="00C33C6A"/>
    <w:rsid w:val="00C346CD"/>
    <w:rsid w:val="00C36618"/>
    <w:rsid w:val="00C3664B"/>
    <w:rsid w:val="00C37486"/>
    <w:rsid w:val="00C37EFF"/>
    <w:rsid w:val="00C42F3A"/>
    <w:rsid w:val="00C43B60"/>
    <w:rsid w:val="00C44141"/>
    <w:rsid w:val="00C44715"/>
    <w:rsid w:val="00C46004"/>
    <w:rsid w:val="00C4667C"/>
    <w:rsid w:val="00C47297"/>
    <w:rsid w:val="00C475A1"/>
    <w:rsid w:val="00C47FD5"/>
    <w:rsid w:val="00C516C0"/>
    <w:rsid w:val="00C5214C"/>
    <w:rsid w:val="00C53C2A"/>
    <w:rsid w:val="00C54FBF"/>
    <w:rsid w:val="00C55D3E"/>
    <w:rsid w:val="00C55F64"/>
    <w:rsid w:val="00C56145"/>
    <w:rsid w:val="00C57422"/>
    <w:rsid w:val="00C57724"/>
    <w:rsid w:val="00C6032A"/>
    <w:rsid w:val="00C62450"/>
    <w:rsid w:val="00C62A41"/>
    <w:rsid w:val="00C64A77"/>
    <w:rsid w:val="00C64C01"/>
    <w:rsid w:val="00C65288"/>
    <w:rsid w:val="00C65401"/>
    <w:rsid w:val="00C6581F"/>
    <w:rsid w:val="00C66434"/>
    <w:rsid w:val="00C6695A"/>
    <w:rsid w:val="00C66A14"/>
    <w:rsid w:val="00C711DD"/>
    <w:rsid w:val="00C7182B"/>
    <w:rsid w:val="00C734E2"/>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7200"/>
    <w:rsid w:val="00C87C9F"/>
    <w:rsid w:val="00C87F47"/>
    <w:rsid w:val="00C904E9"/>
    <w:rsid w:val="00C90870"/>
    <w:rsid w:val="00C90CB0"/>
    <w:rsid w:val="00C935CF"/>
    <w:rsid w:val="00C93C29"/>
    <w:rsid w:val="00C93C95"/>
    <w:rsid w:val="00C93E2E"/>
    <w:rsid w:val="00C943BE"/>
    <w:rsid w:val="00C948F5"/>
    <w:rsid w:val="00C95082"/>
    <w:rsid w:val="00C97B1B"/>
    <w:rsid w:val="00C97FD7"/>
    <w:rsid w:val="00CA0174"/>
    <w:rsid w:val="00CA10C9"/>
    <w:rsid w:val="00CA53A0"/>
    <w:rsid w:val="00CA5CF5"/>
    <w:rsid w:val="00CA6642"/>
    <w:rsid w:val="00CA6C5D"/>
    <w:rsid w:val="00CA70B1"/>
    <w:rsid w:val="00CB0F23"/>
    <w:rsid w:val="00CB1311"/>
    <w:rsid w:val="00CB4E77"/>
    <w:rsid w:val="00CB605D"/>
    <w:rsid w:val="00CB76EE"/>
    <w:rsid w:val="00CC0C54"/>
    <w:rsid w:val="00CC3090"/>
    <w:rsid w:val="00CC4871"/>
    <w:rsid w:val="00CC4FC1"/>
    <w:rsid w:val="00CC5D2C"/>
    <w:rsid w:val="00CC608B"/>
    <w:rsid w:val="00CC670F"/>
    <w:rsid w:val="00CC7EEC"/>
    <w:rsid w:val="00CD025D"/>
    <w:rsid w:val="00CD1B61"/>
    <w:rsid w:val="00CD27B5"/>
    <w:rsid w:val="00CD4283"/>
    <w:rsid w:val="00CD43B2"/>
    <w:rsid w:val="00CD5184"/>
    <w:rsid w:val="00CD5FBA"/>
    <w:rsid w:val="00CD6516"/>
    <w:rsid w:val="00CD7B8F"/>
    <w:rsid w:val="00CE0963"/>
    <w:rsid w:val="00CE098C"/>
    <w:rsid w:val="00CE0C1E"/>
    <w:rsid w:val="00CE2B20"/>
    <w:rsid w:val="00CE2B7F"/>
    <w:rsid w:val="00CE3DD2"/>
    <w:rsid w:val="00CE5280"/>
    <w:rsid w:val="00CE59ED"/>
    <w:rsid w:val="00CE6B32"/>
    <w:rsid w:val="00CE776F"/>
    <w:rsid w:val="00CE7AFE"/>
    <w:rsid w:val="00CF0243"/>
    <w:rsid w:val="00CF15F7"/>
    <w:rsid w:val="00CF184B"/>
    <w:rsid w:val="00CF2DFA"/>
    <w:rsid w:val="00CF3724"/>
    <w:rsid w:val="00CF3A68"/>
    <w:rsid w:val="00CF4349"/>
    <w:rsid w:val="00CF5099"/>
    <w:rsid w:val="00CF5455"/>
    <w:rsid w:val="00CF5E00"/>
    <w:rsid w:val="00CF69D1"/>
    <w:rsid w:val="00CF76E8"/>
    <w:rsid w:val="00D01A52"/>
    <w:rsid w:val="00D02A30"/>
    <w:rsid w:val="00D02DC6"/>
    <w:rsid w:val="00D0469B"/>
    <w:rsid w:val="00D04817"/>
    <w:rsid w:val="00D04A43"/>
    <w:rsid w:val="00D06CD8"/>
    <w:rsid w:val="00D11A21"/>
    <w:rsid w:val="00D12AC8"/>
    <w:rsid w:val="00D13437"/>
    <w:rsid w:val="00D14DA0"/>
    <w:rsid w:val="00D14EC2"/>
    <w:rsid w:val="00D2032B"/>
    <w:rsid w:val="00D211F2"/>
    <w:rsid w:val="00D248BA"/>
    <w:rsid w:val="00D267A6"/>
    <w:rsid w:val="00D270E2"/>
    <w:rsid w:val="00D30862"/>
    <w:rsid w:val="00D31779"/>
    <w:rsid w:val="00D318FC"/>
    <w:rsid w:val="00D31AD7"/>
    <w:rsid w:val="00D33EF9"/>
    <w:rsid w:val="00D34140"/>
    <w:rsid w:val="00D35BDA"/>
    <w:rsid w:val="00D35FC4"/>
    <w:rsid w:val="00D37378"/>
    <w:rsid w:val="00D4042B"/>
    <w:rsid w:val="00D41996"/>
    <w:rsid w:val="00D43506"/>
    <w:rsid w:val="00D43AA1"/>
    <w:rsid w:val="00D43E2F"/>
    <w:rsid w:val="00D44EBB"/>
    <w:rsid w:val="00D46DBC"/>
    <w:rsid w:val="00D47EF4"/>
    <w:rsid w:val="00D5103B"/>
    <w:rsid w:val="00D51163"/>
    <w:rsid w:val="00D519B0"/>
    <w:rsid w:val="00D51BD3"/>
    <w:rsid w:val="00D520D5"/>
    <w:rsid w:val="00D52493"/>
    <w:rsid w:val="00D5344B"/>
    <w:rsid w:val="00D53C08"/>
    <w:rsid w:val="00D543EF"/>
    <w:rsid w:val="00D547AE"/>
    <w:rsid w:val="00D549F2"/>
    <w:rsid w:val="00D55705"/>
    <w:rsid w:val="00D55919"/>
    <w:rsid w:val="00D5628B"/>
    <w:rsid w:val="00D60567"/>
    <w:rsid w:val="00D60B47"/>
    <w:rsid w:val="00D62C96"/>
    <w:rsid w:val="00D65915"/>
    <w:rsid w:val="00D6769C"/>
    <w:rsid w:val="00D70267"/>
    <w:rsid w:val="00D716C8"/>
    <w:rsid w:val="00D72754"/>
    <w:rsid w:val="00D73914"/>
    <w:rsid w:val="00D7498A"/>
    <w:rsid w:val="00D773E0"/>
    <w:rsid w:val="00D829F5"/>
    <w:rsid w:val="00D8363D"/>
    <w:rsid w:val="00D8682B"/>
    <w:rsid w:val="00D90C8E"/>
    <w:rsid w:val="00D915C3"/>
    <w:rsid w:val="00D92DBD"/>
    <w:rsid w:val="00D931F5"/>
    <w:rsid w:val="00D93379"/>
    <w:rsid w:val="00D93A38"/>
    <w:rsid w:val="00D93A9D"/>
    <w:rsid w:val="00D94130"/>
    <w:rsid w:val="00D94279"/>
    <w:rsid w:val="00D9470A"/>
    <w:rsid w:val="00D95FDD"/>
    <w:rsid w:val="00D96C95"/>
    <w:rsid w:val="00D96CD4"/>
    <w:rsid w:val="00D97735"/>
    <w:rsid w:val="00D97F86"/>
    <w:rsid w:val="00DA099D"/>
    <w:rsid w:val="00DA1B57"/>
    <w:rsid w:val="00DA32EE"/>
    <w:rsid w:val="00DA5620"/>
    <w:rsid w:val="00DA6577"/>
    <w:rsid w:val="00DA6594"/>
    <w:rsid w:val="00DA6744"/>
    <w:rsid w:val="00DA7C45"/>
    <w:rsid w:val="00DB0995"/>
    <w:rsid w:val="00DB3F33"/>
    <w:rsid w:val="00DB457F"/>
    <w:rsid w:val="00DB545D"/>
    <w:rsid w:val="00DB6083"/>
    <w:rsid w:val="00DB6292"/>
    <w:rsid w:val="00DB7EFC"/>
    <w:rsid w:val="00DC0FD4"/>
    <w:rsid w:val="00DC186F"/>
    <w:rsid w:val="00DC297E"/>
    <w:rsid w:val="00DC2BC0"/>
    <w:rsid w:val="00DC2C43"/>
    <w:rsid w:val="00DC2E5B"/>
    <w:rsid w:val="00DC3E69"/>
    <w:rsid w:val="00DC4CC8"/>
    <w:rsid w:val="00DC534A"/>
    <w:rsid w:val="00DC662F"/>
    <w:rsid w:val="00DC69E0"/>
    <w:rsid w:val="00DC714B"/>
    <w:rsid w:val="00DC72CD"/>
    <w:rsid w:val="00DD159B"/>
    <w:rsid w:val="00DD2423"/>
    <w:rsid w:val="00DD2AD4"/>
    <w:rsid w:val="00DD4449"/>
    <w:rsid w:val="00DD5599"/>
    <w:rsid w:val="00DD583F"/>
    <w:rsid w:val="00DD59EA"/>
    <w:rsid w:val="00DD5CC0"/>
    <w:rsid w:val="00DD6129"/>
    <w:rsid w:val="00DE2856"/>
    <w:rsid w:val="00DE28BA"/>
    <w:rsid w:val="00DE5072"/>
    <w:rsid w:val="00DE584A"/>
    <w:rsid w:val="00DE5B0C"/>
    <w:rsid w:val="00DF0E11"/>
    <w:rsid w:val="00DF19C3"/>
    <w:rsid w:val="00DF1B45"/>
    <w:rsid w:val="00DF4703"/>
    <w:rsid w:val="00DF4B98"/>
    <w:rsid w:val="00DF7771"/>
    <w:rsid w:val="00DF7A86"/>
    <w:rsid w:val="00DF7F83"/>
    <w:rsid w:val="00E00C7C"/>
    <w:rsid w:val="00E03068"/>
    <w:rsid w:val="00E048B0"/>
    <w:rsid w:val="00E04F73"/>
    <w:rsid w:val="00E05C16"/>
    <w:rsid w:val="00E05E42"/>
    <w:rsid w:val="00E06E85"/>
    <w:rsid w:val="00E10526"/>
    <w:rsid w:val="00E14D34"/>
    <w:rsid w:val="00E153A5"/>
    <w:rsid w:val="00E155AE"/>
    <w:rsid w:val="00E15AA0"/>
    <w:rsid w:val="00E15ACB"/>
    <w:rsid w:val="00E15F6D"/>
    <w:rsid w:val="00E2001A"/>
    <w:rsid w:val="00E2036D"/>
    <w:rsid w:val="00E225A8"/>
    <w:rsid w:val="00E25AC2"/>
    <w:rsid w:val="00E25F40"/>
    <w:rsid w:val="00E26AA5"/>
    <w:rsid w:val="00E27B8B"/>
    <w:rsid w:val="00E30FD6"/>
    <w:rsid w:val="00E31BEB"/>
    <w:rsid w:val="00E32DE6"/>
    <w:rsid w:val="00E34630"/>
    <w:rsid w:val="00E34743"/>
    <w:rsid w:val="00E355A5"/>
    <w:rsid w:val="00E3618B"/>
    <w:rsid w:val="00E368A2"/>
    <w:rsid w:val="00E37C6B"/>
    <w:rsid w:val="00E37FE3"/>
    <w:rsid w:val="00E415B5"/>
    <w:rsid w:val="00E42618"/>
    <w:rsid w:val="00E44097"/>
    <w:rsid w:val="00E45F04"/>
    <w:rsid w:val="00E4610F"/>
    <w:rsid w:val="00E4619C"/>
    <w:rsid w:val="00E5086C"/>
    <w:rsid w:val="00E5101B"/>
    <w:rsid w:val="00E5160C"/>
    <w:rsid w:val="00E51EDB"/>
    <w:rsid w:val="00E54196"/>
    <w:rsid w:val="00E561FC"/>
    <w:rsid w:val="00E570AB"/>
    <w:rsid w:val="00E57E76"/>
    <w:rsid w:val="00E57EE1"/>
    <w:rsid w:val="00E60312"/>
    <w:rsid w:val="00E604C0"/>
    <w:rsid w:val="00E60649"/>
    <w:rsid w:val="00E61F94"/>
    <w:rsid w:val="00E635C8"/>
    <w:rsid w:val="00E63F91"/>
    <w:rsid w:val="00E640EB"/>
    <w:rsid w:val="00E65059"/>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7C6"/>
    <w:rsid w:val="00E863A7"/>
    <w:rsid w:val="00E873E8"/>
    <w:rsid w:val="00E9098B"/>
    <w:rsid w:val="00E9212F"/>
    <w:rsid w:val="00E92A0E"/>
    <w:rsid w:val="00E932E3"/>
    <w:rsid w:val="00E938F0"/>
    <w:rsid w:val="00E942BA"/>
    <w:rsid w:val="00E94DEC"/>
    <w:rsid w:val="00E960EB"/>
    <w:rsid w:val="00E964B2"/>
    <w:rsid w:val="00E97309"/>
    <w:rsid w:val="00EA121F"/>
    <w:rsid w:val="00EA152B"/>
    <w:rsid w:val="00EA2C5D"/>
    <w:rsid w:val="00EA38C6"/>
    <w:rsid w:val="00EA3CA8"/>
    <w:rsid w:val="00EB077C"/>
    <w:rsid w:val="00EB0A2E"/>
    <w:rsid w:val="00EB0F4D"/>
    <w:rsid w:val="00EB2162"/>
    <w:rsid w:val="00EB2364"/>
    <w:rsid w:val="00EB26D5"/>
    <w:rsid w:val="00EB2918"/>
    <w:rsid w:val="00EB40B4"/>
    <w:rsid w:val="00EB44F9"/>
    <w:rsid w:val="00EB7112"/>
    <w:rsid w:val="00EC0B5C"/>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3D66"/>
    <w:rsid w:val="00EE5B01"/>
    <w:rsid w:val="00EE609C"/>
    <w:rsid w:val="00EE7266"/>
    <w:rsid w:val="00EF06E7"/>
    <w:rsid w:val="00EF17A8"/>
    <w:rsid w:val="00EF4BDA"/>
    <w:rsid w:val="00EF656D"/>
    <w:rsid w:val="00EF6A4A"/>
    <w:rsid w:val="00F008C2"/>
    <w:rsid w:val="00F02CBE"/>
    <w:rsid w:val="00F06BA2"/>
    <w:rsid w:val="00F06CDA"/>
    <w:rsid w:val="00F072D7"/>
    <w:rsid w:val="00F101DB"/>
    <w:rsid w:val="00F10E54"/>
    <w:rsid w:val="00F10F84"/>
    <w:rsid w:val="00F118EA"/>
    <w:rsid w:val="00F13BBC"/>
    <w:rsid w:val="00F13DB4"/>
    <w:rsid w:val="00F14905"/>
    <w:rsid w:val="00F15413"/>
    <w:rsid w:val="00F15961"/>
    <w:rsid w:val="00F160DC"/>
    <w:rsid w:val="00F23115"/>
    <w:rsid w:val="00F236F5"/>
    <w:rsid w:val="00F305AA"/>
    <w:rsid w:val="00F31F8C"/>
    <w:rsid w:val="00F31FCB"/>
    <w:rsid w:val="00F3239B"/>
    <w:rsid w:val="00F3244C"/>
    <w:rsid w:val="00F32690"/>
    <w:rsid w:val="00F3290A"/>
    <w:rsid w:val="00F33A64"/>
    <w:rsid w:val="00F34273"/>
    <w:rsid w:val="00F345CE"/>
    <w:rsid w:val="00F3577D"/>
    <w:rsid w:val="00F35B2D"/>
    <w:rsid w:val="00F363D9"/>
    <w:rsid w:val="00F36F74"/>
    <w:rsid w:val="00F37549"/>
    <w:rsid w:val="00F410E4"/>
    <w:rsid w:val="00F414B6"/>
    <w:rsid w:val="00F43321"/>
    <w:rsid w:val="00F442A7"/>
    <w:rsid w:val="00F45638"/>
    <w:rsid w:val="00F4616C"/>
    <w:rsid w:val="00F462F3"/>
    <w:rsid w:val="00F47B6B"/>
    <w:rsid w:val="00F50191"/>
    <w:rsid w:val="00F5038E"/>
    <w:rsid w:val="00F509DA"/>
    <w:rsid w:val="00F526A6"/>
    <w:rsid w:val="00F5484D"/>
    <w:rsid w:val="00F556ED"/>
    <w:rsid w:val="00F55B95"/>
    <w:rsid w:val="00F55EDB"/>
    <w:rsid w:val="00F569F7"/>
    <w:rsid w:val="00F56D4E"/>
    <w:rsid w:val="00F6046D"/>
    <w:rsid w:val="00F60BB7"/>
    <w:rsid w:val="00F60C8D"/>
    <w:rsid w:val="00F61FD2"/>
    <w:rsid w:val="00F637D8"/>
    <w:rsid w:val="00F63A40"/>
    <w:rsid w:val="00F63E47"/>
    <w:rsid w:val="00F644F0"/>
    <w:rsid w:val="00F65408"/>
    <w:rsid w:val="00F66D7A"/>
    <w:rsid w:val="00F67627"/>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2FA6"/>
    <w:rsid w:val="00F93729"/>
    <w:rsid w:val="00F9427C"/>
    <w:rsid w:val="00F95A00"/>
    <w:rsid w:val="00F96B67"/>
    <w:rsid w:val="00F97716"/>
    <w:rsid w:val="00FA0CCA"/>
    <w:rsid w:val="00FA36E0"/>
    <w:rsid w:val="00FA3A41"/>
    <w:rsid w:val="00FA4532"/>
    <w:rsid w:val="00FA522F"/>
    <w:rsid w:val="00FA5EB4"/>
    <w:rsid w:val="00FA7495"/>
    <w:rsid w:val="00FB00B2"/>
    <w:rsid w:val="00FB08B1"/>
    <w:rsid w:val="00FB0999"/>
    <w:rsid w:val="00FB26A9"/>
    <w:rsid w:val="00FB338A"/>
    <w:rsid w:val="00FB35C4"/>
    <w:rsid w:val="00FB42BF"/>
    <w:rsid w:val="00FB4AF9"/>
    <w:rsid w:val="00FB52B9"/>
    <w:rsid w:val="00FB54AF"/>
    <w:rsid w:val="00FB5BA9"/>
    <w:rsid w:val="00FB65E2"/>
    <w:rsid w:val="00FB6BF4"/>
    <w:rsid w:val="00FB6C1F"/>
    <w:rsid w:val="00FB7BCA"/>
    <w:rsid w:val="00FC02CC"/>
    <w:rsid w:val="00FC1109"/>
    <w:rsid w:val="00FC2866"/>
    <w:rsid w:val="00FC289A"/>
    <w:rsid w:val="00FC2D29"/>
    <w:rsid w:val="00FC4D3A"/>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C02"/>
    <w:rsid w:val="00FE6F6C"/>
    <w:rsid w:val="00FE78F8"/>
    <w:rsid w:val="00FF183D"/>
    <w:rsid w:val="00FF18BD"/>
    <w:rsid w:val="00FF1B34"/>
    <w:rsid w:val="00FF1CA4"/>
    <w:rsid w:val="00FF2056"/>
    <w:rsid w:val="00FF2F7B"/>
    <w:rsid w:val="00FF33AC"/>
    <w:rsid w:val="00FF4D42"/>
    <w:rsid w:val="00FF6164"/>
    <w:rsid w:val="00FF61C4"/>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ABD115D6-E082-46E0-B109-51FFB8FE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api.archives-ouvertes.fr/docs/search/schema/fields/"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joliciel-informatique.github.io/talismane/"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txm.ish-lyon.cnrs.fr/bfm/files/QuickRef_CQL_BFM.pdf"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pypi.org/project/langdetec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52228608"/>
        <c:axId val="15223052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52228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230528"/>
        <c:crosses val="autoZero"/>
        <c:auto val="1"/>
        <c:lblAlgn val="ctr"/>
        <c:lblOffset val="100"/>
        <c:noMultiLvlLbl val="0"/>
      </c:catAx>
      <c:valAx>
        <c:axId val="15223052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22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148944000"/>
        <c:axId val="14894553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148944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945536"/>
        <c:crosses val="autoZero"/>
        <c:auto val="1"/>
        <c:lblAlgn val="ctr"/>
        <c:lblOffset val="100"/>
        <c:noMultiLvlLbl val="0"/>
      </c:catAx>
      <c:valAx>
        <c:axId val="14894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9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149283200"/>
        <c:axId val="14928473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1492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84736"/>
        <c:crosses val="autoZero"/>
        <c:auto val="1"/>
        <c:lblAlgn val="ctr"/>
        <c:lblOffset val="100"/>
        <c:noMultiLvlLbl val="0"/>
      </c:catAx>
      <c:valAx>
        <c:axId val="14928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8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151735680"/>
        <c:axId val="1517456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15173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745664"/>
        <c:crosses val="autoZero"/>
        <c:auto val="1"/>
        <c:lblAlgn val="ctr"/>
        <c:lblOffset val="100"/>
        <c:noMultiLvlLbl val="0"/>
      </c:catAx>
      <c:valAx>
        <c:axId val="151745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7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151803776"/>
        <c:axId val="15180531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5180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05312"/>
        <c:crosses val="autoZero"/>
        <c:auto val="1"/>
        <c:lblAlgn val="ctr"/>
        <c:lblOffset val="100"/>
        <c:noMultiLvlLbl val="0"/>
      </c:catAx>
      <c:valAx>
        <c:axId val="1518053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0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51818240"/>
        <c:axId val="151820160"/>
      </c:scatterChart>
      <c:valAx>
        <c:axId val="15181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20160"/>
        <c:crosses val="autoZero"/>
        <c:crossBetween val="midCat"/>
      </c:valAx>
      <c:valAx>
        <c:axId val="1518201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18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47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34</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45</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48</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43</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22</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19</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25</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20</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36</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38</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37</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41</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42</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29</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30</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31</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35</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49</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32</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7</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27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16</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12</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50</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3</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18</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8</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6</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2</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5</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9</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13</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11</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21</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51</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15</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23</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14</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4</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10</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28</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40</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44</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39</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46</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26</b:RefOrder>
  </b:Source>
</b:Sources>
</file>

<file path=customXml/itemProps1.xml><?xml version="1.0" encoding="utf-8"?>
<ds:datastoreItem xmlns:ds="http://schemas.openxmlformats.org/officeDocument/2006/customXml" ds:itemID="{CD320431-5060-4F74-BBC7-BAD34244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80</Pages>
  <Words>31772</Words>
  <Characters>174751</Characters>
  <Application>Microsoft Office Word</Application>
  <DocSecurity>0</DocSecurity>
  <Lines>1456</Lines>
  <Paragraphs>412</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206111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395</cp:revision>
  <cp:lastPrinted>2018-08-06T21:55:00Z</cp:lastPrinted>
  <dcterms:created xsi:type="dcterms:W3CDTF">2018-07-31T13:18:00Z</dcterms:created>
  <dcterms:modified xsi:type="dcterms:W3CDTF">2018-08-28T21:39:00Z</dcterms:modified>
</cp:coreProperties>
</file>