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6270A239" w:rsidR="00BA0D17" w:rsidRPr="00237BDB" w:rsidRDefault="00483D55" w:rsidP="00077F96">
      <w:pPr>
        <w:pStyle w:val="Titre"/>
      </w:pPr>
      <w:r>
        <w:t xml:space="preserve">Transdisciplinarité et sous-spécification des têtes de </w:t>
      </w:r>
      <w:r w:rsidRPr="00077F96">
        <w:t>segments</w:t>
      </w:r>
      <w:r w:rsidR="00451736">
        <w:br/>
      </w:r>
      <w:bookmarkStart w:id="0" w:name="_GoBack"/>
      <w:bookmarkEnd w:id="0"/>
      <w:r>
        <w:t>des titres d</w:t>
      </w:r>
      <w:r w:rsidR="009A2742">
        <w:t xml:space="preserve">’articles </w:t>
      </w:r>
      <w:r>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Content>
        <w:p w14:paraId="2F404A00" w14:textId="36EFA60E" w:rsidR="00117D9B"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7928598" w:history="1">
            <w:r w:rsidR="00117D9B" w:rsidRPr="00314284">
              <w:rPr>
                <w:rStyle w:val="Lienhypertexte"/>
                <w:noProof/>
              </w:rPr>
              <w:t>Résumé</w:t>
            </w:r>
            <w:r w:rsidR="00117D9B">
              <w:rPr>
                <w:noProof/>
                <w:webHidden/>
              </w:rPr>
              <w:tab/>
            </w:r>
            <w:r w:rsidR="00117D9B">
              <w:rPr>
                <w:noProof/>
                <w:webHidden/>
              </w:rPr>
              <w:fldChar w:fldCharType="begin"/>
            </w:r>
            <w:r w:rsidR="00117D9B">
              <w:rPr>
                <w:noProof/>
                <w:webHidden/>
              </w:rPr>
              <w:instrText xml:space="preserve"> PAGEREF _Toc17928598 \h </w:instrText>
            </w:r>
            <w:r w:rsidR="00117D9B">
              <w:rPr>
                <w:noProof/>
                <w:webHidden/>
              </w:rPr>
            </w:r>
            <w:r w:rsidR="00117D9B">
              <w:rPr>
                <w:noProof/>
                <w:webHidden/>
              </w:rPr>
              <w:fldChar w:fldCharType="separate"/>
            </w:r>
            <w:r w:rsidR="00117D9B">
              <w:rPr>
                <w:noProof/>
                <w:webHidden/>
              </w:rPr>
              <w:t>6</w:t>
            </w:r>
            <w:r w:rsidR="00117D9B">
              <w:rPr>
                <w:noProof/>
                <w:webHidden/>
              </w:rPr>
              <w:fldChar w:fldCharType="end"/>
            </w:r>
          </w:hyperlink>
        </w:p>
        <w:p w14:paraId="50639FD1" w14:textId="25A092C3" w:rsidR="00117D9B" w:rsidRDefault="00117D9B">
          <w:pPr>
            <w:pStyle w:val="TM1"/>
            <w:tabs>
              <w:tab w:val="right" w:pos="9350"/>
            </w:tabs>
            <w:rPr>
              <w:rFonts w:asciiTheme="minorHAnsi" w:eastAsiaTheme="minorEastAsia" w:hAnsiTheme="minorHAnsi" w:cstheme="minorBidi"/>
              <w:noProof/>
              <w:lang w:val="fr-FR"/>
            </w:rPr>
          </w:pPr>
          <w:hyperlink w:anchor="_Toc17928599" w:history="1">
            <w:r w:rsidRPr="00314284">
              <w:rPr>
                <w:rStyle w:val="Lienhypertexte"/>
                <w:noProof/>
              </w:rPr>
              <w:t>Introduction</w:t>
            </w:r>
            <w:r>
              <w:rPr>
                <w:noProof/>
                <w:webHidden/>
              </w:rPr>
              <w:tab/>
            </w:r>
            <w:r>
              <w:rPr>
                <w:noProof/>
                <w:webHidden/>
              </w:rPr>
              <w:fldChar w:fldCharType="begin"/>
            </w:r>
            <w:r>
              <w:rPr>
                <w:noProof/>
                <w:webHidden/>
              </w:rPr>
              <w:instrText xml:space="preserve"> PAGEREF _Toc17928599 \h </w:instrText>
            </w:r>
            <w:r>
              <w:rPr>
                <w:noProof/>
                <w:webHidden/>
              </w:rPr>
            </w:r>
            <w:r>
              <w:rPr>
                <w:noProof/>
                <w:webHidden/>
              </w:rPr>
              <w:fldChar w:fldCharType="separate"/>
            </w:r>
            <w:r>
              <w:rPr>
                <w:noProof/>
                <w:webHidden/>
              </w:rPr>
              <w:t>7</w:t>
            </w:r>
            <w:r>
              <w:rPr>
                <w:noProof/>
                <w:webHidden/>
              </w:rPr>
              <w:fldChar w:fldCharType="end"/>
            </w:r>
          </w:hyperlink>
        </w:p>
        <w:p w14:paraId="18F6E926" w14:textId="10262AB2" w:rsidR="00117D9B" w:rsidRDefault="00117D9B">
          <w:pPr>
            <w:pStyle w:val="TM1"/>
            <w:tabs>
              <w:tab w:val="right" w:pos="9350"/>
            </w:tabs>
            <w:rPr>
              <w:rFonts w:asciiTheme="minorHAnsi" w:eastAsiaTheme="minorEastAsia" w:hAnsiTheme="minorHAnsi" w:cstheme="minorBidi"/>
              <w:noProof/>
              <w:lang w:val="fr-FR"/>
            </w:rPr>
          </w:pPr>
          <w:hyperlink w:anchor="_Toc17928600" w:history="1">
            <w:r w:rsidRPr="00314284">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_Toc17928600 \h </w:instrText>
            </w:r>
            <w:r>
              <w:rPr>
                <w:noProof/>
                <w:webHidden/>
              </w:rPr>
            </w:r>
            <w:r>
              <w:rPr>
                <w:noProof/>
                <w:webHidden/>
              </w:rPr>
              <w:fldChar w:fldCharType="separate"/>
            </w:r>
            <w:r>
              <w:rPr>
                <w:noProof/>
                <w:webHidden/>
              </w:rPr>
              <w:t>12</w:t>
            </w:r>
            <w:r>
              <w:rPr>
                <w:noProof/>
                <w:webHidden/>
              </w:rPr>
              <w:fldChar w:fldCharType="end"/>
            </w:r>
          </w:hyperlink>
        </w:p>
        <w:p w14:paraId="535B1093" w14:textId="527F0AAB" w:rsidR="00117D9B" w:rsidRDefault="00117D9B">
          <w:pPr>
            <w:pStyle w:val="TM2"/>
            <w:tabs>
              <w:tab w:val="right" w:pos="9350"/>
            </w:tabs>
            <w:rPr>
              <w:rFonts w:asciiTheme="minorHAnsi" w:eastAsiaTheme="minorEastAsia" w:hAnsiTheme="minorHAnsi" w:cstheme="minorBidi"/>
              <w:noProof/>
              <w:lang w:val="fr-FR"/>
            </w:rPr>
          </w:pPr>
          <w:hyperlink w:anchor="_Toc17928601" w:history="1">
            <w:r w:rsidRPr="00314284">
              <w:rPr>
                <w:rStyle w:val="Lienhypertexte"/>
                <w:noProof/>
              </w:rPr>
              <w:t>I.1 Origine des données et prétraitement des données</w:t>
            </w:r>
            <w:r>
              <w:rPr>
                <w:noProof/>
                <w:webHidden/>
              </w:rPr>
              <w:tab/>
            </w:r>
            <w:r>
              <w:rPr>
                <w:noProof/>
                <w:webHidden/>
              </w:rPr>
              <w:fldChar w:fldCharType="begin"/>
            </w:r>
            <w:r>
              <w:rPr>
                <w:noProof/>
                <w:webHidden/>
              </w:rPr>
              <w:instrText xml:space="preserve"> PAGEREF _Toc17928601 \h </w:instrText>
            </w:r>
            <w:r>
              <w:rPr>
                <w:noProof/>
                <w:webHidden/>
              </w:rPr>
            </w:r>
            <w:r>
              <w:rPr>
                <w:noProof/>
                <w:webHidden/>
              </w:rPr>
              <w:fldChar w:fldCharType="separate"/>
            </w:r>
            <w:r>
              <w:rPr>
                <w:noProof/>
                <w:webHidden/>
              </w:rPr>
              <w:t>12</w:t>
            </w:r>
            <w:r>
              <w:rPr>
                <w:noProof/>
                <w:webHidden/>
              </w:rPr>
              <w:fldChar w:fldCharType="end"/>
            </w:r>
          </w:hyperlink>
        </w:p>
        <w:p w14:paraId="6797B2F6" w14:textId="52CFC3F0" w:rsidR="00117D9B" w:rsidRDefault="00117D9B">
          <w:pPr>
            <w:pStyle w:val="TM3"/>
            <w:tabs>
              <w:tab w:val="right" w:pos="9350"/>
            </w:tabs>
            <w:rPr>
              <w:rFonts w:asciiTheme="minorHAnsi" w:eastAsiaTheme="minorEastAsia" w:hAnsiTheme="minorHAnsi" w:cstheme="minorBidi"/>
              <w:noProof/>
              <w:lang w:val="fr-FR"/>
            </w:rPr>
          </w:pPr>
          <w:hyperlink w:anchor="_Toc17928602" w:history="1">
            <w:r w:rsidRPr="00314284">
              <w:rPr>
                <w:rStyle w:val="Lienhypertexte"/>
                <w:noProof/>
              </w:rPr>
              <w:t>I.1.1 Récupération des données</w:t>
            </w:r>
            <w:r>
              <w:rPr>
                <w:noProof/>
                <w:webHidden/>
              </w:rPr>
              <w:tab/>
            </w:r>
            <w:r>
              <w:rPr>
                <w:noProof/>
                <w:webHidden/>
              </w:rPr>
              <w:fldChar w:fldCharType="begin"/>
            </w:r>
            <w:r>
              <w:rPr>
                <w:noProof/>
                <w:webHidden/>
              </w:rPr>
              <w:instrText xml:space="preserve"> PAGEREF _Toc17928602 \h </w:instrText>
            </w:r>
            <w:r>
              <w:rPr>
                <w:noProof/>
                <w:webHidden/>
              </w:rPr>
            </w:r>
            <w:r>
              <w:rPr>
                <w:noProof/>
                <w:webHidden/>
              </w:rPr>
              <w:fldChar w:fldCharType="separate"/>
            </w:r>
            <w:r>
              <w:rPr>
                <w:noProof/>
                <w:webHidden/>
              </w:rPr>
              <w:t>12</w:t>
            </w:r>
            <w:r>
              <w:rPr>
                <w:noProof/>
                <w:webHidden/>
              </w:rPr>
              <w:fldChar w:fldCharType="end"/>
            </w:r>
          </w:hyperlink>
        </w:p>
        <w:p w14:paraId="41B98639" w14:textId="72502885" w:rsidR="00117D9B" w:rsidRDefault="00117D9B">
          <w:pPr>
            <w:pStyle w:val="TM3"/>
            <w:tabs>
              <w:tab w:val="right" w:pos="9350"/>
            </w:tabs>
            <w:rPr>
              <w:rFonts w:asciiTheme="minorHAnsi" w:eastAsiaTheme="minorEastAsia" w:hAnsiTheme="minorHAnsi" w:cstheme="minorBidi"/>
              <w:noProof/>
              <w:lang w:val="fr-FR"/>
            </w:rPr>
          </w:pPr>
          <w:hyperlink w:anchor="_Toc17928603" w:history="1">
            <w:r w:rsidRPr="00314284">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_Toc17928603 \h </w:instrText>
            </w:r>
            <w:r>
              <w:rPr>
                <w:noProof/>
                <w:webHidden/>
              </w:rPr>
            </w:r>
            <w:r>
              <w:rPr>
                <w:noProof/>
                <w:webHidden/>
              </w:rPr>
              <w:fldChar w:fldCharType="separate"/>
            </w:r>
            <w:r>
              <w:rPr>
                <w:noProof/>
                <w:webHidden/>
              </w:rPr>
              <w:t>13</w:t>
            </w:r>
            <w:r>
              <w:rPr>
                <w:noProof/>
                <w:webHidden/>
              </w:rPr>
              <w:fldChar w:fldCharType="end"/>
            </w:r>
          </w:hyperlink>
        </w:p>
        <w:p w14:paraId="055F000B" w14:textId="60AE25C9" w:rsidR="00117D9B" w:rsidRDefault="00117D9B">
          <w:pPr>
            <w:pStyle w:val="TM3"/>
            <w:tabs>
              <w:tab w:val="right" w:pos="9350"/>
            </w:tabs>
            <w:rPr>
              <w:rFonts w:asciiTheme="minorHAnsi" w:eastAsiaTheme="minorEastAsia" w:hAnsiTheme="minorHAnsi" w:cstheme="minorBidi"/>
              <w:noProof/>
              <w:lang w:val="fr-FR"/>
            </w:rPr>
          </w:pPr>
          <w:hyperlink w:anchor="_Toc17928604" w:history="1">
            <w:r w:rsidRPr="00314284">
              <w:rPr>
                <w:rStyle w:val="Lienhypertexte"/>
                <w:noProof/>
              </w:rPr>
              <w:t>I.1.3 Segmentation des titres</w:t>
            </w:r>
            <w:r>
              <w:rPr>
                <w:noProof/>
                <w:webHidden/>
              </w:rPr>
              <w:tab/>
            </w:r>
            <w:r>
              <w:rPr>
                <w:noProof/>
                <w:webHidden/>
              </w:rPr>
              <w:fldChar w:fldCharType="begin"/>
            </w:r>
            <w:r>
              <w:rPr>
                <w:noProof/>
                <w:webHidden/>
              </w:rPr>
              <w:instrText xml:space="preserve"> PAGEREF _Toc17928604 \h </w:instrText>
            </w:r>
            <w:r>
              <w:rPr>
                <w:noProof/>
                <w:webHidden/>
              </w:rPr>
            </w:r>
            <w:r>
              <w:rPr>
                <w:noProof/>
                <w:webHidden/>
              </w:rPr>
              <w:fldChar w:fldCharType="separate"/>
            </w:r>
            <w:r>
              <w:rPr>
                <w:noProof/>
                <w:webHidden/>
              </w:rPr>
              <w:t>14</w:t>
            </w:r>
            <w:r>
              <w:rPr>
                <w:noProof/>
                <w:webHidden/>
              </w:rPr>
              <w:fldChar w:fldCharType="end"/>
            </w:r>
          </w:hyperlink>
        </w:p>
        <w:p w14:paraId="2891567A" w14:textId="6A0A0C77" w:rsidR="00117D9B" w:rsidRDefault="00117D9B">
          <w:pPr>
            <w:pStyle w:val="TM3"/>
            <w:tabs>
              <w:tab w:val="right" w:pos="9350"/>
            </w:tabs>
            <w:rPr>
              <w:rFonts w:asciiTheme="minorHAnsi" w:eastAsiaTheme="minorEastAsia" w:hAnsiTheme="minorHAnsi" w:cstheme="minorBidi"/>
              <w:noProof/>
              <w:lang w:val="fr-FR"/>
            </w:rPr>
          </w:pPr>
          <w:hyperlink w:anchor="_Toc17928605" w:history="1">
            <w:r w:rsidRPr="00314284">
              <w:rPr>
                <w:rStyle w:val="Lienhypertexte"/>
                <w:noProof/>
              </w:rPr>
              <w:t>I.1.4 Sélection de la racine des segments</w:t>
            </w:r>
            <w:r>
              <w:rPr>
                <w:noProof/>
                <w:webHidden/>
              </w:rPr>
              <w:tab/>
            </w:r>
            <w:r>
              <w:rPr>
                <w:noProof/>
                <w:webHidden/>
              </w:rPr>
              <w:fldChar w:fldCharType="begin"/>
            </w:r>
            <w:r>
              <w:rPr>
                <w:noProof/>
                <w:webHidden/>
              </w:rPr>
              <w:instrText xml:space="preserve"> PAGEREF _Toc17928605 \h </w:instrText>
            </w:r>
            <w:r>
              <w:rPr>
                <w:noProof/>
                <w:webHidden/>
              </w:rPr>
            </w:r>
            <w:r>
              <w:rPr>
                <w:noProof/>
                <w:webHidden/>
              </w:rPr>
              <w:fldChar w:fldCharType="separate"/>
            </w:r>
            <w:r>
              <w:rPr>
                <w:noProof/>
                <w:webHidden/>
              </w:rPr>
              <w:t>15</w:t>
            </w:r>
            <w:r>
              <w:rPr>
                <w:noProof/>
                <w:webHidden/>
              </w:rPr>
              <w:fldChar w:fldCharType="end"/>
            </w:r>
          </w:hyperlink>
        </w:p>
        <w:p w14:paraId="6AAF4DCD" w14:textId="1DF6E02C" w:rsidR="00117D9B" w:rsidRDefault="00117D9B">
          <w:pPr>
            <w:pStyle w:val="TM4"/>
            <w:tabs>
              <w:tab w:val="right" w:pos="9350"/>
            </w:tabs>
            <w:rPr>
              <w:rFonts w:asciiTheme="minorHAnsi" w:eastAsiaTheme="minorEastAsia" w:hAnsiTheme="minorHAnsi" w:cstheme="minorBidi"/>
              <w:noProof/>
              <w:lang w:val="fr-FR"/>
            </w:rPr>
          </w:pPr>
          <w:hyperlink w:anchor="_Toc17928606" w:history="1">
            <w:r w:rsidRPr="00314284">
              <w:rPr>
                <w:rStyle w:val="Lienhypertexte"/>
                <w:noProof/>
                <w:lang w:val="fr-FR"/>
              </w:rPr>
              <w:t>A. Titres avec un segment et une racine</w:t>
            </w:r>
            <w:r>
              <w:rPr>
                <w:noProof/>
                <w:webHidden/>
              </w:rPr>
              <w:tab/>
            </w:r>
            <w:r>
              <w:rPr>
                <w:noProof/>
                <w:webHidden/>
              </w:rPr>
              <w:fldChar w:fldCharType="begin"/>
            </w:r>
            <w:r>
              <w:rPr>
                <w:noProof/>
                <w:webHidden/>
              </w:rPr>
              <w:instrText xml:space="preserve"> PAGEREF _Toc17928606 \h </w:instrText>
            </w:r>
            <w:r>
              <w:rPr>
                <w:noProof/>
                <w:webHidden/>
              </w:rPr>
            </w:r>
            <w:r>
              <w:rPr>
                <w:noProof/>
                <w:webHidden/>
              </w:rPr>
              <w:fldChar w:fldCharType="separate"/>
            </w:r>
            <w:r>
              <w:rPr>
                <w:noProof/>
                <w:webHidden/>
              </w:rPr>
              <w:t>16</w:t>
            </w:r>
            <w:r>
              <w:rPr>
                <w:noProof/>
                <w:webHidden/>
              </w:rPr>
              <w:fldChar w:fldCharType="end"/>
            </w:r>
          </w:hyperlink>
        </w:p>
        <w:p w14:paraId="62489640" w14:textId="51ECD17B" w:rsidR="00117D9B" w:rsidRDefault="00117D9B">
          <w:pPr>
            <w:pStyle w:val="TM4"/>
            <w:tabs>
              <w:tab w:val="right" w:pos="9350"/>
            </w:tabs>
            <w:rPr>
              <w:rFonts w:asciiTheme="minorHAnsi" w:eastAsiaTheme="minorEastAsia" w:hAnsiTheme="minorHAnsi" w:cstheme="minorBidi"/>
              <w:noProof/>
              <w:lang w:val="fr-FR"/>
            </w:rPr>
          </w:pPr>
          <w:hyperlink w:anchor="_Toc17928607" w:history="1">
            <w:r w:rsidRPr="00314284">
              <w:rPr>
                <w:rStyle w:val="Lienhypertexte"/>
                <w:noProof/>
                <w:lang w:val="fr-FR"/>
              </w:rPr>
              <w:t>B. Titres avec un segment et deux racines</w:t>
            </w:r>
            <w:r>
              <w:rPr>
                <w:noProof/>
                <w:webHidden/>
              </w:rPr>
              <w:tab/>
            </w:r>
            <w:r>
              <w:rPr>
                <w:noProof/>
                <w:webHidden/>
              </w:rPr>
              <w:fldChar w:fldCharType="begin"/>
            </w:r>
            <w:r>
              <w:rPr>
                <w:noProof/>
                <w:webHidden/>
              </w:rPr>
              <w:instrText xml:space="preserve"> PAGEREF _Toc17928607 \h </w:instrText>
            </w:r>
            <w:r>
              <w:rPr>
                <w:noProof/>
                <w:webHidden/>
              </w:rPr>
            </w:r>
            <w:r>
              <w:rPr>
                <w:noProof/>
                <w:webHidden/>
              </w:rPr>
              <w:fldChar w:fldCharType="separate"/>
            </w:r>
            <w:r>
              <w:rPr>
                <w:noProof/>
                <w:webHidden/>
              </w:rPr>
              <w:t>16</w:t>
            </w:r>
            <w:r>
              <w:rPr>
                <w:noProof/>
                <w:webHidden/>
              </w:rPr>
              <w:fldChar w:fldCharType="end"/>
            </w:r>
          </w:hyperlink>
        </w:p>
        <w:p w14:paraId="15B8FADB" w14:textId="0F6781E7" w:rsidR="00117D9B" w:rsidRDefault="00117D9B">
          <w:pPr>
            <w:pStyle w:val="TM4"/>
            <w:tabs>
              <w:tab w:val="right" w:pos="9350"/>
            </w:tabs>
            <w:rPr>
              <w:rFonts w:asciiTheme="minorHAnsi" w:eastAsiaTheme="minorEastAsia" w:hAnsiTheme="minorHAnsi" w:cstheme="minorBidi"/>
              <w:noProof/>
              <w:lang w:val="fr-FR"/>
            </w:rPr>
          </w:pPr>
          <w:hyperlink w:anchor="_Toc17928608" w:history="1">
            <w:r w:rsidRPr="00314284">
              <w:rPr>
                <w:rStyle w:val="Lienhypertexte"/>
                <w:noProof/>
                <w:lang w:val="fr-FR"/>
              </w:rPr>
              <w:t>C. Titres avec un segment ayant une racine suivie d’un segment sans racine</w:t>
            </w:r>
            <w:r>
              <w:rPr>
                <w:noProof/>
                <w:webHidden/>
              </w:rPr>
              <w:tab/>
            </w:r>
            <w:r>
              <w:rPr>
                <w:noProof/>
                <w:webHidden/>
              </w:rPr>
              <w:fldChar w:fldCharType="begin"/>
            </w:r>
            <w:r>
              <w:rPr>
                <w:noProof/>
                <w:webHidden/>
              </w:rPr>
              <w:instrText xml:space="preserve"> PAGEREF _Toc17928608 \h </w:instrText>
            </w:r>
            <w:r>
              <w:rPr>
                <w:noProof/>
                <w:webHidden/>
              </w:rPr>
            </w:r>
            <w:r>
              <w:rPr>
                <w:noProof/>
                <w:webHidden/>
              </w:rPr>
              <w:fldChar w:fldCharType="separate"/>
            </w:r>
            <w:r>
              <w:rPr>
                <w:noProof/>
                <w:webHidden/>
              </w:rPr>
              <w:t>16</w:t>
            </w:r>
            <w:r>
              <w:rPr>
                <w:noProof/>
                <w:webHidden/>
              </w:rPr>
              <w:fldChar w:fldCharType="end"/>
            </w:r>
          </w:hyperlink>
        </w:p>
        <w:p w14:paraId="747C62B8" w14:textId="13D3AE55" w:rsidR="00117D9B" w:rsidRDefault="00117D9B">
          <w:pPr>
            <w:pStyle w:val="TM4"/>
            <w:tabs>
              <w:tab w:val="right" w:pos="9350"/>
            </w:tabs>
            <w:rPr>
              <w:rFonts w:asciiTheme="minorHAnsi" w:eastAsiaTheme="minorEastAsia" w:hAnsiTheme="minorHAnsi" w:cstheme="minorBidi"/>
              <w:noProof/>
              <w:lang w:val="fr-FR"/>
            </w:rPr>
          </w:pPr>
          <w:hyperlink w:anchor="_Toc17928609" w:history="1">
            <w:r w:rsidRPr="00314284">
              <w:rPr>
                <w:rStyle w:val="Lienhypertexte"/>
                <w:noProof/>
                <w:lang w:val="fr-FR"/>
              </w:rPr>
              <w:t>D. Titres avec un segment sans racine suivi d’un segment avec racine</w:t>
            </w:r>
            <w:r>
              <w:rPr>
                <w:noProof/>
                <w:webHidden/>
              </w:rPr>
              <w:tab/>
            </w:r>
            <w:r>
              <w:rPr>
                <w:noProof/>
                <w:webHidden/>
              </w:rPr>
              <w:fldChar w:fldCharType="begin"/>
            </w:r>
            <w:r>
              <w:rPr>
                <w:noProof/>
                <w:webHidden/>
              </w:rPr>
              <w:instrText xml:space="preserve"> PAGEREF _Toc17928609 \h </w:instrText>
            </w:r>
            <w:r>
              <w:rPr>
                <w:noProof/>
                <w:webHidden/>
              </w:rPr>
            </w:r>
            <w:r>
              <w:rPr>
                <w:noProof/>
                <w:webHidden/>
              </w:rPr>
              <w:fldChar w:fldCharType="separate"/>
            </w:r>
            <w:r>
              <w:rPr>
                <w:noProof/>
                <w:webHidden/>
              </w:rPr>
              <w:t>16</w:t>
            </w:r>
            <w:r>
              <w:rPr>
                <w:noProof/>
                <w:webHidden/>
              </w:rPr>
              <w:fldChar w:fldCharType="end"/>
            </w:r>
          </w:hyperlink>
        </w:p>
        <w:p w14:paraId="62E431C4" w14:textId="79C2CC31" w:rsidR="00117D9B" w:rsidRDefault="00117D9B">
          <w:pPr>
            <w:pStyle w:val="TM4"/>
            <w:tabs>
              <w:tab w:val="right" w:pos="9350"/>
            </w:tabs>
            <w:rPr>
              <w:rFonts w:asciiTheme="minorHAnsi" w:eastAsiaTheme="minorEastAsia" w:hAnsiTheme="minorHAnsi" w:cstheme="minorBidi"/>
              <w:noProof/>
              <w:lang w:val="fr-FR"/>
            </w:rPr>
          </w:pPr>
          <w:hyperlink w:anchor="_Toc17928610" w:history="1">
            <w:r w:rsidRPr="00314284">
              <w:rPr>
                <w:rStyle w:val="Lienhypertexte"/>
                <w:noProof/>
                <w:lang w:val="fr-FR"/>
              </w:rPr>
              <w:t>E. Titres avec un segment avec racine suivi d’un segment avec racine</w:t>
            </w:r>
            <w:r>
              <w:rPr>
                <w:noProof/>
                <w:webHidden/>
              </w:rPr>
              <w:tab/>
            </w:r>
            <w:r>
              <w:rPr>
                <w:noProof/>
                <w:webHidden/>
              </w:rPr>
              <w:fldChar w:fldCharType="begin"/>
            </w:r>
            <w:r>
              <w:rPr>
                <w:noProof/>
                <w:webHidden/>
              </w:rPr>
              <w:instrText xml:space="preserve"> PAGEREF _Toc17928610 \h </w:instrText>
            </w:r>
            <w:r>
              <w:rPr>
                <w:noProof/>
                <w:webHidden/>
              </w:rPr>
            </w:r>
            <w:r>
              <w:rPr>
                <w:noProof/>
                <w:webHidden/>
              </w:rPr>
              <w:fldChar w:fldCharType="separate"/>
            </w:r>
            <w:r>
              <w:rPr>
                <w:noProof/>
                <w:webHidden/>
              </w:rPr>
              <w:t>16</w:t>
            </w:r>
            <w:r>
              <w:rPr>
                <w:noProof/>
                <w:webHidden/>
              </w:rPr>
              <w:fldChar w:fldCharType="end"/>
            </w:r>
          </w:hyperlink>
        </w:p>
        <w:p w14:paraId="67560F08" w14:textId="70888534" w:rsidR="00117D9B" w:rsidRDefault="00117D9B">
          <w:pPr>
            <w:pStyle w:val="TM4"/>
            <w:tabs>
              <w:tab w:val="right" w:pos="9350"/>
            </w:tabs>
            <w:rPr>
              <w:rFonts w:asciiTheme="minorHAnsi" w:eastAsiaTheme="minorEastAsia" w:hAnsiTheme="minorHAnsi" w:cstheme="minorBidi"/>
              <w:noProof/>
              <w:lang w:val="fr-FR"/>
            </w:rPr>
          </w:pPr>
          <w:hyperlink w:anchor="_Toc17928611" w:history="1">
            <w:r w:rsidRPr="00314284">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_Toc17928611 \h </w:instrText>
            </w:r>
            <w:r>
              <w:rPr>
                <w:noProof/>
                <w:webHidden/>
              </w:rPr>
            </w:r>
            <w:r>
              <w:rPr>
                <w:noProof/>
                <w:webHidden/>
              </w:rPr>
              <w:fldChar w:fldCharType="separate"/>
            </w:r>
            <w:r>
              <w:rPr>
                <w:noProof/>
                <w:webHidden/>
              </w:rPr>
              <w:t>16</w:t>
            </w:r>
            <w:r>
              <w:rPr>
                <w:noProof/>
                <w:webHidden/>
              </w:rPr>
              <w:fldChar w:fldCharType="end"/>
            </w:r>
          </w:hyperlink>
        </w:p>
        <w:p w14:paraId="6B8B9626" w14:textId="306D661F" w:rsidR="00117D9B" w:rsidRDefault="00117D9B">
          <w:pPr>
            <w:pStyle w:val="TM2"/>
            <w:tabs>
              <w:tab w:val="right" w:pos="9350"/>
            </w:tabs>
            <w:rPr>
              <w:rFonts w:asciiTheme="minorHAnsi" w:eastAsiaTheme="minorEastAsia" w:hAnsiTheme="minorHAnsi" w:cstheme="minorBidi"/>
              <w:noProof/>
              <w:lang w:val="fr-FR"/>
            </w:rPr>
          </w:pPr>
          <w:hyperlink w:anchor="_Toc17928612" w:history="1">
            <w:r w:rsidRPr="00314284">
              <w:rPr>
                <w:rStyle w:val="Lienhypertexte"/>
                <w:noProof/>
              </w:rPr>
              <w:t>I.2 Description des données et mesures du corpus</w:t>
            </w:r>
            <w:r>
              <w:rPr>
                <w:noProof/>
                <w:webHidden/>
              </w:rPr>
              <w:tab/>
            </w:r>
            <w:r>
              <w:rPr>
                <w:noProof/>
                <w:webHidden/>
              </w:rPr>
              <w:fldChar w:fldCharType="begin"/>
            </w:r>
            <w:r>
              <w:rPr>
                <w:noProof/>
                <w:webHidden/>
              </w:rPr>
              <w:instrText xml:space="preserve"> PAGEREF _Toc17928612 \h </w:instrText>
            </w:r>
            <w:r>
              <w:rPr>
                <w:noProof/>
                <w:webHidden/>
              </w:rPr>
            </w:r>
            <w:r>
              <w:rPr>
                <w:noProof/>
                <w:webHidden/>
              </w:rPr>
              <w:fldChar w:fldCharType="separate"/>
            </w:r>
            <w:r>
              <w:rPr>
                <w:noProof/>
                <w:webHidden/>
              </w:rPr>
              <w:t>17</w:t>
            </w:r>
            <w:r>
              <w:rPr>
                <w:noProof/>
                <w:webHidden/>
              </w:rPr>
              <w:fldChar w:fldCharType="end"/>
            </w:r>
          </w:hyperlink>
        </w:p>
        <w:p w14:paraId="650C0D63" w14:textId="2B1DA4AD" w:rsidR="00117D9B" w:rsidRDefault="00117D9B">
          <w:pPr>
            <w:pStyle w:val="TM3"/>
            <w:tabs>
              <w:tab w:val="right" w:pos="9350"/>
            </w:tabs>
            <w:rPr>
              <w:rFonts w:asciiTheme="minorHAnsi" w:eastAsiaTheme="minorEastAsia" w:hAnsiTheme="minorHAnsi" w:cstheme="minorBidi"/>
              <w:noProof/>
              <w:lang w:val="fr-FR"/>
            </w:rPr>
          </w:pPr>
          <w:hyperlink w:anchor="_Toc17928613" w:history="1">
            <w:r w:rsidRPr="00314284">
              <w:rPr>
                <w:rStyle w:val="Lienhypertexte"/>
                <w:noProof/>
              </w:rPr>
              <w:t>I.2.1 Description des données des titres</w:t>
            </w:r>
            <w:r>
              <w:rPr>
                <w:noProof/>
                <w:webHidden/>
              </w:rPr>
              <w:tab/>
            </w:r>
            <w:r>
              <w:rPr>
                <w:noProof/>
                <w:webHidden/>
              </w:rPr>
              <w:fldChar w:fldCharType="begin"/>
            </w:r>
            <w:r>
              <w:rPr>
                <w:noProof/>
                <w:webHidden/>
              </w:rPr>
              <w:instrText xml:space="preserve"> PAGEREF _Toc17928613 \h </w:instrText>
            </w:r>
            <w:r>
              <w:rPr>
                <w:noProof/>
                <w:webHidden/>
              </w:rPr>
            </w:r>
            <w:r>
              <w:rPr>
                <w:noProof/>
                <w:webHidden/>
              </w:rPr>
              <w:fldChar w:fldCharType="separate"/>
            </w:r>
            <w:r>
              <w:rPr>
                <w:noProof/>
                <w:webHidden/>
              </w:rPr>
              <w:t>17</w:t>
            </w:r>
            <w:r>
              <w:rPr>
                <w:noProof/>
                <w:webHidden/>
              </w:rPr>
              <w:fldChar w:fldCharType="end"/>
            </w:r>
          </w:hyperlink>
        </w:p>
        <w:p w14:paraId="1A6A8A39" w14:textId="1CC9FB85" w:rsidR="00117D9B" w:rsidRDefault="00117D9B">
          <w:pPr>
            <w:pStyle w:val="TM3"/>
            <w:tabs>
              <w:tab w:val="right" w:pos="9350"/>
            </w:tabs>
            <w:rPr>
              <w:rFonts w:asciiTheme="minorHAnsi" w:eastAsiaTheme="minorEastAsia" w:hAnsiTheme="minorHAnsi" w:cstheme="minorBidi"/>
              <w:noProof/>
              <w:lang w:val="fr-FR"/>
            </w:rPr>
          </w:pPr>
          <w:hyperlink w:anchor="_Toc17928614" w:history="1">
            <w:r w:rsidRPr="00314284">
              <w:rPr>
                <w:rStyle w:val="Lienhypertexte"/>
                <w:noProof/>
              </w:rPr>
              <w:t>I.2.2 Sélection des données selon la structure et donc la nature des titres</w:t>
            </w:r>
            <w:r>
              <w:rPr>
                <w:noProof/>
                <w:webHidden/>
              </w:rPr>
              <w:tab/>
            </w:r>
            <w:r>
              <w:rPr>
                <w:noProof/>
                <w:webHidden/>
              </w:rPr>
              <w:fldChar w:fldCharType="begin"/>
            </w:r>
            <w:r>
              <w:rPr>
                <w:noProof/>
                <w:webHidden/>
              </w:rPr>
              <w:instrText xml:space="preserve"> PAGEREF _Toc17928614 \h </w:instrText>
            </w:r>
            <w:r>
              <w:rPr>
                <w:noProof/>
                <w:webHidden/>
              </w:rPr>
            </w:r>
            <w:r>
              <w:rPr>
                <w:noProof/>
                <w:webHidden/>
              </w:rPr>
              <w:fldChar w:fldCharType="separate"/>
            </w:r>
            <w:r>
              <w:rPr>
                <w:noProof/>
                <w:webHidden/>
              </w:rPr>
              <w:t>18</w:t>
            </w:r>
            <w:r>
              <w:rPr>
                <w:noProof/>
                <w:webHidden/>
              </w:rPr>
              <w:fldChar w:fldCharType="end"/>
            </w:r>
          </w:hyperlink>
        </w:p>
        <w:p w14:paraId="04457ED5" w14:textId="5F7EC42B" w:rsidR="00117D9B" w:rsidRDefault="00117D9B">
          <w:pPr>
            <w:pStyle w:val="TM4"/>
            <w:tabs>
              <w:tab w:val="right" w:pos="9350"/>
            </w:tabs>
            <w:rPr>
              <w:rFonts w:asciiTheme="minorHAnsi" w:eastAsiaTheme="minorEastAsia" w:hAnsiTheme="minorHAnsi" w:cstheme="minorBidi"/>
              <w:noProof/>
              <w:lang w:val="fr-FR"/>
            </w:rPr>
          </w:pPr>
          <w:hyperlink w:anchor="_Toc17928615" w:history="1">
            <w:r w:rsidRPr="00314284">
              <w:rPr>
                <w:rStyle w:val="Lienhypertexte"/>
                <w:noProof/>
                <w:lang w:val="fr-FR"/>
              </w:rPr>
              <w:t>A. Structures des titres</w:t>
            </w:r>
            <w:r>
              <w:rPr>
                <w:noProof/>
                <w:webHidden/>
              </w:rPr>
              <w:tab/>
            </w:r>
            <w:r>
              <w:rPr>
                <w:noProof/>
                <w:webHidden/>
              </w:rPr>
              <w:fldChar w:fldCharType="begin"/>
            </w:r>
            <w:r>
              <w:rPr>
                <w:noProof/>
                <w:webHidden/>
              </w:rPr>
              <w:instrText xml:space="preserve"> PAGEREF _Toc17928615 \h </w:instrText>
            </w:r>
            <w:r>
              <w:rPr>
                <w:noProof/>
                <w:webHidden/>
              </w:rPr>
            </w:r>
            <w:r>
              <w:rPr>
                <w:noProof/>
                <w:webHidden/>
              </w:rPr>
              <w:fldChar w:fldCharType="separate"/>
            </w:r>
            <w:r>
              <w:rPr>
                <w:noProof/>
                <w:webHidden/>
              </w:rPr>
              <w:t>18</w:t>
            </w:r>
            <w:r>
              <w:rPr>
                <w:noProof/>
                <w:webHidden/>
              </w:rPr>
              <w:fldChar w:fldCharType="end"/>
            </w:r>
          </w:hyperlink>
        </w:p>
        <w:p w14:paraId="791F67D9" w14:textId="0704228E" w:rsidR="00117D9B" w:rsidRDefault="00117D9B">
          <w:pPr>
            <w:pStyle w:val="TM5"/>
            <w:tabs>
              <w:tab w:val="right" w:pos="9350"/>
            </w:tabs>
            <w:rPr>
              <w:rFonts w:asciiTheme="minorHAnsi" w:eastAsiaTheme="minorEastAsia" w:hAnsiTheme="minorHAnsi" w:cstheme="minorBidi"/>
              <w:noProof/>
              <w:lang w:val="fr-FR"/>
            </w:rPr>
          </w:pPr>
          <w:hyperlink w:anchor="_Toc17928616" w:history="1">
            <w:r w:rsidRPr="00314284">
              <w:rPr>
                <w:rStyle w:val="Lienhypertexte"/>
                <w:noProof/>
                <w:lang w:val="fr-FR"/>
              </w:rPr>
              <w:t>A.1 Titres composés d’un seul segment</w:t>
            </w:r>
            <w:r>
              <w:rPr>
                <w:noProof/>
                <w:webHidden/>
              </w:rPr>
              <w:tab/>
            </w:r>
            <w:r>
              <w:rPr>
                <w:noProof/>
                <w:webHidden/>
              </w:rPr>
              <w:fldChar w:fldCharType="begin"/>
            </w:r>
            <w:r>
              <w:rPr>
                <w:noProof/>
                <w:webHidden/>
              </w:rPr>
              <w:instrText xml:space="preserve"> PAGEREF _Toc17928616 \h </w:instrText>
            </w:r>
            <w:r>
              <w:rPr>
                <w:noProof/>
                <w:webHidden/>
              </w:rPr>
            </w:r>
            <w:r>
              <w:rPr>
                <w:noProof/>
                <w:webHidden/>
              </w:rPr>
              <w:fldChar w:fldCharType="separate"/>
            </w:r>
            <w:r>
              <w:rPr>
                <w:noProof/>
                <w:webHidden/>
              </w:rPr>
              <w:t>18</w:t>
            </w:r>
            <w:r>
              <w:rPr>
                <w:noProof/>
                <w:webHidden/>
              </w:rPr>
              <w:fldChar w:fldCharType="end"/>
            </w:r>
          </w:hyperlink>
        </w:p>
        <w:p w14:paraId="44DFF20F" w14:textId="0154DC09" w:rsidR="00117D9B" w:rsidRDefault="00117D9B">
          <w:pPr>
            <w:pStyle w:val="TM5"/>
            <w:tabs>
              <w:tab w:val="right" w:pos="9350"/>
            </w:tabs>
            <w:rPr>
              <w:rFonts w:asciiTheme="minorHAnsi" w:eastAsiaTheme="minorEastAsia" w:hAnsiTheme="minorHAnsi" w:cstheme="minorBidi"/>
              <w:noProof/>
              <w:lang w:val="fr-FR"/>
            </w:rPr>
          </w:pPr>
          <w:hyperlink w:anchor="_Toc17928617" w:history="1">
            <w:r w:rsidRPr="00314284">
              <w:rPr>
                <w:rStyle w:val="Lienhypertexte"/>
                <w:noProof/>
                <w:lang w:val="fr-FR"/>
              </w:rPr>
              <w:t>A.2 Titres composés de deux segments</w:t>
            </w:r>
            <w:r>
              <w:rPr>
                <w:noProof/>
                <w:webHidden/>
              </w:rPr>
              <w:tab/>
            </w:r>
            <w:r>
              <w:rPr>
                <w:noProof/>
                <w:webHidden/>
              </w:rPr>
              <w:fldChar w:fldCharType="begin"/>
            </w:r>
            <w:r>
              <w:rPr>
                <w:noProof/>
                <w:webHidden/>
              </w:rPr>
              <w:instrText xml:space="preserve"> PAGEREF _Toc17928617 \h </w:instrText>
            </w:r>
            <w:r>
              <w:rPr>
                <w:noProof/>
                <w:webHidden/>
              </w:rPr>
            </w:r>
            <w:r>
              <w:rPr>
                <w:noProof/>
                <w:webHidden/>
              </w:rPr>
              <w:fldChar w:fldCharType="separate"/>
            </w:r>
            <w:r>
              <w:rPr>
                <w:noProof/>
                <w:webHidden/>
              </w:rPr>
              <w:t>19</w:t>
            </w:r>
            <w:r>
              <w:rPr>
                <w:noProof/>
                <w:webHidden/>
              </w:rPr>
              <w:fldChar w:fldCharType="end"/>
            </w:r>
          </w:hyperlink>
        </w:p>
        <w:p w14:paraId="5E55F799" w14:textId="04CC0E1C" w:rsidR="00117D9B" w:rsidRDefault="00117D9B">
          <w:pPr>
            <w:pStyle w:val="TM4"/>
            <w:tabs>
              <w:tab w:val="right" w:pos="9350"/>
            </w:tabs>
            <w:rPr>
              <w:rFonts w:asciiTheme="minorHAnsi" w:eastAsiaTheme="minorEastAsia" w:hAnsiTheme="minorHAnsi" w:cstheme="minorBidi"/>
              <w:noProof/>
              <w:lang w:val="fr-FR"/>
            </w:rPr>
          </w:pPr>
          <w:hyperlink w:anchor="_Toc17928618" w:history="1">
            <w:r w:rsidRPr="00314284">
              <w:rPr>
                <w:rStyle w:val="Lienhypertexte"/>
                <w:noProof/>
                <w:lang w:val="fr-FR"/>
              </w:rPr>
              <w:t>B. Nature des têtes et nature des titres</w:t>
            </w:r>
            <w:r>
              <w:rPr>
                <w:noProof/>
                <w:webHidden/>
              </w:rPr>
              <w:tab/>
            </w:r>
            <w:r>
              <w:rPr>
                <w:noProof/>
                <w:webHidden/>
              </w:rPr>
              <w:fldChar w:fldCharType="begin"/>
            </w:r>
            <w:r>
              <w:rPr>
                <w:noProof/>
                <w:webHidden/>
              </w:rPr>
              <w:instrText xml:space="preserve"> PAGEREF _Toc17928618 \h </w:instrText>
            </w:r>
            <w:r>
              <w:rPr>
                <w:noProof/>
                <w:webHidden/>
              </w:rPr>
            </w:r>
            <w:r>
              <w:rPr>
                <w:noProof/>
                <w:webHidden/>
              </w:rPr>
              <w:fldChar w:fldCharType="separate"/>
            </w:r>
            <w:r>
              <w:rPr>
                <w:noProof/>
                <w:webHidden/>
              </w:rPr>
              <w:t>20</w:t>
            </w:r>
            <w:r>
              <w:rPr>
                <w:noProof/>
                <w:webHidden/>
              </w:rPr>
              <w:fldChar w:fldCharType="end"/>
            </w:r>
          </w:hyperlink>
        </w:p>
        <w:p w14:paraId="230893BB" w14:textId="0A5C4EE5" w:rsidR="00117D9B" w:rsidRDefault="00117D9B">
          <w:pPr>
            <w:pStyle w:val="TM3"/>
            <w:tabs>
              <w:tab w:val="right" w:pos="9350"/>
            </w:tabs>
            <w:rPr>
              <w:rFonts w:asciiTheme="minorHAnsi" w:eastAsiaTheme="minorEastAsia" w:hAnsiTheme="minorHAnsi" w:cstheme="minorBidi"/>
              <w:noProof/>
              <w:lang w:val="fr-FR"/>
            </w:rPr>
          </w:pPr>
          <w:hyperlink w:anchor="_Toc17928619" w:history="1">
            <w:r w:rsidRPr="00314284">
              <w:rPr>
                <w:rStyle w:val="Lienhypertexte"/>
                <w:noProof/>
              </w:rPr>
              <w:t>I.2.3 Mesures effectuées sur notre corpus de travail</w:t>
            </w:r>
            <w:r>
              <w:rPr>
                <w:noProof/>
                <w:webHidden/>
              </w:rPr>
              <w:tab/>
            </w:r>
            <w:r>
              <w:rPr>
                <w:noProof/>
                <w:webHidden/>
              </w:rPr>
              <w:fldChar w:fldCharType="begin"/>
            </w:r>
            <w:r>
              <w:rPr>
                <w:noProof/>
                <w:webHidden/>
              </w:rPr>
              <w:instrText xml:space="preserve"> PAGEREF _Toc17928619 \h </w:instrText>
            </w:r>
            <w:r>
              <w:rPr>
                <w:noProof/>
                <w:webHidden/>
              </w:rPr>
            </w:r>
            <w:r>
              <w:rPr>
                <w:noProof/>
                <w:webHidden/>
              </w:rPr>
              <w:fldChar w:fldCharType="separate"/>
            </w:r>
            <w:r>
              <w:rPr>
                <w:noProof/>
                <w:webHidden/>
              </w:rPr>
              <w:t>22</w:t>
            </w:r>
            <w:r>
              <w:rPr>
                <w:noProof/>
                <w:webHidden/>
              </w:rPr>
              <w:fldChar w:fldCharType="end"/>
            </w:r>
          </w:hyperlink>
        </w:p>
        <w:p w14:paraId="1B183D09" w14:textId="4A1F52EE" w:rsidR="00117D9B" w:rsidRDefault="00117D9B">
          <w:pPr>
            <w:pStyle w:val="TM2"/>
            <w:tabs>
              <w:tab w:val="right" w:pos="9350"/>
            </w:tabs>
            <w:rPr>
              <w:rFonts w:asciiTheme="minorHAnsi" w:eastAsiaTheme="minorEastAsia" w:hAnsiTheme="minorHAnsi" w:cstheme="minorBidi"/>
              <w:noProof/>
              <w:lang w:val="fr-FR"/>
            </w:rPr>
          </w:pPr>
          <w:hyperlink w:anchor="_Toc17928620" w:history="1">
            <w:r w:rsidRPr="00314284">
              <w:rPr>
                <w:rStyle w:val="Lienhypertexte"/>
                <w:noProof/>
              </w:rPr>
              <w:t>I.3 Conclusion intermédiaire</w:t>
            </w:r>
            <w:r>
              <w:rPr>
                <w:noProof/>
                <w:webHidden/>
              </w:rPr>
              <w:tab/>
            </w:r>
            <w:r>
              <w:rPr>
                <w:noProof/>
                <w:webHidden/>
              </w:rPr>
              <w:fldChar w:fldCharType="begin"/>
            </w:r>
            <w:r>
              <w:rPr>
                <w:noProof/>
                <w:webHidden/>
              </w:rPr>
              <w:instrText xml:space="preserve"> PAGEREF _Toc17928620 \h </w:instrText>
            </w:r>
            <w:r>
              <w:rPr>
                <w:noProof/>
                <w:webHidden/>
              </w:rPr>
            </w:r>
            <w:r>
              <w:rPr>
                <w:noProof/>
                <w:webHidden/>
              </w:rPr>
              <w:fldChar w:fldCharType="separate"/>
            </w:r>
            <w:r>
              <w:rPr>
                <w:noProof/>
                <w:webHidden/>
              </w:rPr>
              <w:t>25</w:t>
            </w:r>
            <w:r>
              <w:rPr>
                <w:noProof/>
                <w:webHidden/>
              </w:rPr>
              <w:fldChar w:fldCharType="end"/>
            </w:r>
          </w:hyperlink>
        </w:p>
        <w:p w14:paraId="0BEA3C6B" w14:textId="2CE3ED47" w:rsidR="00117D9B" w:rsidRDefault="00117D9B">
          <w:pPr>
            <w:pStyle w:val="TM1"/>
            <w:tabs>
              <w:tab w:val="right" w:pos="9350"/>
            </w:tabs>
            <w:rPr>
              <w:rFonts w:asciiTheme="minorHAnsi" w:eastAsiaTheme="minorEastAsia" w:hAnsiTheme="minorHAnsi" w:cstheme="minorBidi"/>
              <w:noProof/>
              <w:lang w:val="fr-FR"/>
            </w:rPr>
          </w:pPr>
          <w:hyperlink w:anchor="_Toc17928621" w:history="1">
            <w:r w:rsidRPr="00314284">
              <w:rPr>
                <w:rStyle w:val="Lienhypertexte"/>
                <w:noProof/>
              </w:rPr>
              <w:t>II. Caractérisation des têtes de segments</w:t>
            </w:r>
            <w:r>
              <w:rPr>
                <w:noProof/>
                <w:webHidden/>
              </w:rPr>
              <w:tab/>
            </w:r>
            <w:r>
              <w:rPr>
                <w:noProof/>
                <w:webHidden/>
              </w:rPr>
              <w:fldChar w:fldCharType="begin"/>
            </w:r>
            <w:r>
              <w:rPr>
                <w:noProof/>
                <w:webHidden/>
              </w:rPr>
              <w:instrText xml:space="preserve"> PAGEREF _Toc17928621 \h </w:instrText>
            </w:r>
            <w:r>
              <w:rPr>
                <w:noProof/>
                <w:webHidden/>
              </w:rPr>
            </w:r>
            <w:r>
              <w:rPr>
                <w:noProof/>
                <w:webHidden/>
              </w:rPr>
              <w:fldChar w:fldCharType="separate"/>
            </w:r>
            <w:r>
              <w:rPr>
                <w:noProof/>
                <w:webHidden/>
              </w:rPr>
              <w:t>27</w:t>
            </w:r>
            <w:r>
              <w:rPr>
                <w:noProof/>
                <w:webHidden/>
              </w:rPr>
              <w:fldChar w:fldCharType="end"/>
            </w:r>
          </w:hyperlink>
        </w:p>
        <w:p w14:paraId="341C868D" w14:textId="18318729" w:rsidR="00117D9B" w:rsidRDefault="00117D9B">
          <w:pPr>
            <w:pStyle w:val="TM2"/>
            <w:tabs>
              <w:tab w:val="right" w:pos="9350"/>
            </w:tabs>
            <w:rPr>
              <w:rFonts w:asciiTheme="minorHAnsi" w:eastAsiaTheme="minorEastAsia" w:hAnsiTheme="minorHAnsi" w:cstheme="minorBidi"/>
              <w:noProof/>
              <w:lang w:val="fr-FR"/>
            </w:rPr>
          </w:pPr>
          <w:hyperlink w:anchor="_Toc17928622" w:history="1">
            <w:r w:rsidRPr="00314284">
              <w:rPr>
                <w:rStyle w:val="Lienhypertexte"/>
                <w:noProof/>
              </w:rPr>
              <w:t>II.1 Têtes de segments représentatives</w:t>
            </w:r>
            <w:r>
              <w:rPr>
                <w:noProof/>
                <w:webHidden/>
              </w:rPr>
              <w:tab/>
            </w:r>
            <w:r>
              <w:rPr>
                <w:noProof/>
                <w:webHidden/>
              </w:rPr>
              <w:fldChar w:fldCharType="begin"/>
            </w:r>
            <w:r>
              <w:rPr>
                <w:noProof/>
                <w:webHidden/>
              </w:rPr>
              <w:instrText xml:space="preserve"> PAGEREF _Toc17928622 \h </w:instrText>
            </w:r>
            <w:r>
              <w:rPr>
                <w:noProof/>
                <w:webHidden/>
              </w:rPr>
            </w:r>
            <w:r>
              <w:rPr>
                <w:noProof/>
                <w:webHidden/>
              </w:rPr>
              <w:fldChar w:fldCharType="separate"/>
            </w:r>
            <w:r>
              <w:rPr>
                <w:noProof/>
                <w:webHidden/>
              </w:rPr>
              <w:t>28</w:t>
            </w:r>
            <w:r>
              <w:rPr>
                <w:noProof/>
                <w:webHidden/>
              </w:rPr>
              <w:fldChar w:fldCharType="end"/>
            </w:r>
          </w:hyperlink>
        </w:p>
        <w:p w14:paraId="4562931C" w14:textId="35EEAF99" w:rsidR="00117D9B" w:rsidRDefault="00117D9B">
          <w:pPr>
            <w:pStyle w:val="TM3"/>
            <w:tabs>
              <w:tab w:val="right" w:pos="9350"/>
            </w:tabs>
            <w:rPr>
              <w:rFonts w:asciiTheme="minorHAnsi" w:eastAsiaTheme="minorEastAsia" w:hAnsiTheme="minorHAnsi" w:cstheme="minorBidi"/>
              <w:noProof/>
              <w:lang w:val="fr-FR"/>
            </w:rPr>
          </w:pPr>
          <w:hyperlink w:anchor="_Toc17928623" w:history="1">
            <w:r w:rsidRPr="00314284">
              <w:rPr>
                <w:rStyle w:val="Lienhypertexte"/>
                <w:noProof/>
              </w:rPr>
              <w:t>II.1.1 Définitions théorique et opératoire</w:t>
            </w:r>
            <w:r>
              <w:rPr>
                <w:noProof/>
                <w:webHidden/>
              </w:rPr>
              <w:tab/>
            </w:r>
            <w:r>
              <w:rPr>
                <w:noProof/>
                <w:webHidden/>
              </w:rPr>
              <w:fldChar w:fldCharType="begin"/>
            </w:r>
            <w:r>
              <w:rPr>
                <w:noProof/>
                <w:webHidden/>
              </w:rPr>
              <w:instrText xml:space="preserve"> PAGEREF _Toc17928623 \h </w:instrText>
            </w:r>
            <w:r>
              <w:rPr>
                <w:noProof/>
                <w:webHidden/>
              </w:rPr>
            </w:r>
            <w:r>
              <w:rPr>
                <w:noProof/>
                <w:webHidden/>
              </w:rPr>
              <w:fldChar w:fldCharType="separate"/>
            </w:r>
            <w:r>
              <w:rPr>
                <w:noProof/>
                <w:webHidden/>
              </w:rPr>
              <w:t>28</w:t>
            </w:r>
            <w:r>
              <w:rPr>
                <w:noProof/>
                <w:webHidden/>
              </w:rPr>
              <w:fldChar w:fldCharType="end"/>
            </w:r>
          </w:hyperlink>
        </w:p>
        <w:p w14:paraId="71B26260" w14:textId="739CC151" w:rsidR="00117D9B" w:rsidRDefault="00117D9B">
          <w:pPr>
            <w:pStyle w:val="TM3"/>
            <w:tabs>
              <w:tab w:val="right" w:pos="9350"/>
            </w:tabs>
            <w:rPr>
              <w:rFonts w:asciiTheme="minorHAnsi" w:eastAsiaTheme="minorEastAsia" w:hAnsiTheme="minorHAnsi" w:cstheme="minorBidi"/>
              <w:noProof/>
              <w:lang w:val="fr-FR"/>
            </w:rPr>
          </w:pPr>
          <w:hyperlink w:anchor="_Toc17928624" w:history="1">
            <w:r w:rsidRPr="00314284">
              <w:rPr>
                <w:rStyle w:val="Lienhypertexte"/>
                <w:noProof/>
              </w:rPr>
              <w:t>II.1.2 Corrections de Talismane</w:t>
            </w:r>
            <w:r>
              <w:rPr>
                <w:noProof/>
                <w:webHidden/>
              </w:rPr>
              <w:tab/>
            </w:r>
            <w:r>
              <w:rPr>
                <w:noProof/>
                <w:webHidden/>
              </w:rPr>
              <w:fldChar w:fldCharType="begin"/>
            </w:r>
            <w:r>
              <w:rPr>
                <w:noProof/>
                <w:webHidden/>
              </w:rPr>
              <w:instrText xml:space="preserve"> PAGEREF _Toc17928624 \h </w:instrText>
            </w:r>
            <w:r>
              <w:rPr>
                <w:noProof/>
                <w:webHidden/>
              </w:rPr>
            </w:r>
            <w:r>
              <w:rPr>
                <w:noProof/>
                <w:webHidden/>
              </w:rPr>
              <w:fldChar w:fldCharType="separate"/>
            </w:r>
            <w:r>
              <w:rPr>
                <w:noProof/>
                <w:webHidden/>
              </w:rPr>
              <w:t>29</w:t>
            </w:r>
            <w:r>
              <w:rPr>
                <w:noProof/>
                <w:webHidden/>
              </w:rPr>
              <w:fldChar w:fldCharType="end"/>
            </w:r>
          </w:hyperlink>
        </w:p>
        <w:p w14:paraId="6374E878" w14:textId="1AC892EF" w:rsidR="00117D9B" w:rsidRDefault="00117D9B">
          <w:pPr>
            <w:pStyle w:val="TM3"/>
            <w:tabs>
              <w:tab w:val="right" w:pos="9350"/>
            </w:tabs>
            <w:rPr>
              <w:rFonts w:asciiTheme="minorHAnsi" w:eastAsiaTheme="minorEastAsia" w:hAnsiTheme="minorHAnsi" w:cstheme="minorBidi"/>
              <w:noProof/>
              <w:lang w:val="fr-FR"/>
            </w:rPr>
          </w:pPr>
          <w:hyperlink w:anchor="_Toc17928625" w:history="1">
            <w:r w:rsidRPr="00314284">
              <w:rPr>
                <w:rStyle w:val="Lienhypertexte"/>
                <w:noProof/>
              </w:rPr>
              <w:t>II.1.3 Résultats et évaluations des résultats</w:t>
            </w:r>
            <w:r>
              <w:rPr>
                <w:noProof/>
                <w:webHidden/>
              </w:rPr>
              <w:tab/>
            </w:r>
            <w:r>
              <w:rPr>
                <w:noProof/>
                <w:webHidden/>
              </w:rPr>
              <w:fldChar w:fldCharType="begin"/>
            </w:r>
            <w:r>
              <w:rPr>
                <w:noProof/>
                <w:webHidden/>
              </w:rPr>
              <w:instrText xml:space="preserve"> PAGEREF _Toc17928625 \h </w:instrText>
            </w:r>
            <w:r>
              <w:rPr>
                <w:noProof/>
                <w:webHidden/>
              </w:rPr>
            </w:r>
            <w:r>
              <w:rPr>
                <w:noProof/>
                <w:webHidden/>
              </w:rPr>
              <w:fldChar w:fldCharType="separate"/>
            </w:r>
            <w:r>
              <w:rPr>
                <w:noProof/>
                <w:webHidden/>
              </w:rPr>
              <w:t>30</w:t>
            </w:r>
            <w:r>
              <w:rPr>
                <w:noProof/>
                <w:webHidden/>
              </w:rPr>
              <w:fldChar w:fldCharType="end"/>
            </w:r>
          </w:hyperlink>
        </w:p>
        <w:p w14:paraId="17073D81" w14:textId="06858853" w:rsidR="00117D9B" w:rsidRDefault="00117D9B">
          <w:pPr>
            <w:pStyle w:val="TM2"/>
            <w:tabs>
              <w:tab w:val="right" w:pos="9350"/>
            </w:tabs>
            <w:rPr>
              <w:rFonts w:asciiTheme="minorHAnsi" w:eastAsiaTheme="minorEastAsia" w:hAnsiTheme="minorHAnsi" w:cstheme="minorBidi"/>
              <w:noProof/>
              <w:lang w:val="fr-FR"/>
            </w:rPr>
          </w:pPr>
          <w:hyperlink w:anchor="_Toc17928626" w:history="1">
            <w:r w:rsidRPr="00314284">
              <w:rPr>
                <w:rStyle w:val="Lienhypertexte"/>
                <w:noProof/>
              </w:rPr>
              <w:t>II.2 Les têtes de segments transdisciplinaires</w:t>
            </w:r>
            <w:r>
              <w:rPr>
                <w:noProof/>
                <w:webHidden/>
              </w:rPr>
              <w:tab/>
            </w:r>
            <w:r>
              <w:rPr>
                <w:noProof/>
                <w:webHidden/>
              </w:rPr>
              <w:fldChar w:fldCharType="begin"/>
            </w:r>
            <w:r>
              <w:rPr>
                <w:noProof/>
                <w:webHidden/>
              </w:rPr>
              <w:instrText xml:space="preserve"> PAGEREF _Toc17928626 \h </w:instrText>
            </w:r>
            <w:r>
              <w:rPr>
                <w:noProof/>
                <w:webHidden/>
              </w:rPr>
            </w:r>
            <w:r>
              <w:rPr>
                <w:noProof/>
                <w:webHidden/>
              </w:rPr>
              <w:fldChar w:fldCharType="separate"/>
            </w:r>
            <w:r>
              <w:rPr>
                <w:noProof/>
                <w:webHidden/>
              </w:rPr>
              <w:t>34</w:t>
            </w:r>
            <w:r>
              <w:rPr>
                <w:noProof/>
                <w:webHidden/>
              </w:rPr>
              <w:fldChar w:fldCharType="end"/>
            </w:r>
          </w:hyperlink>
        </w:p>
        <w:p w14:paraId="0BCF45A6" w14:textId="4FAF2C13" w:rsidR="00117D9B" w:rsidRDefault="00117D9B">
          <w:pPr>
            <w:pStyle w:val="TM3"/>
            <w:tabs>
              <w:tab w:val="right" w:pos="9350"/>
            </w:tabs>
            <w:rPr>
              <w:rFonts w:asciiTheme="minorHAnsi" w:eastAsiaTheme="minorEastAsia" w:hAnsiTheme="minorHAnsi" w:cstheme="minorBidi"/>
              <w:noProof/>
              <w:lang w:val="fr-FR"/>
            </w:rPr>
          </w:pPr>
          <w:hyperlink w:anchor="_Toc17928627" w:history="1">
            <w:r w:rsidRPr="00314284">
              <w:rPr>
                <w:rStyle w:val="Lienhypertexte"/>
                <w:noProof/>
              </w:rPr>
              <w:t>II.2.1 Définitions théorique et opératoire</w:t>
            </w:r>
            <w:r>
              <w:rPr>
                <w:noProof/>
                <w:webHidden/>
              </w:rPr>
              <w:tab/>
            </w:r>
            <w:r>
              <w:rPr>
                <w:noProof/>
                <w:webHidden/>
              </w:rPr>
              <w:fldChar w:fldCharType="begin"/>
            </w:r>
            <w:r>
              <w:rPr>
                <w:noProof/>
                <w:webHidden/>
              </w:rPr>
              <w:instrText xml:space="preserve"> PAGEREF _Toc17928627 \h </w:instrText>
            </w:r>
            <w:r>
              <w:rPr>
                <w:noProof/>
                <w:webHidden/>
              </w:rPr>
            </w:r>
            <w:r>
              <w:rPr>
                <w:noProof/>
                <w:webHidden/>
              </w:rPr>
              <w:fldChar w:fldCharType="separate"/>
            </w:r>
            <w:r>
              <w:rPr>
                <w:noProof/>
                <w:webHidden/>
              </w:rPr>
              <w:t>34</w:t>
            </w:r>
            <w:r>
              <w:rPr>
                <w:noProof/>
                <w:webHidden/>
              </w:rPr>
              <w:fldChar w:fldCharType="end"/>
            </w:r>
          </w:hyperlink>
        </w:p>
        <w:p w14:paraId="29AFA53B" w14:textId="2BD6C369" w:rsidR="00117D9B" w:rsidRDefault="00117D9B">
          <w:pPr>
            <w:pStyle w:val="TM3"/>
            <w:tabs>
              <w:tab w:val="right" w:pos="9350"/>
            </w:tabs>
            <w:rPr>
              <w:rFonts w:asciiTheme="minorHAnsi" w:eastAsiaTheme="minorEastAsia" w:hAnsiTheme="minorHAnsi" w:cstheme="minorBidi"/>
              <w:noProof/>
              <w:lang w:val="fr-FR"/>
            </w:rPr>
          </w:pPr>
          <w:hyperlink w:anchor="_Toc17928628" w:history="1">
            <w:r w:rsidRPr="00314284">
              <w:rPr>
                <w:rStyle w:val="Lienhypertexte"/>
                <w:noProof/>
              </w:rPr>
              <w:t>II.2.2 Résultats et évaluations du résultat</w:t>
            </w:r>
            <w:r>
              <w:rPr>
                <w:noProof/>
                <w:webHidden/>
              </w:rPr>
              <w:tab/>
            </w:r>
            <w:r>
              <w:rPr>
                <w:noProof/>
                <w:webHidden/>
              </w:rPr>
              <w:fldChar w:fldCharType="begin"/>
            </w:r>
            <w:r>
              <w:rPr>
                <w:noProof/>
                <w:webHidden/>
              </w:rPr>
              <w:instrText xml:space="preserve"> PAGEREF _Toc17928628 \h </w:instrText>
            </w:r>
            <w:r>
              <w:rPr>
                <w:noProof/>
                <w:webHidden/>
              </w:rPr>
            </w:r>
            <w:r>
              <w:rPr>
                <w:noProof/>
                <w:webHidden/>
              </w:rPr>
              <w:fldChar w:fldCharType="separate"/>
            </w:r>
            <w:r>
              <w:rPr>
                <w:noProof/>
                <w:webHidden/>
              </w:rPr>
              <w:t>35</w:t>
            </w:r>
            <w:r>
              <w:rPr>
                <w:noProof/>
                <w:webHidden/>
              </w:rPr>
              <w:fldChar w:fldCharType="end"/>
            </w:r>
          </w:hyperlink>
        </w:p>
        <w:p w14:paraId="52629D8D" w14:textId="5C00C322" w:rsidR="00117D9B" w:rsidRDefault="00117D9B">
          <w:pPr>
            <w:pStyle w:val="TM3"/>
            <w:tabs>
              <w:tab w:val="right" w:pos="9350"/>
            </w:tabs>
            <w:rPr>
              <w:rFonts w:asciiTheme="minorHAnsi" w:eastAsiaTheme="minorEastAsia" w:hAnsiTheme="minorHAnsi" w:cstheme="minorBidi"/>
              <w:noProof/>
              <w:lang w:val="fr-FR"/>
            </w:rPr>
          </w:pPr>
          <w:hyperlink w:anchor="_Toc17928629" w:history="1">
            <w:r w:rsidRPr="00314284">
              <w:rPr>
                <w:rStyle w:val="Lienhypertexte"/>
                <w:noProof/>
              </w:rPr>
              <w:t>II.2.3 Remarques sur les sous-corpus</w:t>
            </w:r>
            <w:r>
              <w:rPr>
                <w:noProof/>
                <w:webHidden/>
              </w:rPr>
              <w:tab/>
            </w:r>
            <w:r>
              <w:rPr>
                <w:noProof/>
                <w:webHidden/>
              </w:rPr>
              <w:fldChar w:fldCharType="begin"/>
            </w:r>
            <w:r>
              <w:rPr>
                <w:noProof/>
                <w:webHidden/>
              </w:rPr>
              <w:instrText xml:space="preserve"> PAGEREF _Toc17928629 \h </w:instrText>
            </w:r>
            <w:r>
              <w:rPr>
                <w:noProof/>
                <w:webHidden/>
              </w:rPr>
            </w:r>
            <w:r>
              <w:rPr>
                <w:noProof/>
                <w:webHidden/>
              </w:rPr>
              <w:fldChar w:fldCharType="separate"/>
            </w:r>
            <w:r>
              <w:rPr>
                <w:noProof/>
                <w:webHidden/>
              </w:rPr>
              <w:t>36</w:t>
            </w:r>
            <w:r>
              <w:rPr>
                <w:noProof/>
                <w:webHidden/>
              </w:rPr>
              <w:fldChar w:fldCharType="end"/>
            </w:r>
          </w:hyperlink>
        </w:p>
        <w:p w14:paraId="2C431140" w14:textId="75CE83C5" w:rsidR="00117D9B" w:rsidRDefault="00117D9B">
          <w:pPr>
            <w:pStyle w:val="TM2"/>
            <w:tabs>
              <w:tab w:val="right" w:pos="9350"/>
            </w:tabs>
            <w:rPr>
              <w:rFonts w:asciiTheme="minorHAnsi" w:eastAsiaTheme="minorEastAsia" w:hAnsiTheme="minorHAnsi" w:cstheme="minorBidi"/>
              <w:noProof/>
              <w:lang w:val="fr-FR"/>
            </w:rPr>
          </w:pPr>
          <w:hyperlink w:anchor="_Toc17928630" w:history="1">
            <w:r w:rsidRPr="00314284">
              <w:rPr>
                <w:rStyle w:val="Lienhypertexte"/>
                <w:noProof/>
              </w:rPr>
              <w:t>II.3 Conclusion sur les têtes spécifiques et transdisciplinaires</w:t>
            </w:r>
            <w:r>
              <w:rPr>
                <w:noProof/>
                <w:webHidden/>
              </w:rPr>
              <w:tab/>
            </w:r>
            <w:r>
              <w:rPr>
                <w:noProof/>
                <w:webHidden/>
              </w:rPr>
              <w:fldChar w:fldCharType="begin"/>
            </w:r>
            <w:r>
              <w:rPr>
                <w:noProof/>
                <w:webHidden/>
              </w:rPr>
              <w:instrText xml:space="preserve"> PAGEREF _Toc17928630 \h </w:instrText>
            </w:r>
            <w:r>
              <w:rPr>
                <w:noProof/>
                <w:webHidden/>
              </w:rPr>
            </w:r>
            <w:r>
              <w:rPr>
                <w:noProof/>
                <w:webHidden/>
              </w:rPr>
              <w:fldChar w:fldCharType="separate"/>
            </w:r>
            <w:r>
              <w:rPr>
                <w:noProof/>
                <w:webHidden/>
              </w:rPr>
              <w:t>37</w:t>
            </w:r>
            <w:r>
              <w:rPr>
                <w:noProof/>
                <w:webHidden/>
              </w:rPr>
              <w:fldChar w:fldCharType="end"/>
            </w:r>
          </w:hyperlink>
        </w:p>
        <w:p w14:paraId="23F994BA" w14:textId="7EA1C76F" w:rsidR="00117D9B" w:rsidRDefault="00117D9B">
          <w:pPr>
            <w:pStyle w:val="TM1"/>
            <w:tabs>
              <w:tab w:val="right" w:pos="9350"/>
            </w:tabs>
            <w:rPr>
              <w:rFonts w:asciiTheme="minorHAnsi" w:eastAsiaTheme="minorEastAsia" w:hAnsiTheme="minorHAnsi" w:cstheme="minorBidi"/>
              <w:noProof/>
              <w:lang w:val="fr-FR"/>
            </w:rPr>
          </w:pPr>
          <w:hyperlink w:anchor="_Toc17928631" w:history="1">
            <w:r w:rsidRPr="00314284">
              <w:rPr>
                <w:rStyle w:val="Lienhypertexte"/>
                <w:noProof/>
              </w:rPr>
              <w:t>III. Sous-spécification des têtes transdisciplinaires</w:t>
            </w:r>
            <w:r>
              <w:rPr>
                <w:noProof/>
                <w:webHidden/>
              </w:rPr>
              <w:tab/>
            </w:r>
            <w:r>
              <w:rPr>
                <w:noProof/>
                <w:webHidden/>
              </w:rPr>
              <w:fldChar w:fldCharType="begin"/>
            </w:r>
            <w:r>
              <w:rPr>
                <w:noProof/>
                <w:webHidden/>
              </w:rPr>
              <w:instrText xml:space="preserve"> PAGEREF _Toc17928631 \h </w:instrText>
            </w:r>
            <w:r>
              <w:rPr>
                <w:noProof/>
                <w:webHidden/>
              </w:rPr>
            </w:r>
            <w:r>
              <w:rPr>
                <w:noProof/>
                <w:webHidden/>
              </w:rPr>
              <w:fldChar w:fldCharType="separate"/>
            </w:r>
            <w:r>
              <w:rPr>
                <w:noProof/>
                <w:webHidden/>
              </w:rPr>
              <w:t>39</w:t>
            </w:r>
            <w:r>
              <w:rPr>
                <w:noProof/>
                <w:webHidden/>
              </w:rPr>
              <w:fldChar w:fldCharType="end"/>
            </w:r>
          </w:hyperlink>
        </w:p>
        <w:p w14:paraId="38CB5A32" w14:textId="777443D1" w:rsidR="00117D9B" w:rsidRDefault="00117D9B">
          <w:pPr>
            <w:pStyle w:val="TM2"/>
            <w:tabs>
              <w:tab w:val="right" w:pos="9350"/>
            </w:tabs>
            <w:rPr>
              <w:rFonts w:asciiTheme="minorHAnsi" w:eastAsiaTheme="minorEastAsia" w:hAnsiTheme="minorHAnsi" w:cstheme="minorBidi"/>
              <w:noProof/>
              <w:lang w:val="fr-FR"/>
            </w:rPr>
          </w:pPr>
          <w:hyperlink w:anchor="_Toc17928632" w:history="1">
            <w:r w:rsidRPr="00314284">
              <w:rPr>
                <w:rStyle w:val="Lienhypertexte"/>
                <w:noProof/>
              </w:rPr>
              <w:t>III.1 Les noms généraux sous-spécifiés</w:t>
            </w:r>
            <w:r>
              <w:rPr>
                <w:noProof/>
                <w:webHidden/>
              </w:rPr>
              <w:tab/>
            </w:r>
            <w:r>
              <w:rPr>
                <w:noProof/>
                <w:webHidden/>
              </w:rPr>
              <w:fldChar w:fldCharType="begin"/>
            </w:r>
            <w:r>
              <w:rPr>
                <w:noProof/>
                <w:webHidden/>
              </w:rPr>
              <w:instrText xml:space="preserve"> PAGEREF _Toc17928632 \h </w:instrText>
            </w:r>
            <w:r>
              <w:rPr>
                <w:noProof/>
                <w:webHidden/>
              </w:rPr>
            </w:r>
            <w:r>
              <w:rPr>
                <w:noProof/>
                <w:webHidden/>
              </w:rPr>
              <w:fldChar w:fldCharType="separate"/>
            </w:r>
            <w:r>
              <w:rPr>
                <w:noProof/>
                <w:webHidden/>
              </w:rPr>
              <w:t>39</w:t>
            </w:r>
            <w:r>
              <w:rPr>
                <w:noProof/>
                <w:webHidden/>
              </w:rPr>
              <w:fldChar w:fldCharType="end"/>
            </w:r>
          </w:hyperlink>
        </w:p>
        <w:p w14:paraId="6C4FF399" w14:textId="5F871148" w:rsidR="00117D9B" w:rsidRDefault="00117D9B">
          <w:pPr>
            <w:pStyle w:val="TM3"/>
            <w:tabs>
              <w:tab w:val="right" w:pos="9350"/>
            </w:tabs>
            <w:rPr>
              <w:rFonts w:asciiTheme="minorHAnsi" w:eastAsiaTheme="minorEastAsia" w:hAnsiTheme="minorHAnsi" w:cstheme="minorBidi"/>
              <w:noProof/>
              <w:lang w:val="fr-FR"/>
            </w:rPr>
          </w:pPr>
          <w:hyperlink w:anchor="_Toc17928633" w:history="1">
            <w:r w:rsidRPr="00314284">
              <w:rPr>
                <w:rStyle w:val="Lienhypertexte"/>
                <w:noProof/>
              </w:rPr>
              <w:t>III.1.1 Définition</w:t>
            </w:r>
            <w:r>
              <w:rPr>
                <w:noProof/>
                <w:webHidden/>
              </w:rPr>
              <w:tab/>
            </w:r>
            <w:r>
              <w:rPr>
                <w:noProof/>
                <w:webHidden/>
              </w:rPr>
              <w:fldChar w:fldCharType="begin"/>
            </w:r>
            <w:r>
              <w:rPr>
                <w:noProof/>
                <w:webHidden/>
              </w:rPr>
              <w:instrText xml:space="preserve"> PAGEREF _Toc17928633 \h </w:instrText>
            </w:r>
            <w:r>
              <w:rPr>
                <w:noProof/>
                <w:webHidden/>
              </w:rPr>
            </w:r>
            <w:r>
              <w:rPr>
                <w:noProof/>
                <w:webHidden/>
              </w:rPr>
              <w:fldChar w:fldCharType="separate"/>
            </w:r>
            <w:r>
              <w:rPr>
                <w:noProof/>
                <w:webHidden/>
              </w:rPr>
              <w:t>39</w:t>
            </w:r>
            <w:r>
              <w:rPr>
                <w:noProof/>
                <w:webHidden/>
              </w:rPr>
              <w:fldChar w:fldCharType="end"/>
            </w:r>
          </w:hyperlink>
        </w:p>
        <w:p w14:paraId="524120B4" w14:textId="5946B57D" w:rsidR="00117D9B" w:rsidRDefault="00117D9B">
          <w:pPr>
            <w:pStyle w:val="TM3"/>
            <w:tabs>
              <w:tab w:val="right" w:pos="9350"/>
            </w:tabs>
            <w:rPr>
              <w:rFonts w:asciiTheme="minorHAnsi" w:eastAsiaTheme="minorEastAsia" w:hAnsiTheme="minorHAnsi" w:cstheme="minorBidi"/>
              <w:noProof/>
              <w:lang w:val="fr-FR"/>
            </w:rPr>
          </w:pPr>
          <w:hyperlink w:anchor="_Toc17928634" w:history="1">
            <w:r w:rsidRPr="00314284">
              <w:rPr>
                <w:rStyle w:val="Lienhypertexte"/>
                <w:noProof/>
              </w:rPr>
              <w:t>III.1.2 Les constructions spécificationnelles</w:t>
            </w:r>
            <w:r>
              <w:rPr>
                <w:noProof/>
                <w:webHidden/>
              </w:rPr>
              <w:tab/>
            </w:r>
            <w:r>
              <w:rPr>
                <w:noProof/>
                <w:webHidden/>
              </w:rPr>
              <w:fldChar w:fldCharType="begin"/>
            </w:r>
            <w:r>
              <w:rPr>
                <w:noProof/>
                <w:webHidden/>
              </w:rPr>
              <w:instrText xml:space="preserve"> PAGEREF _Toc17928634 \h </w:instrText>
            </w:r>
            <w:r>
              <w:rPr>
                <w:noProof/>
                <w:webHidden/>
              </w:rPr>
            </w:r>
            <w:r>
              <w:rPr>
                <w:noProof/>
                <w:webHidden/>
              </w:rPr>
              <w:fldChar w:fldCharType="separate"/>
            </w:r>
            <w:r>
              <w:rPr>
                <w:noProof/>
                <w:webHidden/>
              </w:rPr>
              <w:t>40</w:t>
            </w:r>
            <w:r>
              <w:rPr>
                <w:noProof/>
                <w:webHidden/>
              </w:rPr>
              <w:fldChar w:fldCharType="end"/>
            </w:r>
          </w:hyperlink>
        </w:p>
        <w:p w14:paraId="2790776D" w14:textId="3EF8177C" w:rsidR="00117D9B" w:rsidRDefault="00117D9B">
          <w:pPr>
            <w:pStyle w:val="TM2"/>
            <w:tabs>
              <w:tab w:val="right" w:pos="9350"/>
            </w:tabs>
            <w:rPr>
              <w:rFonts w:asciiTheme="minorHAnsi" w:eastAsiaTheme="minorEastAsia" w:hAnsiTheme="minorHAnsi" w:cstheme="minorBidi"/>
              <w:noProof/>
              <w:lang w:val="fr-FR"/>
            </w:rPr>
          </w:pPr>
          <w:hyperlink w:anchor="_Toc17928635" w:history="1">
            <w:r w:rsidRPr="00314284">
              <w:rPr>
                <w:rStyle w:val="Lienhypertexte"/>
                <w:noProof/>
              </w:rPr>
              <w:t>III.2 Constructions spécificationnelles et schémas récurrents</w:t>
            </w:r>
            <w:r>
              <w:rPr>
                <w:noProof/>
                <w:webHidden/>
              </w:rPr>
              <w:tab/>
            </w:r>
            <w:r>
              <w:rPr>
                <w:noProof/>
                <w:webHidden/>
              </w:rPr>
              <w:fldChar w:fldCharType="begin"/>
            </w:r>
            <w:r>
              <w:rPr>
                <w:noProof/>
                <w:webHidden/>
              </w:rPr>
              <w:instrText xml:space="preserve"> PAGEREF _Toc17928635 \h </w:instrText>
            </w:r>
            <w:r>
              <w:rPr>
                <w:noProof/>
                <w:webHidden/>
              </w:rPr>
            </w:r>
            <w:r>
              <w:rPr>
                <w:noProof/>
                <w:webHidden/>
              </w:rPr>
              <w:fldChar w:fldCharType="separate"/>
            </w:r>
            <w:r>
              <w:rPr>
                <w:noProof/>
                <w:webHidden/>
              </w:rPr>
              <w:t>40</w:t>
            </w:r>
            <w:r>
              <w:rPr>
                <w:noProof/>
                <w:webHidden/>
              </w:rPr>
              <w:fldChar w:fldCharType="end"/>
            </w:r>
          </w:hyperlink>
        </w:p>
        <w:p w14:paraId="6C4268DC" w14:textId="14986D0F" w:rsidR="00117D9B" w:rsidRDefault="00117D9B">
          <w:pPr>
            <w:pStyle w:val="TM3"/>
            <w:tabs>
              <w:tab w:val="right" w:pos="9350"/>
            </w:tabs>
            <w:rPr>
              <w:rFonts w:asciiTheme="minorHAnsi" w:eastAsiaTheme="minorEastAsia" w:hAnsiTheme="minorHAnsi" w:cstheme="minorBidi"/>
              <w:noProof/>
              <w:lang w:val="fr-FR"/>
            </w:rPr>
          </w:pPr>
          <w:hyperlink w:anchor="_Toc17928636" w:history="1">
            <w:r w:rsidRPr="00314284">
              <w:rPr>
                <w:rStyle w:val="Lienhypertexte"/>
                <w:noProof/>
              </w:rPr>
              <w:t>III.2.1 Les constructions spécificationnelles dans notre corpus</w:t>
            </w:r>
            <w:r>
              <w:rPr>
                <w:noProof/>
                <w:webHidden/>
              </w:rPr>
              <w:tab/>
            </w:r>
            <w:r>
              <w:rPr>
                <w:noProof/>
                <w:webHidden/>
              </w:rPr>
              <w:fldChar w:fldCharType="begin"/>
            </w:r>
            <w:r>
              <w:rPr>
                <w:noProof/>
                <w:webHidden/>
              </w:rPr>
              <w:instrText xml:space="preserve"> PAGEREF _Toc17928636 \h </w:instrText>
            </w:r>
            <w:r>
              <w:rPr>
                <w:noProof/>
                <w:webHidden/>
              </w:rPr>
            </w:r>
            <w:r>
              <w:rPr>
                <w:noProof/>
                <w:webHidden/>
              </w:rPr>
              <w:fldChar w:fldCharType="separate"/>
            </w:r>
            <w:r>
              <w:rPr>
                <w:noProof/>
                <w:webHidden/>
              </w:rPr>
              <w:t>40</w:t>
            </w:r>
            <w:r>
              <w:rPr>
                <w:noProof/>
                <w:webHidden/>
              </w:rPr>
              <w:fldChar w:fldCharType="end"/>
            </w:r>
          </w:hyperlink>
        </w:p>
        <w:p w14:paraId="4ABDBF13" w14:textId="0F28C2C8" w:rsidR="00117D9B" w:rsidRDefault="00117D9B">
          <w:pPr>
            <w:pStyle w:val="TM3"/>
            <w:tabs>
              <w:tab w:val="right" w:pos="9350"/>
            </w:tabs>
            <w:rPr>
              <w:rFonts w:asciiTheme="minorHAnsi" w:eastAsiaTheme="minorEastAsia" w:hAnsiTheme="minorHAnsi" w:cstheme="minorBidi"/>
              <w:noProof/>
              <w:lang w:val="fr-FR"/>
            </w:rPr>
          </w:pPr>
          <w:hyperlink w:anchor="_Toc17928637" w:history="1">
            <w:r w:rsidRPr="00314284">
              <w:rPr>
                <w:rStyle w:val="Lienhypertexte"/>
                <w:noProof/>
              </w:rPr>
              <w:t>III.2.2 Schémas récurrents d’emploi des têtes transdisciplinaires</w:t>
            </w:r>
            <w:r>
              <w:rPr>
                <w:noProof/>
                <w:webHidden/>
              </w:rPr>
              <w:tab/>
            </w:r>
            <w:r>
              <w:rPr>
                <w:noProof/>
                <w:webHidden/>
              </w:rPr>
              <w:fldChar w:fldCharType="begin"/>
            </w:r>
            <w:r>
              <w:rPr>
                <w:noProof/>
                <w:webHidden/>
              </w:rPr>
              <w:instrText xml:space="preserve"> PAGEREF _Toc17928637 \h </w:instrText>
            </w:r>
            <w:r>
              <w:rPr>
                <w:noProof/>
                <w:webHidden/>
              </w:rPr>
            </w:r>
            <w:r>
              <w:rPr>
                <w:noProof/>
                <w:webHidden/>
              </w:rPr>
              <w:fldChar w:fldCharType="separate"/>
            </w:r>
            <w:r>
              <w:rPr>
                <w:noProof/>
                <w:webHidden/>
              </w:rPr>
              <w:t>43</w:t>
            </w:r>
            <w:r>
              <w:rPr>
                <w:noProof/>
                <w:webHidden/>
              </w:rPr>
              <w:fldChar w:fldCharType="end"/>
            </w:r>
          </w:hyperlink>
        </w:p>
        <w:p w14:paraId="6C581F2E" w14:textId="1F929899" w:rsidR="00117D9B" w:rsidRDefault="00117D9B">
          <w:pPr>
            <w:pStyle w:val="TM3"/>
            <w:tabs>
              <w:tab w:val="right" w:pos="9350"/>
            </w:tabs>
            <w:rPr>
              <w:rFonts w:asciiTheme="minorHAnsi" w:eastAsiaTheme="minorEastAsia" w:hAnsiTheme="minorHAnsi" w:cstheme="minorBidi"/>
              <w:noProof/>
              <w:lang w:val="fr-FR"/>
            </w:rPr>
          </w:pPr>
          <w:hyperlink w:anchor="_Toc17928638" w:history="1">
            <w:r w:rsidRPr="00314284">
              <w:rPr>
                <w:rStyle w:val="Lienhypertexte"/>
                <w:noProof/>
              </w:rPr>
              <w:t>III.2.3 Transdisciplinarité des schémas</w:t>
            </w:r>
            <w:r>
              <w:rPr>
                <w:noProof/>
                <w:webHidden/>
              </w:rPr>
              <w:tab/>
            </w:r>
            <w:r>
              <w:rPr>
                <w:noProof/>
                <w:webHidden/>
              </w:rPr>
              <w:fldChar w:fldCharType="begin"/>
            </w:r>
            <w:r>
              <w:rPr>
                <w:noProof/>
                <w:webHidden/>
              </w:rPr>
              <w:instrText xml:space="preserve"> PAGEREF _Toc17928638 \h </w:instrText>
            </w:r>
            <w:r>
              <w:rPr>
                <w:noProof/>
                <w:webHidden/>
              </w:rPr>
            </w:r>
            <w:r>
              <w:rPr>
                <w:noProof/>
                <w:webHidden/>
              </w:rPr>
              <w:fldChar w:fldCharType="separate"/>
            </w:r>
            <w:r>
              <w:rPr>
                <w:noProof/>
                <w:webHidden/>
              </w:rPr>
              <w:t>43</w:t>
            </w:r>
            <w:r>
              <w:rPr>
                <w:noProof/>
                <w:webHidden/>
              </w:rPr>
              <w:fldChar w:fldCharType="end"/>
            </w:r>
          </w:hyperlink>
        </w:p>
        <w:p w14:paraId="0BB11B67" w14:textId="5F20E72B" w:rsidR="00117D9B" w:rsidRDefault="00117D9B">
          <w:pPr>
            <w:pStyle w:val="TM2"/>
            <w:tabs>
              <w:tab w:val="right" w:pos="9350"/>
            </w:tabs>
            <w:rPr>
              <w:rFonts w:asciiTheme="minorHAnsi" w:eastAsiaTheme="minorEastAsia" w:hAnsiTheme="minorHAnsi" w:cstheme="minorBidi"/>
              <w:noProof/>
              <w:lang w:val="fr-FR"/>
            </w:rPr>
          </w:pPr>
          <w:hyperlink w:anchor="_Toc17928639" w:history="1">
            <w:r w:rsidRPr="00314284">
              <w:rPr>
                <w:rStyle w:val="Lienhypertexte"/>
                <w:noProof/>
              </w:rPr>
              <w:t>III.3 Rapprochements des NGSS et des têtes transdisciplinaires</w:t>
            </w:r>
            <w:r>
              <w:rPr>
                <w:noProof/>
                <w:webHidden/>
              </w:rPr>
              <w:tab/>
            </w:r>
            <w:r>
              <w:rPr>
                <w:noProof/>
                <w:webHidden/>
              </w:rPr>
              <w:fldChar w:fldCharType="begin"/>
            </w:r>
            <w:r>
              <w:rPr>
                <w:noProof/>
                <w:webHidden/>
              </w:rPr>
              <w:instrText xml:space="preserve"> PAGEREF _Toc17928639 \h </w:instrText>
            </w:r>
            <w:r>
              <w:rPr>
                <w:noProof/>
                <w:webHidden/>
              </w:rPr>
            </w:r>
            <w:r>
              <w:rPr>
                <w:noProof/>
                <w:webHidden/>
              </w:rPr>
              <w:fldChar w:fldCharType="separate"/>
            </w:r>
            <w:r>
              <w:rPr>
                <w:noProof/>
                <w:webHidden/>
              </w:rPr>
              <w:t>44</w:t>
            </w:r>
            <w:r>
              <w:rPr>
                <w:noProof/>
                <w:webHidden/>
              </w:rPr>
              <w:fldChar w:fldCharType="end"/>
            </w:r>
          </w:hyperlink>
        </w:p>
        <w:p w14:paraId="24750347" w14:textId="2F778DCA" w:rsidR="00117D9B" w:rsidRDefault="00117D9B">
          <w:pPr>
            <w:pStyle w:val="TM3"/>
            <w:tabs>
              <w:tab w:val="right" w:pos="9350"/>
            </w:tabs>
            <w:rPr>
              <w:rFonts w:asciiTheme="minorHAnsi" w:eastAsiaTheme="minorEastAsia" w:hAnsiTheme="minorHAnsi" w:cstheme="minorBidi"/>
              <w:noProof/>
              <w:lang w:val="fr-FR"/>
            </w:rPr>
          </w:pPr>
          <w:hyperlink w:anchor="_Toc17928640" w:history="1">
            <w:r w:rsidRPr="00314284">
              <w:rPr>
                <w:rStyle w:val="Lienhypertexte"/>
                <w:noProof/>
              </w:rPr>
              <w:t>III.3.1 Facteurs de rapprochement</w:t>
            </w:r>
            <w:r>
              <w:rPr>
                <w:noProof/>
                <w:webHidden/>
              </w:rPr>
              <w:tab/>
            </w:r>
            <w:r>
              <w:rPr>
                <w:noProof/>
                <w:webHidden/>
              </w:rPr>
              <w:fldChar w:fldCharType="begin"/>
            </w:r>
            <w:r>
              <w:rPr>
                <w:noProof/>
                <w:webHidden/>
              </w:rPr>
              <w:instrText xml:space="preserve"> PAGEREF _Toc17928640 \h </w:instrText>
            </w:r>
            <w:r>
              <w:rPr>
                <w:noProof/>
                <w:webHidden/>
              </w:rPr>
            </w:r>
            <w:r>
              <w:rPr>
                <w:noProof/>
                <w:webHidden/>
              </w:rPr>
              <w:fldChar w:fldCharType="separate"/>
            </w:r>
            <w:r>
              <w:rPr>
                <w:noProof/>
                <w:webHidden/>
              </w:rPr>
              <w:t>44</w:t>
            </w:r>
            <w:r>
              <w:rPr>
                <w:noProof/>
                <w:webHidden/>
              </w:rPr>
              <w:fldChar w:fldCharType="end"/>
            </w:r>
          </w:hyperlink>
        </w:p>
        <w:p w14:paraId="380B91DC" w14:textId="33D27C15" w:rsidR="00117D9B" w:rsidRDefault="00117D9B">
          <w:pPr>
            <w:pStyle w:val="TM3"/>
            <w:tabs>
              <w:tab w:val="right" w:pos="9350"/>
            </w:tabs>
            <w:rPr>
              <w:rFonts w:asciiTheme="minorHAnsi" w:eastAsiaTheme="minorEastAsia" w:hAnsiTheme="minorHAnsi" w:cstheme="minorBidi"/>
              <w:noProof/>
              <w:lang w:val="fr-FR"/>
            </w:rPr>
          </w:pPr>
          <w:hyperlink w:anchor="_Toc17928641" w:history="1">
            <w:r w:rsidRPr="00314284">
              <w:rPr>
                <w:rStyle w:val="Lienhypertexte"/>
                <w:noProof/>
              </w:rPr>
              <w:t>III.3.2 Règle de rapprochement</w:t>
            </w:r>
            <w:r>
              <w:rPr>
                <w:noProof/>
                <w:webHidden/>
              </w:rPr>
              <w:tab/>
            </w:r>
            <w:r>
              <w:rPr>
                <w:noProof/>
                <w:webHidden/>
              </w:rPr>
              <w:fldChar w:fldCharType="begin"/>
            </w:r>
            <w:r>
              <w:rPr>
                <w:noProof/>
                <w:webHidden/>
              </w:rPr>
              <w:instrText xml:space="preserve"> PAGEREF _Toc17928641 \h </w:instrText>
            </w:r>
            <w:r>
              <w:rPr>
                <w:noProof/>
                <w:webHidden/>
              </w:rPr>
            </w:r>
            <w:r>
              <w:rPr>
                <w:noProof/>
                <w:webHidden/>
              </w:rPr>
              <w:fldChar w:fldCharType="separate"/>
            </w:r>
            <w:r>
              <w:rPr>
                <w:noProof/>
                <w:webHidden/>
              </w:rPr>
              <w:t>45</w:t>
            </w:r>
            <w:r>
              <w:rPr>
                <w:noProof/>
                <w:webHidden/>
              </w:rPr>
              <w:fldChar w:fldCharType="end"/>
            </w:r>
          </w:hyperlink>
        </w:p>
        <w:p w14:paraId="2EE7814F" w14:textId="6866CA0C" w:rsidR="00117D9B" w:rsidRDefault="00117D9B">
          <w:pPr>
            <w:pStyle w:val="TM3"/>
            <w:tabs>
              <w:tab w:val="right" w:pos="9350"/>
            </w:tabs>
            <w:rPr>
              <w:rFonts w:asciiTheme="minorHAnsi" w:eastAsiaTheme="minorEastAsia" w:hAnsiTheme="minorHAnsi" w:cstheme="minorBidi"/>
              <w:noProof/>
              <w:lang w:val="fr-FR"/>
            </w:rPr>
          </w:pPr>
          <w:hyperlink w:anchor="_Toc17928642" w:history="1">
            <w:r w:rsidRPr="00314284">
              <w:rPr>
                <w:rStyle w:val="Lienhypertexte"/>
                <w:noProof/>
              </w:rPr>
              <w:t>III.3.3 Résultats et évaluation des résultats</w:t>
            </w:r>
            <w:r>
              <w:rPr>
                <w:noProof/>
                <w:webHidden/>
              </w:rPr>
              <w:tab/>
            </w:r>
            <w:r>
              <w:rPr>
                <w:noProof/>
                <w:webHidden/>
              </w:rPr>
              <w:fldChar w:fldCharType="begin"/>
            </w:r>
            <w:r>
              <w:rPr>
                <w:noProof/>
                <w:webHidden/>
              </w:rPr>
              <w:instrText xml:space="preserve"> PAGEREF _Toc17928642 \h </w:instrText>
            </w:r>
            <w:r>
              <w:rPr>
                <w:noProof/>
                <w:webHidden/>
              </w:rPr>
            </w:r>
            <w:r>
              <w:rPr>
                <w:noProof/>
                <w:webHidden/>
              </w:rPr>
              <w:fldChar w:fldCharType="separate"/>
            </w:r>
            <w:r>
              <w:rPr>
                <w:noProof/>
                <w:webHidden/>
              </w:rPr>
              <w:t>45</w:t>
            </w:r>
            <w:r>
              <w:rPr>
                <w:noProof/>
                <w:webHidden/>
              </w:rPr>
              <w:fldChar w:fldCharType="end"/>
            </w:r>
          </w:hyperlink>
        </w:p>
        <w:p w14:paraId="02588C1E" w14:textId="354CB2F1" w:rsidR="00117D9B" w:rsidRDefault="00117D9B">
          <w:pPr>
            <w:pStyle w:val="TM1"/>
            <w:tabs>
              <w:tab w:val="right" w:pos="9350"/>
            </w:tabs>
            <w:rPr>
              <w:rFonts w:asciiTheme="minorHAnsi" w:eastAsiaTheme="minorEastAsia" w:hAnsiTheme="minorHAnsi" w:cstheme="minorBidi"/>
              <w:noProof/>
              <w:lang w:val="fr-FR"/>
            </w:rPr>
          </w:pPr>
          <w:hyperlink w:anchor="_Toc17928643" w:history="1">
            <w:r w:rsidRPr="00314284">
              <w:rPr>
                <w:rStyle w:val="Lienhypertexte"/>
                <w:noProof/>
              </w:rPr>
              <w:t>IV. Discussion sur nos résultats, limites et perspectives</w:t>
            </w:r>
            <w:r>
              <w:rPr>
                <w:noProof/>
                <w:webHidden/>
              </w:rPr>
              <w:tab/>
            </w:r>
            <w:r>
              <w:rPr>
                <w:noProof/>
                <w:webHidden/>
              </w:rPr>
              <w:fldChar w:fldCharType="begin"/>
            </w:r>
            <w:r>
              <w:rPr>
                <w:noProof/>
                <w:webHidden/>
              </w:rPr>
              <w:instrText xml:space="preserve"> PAGEREF _Toc17928643 \h </w:instrText>
            </w:r>
            <w:r>
              <w:rPr>
                <w:noProof/>
                <w:webHidden/>
              </w:rPr>
            </w:r>
            <w:r>
              <w:rPr>
                <w:noProof/>
                <w:webHidden/>
              </w:rPr>
              <w:fldChar w:fldCharType="separate"/>
            </w:r>
            <w:r>
              <w:rPr>
                <w:noProof/>
                <w:webHidden/>
              </w:rPr>
              <w:t>46</w:t>
            </w:r>
            <w:r>
              <w:rPr>
                <w:noProof/>
                <w:webHidden/>
              </w:rPr>
              <w:fldChar w:fldCharType="end"/>
            </w:r>
          </w:hyperlink>
        </w:p>
        <w:p w14:paraId="1A041B44" w14:textId="0F7CEBF4" w:rsidR="00117D9B" w:rsidRDefault="00117D9B">
          <w:pPr>
            <w:pStyle w:val="TM2"/>
            <w:tabs>
              <w:tab w:val="right" w:pos="9350"/>
            </w:tabs>
            <w:rPr>
              <w:rFonts w:asciiTheme="minorHAnsi" w:eastAsiaTheme="minorEastAsia" w:hAnsiTheme="minorHAnsi" w:cstheme="minorBidi"/>
              <w:noProof/>
              <w:lang w:val="fr-FR"/>
            </w:rPr>
          </w:pPr>
          <w:hyperlink w:anchor="_Toc17928644" w:history="1">
            <w:r w:rsidRPr="00314284">
              <w:rPr>
                <w:rStyle w:val="Lienhypertexte"/>
                <w:noProof/>
              </w:rPr>
              <w:t>IV.1 Têtes spécifiques aux domaines</w:t>
            </w:r>
            <w:r>
              <w:rPr>
                <w:noProof/>
                <w:webHidden/>
              </w:rPr>
              <w:tab/>
            </w:r>
            <w:r>
              <w:rPr>
                <w:noProof/>
                <w:webHidden/>
              </w:rPr>
              <w:fldChar w:fldCharType="begin"/>
            </w:r>
            <w:r>
              <w:rPr>
                <w:noProof/>
                <w:webHidden/>
              </w:rPr>
              <w:instrText xml:space="preserve"> PAGEREF _Toc17928644 \h </w:instrText>
            </w:r>
            <w:r>
              <w:rPr>
                <w:noProof/>
                <w:webHidden/>
              </w:rPr>
            </w:r>
            <w:r>
              <w:rPr>
                <w:noProof/>
                <w:webHidden/>
              </w:rPr>
              <w:fldChar w:fldCharType="separate"/>
            </w:r>
            <w:r>
              <w:rPr>
                <w:noProof/>
                <w:webHidden/>
              </w:rPr>
              <w:t>46</w:t>
            </w:r>
            <w:r>
              <w:rPr>
                <w:noProof/>
                <w:webHidden/>
              </w:rPr>
              <w:fldChar w:fldCharType="end"/>
            </w:r>
          </w:hyperlink>
        </w:p>
        <w:p w14:paraId="2A96B44F" w14:textId="33E8D78C" w:rsidR="00117D9B" w:rsidRDefault="00117D9B">
          <w:pPr>
            <w:pStyle w:val="TM3"/>
            <w:tabs>
              <w:tab w:val="right" w:pos="9350"/>
            </w:tabs>
            <w:rPr>
              <w:rFonts w:asciiTheme="minorHAnsi" w:eastAsiaTheme="minorEastAsia" w:hAnsiTheme="minorHAnsi" w:cstheme="minorBidi"/>
              <w:noProof/>
              <w:lang w:val="fr-FR"/>
            </w:rPr>
          </w:pPr>
          <w:hyperlink w:anchor="_Toc17928645" w:history="1">
            <w:r w:rsidRPr="00314284">
              <w:rPr>
                <w:rStyle w:val="Lienhypertexte"/>
                <w:noProof/>
              </w:rPr>
              <w:t>IV.1.1 Définition des seuils</w:t>
            </w:r>
            <w:r>
              <w:rPr>
                <w:noProof/>
                <w:webHidden/>
              </w:rPr>
              <w:tab/>
            </w:r>
            <w:r>
              <w:rPr>
                <w:noProof/>
                <w:webHidden/>
              </w:rPr>
              <w:fldChar w:fldCharType="begin"/>
            </w:r>
            <w:r>
              <w:rPr>
                <w:noProof/>
                <w:webHidden/>
              </w:rPr>
              <w:instrText xml:space="preserve"> PAGEREF _Toc17928645 \h </w:instrText>
            </w:r>
            <w:r>
              <w:rPr>
                <w:noProof/>
                <w:webHidden/>
              </w:rPr>
            </w:r>
            <w:r>
              <w:rPr>
                <w:noProof/>
                <w:webHidden/>
              </w:rPr>
              <w:fldChar w:fldCharType="separate"/>
            </w:r>
            <w:r>
              <w:rPr>
                <w:noProof/>
                <w:webHidden/>
              </w:rPr>
              <w:t>46</w:t>
            </w:r>
            <w:r>
              <w:rPr>
                <w:noProof/>
                <w:webHidden/>
              </w:rPr>
              <w:fldChar w:fldCharType="end"/>
            </w:r>
          </w:hyperlink>
        </w:p>
        <w:p w14:paraId="728FF271" w14:textId="3C746127" w:rsidR="00117D9B" w:rsidRDefault="00117D9B">
          <w:pPr>
            <w:pStyle w:val="TM3"/>
            <w:tabs>
              <w:tab w:val="right" w:pos="9350"/>
            </w:tabs>
            <w:rPr>
              <w:rFonts w:asciiTheme="minorHAnsi" w:eastAsiaTheme="minorEastAsia" w:hAnsiTheme="minorHAnsi" w:cstheme="minorBidi"/>
              <w:noProof/>
              <w:lang w:val="fr-FR"/>
            </w:rPr>
          </w:pPr>
          <w:hyperlink w:anchor="_Toc17928646" w:history="1">
            <w:r w:rsidRPr="00314284">
              <w:rPr>
                <w:rStyle w:val="Lienhypertexte"/>
                <w:noProof/>
              </w:rPr>
              <w:t>IV.1.2 Présence des têtes transdisciplinaires dans les têtes spécifiques</w:t>
            </w:r>
            <w:r>
              <w:rPr>
                <w:noProof/>
                <w:webHidden/>
              </w:rPr>
              <w:tab/>
            </w:r>
            <w:r>
              <w:rPr>
                <w:noProof/>
                <w:webHidden/>
              </w:rPr>
              <w:fldChar w:fldCharType="begin"/>
            </w:r>
            <w:r>
              <w:rPr>
                <w:noProof/>
                <w:webHidden/>
              </w:rPr>
              <w:instrText xml:space="preserve"> PAGEREF _Toc17928646 \h </w:instrText>
            </w:r>
            <w:r>
              <w:rPr>
                <w:noProof/>
                <w:webHidden/>
              </w:rPr>
            </w:r>
            <w:r>
              <w:rPr>
                <w:noProof/>
                <w:webHidden/>
              </w:rPr>
              <w:fldChar w:fldCharType="separate"/>
            </w:r>
            <w:r>
              <w:rPr>
                <w:noProof/>
                <w:webHidden/>
              </w:rPr>
              <w:t>46</w:t>
            </w:r>
            <w:r>
              <w:rPr>
                <w:noProof/>
                <w:webHidden/>
              </w:rPr>
              <w:fldChar w:fldCharType="end"/>
            </w:r>
          </w:hyperlink>
        </w:p>
        <w:p w14:paraId="1754DEA7" w14:textId="3E78395F" w:rsidR="00117D9B" w:rsidRDefault="00117D9B">
          <w:pPr>
            <w:pStyle w:val="TM3"/>
            <w:tabs>
              <w:tab w:val="right" w:pos="9350"/>
            </w:tabs>
            <w:rPr>
              <w:rFonts w:asciiTheme="minorHAnsi" w:eastAsiaTheme="minorEastAsia" w:hAnsiTheme="minorHAnsi" w:cstheme="minorBidi"/>
              <w:noProof/>
              <w:lang w:val="fr-FR"/>
            </w:rPr>
          </w:pPr>
          <w:hyperlink w:anchor="_Toc17928647" w:history="1">
            <w:r w:rsidRPr="00314284">
              <w:rPr>
                <w:rStyle w:val="Lienhypertexte"/>
                <w:noProof/>
              </w:rPr>
              <w:t>IV.1.3 Topic modeling et catégorisation</w:t>
            </w:r>
            <w:r>
              <w:rPr>
                <w:noProof/>
                <w:webHidden/>
              </w:rPr>
              <w:tab/>
            </w:r>
            <w:r>
              <w:rPr>
                <w:noProof/>
                <w:webHidden/>
              </w:rPr>
              <w:fldChar w:fldCharType="begin"/>
            </w:r>
            <w:r>
              <w:rPr>
                <w:noProof/>
                <w:webHidden/>
              </w:rPr>
              <w:instrText xml:space="preserve"> PAGEREF _Toc17928647 \h </w:instrText>
            </w:r>
            <w:r>
              <w:rPr>
                <w:noProof/>
                <w:webHidden/>
              </w:rPr>
            </w:r>
            <w:r>
              <w:rPr>
                <w:noProof/>
                <w:webHidden/>
              </w:rPr>
              <w:fldChar w:fldCharType="separate"/>
            </w:r>
            <w:r>
              <w:rPr>
                <w:noProof/>
                <w:webHidden/>
              </w:rPr>
              <w:t>47</w:t>
            </w:r>
            <w:r>
              <w:rPr>
                <w:noProof/>
                <w:webHidden/>
              </w:rPr>
              <w:fldChar w:fldCharType="end"/>
            </w:r>
          </w:hyperlink>
        </w:p>
        <w:p w14:paraId="2DEE5B0D" w14:textId="22500F88" w:rsidR="00117D9B" w:rsidRDefault="00117D9B">
          <w:pPr>
            <w:pStyle w:val="TM3"/>
            <w:tabs>
              <w:tab w:val="right" w:pos="9350"/>
            </w:tabs>
            <w:rPr>
              <w:rFonts w:asciiTheme="minorHAnsi" w:eastAsiaTheme="minorEastAsia" w:hAnsiTheme="minorHAnsi" w:cstheme="minorBidi"/>
              <w:noProof/>
              <w:lang w:val="fr-FR"/>
            </w:rPr>
          </w:pPr>
          <w:hyperlink w:anchor="_Toc17928648" w:history="1">
            <w:r w:rsidRPr="00314284">
              <w:rPr>
                <w:rStyle w:val="Lienhypertexte"/>
                <w:noProof/>
              </w:rPr>
              <w:t>IV.1.4 Utilisation des têtes spécifiques</w:t>
            </w:r>
            <w:r>
              <w:rPr>
                <w:noProof/>
                <w:webHidden/>
              </w:rPr>
              <w:tab/>
            </w:r>
            <w:r>
              <w:rPr>
                <w:noProof/>
                <w:webHidden/>
              </w:rPr>
              <w:fldChar w:fldCharType="begin"/>
            </w:r>
            <w:r>
              <w:rPr>
                <w:noProof/>
                <w:webHidden/>
              </w:rPr>
              <w:instrText xml:space="preserve"> PAGEREF _Toc17928648 \h </w:instrText>
            </w:r>
            <w:r>
              <w:rPr>
                <w:noProof/>
                <w:webHidden/>
              </w:rPr>
            </w:r>
            <w:r>
              <w:rPr>
                <w:noProof/>
                <w:webHidden/>
              </w:rPr>
              <w:fldChar w:fldCharType="separate"/>
            </w:r>
            <w:r>
              <w:rPr>
                <w:noProof/>
                <w:webHidden/>
              </w:rPr>
              <w:t>47</w:t>
            </w:r>
            <w:r>
              <w:rPr>
                <w:noProof/>
                <w:webHidden/>
              </w:rPr>
              <w:fldChar w:fldCharType="end"/>
            </w:r>
          </w:hyperlink>
        </w:p>
        <w:p w14:paraId="2C27C5E9" w14:textId="0557310B" w:rsidR="00117D9B" w:rsidRDefault="00117D9B">
          <w:pPr>
            <w:pStyle w:val="TM2"/>
            <w:tabs>
              <w:tab w:val="right" w:pos="9350"/>
            </w:tabs>
            <w:rPr>
              <w:rFonts w:asciiTheme="minorHAnsi" w:eastAsiaTheme="minorEastAsia" w:hAnsiTheme="minorHAnsi" w:cstheme="minorBidi"/>
              <w:noProof/>
              <w:lang w:val="fr-FR"/>
            </w:rPr>
          </w:pPr>
          <w:hyperlink w:anchor="_Toc17928649" w:history="1">
            <w:r w:rsidRPr="00314284">
              <w:rPr>
                <w:rStyle w:val="Lienhypertexte"/>
                <w:noProof/>
              </w:rPr>
              <w:t>IV.2 Têtes transdisciplinaires et NGSS</w:t>
            </w:r>
            <w:r>
              <w:rPr>
                <w:noProof/>
                <w:webHidden/>
              </w:rPr>
              <w:tab/>
            </w:r>
            <w:r>
              <w:rPr>
                <w:noProof/>
                <w:webHidden/>
              </w:rPr>
              <w:fldChar w:fldCharType="begin"/>
            </w:r>
            <w:r>
              <w:rPr>
                <w:noProof/>
                <w:webHidden/>
              </w:rPr>
              <w:instrText xml:space="preserve"> PAGEREF _Toc17928649 \h </w:instrText>
            </w:r>
            <w:r>
              <w:rPr>
                <w:noProof/>
                <w:webHidden/>
              </w:rPr>
            </w:r>
            <w:r>
              <w:rPr>
                <w:noProof/>
                <w:webHidden/>
              </w:rPr>
              <w:fldChar w:fldCharType="separate"/>
            </w:r>
            <w:r>
              <w:rPr>
                <w:noProof/>
                <w:webHidden/>
              </w:rPr>
              <w:t>47</w:t>
            </w:r>
            <w:r>
              <w:rPr>
                <w:noProof/>
                <w:webHidden/>
              </w:rPr>
              <w:fldChar w:fldCharType="end"/>
            </w:r>
          </w:hyperlink>
        </w:p>
        <w:p w14:paraId="0CE03A5D" w14:textId="4C5FF4C5" w:rsidR="00117D9B" w:rsidRDefault="00117D9B">
          <w:pPr>
            <w:pStyle w:val="TM1"/>
            <w:tabs>
              <w:tab w:val="right" w:pos="9350"/>
            </w:tabs>
            <w:rPr>
              <w:rFonts w:asciiTheme="minorHAnsi" w:eastAsiaTheme="minorEastAsia" w:hAnsiTheme="minorHAnsi" w:cstheme="minorBidi"/>
              <w:noProof/>
              <w:lang w:val="fr-FR"/>
            </w:rPr>
          </w:pPr>
          <w:hyperlink w:anchor="_Toc17928650" w:history="1">
            <w:r w:rsidRPr="00314284">
              <w:rPr>
                <w:rStyle w:val="Lienhypertexte"/>
                <w:noProof/>
              </w:rPr>
              <w:t>Conclusion</w:t>
            </w:r>
            <w:r>
              <w:rPr>
                <w:noProof/>
                <w:webHidden/>
              </w:rPr>
              <w:tab/>
            </w:r>
            <w:r>
              <w:rPr>
                <w:noProof/>
                <w:webHidden/>
              </w:rPr>
              <w:fldChar w:fldCharType="begin"/>
            </w:r>
            <w:r>
              <w:rPr>
                <w:noProof/>
                <w:webHidden/>
              </w:rPr>
              <w:instrText xml:space="preserve"> PAGEREF _Toc17928650 \h </w:instrText>
            </w:r>
            <w:r>
              <w:rPr>
                <w:noProof/>
                <w:webHidden/>
              </w:rPr>
            </w:r>
            <w:r>
              <w:rPr>
                <w:noProof/>
                <w:webHidden/>
              </w:rPr>
              <w:fldChar w:fldCharType="separate"/>
            </w:r>
            <w:r>
              <w:rPr>
                <w:noProof/>
                <w:webHidden/>
              </w:rPr>
              <w:t>48</w:t>
            </w:r>
            <w:r>
              <w:rPr>
                <w:noProof/>
                <w:webHidden/>
              </w:rPr>
              <w:fldChar w:fldCharType="end"/>
            </w:r>
          </w:hyperlink>
        </w:p>
        <w:p w14:paraId="112BB68A" w14:textId="5D8688A8" w:rsidR="00117D9B" w:rsidRDefault="00117D9B">
          <w:pPr>
            <w:pStyle w:val="TM1"/>
            <w:tabs>
              <w:tab w:val="right" w:pos="9350"/>
            </w:tabs>
            <w:rPr>
              <w:rFonts w:asciiTheme="minorHAnsi" w:eastAsiaTheme="minorEastAsia" w:hAnsiTheme="minorHAnsi" w:cstheme="minorBidi"/>
              <w:noProof/>
              <w:lang w:val="fr-FR"/>
            </w:rPr>
          </w:pPr>
          <w:hyperlink w:anchor="_Toc17928651" w:history="1">
            <w:r w:rsidRPr="00314284">
              <w:rPr>
                <w:rStyle w:val="Lienhypertexte"/>
                <w:noProof/>
              </w:rPr>
              <w:t>Bibliographie</w:t>
            </w:r>
            <w:r>
              <w:rPr>
                <w:noProof/>
                <w:webHidden/>
              </w:rPr>
              <w:tab/>
            </w:r>
            <w:r>
              <w:rPr>
                <w:noProof/>
                <w:webHidden/>
              </w:rPr>
              <w:fldChar w:fldCharType="begin"/>
            </w:r>
            <w:r>
              <w:rPr>
                <w:noProof/>
                <w:webHidden/>
              </w:rPr>
              <w:instrText xml:space="preserve"> PAGEREF _Toc17928651 \h </w:instrText>
            </w:r>
            <w:r>
              <w:rPr>
                <w:noProof/>
                <w:webHidden/>
              </w:rPr>
            </w:r>
            <w:r>
              <w:rPr>
                <w:noProof/>
                <w:webHidden/>
              </w:rPr>
              <w:fldChar w:fldCharType="separate"/>
            </w:r>
            <w:r>
              <w:rPr>
                <w:noProof/>
                <w:webHidden/>
              </w:rPr>
              <w:t>50</w:t>
            </w:r>
            <w:r>
              <w:rPr>
                <w:noProof/>
                <w:webHidden/>
              </w:rPr>
              <w:fldChar w:fldCharType="end"/>
            </w:r>
          </w:hyperlink>
        </w:p>
        <w:p w14:paraId="55067AD0" w14:textId="4EE642B8" w:rsidR="00117D9B" w:rsidRDefault="00117D9B">
          <w:pPr>
            <w:pStyle w:val="TM1"/>
            <w:tabs>
              <w:tab w:val="right" w:pos="9350"/>
            </w:tabs>
            <w:rPr>
              <w:rFonts w:asciiTheme="minorHAnsi" w:eastAsiaTheme="minorEastAsia" w:hAnsiTheme="minorHAnsi" w:cstheme="minorBidi"/>
              <w:noProof/>
              <w:lang w:val="fr-FR"/>
            </w:rPr>
          </w:pPr>
          <w:hyperlink w:anchor="_Toc17928652" w:history="1">
            <w:r w:rsidRPr="00314284">
              <w:rPr>
                <w:rStyle w:val="Lienhypertexte"/>
                <w:noProof/>
              </w:rPr>
              <w:t>A1. Liste des têtes</w:t>
            </w:r>
            <w:r>
              <w:rPr>
                <w:noProof/>
                <w:webHidden/>
              </w:rPr>
              <w:tab/>
            </w:r>
            <w:r>
              <w:rPr>
                <w:noProof/>
                <w:webHidden/>
              </w:rPr>
              <w:fldChar w:fldCharType="begin"/>
            </w:r>
            <w:r>
              <w:rPr>
                <w:noProof/>
                <w:webHidden/>
              </w:rPr>
              <w:instrText xml:space="preserve"> PAGEREF _Toc17928652 \h </w:instrText>
            </w:r>
            <w:r>
              <w:rPr>
                <w:noProof/>
                <w:webHidden/>
              </w:rPr>
            </w:r>
            <w:r>
              <w:rPr>
                <w:noProof/>
                <w:webHidden/>
              </w:rPr>
              <w:fldChar w:fldCharType="separate"/>
            </w:r>
            <w:r>
              <w:rPr>
                <w:noProof/>
                <w:webHidden/>
              </w:rPr>
              <w:t>55</w:t>
            </w:r>
            <w:r>
              <w:rPr>
                <w:noProof/>
                <w:webHidden/>
              </w:rPr>
              <w:fldChar w:fldCharType="end"/>
            </w:r>
          </w:hyperlink>
        </w:p>
        <w:p w14:paraId="74A25D9E" w14:textId="350D708D" w:rsidR="00117D9B" w:rsidRDefault="00117D9B">
          <w:pPr>
            <w:pStyle w:val="TM2"/>
            <w:tabs>
              <w:tab w:val="right" w:pos="9350"/>
            </w:tabs>
            <w:rPr>
              <w:rFonts w:asciiTheme="minorHAnsi" w:eastAsiaTheme="minorEastAsia" w:hAnsiTheme="minorHAnsi" w:cstheme="minorBidi"/>
              <w:noProof/>
              <w:lang w:val="fr-FR"/>
            </w:rPr>
          </w:pPr>
          <w:hyperlink w:anchor="_Toc17928653" w:history="1">
            <w:r w:rsidRPr="00314284">
              <w:rPr>
                <w:rStyle w:val="Lienhypertexte"/>
                <w:noProof/>
              </w:rPr>
              <w:t>A1.1 Liste des têtes spécifiques aux domaines</w:t>
            </w:r>
            <w:r>
              <w:rPr>
                <w:noProof/>
                <w:webHidden/>
              </w:rPr>
              <w:tab/>
            </w:r>
            <w:r>
              <w:rPr>
                <w:noProof/>
                <w:webHidden/>
              </w:rPr>
              <w:fldChar w:fldCharType="begin"/>
            </w:r>
            <w:r>
              <w:rPr>
                <w:noProof/>
                <w:webHidden/>
              </w:rPr>
              <w:instrText xml:space="preserve"> PAGEREF _Toc17928653 \h </w:instrText>
            </w:r>
            <w:r>
              <w:rPr>
                <w:noProof/>
                <w:webHidden/>
              </w:rPr>
            </w:r>
            <w:r>
              <w:rPr>
                <w:noProof/>
                <w:webHidden/>
              </w:rPr>
              <w:fldChar w:fldCharType="separate"/>
            </w:r>
            <w:r>
              <w:rPr>
                <w:noProof/>
                <w:webHidden/>
              </w:rPr>
              <w:t>55</w:t>
            </w:r>
            <w:r>
              <w:rPr>
                <w:noProof/>
                <w:webHidden/>
              </w:rPr>
              <w:fldChar w:fldCharType="end"/>
            </w:r>
          </w:hyperlink>
        </w:p>
        <w:p w14:paraId="13EE715C" w14:textId="19C6A697" w:rsidR="00117D9B" w:rsidRDefault="00117D9B">
          <w:pPr>
            <w:pStyle w:val="TM2"/>
            <w:tabs>
              <w:tab w:val="right" w:pos="9350"/>
            </w:tabs>
            <w:rPr>
              <w:rFonts w:asciiTheme="minorHAnsi" w:eastAsiaTheme="minorEastAsia" w:hAnsiTheme="minorHAnsi" w:cstheme="minorBidi"/>
              <w:noProof/>
              <w:lang w:val="fr-FR"/>
            </w:rPr>
          </w:pPr>
          <w:hyperlink w:anchor="_Toc17928654" w:history="1">
            <w:r w:rsidRPr="00314284">
              <w:rPr>
                <w:rStyle w:val="Lienhypertexte"/>
                <w:noProof/>
              </w:rPr>
              <w:t>A1.2 Liste des têtes transdisciplinaires</w:t>
            </w:r>
            <w:r>
              <w:rPr>
                <w:noProof/>
                <w:webHidden/>
              </w:rPr>
              <w:tab/>
            </w:r>
            <w:r>
              <w:rPr>
                <w:noProof/>
                <w:webHidden/>
              </w:rPr>
              <w:fldChar w:fldCharType="begin"/>
            </w:r>
            <w:r>
              <w:rPr>
                <w:noProof/>
                <w:webHidden/>
              </w:rPr>
              <w:instrText xml:space="preserve"> PAGEREF _Toc17928654 \h </w:instrText>
            </w:r>
            <w:r>
              <w:rPr>
                <w:noProof/>
                <w:webHidden/>
              </w:rPr>
            </w:r>
            <w:r>
              <w:rPr>
                <w:noProof/>
                <w:webHidden/>
              </w:rPr>
              <w:fldChar w:fldCharType="separate"/>
            </w:r>
            <w:r>
              <w:rPr>
                <w:noProof/>
                <w:webHidden/>
              </w:rPr>
              <w:t>67</w:t>
            </w:r>
            <w:r>
              <w:rPr>
                <w:noProof/>
                <w:webHidden/>
              </w:rPr>
              <w:fldChar w:fldCharType="end"/>
            </w:r>
          </w:hyperlink>
        </w:p>
        <w:p w14:paraId="3D7F8CBF" w14:textId="1D90D4BA" w:rsidR="00117D9B" w:rsidRDefault="00117D9B">
          <w:pPr>
            <w:pStyle w:val="TM1"/>
            <w:tabs>
              <w:tab w:val="right" w:pos="9350"/>
            </w:tabs>
            <w:rPr>
              <w:rFonts w:asciiTheme="minorHAnsi" w:eastAsiaTheme="minorEastAsia" w:hAnsiTheme="minorHAnsi" w:cstheme="minorBidi"/>
              <w:noProof/>
              <w:lang w:val="fr-FR"/>
            </w:rPr>
          </w:pPr>
          <w:hyperlink w:anchor="_Toc17928655" w:history="1">
            <w:r w:rsidRPr="00314284">
              <w:rPr>
                <w:rStyle w:val="Lienhypertexte"/>
                <w:noProof/>
              </w:rPr>
              <w:t>A2. Étiquettes utilisées par Talismane et HAL</w:t>
            </w:r>
            <w:r>
              <w:rPr>
                <w:noProof/>
                <w:webHidden/>
              </w:rPr>
              <w:tab/>
            </w:r>
            <w:r>
              <w:rPr>
                <w:noProof/>
                <w:webHidden/>
              </w:rPr>
              <w:fldChar w:fldCharType="begin"/>
            </w:r>
            <w:r>
              <w:rPr>
                <w:noProof/>
                <w:webHidden/>
              </w:rPr>
              <w:instrText xml:space="preserve"> PAGEREF _Toc17928655 \h </w:instrText>
            </w:r>
            <w:r>
              <w:rPr>
                <w:noProof/>
                <w:webHidden/>
              </w:rPr>
            </w:r>
            <w:r>
              <w:rPr>
                <w:noProof/>
                <w:webHidden/>
              </w:rPr>
              <w:fldChar w:fldCharType="separate"/>
            </w:r>
            <w:r>
              <w:rPr>
                <w:noProof/>
                <w:webHidden/>
              </w:rPr>
              <w:t>71</w:t>
            </w:r>
            <w:r>
              <w:rPr>
                <w:noProof/>
                <w:webHidden/>
              </w:rPr>
              <w:fldChar w:fldCharType="end"/>
            </w:r>
          </w:hyperlink>
        </w:p>
        <w:p w14:paraId="6147494F" w14:textId="6ED4BDC3" w:rsidR="00117D9B" w:rsidRDefault="00117D9B">
          <w:pPr>
            <w:pStyle w:val="TM2"/>
            <w:tabs>
              <w:tab w:val="right" w:pos="9350"/>
            </w:tabs>
            <w:rPr>
              <w:rFonts w:asciiTheme="minorHAnsi" w:eastAsiaTheme="minorEastAsia" w:hAnsiTheme="minorHAnsi" w:cstheme="minorBidi"/>
              <w:noProof/>
              <w:lang w:val="fr-FR"/>
            </w:rPr>
          </w:pPr>
          <w:hyperlink w:anchor="_Toc17928656" w:history="1">
            <w:r w:rsidRPr="00314284">
              <w:rPr>
                <w:rStyle w:val="Lienhypertexte"/>
                <w:noProof/>
              </w:rPr>
              <w:t>A2.1 Catégories morphosyntaxiques de Talismane</w:t>
            </w:r>
            <w:r>
              <w:rPr>
                <w:noProof/>
                <w:webHidden/>
              </w:rPr>
              <w:tab/>
            </w:r>
            <w:r>
              <w:rPr>
                <w:noProof/>
                <w:webHidden/>
              </w:rPr>
              <w:fldChar w:fldCharType="begin"/>
            </w:r>
            <w:r>
              <w:rPr>
                <w:noProof/>
                <w:webHidden/>
              </w:rPr>
              <w:instrText xml:space="preserve"> PAGEREF _Toc17928656 \h </w:instrText>
            </w:r>
            <w:r>
              <w:rPr>
                <w:noProof/>
                <w:webHidden/>
              </w:rPr>
            </w:r>
            <w:r>
              <w:rPr>
                <w:noProof/>
                <w:webHidden/>
              </w:rPr>
              <w:fldChar w:fldCharType="separate"/>
            </w:r>
            <w:r>
              <w:rPr>
                <w:noProof/>
                <w:webHidden/>
              </w:rPr>
              <w:t>71</w:t>
            </w:r>
            <w:r>
              <w:rPr>
                <w:noProof/>
                <w:webHidden/>
              </w:rPr>
              <w:fldChar w:fldCharType="end"/>
            </w:r>
          </w:hyperlink>
        </w:p>
        <w:p w14:paraId="06D4584F" w14:textId="17DDCFEB" w:rsidR="00117D9B" w:rsidRDefault="00117D9B">
          <w:pPr>
            <w:pStyle w:val="TM2"/>
            <w:tabs>
              <w:tab w:val="right" w:pos="9350"/>
            </w:tabs>
            <w:rPr>
              <w:rFonts w:asciiTheme="minorHAnsi" w:eastAsiaTheme="minorEastAsia" w:hAnsiTheme="minorHAnsi" w:cstheme="minorBidi"/>
              <w:noProof/>
              <w:lang w:val="fr-FR"/>
            </w:rPr>
          </w:pPr>
          <w:hyperlink w:anchor="_Toc17928657" w:history="1">
            <w:r w:rsidRPr="00314284">
              <w:rPr>
                <w:rStyle w:val="Lienhypertexte"/>
                <w:noProof/>
              </w:rPr>
              <w:t>A2.2 Code des 27 disciplines de HAL retenues</w:t>
            </w:r>
            <w:r>
              <w:rPr>
                <w:noProof/>
                <w:webHidden/>
              </w:rPr>
              <w:tab/>
            </w:r>
            <w:r>
              <w:rPr>
                <w:noProof/>
                <w:webHidden/>
              </w:rPr>
              <w:fldChar w:fldCharType="begin"/>
            </w:r>
            <w:r>
              <w:rPr>
                <w:noProof/>
                <w:webHidden/>
              </w:rPr>
              <w:instrText xml:space="preserve"> PAGEREF _Toc17928657 \h </w:instrText>
            </w:r>
            <w:r>
              <w:rPr>
                <w:noProof/>
                <w:webHidden/>
              </w:rPr>
            </w:r>
            <w:r>
              <w:rPr>
                <w:noProof/>
                <w:webHidden/>
              </w:rPr>
              <w:fldChar w:fldCharType="separate"/>
            </w:r>
            <w:r>
              <w:rPr>
                <w:noProof/>
                <w:webHidden/>
              </w:rPr>
              <w:t>72</w:t>
            </w:r>
            <w:r>
              <w:rPr>
                <w:noProof/>
                <w:webHidden/>
              </w:rPr>
              <w:fldChar w:fldCharType="end"/>
            </w:r>
          </w:hyperlink>
        </w:p>
        <w:p w14:paraId="1B4C84CD" w14:textId="55CDA35B" w:rsidR="00117D9B" w:rsidRDefault="00117D9B">
          <w:pPr>
            <w:pStyle w:val="TM1"/>
            <w:tabs>
              <w:tab w:val="right" w:pos="9350"/>
            </w:tabs>
            <w:rPr>
              <w:rFonts w:asciiTheme="minorHAnsi" w:eastAsiaTheme="minorEastAsia" w:hAnsiTheme="minorHAnsi" w:cstheme="minorBidi"/>
              <w:noProof/>
              <w:lang w:val="fr-FR"/>
            </w:rPr>
          </w:pPr>
          <w:hyperlink w:anchor="_Toc17928658" w:history="1">
            <w:r w:rsidRPr="00314284">
              <w:rPr>
                <w:rStyle w:val="Lienhypertexte"/>
                <w:noProof/>
              </w:rPr>
              <w:t>A3. Éléments techniques</w:t>
            </w:r>
            <w:r>
              <w:rPr>
                <w:noProof/>
                <w:webHidden/>
              </w:rPr>
              <w:tab/>
            </w:r>
            <w:r>
              <w:rPr>
                <w:noProof/>
                <w:webHidden/>
              </w:rPr>
              <w:fldChar w:fldCharType="begin"/>
            </w:r>
            <w:r>
              <w:rPr>
                <w:noProof/>
                <w:webHidden/>
              </w:rPr>
              <w:instrText xml:space="preserve"> PAGEREF _Toc17928658 \h </w:instrText>
            </w:r>
            <w:r>
              <w:rPr>
                <w:noProof/>
                <w:webHidden/>
              </w:rPr>
            </w:r>
            <w:r>
              <w:rPr>
                <w:noProof/>
                <w:webHidden/>
              </w:rPr>
              <w:fldChar w:fldCharType="separate"/>
            </w:r>
            <w:r>
              <w:rPr>
                <w:noProof/>
                <w:webHidden/>
              </w:rPr>
              <w:t>74</w:t>
            </w:r>
            <w:r>
              <w:rPr>
                <w:noProof/>
                <w:webHidden/>
              </w:rPr>
              <w:fldChar w:fldCharType="end"/>
            </w:r>
          </w:hyperlink>
        </w:p>
        <w:p w14:paraId="618F657E" w14:textId="441CA880" w:rsidR="00117D9B" w:rsidRDefault="00117D9B">
          <w:pPr>
            <w:pStyle w:val="TM2"/>
            <w:tabs>
              <w:tab w:val="right" w:pos="9350"/>
            </w:tabs>
            <w:rPr>
              <w:rFonts w:asciiTheme="minorHAnsi" w:eastAsiaTheme="minorEastAsia" w:hAnsiTheme="minorHAnsi" w:cstheme="minorBidi"/>
              <w:noProof/>
              <w:lang w:val="fr-FR"/>
            </w:rPr>
          </w:pPr>
          <w:hyperlink w:anchor="_Toc17928659" w:history="1">
            <w:r w:rsidRPr="00314284">
              <w:rPr>
                <w:rStyle w:val="Lienhypertexte"/>
                <w:noProof/>
              </w:rPr>
              <w:t>A3.A Présentation de l’API de requêtage de notre corpus</w:t>
            </w:r>
            <w:r>
              <w:rPr>
                <w:noProof/>
                <w:webHidden/>
              </w:rPr>
              <w:tab/>
            </w:r>
            <w:r>
              <w:rPr>
                <w:noProof/>
                <w:webHidden/>
              </w:rPr>
              <w:fldChar w:fldCharType="begin"/>
            </w:r>
            <w:r>
              <w:rPr>
                <w:noProof/>
                <w:webHidden/>
              </w:rPr>
              <w:instrText xml:space="preserve"> PAGEREF _Toc17928659 \h </w:instrText>
            </w:r>
            <w:r>
              <w:rPr>
                <w:noProof/>
                <w:webHidden/>
              </w:rPr>
            </w:r>
            <w:r>
              <w:rPr>
                <w:noProof/>
                <w:webHidden/>
              </w:rPr>
              <w:fldChar w:fldCharType="separate"/>
            </w:r>
            <w:r>
              <w:rPr>
                <w:noProof/>
                <w:webHidden/>
              </w:rPr>
              <w:t>74</w:t>
            </w:r>
            <w:r>
              <w:rPr>
                <w:noProof/>
                <w:webHidden/>
              </w:rPr>
              <w:fldChar w:fldCharType="end"/>
            </w:r>
          </w:hyperlink>
        </w:p>
        <w:p w14:paraId="55357561" w14:textId="0146B7EB" w:rsidR="00117D9B" w:rsidRDefault="00117D9B">
          <w:pPr>
            <w:pStyle w:val="TM2"/>
            <w:tabs>
              <w:tab w:val="right" w:pos="9350"/>
            </w:tabs>
            <w:rPr>
              <w:rFonts w:asciiTheme="minorHAnsi" w:eastAsiaTheme="minorEastAsia" w:hAnsiTheme="minorHAnsi" w:cstheme="minorBidi"/>
              <w:noProof/>
              <w:lang w:val="fr-FR"/>
            </w:rPr>
          </w:pPr>
          <w:hyperlink w:anchor="_Toc17928660" w:history="1">
            <w:r w:rsidRPr="00314284">
              <w:rPr>
                <w:rStyle w:val="Lienhypertexte"/>
                <w:noProof/>
              </w:rPr>
              <w:t>A3.B Analyse de 100 titres traités par Talismane</w:t>
            </w:r>
            <w:r>
              <w:rPr>
                <w:noProof/>
                <w:webHidden/>
              </w:rPr>
              <w:tab/>
            </w:r>
            <w:r>
              <w:rPr>
                <w:noProof/>
                <w:webHidden/>
              </w:rPr>
              <w:fldChar w:fldCharType="begin"/>
            </w:r>
            <w:r>
              <w:rPr>
                <w:noProof/>
                <w:webHidden/>
              </w:rPr>
              <w:instrText xml:space="preserve"> PAGEREF _Toc17928660 \h </w:instrText>
            </w:r>
            <w:r>
              <w:rPr>
                <w:noProof/>
                <w:webHidden/>
              </w:rPr>
            </w:r>
            <w:r>
              <w:rPr>
                <w:noProof/>
                <w:webHidden/>
              </w:rPr>
              <w:fldChar w:fldCharType="separate"/>
            </w:r>
            <w:r>
              <w:rPr>
                <w:noProof/>
                <w:webHidden/>
              </w:rPr>
              <w:t>74</w:t>
            </w:r>
            <w:r>
              <w:rPr>
                <w:noProof/>
                <w:webHidden/>
              </w:rPr>
              <w:fldChar w:fldCharType="end"/>
            </w:r>
          </w:hyperlink>
        </w:p>
        <w:p w14:paraId="7EE4E593" w14:textId="6A59CAEE" w:rsidR="00117D9B" w:rsidRDefault="00117D9B">
          <w:pPr>
            <w:pStyle w:val="TM1"/>
            <w:tabs>
              <w:tab w:val="right" w:pos="9350"/>
            </w:tabs>
            <w:rPr>
              <w:rFonts w:asciiTheme="minorHAnsi" w:eastAsiaTheme="minorEastAsia" w:hAnsiTheme="minorHAnsi" w:cstheme="minorBidi"/>
              <w:noProof/>
              <w:lang w:val="fr-FR"/>
            </w:rPr>
          </w:pPr>
          <w:hyperlink w:anchor="_Toc17928661" w:history="1">
            <w:r w:rsidRPr="00314284">
              <w:rPr>
                <w:rStyle w:val="Lienhypertexte"/>
                <w:noProof/>
              </w:rPr>
              <w:t>A4. Index des tableaux</w:t>
            </w:r>
            <w:r>
              <w:rPr>
                <w:noProof/>
                <w:webHidden/>
              </w:rPr>
              <w:tab/>
            </w:r>
            <w:r>
              <w:rPr>
                <w:noProof/>
                <w:webHidden/>
              </w:rPr>
              <w:fldChar w:fldCharType="begin"/>
            </w:r>
            <w:r>
              <w:rPr>
                <w:noProof/>
                <w:webHidden/>
              </w:rPr>
              <w:instrText xml:space="preserve"> PAGEREF _Toc17928661 \h </w:instrText>
            </w:r>
            <w:r>
              <w:rPr>
                <w:noProof/>
                <w:webHidden/>
              </w:rPr>
            </w:r>
            <w:r>
              <w:rPr>
                <w:noProof/>
                <w:webHidden/>
              </w:rPr>
              <w:fldChar w:fldCharType="separate"/>
            </w:r>
            <w:r>
              <w:rPr>
                <w:noProof/>
                <w:webHidden/>
              </w:rPr>
              <w:t>81</w:t>
            </w:r>
            <w:r>
              <w:rPr>
                <w:noProof/>
                <w:webHidden/>
              </w:rPr>
              <w:fldChar w:fldCharType="end"/>
            </w:r>
          </w:hyperlink>
        </w:p>
        <w:p w14:paraId="457F1558" w14:textId="35AC54DC"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1" w:name="_Toc17928598"/>
      <w:r>
        <w:lastRenderedPageBreak/>
        <w:t>Résumé</w:t>
      </w:r>
      <w:bookmarkEnd w:id="1"/>
    </w:p>
    <w:p w14:paraId="485AABE9" w14:textId="2A31319D"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xml:space="preserve"> : des têtes très fréquentes dans de nombreuses disciplines scientifiques. Nous </w:t>
      </w:r>
      <w:r>
        <w:rPr>
          <w:lang w:val="fr-FR"/>
        </w:rPr>
        <w:t xml:space="preserve">rapprochons </w:t>
      </w:r>
      <w:r w:rsidR="008C22C0">
        <w:rPr>
          <w:lang w:val="fr-FR"/>
        </w:rPr>
        <w:t xml:space="preserve">ces têtes transdisciplinaires des noms généraux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8C22C0">
        <w:rPr>
          <w:lang w:val="fr-FR"/>
        </w:rPr>
        <w:t xml:space="preserve"> pour les comparer aux constructions spécificationnelles traditionnelles dans leurs syntaxes et leurs fonctionnements. Nous dressons une liste de têtes transdisciplinaires s’employant le plus souvent de façon sous-spécifiées, une liste de schémas récurrents, et mettons en rapport les têtes et les schémas avec les différentes disciplines scientifiques.</w:t>
      </w:r>
    </w:p>
    <w:p w14:paraId="7CF417B4" w14:textId="41B76800" w:rsidR="003463F1" w:rsidRPr="0009702D" w:rsidRDefault="003463F1" w:rsidP="003463F1">
      <w:pPr>
        <w:rPr>
          <w:lang w:val="fr-FR"/>
        </w:rPr>
      </w:pPr>
      <w:r>
        <w:rPr>
          <w:lang w:val="fr-FR"/>
        </w:rPr>
        <w:t>Mots-clés : titre, tête, schéma, patron</w:t>
      </w:r>
      <w:r w:rsidR="008C22C0">
        <w:rPr>
          <w:lang w:val="fr-FR"/>
        </w:rPr>
        <w:t>, ,nom général, emploi sous-spécifié, construction spécificationnelle.</w:t>
      </w:r>
    </w:p>
    <w:p w14:paraId="3762A869" w14:textId="7017BF61" w:rsidR="007D6EAF" w:rsidRPr="00237BDB" w:rsidRDefault="00BA0D17" w:rsidP="002A01C2">
      <w:pPr>
        <w:pStyle w:val="Titre1"/>
      </w:pPr>
      <w:bookmarkStart w:id="2" w:name="_Toc17928599"/>
      <w:r w:rsidRPr="002A01C2">
        <w:lastRenderedPageBreak/>
        <w:t>Introduction</w:t>
      </w:r>
      <w:bookmarkEnd w:id="2"/>
    </w:p>
    <w:p w14:paraId="5EE39D02" w14:textId="77777777"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(Mabe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 xml:space="preserve">augmente constamment en doublant tous les 12 ans (Stix, cité dans Salager-Meyer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77777777"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Haggan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(Sagi et Yechiam, 2008 ; Subotic et Mukherjee, 2014).</w:t>
      </w:r>
      <w:r w:rsidR="00345401">
        <w:rPr>
          <w:lang w:val="fr-FR"/>
        </w:rPr>
        <w:t xml:space="preserve"> </w:t>
      </w:r>
    </w:p>
    <w:p w14:paraId="5D0B3FE6" w14:textId="63962D58"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 xml:space="preserve">traitant des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ou poste</w:t>
      </w:r>
      <w:r>
        <w:rPr>
          <w:lang w:val="fr-FR"/>
        </w:rPr>
        <w:t>r</w:t>
      </w:r>
      <w:r>
        <w:rPr>
          <w:lang w:val="fr-FR"/>
        </w:rPr>
        <w:t xml:space="preserve">s </w:t>
      </w:r>
      <w:r w:rsidRPr="00237BDB">
        <w:rPr>
          <w:lang w:val="fr-FR"/>
        </w:rPr>
        <w:t xml:space="preserve">dans des </w:t>
      </w:r>
      <w:r>
        <w:rPr>
          <w:lang w:val="fr-FR"/>
        </w:rPr>
        <w:t xml:space="preserve">congrès ou des </w:t>
      </w:r>
      <w:r w:rsidRPr="00237BDB">
        <w:rPr>
          <w:lang w:val="fr-FR"/>
        </w:rPr>
        <w:t>conférences.</w:t>
      </w:r>
    </w:p>
    <w:p w14:paraId="139F4328" w14:textId="32F9D271" w:rsidR="007D6EAF" w:rsidRPr="00237BDB" w:rsidRDefault="00BA0D17">
      <w:pPr>
        <w:rPr>
          <w:lang w:val="fr-FR"/>
        </w:rPr>
      </w:pPr>
      <w:r w:rsidRPr="00237BDB">
        <w:rPr>
          <w:lang w:val="fr-FR"/>
        </w:rPr>
        <w:t xml:space="preserve">Nous devons en premier lieu revenir sur notre travail effectué durant la première année de master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pouvant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282E83">
        <w:rPr>
          <w:b/>
          <w:lang w:val="fr-FR"/>
        </w:rPr>
        <w:t>DET?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3D84667B"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33CD713C" w:rsidR="007D6EAF" w:rsidRPr="00237BDB" w:rsidRDefault="00BA0D17">
      <w:pPr>
        <w:rPr>
          <w:lang w:val="fr-FR"/>
        </w:rPr>
      </w:pPr>
      <w:r w:rsidRPr="00237BDB">
        <w:rPr>
          <w:lang w:val="fr-FR"/>
        </w:rPr>
        <w:lastRenderedPageBreak/>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Ces trois schémas </w:t>
      </w:r>
      <w:r w:rsidRPr="00237BDB">
        <w:rPr>
          <w:lang w:val="fr-FR"/>
        </w:rPr>
        <w:t>étaient</w:t>
      </w:r>
      <w:r w:rsidR="00452BA3">
        <w:rPr>
          <w:lang w:val="fr-FR"/>
        </w:rPr>
        <w:t>, dans leurs formes minimales</w:t>
      </w:r>
      <w:r w:rsidRPr="00237BDB">
        <w:rPr>
          <w:lang w:val="fr-FR"/>
        </w:rPr>
        <w:t xml:space="preserve"> :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3" w:name="_ha677eoi7irl" w:colFirst="0" w:colLast="0"/>
      <w:bookmarkEnd w:id="3"/>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4" w:name="_rkrjhsgctn3v" w:colFirst="0" w:colLast="0"/>
      <w:bookmarkEnd w:id="4"/>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5" w:name="_abgqbnceocsj" w:colFirst="0" w:colLast="0"/>
      <w:bookmarkEnd w:id="5"/>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77777777" w:rsidR="00452BA3" w:rsidRDefault="00BA0D17">
      <w:pPr>
        <w:rPr>
          <w:lang w:val="fr-FR"/>
        </w:rPr>
      </w:pPr>
      <w:r w:rsidRPr="00237BDB">
        <w:rPr>
          <w:lang w:val="fr-FR"/>
        </w:rPr>
        <w:t xml:space="preserve">Nous laissions la possibilité d’avoir des </w:t>
      </w:r>
      <w:r w:rsidR="00452BA3">
        <w:rPr>
          <w:lang w:val="fr-FR"/>
        </w:rPr>
        <w:t xml:space="preserve">déterminants et des </w:t>
      </w:r>
      <w:r w:rsidRPr="00237BDB">
        <w:rPr>
          <w:lang w:val="fr-FR"/>
        </w:rPr>
        <w:t>adjectifs qualificatifs pour les noms de chaque schéma</w:t>
      </w:r>
      <w:r w:rsidR="00452BA3">
        <w:rPr>
          <w:lang w:val="fr-FR"/>
        </w:rPr>
        <w:t xml:space="preserve"> dans des définitions étendues de ceux-ci,</w:t>
      </w:r>
      <w:r w:rsidRPr="00237BDB">
        <w:rPr>
          <w:lang w:val="fr-FR"/>
        </w:rPr>
        <w:t xml:space="preserve">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w:t>
      </w:r>
      <w:r w:rsidR="00452BA3">
        <w:rPr>
          <w:lang w:val="fr-FR"/>
        </w:rPr>
        <w:t>ces</w:t>
      </w:r>
      <w:r w:rsidRPr="00237BDB">
        <w:rPr>
          <w:lang w:val="fr-FR"/>
        </w:rPr>
        <w:t xml:space="preserve"> possibilité</w:t>
      </w:r>
      <w:r w:rsidR="00452BA3">
        <w:rPr>
          <w:lang w:val="fr-FR"/>
        </w:rPr>
        <w:t>s</w:t>
      </w:r>
      <w:r w:rsidRPr="00237BDB">
        <w:rPr>
          <w:lang w:val="fr-FR"/>
        </w:rPr>
        <w:t xml:space="preserve"> ici.</w:t>
      </w:r>
    </w:p>
    <w:p w14:paraId="5C621489" w14:textId="3A2DABC4"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disciplines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452BA3">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4AF9C61E" w14:textId="77777777" w:rsidR="00C12875" w:rsidRPr="00237BDB" w:rsidRDefault="00C12875" w:rsidP="00C12875">
      <w:pPr>
        <w:rPr>
          <w:lang w:val="fr-FR"/>
        </w:rPr>
      </w:pPr>
      <w:r>
        <w:rPr>
          <w:lang w:val="fr-FR"/>
        </w:rPr>
        <w:t xml:space="preserve">Tous ces noms semblent liés au </w:t>
      </w:r>
      <w:r w:rsidRPr="00237BDB">
        <w:rPr>
          <w:lang w:val="fr-FR"/>
        </w:rPr>
        <w:t>domaine scientifique</w:t>
      </w:r>
      <w:r>
        <w:rPr>
          <w:lang w:val="fr-FR"/>
        </w:rPr>
        <w:t xml:space="preserve"> et, sauf </w:t>
      </w:r>
      <w:r>
        <w:rPr>
          <w:i/>
          <w:iCs/>
          <w:lang w:val="fr-FR"/>
        </w:rPr>
        <w:t>enjeu</w:t>
      </w:r>
      <w:r>
        <w:rPr>
          <w:lang w:val="fr-FR"/>
        </w:rPr>
        <w:t>,</w:t>
      </w:r>
      <w:r w:rsidRPr="00237BDB">
        <w:rPr>
          <w:lang w:val="fr-FR"/>
        </w:rPr>
        <w:t xml:space="preserve"> </w:t>
      </w:r>
      <w:r>
        <w:rPr>
          <w:lang w:val="fr-FR"/>
        </w:rPr>
        <w:t>on les retrouve dans le lexique transdisciplinaire des écrits scientifiques (LTES) décrit par Tutin (2008).</w:t>
      </w:r>
    </w:p>
    <w:p w14:paraId="6B323BA5" w14:textId="76419C55" w:rsidR="001070F0" w:rsidRDefault="00BA0D17">
      <w:pPr>
        <w:rPr>
          <w:lang w:val="fr-FR"/>
        </w:rPr>
      </w:pPr>
      <w:r w:rsidRPr="00237BDB">
        <w:rPr>
          <w:lang w:val="fr-FR"/>
        </w:rPr>
        <w:t xml:space="preserve">Nous avions remarqué que ces noms sont des noms généraux tels que définis par Halliday et Hasan (1976), </w:t>
      </w:r>
      <w:r w:rsidR="00722EB7">
        <w:rPr>
          <w:i/>
          <w:lang w:val="fr-FR"/>
        </w:rPr>
        <w:t>« </w:t>
      </w:r>
      <w:r w:rsidRPr="00237BDB">
        <w:rPr>
          <w:i/>
          <w:lang w:val="fr-FR"/>
        </w:rPr>
        <w:t>a small set of nouns having generalized reference</w:t>
      </w:r>
      <w:r w:rsidR="00722EB7">
        <w:rPr>
          <w:i/>
          <w:lang w:val="fr-FR"/>
        </w:rPr>
        <w:t> »</w:t>
      </w:r>
      <w:r w:rsidRPr="00237BDB">
        <w:rPr>
          <w:lang w:val="fr-FR"/>
        </w:rPr>
        <w:t xml:space="preserve">, servant à </w:t>
      </w:r>
      <w:r w:rsidR="00722EB7">
        <w:rPr>
          <w:lang w:val="fr-FR"/>
        </w:rPr>
        <w:t>construire</w:t>
      </w:r>
      <w:r w:rsidRPr="00237BDB">
        <w:rPr>
          <w:lang w:val="fr-FR"/>
        </w:rPr>
        <w:t xml:space="preserve"> la cohérence du texte. Lexicalement, ces noms appartiennent aux listes de noms généraux fréquemment employés dans un emploi sous-spécifié (N</w:t>
      </w:r>
      <w:r w:rsidR="00722EB7">
        <w:rPr>
          <w:lang w:val="fr-FR"/>
        </w:rPr>
        <w:t>G</w:t>
      </w:r>
      <w:r w:rsidRPr="00237BDB">
        <w:rPr>
          <w:lang w:val="fr-FR"/>
        </w:rPr>
        <w:t xml:space="preserve">SS) telles qu’elles ont été définies </w:t>
      </w:r>
      <w:r w:rsidR="00155C00">
        <w:rPr>
          <w:lang w:val="fr-FR"/>
        </w:rPr>
        <w:t xml:space="preserve">pour l’anglais </w:t>
      </w:r>
      <w:r w:rsidRPr="00237BDB">
        <w:rPr>
          <w:lang w:val="fr-FR"/>
        </w:rPr>
        <w:t>par Schmid (2000)</w:t>
      </w:r>
      <w:r w:rsidR="001A4D09">
        <w:rPr>
          <w:lang w:val="fr-FR"/>
        </w:rPr>
        <w:t>,</w:t>
      </w:r>
      <w:r w:rsidRPr="00237BDB">
        <w:rPr>
          <w:lang w:val="fr-FR"/>
        </w:rPr>
        <w:t xml:space="preserve"> </w:t>
      </w:r>
      <w:r w:rsidR="001A4D09">
        <w:rPr>
          <w:lang w:val="fr-FR"/>
        </w:rPr>
        <w:t xml:space="preserve">sous le nom de </w:t>
      </w:r>
      <w:r w:rsidR="001A4D09" w:rsidRPr="001A4D09">
        <w:rPr>
          <w:i/>
          <w:iCs/>
          <w:lang w:val="fr-FR"/>
        </w:rPr>
        <w:t>shell nouns</w:t>
      </w:r>
      <w:r w:rsidR="001A4D09">
        <w:rPr>
          <w:lang w:val="fr-FR"/>
        </w:rPr>
        <w:t xml:space="preserve">, </w:t>
      </w:r>
      <w:r w:rsidRPr="00237BDB">
        <w:rPr>
          <w:lang w:val="fr-FR"/>
        </w:rPr>
        <w:t>et Flowerdew et Forest (2015)</w:t>
      </w:r>
      <w:r w:rsidR="001A4D09">
        <w:rPr>
          <w:lang w:val="fr-FR"/>
        </w:rPr>
        <w:t xml:space="preserve">, sous le nom de </w:t>
      </w:r>
      <w:r w:rsidR="001A4D09" w:rsidRPr="001A4D09">
        <w:rPr>
          <w:i/>
          <w:iCs/>
          <w:lang w:val="fr-FR"/>
        </w:rPr>
        <w:t>signalling nouns</w:t>
      </w:r>
      <w:r w:rsidRPr="00237BDB">
        <w:rPr>
          <w:lang w:val="fr-FR"/>
        </w:rPr>
        <w:t>. Un N</w:t>
      </w:r>
      <w:r w:rsidR="00722EB7">
        <w:rPr>
          <w:lang w:val="fr-FR"/>
        </w:rPr>
        <w:t>G</w:t>
      </w:r>
      <w:r w:rsidRPr="00237BDB">
        <w:rPr>
          <w:lang w:val="fr-FR"/>
        </w:rPr>
        <w:t xml:space="preserve">SS est </w:t>
      </w:r>
      <w:r w:rsidRPr="00237BDB">
        <w:rPr>
          <w:i/>
          <w:lang w:val="fr-FR"/>
        </w:rPr>
        <w:t xml:space="preserve">« </w:t>
      </w:r>
      <w:r w:rsidR="00722EB7">
        <w:rPr>
          <w:i/>
          <w:lang w:val="fr-FR"/>
        </w:rPr>
        <w:t xml:space="preserve">un </w:t>
      </w:r>
      <w:r w:rsidRPr="00237BDB">
        <w:rPr>
          <w:i/>
          <w:lang w:val="fr-FR"/>
        </w:rPr>
        <w:t>nom abstrait dont le sens complet peut seulement être spécifié en référence à son contexte</w:t>
      </w:r>
      <w:r w:rsidRPr="00237BDB">
        <w:rPr>
          <w:lang w:val="fr-FR"/>
        </w:rPr>
        <w:t> </w:t>
      </w:r>
      <w:r w:rsidRPr="00237BDB">
        <w:rPr>
          <w:i/>
          <w:lang w:val="fr-FR"/>
        </w:rPr>
        <w:t>»</w:t>
      </w:r>
      <w:r w:rsidRPr="00237BDB">
        <w:rPr>
          <w:lang w:val="fr-FR"/>
        </w:rPr>
        <w:t xml:space="preserve"> (Flowerdew, 2006). </w:t>
      </w:r>
      <w:r w:rsidR="001A4D09">
        <w:rPr>
          <w:lang w:val="fr-FR"/>
        </w:rPr>
        <w:t xml:space="preserve">Il s’agit d’une classe ouverte de noms abstraits (Schmid, 2000 : 4). </w:t>
      </w:r>
      <w:r w:rsidRPr="00237BDB">
        <w:rPr>
          <w:lang w:val="fr-FR"/>
        </w:rPr>
        <w:t xml:space="preserve">Un point important est que le </w:t>
      </w:r>
      <w:r w:rsidRPr="00237BDB">
        <w:rPr>
          <w:lang w:val="fr-FR"/>
        </w:rPr>
        <w:lastRenderedPageBreak/>
        <w:t>N</w:t>
      </w:r>
      <w:r w:rsidR="00722EB7">
        <w:rPr>
          <w:lang w:val="fr-FR"/>
        </w:rPr>
        <w:t>G</w:t>
      </w:r>
      <w:r w:rsidRPr="00237BDB">
        <w:rPr>
          <w:lang w:val="fr-FR"/>
        </w:rPr>
        <w:t>SS est un emploi et non une nature lexicale, même si certains</w:t>
      </w:r>
      <w:r w:rsidR="00722EB7">
        <w:rPr>
          <w:lang w:val="fr-FR"/>
        </w:rPr>
        <w:t xml:space="preserve"> noms</w:t>
      </w:r>
      <w:r w:rsidR="001A4D09">
        <w:rPr>
          <w:lang w:val="fr-FR"/>
        </w:rPr>
        <w:t xml:space="preserve">, que Schmid (2000) nomme </w:t>
      </w:r>
      <w:r w:rsidR="001A4D09" w:rsidRPr="001A4D09">
        <w:rPr>
          <w:i/>
          <w:iCs/>
          <w:lang w:val="fr-FR"/>
        </w:rPr>
        <w:t>« </w:t>
      </w:r>
      <w:r w:rsidR="001A4D09">
        <w:rPr>
          <w:i/>
          <w:iCs/>
          <w:lang w:val="fr-FR"/>
        </w:rPr>
        <w:t xml:space="preserve">prime shell noun </w:t>
      </w:r>
      <w:r w:rsidR="001A4D09" w:rsidRPr="001A4D09">
        <w:rPr>
          <w:i/>
          <w:iCs/>
          <w:lang w:val="fr-FR"/>
        </w:rPr>
        <w:t>prime »</w:t>
      </w:r>
      <w:r w:rsidRPr="00237BDB">
        <w:rPr>
          <w:lang w:val="fr-FR"/>
        </w:rPr>
        <w:t xml:space="preserve"> ont une appétence pour cet emploi. Un N</w:t>
      </w:r>
      <w:r w:rsidR="001070F0">
        <w:rPr>
          <w:lang w:val="fr-FR"/>
        </w:rPr>
        <w:t>G</w:t>
      </w:r>
      <w:r w:rsidRPr="00237BDB">
        <w:rPr>
          <w:lang w:val="fr-FR"/>
        </w:rPr>
        <w:t xml:space="preserve">SS possède la particularité d’avoir un faible contenu sémantique et une très large application référentielle. La fréquence et la transdisciplinarité, qui plaident pour un faible contenu sémantique des noms que nous avions repérés, jouent en faveur </w:t>
      </w:r>
      <w:r w:rsidR="001070F0">
        <w:rPr>
          <w:lang w:val="fr-FR"/>
        </w:rPr>
        <w:t xml:space="preserve">de l’hypothèse </w:t>
      </w:r>
      <w:r w:rsidRPr="00237BDB">
        <w:rPr>
          <w:lang w:val="fr-FR"/>
        </w:rPr>
        <w:t xml:space="preserve">d’un rapprochement </w:t>
      </w:r>
      <w:r w:rsidR="001070F0">
        <w:rPr>
          <w:lang w:val="fr-FR"/>
        </w:rPr>
        <w:t xml:space="preserve">possible </w:t>
      </w:r>
      <w:r w:rsidRPr="00237BDB">
        <w:rPr>
          <w:lang w:val="fr-FR"/>
        </w:rPr>
        <w:t>avec les noms sous-spécifiés.</w:t>
      </w:r>
    </w:p>
    <w:p w14:paraId="78659851" w14:textId="23B61BC5" w:rsidR="003C5CB3" w:rsidRDefault="00BA0D17">
      <w:pPr>
        <w:rPr>
          <w:lang w:val="fr-FR"/>
        </w:rPr>
      </w:pPr>
      <w:r w:rsidRPr="00237BDB">
        <w:rPr>
          <w:lang w:val="fr-FR"/>
        </w:rPr>
        <w:t xml:space="preserve">Pourtant, l’utilisation de cet emploi, dont le trait caractéristique est un faible contenu sémantique du nom, soulève des questions dans un espace comme le titre où chaque mot est compté. De plus, l’emploi de noms de façon sous-spécifiée repose sur leur inclusion dans des constructions spécificationnelles (CS) (Legallois, 2008) qui mettent en rapport le nom sous-spécifié avec un contenu spécificationnel. </w:t>
      </w:r>
      <w:r w:rsidR="001070F0">
        <w:rPr>
          <w:lang w:val="fr-FR"/>
        </w:rPr>
        <w:t xml:space="preserve">Les travaux sur les NGSS ont mis en avant deux constructions spécificationnelles fréquemment étudiées </w:t>
      </w:r>
      <w:r w:rsidR="001070F0" w:rsidRPr="00237BDB">
        <w:rPr>
          <w:lang w:val="fr-FR"/>
        </w:rPr>
        <w:t>(Schmid, 2000</w:t>
      </w:r>
      <w:r w:rsidR="001070F0">
        <w:rPr>
          <w:lang w:val="fr-FR"/>
        </w:rPr>
        <w:t xml:space="preserve"> pour l’anglais et </w:t>
      </w:r>
      <w:r w:rsidR="001070F0" w:rsidRPr="00237BDB">
        <w:rPr>
          <w:lang w:val="fr-FR"/>
        </w:rPr>
        <w:t xml:space="preserve">Legallois, 2008 </w:t>
      </w:r>
      <w:r w:rsidR="001070F0">
        <w:rPr>
          <w:lang w:val="fr-FR"/>
        </w:rPr>
        <w:t>pour l’adaptation au français</w:t>
      </w:r>
      <w:r w:rsidR="001070F0" w:rsidRPr="00237BDB">
        <w:rPr>
          <w:lang w:val="fr-FR"/>
        </w:rPr>
        <w:t>)</w:t>
      </w:r>
      <w:r w:rsidR="001070F0">
        <w:rPr>
          <w:lang w:val="fr-FR"/>
        </w:rPr>
        <w:t xml:space="preserve"> qui repose</w:t>
      </w:r>
      <w:r w:rsidR="003C5CB3">
        <w:rPr>
          <w:lang w:val="fr-FR"/>
        </w:rPr>
        <w:t>nt</w:t>
      </w:r>
      <w:r w:rsidR="001070F0">
        <w:rPr>
          <w:lang w:val="fr-FR"/>
        </w:rPr>
        <w:t xml:space="preserve"> toutes </w:t>
      </w:r>
      <w:r w:rsidR="003C5CB3">
        <w:rPr>
          <w:lang w:val="fr-FR"/>
        </w:rPr>
        <w:t xml:space="preserve">les </w:t>
      </w:r>
      <w:r w:rsidR="001070F0">
        <w:rPr>
          <w:lang w:val="fr-FR"/>
        </w:rPr>
        <w:t xml:space="preserve">deux sur </w:t>
      </w:r>
      <w:r w:rsidR="003C5CB3">
        <w:rPr>
          <w:lang w:val="fr-FR"/>
        </w:rPr>
        <w:t>l’utilisation d’</w:t>
      </w:r>
      <w:r w:rsidR="00155C00">
        <w:rPr>
          <w:lang w:val="fr-FR"/>
        </w:rPr>
        <w:t>une proposition</w:t>
      </w:r>
      <w:r w:rsidR="003C5CB3">
        <w:rPr>
          <w:lang w:val="fr-FR"/>
        </w:rPr>
        <w:t xml:space="preserve"> comprenant </w:t>
      </w:r>
      <w:r w:rsidR="00155C00">
        <w:rPr>
          <w:lang w:val="fr-FR"/>
        </w:rPr>
        <w:t>un verbe</w:t>
      </w:r>
      <w:r w:rsidR="004730BD">
        <w:rPr>
          <w:lang w:val="fr-FR"/>
        </w:rPr>
        <w:t xml:space="preserve">, la distinction se faisant sur </w:t>
      </w:r>
      <w:r w:rsidR="001070F0">
        <w:rPr>
          <w:lang w:val="fr-FR"/>
        </w:rPr>
        <w:t>l’utilisation conjuguée du verbe être</w:t>
      </w:r>
      <w:r w:rsidR="004730BD">
        <w:rPr>
          <w:lang w:val="fr-FR"/>
        </w:rPr>
        <w:t xml:space="preserve">, les exemples sont repris de Schmid (2000) </w:t>
      </w:r>
      <w:r w:rsidR="00155C00">
        <w:rPr>
          <w:lang w:val="fr-FR"/>
        </w:rPr>
        <w:t>:</w:t>
      </w:r>
    </w:p>
    <w:p w14:paraId="6C3F75BF" w14:textId="55C1510F" w:rsidR="003C5CB3"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Pr>
          <w:lang w:val="fr-FR"/>
        </w:rPr>
        <w:t>proposition subordonnée</w:t>
      </w:r>
      <w:r>
        <w:rPr>
          <w:lang w:val="fr-FR"/>
        </w:rPr>
        <w:br/>
        <w:t>Exemples :</w:t>
      </w:r>
    </w:p>
    <w:p w14:paraId="744F8024" w14:textId="713C72D9" w:rsidR="004730BD" w:rsidRDefault="004730BD" w:rsidP="004730BD">
      <w:pPr>
        <w:pStyle w:val="Paragraphedeliste"/>
        <w:numPr>
          <w:ilvl w:val="1"/>
          <w:numId w:val="18"/>
        </w:numPr>
        <w:jc w:val="left"/>
        <w:rPr>
          <w:lang w:val="fr-FR"/>
        </w:rPr>
      </w:pPr>
      <w:r>
        <w:rPr>
          <w:lang w:val="fr-FR"/>
        </w:rPr>
        <w:t xml:space="preserve">Le grand problème de ne pas avoir d’argent </w:t>
      </w:r>
      <w:r w:rsidR="001A4D09">
        <w:rPr>
          <w:lang w:val="fr-FR"/>
        </w:rPr>
        <w:t>(</w:t>
      </w:r>
      <w:r>
        <w:rPr>
          <w:lang w:val="fr-FR"/>
        </w:rPr>
        <w:t>me hantait</w:t>
      </w:r>
      <w:r w:rsidR="001A4D09">
        <w:rPr>
          <w:lang w:val="fr-FR"/>
        </w:rPr>
        <w:t>)</w:t>
      </w:r>
      <w:r>
        <w:rPr>
          <w:lang w:val="fr-FR"/>
        </w:rPr>
        <w:t>.</w:t>
      </w:r>
    </w:p>
    <w:p w14:paraId="78F0818E" w14:textId="5398D692" w:rsidR="004730BD" w:rsidRPr="003C5CB3" w:rsidRDefault="004730BD" w:rsidP="004730BD">
      <w:pPr>
        <w:pStyle w:val="Paragraphedeliste"/>
        <w:numPr>
          <w:ilvl w:val="1"/>
          <w:numId w:val="18"/>
        </w:numPr>
        <w:jc w:val="left"/>
        <w:rPr>
          <w:lang w:val="fr-FR"/>
        </w:rPr>
      </w:pPr>
      <w:r>
        <w:rPr>
          <w:lang w:val="fr-FR"/>
        </w:rPr>
        <w:t xml:space="preserve">Le grand problème que je n’avais pas d’argent </w:t>
      </w:r>
      <w:r w:rsidR="001A4D09">
        <w:rPr>
          <w:lang w:val="fr-FR"/>
        </w:rPr>
        <w:t>(</w:t>
      </w:r>
      <w:r>
        <w:rPr>
          <w:lang w:val="fr-FR"/>
        </w:rPr>
        <w:t>me hantait</w:t>
      </w:r>
      <w:r w:rsidR="001A4D09">
        <w:rPr>
          <w:lang w:val="fr-FR"/>
        </w:rPr>
        <w:t>)</w:t>
      </w:r>
      <w:r>
        <w:rPr>
          <w:lang w:val="fr-FR"/>
        </w:rPr>
        <w:t>.</w:t>
      </w:r>
    </w:p>
    <w:p w14:paraId="2A055B97" w14:textId="71229ECF" w:rsidR="004730BD"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sidR="00155C00" w:rsidRPr="004730BD">
        <w:rPr>
          <w:b/>
          <w:bCs/>
          <w:lang w:val="fr-FR"/>
        </w:rPr>
        <w:t>être</w:t>
      </w:r>
      <w:r w:rsidR="00155C00" w:rsidRPr="003C5CB3">
        <w:rPr>
          <w:lang w:val="fr-FR"/>
        </w:rPr>
        <w:t xml:space="preserve"> </w:t>
      </w:r>
      <w:r w:rsidR="003C5CB3" w:rsidRPr="003C5CB3">
        <w:rPr>
          <w:lang w:val="fr-FR"/>
        </w:rPr>
        <w:t xml:space="preserve">+ </w:t>
      </w:r>
      <w:r>
        <w:rPr>
          <w:lang w:val="fr-FR"/>
        </w:rPr>
        <w:t>proposition subordonnée</w:t>
      </w:r>
      <w:r>
        <w:rPr>
          <w:lang w:val="fr-FR"/>
        </w:rPr>
        <w:br/>
        <w:t xml:space="preserve">Exemples : </w:t>
      </w:r>
    </w:p>
    <w:p w14:paraId="45AD7B54" w14:textId="7858C1BE" w:rsidR="003C5CB3" w:rsidRDefault="004730BD" w:rsidP="004730BD">
      <w:pPr>
        <w:pStyle w:val="Paragraphedeliste"/>
        <w:numPr>
          <w:ilvl w:val="1"/>
          <w:numId w:val="18"/>
        </w:numPr>
        <w:jc w:val="left"/>
        <w:rPr>
          <w:lang w:val="fr-FR"/>
        </w:rPr>
      </w:pPr>
      <w:r>
        <w:rPr>
          <w:lang w:val="fr-FR"/>
        </w:rPr>
        <w:t>Le grand problème était de ne pas avoir d’argent.</w:t>
      </w:r>
    </w:p>
    <w:p w14:paraId="517CA422" w14:textId="7C1BE8DD" w:rsidR="004730BD" w:rsidRPr="003C5CB3" w:rsidRDefault="004730BD" w:rsidP="004730BD">
      <w:pPr>
        <w:pStyle w:val="Paragraphedeliste"/>
        <w:numPr>
          <w:ilvl w:val="1"/>
          <w:numId w:val="18"/>
        </w:numPr>
        <w:jc w:val="left"/>
        <w:rPr>
          <w:lang w:val="fr-FR"/>
        </w:rPr>
      </w:pPr>
      <w:r>
        <w:rPr>
          <w:lang w:val="fr-FR"/>
        </w:rPr>
        <w:t>Le grand problème était que je n’avais pas d’argent.</w:t>
      </w:r>
    </w:p>
    <w:p w14:paraId="0127257A" w14:textId="1C542604" w:rsidR="001070F0" w:rsidRPr="003C5CB3" w:rsidRDefault="001070F0" w:rsidP="003C5CB3">
      <w:pPr>
        <w:rPr>
          <w:lang w:val="fr-FR"/>
        </w:rPr>
      </w:pPr>
      <w:r w:rsidRPr="003C5CB3">
        <w:rPr>
          <w:lang w:val="fr-FR"/>
        </w:rPr>
        <w:t xml:space="preserve">Or, de nombreux travaux (Leech, 2000 ; Haggan, 2004 ; Soler, 2007 ; Cheng et al., 2012 ; Wang et Bai, 2007) soulignent la nature nominale des titres. On ne retrouverait donc pas ces CS dans les titres ce qui </w:t>
      </w:r>
      <w:r w:rsidR="00155C00" w:rsidRPr="003C5CB3">
        <w:rPr>
          <w:lang w:val="fr-FR"/>
        </w:rPr>
        <w:t xml:space="preserve">est </w:t>
      </w:r>
      <w:r w:rsidRPr="003C5CB3">
        <w:rPr>
          <w:lang w:val="fr-FR"/>
        </w:rPr>
        <w:t>un argument en défaveur de notre hypothèse : la classe de nom ayant émergé de notre premier travail se rapprocherait-elle de ces NGSS ?</w:t>
      </w:r>
    </w:p>
    <w:p w14:paraId="55D56899" w14:textId="77777777" w:rsidR="001070F0" w:rsidRDefault="001070F0">
      <w:pPr>
        <w:rPr>
          <w:lang w:val="fr-FR"/>
        </w:rPr>
      </w:pPr>
      <w:r w:rsidRPr="00237BDB">
        <w:rPr>
          <w:lang w:val="fr-FR"/>
        </w:rPr>
        <w:t xml:space="preserve">Pour </w:t>
      </w:r>
      <w:r>
        <w:rPr>
          <w:lang w:val="fr-FR"/>
        </w:rPr>
        <w:t>confirmer ou infirmer notre hypothèse,</w:t>
      </w:r>
      <w:r w:rsidRPr="00237BDB">
        <w:rPr>
          <w:lang w:val="fr-FR"/>
        </w:rPr>
        <w:t xml:space="preserve"> nous voulons étudier un ensemble de caractéristiques qui permettraient de les rapprocher des N</w:t>
      </w:r>
      <w:r>
        <w:rPr>
          <w:lang w:val="fr-FR"/>
        </w:rPr>
        <w:t>G</w:t>
      </w:r>
      <w:r w:rsidRPr="00237BDB">
        <w:rPr>
          <w:lang w:val="fr-FR"/>
        </w:rPr>
        <w:t xml:space="preserve">SS. </w:t>
      </w:r>
      <w:r>
        <w:rPr>
          <w:lang w:val="fr-FR"/>
        </w:rPr>
        <w:t>E</w:t>
      </w:r>
      <w:r w:rsidRPr="00237BDB">
        <w:rPr>
          <w:lang w:val="fr-FR"/>
        </w:rPr>
        <w:t>n l’absence de constructions spécificationnelles dans les titres, nos noms s’intègrent-ils néanmoins</w:t>
      </w:r>
      <w:r>
        <w:rPr>
          <w:lang w:val="fr-FR"/>
        </w:rPr>
        <w:t xml:space="preserve"> dans</w:t>
      </w:r>
      <w:r w:rsidRPr="00237BDB">
        <w:rPr>
          <w:lang w:val="fr-FR"/>
        </w:rPr>
        <w:t xml:space="preserve"> des schémas d’utilisation très fréquents</w:t>
      </w:r>
      <w:r>
        <w:rPr>
          <w:lang w:val="fr-FR"/>
        </w:rPr>
        <w:t xml:space="preserve"> qui pourraient jouer ce rôle</w:t>
      </w:r>
      <w:r w:rsidRPr="00237BDB">
        <w:rPr>
          <w:lang w:val="fr-FR"/>
        </w:rPr>
        <w:t xml:space="preserve"> ? Pour répondre à ces questions, nous utiliserons une approche se basant sur le traitement automatique des langues et la linguistique de corpus (Cori et David, 2008).</w:t>
      </w:r>
    </w:p>
    <w:p w14:paraId="771AA706" w14:textId="3A08B5AA" w:rsidR="001070F0" w:rsidRPr="00237BDB" w:rsidRDefault="001070F0" w:rsidP="001070F0">
      <w:pPr>
        <w:rPr>
          <w:lang w:val="fr-FR"/>
        </w:rPr>
      </w:pPr>
      <w:r>
        <w:rPr>
          <w:lang w:val="fr-FR"/>
        </w:rPr>
        <w:t xml:space="preserve">Tout d’abord, </w:t>
      </w:r>
      <w:r w:rsidRPr="00237BDB">
        <w:rPr>
          <w:lang w:val="fr-FR"/>
        </w:rPr>
        <w:t xml:space="preserve">Nous pensons que la classe de nom ayant émergé dans notre premier travail peut gagner à être redéfinie par une autre approche, indépendante de sa position immédiatement après le double point. Nous avions écarté également dans notre précédente étude toute la partie avant le double point et les phénomènes récurrents pouvant y survenir, perdant ainsi des découvertes potentielles. Or, nous faisons l’hypothèse, soutenue par notre intuition et notre connaissance du précédent corpus, que le premier  nom que nous étudions immédiatement après le double point est le noyau (ou tête) du syntagme de premier niveau du segment après le double point et donc la tête du segment. Nous redéfinissons donc notre cible </w:t>
      </w:r>
      <w:r w:rsidR="008833D3">
        <w:rPr>
          <w:lang w:val="fr-FR"/>
        </w:rPr>
        <w:t xml:space="preserve">d’étude </w:t>
      </w:r>
      <w:r w:rsidRPr="00237BDB">
        <w:rPr>
          <w:lang w:val="fr-FR"/>
        </w:rPr>
        <w:t>comme les têtes de segment et nous élargissons cette étude, en ne regardant plus seulement le segment après le double point, mais également le segment avant. 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w:t>
      </w:r>
      <w:r w:rsidRPr="00237BDB">
        <w:rPr>
          <w:lang w:val="fr-FR"/>
        </w:rPr>
        <w:lastRenderedPageBreak/>
        <w:t>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D822A6">
        <w:rPr>
          <w:lang w:val="fr-FR"/>
        </w:rPr>
        <w:t>4</w:t>
      </w:r>
      <w:r w:rsidR="00B0558A">
        <w:rPr>
          <w:lang w:val="fr-FR"/>
        </w:rPr>
        <w:t>)</w:t>
      </w:r>
      <w:r w:rsidRPr="00237BDB">
        <w:rPr>
          <w:lang w:val="fr-FR"/>
        </w:rPr>
        <w:t xml:space="preserve"> ci-dessous, le titre est constitué de deux segments, délimité par le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54EFACAF"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D822A6">
        <w:rPr>
          <w:lang w:val="fr-FR"/>
        </w:rPr>
        <w:t>4</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4581FC98" w14:textId="2284764B" w:rsidR="001070F0" w:rsidRPr="00237BDB" w:rsidRDefault="008833D3" w:rsidP="001070F0">
      <w:pPr>
        <w:rPr>
          <w:lang w:val="fr-FR"/>
        </w:rPr>
      </w:pPr>
      <w:r>
        <w:rPr>
          <w:lang w:val="fr-FR"/>
        </w:rPr>
        <w:t xml:space="preserve">Il faut donc commencer </w:t>
      </w:r>
      <w:r w:rsidR="001070F0" w:rsidRPr="00237BDB">
        <w:rPr>
          <w:lang w:val="fr-FR"/>
        </w:rPr>
        <w:t>ce nouveau travail</w:t>
      </w:r>
      <w:r>
        <w:rPr>
          <w:lang w:val="fr-FR"/>
        </w:rPr>
        <w:t xml:space="preserve"> par</w:t>
      </w:r>
      <w:r w:rsidR="001070F0" w:rsidRPr="00237BDB">
        <w:rPr>
          <w:lang w:val="fr-FR"/>
        </w:rPr>
        <w:t xml:space="preserve"> découper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qui produit un arbre dont la racine est la tête du segment. Une racine dans le cadre de l’analyse syntaxique en dépendances est un mot uniquement </w:t>
      </w:r>
      <w:r w:rsidR="003C5CB3">
        <w:rPr>
          <w:lang w:val="fr-FR"/>
        </w:rPr>
        <w:t>recteur</w:t>
      </w:r>
      <w:r w:rsidR="001070F0" w:rsidRPr="00237BDB">
        <w:rPr>
          <w:lang w:val="fr-FR"/>
        </w:rPr>
        <w:t xml:space="preserve"> et jamais régi. Ce sont ces </w:t>
      </w:r>
      <w:r>
        <w:rPr>
          <w:lang w:val="fr-FR"/>
        </w:rPr>
        <w:t>têtes</w:t>
      </w:r>
      <w:r w:rsidR="001070F0" w:rsidRPr="00237BDB">
        <w:rPr>
          <w:lang w:val="fr-FR"/>
        </w:rPr>
        <w:t xml:space="preserve"> dont nous voulons étudier le rapprochement possible avec les noms</w:t>
      </w:r>
      <w:r>
        <w:rPr>
          <w:lang w:val="fr-FR"/>
        </w:rPr>
        <w:t xml:space="preserve"> généraux</w:t>
      </w:r>
      <w:r w:rsidR="001070F0" w:rsidRPr="00237BDB">
        <w:rPr>
          <w:lang w:val="fr-FR"/>
        </w:rPr>
        <w:t xml:space="preserve"> sous-spécifiés. </w:t>
      </w:r>
      <w:r>
        <w:rPr>
          <w:lang w:val="fr-FR"/>
        </w:rPr>
        <w:t>Pour cela, n</w:t>
      </w:r>
      <w:r w:rsidR="001070F0" w:rsidRPr="00237BDB">
        <w:rPr>
          <w:lang w:val="fr-FR"/>
        </w:rPr>
        <w:t xml:space="preserve">ous voulons caractériser ces </w:t>
      </w:r>
      <w:r>
        <w:rPr>
          <w:lang w:val="fr-FR"/>
        </w:rPr>
        <w:t>têtes</w:t>
      </w:r>
      <w:r w:rsidR="001070F0" w:rsidRPr="00237BDB">
        <w:rPr>
          <w:lang w:val="fr-FR"/>
        </w:rPr>
        <w:t xml:space="preserve"> et les schémas récurrents dans lesquels elles s’insèrent, dans un corpus de titres de publications scientifiques</w:t>
      </w:r>
      <w:r>
        <w:rPr>
          <w:lang w:val="fr-FR"/>
        </w:rPr>
        <w:t>, par rapport respectivement aux noms généraux sous-spécifiés et à leurs constructions spécificationnelles</w:t>
      </w:r>
      <w:r w:rsidR="001070F0" w:rsidRPr="00237BDB">
        <w:rPr>
          <w:lang w:val="fr-FR"/>
        </w:rPr>
        <w:t>.</w:t>
      </w:r>
    </w:p>
    <w:p w14:paraId="26C42198" w14:textId="57ECE88E" w:rsidR="001070F0" w:rsidRDefault="001070F0" w:rsidP="001070F0">
      <w:pPr>
        <w:rPr>
          <w:lang w:val="fr-FR"/>
        </w:rPr>
      </w:pPr>
      <w:r w:rsidRPr="00237BDB">
        <w:rPr>
          <w:lang w:val="fr-FR"/>
        </w:rPr>
        <w:t>Nous gardons à l’esprit l’existence de spécificités disciplinaires dans l’écriture des titres pour l’anglais (Haggan, 2004 ; Lewison et Hartley, 2005 ; Soler, 2007, 2011 ; Nagano, 2015)</w:t>
      </w:r>
      <w:r w:rsidR="008833D3">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sidR="008833D3">
        <w:rPr>
          <w:lang w:val="fr-FR"/>
        </w:rPr>
        <w:t>têtes</w:t>
      </w:r>
      <w:r w:rsidRPr="00237BDB">
        <w:rPr>
          <w:lang w:val="fr-FR"/>
        </w:rPr>
        <w:t xml:space="preserve"> et des schémas suivant les disciplines</w:t>
      </w:r>
      <w:r w:rsidR="008833D3">
        <w:rPr>
          <w:lang w:val="fr-FR"/>
        </w:rPr>
        <w:t xml:space="preserve"> : il existe en effet des têtes spécifiques à certaines disciplines et d’autres transdisciplinaires. </w:t>
      </w:r>
      <w:r w:rsidR="003C5CB3">
        <w:rPr>
          <w:lang w:val="fr-FR"/>
        </w:rPr>
        <w:t>Les têtes transdisciplinaires sont donc à même d’apparaître dans la plupart des disciplines très fréquemment. On peut suspecter que cela n’est possible qu’à cause d’un faible contenu sémantique. À la manière des NGSS, seule la prise en compte du contexte de la tête transdisciplinaire permettrait d’accéder à son sens complet. C’est cette potentielle proximité de fonctionnement que nous voulons étudier en essayant de rapprocher têtes transdisciplinaires et NGSS</w:t>
      </w:r>
      <w:r w:rsidR="00071789">
        <w:rPr>
          <w:lang w:val="fr-FR"/>
        </w:rPr>
        <w:t xml:space="preserve"> en identifiant notamment :</w:t>
      </w:r>
    </w:p>
    <w:p w14:paraId="36A27B1C" w14:textId="283CB792" w:rsidR="00071789" w:rsidRDefault="00071789" w:rsidP="00071789">
      <w:pPr>
        <w:pStyle w:val="Paragraphedeliste"/>
        <w:numPr>
          <w:ilvl w:val="0"/>
          <w:numId w:val="19"/>
        </w:numPr>
        <w:rPr>
          <w:lang w:val="fr-FR"/>
        </w:rPr>
      </w:pPr>
      <w:r>
        <w:rPr>
          <w:lang w:val="fr-FR"/>
        </w:rPr>
        <w:t>Une liste de têtes transdisciplinaires au fonctionnement semblable aux NGSS</w:t>
      </w:r>
    </w:p>
    <w:p w14:paraId="3C5B1DFA" w14:textId="05418EB4"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p>
    <w:p w14:paraId="3F0C30F5" w14:textId="7862AC3C" w:rsidR="00071789" w:rsidRPr="00071789" w:rsidRDefault="00071789" w:rsidP="00071789">
      <w:pPr>
        <w:pStyle w:val="Paragraphedeliste"/>
        <w:numPr>
          <w:ilvl w:val="0"/>
          <w:numId w:val="19"/>
        </w:numPr>
        <w:rPr>
          <w:lang w:val="fr-FR"/>
        </w:rPr>
      </w:pPr>
      <w:r>
        <w:rPr>
          <w:lang w:val="fr-FR"/>
        </w:rPr>
        <w:t>Une répartition des têtes transdisciplinaires et des schémas par rapport aux disciplines scientifiques</w:t>
      </w:r>
    </w:p>
    <w:p w14:paraId="4D499DE8" w14:textId="174F0ED8" w:rsidR="007D6EAF" w:rsidRPr="00237BDB" w:rsidRDefault="001070F0">
      <w:pPr>
        <w:rPr>
          <w:lang w:val="fr-FR"/>
        </w:rPr>
      </w:pPr>
      <w:r w:rsidRPr="00237BDB">
        <w:rPr>
          <w:lang w:val="fr-FR"/>
        </w:rPr>
        <w:t>Notre étude se déroulera en quatre temps. Dans un premier temps, nous délimitons</w:t>
      </w:r>
      <w:r w:rsidR="008833D3">
        <w:rPr>
          <w:lang w:val="fr-FR"/>
        </w:rPr>
        <w:t>,</w:t>
      </w:r>
      <w:r w:rsidRPr="00237BDB">
        <w:rPr>
          <w:lang w:val="fr-FR"/>
        </w:rPr>
        <w:t xml:space="preserve"> à partir des données rassemblées</w:t>
      </w:r>
      <w:r w:rsidR="008833D3">
        <w:rPr>
          <w:lang w:val="fr-FR"/>
        </w:rPr>
        <w:t>,</w:t>
      </w:r>
      <w:r w:rsidRPr="00237BDB">
        <w:rPr>
          <w:lang w:val="fr-FR"/>
        </w:rPr>
        <w:t xml:space="preserve"> et décrivons notre corpus de travail à l’aide de différentes mesures, en faisant référence aux nombreux travaux existants. </w:t>
      </w:r>
      <w:r w:rsidR="00504D67">
        <w:rPr>
          <w:lang w:val="fr-FR"/>
        </w:rPr>
        <w:t xml:space="preserve">Nous nous réassurerons de la nature éminemment nominale des titres. </w:t>
      </w:r>
      <w:r w:rsidRPr="00237BDB">
        <w:rPr>
          <w:lang w:val="fr-FR"/>
        </w:rPr>
        <w:t xml:space="preserve">Dans un deuxième temps, nous construisons la liste des têtes de segments </w:t>
      </w:r>
      <w:r w:rsidR="008833D3">
        <w:rPr>
          <w:lang w:val="fr-FR"/>
        </w:rPr>
        <w:t xml:space="preserve">propres à certaines disciplines et d’autres qui sont transdisciplinaires. Dans un troisième temps, </w:t>
      </w:r>
      <w:r w:rsidRPr="00237BDB">
        <w:rPr>
          <w:lang w:val="fr-FR"/>
        </w:rPr>
        <w:t>nous rappelons les apports de</w:t>
      </w:r>
      <w:r w:rsidR="008833D3">
        <w:rPr>
          <w:lang w:val="fr-FR"/>
        </w:rPr>
        <w:t>s travaux</w:t>
      </w:r>
      <w:r w:rsidRPr="00237BDB">
        <w:rPr>
          <w:lang w:val="fr-FR"/>
        </w:rPr>
        <w:t xml:space="preserve"> sur les noms </w:t>
      </w:r>
      <w:r w:rsidR="008833D3">
        <w:rPr>
          <w:lang w:val="fr-FR"/>
        </w:rPr>
        <w:t xml:space="preserve">généraux </w:t>
      </w:r>
      <w:r w:rsidRPr="00237BDB">
        <w:rPr>
          <w:lang w:val="fr-FR"/>
        </w:rPr>
        <w:t xml:space="preserve">sous-spécifiés. </w:t>
      </w:r>
      <w:r w:rsidR="00504D67">
        <w:rPr>
          <w:lang w:val="fr-FR"/>
        </w:rPr>
        <w:t xml:space="preserve">Nous essayons de détecter les constructions spécificationnelles </w:t>
      </w:r>
      <w:r w:rsidR="00504D67" w:rsidRPr="00237BDB">
        <w:rPr>
          <w:lang w:val="fr-FR"/>
        </w:rPr>
        <w:t>dans lesquelles ils s’inscrivent généralement</w:t>
      </w:r>
      <w:r w:rsidR="00504D67">
        <w:rPr>
          <w:lang w:val="fr-FR"/>
        </w:rPr>
        <w:t xml:space="preserve"> avant de montrer les schémas récurrents effectivement présent</w:t>
      </w:r>
      <w:r w:rsidR="00071789">
        <w:rPr>
          <w:lang w:val="fr-FR"/>
        </w:rPr>
        <w:t>s</w:t>
      </w:r>
      <w:r w:rsidR="00504D67">
        <w:rPr>
          <w:lang w:val="fr-FR"/>
        </w:rPr>
        <w:t xml:space="preserve"> dans le corpus. Nous essayons ensuite d’établir une liste de facteur</w:t>
      </w:r>
      <w:r w:rsidR="00071789">
        <w:rPr>
          <w:lang w:val="fr-FR"/>
        </w:rPr>
        <w:t>s</w:t>
      </w:r>
      <w:r w:rsidR="00504D67">
        <w:rPr>
          <w:lang w:val="fr-FR"/>
        </w:rPr>
        <w:t xml:space="preserve"> de rapprochement entre nos têtes transdisciplinaires et les emplois en noms sous-spécifiés, entre les constructions spécificationnelles et les schémas récurrents que nous avons. Nous nous appuierons notamment </w:t>
      </w:r>
      <w:r w:rsidR="00504D67" w:rsidRPr="00237BDB">
        <w:rPr>
          <w:lang w:val="fr-FR"/>
        </w:rPr>
        <w:t>sur leur forte fréquence et leur transdisciplinarité</w:t>
      </w:r>
      <w:r w:rsidR="00071789">
        <w:rPr>
          <w:lang w:val="fr-FR"/>
        </w:rPr>
        <w:t xml:space="preserve"> pour fournir une liste de têtes </w:t>
      </w:r>
      <w:r w:rsidR="00071789">
        <w:rPr>
          <w:lang w:val="fr-FR"/>
        </w:rPr>
        <w:lastRenderedPageBreak/>
        <w:t>transdisciplinaires se comportant comme des NGSS</w:t>
      </w:r>
      <w:r w:rsidR="00504D67">
        <w:rPr>
          <w:lang w:val="fr-FR"/>
        </w:rPr>
        <w:t xml:space="preserve">. Nous détaillerons les schémas récurrents </w:t>
      </w:r>
      <w:r w:rsidR="00504D67" w:rsidRPr="00237BDB">
        <w:rPr>
          <w:lang w:val="fr-FR"/>
        </w:rPr>
        <w:t>au niveau syntaxique et sémantique, que cela soit pour le contenu ou le fonctionnement discursif</w:t>
      </w:r>
      <w:r w:rsidR="00071789">
        <w:rPr>
          <w:lang w:val="fr-FR"/>
        </w:rPr>
        <w:t>, en les mettant en rapport avec leurs utilisations dans les différentes disciplines</w:t>
      </w:r>
      <w:r w:rsidR="00504D67">
        <w:rPr>
          <w:lang w:val="fr-FR"/>
        </w:rPr>
        <w:t>.</w:t>
      </w:r>
      <w:r w:rsidR="00504D67" w:rsidRPr="00504D67">
        <w:rPr>
          <w:lang w:val="fr-FR"/>
        </w:rPr>
        <w:t xml:space="preserve"> </w:t>
      </w:r>
      <w:r w:rsidR="00504D67" w:rsidRPr="00237BDB">
        <w:rPr>
          <w:lang w:val="fr-FR"/>
        </w:rPr>
        <w:t xml:space="preserve">Enfin, dans un quatrième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6" w:name="_Toc17928600"/>
      <w:r w:rsidRPr="00237BDB">
        <w:lastRenderedPageBreak/>
        <w:t>I. Exploration du corpus à la lumière de l’état de l’art</w:t>
      </w:r>
      <w:bookmarkEnd w:id="6"/>
    </w:p>
    <w:p w14:paraId="39F6E5DF" w14:textId="77777777" w:rsidR="007D6EAF" w:rsidRPr="00237BDB" w:rsidRDefault="00BA0D17" w:rsidP="003C2FD8">
      <w:pPr>
        <w:pStyle w:val="Titre2"/>
      </w:pPr>
      <w:bookmarkStart w:id="7" w:name="_Toc17928601"/>
      <w:r w:rsidRPr="00237BDB">
        <w:t>I.1 Origine des données et prétraitement des données</w:t>
      </w:r>
      <w:bookmarkEnd w:id="7"/>
    </w:p>
    <w:p w14:paraId="4FDD697D" w14:textId="77777777" w:rsidR="007D6EAF" w:rsidRPr="00237BDB" w:rsidRDefault="00BA0D17" w:rsidP="003C2FD8">
      <w:pPr>
        <w:pStyle w:val="Titre3"/>
      </w:pPr>
      <w:bookmarkStart w:id="8" w:name="_Ref17903754"/>
      <w:bookmarkStart w:id="9" w:name="_Toc17928602"/>
      <w:r w:rsidRPr="00237BDB">
        <w:t>I.1.1 Récupération des données</w:t>
      </w:r>
      <w:bookmarkEnd w:id="8"/>
      <w:bookmarkEnd w:id="9"/>
    </w:p>
    <w:p w14:paraId="7C24B334" w14:textId="2A7C84D6" w:rsidR="007D6EAF" w:rsidRPr="00237BDB" w:rsidRDefault="00BA0D17">
      <w:pPr>
        <w:ind w:firstLine="700"/>
        <w:rPr>
          <w:lang w:val="fr-FR"/>
        </w:rPr>
      </w:pPr>
      <w:r w:rsidRPr="00237BDB">
        <w:rPr>
          <w:lang w:val="fr-FR"/>
        </w:rPr>
        <w:t xml:space="preserve">L’accès aux titres a été grandement facilité par la création de bases de données bibliographiques, dont celles des archives ouvertes. Chaque chercheur, quelle que soit sa discipline,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0C6AB4AD"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xml:space="preserve">) (Nivard,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sur HAL des travaux produits par leurs chercheurs, garantissant un nombre important de titres issus de plusieurs disciplines.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5C561F9D"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 :</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7CF81806" w:rsidR="007D6EAF" w:rsidRPr="00237BDB" w:rsidRDefault="00BA0D17">
      <w:pPr>
        <w:rPr>
          <w:lang w:val="fr-FR"/>
        </w:rPr>
      </w:pPr>
      <w:r w:rsidRPr="00237BDB">
        <w:rPr>
          <w:lang w:val="fr-FR"/>
        </w:rPr>
        <w:t xml:space="preserve">L’exemple </w:t>
      </w:r>
      <w:r w:rsidR="00B0558A">
        <w:rPr>
          <w:lang w:val="fr-FR"/>
        </w:rPr>
        <w:t>(</w:t>
      </w:r>
      <w:r w:rsidR="001A4D09">
        <w:rPr>
          <w:lang w:val="fr-FR"/>
        </w:rPr>
        <w:t>5</w:t>
      </w:r>
      <w:r w:rsidR="00B0558A">
        <w:rPr>
          <w:lang w:val="fr-FR"/>
        </w:rPr>
        <w:t xml:space="preserve">) </w:t>
      </w:r>
      <w:r w:rsidRPr="00237BDB">
        <w:rPr>
          <w:lang w:val="fr-FR"/>
        </w:rPr>
        <w:t xml:space="preserve"> ci-dessous montre les différentes informations pour un titre donné : </w:t>
      </w:r>
    </w:p>
    <w:p w14:paraId="60AE313C" w14:textId="1A8A2528"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ab/>
        <w:t>(</w:t>
      </w:r>
      <w:r w:rsidR="001A4D09">
        <w:rPr>
          <w:lang w:val="fr-FR"/>
        </w:rPr>
        <w:t>5</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r>
      <w:r w:rsidR="00BB4711">
        <w:rPr>
          <w:lang w:val="fr-FR"/>
        </w:rPr>
        <w:lastRenderedPageBreak/>
        <w:t xml:space="preserve">               </w:t>
      </w:r>
      <w:r w:rsidR="00BB4711" w:rsidRPr="00BB4711">
        <w:rPr>
          <w:b/>
          <w:bCs/>
          <w:lang w:val="fr-FR"/>
        </w:rPr>
        <w:t>Auteurs</w:t>
      </w:r>
      <w:r w:rsidR="00BB4711">
        <w:rPr>
          <w:lang w:val="fr-FR"/>
        </w:rPr>
        <w:tab/>
      </w:r>
      <w:r w:rsidR="00BB4711">
        <w:rPr>
          <w:lang w:val="fr-FR"/>
        </w:rPr>
        <w:tab/>
      </w:r>
      <w:r w:rsidR="00BB4711" w:rsidRPr="00237BDB">
        <w:rPr>
          <w:lang w:val="fr-FR"/>
        </w:rPr>
        <w:t>Véronique Peyrache-Gadeau</w:t>
      </w:r>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une sous-discipline des sciences de l’environnement</w:t>
      </w:r>
      <w:r w:rsidR="00E34644">
        <w:rPr>
          <w:lang w:val="fr-FR"/>
        </w:rPr>
        <w:t>.</w:t>
      </w:r>
    </w:p>
    <w:p w14:paraId="36A0EE69" w14:textId="77777777"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nombreuses disciplines 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4561FAD5" w:rsidR="007D6EAF" w:rsidRPr="00237BDB" w:rsidRDefault="00BD4860">
      <w:pPr>
        <w:rPr>
          <w:lang w:val="fr-FR"/>
        </w:rPr>
      </w:pPr>
      <w:r>
        <w:rPr>
          <w:lang w:val="fr-FR"/>
        </w:rPr>
        <w:t>Nous avons relevé les domaines suivant, avec en gras les sciences exactes</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10" w:name="_Toc17928603"/>
      <w:r w:rsidRPr="00237BDB">
        <w:t>I.1.2 Étiquetage et analyse syntaxique en dépendances</w:t>
      </w:r>
      <w:bookmarkEnd w:id="10"/>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(Urieli et Tanguy, 2013 ; Urieli,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la 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lastRenderedPageBreak/>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09998D7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décidé d’inclure une phrase de vérification de l’analyse de Taslimane lors de l’étape de sélection des racines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1" w:name="_Toc17928604"/>
      <w:r w:rsidRPr="00237BDB">
        <w:t>I.1.3 Segmentation des titres</w:t>
      </w:r>
      <w:bookmarkEnd w:id="11"/>
    </w:p>
    <w:p w14:paraId="0760D7CA" w14:textId="171741CA"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comme un </w:t>
      </w:r>
      <w:r w:rsidR="009217C6" w:rsidRPr="009217C6">
        <w:rPr>
          <w:i/>
          <w:iCs/>
          <w:lang w:val="fr-FR"/>
        </w:rPr>
        <w:t>e</w:t>
      </w:r>
      <w:r w:rsidR="009217C6">
        <w:rPr>
          <w:lang w:val="fr-FR"/>
        </w:rPr>
        <w:t xml:space="preserve"> 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9217C6" w:rsidRPr="009217C6">
        <w:rPr>
          <w:lang w:val="fr-FR"/>
        </w:rPr>
        <w:t>II.1.2 Corrections de Talismane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4E0BD7AB" w:rsidR="00E9110D" w:rsidRPr="006F723D" w:rsidRDefault="00E9110D" w:rsidP="00E9110D">
      <w:pPr>
        <w:pStyle w:val="Lgende"/>
        <w:jc w:val="center"/>
        <w:rPr>
          <w:lang w:val="fr-FR"/>
        </w:rPr>
      </w:pPr>
      <w:bookmarkStart w:id="12" w:name="_Toc16411831"/>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1</w:t>
      </w:r>
      <w:r>
        <w:fldChar w:fldCharType="end"/>
      </w:r>
      <w:r w:rsidRPr="006F723D">
        <w:rPr>
          <w:lang w:val="fr-FR"/>
        </w:rPr>
        <w:t>: signes de ponctuation segmentant</w:t>
      </w:r>
      <w:bookmarkEnd w:id="12"/>
      <w:r w:rsidR="00C001AC">
        <w:rPr>
          <w:lang w:val="fr-FR"/>
        </w:rPr>
        <w:t>s</w:t>
      </w:r>
    </w:p>
    <w:p w14:paraId="544926FF" w14:textId="5C929777" w:rsidR="007D6EAF" w:rsidRPr="00237BDB"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 découle directement du type de ponctuation : forte ou faible.</w:t>
      </w:r>
    </w:p>
    <w:p w14:paraId="1569F269" w14:textId="2710AA6B" w:rsidR="007D6EAF" w:rsidRPr="00237BDB" w:rsidRDefault="00BA0D17">
      <w:pPr>
        <w:rPr>
          <w:lang w:val="fr-FR"/>
        </w:rPr>
      </w:pPr>
      <w:r w:rsidRPr="00237BDB">
        <w:rPr>
          <w:lang w:val="fr-FR"/>
        </w:rPr>
        <w:t>L’analyse syntaxique en dépendances effectuée par Talismane ne va pas se comporter pareillement selon le type de segmentation. Une segmentation forte produit en effet deux phrases alors qu’une segmentation faible ne produit qu’une seule phrase. Talismane est bien plus capable de reconnaître une racine dans un segment qui est une phrase que dans un segment qui est une partie de phrase même s’il n’en est pas toujours capable</w:t>
      </w:r>
      <w:r w:rsidR="00ED0A6A">
        <w:rPr>
          <w:lang w:val="fr-FR"/>
        </w:rPr>
        <w:t xml:space="preserve">. L’exemple </w:t>
      </w:r>
      <w:r w:rsidR="00ED0A6A" w:rsidRPr="00237BDB">
        <w:rPr>
          <w:lang w:val="fr-FR"/>
        </w:rPr>
        <w:t>(</w:t>
      </w:r>
      <w:r w:rsidR="00121358">
        <w:rPr>
          <w:lang w:val="fr-FR"/>
        </w:rPr>
        <w:t>7</w:t>
      </w:r>
      <w:r w:rsidR="00ED0A6A" w:rsidRPr="00237BDB">
        <w:rPr>
          <w:lang w:val="fr-FR"/>
        </w:rPr>
        <w:t>)</w:t>
      </w:r>
      <w:r w:rsidR="00ED0A6A">
        <w:rPr>
          <w:lang w:val="fr-FR"/>
        </w:rPr>
        <w:t xml:space="preserve"> montre une défaillance dans un titre avec segmentation faible</w:t>
      </w:r>
      <w:r w:rsidR="00ED0A6A" w:rsidRPr="00237BDB">
        <w:rPr>
          <w:lang w:val="fr-FR"/>
        </w:rPr>
        <w:t xml:space="preserve"> </w:t>
      </w:r>
      <w:r w:rsidR="00ED0A6A">
        <w:rPr>
          <w:lang w:val="fr-FR"/>
        </w:rPr>
        <w:t>et l’exemple</w:t>
      </w:r>
      <w:r w:rsidRPr="00237BDB">
        <w:rPr>
          <w:lang w:val="fr-FR"/>
        </w:rPr>
        <w:t xml:space="preserve"> (</w:t>
      </w:r>
      <w:r w:rsidR="00121358">
        <w:rPr>
          <w:lang w:val="fr-FR"/>
        </w:rPr>
        <w:t>8</w:t>
      </w:r>
      <w:r w:rsidRPr="00237BDB">
        <w:rPr>
          <w:lang w:val="fr-FR"/>
        </w:rPr>
        <w:t>)</w:t>
      </w:r>
      <w:r w:rsidR="00ED0A6A">
        <w:rPr>
          <w:lang w:val="fr-FR"/>
        </w:rPr>
        <w:t xml:space="preserve"> montre une défaillance dans un titre avec une segmentation forte</w:t>
      </w:r>
      <w:r w:rsidR="00FE45D6">
        <w:rPr>
          <w:lang w:val="fr-FR"/>
        </w:rPr>
        <w:t>, qui pourrait être liée à l’absence d’espace après le point</w:t>
      </w:r>
      <w:r w:rsidRPr="00237BDB">
        <w:rPr>
          <w:lang w:val="fr-FR"/>
        </w:rPr>
        <w:t xml:space="preserve"> :</w:t>
      </w:r>
    </w:p>
    <w:p w14:paraId="1C855D98" w14:textId="17CF9A95"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Titre n°760329 :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0AF1EEEF"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Titre n°216312: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p>
    <w:p w14:paraId="7AE739EA" w14:textId="77777777" w:rsidR="007D6EAF" w:rsidRPr="00237BDB" w:rsidRDefault="00BA0D17">
      <w:pPr>
        <w:rPr>
          <w:lang w:val="fr-FR"/>
        </w:rPr>
      </w:pPr>
      <w:r w:rsidRPr="00237BDB">
        <w:rPr>
          <w:lang w:val="fr-FR"/>
        </w:rPr>
        <w:lastRenderedPageBreak/>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bien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 En sortie de l’analyse en dépendances de Talismane, nous a</w:t>
      </w:r>
      <w:r w:rsidR="00ED0A6A">
        <w:rPr>
          <w:lang w:val="fr-FR"/>
        </w:rPr>
        <w:t>v</w:t>
      </w:r>
      <w:r w:rsidRPr="00237BDB">
        <w:rPr>
          <w:lang w:val="fr-FR"/>
        </w:rPr>
        <w:t>ons des segments avec ou sans tête, voir</w:t>
      </w:r>
      <w:r w:rsidR="00ED0A6A">
        <w:rPr>
          <w:lang w:val="fr-FR"/>
        </w:rPr>
        <w:t>e</w:t>
      </w:r>
      <w:r w:rsidRPr="00237BDB">
        <w:rPr>
          <w:lang w:val="fr-FR"/>
        </w:rPr>
        <w:t xml:space="preserve"> plusieurs têtes en cas de comportements anorma</w:t>
      </w:r>
      <w:r w:rsidR="00ED0A6A">
        <w:rPr>
          <w:lang w:val="fr-FR"/>
        </w:rPr>
        <w:t>ux</w:t>
      </w:r>
      <w:r w:rsidRPr="00237BDB">
        <w:rPr>
          <w:lang w:val="fr-FR"/>
        </w:rPr>
        <w:t xml:space="preserve"> de l’analyse</w:t>
      </w:r>
      <w:r w:rsidR="00ED0A6A">
        <w:rPr>
          <w:lang w:val="fr-FR"/>
        </w:rPr>
        <w:t>ur</w:t>
      </w:r>
      <w:r w:rsidRPr="00237BDB">
        <w:rPr>
          <w:lang w:val="fr-FR"/>
        </w:rPr>
        <w:t xml:space="preserve"> qui est censé produire un arbre avec une racine unique : dans le cas d’un titre respectant le schéma “NC1 et NC2” par exemple, la racine choisit par Talismane est NC1, </w:t>
      </w:r>
      <w:r w:rsidRPr="00ED0A6A">
        <w:rPr>
          <w:i/>
          <w:iCs/>
          <w:lang w:val="fr-FR"/>
        </w:rPr>
        <w:t>et</w:t>
      </w:r>
      <w:r w:rsidRPr="00237BDB">
        <w:rPr>
          <w:lang w:val="fr-FR"/>
        </w:rPr>
        <w:t xml:space="preserve"> dépend de NC1 et NC2 dépend de </w:t>
      </w:r>
      <w:r w:rsidRPr="00ED0A6A">
        <w:rPr>
          <w:i/>
          <w:iCs/>
          <w:lang w:val="fr-FR"/>
        </w:rPr>
        <w:t>et</w:t>
      </w:r>
      <w:r w:rsidRPr="00237BDB">
        <w:rPr>
          <w:lang w:val="fr-FR"/>
        </w:rPr>
        <w:t>.</w:t>
      </w:r>
    </w:p>
    <w:p w14:paraId="13A5CE75" w14:textId="77777777" w:rsidR="007D6EAF" w:rsidRPr="00237BDB" w:rsidRDefault="00BA0D17" w:rsidP="003C2FD8">
      <w:pPr>
        <w:pStyle w:val="Titre3"/>
      </w:pPr>
      <w:bookmarkStart w:id="13" w:name="_Toc17928605"/>
      <w:r w:rsidRPr="00237BDB">
        <w:t>I.1.4 Sélection de la racine des segments</w:t>
      </w:r>
      <w:bookmarkEnd w:id="13"/>
    </w:p>
    <w:p w14:paraId="5AEE0923" w14:textId="77777777" w:rsidR="007D6EAF" w:rsidRPr="00237BDB" w:rsidRDefault="00BA0D17">
      <w:pPr>
        <w:rPr>
          <w:lang w:val="fr-FR"/>
        </w:rPr>
      </w:pPr>
      <w:r w:rsidRPr="00237BDB">
        <w:rPr>
          <w:lang w:val="fr-FR"/>
        </w:rPr>
        <w:t xml:space="preserve">Une fois les segments délimités, il nous faut trouver leur </w:t>
      </w:r>
      <w:r w:rsidR="00ED0A6A">
        <w:rPr>
          <w:lang w:val="fr-FR"/>
        </w:rPr>
        <w:t>tête</w:t>
      </w:r>
      <w:r w:rsidRPr="00237BDB">
        <w:rPr>
          <w:lang w:val="fr-FR"/>
        </w:rPr>
        <w:t>. Pour les trouver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8E16B1D" w14:textId="77777777" w:rsidR="007D6EAF" w:rsidRPr="00237BDB" w:rsidRDefault="00BA0D17">
      <w:pPr>
        <w:rPr>
          <w:lang w:val="fr-FR"/>
        </w:rPr>
      </w:pPr>
      <w:r w:rsidRPr="00237BDB">
        <w:rPr>
          <w:lang w:val="fr-FR"/>
        </w:rPr>
        <w:t>Nous avons donc opté pour la seconde solution qui consiste à utiliser l’outil Talismane pour effect</w:t>
      </w:r>
      <w:r w:rsidR="00ED0A6A">
        <w:rPr>
          <w:lang w:val="fr-FR"/>
        </w:rPr>
        <w:t>u</w:t>
      </w:r>
      <w:r w:rsidRPr="00237BDB">
        <w:rPr>
          <w:lang w:val="fr-FR"/>
        </w:rPr>
        <w:t xml:space="preserve">er une analyse syntaxique en dépendances. Cette analyse doit ramener pour chaque segment une tête correctement identifiée. Il s’agit d’une utilisation “a minima” de l’analyse en dépendances pour faire émerger une tête mais cela n’a </w:t>
      </w:r>
      <w:r w:rsidR="00ED0A6A">
        <w:rPr>
          <w:lang w:val="fr-FR"/>
        </w:rPr>
        <w:t xml:space="preserve">toutefois </w:t>
      </w:r>
      <w:r w:rsidRPr="00237BDB">
        <w:rPr>
          <w:lang w:val="fr-FR"/>
        </w:rPr>
        <w:t>pas été sans problème. La segmentation que nous effectuons, basé</w:t>
      </w:r>
      <w:r w:rsidR="00D438AA">
        <w:rPr>
          <w:lang w:val="fr-FR"/>
        </w:rPr>
        <w:t>e</w:t>
      </w:r>
      <w:r w:rsidRPr="00237BDB">
        <w:rPr>
          <w:lang w:val="fr-FR"/>
        </w:rPr>
        <w:t xml:space="preserve"> sur des signes de ponctuation segmentant, est décorrélée de l’analyse de l’outil, nous obtenons donc des segments sans tête. </w:t>
      </w:r>
      <w:r w:rsidR="00D438AA">
        <w:rPr>
          <w:lang w:val="fr-FR"/>
        </w:rPr>
        <w:t>Nous avons décidé de</w:t>
      </w:r>
      <w:r w:rsidRPr="00237BDB">
        <w:rPr>
          <w:lang w:val="fr-FR"/>
        </w:rPr>
        <w:t xml:space="preserve"> nous limit</w:t>
      </w:r>
      <w:r w:rsidR="00D438AA">
        <w:rPr>
          <w:lang w:val="fr-FR"/>
        </w:rPr>
        <w:t>er</w:t>
      </w:r>
      <w:r w:rsidRPr="00237BDB">
        <w:rPr>
          <w:lang w:val="fr-FR"/>
        </w:rPr>
        <w:t xml:space="preserve"> aux titres avec au maximum deux segments</w:t>
      </w:r>
      <w:r w:rsidR="00D438AA">
        <w:rPr>
          <w:lang w:val="fr-FR"/>
        </w:rPr>
        <w:t> car ils sont les plus nombreux</w:t>
      </w:r>
      <w:r w:rsidRPr="00237BDB">
        <w:rPr>
          <w:lang w:val="fr-FR"/>
        </w:rPr>
        <w:t>. On peut classer nos résultats en trois structures segments-racines</w:t>
      </w:r>
      <w:r w:rsidR="00D438AA">
        <w:rPr>
          <w:lang w:val="fr-FR"/>
        </w:rPr>
        <w:t> </w:t>
      </w:r>
      <w:r w:rsidRPr="00237BDB">
        <w:rPr>
          <w:lang w:val="fr-FR"/>
        </w:rPr>
        <w:t>:</w:t>
      </w:r>
    </w:p>
    <w:p w14:paraId="7AD72AD9" w14:textId="77777777" w:rsidR="007D6EAF" w:rsidRPr="00237BDB" w:rsidRDefault="00BA0D17">
      <w:pPr>
        <w:numPr>
          <w:ilvl w:val="0"/>
          <w:numId w:val="8"/>
        </w:numPr>
        <w:spacing w:after="0"/>
        <w:rPr>
          <w:lang w:val="fr-FR"/>
        </w:rPr>
      </w:pPr>
      <w:r w:rsidRPr="00237BDB">
        <w:rPr>
          <w:lang w:val="fr-FR"/>
        </w:rPr>
        <w:t>Des titres ayant un segment et une racine</w:t>
      </w:r>
    </w:p>
    <w:p w14:paraId="2B93B5A7" w14:textId="77777777" w:rsidR="007D6EAF" w:rsidRPr="00237BDB" w:rsidRDefault="00BA0D17">
      <w:pPr>
        <w:numPr>
          <w:ilvl w:val="0"/>
          <w:numId w:val="8"/>
        </w:numPr>
        <w:spacing w:before="0" w:after="0"/>
        <w:rPr>
          <w:lang w:val="fr-FR"/>
        </w:rPr>
      </w:pPr>
      <w:r w:rsidRPr="00237BDB">
        <w:rPr>
          <w:lang w:val="fr-FR"/>
        </w:rPr>
        <w:t>Des titres ayant deux segments dont un seul a une racine (soit le premier, soit le second)</w:t>
      </w:r>
    </w:p>
    <w:p w14:paraId="5CAC9405" w14:textId="77777777" w:rsidR="007D6EAF" w:rsidRPr="00237BDB" w:rsidRDefault="00BA0D17">
      <w:pPr>
        <w:numPr>
          <w:ilvl w:val="0"/>
          <w:numId w:val="8"/>
        </w:numPr>
        <w:spacing w:before="0"/>
        <w:rPr>
          <w:lang w:val="fr-FR"/>
        </w:rPr>
      </w:pPr>
      <w:r w:rsidRPr="00237BDB">
        <w:rPr>
          <w:lang w:val="fr-FR"/>
        </w:rPr>
        <w:t>Des titres ayant deux segments avec une racine dans chaque</w:t>
      </w:r>
    </w:p>
    <w:p w14:paraId="63B7612D" w14:textId="065DAEFC" w:rsidR="007D6EAF" w:rsidRPr="00237BDB" w:rsidRDefault="00BA0D17">
      <w:pPr>
        <w:rPr>
          <w:lang w:val="fr-FR"/>
        </w:rPr>
      </w:pPr>
      <w:r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deux selon que le segment sans racine est le premier et le second. Nous avons également choisi 20 titres ayant un segment et deux racines pour observer cet ensemble et éventuellement tenter d’en reprendre des titres. Nous avons vérifié manuellement </w:t>
      </w:r>
      <w:r w:rsidR="00D438AA">
        <w:rPr>
          <w:lang w:val="fr-FR"/>
        </w:rPr>
        <w:t xml:space="preserve">pour ces 100 titres </w:t>
      </w:r>
      <w:r w:rsidRPr="00237BDB">
        <w:rPr>
          <w:lang w:val="fr-FR"/>
        </w:rPr>
        <w:t xml:space="preserve">le choix de la racine,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8A24FB" w:rsidRPr="0009702D">
        <w:rPr>
          <w:lang w:val="fr-FR"/>
        </w:rPr>
        <w:t>A4.B Analyse de 100 titres traités par Talismane</w:t>
      </w:r>
      <w:r w:rsidR="00D438AA">
        <w:rPr>
          <w:lang w:val="fr-FR"/>
        </w:rPr>
        <w:fldChar w:fldCharType="end"/>
      </w:r>
      <w:r w:rsidRPr="00237BDB">
        <w:rPr>
          <w:lang w:val="fr-FR"/>
        </w:rPr>
        <w:t>. Si globalement, Talismane arrive à étiqueter morphosyntaxiquement et à trouver le lemme correctement dans des énoncés aussi courts que des titres, la fiabilité pour sélectionnner la racine diffère grandement selon la structure segments-racines.</w:t>
      </w:r>
    </w:p>
    <w:p w14:paraId="0D17E1A1" w14:textId="6C5AEF65"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son type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w:t>
      </w:r>
      <w:r w:rsidRPr="00237BDB">
        <w:rPr>
          <w:lang w:val="fr-FR"/>
        </w:rPr>
        <w:lastRenderedPageBreak/>
        <w:t xml:space="preserve">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77777777" w:rsidR="007D6EAF" w:rsidRPr="00237BDB" w:rsidRDefault="00BA0D17">
      <w:pPr>
        <w:pStyle w:val="Titre4"/>
        <w:ind w:firstLine="0"/>
        <w:rPr>
          <w:lang w:val="fr-FR"/>
        </w:rPr>
      </w:pPr>
      <w:bookmarkStart w:id="14" w:name="_Toc17928606"/>
      <w:r w:rsidRPr="00237BDB">
        <w:rPr>
          <w:lang w:val="fr-FR"/>
        </w:rPr>
        <w:t>A. Titres avec un segment et une racine</w:t>
      </w:r>
      <w:bookmarkEnd w:id="14"/>
    </w:p>
    <w:p w14:paraId="3668096A" w14:textId="77777777" w:rsidR="007D6EAF" w:rsidRPr="00237BDB" w:rsidRDefault="00BA0D17">
      <w:pPr>
        <w:rPr>
          <w:lang w:val="fr-FR"/>
        </w:rPr>
      </w:pPr>
      <w:r w:rsidRPr="00237BDB">
        <w:rPr>
          <w:lang w:val="fr-FR"/>
        </w:rPr>
        <w:t>Sur les 20 titres pris, Talismane a à chaque fois détecté la bonne racine,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77777777" w:rsidR="007D6EAF" w:rsidRPr="00237BDB" w:rsidRDefault="00BA0D17">
      <w:pPr>
        <w:pStyle w:val="Titre4"/>
        <w:ind w:firstLine="0"/>
        <w:rPr>
          <w:lang w:val="fr-FR"/>
        </w:rPr>
      </w:pPr>
      <w:bookmarkStart w:id="15" w:name="_Toc17928607"/>
      <w:r w:rsidRPr="00237BDB">
        <w:rPr>
          <w:lang w:val="fr-FR"/>
        </w:rPr>
        <w:t>B. Titres avec un segment et deux racines</w:t>
      </w:r>
      <w:bookmarkEnd w:id="15"/>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77777777" w:rsidR="007D6EAF" w:rsidRPr="00237BDB" w:rsidRDefault="00BA0D17">
      <w:pPr>
        <w:pStyle w:val="Titre4"/>
        <w:ind w:firstLine="0"/>
        <w:rPr>
          <w:lang w:val="fr-FR"/>
        </w:rPr>
      </w:pPr>
      <w:bookmarkStart w:id="16" w:name="_Toc17928608"/>
      <w:r w:rsidRPr="00237BDB">
        <w:rPr>
          <w:lang w:val="fr-FR"/>
        </w:rPr>
        <w:t xml:space="preserve">C. Titres avec un segment ayant </w:t>
      </w:r>
      <w:r w:rsidR="00237BDB" w:rsidRPr="00237BDB">
        <w:rPr>
          <w:lang w:val="fr-FR"/>
        </w:rPr>
        <w:t>une racine suivie</w:t>
      </w:r>
      <w:r w:rsidRPr="00237BDB">
        <w:rPr>
          <w:lang w:val="fr-FR"/>
        </w:rPr>
        <w:t xml:space="preserve"> d’un segment sans racine</w:t>
      </w:r>
      <w:bookmarkEnd w:id="16"/>
    </w:p>
    <w:p w14:paraId="3BD89B94" w14:textId="77777777"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sélection d’un mot pour sa promotion en racine de segment.</w:t>
      </w:r>
    </w:p>
    <w:p w14:paraId="7FD55A0C" w14:textId="77777777" w:rsidR="007D6EAF" w:rsidRPr="00237BDB" w:rsidRDefault="00BA0D17">
      <w:pPr>
        <w:pStyle w:val="Titre4"/>
        <w:ind w:firstLine="0"/>
        <w:rPr>
          <w:lang w:val="fr-FR"/>
        </w:rPr>
      </w:pPr>
      <w:bookmarkStart w:id="17" w:name="_Toc17928609"/>
      <w:r w:rsidRPr="00237BDB">
        <w:rPr>
          <w:lang w:val="fr-FR"/>
        </w:rPr>
        <w:t>D. Titres avec un segment sans racine suivi d’un segment avec racine</w:t>
      </w:r>
      <w:bookmarkEnd w:id="17"/>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77777777" w:rsidR="007D6EAF" w:rsidRPr="00237BDB" w:rsidRDefault="00BA0D17">
      <w:pPr>
        <w:pStyle w:val="Titre4"/>
        <w:ind w:firstLine="0"/>
        <w:rPr>
          <w:lang w:val="fr-FR"/>
        </w:rPr>
      </w:pPr>
      <w:bookmarkStart w:id="18" w:name="_Toc17928610"/>
      <w:r w:rsidRPr="00237BDB">
        <w:rPr>
          <w:lang w:val="fr-FR"/>
        </w:rPr>
        <w:t>E. Titres avec un segment avec racine suivi d’un segment avec racine</w:t>
      </w:r>
      <w:bookmarkEnd w:id="18"/>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9" w:name="_Toc17928611"/>
      <w:r w:rsidRPr="00237BDB">
        <w:rPr>
          <w:lang w:val="fr-FR"/>
        </w:rPr>
        <w:t>F. Algorithme de sélection de tête de segment</w:t>
      </w:r>
      <w:bookmarkEnd w:id="19"/>
    </w:p>
    <w:p w14:paraId="1C30FC33" w14:textId="77777777" w:rsidR="007D6EAF" w:rsidRPr="00237BDB" w:rsidRDefault="00BA0D17">
      <w:pPr>
        <w:rPr>
          <w:lang w:val="fr-FR"/>
        </w:rPr>
      </w:pPr>
      <w:r w:rsidRPr="00237BDB">
        <w:rPr>
          <w:lang w:val="fr-FR"/>
        </w:rPr>
        <w:t>Notre algorithme pour détecter la tête d’un segment lorsque Talismane n’y arrive pas est le suivant :</w:t>
      </w:r>
    </w:p>
    <w:p w14:paraId="1E47F47D" w14:textId="77777777" w:rsidR="007D6EAF" w:rsidRPr="00EE6846" w:rsidRDefault="00EE6846" w:rsidP="00EE6846">
      <w:pPr>
        <w:pBdr>
          <w:top w:val="single" w:sz="8" w:space="2" w:color="999999"/>
          <w:left w:val="single" w:sz="8" w:space="2" w:color="999999"/>
          <w:bottom w:val="single" w:sz="8" w:space="2" w:color="999999"/>
          <w:right w:val="single" w:sz="8" w:space="2" w:color="999999"/>
          <w:between w:val="nil"/>
        </w:pBdr>
        <w:shd w:val="clear" w:color="auto" w:fill="F3F3F3"/>
        <w:jc w:val="left"/>
        <w:rPr>
          <w:rFonts w:ascii="Consolas" w:hAnsi="Consolas" w:cs="Consolas"/>
          <w:lang w:val="fr-FR"/>
        </w:rPr>
      </w:pPr>
      <w:r w:rsidRPr="00EE6846">
        <w:rPr>
          <w:rFonts w:ascii="Consolas" w:hAnsi="Consolas" w:cs="Consolas"/>
          <w:b/>
          <w:bCs/>
          <w:lang w:val="fr-FR"/>
        </w:rPr>
        <w:t>si</w:t>
      </w:r>
      <w:r w:rsidRPr="00EE6846">
        <w:rPr>
          <w:rFonts w:ascii="Consolas" w:hAnsi="Consolas" w:cs="Consolas"/>
          <w:lang w:val="fr-FR"/>
        </w:rPr>
        <w:t xml:space="preserve"> </w:t>
      </w:r>
      <w:r w:rsidR="00BA0D17" w:rsidRPr="00EE6846">
        <w:rPr>
          <w:rFonts w:ascii="Consolas" w:hAnsi="Consolas" w:cs="Consolas"/>
          <w:lang w:val="fr-FR"/>
        </w:rPr>
        <w:t xml:space="preserve">un mot du segment sans racine est régi par la racine de l'autre </w:t>
      </w:r>
      <w:r>
        <w:rPr>
          <w:rFonts w:ascii="Consolas" w:hAnsi="Consolas" w:cs="Consolas"/>
          <w:lang w:val="fr-FR"/>
        </w:rPr>
        <w:br/>
        <w:t xml:space="preserve">         </w:t>
      </w:r>
      <w:r w:rsidR="00BA0D17" w:rsidRPr="00EE6846">
        <w:rPr>
          <w:rFonts w:ascii="Consolas" w:hAnsi="Consolas" w:cs="Consolas"/>
          <w:lang w:val="fr-FR"/>
        </w:rPr>
        <w:t xml:space="preserve">segment </w:t>
      </w:r>
      <w:r w:rsidRPr="00EE6846">
        <w:rPr>
          <w:rFonts w:ascii="Consolas" w:hAnsi="Consolas" w:cs="Consolas"/>
          <w:b/>
          <w:bCs/>
          <w:lang w:val="fr-FR"/>
        </w:rPr>
        <w:t>alors</w:t>
      </w:r>
      <w:r w:rsidRPr="00EE6846">
        <w:rPr>
          <w:rFonts w:ascii="Consolas" w:hAnsi="Consolas" w:cs="Consolas"/>
          <w:b/>
          <w:bCs/>
          <w:lang w:val="fr-FR"/>
        </w:rPr>
        <w:br/>
      </w:r>
      <w:r w:rsidR="00BA0D17" w:rsidRPr="00EE6846">
        <w:rPr>
          <w:rFonts w:ascii="Consolas" w:hAnsi="Consolas" w:cs="Consolas"/>
          <w:lang w:val="fr-FR"/>
        </w:rPr>
        <w:lastRenderedPageBreak/>
        <w:tab/>
      </w:r>
      <w:r w:rsidRPr="00EE6846">
        <w:rPr>
          <w:rFonts w:ascii="Consolas" w:hAnsi="Consolas" w:cs="Consolas"/>
          <w:lang w:val="fr-FR"/>
        </w:rPr>
        <w:t xml:space="preserve">     </w:t>
      </w:r>
      <w:r>
        <w:rPr>
          <w:rFonts w:ascii="Consolas" w:hAnsi="Consolas" w:cs="Consolas"/>
          <w:lang w:val="fr-FR"/>
        </w:rPr>
        <w:t xml:space="preserve">  </w:t>
      </w:r>
      <w:r w:rsidRPr="00EE6846">
        <w:rPr>
          <w:rFonts w:ascii="Consolas" w:hAnsi="Consolas" w:cs="Consolas"/>
          <w:b/>
          <w:bCs/>
          <w:lang w:val="fr-FR"/>
        </w:rPr>
        <w:t>sélection</w:t>
      </w:r>
      <w:r w:rsidRPr="00EE6846">
        <w:rPr>
          <w:rFonts w:ascii="Consolas" w:hAnsi="Consolas" w:cs="Consolas"/>
          <w:lang w:val="fr-FR"/>
        </w:rPr>
        <w:t xml:space="preserve"> du</w:t>
      </w:r>
      <w:r w:rsidR="00BA0D17" w:rsidRPr="00EE6846">
        <w:rPr>
          <w:rFonts w:ascii="Consolas" w:hAnsi="Consolas" w:cs="Consolas"/>
          <w:lang w:val="fr-FR"/>
        </w:rPr>
        <w:t xml:space="preserve"> premier mot correspondant à cette définition comme </w:t>
      </w:r>
      <w:r>
        <w:rPr>
          <w:rFonts w:ascii="Consolas" w:hAnsi="Consolas" w:cs="Consolas"/>
          <w:lang w:val="fr-FR"/>
        </w:rPr>
        <w:br/>
        <w:t xml:space="preserve">                       </w:t>
      </w:r>
      <w:r w:rsidR="00BA0D17" w:rsidRPr="00EE6846">
        <w:rPr>
          <w:rFonts w:ascii="Consolas" w:hAnsi="Consolas" w:cs="Consolas"/>
          <w:lang w:val="fr-FR"/>
        </w:rPr>
        <w:t>tête</w:t>
      </w:r>
      <w:r w:rsidRPr="00EE6846">
        <w:rPr>
          <w:rFonts w:ascii="Consolas" w:hAnsi="Consolas" w:cs="Consolas"/>
          <w:lang w:val="fr-FR"/>
        </w:rPr>
        <w:br/>
        <w:t xml:space="preserve">      </w:t>
      </w:r>
      <w:r w:rsidRPr="00EE6846">
        <w:rPr>
          <w:rFonts w:ascii="Consolas" w:hAnsi="Consolas" w:cs="Consolas"/>
          <w:b/>
          <w:bCs/>
          <w:lang w:val="fr-FR"/>
        </w:rPr>
        <w:t>sinon</w:t>
      </w:r>
      <w:r w:rsidRPr="00EE6846">
        <w:rPr>
          <w:rFonts w:ascii="Consolas" w:hAnsi="Consolas" w:cs="Consolas"/>
          <w:lang w:val="fr-FR"/>
        </w:rPr>
        <w:br/>
        <w:t xml:space="preserve">      </w:t>
      </w:r>
      <w:r>
        <w:rPr>
          <w:rFonts w:ascii="Consolas" w:hAnsi="Consolas" w:cs="Consolas"/>
          <w:lang w:val="fr-FR"/>
        </w:rPr>
        <w:t xml:space="preserve"> </w:t>
      </w:r>
      <w:r w:rsidRPr="00EE6846">
        <w:rPr>
          <w:rFonts w:ascii="Consolas" w:hAnsi="Consolas" w:cs="Consolas"/>
          <w:lang w:val="fr-FR"/>
        </w:rPr>
        <w:t xml:space="preserve">      </w:t>
      </w:r>
      <w:r w:rsidR="00BA0D17" w:rsidRPr="00EE6846">
        <w:rPr>
          <w:rFonts w:ascii="Consolas" w:hAnsi="Consolas" w:cs="Consolas"/>
          <w:b/>
          <w:bCs/>
          <w:lang w:val="fr-FR"/>
        </w:rPr>
        <w:t>si</w:t>
      </w:r>
      <w:r w:rsidR="00BA0D17" w:rsidRPr="00EE6846">
        <w:rPr>
          <w:rFonts w:ascii="Consolas" w:hAnsi="Consolas" w:cs="Consolas"/>
          <w:lang w:val="fr-FR"/>
        </w:rPr>
        <w:t xml:space="preserve"> le premier mot du segment sans racine est régi par un mot de </w:t>
      </w:r>
      <w:r>
        <w:rPr>
          <w:rFonts w:ascii="Consolas" w:hAnsi="Consolas" w:cs="Consolas"/>
          <w:lang w:val="fr-FR"/>
        </w:rPr>
        <w:br/>
        <w:t xml:space="preserve">                </w:t>
      </w:r>
      <w:r w:rsidR="00BA0D17" w:rsidRPr="00EE6846">
        <w:rPr>
          <w:rFonts w:ascii="Consolas" w:hAnsi="Consolas" w:cs="Consolas"/>
          <w:lang w:val="fr-FR"/>
        </w:rPr>
        <w:t xml:space="preserve">l'autre segment </w:t>
      </w:r>
      <w:r w:rsidRPr="00EE6846">
        <w:rPr>
          <w:rFonts w:ascii="Consolas" w:hAnsi="Consolas" w:cs="Consolas"/>
          <w:b/>
          <w:bCs/>
          <w:lang w:val="fr-FR"/>
        </w:rPr>
        <w:t>alors</w:t>
      </w:r>
      <w:r w:rsidRPr="00EE6846">
        <w:rPr>
          <w:rFonts w:ascii="Consolas" w:hAnsi="Consolas" w:cs="Consolas"/>
          <w:lang w:val="fr-FR"/>
        </w:rPr>
        <w:br/>
        <w:t xml:space="preserve">                       sélection du ce mot </w:t>
      </w:r>
      <w:r w:rsidR="00BA0D17" w:rsidRPr="00EE6846">
        <w:rPr>
          <w:rFonts w:ascii="Consolas" w:hAnsi="Consolas" w:cs="Consolas"/>
          <w:lang w:val="fr-FR"/>
        </w:rPr>
        <w:t>comme tête</w:t>
      </w:r>
      <w:r w:rsidRPr="00EE6846">
        <w:rPr>
          <w:rFonts w:ascii="Consolas" w:hAnsi="Consolas" w:cs="Consolas"/>
          <w:lang w:val="fr-FR"/>
        </w:rPr>
        <w:br/>
        <w:t xml:space="preserve">             </w:t>
      </w:r>
      <w:r w:rsidRPr="00EE6846">
        <w:rPr>
          <w:rFonts w:ascii="Consolas" w:hAnsi="Consolas" w:cs="Consolas"/>
          <w:b/>
          <w:bCs/>
          <w:lang w:val="fr-FR"/>
        </w:rPr>
        <w:t>sinon</w:t>
      </w:r>
      <w:r w:rsidRPr="00EE6846">
        <w:rPr>
          <w:rFonts w:ascii="Consolas" w:hAnsi="Consolas" w:cs="Consolas"/>
          <w:b/>
          <w:bCs/>
          <w:lang w:val="fr-FR"/>
        </w:rPr>
        <w:br/>
      </w:r>
      <w:r w:rsidRPr="00EE6846">
        <w:rPr>
          <w:rFonts w:ascii="Consolas" w:hAnsi="Consolas" w:cs="Consolas"/>
          <w:lang w:val="fr-FR"/>
        </w:rPr>
        <w:t xml:space="preserve">             </w:t>
      </w:r>
      <w:r>
        <w:rPr>
          <w:rFonts w:ascii="Consolas" w:hAnsi="Consolas" w:cs="Consolas"/>
          <w:lang w:val="fr-FR"/>
        </w:rPr>
        <w:t xml:space="preserve">  </w:t>
      </w:r>
      <w:r w:rsidRPr="00EE6846">
        <w:rPr>
          <w:rFonts w:ascii="Consolas" w:hAnsi="Consolas" w:cs="Consolas"/>
          <w:lang w:val="fr-FR"/>
        </w:rPr>
        <w:t xml:space="preserve">        i</w:t>
      </w:r>
      <w:r w:rsidR="00BA0D17" w:rsidRPr="00EE6846">
        <w:rPr>
          <w:rFonts w:ascii="Consolas" w:hAnsi="Consolas" w:cs="Consolas"/>
          <w:lang w:val="fr-FR"/>
        </w:rPr>
        <w:t>mpossible de trouver une tête</w:t>
      </w:r>
      <w:r w:rsidRPr="00EE6846">
        <w:rPr>
          <w:rFonts w:ascii="Consolas" w:hAnsi="Consolas" w:cs="Consolas"/>
          <w:lang w:val="fr-FR"/>
        </w:rPr>
        <w:br/>
      </w:r>
      <w:r w:rsidRPr="00EE6846">
        <w:rPr>
          <w:rFonts w:ascii="Consolas" w:hAnsi="Consolas" w:cs="Consolas"/>
          <w:b/>
          <w:bCs/>
          <w:lang w:val="fr-FR"/>
        </w:rPr>
        <w:t xml:space="preserve">             fin si</w:t>
      </w:r>
      <w:r w:rsidRPr="00EE6846">
        <w:rPr>
          <w:rFonts w:ascii="Consolas" w:hAnsi="Consolas" w:cs="Consolas"/>
          <w:b/>
          <w:bCs/>
          <w:lang w:val="fr-FR"/>
        </w:rPr>
        <w:br/>
        <w:t xml:space="preserve">      fin si</w:t>
      </w:r>
    </w:p>
    <w:p w14:paraId="497B2F95" w14:textId="77777777"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77777777" w:rsidR="007D6EAF" w:rsidRPr="00237BDB" w:rsidRDefault="00BA0D17" w:rsidP="003C2FD8">
      <w:pPr>
        <w:pStyle w:val="Titre2"/>
      </w:pPr>
      <w:bookmarkStart w:id="20" w:name="_Toc17928612"/>
      <w:r w:rsidRPr="00237BDB">
        <w:t>I.2 Description des données et mesures du corpus</w:t>
      </w:r>
      <w:bookmarkEnd w:id="20"/>
    </w:p>
    <w:p w14:paraId="661D643A" w14:textId="77777777" w:rsidR="007D6EAF" w:rsidRPr="00237BDB" w:rsidRDefault="00BA0D17" w:rsidP="003C2FD8">
      <w:pPr>
        <w:pStyle w:val="Titre3"/>
      </w:pPr>
      <w:bookmarkStart w:id="21" w:name="_Toc17928613"/>
      <w:r w:rsidRPr="00237BDB">
        <w:t>I.2.1 Description des données des titres</w:t>
      </w:r>
      <w:bookmarkEnd w:id="21"/>
    </w:p>
    <w:p w14:paraId="109AEFB2" w14:textId="77777777" w:rsidR="007D6EAF" w:rsidRPr="00237BDB" w:rsidRDefault="00BA0D17">
      <w:pPr>
        <w:rPr>
          <w:lang w:val="fr-FR"/>
        </w:rPr>
      </w:pPr>
      <w:r w:rsidRPr="00237BDB">
        <w:rPr>
          <w:lang w:val="fr-FR"/>
        </w:rPr>
        <w:t xml:space="preserve">Nous avons comme données </w:t>
      </w:r>
      <w:r w:rsidR="00EE6846">
        <w:rPr>
          <w:lang w:val="fr-FR"/>
        </w:rPr>
        <w:t xml:space="preserve">de base </w:t>
      </w:r>
      <w:r w:rsidRPr="00237BDB">
        <w:rPr>
          <w:lang w:val="fr-FR"/>
        </w:rPr>
        <w:t>un ensemble de 339 687 titres ayant les caractéristiques suivantes</w:t>
      </w:r>
      <w:r w:rsidR="00EE6846">
        <w:rPr>
          <w:lang w:val="fr-FR"/>
        </w:rPr>
        <w:t> </w:t>
      </w:r>
      <w:r w:rsidRPr="00237BDB">
        <w:rPr>
          <w:lang w:val="fr-FR"/>
        </w:rPr>
        <w:t>:</w:t>
      </w:r>
    </w:p>
    <w:p w14:paraId="22EA4559" w14:textId="77777777" w:rsidR="007D6EAF" w:rsidRPr="00237BDB" w:rsidRDefault="00BA0D17">
      <w:pPr>
        <w:numPr>
          <w:ilvl w:val="0"/>
          <w:numId w:val="3"/>
        </w:numPr>
        <w:spacing w:after="0"/>
        <w:rPr>
          <w:lang w:val="fr-FR"/>
        </w:rPr>
      </w:pPr>
      <w:r w:rsidRPr="00237BDB">
        <w:rPr>
          <w:lang w:val="fr-FR"/>
        </w:rPr>
        <w:t>identifiant,</w:t>
      </w:r>
    </w:p>
    <w:p w14:paraId="10733E54" w14:textId="77777777" w:rsidR="007D6EAF" w:rsidRPr="00237BDB" w:rsidRDefault="00BA0D17">
      <w:pPr>
        <w:numPr>
          <w:ilvl w:val="0"/>
          <w:numId w:val="3"/>
        </w:numPr>
        <w:spacing w:before="0" w:after="0"/>
        <w:rPr>
          <w:lang w:val="fr-FR"/>
        </w:rPr>
      </w:pPr>
      <w:r w:rsidRPr="00237BDB">
        <w:rPr>
          <w:lang w:val="fr-FR"/>
        </w:rPr>
        <w:t>année,</w:t>
      </w:r>
    </w:p>
    <w:p w14:paraId="302ACB92" w14:textId="77777777" w:rsidR="007D6EAF" w:rsidRPr="00237BDB" w:rsidRDefault="00BA0D17">
      <w:pPr>
        <w:numPr>
          <w:ilvl w:val="0"/>
          <w:numId w:val="3"/>
        </w:numPr>
        <w:spacing w:before="0" w:after="0"/>
        <w:rPr>
          <w:lang w:val="fr-FR"/>
        </w:rPr>
      </w:pPr>
      <w:r w:rsidRPr="00237BDB">
        <w:rPr>
          <w:lang w:val="fr-FR"/>
        </w:rPr>
        <w:t>type de support (article, chapitre ou communication),</w:t>
      </w:r>
    </w:p>
    <w:p w14:paraId="74D07C93" w14:textId="77777777" w:rsidR="007D6EAF" w:rsidRPr="00237BDB" w:rsidRDefault="00BA0D17">
      <w:pPr>
        <w:numPr>
          <w:ilvl w:val="0"/>
          <w:numId w:val="3"/>
        </w:numPr>
        <w:spacing w:before="0" w:after="0"/>
        <w:rPr>
          <w:lang w:val="fr-FR"/>
        </w:rPr>
      </w:pPr>
      <w:r w:rsidRPr="00237BDB">
        <w:rPr>
          <w:lang w:val="fr-FR"/>
        </w:rPr>
        <w:t>domaine,</w:t>
      </w:r>
    </w:p>
    <w:p w14:paraId="7D47F9C0" w14:textId="77777777" w:rsidR="007D6EAF" w:rsidRPr="00237BDB" w:rsidRDefault="00BA0D17">
      <w:pPr>
        <w:numPr>
          <w:ilvl w:val="0"/>
          <w:numId w:val="3"/>
        </w:numPr>
        <w:spacing w:before="0" w:after="0"/>
        <w:rPr>
          <w:lang w:val="fr-FR"/>
        </w:rPr>
      </w:pPr>
      <w:r w:rsidRPr="00237BDB">
        <w:rPr>
          <w:lang w:val="fr-FR"/>
        </w:rPr>
        <w:t>auteurs,</w:t>
      </w:r>
    </w:p>
    <w:p w14:paraId="4D453FBF" w14:textId="77777777" w:rsidR="007D6EAF" w:rsidRPr="00237BDB" w:rsidRDefault="00BA0D17">
      <w:pPr>
        <w:numPr>
          <w:ilvl w:val="0"/>
          <w:numId w:val="3"/>
        </w:numPr>
        <w:spacing w:before="0" w:after="0"/>
        <w:rPr>
          <w:lang w:val="fr-FR"/>
        </w:rPr>
      </w:pPr>
      <w:r w:rsidRPr="00237BDB">
        <w:rPr>
          <w:lang w:val="fr-FR"/>
        </w:rPr>
        <w:t>nombre d’auteurs,</w:t>
      </w:r>
    </w:p>
    <w:p w14:paraId="74AB6C1C" w14:textId="77777777" w:rsidR="007D6EAF" w:rsidRPr="00237BDB" w:rsidRDefault="00BA0D17">
      <w:pPr>
        <w:numPr>
          <w:ilvl w:val="0"/>
          <w:numId w:val="3"/>
        </w:numPr>
        <w:spacing w:before="0" w:after="0"/>
        <w:rPr>
          <w:lang w:val="fr-FR"/>
        </w:rPr>
      </w:pPr>
      <w:r w:rsidRPr="00237BDB">
        <w:rPr>
          <w:lang w:val="fr-FR"/>
        </w:rPr>
        <w:t>énoncé,</w:t>
      </w:r>
    </w:p>
    <w:p w14:paraId="6F5F5353" w14:textId="3D25082A" w:rsidR="007D6EAF" w:rsidRPr="00237BDB" w:rsidRDefault="00BA0D17">
      <w:pPr>
        <w:numPr>
          <w:ilvl w:val="0"/>
          <w:numId w:val="3"/>
        </w:numPr>
        <w:spacing w:before="0" w:after="0"/>
        <w:rPr>
          <w:lang w:val="fr-FR"/>
        </w:rPr>
      </w:pPr>
      <w:r w:rsidRPr="00237BDB">
        <w:rPr>
          <w:lang w:val="fr-FR"/>
        </w:rPr>
        <w:t xml:space="preserve">liste de mots et de signes de ponctuation que nous appelons </w:t>
      </w:r>
      <w:r w:rsidR="003C5CB3">
        <w:rPr>
          <w:lang w:val="fr-FR"/>
        </w:rPr>
        <w:t>tokens</w:t>
      </w:r>
      <w:r w:rsidRPr="00237BDB">
        <w:rPr>
          <w:lang w:val="fr-FR"/>
        </w:rPr>
        <w:t xml:space="preserve"> du titre :</w:t>
      </w:r>
    </w:p>
    <w:p w14:paraId="370C7962" w14:textId="6369E130" w:rsidR="007D6EAF" w:rsidRPr="00237BDB" w:rsidRDefault="00BA0D17">
      <w:pPr>
        <w:numPr>
          <w:ilvl w:val="1"/>
          <w:numId w:val="3"/>
        </w:numPr>
        <w:spacing w:before="0" w:after="0"/>
        <w:rPr>
          <w:lang w:val="fr-FR"/>
        </w:rPr>
      </w:pPr>
      <w:r w:rsidRPr="00237BDB">
        <w:rPr>
          <w:lang w:val="fr-FR"/>
        </w:rPr>
        <w:t xml:space="preserve">Pour chaque </w:t>
      </w:r>
      <w:r w:rsidR="003C5CB3">
        <w:rPr>
          <w:lang w:val="fr-FR"/>
        </w:rPr>
        <w:t>token</w:t>
      </w:r>
      <w:r w:rsidRPr="00237BDB">
        <w:rPr>
          <w:lang w:val="fr-FR"/>
        </w:rPr>
        <w:t xml:space="preserve"> :</w:t>
      </w:r>
    </w:p>
    <w:p w14:paraId="74998388" w14:textId="77777777" w:rsidR="007D6EAF" w:rsidRPr="00237BDB" w:rsidRDefault="00BA0D17">
      <w:pPr>
        <w:numPr>
          <w:ilvl w:val="2"/>
          <w:numId w:val="3"/>
        </w:numPr>
        <w:spacing w:before="0" w:after="0"/>
        <w:rPr>
          <w:lang w:val="fr-FR"/>
        </w:rPr>
      </w:pPr>
      <w:r w:rsidRPr="00237BDB">
        <w:rPr>
          <w:lang w:val="fr-FR"/>
        </w:rPr>
        <w:t>forme</w:t>
      </w:r>
    </w:p>
    <w:p w14:paraId="4057FDEE" w14:textId="77777777" w:rsidR="007D6EAF" w:rsidRPr="00237BDB" w:rsidRDefault="00BA0D17">
      <w:pPr>
        <w:numPr>
          <w:ilvl w:val="2"/>
          <w:numId w:val="3"/>
        </w:numPr>
        <w:spacing w:before="0" w:after="0"/>
        <w:rPr>
          <w:lang w:val="fr-FR"/>
        </w:rPr>
      </w:pPr>
      <w:r w:rsidRPr="00237BDB">
        <w:rPr>
          <w:lang w:val="fr-FR"/>
        </w:rPr>
        <w:t>étiquette morphosyntaxique</w:t>
      </w:r>
    </w:p>
    <w:p w14:paraId="0AB56151" w14:textId="77777777" w:rsidR="007D6EAF" w:rsidRPr="00237BDB" w:rsidRDefault="00BA0D17">
      <w:pPr>
        <w:numPr>
          <w:ilvl w:val="2"/>
          <w:numId w:val="3"/>
        </w:numPr>
        <w:spacing w:before="0" w:after="0"/>
        <w:rPr>
          <w:lang w:val="fr-FR"/>
        </w:rPr>
      </w:pPr>
      <w:r w:rsidRPr="00237BDB">
        <w:rPr>
          <w:lang w:val="fr-FR"/>
        </w:rPr>
        <w:t>lemme (toujours égale à sa forme pour un signe de ponctuation)</w:t>
      </w:r>
    </w:p>
    <w:p w14:paraId="6B630956" w14:textId="77777777" w:rsidR="007D6EAF" w:rsidRPr="00237BDB" w:rsidRDefault="00BA0D17">
      <w:pPr>
        <w:numPr>
          <w:ilvl w:val="2"/>
          <w:numId w:val="3"/>
        </w:numPr>
        <w:spacing w:before="0" w:after="0"/>
        <w:rPr>
          <w:lang w:val="fr-FR"/>
        </w:rPr>
      </w:pPr>
      <w:r w:rsidRPr="00237BDB">
        <w:rPr>
          <w:lang w:val="fr-FR"/>
        </w:rPr>
        <w:t>informations supplémentaires</w:t>
      </w:r>
    </w:p>
    <w:p w14:paraId="516A08D3" w14:textId="284E776A" w:rsidR="007D6EAF" w:rsidRPr="00237BDB" w:rsidRDefault="003C5CB3">
      <w:pPr>
        <w:numPr>
          <w:ilvl w:val="2"/>
          <w:numId w:val="3"/>
        </w:numPr>
        <w:spacing w:before="0" w:after="0"/>
        <w:rPr>
          <w:lang w:val="fr-FR"/>
        </w:rPr>
      </w:pPr>
      <w:r>
        <w:rPr>
          <w:lang w:val="fr-FR"/>
        </w:rPr>
        <w:t>token</w:t>
      </w:r>
      <w:r w:rsidR="00BA0D17" w:rsidRPr="00237BDB">
        <w:rPr>
          <w:lang w:val="fr-FR"/>
        </w:rPr>
        <w:t xml:space="preserve"> </w:t>
      </w:r>
      <w:r>
        <w:rPr>
          <w:lang w:val="fr-FR"/>
        </w:rPr>
        <w:t>recteur</w:t>
      </w:r>
    </w:p>
    <w:p w14:paraId="6BE165BC" w14:textId="77777777" w:rsidR="007D6EAF" w:rsidRPr="00237BDB" w:rsidRDefault="00BA0D17">
      <w:pPr>
        <w:numPr>
          <w:ilvl w:val="2"/>
          <w:numId w:val="3"/>
        </w:numPr>
        <w:spacing w:before="0" w:after="0"/>
        <w:rPr>
          <w:lang w:val="fr-FR"/>
        </w:rPr>
      </w:pPr>
      <w:r w:rsidRPr="00237BDB">
        <w:rPr>
          <w:lang w:val="fr-FR"/>
        </w:rPr>
        <w:t>type de relation de dépendance</w:t>
      </w:r>
    </w:p>
    <w:p w14:paraId="4108CA65" w14:textId="77777777" w:rsidR="007D6EAF" w:rsidRPr="00237BDB" w:rsidRDefault="00BA0D17">
      <w:pPr>
        <w:numPr>
          <w:ilvl w:val="2"/>
          <w:numId w:val="3"/>
        </w:numPr>
        <w:spacing w:before="0" w:after="0"/>
        <w:rPr>
          <w:lang w:val="fr-FR"/>
        </w:rPr>
      </w:pPr>
      <w:r w:rsidRPr="00237BDB">
        <w:rPr>
          <w:lang w:val="fr-FR"/>
        </w:rPr>
        <w:t>sa position dans le titre</w:t>
      </w:r>
    </w:p>
    <w:p w14:paraId="09494A27" w14:textId="1DB3CE84" w:rsidR="007D6EAF" w:rsidRPr="00237BDB" w:rsidRDefault="00BA0D17">
      <w:pPr>
        <w:numPr>
          <w:ilvl w:val="0"/>
          <w:numId w:val="3"/>
        </w:numPr>
        <w:spacing w:before="0" w:after="0"/>
        <w:rPr>
          <w:lang w:val="fr-FR"/>
        </w:rPr>
      </w:pPr>
      <w:r w:rsidRPr="00237BDB">
        <w:rPr>
          <w:lang w:val="fr-FR"/>
        </w:rPr>
        <w:t xml:space="preserve">longueur du titre en nombre </w:t>
      </w:r>
      <w:r w:rsidR="003C5CB3">
        <w:rPr>
          <w:lang w:val="fr-FR"/>
        </w:rPr>
        <w:t xml:space="preserve">de tokens </w:t>
      </w:r>
      <w:r w:rsidRPr="00237BDB">
        <w:rPr>
          <w:lang w:val="fr-FR"/>
        </w:rPr>
        <w:t>(mots + signes de ponctuation),</w:t>
      </w:r>
    </w:p>
    <w:p w14:paraId="5BAE7C41" w14:textId="77777777" w:rsidR="007D6EAF" w:rsidRPr="00237BDB" w:rsidRDefault="00BA0D17">
      <w:pPr>
        <w:numPr>
          <w:ilvl w:val="0"/>
          <w:numId w:val="3"/>
        </w:numPr>
        <w:spacing w:before="0" w:after="0"/>
        <w:rPr>
          <w:lang w:val="fr-FR"/>
        </w:rPr>
      </w:pPr>
      <w:r w:rsidRPr="00237BDB">
        <w:rPr>
          <w:lang w:val="fr-FR"/>
        </w:rPr>
        <w:t>longueur du titre en nombre de mots uniquemen</w:t>
      </w:r>
      <w:r w:rsidR="00EE6846">
        <w:rPr>
          <w:lang w:val="fr-FR"/>
        </w:rPr>
        <w:t>t</w:t>
      </w:r>
      <w:r w:rsidRPr="00237BDB">
        <w:rPr>
          <w:lang w:val="fr-FR"/>
        </w:rPr>
        <w:t>,</w:t>
      </w:r>
    </w:p>
    <w:p w14:paraId="4FE1AB65" w14:textId="77777777" w:rsidR="007D6EAF" w:rsidRPr="00237BDB" w:rsidRDefault="00BA0D17">
      <w:pPr>
        <w:numPr>
          <w:ilvl w:val="0"/>
          <w:numId w:val="3"/>
        </w:numPr>
        <w:spacing w:before="0" w:after="0"/>
        <w:rPr>
          <w:lang w:val="fr-FR"/>
        </w:rPr>
      </w:pPr>
      <w:r w:rsidRPr="00237BDB">
        <w:rPr>
          <w:lang w:val="fr-FR"/>
        </w:rPr>
        <w:t>segments :</w:t>
      </w:r>
    </w:p>
    <w:p w14:paraId="1F791D1B" w14:textId="77777777" w:rsidR="007D6EAF" w:rsidRPr="00237BDB" w:rsidRDefault="00BA0D17">
      <w:pPr>
        <w:numPr>
          <w:ilvl w:val="1"/>
          <w:numId w:val="3"/>
        </w:numPr>
        <w:spacing w:before="0" w:after="0"/>
        <w:rPr>
          <w:lang w:val="fr-FR"/>
        </w:rPr>
      </w:pPr>
      <w:r w:rsidRPr="00237BDB">
        <w:rPr>
          <w:lang w:val="fr-FR"/>
        </w:rPr>
        <w:t>Permet d’accéder aux différents segments du titre et notamment :</w:t>
      </w:r>
    </w:p>
    <w:p w14:paraId="045E5F5E" w14:textId="77777777" w:rsidR="007D6EAF" w:rsidRDefault="00EE6846">
      <w:pPr>
        <w:numPr>
          <w:ilvl w:val="2"/>
          <w:numId w:val="3"/>
        </w:numPr>
        <w:spacing w:before="0" w:after="0"/>
        <w:rPr>
          <w:lang w:val="fr-FR"/>
        </w:rPr>
      </w:pPr>
      <w:r>
        <w:rPr>
          <w:lang w:val="fr-FR"/>
        </w:rPr>
        <w:t xml:space="preserve">sa </w:t>
      </w:r>
      <w:r w:rsidR="00BA0D17" w:rsidRPr="00237BDB">
        <w:rPr>
          <w:lang w:val="fr-FR"/>
        </w:rPr>
        <w:t>tête,</w:t>
      </w:r>
    </w:p>
    <w:p w14:paraId="337D425C" w14:textId="77777777" w:rsidR="00EE6846" w:rsidRPr="00237BDB" w:rsidRDefault="00EE6846">
      <w:pPr>
        <w:numPr>
          <w:ilvl w:val="2"/>
          <w:numId w:val="3"/>
        </w:numPr>
        <w:spacing w:before="0" w:after="0"/>
        <w:rPr>
          <w:lang w:val="fr-FR"/>
        </w:rPr>
      </w:pPr>
      <w:r>
        <w:rPr>
          <w:lang w:val="fr-FR"/>
        </w:rPr>
        <w:lastRenderedPageBreak/>
        <w:t>son caractère segmentant (si ce n’est pas un premier segment)</w:t>
      </w:r>
    </w:p>
    <w:p w14:paraId="67679983" w14:textId="77777777" w:rsidR="007D6EAF" w:rsidRDefault="00EE6846">
      <w:pPr>
        <w:numPr>
          <w:ilvl w:val="2"/>
          <w:numId w:val="3"/>
        </w:numPr>
        <w:spacing w:before="0" w:after="0"/>
        <w:rPr>
          <w:lang w:val="fr-FR"/>
        </w:rPr>
      </w:pPr>
      <w:r>
        <w:rPr>
          <w:lang w:val="fr-FR"/>
        </w:rPr>
        <w:t>l</w:t>
      </w:r>
      <w:r w:rsidR="00BA0D17" w:rsidRPr="00237BDB">
        <w:rPr>
          <w:lang w:val="fr-FR"/>
        </w:rPr>
        <w:t xml:space="preserve">a position </w:t>
      </w:r>
      <w:r>
        <w:rPr>
          <w:lang w:val="fr-FR"/>
        </w:rPr>
        <w:t xml:space="preserve">de la tête </w:t>
      </w:r>
      <w:r w:rsidR="00BA0D17" w:rsidRPr="00237BDB">
        <w:rPr>
          <w:lang w:val="fr-FR"/>
        </w:rPr>
        <w:t>dans le titre,</w:t>
      </w:r>
    </w:p>
    <w:p w14:paraId="0C792B7B" w14:textId="77777777" w:rsidR="00EE6846" w:rsidRPr="00237BDB" w:rsidRDefault="00EE6846">
      <w:pPr>
        <w:numPr>
          <w:ilvl w:val="2"/>
          <w:numId w:val="3"/>
        </w:numPr>
        <w:spacing w:before="0" w:after="0"/>
        <w:rPr>
          <w:lang w:val="fr-FR"/>
        </w:rPr>
      </w:pPr>
      <w:r>
        <w:rPr>
          <w:lang w:val="fr-FR"/>
        </w:rPr>
        <w:t>la position du caractère segmentant s’il y en a un</w:t>
      </w:r>
    </w:p>
    <w:p w14:paraId="1F85CEF3" w14:textId="77777777" w:rsidR="007D6EAF" w:rsidRPr="00237BDB" w:rsidRDefault="00BA0D17">
      <w:pPr>
        <w:numPr>
          <w:ilvl w:val="0"/>
          <w:numId w:val="3"/>
        </w:numPr>
        <w:spacing w:before="0"/>
        <w:rPr>
          <w:lang w:val="fr-FR"/>
        </w:rPr>
      </w:pPr>
      <w:r w:rsidRPr="00237BDB">
        <w:rPr>
          <w:lang w:val="fr-FR"/>
        </w:rPr>
        <w:t>nombre de segments.</w:t>
      </w:r>
    </w:p>
    <w:p w14:paraId="6B60FBC5" w14:textId="77777777" w:rsidR="007D6EAF" w:rsidRPr="00237BDB" w:rsidRDefault="00BA0D17">
      <w:pPr>
        <w:rPr>
          <w:lang w:val="fr-FR"/>
        </w:rPr>
      </w:pPr>
      <w:r w:rsidRPr="00237BDB">
        <w:rPr>
          <w:lang w:val="fr-FR"/>
        </w:rPr>
        <w:t>On notera que les différentes données ne sont pas indépendantes : Kutch (1978), Yitzhaki (1994) et Tanguy et Rebeyrolle (à paraître) ont ainsi montré que le nombre d’auteurs e</w:t>
      </w:r>
      <w:r w:rsidR="00EE6846">
        <w:rPr>
          <w:lang w:val="fr-FR"/>
        </w:rPr>
        <w:t>s</w:t>
      </w:r>
      <w:r w:rsidRPr="00237BDB">
        <w:rPr>
          <w:lang w:val="fr-FR"/>
        </w:rPr>
        <w:t xml:space="preserve">t corrélé positivement à la longueur du titre. Larivière et al. (2015) </w:t>
      </w:r>
      <w:r w:rsidR="00EE6846">
        <w:rPr>
          <w:lang w:val="fr-FR"/>
        </w:rPr>
        <w:t xml:space="preserve">ont montré </w:t>
      </w:r>
      <w:r w:rsidRPr="00237BDB">
        <w:rPr>
          <w:lang w:val="fr-FR"/>
        </w:rPr>
        <w:t>que le domaine est lié au nombre d’auteurs : il y a en moyenne plus d’auteurs dans les sciences exactes. Baethge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r w:rsidR="00586B6B">
        <w:rPr>
          <w:lang w:val="fr-FR"/>
        </w:rPr>
        <w:t xml:space="preserve"> </w:t>
      </w:r>
      <w:r w:rsidR="00586B6B" w:rsidRPr="00237BDB">
        <w:rPr>
          <w:lang w:val="fr-FR"/>
        </w:rPr>
        <w:t>Après avoir décrit nos données nous établissons le périmètre qui délimitera notre corpus de travail.</w:t>
      </w:r>
    </w:p>
    <w:p w14:paraId="02A796F4" w14:textId="77777777" w:rsidR="007D6EAF" w:rsidRPr="00237BDB" w:rsidRDefault="00BA0D17" w:rsidP="003C2FD8">
      <w:pPr>
        <w:pStyle w:val="Titre3"/>
      </w:pPr>
      <w:bookmarkStart w:id="22" w:name="_Toc17928614"/>
      <w:r w:rsidRPr="00237BDB">
        <w:t xml:space="preserve">I.2.2 Sélection des données selon </w:t>
      </w:r>
      <w:r w:rsidR="00237BDB" w:rsidRPr="00237BDB">
        <w:t>la structure</w:t>
      </w:r>
      <w:r w:rsidRPr="00237BDB">
        <w:t xml:space="preserve"> et donc la nature des titres</w:t>
      </w:r>
      <w:bookmarkEnd w:id="22"/>
    </w:p>
    <w:p w14:paraId="7256AEC8" w14:textId="77777777" w:rsidR="007D6EAF" w:rsidRPr="00237BDB" w:rsidRDefault="00172B10" w:rsidP="00154F57">
      <w:pPr>
        <w:rPr>
          <w:lang w:val="fr-FR"/>
        </w:rPr>
      </w:pPr>
      <w:r>
        <w:rPr>
          <w:lang w:val="fr-FR"/>
        </w:rPr>
        <w:t xml:space="preserve">Établir un périmètre 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infirmations ou rendant l’établissement de celles-ci beaucoup plus difficile. Nous pensons </w:t>
      </w:r>
      <w:r w:rsidR="00154F57">
        <w:rPr>
          <w:lang w:val="fr-FR"/>
        </w:rPr>
        <w:t xml:space="preserve">que, </w:t>
      </w:r>
      <w:r>
        <w:rPr>
          <w:lang w:val="fr-FR"/>
        </w:rPr>
        <w:t xml:space="preserve">pour notre travail, le juste milieu est d’essayer de prendre le maximum de matériel tout en écartant les cas </w:t>
      </w:r>
      <w:r w:rsidR="00154F57">
        <w:rPr>
          <w:lang w:val="fr-FR"/>
        </w:rPr>
        <w:t xml:space="preserve">les </w:t>
      </w:r>
      <w:r>
        <w:rPr>
          <w:lang w:val="fr-FR"/>
        </w:rPr>
        <w:t xml:space="preserve">plus rares. </w:t>
      </w:r>
      <w:r w:rsidR="00154F57">
        <w:rPr>
          <w:lang w:val="fr-FR"/>
        </w:rPr>
        <w:t>Notre périmètre sera constitué sur deux points : la structure des titres, segmentale et racinaire, et la nature des têtes.</w:t>
      </w:r>
    </w:p>
    <w:p w14:paraId="027C2BF1" w14:textId="77777777" w:rsidR="007D6EAF" w:rsidRPr="00237BDB" w:rsidRDefault="00BA0D17">
      <w:pPr>
        <w:pStyle w:val="Titre4"/>
        <w:ind w:firstLine="0"/>
        <w:rPr>
          <w:lang w:val="fr-FR"/>
        </w:rPr>
      </w:pPr>
      <w:bookmarkStart w:id="23" w:name="_Toc17928615"/>
      <w:r w:rsidRPr="00237BDB">
        <w:rPr>
          <w:lang w:val="fr-FR"/>
        </w:rPr>
        <w:t>A. Structures des titres</w:t>
      </w:r>
      <w:bookmarkEnd w:id="23"/>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initiaux) et qu’ils sont plus faciles à analyser. De nombreux travaux didactiques sur l’écriture des titres (Aleixandre-Benavent et al., 2014 ; Swales et Feak, 1994 ; Gustavii,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77777777" w:rsidR="007D6EAF" w:rsidRPr="00237BDB"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2A14B65" w14:textId="77777777" w:rsidR="007D6EAF" w:rsidRPr="00237BDB" w:rsidRDefault="00BA0D17">
      <w:pPr>
        <w:pStyle w:val="Titre5"/>
        <w:ind w:firstLine="0"/>
        <w:rPr>
          <w:lang w:val="fr-FR"/>
        </w:rPr>
      </w:pPr>
      <w:bookmarkStart w:id="24" w:name="_Toc17928616"/>
      <w:r w:rsidRPr="00237BDB">
        <w:rPr>
          <w:lang w:val="fr-FR"/>
        </w:rPr>
        <w:t>A.1 Titres composés d’un seul segment</w:t>
      </w:r>
      <w:bookmarkEnd w:id="24"/>
    </w:p>
    <w:p w14:paraId="00D61B9D" w14:textId="77777777" w:rsidR="007D6EAF" w:rsidRPr="00237BDB" w:rsidRDefault="00BA0D17">
      <w:pPr>
        <w:ind w:firstLine="0"/>
        <w:rPr>
          <w:rFonts w:ascii="Consolas" w:eastAsia="Consolas" w:hAnsi="Consolas" w:cs="Consolas"/>
          <w:u w:val="single"/>
          <w:lang w:val="fr-FR"/>
        </w:rPr>
      </w:pPr>
      <w:r w:rsidRPr="00237BDB">
        <w:rPr>
          <w:u w:val="single"/>
          <w:lang w:val="fr-FR"/>
        </w:rPr>
        <w:t>Exemples de titres :</w:t>
      </w:r>
    </w:p>
    <w:p w14:paraId="30EE192D" w14:textId="77777777"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(7) Titre n°360059 :</w:t>
      </w:r>
      <w:r w:rsidRPr="00237BDB">
        <w:rPr>
          <w:rFonts w:ascii="Consolas" w:eastAsia="Consolas" w:hAnsi="Consolas" w:cs="Consolas"/>
          <w:lang w:val="fr-FR"/>
        </w:rPr>
        <w:br/>
        <w:t>1   2</w:t>
      </w:r>
      <w:r w:rsidR="00237BDB">
        <w:rPr>
          <w:rFonts w:ascii="Consolas" w:eastAsia="Consolas" w:hAnsi="Consolas" w:cs="Consolas"/>
          <w:lang w:val="fr-FR"/>
        </w:rPr>
        <w:t xml:space="preserve">         </w:t>
      </w:r>
      <w:r w:rsidRPr="00237BDB">
        <w:rPr>
          <w:rFonts w:ascii="Consolas" w:eastAsia="Consolas" w:hAnsi="Consolas" w:cs="Consolas"/>
          <w:lang w:val="fr-FR"/>
        </w:rPr>
        <w:t>3   4   5             6             7     8</w:t>
      </w:r>
      <w:r w:rsidRPr="00237BDB">
        <w:rPr>
          <w:rFonts w:ascii="Consolas" w:eastAsia="Consolas" w:hAnsi="Consolas" w:cs="Consolas"/>
          <w:lang w:val="fr-FR"/>
        </w:rPr>
        <w:br/>
        <w:t xml:space="preserve">L'  </w:t>
      </w:r>
      <w:r w:rsidRPr="00237BDB">
        <w:rPr>
          <w:rFonts w:ascii="Consolas" w:eastAsia="Consolas" w:hAnsi="Consolas" w:cs="Consolas"/>
          <w:b/>
          <w:lang w:val="fr-FR"/>
        </w:rPr>
        <w:t>actualité</w:t>
      </w:r>
      <w:r w:rsidRPr="00237BDB">
        <w:rPr>
          <w:rFonts w:ascii="Consolas" w:eastAsia="Consolas" w:hAnsi="Consolas" w:cs="Consolas"/>
          <w:lang w:val="fr-FR"/>
        </w:rPr>
        <w:t xml:space="preserve"> de  la  jurisprudence communautaire et    internationale</w:t>
      </w:r>
      <w:r w:rsidRPr="00237BDB">
        <w:rPr>
          <w:rFonts w:ascii="Consolas" w:eastAsia="Consolas" w:hAnsi="Consolas" w:cs="Consolas"/>
          <w:lang w:val="fr-FR"/>
        </w:rPr>
        <w:br/>
        <w:t>DET NC        P   DET NC            ADJ           CC    ADJ</w:t>
      </w:r>
      <w:r w:rsidRPr="00237BDB">
        <w:rPr>
          <w:rFonts w:ascii="Consolas" w:eastAsia="Consolas" w:hAnsi="Consolas" w:cs="Consolas"/>
          <w:lang w:val="fr-FR"/>
        </w:rPr>
        <w:br/>
      </w:r>
      <w:r w:rsidRPr="00237BDB">
        <w:rPr>
          <w:rFonts w:ascii="Consolas" w:eastAsia="Consolas" w:hAnsi="Consolas" w:cs="Consolas"/>
          <w:lang w:val="fr-FR"/>
        </w:rPr>
        <w:lastRenderedPageBreak/>
        <w:t>2   0         2   5   3             5             6     7</w:t>
      </w:r>
      <w:r w:rsidRPr="00237BDB">
        <w:rPr>
          <w:rFonts w:ascii="Consolas" w:eastAsia="Consolas" w:hAnsi="Consolas" w:cs="Consolas"/>
          <w:lang w:val="fr-FR"/>
        </w:rPr>
        <w:br/>
        <w:t>det _         dep det prep          mod           coord dep_coord</w:t>
      </w:r>
    </w:p>
    <w:p w14:paraId="3948943B" w14:textId="77777777" w:rsidR="007D6EAF" w:rsidRPr="00237BDB" w:rsidRDefault="007D6EAF"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306B6DAB" w14:textId="77777777"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(8) Titre n°1258610 :</w:t>
      </w:r>
      <w:r w:rsidRPr="00237BDB">
        <w:rPr>
          <w:rFonts w:ascii="Consolas" w:eastAsia="Consolas" w:hAnsi="Consolas" w:cs="Consolas"/>
          <w:lang w:val="fr-FR"/>
        </w:rPr>
        <w:br/>
        <w:t xml:space="preserve">1    2   3       4     5   </w:t>
      </w:r>
      <w:r w:rsidRPr="00237BDB">
        <w:rPr>
          <w:rFonts w:ascii="Consolas" w:eastAsia="Consolas" w:hAnsi="Consolas" w:cs="Consolas"/>
          <w:lang w:val="fr-FR"/>
        </w:rPr>
        <w:br/>
      </w:r>
      <w:r w:rsidRPr="00237BDB">
        <w:rPr>
          <w:rFonts w:ascii="Consolas" w:eastAsia="Consolas" w:hAnsi="Consolas" w:cs="Consolas"/>
          <w:b/>
          <w:lang w:val="fr-FR"/>
        </w:rPr>
        <w:t xml:space="preserve">Doit </w:t>
      </w:r>
      <w:r w:rsidRPr="00237BDB">
        <w:rPr>
          <w:rFonts w:ascii="Consolas" w:eastAsia="Consolas" w:hAnsi="Consolas" w:cs="Consolas"/>
          <w:lang w:val="fr-FR"/>
        </w:rPr>
        <w:t>-on écouter Björk ?</w:t>
      </w:r>
      <w:r w:rsidRPr="00237BDB">
        <w:rPr>
          <w:rFonts w:ascii="Consolas" w:eastAsia="Consolas" w:hAnsi="Consolas" w:cs="Consolas"/>
          <w:lang w:val="fr-FR"/>
        </w:rPr>
        <w:br/>
        <w:t>V    CLS VINF    NPP   PONCT</w:t>
      </w:r>
      <w:r w:rsidRPr="00237BDB">
        <w:rPr>
          <w:rFonts w:ascii="Consolas" w:eastAsia="Consolas" w:hAnsi="Consolas" w:cs="Consolas"/>
          <w:lang w:val="fr-FR"/>
        </w:rPr>
        <w:br/>
        <w:t>0    1   1       3     4</w:t>
      </w:r>
      <w:r w:rsidRPr="00237BDB">
        <w:rPr>
          <w:rFonts w:ascii="Consolas" w:eastAsia="Consolas" w:hAnsi="Consolas" w:cs="Consolas"/>
          <w:lang w:val="fr-FR"/>
        </w:rPr>
        <w:br/>
        <w:t>root suj obj     obj   ponct</w:t>
      </w:r>
    </w:p>
    <w:p w14:paraId="245B0D31" w14:textId="77777777" w:rsidR="007D6EAF" w:rsidRPr="00237BDB" w:rsidRDefault="00BA0D17">
      <w:pPr>
        <w:rPr>
          <w:lang w:val="fr-FR"/>
        </w:rPr>
      </w:pPr>
      <w:r w:rsidRPr="00237BDB">
        <w:rPr>
          <w:lang w:val="fr-FR"/>
        </w:rPr>
        <w:t>Il y a 171</w:t>
      </w:r>
      <w:r w:rsidR="00154F57">
        <w:rPr>
          <w:lang w:val="fr-FR"/>
        </w:rPr>
        <w:t> </w:t>
      </w:r>
      <w:r w:rsidRPr="00237BDB">
        <w:rPr>
          <w:lang w:val="fr-FR"/>
        </w:rPr>
        <w:t>890 titres composé</w:t>
      </w:r>
      <w:r w:rsidR="00154F57">
        <w:rPr>
          <w:lang w:val="fr-FR"/>
        </w:rPr>
        <w:t>s</w:t>
      </w:r>
      <w:r w:rsidRPr="00237BDB">
        <w:rPr>
          <w:lang w:val="fr-FR"/>
        </w:rPr>
        <w:t xml:space="preserve"> d’un seul segment ayant une seule tête de segment, soit près de 51</w:t>
      </w:r>
      <w:r w:rsidR="00154F57">
        <w:rPr>
          <w:lang w:val="fr-FR"/>
        </w:rPr>
        <w:t> </w:t>
      </w:r>
      <w:r w:rsidRPr="00237BDB">
        <w:rPr>
          <w:lang w:val="fr-FR"/>
        </w:rPr>
        <w:t xml:space="preserve">% des titres récupérés </w:t>
      </w:r>
      <w:r w:rsidR="00237BDB" w:rsidRPr="00237BDB">
        <w:rPr>
          <w:lang w:val="fr-FR"/>
        </w:rPr>
        <w:t>initialement</w:t>
      </w:r>
      <w:r w:rsidRPr="00237BDB">
        <w:rPr>
          <w:lang w:val="fr-FR"/>
        </w:rPr>
        <w:t>.</w:t>
      </w:r>
    </w:p>
    <w:p w14:paraId="5415E2FF" w14:textId="77777777" w:rsidR="007D6EAF" w:rsidRPr="00237BDB" w:rsidRDefault="00BA0D17">
      <w:pPr>
        <w:pStyle w:val="Titre5"/>
        <w:ind w:firstLine="0"/>
        <w:rPr>
          <w:lang w:val="fr-FR"/>
        </w:rPr>
      </w:pPr>
      <w:bookmarkStart w:id="25" w:name="_Toc17928617"/>
      <w:r w:rsidRPr="00237BDB">
        <w:rPr>
          <w:lang w:val="fr-FR"/>
        </w:rPr>
        <w:t>A.2 Titres composés de deux segments</w:t>
      </w:r>
      <w:bookmarkEnd w:id="25"/>
    </w:p>
    <w:p w14:paraId="66B23470" w14:textId="77777777" w:rsidR="007D6EAF" w:rsidRPr="00237BDB" w:rsidRDefault="00BA0D17">
      <w:pPr>
        <w:ind w:firstLine="0"/>
        <w:rPr>
          <w:lang w:val="fr-FR"/>
        </w:rPr>
      </w:pPr>
      <w:r w:rsidRPr="00237BDB">
        <w:rPr>
          <w:u w:val="single"/>
          <w:lang w:val="fr-FR"/>
        </w:rPr>
        <w:t>Exemples de titres :</w:t>
      </w:r>
    </w:p>
    <w:p w14:paraId="5D92AACA" w14:textId="77777777" w:rsidR="007D6EAF"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(9) Titre n°1258625 :</w:t>
      </w:r>
      <w:r w:rsidRPr="00237BDB">
        <w:rPr>
          <w:rFonts w:ascii="Consolas" w:eastAsia="Consolas" w:hAnsi="Consolas" w:cs="Consolas"/>
          <w:lang w:val="fr-FR"/>
        </w:rPr>
        <w:br/>
        <w:t>1   2      3    4    5   6    7           8     9   10           11  12</w:t>
      </w:r>
      <w:r w:rsidRPr="00237BDB">
        <w:rPr>
          <w:rFonts w:ascii="Consolas" w:eastAsia="Consolas" w:hAnsi="Consolas" w:cs="Consolas"/>
          <w:lang w:val="fr-FR"/>
        </w:rPr>
        <w:br/>
        <w:t xml:space="preserve">Un  nouvel </w:t>
      </w:r>
      <w:r w:rsidRPr="00237BDB">
        <w:rPr>
          <w:rFonts w:ascii="Consolas" w:eastAsia="Consolas" w:hAnsi="Consolas" w:cs="Consolas"/>
          <w:b/>
          <w:lang w:val="fr-FR"/>
        </w:rPr>
        <w:t xml:space="preserve">OVNI </w:t>
      </w:r>
      <w:r w:rsidRPr="00237BDB">
        <w:rPr>
          <w:rFonts w:ascii="Consolas" w:eastAsia="Consolas" w:hAnsi="Consolas" w:cs="Consolas"/>
          <w:lang w:val="fr-FR"/>
        </w:rPr>
        <w:t xml:space="preserve">dans le  ciel réunionnais :     la  </w:t>
      </w:r>
      <w:r w:rsidRPr="00237BDB">
        <w:rPr>
          <w:rFonts w:ascii="Consolas" w:eastAsia="Consolas" w:hAnsi="Consolas" w:cs="Consolas"/>
          <w:b/>
          <w:lang w:val="fr-FR"/>
        </w:rPr>
        <w:t xml:space="preserve">transparence </w:t>
      </w:r>
      <w:r w:rsidRPr="00237BDB">
        <w:rPr>
          <w:rFonts w:ascii="Consolas" w:eastAsia="Consolas" w:hAnsi="Consolas" w:cs="Consolas"/>
          <w:lang w:val="fr-FR"/>
        </w:rPr>
        <w:t>des prix</w:t>
      </w:r>
      <w:r w:rsidRPr="00237BDB">
        <w:rPr>
          <w:rFonts w:ascii="Consolas" w:eastAsia="Consolas" w:hAnsi="Consolas" w:cs="Consolas"/>
          <w:lang w:val="fr-FR"/>
        </w:rPr>
        <w:br/>
        <w:t>DET ADJ    NC   P    DET NC   ADJ         PONCT DET NC           P+D NC</w:t>
      </w:r>
      <w:r w:rsidRPr="00237BDB">
        <w:rPr>
          <w:rFonts w:ascii="Consolas" w:eastAsia="Consolas" w:hAnsi="Consolas" w:cs="Consolas"/>
          <w:lang w:val="fr-FR"/>
        </w:rPr>
        <w:br/>
        <w:t>3   3      0    3    6   4    6           7     10  0            10  11</w:t>
      </w:r>
      <w:r w:rsidRPr="00237BDB">
        <w:rPr>
          <w:rFonts w:ascii="Consolas" w:eastAsia="Consolas" w:hAnsi="Consolas" w:cs="Consolas"/>
          <w:lang w:val="fr-FR"/>
        </w:rPr>
        <w:br/>
        <w:t>det mod    _    dep  det prep mod         ponct det _            dep prep</w:t>
      </w:r>
    </w:p>
    <w:p w14:paraId="5EAEFC1F" w14:textId="77777777" w:rsidR="00154F57" w:rsidRPr="00237BDB" w:rsidRDefault="00154F5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7A0B0AF3" w14:textId="77777777" w:rsidR="007D6EAF" w:rsidRPr="00237BDB"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(10) Titre n°360068 :</w:t>
      </w:r>
      <w:r w:rsidRPr="00237BDB">
        <w:rPr>
          <w:rFonts w:ascii="Consolas" w:eastAsia="Consolas" w:hAnsi="Consolas" w:cs="Consolas"/>
          <w:lang w:val="fr-FR"/>
        </w:rPr>
        <w:br/>
        <w:t>1   2              3   4   5        6     7       8   9        10</w:t>
      </w:r>
      <w:r w:rsidRPr="00237BDB">
        <w:rPr>
          <w:rFonts w:ascii="Consolas" w:eastAsia="Consolas" w:hAnsi="Consolas" w:cs="Consolas"/>
          <w:lang w:val="fr-FR"/>
        </w:rPr>
        <w:br/>
        <w:t xml:space="preserve">La  </w:t>
      </w:r>
      <w:r w:rsidRPr="00237BDB">
        <w:rPr>
          <w:rFonts w:ascii="Consolas" w:eastAsia="Consolas" w:hAnsi="Consolas" w:cs="Consolas"/>
          <w:b/>
          <w:lang w:val="fr-FR"/>
        </w:rPr>
        <w:t xml:space="preserve">performativité </w:t>
      </w:r>
      <w:r w:rsidRPr="00237BDB">
        <w:rPr>
          <w:rFonts w:ascii="Consolas" w:eastAsia="Consolas" w:hAnsi="Consolas" w:cs="Consolas"/>
          <w:lang w:val="fr-FR"/>
        </w:rPr>
        <w:t>de  l'  évidence :     analyse du  discours néolibéral</w:t>
      </w:r>
      <w:r w:rsidRPr="00237BDB">
        <w:rPr>
          <w:rFonts w:ascii="Consolas" w:eastAsia="Consolas" w:hAnsi="Consolas" w:cs="Consolas"/>
          <w:lang w:val="fr-FR"/>
        </w:rPr>
        <w:br/>
        <w:t>DET NC             P   DET NC       PONCT NC      P+D NC       ADJ</w:t>
      </w:r>
      <w:r w:rsidRPr="00237BDB">
        <w:rPr>
          <w:rFonts w:ascii="Consolas" w:eastAsia="Consolas" w:hAnsi="Consolas" w:cs="Consolas"/>
          <w:lang w:val="fr-FR"/>
        </w:rPr>
        <w:br/>
        <w:t>2   0              2   5   3        5     2       7   8        9</w:t>
      </w:r>
      <w:r w:rsidRPr="00237BDB">
        <w:rPr>
          <w:rFonts w:ascii="Consolas" w:eastAsia="Consolas" w:hAnsi="Consolas" w:cs="Consolas"/>
          <w:lang w:val="fr-FR"/>
        </w:rPr>
        <w:br/>
        <w:t>det _              dep det prep     ponct mod     dep prep     mod</w:t>
      </w:r>
    </w:p>
    <w:p w14:paraId="14AFF661" w14:textId="77777777" w:rsidR="007D6EAF" w:rsidRPr="00237BDB" w:rsidRDefault="00BA0D17">
      <w:pPr>
        <w:rPr>
          <w:lang w:val="fr-FR"/>
        </w:rPr>
      </w:pPr>
      <w:r w:rsidRPr="00237BDB">
        <w:rPr>
          <w:lang w:val="fr-FR"/>
        </w:rPr>
        <w:t>Il y a 124</w:t>
      </w:r>
      <w:r w:rsidR="00154F57">
        <w:rPr>
          <w:lang w:val="fr-FR"/>
        </w:rPr>
        <w:t> </w:t>
      </w:r>
      <w:r w:rsidRPr="00237BDB">
        <w:rPr>
          <w:lang w:val="fr-FR"/>
        </w:rPr>
        <w:t>938 titres composé</w:t>
      </w:r>
      <w:r w:rsidR="00154F57">
        <w:rPr>
          <w:lang w:val="fr-FR"/>
        </w:rPr>
        <w:t>s</w:t>
      </w:r>
      <w:r w:rsidRPr="00237BDB">
        <w:rPr>
          <w:lang w:val="fr-FR"/>
        </w:rPr>
        <w:t xml:space="preserve"> de deux segments, soit près de 37</w:t>
      </w:r>
      <w:r w:rsidR="00154F57">
        <w:rPr>
          <w:lang w:val="fr-FR"/>
        </w:rPr>
        <w:t> </w:t>
      </w:r>
      <w:r w:rsidRPr="00237BDB">
        <w:rPr>
          <w:lang w:val="fr-FR"/>
        </w:rPr>
        <w:t>% des titres récupérés in</w:t>
      </w:r>
      <w:r w:rsidR="00154F57">
        <w:rPr>
          <w:lang w:val="fr-FR"/>
        </w:rPr>
        <w:t>i</w:t>
      </w:r>
      <w:r w:rsidRPr="00237BDB">
        <w:rPr>
          <w:lang w:val="fr-FR"/>
        </w:rPr>
        <w:t xml:space="preserve">tialement. Mais, du fait des limites entre les capacités de Talismane et notre définition des segments, certains segments n’ont pas de tête. Nous avons </w:t>
      </w:r>
      <w:r w:rsidR="00154F57">
        <w:rPr>
          <w:lang w:val="fr-FR"/>
        </w:rPr>
        <w:t>appliqué notre</w:t>
      </w:r>
      <w:r w:rsidRPr="00237BDB">
        <w:rPr>
          <w:lang w:val="fr-FR"/>
        </w:rPr>
        <w:t xml:space="preserve"> algorithme </w:t>
      </w:r>
      <w:r w:rsidR="00154F57">
        <w:rPr>
          <w:lang w:val="fr-FR"/>
        </w:rPr>
        <w:t xml:space="preserve">créé </w:t>
      </w:r>
      <w:r w:rsidRPr="00237BDB">
        <w:rPr>
          <w:lang w:val="fr-FR"/>
        </w:rPr>
        <w:t xml:space="preserve">pour suppléer ces limitations. Si dans les exemples précédents, le titre n°1258625 </w:t>
      </w:r>
      <w:r w:rsidR="009B5851">
        <w:rPr>
          <w:lang w:val="fr-FR"/>
        </w:rPr>
        <w:t xml:space="preserve">(9) </w:t>
      </w:r>
      <w:r w:rsidRPr="00237BDB">
        <w:rPr>
          <w:lang w:val="fr-FR"/>
        </w:rPr>
        <w:t xml:space="preserve">a bien deux segments avec une racine par segment, le titre n°360068 </w:t>
      </w:r>
      <w:r w:rsidR="009B5851">
        <w:rPr>
          <w:lang w:val="fr-FR"/>
        </w:rPr>
        <w:t xml:space="preserve">(10) </w:t>
      </w:r>
      <w:r w:rsidRPr="00237BDB">
        <w:rPr>
          <w:lang w:val="fr-FR"/>
        </w:rPr>
        <w:t xml:space="preserve">a </w:t>
      </w:r>
      <w:r w:rsidR="009B5851">
        <w:rPr>
          <w:lang w:val="fr-FR"/>
        </w:rPr>
        <w:t>son</w:t>
      </w:r>
      <w:r w:rsidRPr="00237BDB">
        <w:rPr>
          <w:lang w:val="fr-FR"/>
        </w:rPr>
        <w:t xml:space="preserve"> </w:t>
      </w:r>
      <w:r w:rsidR="009B5851">
        <w:rPr>
          <w:lang w:val="fr-FR"/>
        </w:rPr>
        <w:t xml:space="preserve">second </w:t>
      </w:r>
      <w:r w:rsidRPr="00237BDB">
        <w:rPr>
          <w:lang w:val="fr-FR"/>
        </w:rPr>
        <w:t xml:space="preserve">segment sans racine. Notre algorithme promeut </w:t>
      </w:r>
      <w:r w:rsidRPr="009B5851">
        <w:rPr>
          <w:i/>
          <w:iCs/>
          <w:lang w:val="fr-FR"/>
        </w:rPr>
        <w:t>analyse</w:t>
      </w:r>
      <w:r w:rsidRPr="00237BDB">
        <w:rPr>
          <w:lang w:val="fr-FR"/>
        </w:rPr>
        <w:t xml:space="preserve"> comme tête du segment car ce mot est </w:t>
      </w:r>
      <w:r w:rsidR="009B5851">
        <w:rPr>
          <w:lang w:val="fr-FR"/>
        </w:rPr>
        <w:t xml:space="preserve">uniquement </w:t>
      </w:r>
      <w:r w:rsidRPr="00237BDB">
        <w:rPr>
          <w:lang w:val="fr-FR"/>
        </w:rPr>
        <w:t xml:space="preserve">régi par la tête de l’autre segment. Lorsqu’aucun mot du segment </w:t>
      </w:r>
      <w:r w:rsidR="009B5851">
        <w:rPr>
          <w:lang w:val="fr-FR"/>
        </w:rPr>
        <w:t>sans</w:t>
      </w:r>
      <w:r w:rsidRPr="00237BDB">
        <w:rPr>
          <w:lang w:val="fr-FR"/>
        </w:rPr>
        <w:t xml:space="preserve"> racine n’est régi par la tête de l’autre segment, nous regardons si le premier mot du segment sans tête est régi par un mot, n’importe lequel, du segment ayant une tête et si oui, no</w:t>
      </w:r>
      <w:r w:rsidR="00237BDB">
        <w:rPr>
          <w:lang w:val="fr-FR"/>
        </w:rPr>
        <w:t>u</w:t>
      </w:r>
      <w:r w:rsidRPr="00237BDB">
        <w:rPr>
          <w:lang w:val="fr-FR"/>
        </w:rPr>
        <w:t>s prenons le mot régi comme tête du segment qui n’en avait pas.</w:t>
      </w:r>
    </w:p>
    <w:p w14:paraId="3D8BA282" w14:textId="77777777" w:rsidR="007D6EAF" w:rsidRPr="00237BDB" w:rsidRDefault="00BA0D17">
      <w:pPr>
        <w:rPr>
          <w:highlight w:val="yellow"/>
          <w:lang w:val="fr-FR"/>
        </w:rPr>
      </w:pPr>
      <w:r w:rsidRPr="00237BDB">
        <w:rPr>
          <w:lang w:val="fr-FR"/>
        </w:rPr>
        <w:t>Nous arrivons ainsi, sur les 56</w:t>
      </w:r>
      <w:r w:rsidR="009B5851">
        <w:rPr>
          <w:lang w:val="fr-FR"/>
        </w:rPr>
        <w:t> </w:t>
      </w:r>
      <w:r w:rsidRPr="00237BDB">
        <w:rPr>
          <w:lang w:val="fr-FR"/>
        </w:rPr>
        <w:t xml:space="preserve">851 titres ayant 2 segments mais une seule racine, à récupérer 46 798 titres soit 82 % d’entre eux. </w:t>
      </w:r>
      <w:r w:rsidR="00237BDB" w:rsidRPr="00237BDB">
        <w:rPr>
          <w:lang w:val="fr-FR"/>
        </w:rPr>
        <w:t>Pour finir</w:t>
      </w:r>
      <w:r w:rsidR="009B5851">
        <w:rPr>
          <w:lang w:val="fr-FR"/>
        </w:rPr>
        <w:t>,</w:t>
      </w:r>
      <w:r w:rsidRPr="00237BDB">
        <w:rPr>
          <w:lang w:val="fr-FR"/>
        </w:rPr>
        <w:t xml:space="preserve"> nous gardons 110 785 titres </w:t>
      </w:r>
      <w:r w:rsidR="009B5851">
        <w:rPr>
          <w:lang w:val="fr-FR"/>
        </w:rPr>
        <w:t>composés de</w:t>
      </w:r>
      <w:r w:rsidRPr="00237BDB">
        <w:rPr>
          <w:lang w:val="fr-FR"/>
        </w:rPr>
        <w:t xml:space="preserve"> deux segments avec une tête dans chaque. Nous avons donc 171 890 titres monosegmentaux (61 %), 110 785 </w:t>
      </w:r>
      <w:r w:rsidRPr="00237BDB">
        <w:rPr>
          <w:lang w:val="fr-FR"/>
        </w:rPr>
        <w:lastRenderedPageBreak/>
        <w:t xml:space="preserve">bisegmentaux (39 %), soit un corpus de travail de 282 675 titres, ce qui représente 83 % du matériau </w:t>
      </w:r>
      <w:r w:rsidR="009B5851">
        <w:rPr>
          <w:lang w:val="fr-FR"/>
        </w:rPr>
        <w:t>initial</w:t>
      </w:r>
      <w:r w:rsidRPr="00237BDB">
        <w:rPr>
          <w:lang w:val="fr-FR"/>
        </w:rPr>
        <w:t>, les presque 340 000 titres collectés sur HAL. Un corpus de titres ne sera toujours qu’un sous-ensemble de l’infinité des énoncés possibles pour la fonction de titre. Garder un corpus de travail d’une taille importante permet d’essayer de tendre vers la réalité de l’ensemble des énoncés produits, sans jamais y arriver, et renforcer la crédibilité des hypothèses que l’on teste sur lui ou que l’on émet à partir de son observation.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0E622B4" w14:textId="77777777" w:rsidR="007D6EAF" w:rsidRPr="00237BDB" w:rsidRDefault="00BA0D17">
      <w:pPr>
        <w:pStyle w:val="Titre4"/>
        <w:ind w:firstLine="0"/>
        <w:rPr>
          <w:lang w:val="fr-FR"/>
        </w:rPr>
      </w:pPr>
      <w:bookmarkStart w:id="26" w:name="_Toc17928618"/>
      <w:r w:rsidRPr="00237BDB">
        <w:rPr>
          <w:lang w:val="fr-FR"/>
        </w:rPr>
        <w:t xml:space="preserve">B. Nature des </w:t>
      </w:r>
      <w:r w:rsidR="009B5851">
        <w:rPr>
          <w:lang w:val="fr-FR"/>
        </w:rPr>
        <w:t xml:space="preserve">têtes et nature des </w:t>
      </w:r>
      <w:r w:rsidRPr="00237BDB">
        <w:rPr>
          <w:lang w:val="fr-FR"/>
        </w:rPr>
        <w:t>titres</w:t>
      </w:r>
      <w:bookmarkEnd w:id="26"/>
    </w:p>
    <w:p w14:paraId="07CE2631" w14:textId="77777777"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Schwischay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2400976C" w14:textId="77777777">
        <w:tc>
          <w:tcPr>
            <w:tcW w:w="2340" w:type="dxa"/>
            <w:shd w:val="clear" w:color="auto" w:fill="auto"/>
            <w:tcMar>
              <w:top w:w="100" w:type="dxa"/>
              <w:left w:w="100" w:type="dxa"/>
              <w:bottom w:w="100" w:type="dxa"/>
              <w:right w:w="100" w:type="dxa"/>
            </w:tcMar>
          </w:tcPr>
          <w:p w14:paraId="0A9BCE44"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c>
          <w:tcPr>
            <w:tcW w:w="2340" w:type="dxa"/>
            <w:shd w:val="clear" w:color="auto" w:fill="auto"/>
            <w:tcMar>
              <w:top w:w="100" w:type="dxa"/>
              <w:left w:w="100" w:type="dxa"/>
              <w:bottom w:w="100" w:type="dxa"/>
              <w:right w:w="100" w:type="dxa"/>
            </w:tcMar>
          </w:tcPr>
          <w:p w14:paraId="1644BD7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340" w:type="dxa"/>
            <w:shd w:val="clear" w:color="auto" w:fill="auto"/>
            <w:tcMar>
              <w:top w:w="100" w:type="dxa"/>
              <w:left w:w="100" w:type="dxa"/>
              <w:bottom w:w="100" w:type="dxa"/>
              <w:right w:w="100" w:type="dxa"/>
            </w:tcMar>
          </w:tcPr>
          <w:p w14:paraId="6625C2B1"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340" w:type="dxa"/>
            <w:shd w:val="clear" w:color="auto" w:fill="auto"/>
            <w:tcMar>
              <w:top w:w="100" w:type="dxa"/>
              <w:left w:w="100" w:type="dxa"/>
              <w:bottom w:w="100" w:type="dxa"/>
              <w:right w:w="100" w:type="dxa"/>
            </w:tcMar>
          </w:tcPr>
          <w:p w14:paraId="51AAE42E"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r>
      <w:tr w:rsidR="007D6EAF" w:rsidRPr="00237BDB" w14:paraId="68502A75" w14:textId="77777777">
        <w:tc>
          <w:tcPr>
            <w:tcW w:w="2340" w:type="dxa"/>
            <w:shd w:val="clear" w:color="auto" w:fill="auto"/>
            <w:tcMar>
              <w:top w:w="100" w:type="dxa"/>
              <w:left w:w="100" w:type="dxa"/>
              <w:bottom w:w="100" w:type="dxa"/>
              <w:right w:w="100" w:type="dxa"/>
            </w:tcMar>
          </w:tcPr>
          <w:p w14:paraId="45BDD47D" w14:textId="77777777" w:rsidR="007D6EAF" w:rsidRPr="00237BDB" w:rsidRDefault="006F723D">
            <w:pPr>
              <w:ind w:firstLine="0"/>
              <w:rPr>
                <w:b/>
                <w:lang w:val="fr-FR"/>
              </w:rPr>
            </w:pPr>
            <w:r>
              <w:rPr>
                <w:b/>
                <w:lang w:val="fr-FR"/>
              </w:rPr>
              <w:t xml:space="preserve">  </w:t>
            </w:r>
            <w:r w:rsidR="00BA0D17" w:rsidRPr="00237BDB">
              <w:rPr>
                <w:b/>
                <w:lang w:val="fr-FR"/>
              </w:rPr>
              <w:t>Noms communs</w:t>
            </w:r>
          </w:p>
        </w:tc>
        <w:tc>
          <w:tcPr>
            <w:tcW w:w="2340" w:type="dxa"/>
            <w:shd w:val="clear" w:color="auto" w:fill="auto"/>
            <w:tcMar>
              <w:top w:w="100" w:type="dxa"/>
              <w:left w:w="100" w:type="dxa"/>
              <w:bottom w:w="100" w:type="dxa"/>
              <w:right w:w="100" w:type="dxa"/>
            </w:tcMar>
          </w:tcPr>
          <w:p w14:paraId="1E8D997A" w14:textId="77777777" w:rsidR="007D6EAF" w:rsidRPr="00237BDB" w:rsidRDefault="00BA0D17">
            <w:pPr>
              <w:ind w:firstLine="0"/>
              <w:rPr>
                <w:rFonts w:ascii="Consolas" w:eastAsia="Consolas" w:hAnsi="Consolas" w:cs="Consolas"/>
                <w:lang w:val="fr-FR"/>
              </w:rPr>
            </w:pPr>
            <w:r w:rsidRPr="00237BDB">
              <w:rPr>
                <w:rFonts w:ascii="Consolas" w:eastAsia="Consolas" w:hAnsi="Consolas" w:cs="Consolas"/>
                <w:lang w:val="fr-FR"/>
              </w:rPr>
              <w:t>136 734 (80 %)</w:t>
            </w:r>
          </w:p>
        </w:tc>
        <w:tc>
          <w:tcPr>
            <w:tcW w:w="2340" w:type="dxa"/>
            <w:shd w:val="clear" w:color="auto" w:fill="auto"/>
            <w:tcMar>
              <w:top w:w="100" w:type="dxa"/>
              <w:left w:w="100" w:type="dxa"/>
              <w:bottom w:w="100" w:type="dxa"/>
              <w:right w:w="100" w:type="dxa"/>
            </w:tcMar>
          </w:tcPr>
          <w:p w14:paraId="39459D89" w14:textId="77777777" w:rsidR="007D6EAF" w:rsidRPr="00237BDB" w:rsidRDefault="00BA0D17">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340" w:type="dxa"/>
            <w:shd w:val="clear" w:color="auto" w:fill="auto"/>
            <w:tcMar>
              <w:top w:w="100" w:type="dxa"/>
              <w:left w:w="100" w:type="dxa"/>
              <w:bottom w:w="100" w:type="dxa"/>
              <w:right w:w="100" w:type="dxa"/>
            </w:tcMar>
          </w:tcPr>
          <w:p w14:paraId="3EB95D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84 960 ( 77 %)</w:t>
            </w:r>
          </w:p>
        </w:tc>
      </w:tr>
      <w:tr w:rsidR="007D6EAF" w:rsidRPr="00237BDB" w14:paraId="6EBCD711" w14:textId="77777777">
        <w:tc>
          <w:tcPr>
            <w:tcW w:w="2340" w:type="dxa"/>
            <w:shd w:val="clear" w:color="auto" w:fill="auto"/>
            <w:tcMar>
              <w:top w:w="100" w:type="dxa"/>
              <w:left w:w="100" w:type="dxa"/>
              <w:bottom w:w="100" w:type="dxa"/>
              <w:right w:w="100" w:type="dxa"/>
            </w:tcMar>
          </w:tcPr>
          <w:p w14:paraId="6679B20E" w14:textId="77777777" w:rsidR="007D6EAF" w:rsidRPr="00237BDB" w:rsidRDefault="006F723D">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00BA0D17" w:rsidRPr="00237BDB">
              <w:rPr>
                <w:b/>
                <w:lang w:val="fr-FR"/>
              </w:rPr>
              <w:t>Noms propres</w:t>
            </w:r>
          </w:p>
        </w:tc>
        <w:tc>
          <w:tcPr>
            <w:tcW w:w="2340" w:type="dxa"/>
            <w:shd w:val="clear" w:color="auto" w:fill="auto"/>
            <w:tcMar>
              <w:top w:w="100" w:type="dxa"/>
              <w:left w:w="100" w:type="dxa"/>
              <w:bottom w:w="100" w:type="dxa"/>
              <w:right w:w="100" w:type="dxa"/>
            </w:tcMar>
          </w:tcPr>
          <w:p w14:paraId="65B09DF9" w14:textId="77777777" w:rsidR="007D6EAF" w:rsidRPr="00237BDB" w:rsidRDefault="00BA0D17">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340" w:type="dxa"/>
            <w:shd w:val="clear" w:color="auto" w:fill="auto"/>
            <w:tcMar>
              <w:top w:w="100" w:type="dxa"/>
              <w:left w:w="100" w:type="dxa"/>
              <w:bottom w:w="100" w:type="dxa"/>
              <w:right w:w="100" w:type="dxa"/>
            </w:tcMar>
          </w:tcPr>
          <w:p w14:paraId="43A93FF6" w14:textId="77777777" w:rsidR="007D6EAF" w:rsidRPr="00237BDB" w:rsidRDefault="00BA0D17">
            <w:pPr>
              <w:ind w:firstLine="0"/>
              <w:rPr>
                <w:lang w:val="fr-FR"/>
              </w:rPr>
            </w:pPr>
            <w:r w:rsidRPr="00237BDB">
              <w:rPr>
                <w:rFonts w:ascii="Consolas" w:eastAsia="Consolas" w:hAnsi="Consolas" w:cs="Consolas"/>
                <w:lang w:val="fr-FR"/>
              </w:rPr>
              <w:t xml:space="preserve"> 10 406 ( 9 %)</w:t>
            </w:r>
          </w:p>
        </w:tc>
        <w:tc>
          <w:tcPr>
            <w:tcW w:w="2340" w:type="dxa"/>
            <w:shd w:val="clear" w:color="auto" w:fill="auto"/>
            <w:tcMar>
              <w:top w:w="100" w:type="dxa"/>
              <w:left w:w="100" w:type="dxa"/>
              <w:bottom w:w="100" w:type="dxa"/>
              <w:right w:w="100" w:type="dxa"/>
            </w:tcMar>
          </w:tcPr>
          <w:p w14:paraId="4F0786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r>
      <w:tr w:rsidR="007D6EAF" w:rsidRPr="00237BDB" w14:paraId="004B5A51" w14:textId="77777777">
        <w:tc>
          <w:tcPr>
            <w:tcW w:w="2340" w:type="dxa"/>
            <w:shd w:val="clear" w:color="auto" w:fill="auto"/>
            <w:tcMar>
              <w:top w:w="100" w:type="dxa"/>
              <w:left w:w="100" w:type="dxa"/>
              <w:bottom w:w="100" w:type="dxa"/>
              <w:right w:w="100" w:type="dxa"/>
            </w:tcMar>
          </w:tcPr>
          <w:p w14:paraId="5D938E5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2340" w:type="dxa"/>
            <w:shd w:val="clear" w:color="auto" w:fill="auto"/>
            <w:tcMar>
              <w:top w:w="100" w:type="dxa"/>
              <w:left w:w="100" w:type="dxa"/>
              <w:bottom w:w="100" w:type="dxa"/>
              <w:right w:w="100" w:type="dxa"/>
            </w:tcMar>
          </w:tcPr>
          <w:p w14:paraId="00C8F12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340" w:type="dxa"/>
            <w:shd w:val="clear" w:color="auto" w:fill="auto"/>
            <w:tcMar>
              <w:top w:w="100" w:type="dxa"/>
              <w:left w:w="100" w:type="dxa"/>
              <w:bottom w:w="100" w:type="dxa"/>
              <w:right w:w="100" w:type="dxa"/>
            </w:tcMar>
          </w:tcPr>
          <w:p w14:paraId="37D94D6D"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340" w:type="dxa"/>
            <w:shd w:val="clear" w:color="auto" w:fill="auto"/>
            <w:tcMar>
              <w:top w:w="100" w:type="dxa"/>
              <w:left w:w="100" w:type="dxa"/>
              <w:bottom w:w="100" w:type="dxa"/>
              <w:right w:w="100" w:type="dxa"/>
            </w:tcMar>
          </w:tcPr>
          <w:p w14:paraId="267C0EA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r>
      <w:tr w:rsidR="007D6EAF" w:rsidRPr="00237BDB" w14:paraId="27092DBF" w14:textId="77777777">
        <w:tc>
          <w:tcPr>
            <w:tcW w:w="2340" w:type="dxa"/>
            <w:shd w:val="clear" w:color="auto" w:fill="auto"/>
            <w:tcMar>
              <w:top w:w="100" w:type="dxa"/>
              <w:left w:w="100" w:type="dxa"/>
              <w:bottom w:w="100" w:type="dxa"/>
              <w:right w:w="100" w:type="dxa"/>
            </w:tcMar>
          </w:tcPr>
          <w:p w14:paraId="65D47EA2" w14:textId="77777777" w:rsidR="007D6EAF" w:rsidRPr="00237BDB" w:rsidRDefault="006F723D">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00BA0D17" w:rsidRPr="00237BDB">
              <w:rPr>
                <w:b/>
                <w:lang w:val="fr-FR"/>
              </w:rPr>
              <w:t>Verbes à l’indicatif</w:t>
            </w:r>
          </w:p>
        </w:tc>
        <w:tc>
          <w:tcPr>
            <w:tcW w:w="2340" w:type="dxa"/>
            <w:shd w:val="clear" w:color="auto" w:fill="auto"/>
            <w:tcMar>
              <w:top w:w="100" w:type="dxa"/>
              <w:left w:w="100" w:type="dxa"/>
              <w:bottom w:w="100" w:type="dxa"/>
              <w:right w:w="100" w:type="dxa"/>
            </w:tcMar>
          </w:tcPr>
          <w:p w14:paraId="240B095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340" w:type="dxa"/>
            <w:shd w:val="clear" w:color="auto" w:fill="auto"/>
            <w:tcMar>
              <w:top w:w="100" w:type="dxa"/>
              <w:left w:w="100" w:type="dxa"/>
              <w:bottom w:w="100" w:type="dxa"/>
              <w:right w:w="100" w:type="dxa"/>
            </w:tcMar>
          </w:tcPr>
          <w:p w14:paraId="5670F89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340" w:type="dxa"/>
            <w:shd w:val="clear" w:color="auto" w:fill="auto"/>
            <w:tcMar>
              <w:top w:w="100" w:type="dxa"/>
              <w:left w:w="100" w:type="dxa"/>
              <w:bottom w:w="100" w:type="dxa"/>
              <w:right w:w="100" w:type="dxa"/>
            </w:tcMar>
          </w:tcPr>
          <w:p w14:paraId="46FE5B8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r>
      <w:tr w:rsidR="007D6EAF" w:rsidRPr="00237BDB" w14:paraId="317C9993" w14:textId="77777777">
        <w:tc>
          <w:tcPr>
            <w:tcW w:w="2340" w:type="dxa"/>
            <w:shd w:val="clear" w:color="auto" w:fill="auto"/>
            <w:tcMar>
              <w:top w:w="100" w:type="dxa"/>
              <w:left w:w="100" w:type="dxa"/>
              <w:bottom w:w="100" w:type="dxa"/>
              <w:right w:w="100" w:type="dxa"/>
            </w:tcMar>
          </w:tcPr>
          <w:p w14:paraId="262CAF9C" w14:textId="77777777" w:rsidR="007D6EAF" w:rsidRPr="00237BDB" w:rsidRDefault="006F723D">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00BA0D17" w:rsidRPr="00237BDB">
              <w:rPr>
                <w:b/>
                <w:lang w:val="fr-FR"/>
              </w:rPr>
              <w:t>Verbes à l’infinitif</w:t>
            </w:r>
          </w:p>
        </w:tc>
        <w:tc>
          <w:tcPr>
            <w:tcW w:w="2340" w:type="dxa"/>
            <w:shd w:val="clear" w:color="auto" w:fill="auto"/>
            <w:tcMar>
              <w:top w:w="100" w:type="dxa"/>
              <w:left w:w="100" w:type="dxa"/>
              <w:bottom w:w="100" w:type="dxa"/>
              <w:right w:w="100" w:type="dxa"/>
            </w:tcMar>
          </w:tcPr>
          <w:p w14:paraId="1B59C87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340" w:type="dxa"/>
            <w:shd w:val="clear" w:color="auto" w:fill="auto"/>
            <w:tcMar>
              <w:top w:w="100" w:type="dxa"/>
              <w:left w:w="100" w:type="dxa"/>
              <w:bottom w:w="100" w:type="dxa"/>
              <w:right w:w="100" w:type="dxa"/>
            </w:tcMar>
          </w:tcPr>
          <w:p w14:paraId="5E6D54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340" w:type="dxa"/>
            <w:shd w:val="clear" w:color="auto" w:fill="auto"/>
            <w:tcMar>
              <w:top w:w="100" w:type="dxa"/>
              <w:left w:w="100" w:type="dxa"/>
              <w:bottom w:w="100" w:type="dxa"/>
              <w:right w:w="100" w:type="dxa"/>
            </w:tcMar>
          </w:tcPr>
          <w:p w14:paraId="235FE90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r>
      <w:tr w:rsidR="007D6EAF" w:rsidRPr="00237BDB" w14:paraId="5626675B" w14:textId="77777777">
        <w:tc>
          <w:tcPr>
            <w:tcW w:w="2340" w:type="dxa"/>
            <w:shd w:val="clear" w:color="auto" w:fill="auto"/>
            <w:tcMar>
              <w:top w:w="100" w:type="dxa"/>
              <w:left w:w="100" w:type="dxa"/>
              <w:bottom w:w="100" w:type="dxa"/>
              <w:right w:w="100" w:type="dxa"/>
            </w:tcMar>
          </w:tcPr>
          <w:p w14:paraId="141C6DED"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2340" w:type="dxa"/>
            <w:shd w:val="clear" w:color="auto" w:fill="auto"/>
            <w:tcMar>
              <w:top w:w="100" w:type="dxa"/>
              <w:left w:w="100" w:type="dxa"/>
              <w:bottom w:w="100" w:type="dxa"/>
              <w:right w:w="100" w:type="dxa"/>
            </w:tcMar>
          </w:tcPr>
          <w:p w14:paraId="21B1E88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340" w:type="dxa"/>
            <w:shd w:val="clear" w:color="auto" w:fill="auto"/>
            <w:tcMar>
              <w:top w:w="100" w:type="dxa"/>
              <w:left w:w="100" w:type="dxa"/>
              <w:bottom w:w="100" w:type="dxa"/>
              <w:right w:w="100" w:type="dxa"/>
            </w:tcMar>
          </w:tcPr>
          <w:p w14:paraId="41333FB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340" w:type="dxa"/>
            <w:shd w:val="clear" w:color="auto" w:fill="auto"/>
            <w:tcMar>
              <w:top w:w="100" w:type="dxa"/>
              <w:left w:w="100" w:type="dxa"/>
              <w:bottom w:w="100" w:type="dxa"/>
              <w:right w:w="100" w:type="dxa"/>
            </w:tcMar>
          </w:tcPr>
          <w:p w14:paraId="661F344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r>
      <w:tr w:rsidR="007D6EAF" w:rsidRPr="00237BDB" w14:paraId="6B15382D" w14:textId="77777777">
        <w:tc>
          <w:tcPr>
            <w:tcW w:w="2340" w:type="dxa"/>
            <w:shd w:val="clear" w:color="auto" w:fill="auto"/>
            <w:tcMar>
              <w:top w:w="100" w:type="dxa"/>
              <w:left w:w="100" w:type="dxa"/>
              <w:bottom w:w="100" w:type="dxa"/>
              <w:right w:w="100" w:type="dxa"/>
            </w:tcMar>
          </w:tcPr>
          <w:p w14:paraId="1A57F1C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2340" w:type="dxa"/>
            <w:shd w:val="clear" w:color="auto" w:fill="auto"/>
            <w:tcMar>
              <w:top w:w="100" w:type="dxa"/>
              <w:left w:w="100" w:type="dxa"/>
              <w:bottom w:w="100" w:type="dxa"/>
              <w:right w:w="100" w:type="dxa"/>
            </w:tcMar>
          </w:tcPr>
          <w:p w14:paraId="3AE3A328"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340" w:type="dxa"/>
            <w:shd w:val="clear" w:color="auto" w:fill="auto"/>
            <w:tcMar>
              <w:top w:w="100" w:type="dxa"/>
              <w:left w:w="100" w:type="dxa"/>
              <w:bottom w:w="100" w:type="dxa"/>
              <w:right w:w="100" w:type="dxa"/>
            </w:tcMar>
          </w:tcPr>
          <w:p w14:paraId="49F7080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340" w:type="dxa"/>
            <w:shd w:val="clear" w:color="auto" w:fill="auto"/>
            <w:tcMar>
              <w:top w:w="100" w:type="dxa"/>
              <w:left w:w="100" w:type="dxa"/>
              <w:bottom w:w="100" w:type="dxa"/>
              <w:right w:w="100" w:type="dxa"/>
            </w:tcMar>
          </w:tcPr>
          <w:p w14:paraId="24FBCDDC" w14:textId="77777777"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r>
    </w:tbl>
    <w:p w14:paraId="28190C96" w14:textId="0BC7B7C8" w:rsidR="006F723D" w:rsidRPr="006F723D" w:rsidRDefault="006F723D" w:rsidP="006F723D">
      <w:pPr>
        <w:pStyle w:val="Lgende"/>
        <w:ind w:firstLine="0"/>
        <w:jc w:val="center"/>
        <w:rPr>
          <w:lang w:val="fr-FR"/>
        </w:rPr>
      </w:pPr>
      <w:bookmarkStart w:id="27" w:name="_Toc16411832"/>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2</w:t>
      </w:r>
      <w:r>
        <w:fldChar w:fldCharType="end"/>
      </w:r>
      <w:r w:rsidRPr="006F723D">
        <w:rPr>
          <w:lang w:val="fr-FR"/>
        </w:rPr>
        <w:t>: Distribution des catégories morphosyntaxiques des têtes de segment</w:t>
      </w:r>
      <w:r>
        <w:rPr>
          <w:lang w:val="fr-FR"/>
        </w:rPr>
        <w:t>s</w:t>
      </w:r>
      <w:bookmarkEnd w:id="27"/>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20D116DE" w14:textId="77777777" w:rsidR="007D6EAF" w:rsidRPr="00237BDB" w:rsidRDefault="00BA0D17">
      <w:pPr>
        <w:rPr>
          <w:lang w:val="fr-FR"/>
        </w:rPr>
      </w:pPr>
      <w:r w:rsidRPr="00237BDB">
        <w:rPr>
          <w:lang w:val="fr-FR"/>
        </w:rPr>
        <w:lastRenderedPageBreak/>
        <w:t xml:space="preserve">On peut ensuite s’interroger sur les combinaisons possibles dans les titres bisegmentaux entre les catégories des deux têtes de segments. Le tableau </w:t>
      </w:r>
      <w:r w:rsidR="006F723D">
        <w:rPr>
          <w:lang w:val="fr-FR"/>
        </w:rPr>
        <w:t xml:space="preserve">(3) </w:t>
      </w:r>
      <w:r w:rsidRPr="00237BDB">
        <w:rPr>
          <w:lang w:val="fr-FR"/>
        </w:rPr>
        <w:t>présente les combinaisons les plus fréquentes couvrant 90 % des titres bisegmentaux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09702D" w14:paraId="2ADE7D49" w14:textId="77777777">
        <w:tc>
          <w:tcPr>
            <w:tcW w:w="3120" w:type="dxa"/>
            <w:shd w:val="clear" w:color="auto" w:fill="auto"/>
            <w:tcMar>
              <w:top w:w="100" w:type="dxa"/>
              <w:left w:w="100" w:type="dxa"/>
              <w:bottom w:w="100" w:type="dxa"/>
              <w:right w:w="100" w:type="dxa"/>
            </w:tcMar>
          </w:tcPr>
          <w:p w14:paraId="1066FD2C"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5A0B2F24"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7A1C4D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titres et pourcentage</w:t>
            </w:r>
          </w:p>
        </w:tc>
      </w:tr>
      <w:tr w:rsidR="007D6EAF" w:rsidRPr="00237BDB" w14:paraId="3EB05D35" w14:textId="77777777">
        <w:tc>
          <w:tcPr>
            <w:tcW w:w="3120" w:type="dxa"/>
            <w:shd w:val="clear" w:color="auto" w:fill="auto"/>
            <w:tcMar>
              <w:top w:w="100" w:type="dxa"/>
              <w:left w:w="100" w:type="dxa"/>
              <w:bottom w:w="100" w:type="dxa"/>
              <w:right w:w="100" w:type="dxa"/>
            </w:tcMar>
          </w:tcPr>
          <w:p w14:paraId="347933A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28BFA19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5AA673A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63 719  ( 56 % )</w:t>
            </w:r>
          </w:p>
        </w:tc>
      </w:tr>
      <w:tr w:rsidR="007D6EAF" w:rsidRPr="00237BDB" w14:paraId="24F97BA6" w14:textId="77777777">
        <w:tc>
          <w:tcPr>
            <w:tcW w:w="3120" w:type="dxa"/>
            <w:shd w:val="clear" w:color="auto" w:fill="auto"/>
            <w:tcMar>
              <w:top w:w="100" w:type="dxa"/>
              <w:left w:w="100" w:type="dxa"/>
              <w:bottom w:w="100" w:type="dxa"/>
              <w:right w:w="100" w:type="dxa"/>
            </w:tcMar>
          </w:tcPr>
          <w:p w14:paraId="0EF49E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w:t>
            </w:r>
          </w:p>
        </w:tc>
        <w:tc>
          <w:tcPr>
            <w:tcW w:w="3120" w:type="dxa"/>
            <w:shd w:val="clear" w:color="auto" w:fill="auto"/>
            <w:tcMar>
              <w:top w:w="100" w:type="dxa"/>
              <w:left w:w="100" w:type="dxa"/>
              <w:bottom w:w="100" w:type="dxa"/>
              <w:right w:w="100" w:type="dxa"/>
            </w:tcMar>
          </w:tcPr>
          <w:p w14:paraId="59691CC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3082CCD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7 974  (  7 % )</w:t>
            </w:r>
          </w:p>
        </w:tc>
      </w:tr>
      <w:tr w:rsidR="007D6EAF" w:rsidRPr="00237BDB" w14:paraId="520798EA" w14:textId="77777777">
        <w:tc>
          <w:tcPr>
            <w:tcW w:w="3120" w:type="dxa"/>
            <w:shd w:val="clear" w:color="auto" w:fill="auto"/>
            <w:tcMar>
              <w:top w:w="100" w:type="dxa"/>
              <w:left w:w="100" w:type="dxa"/>
              <w:bottom w:w="100" w:type="dxa"/>
              <w:right w:w="100" w:type="dxa"/>
            </w:tcMar>
          </w:tcPr>
          <w:p w14:paraId="120948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092E3A8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p>
        </w:tc>
        <w:tc>
          <w:tcPr>
            <w:tcW w:w="3120" w:type="dxa"/>
            <w:shd w:val="clear" w:color="auto" w:fill="auto"/>
            <w:tcMar>
              <w:top w:w="100" w:type="dxa"/>
              <w:left w:w="100" w:type="dxa"/>
              <w:bottom w:w="100" w:type="dxa"/>
              <w:right w:w="100" w:type="dxa"/>
            </w:tcMar>
          </w:tcPr>
          <w:p w14:paraId="4D871398"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6 763  (  6 % )</w:t>
            </w:r>
          </w:p>
        </w:tc>
      </w:tr>
      <w:tr w:rsidR="007D6EAF" w:rsidRPr="00237BDB" w14:paraId="64F5B5F7" w14:textId="77777777">
        <w:tc>
          <w:tcPr>
            <w:tcW w:w="3120" w:type="dxa"/>
            <w:shd w:val="clear" w:color="auto" w:fill="auto"/>
            <w:tcMar>
              <w:top w:w="100" w:type="dxa"/>
              <w:left w:w="100" w:type="dxa"/>
              <w:bottom w:w="100" w:type="dxa"/>
              <w:right w:w="100" w:type="dxa"/>
            </w:tcMar>
          </w:tcPr>
          <w:p w14:paraId="08823C0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14:paraId="0745850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110E198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4 643  (  4 % )</w:t>
            </w:r>
          </w:p>
        </w:tc>
      </w:tr>
      <w:tr w:rsidR="007D6EAF" w:rsidRPr="00237BDB" w14:paraId="6770F65E" w14:textId="77777777">
        <w:tc>
          <w:tcPr>
            <w:tcW w:w="3120" w:type="dxa"/>
            <w:shd w:val="clear" w:color="auto" w:fill="auto"/>
            <w:tcMar>
              <w:top w:w="100" w:type="dxa"/>
              <w:left w:w="100" w:type="dxa"/>
              <w:bottom w:w="100" w:type="dxa"/>
              <w:right w:w="100" w:type="dxa"/>
            </w:tcMar>
          </w:tcPr>
          <w:p w14:paraId="4152BCD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1E23647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w:t>
            </w:r>
          </w:p>
        </w:tc>
        <w:tc>
          <w:tcPr>
            <w:tcW w:w="3120" w:type="dxa"/>
            <w:shd w:val="clear" w:color="auto" w:fill="auto"/>
            <w:tcMar>
              <w:top w:w="100" w:type="dxa"/>
              <w:left w:w="100" w:type="dxa"/>
              <w:bottom w:w="100" w:type="dxa"/>
              <w:right w:w="100" w:type="dxa"/>
            </w:tcMar>
          </w:tcPr>
          <w:p w14:paraId="4ED1F35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3 420  (  3 % )</w:t>
            </w:r>
          </w:p>
        </w:tc>
      </w:tr>
      <w:tr w:rsidR="007D6EAF" w:rsidRPr="00237BDB" w14:paraId="5468E20E" w14:textId="77777777">
        <w:tc>
          <w:tcPr>
            <w:tcW w:w="3120" w:type="dxa"/>
            <w:shd w:val="clear" w:color="auto" w:fill="auto"/>
            <w:tcMar>
              <w:top w:w="100" w:type="dxa"/>
              <w:left w:w="100" w:type="dxa"/>
              <w:bottom w:w="100" w:type="dxa"/>
              <w:right w:w="100" w:type="dxa"/>
            </w:tcMar>
          </w:tcPr>
          <w:p w14:paraId="73A862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p>
        </w:tc>
        <w:tc>
          <w:tcPr>
            <w:tcW w:w="3120" w:type="dxa"/>
            <w:shd w:val="clear" w:color="auto" w:fill="auto"/>
            <w:tcMar>
              <w:top w:w="100" w:type="dxa"/>
              <w:left w:w="100" w:type="dxa"/>
              <w:bottom w:w="100" w:type="dxa"/>
              <w:right w:w="100" w:type="dxa"/>
            </w:tcMar>
          </w:tcPr>
          <w:p w14:paraId="1DE9906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2454630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3 283  (  3 % )</w:t>
            </w:r>
          </w:p>
        </w:tc>
      </w:tr>
      <w:tr w:rsidR="007D6EAF" w:rsidRPr="00237BDB" w14:paraId="74414E83" w14:textId="77777777">
        <w:tc>
          <w:tcPr>
            <w:tcW w:w="3120" w:type="dxa"/>
            <w:shd w:val="clear" w:color="auto" w:fill="auto"/>
            <w:tcMar>
              <w:top w:w="100" w:type="dxa"/>
              <w:left w:w="100" w:type="dxa"/>
              <w:bottom w:w="100" w:type="dxa"/>
              <w:right w:w="100" w:type="dxa"/>
            </w:tcMar>
          </w:tcPr>
          <w:p w14:paraId="56B5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7ED9C26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p>
        </w:tc>
        <w:tc>
          <w:tcPr>
            <w:tcW w:w="3120" w:type="dxa"/>
            <w:shd w:val="clear" w:color="auto" w:fill="auto"/>
            <w:tcMar>
              <w:top w:w="100" w:type="dxa"/>
              <w:left w:w="100" w:type="dxa"/>
              <w:bottom w:w="100" w:type="dxa"/>
              <w:right w:w="100" w:type="dxa"/>
            </w:tcMar>
          </w:tcPr>
          <w:p w14:paraId="03050F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2 565  (  2 % )</w:t>
            </w:r>
          </w:p>
        </w:tc>
      </w:tr>
      <w:tr w:rsidR="007D6EAF" w:rsidRPr="00237BDB" w14:paraId="4508D765" w14:textId="77777777">
        <w:tc>
          <w:tcPr>
            <w:tcW w:w="3120" w:type="dxa"/>
            <w:shd w:val="clear" w:color="auto" w:fill="auto"/>
            <w:tcMar>
              <w:top w:w="100" w:type="dxa"/>
              <w:left w:w="100" w:type="dxa"/>
              <w:bottom w:w="100" w:type="dxa"/>
              <w:right w:w="100" w:type="dxa"/>
            </w:tcMar>
          </w:tcPr>
          <w:p w14:paraId="086E00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p>
        </w:tc>
        <w:tc>
          <w:tcPr>
            <w:tcW w:w="3120" w:type="dxa"/>
            <w:shd w:val="clear" w:color="auto" w:fill="auto"/>
            <w:tcMar>
              <w:top w:w="100" w:type="dxa"/>
              <w:left w:w="100" w:type="dxa"/>
              <w:bottom w:w="100" w:type="dxa"/>
              <w:right w:w="100" w:type="dxa"/>
            </w:tcMar>
          </w:tcPr>
          <w:p w14:paraId="7F07212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4F8F3C4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2 534  (  2 % )</w:t>
            </w:r>
          </w:p>
        </w:tc>
      </w:tr>
      <w:tr w:rsidR="007D6EAF" w:rsidRPr="00237BDB" w14:paraId="03B32FF8" w14:textId="77777777">
        <w:tc>
          <w:tcPr>
            <w:tcW w:w="3120" w:type="dxa"/>
            <w:shd w:val="clear" w:color="auto" w:fill="auto"/>
            <w:tcMar>
              <w:top w:w="100" w:type="dxa"/>
              <w:left w:w="100" w:type="dxa"/>
              <w:bottom w:w="100" w:type="dxa"/>
              <w:right w:w="100" w:type="dxa"/>
            </w:tcMar>
          </w:tcPr>
          <w:p w14:paraId="7F3C28D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41F7903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14:paraId="5163FB7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1 486  (  1 % )</w:t>
            </w:r>
          </w:p>
        </w:tc>
      </w:tr>
      <w:tr w:rsidR="007D6EAF" w:rsidRPr="00237BDB" w14:paraId="64AC5FB4" w14:textId="77777777">
        <w:tc>
          <w:tcPr>
            <w:tcW w:w="3120" w:type="dxa"/>
            <w:shd w:val="clear" w:color="auto" w:fill="auto"/>
            <w:tcMar>
              <w:top w:w="100" w:type="dxa"/>
              <w:left w:w="100" w:type="dxa"/>
              <w:bottom w:w="100" w:type="dxa"/>
              <w:right w:w="100" w:type="dxa"/>
            </w:tcMar>
          </w:tcPr>
          <w:p w14:paraId="0C43FC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27484D8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w:t>
            </w:r>
          </w:p>
        </w:tc>
        <w:tc>
          <w:tcPr>
            <w:tcW w:w="3120" w:type="dxa"/>
            <w:shd w:val="clear" w:color="auto" w:fill="auto"/>
            <w:tcMar>
              <w:top w:w="100" w:type="dxa"/>
              <w:left w:w="100" w:type="dxa"/>
              <w:bottom w:w="100" w:type="dxa"/>
              <w:right w:w="100" w:type="dxa"/>
            </w:tcMar>
          </w:tcPr>
          <w:p w14:paraId="1BD20F9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1 295  (  1 % )</w:t>
            </w:r>
          </w:p>
        </w:tc>
      </w:tr>
      <w:tr w:rsidR="007D6EAF" w:rsidRPr="00237BDB" w14:paraId="13CABEC6" w14:textId="77777777">
        <w:tc>
          <w:tcPr>
            <w:tcW w:w="3120" w:type="dxa"/>
            <w:shd w:val="clear" w:color="auto" w:fill="auto"/>
            <w:tcMar>
              <w:top w:w="100" w:type="dxa"/>
              <w:left w:w="100" w:type="dxa"/>
              <w:bottom w:w="100" w:type="dxa"/>
              <w:right w:w="100" w:type="dxa"/>
            </w:tcMar>
          </w:tcPr>
          <w:p w14:paraId="43E06C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13ABC0D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3120" w:type="dxa"/>
            <w:shd w:val="clear" w:color="auto" w:fill="auto"/>
            <w:tcMar>
              <w:top w:w="100" w:type="dxa"/>
              <w:left w:w="100" w:type="dxa"/>
              <w:bottom w:w="100" w:type="dxa"/>
              <w:right w:w="100" w:type="dxa"/>
            </w:tcMar>
          </w:tcPr>
          <w:p w14:paraId="3F113FD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lang w:val="fr-FR"/>
              </w:rPr>
              <w:t xml:space="preserve"> 1 168  (  1 % )</w:t>
            </w:r>
          </w:p>
        </w:tc>
      </w:tr>
      <w:tr w:rsidR="007D6EAF" w:rsidRPr="00237BDB" w14:paraId="0093667D" w14:textId="77777777">
        <w:tc>
          <w:tcPr>
            <w:tcW w:w="3120" w:type="dxa"/>
            <w:shd w:val="clear" w:color="auto" w:fill="auto"/>
            <w:tcMar>
              <w:top w:w="100" w:type="dxa"/>
              <w:left w:w="100" w:type="dxa"/>
              <w:bottom w:w="100" w:type="dxa"/>
              <w:right w:w="100" w:type="dxa"/>
            </w:tcMar>
          </w:tcPr>
          <w:p w14:paraId="6405771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w:t>
            </w:r>
          </w:p>
        </w:tc>
        <w:tc>
          <w:tcPr>
            <w:tcW w:w="3120" w:type="dxa"/>
            <w:shd w:val="clear" w:color="auto" w:fill="auto"/>
            <w:tcMar>
              <w:top w:w="100" w:type="dxa"/>
              <w:left w:w="100" w:type="dxa"/>
              <w:bottom w:w="100" w:type="dxa"/>
              <w:right w:w="100" w:type="dxa"/>
            </w:tcMar>
          </w:tcPr>
          <w:p w14:paraId="40B679E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337091BA" w14:textId="77777777"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1 030  (  1 % )</w:t>
            </w:r>
          </w:p>
        </w:tc>
      </w:tr>
    </w:tbl>
    <w:p w14:paraId="31CF7BB0" w14:textId="05088BE6" w:rsidR="006F723D" w:rsidRPr="00A80128" w:rsidRDefault="006F723D" w:rsidP="006F723D">
      <w:pPr>
        <w:pStyle w:val="Lgende"/>
        <w:jc w:val="center"/>
        <w:rPr>
          <w:lang w:val="fr-FR"/>
        </w:rPr>
      </w:pPr>
      <w:bookmarkStart w:id="28" w:name="_Toc16411833"/>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3</w:t>
      </w:r>
      <w:r>
        <w:fldChar w:fldCharType="end"/>
      </w:r>
      <w:r w:rsidRPr="00A80128">
        <w:rPr>
          <w:lang w:val="fr-FR"/>
        </w:rPr>
        <w:t xml:space="preserve"> : Combinaisons les plus fréquentes de têtes dans les titres bisegmentaux</w:t>
      </w:r>
      <w:bookmarkEnd w:id="28"/>
    </w:p>
    <w:p w14:paraId="7FC8E434" w14:textId="77777777" w:rsidR="007D6EAF" w:rsidRPr="00237BDB" w:rsidRDefault="00BA0D17">
      <w:pPr>
        <w:ind w:firstLine="0"/>
        <w:rPr>
          <w:lang w:val="fr-FR"/>
        </w:rPr>
      </w:pPr>
      <w:r w:rsidRPr="00237BDB">
        <w:rPr>
          <w:lang w:val="fr-FR"/>
        </w:rPr>
        <w:tab/>
        <w:t xml:space="preserve">Le tableau </w:t>
      </w:r>
      <w:r w:rsidR="00A80128">
        <w:rPr>
          <w:lang w:val="fr-FR"/>
        </w:rPr>
        <w:t xml:space="preserve">(4) </w:t>
      </w:r>
      <w:r w:rsidRPr="00237BDB">
        <w:rPr>
          <w:lang w:val="fr-FR"/>
        </w:rPr>
        <w:t xml:space="preserve">suivant </w:t>
      </w:r>
      <w:r w:rsidR="00A80128" w:rsidRPr="00237BDB">
        <w:rPr>
          <w:lang w:val="fr-FR"/>
        </w:rPr>
        <w:t>agrège</w:t>
      </w:r>
      <w:r w:rsidRPr="00237BDB">
        <w:rPr>
          <w:lang w:val="fr-FR"/>
        </w:rPr>
        <w:t xml:space="preserve"> les différentes catégories nominales, verbales et prépositionnelles en trois catégories : Nom, Verbe et Préposition.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09702D"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3815A121" w:rsidR="00A80128" w:rsidRPr="00A80128" w:rsidRDefault="00A80128" w:rsidP="00A80128">
      <w:pPr>
        <w:pStyle w:val="Lgende"/>
        <w:ind w:firstLine="0"/>
        <w:jc w:val="center"/>
        <w:rPr>
          <w:lang w:val="fr-FR"/>
        </w:rPr>
      </w:pPr>
      <w:bookmarkStart w:id="29" w:name="_Toc16411834"/>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4</w:t>
      </w:r>
      <w:r>
        <w:fldChar w:fldCharType="end"/>
      </w:r>
      <w:r w:rsidRPr="00A80128">
        <w:rPr>
          <w:lang w:val="fr-FR"/>
        </w:rPr>
        <w:t xml:space="preserve"> : Combinaisons agrégées les plus fréquentes de têtes dans les titres bisegmentaux</w:t>
      </w:r>
      <w:bookmarkEnd w:id="29"/>
    </w:p>
    <w:p w14:paraId="1151C49F" w14:textId="77777777" w:rsidR="007D6EAF" w:rsidRPr="00237BDB" w:rsidRDefault="00BA0D17">
      <w:pPr>
        <w:ind w:firstLine="0"/>
        <w:rPr>
          <w:lang w:val="fr-FR"/>
        </w:rPr>
      </w:pPr>
      <w:r w:rsidRPr="00237BDB">
        <w:rPr>
          <w:lang w:val="fr-FR"/>
        </w:rPr>
        <w:lastRenderedPageBreak/>
        <w:tab/>
        <w:t>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Une autre solution 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(Leech, 2000 ; Haggan,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77777777" w:rsidR="007D6EAF" w:rsidRPr="00237BDB" w:rsidRDefault="00BA0D17">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majorité de nos titres et d’éliminer les cas </w:t>
      </w:r>
      <w:r w:rsidR="00A80128">
        <w:rPr>
          <w:lang w:val="fr-FR"/>
        </w:rPr>
        <w:t>les moins</w:t>
      </w:r>
      <w:r w:rsidRPr="00237BDB">
        <w:rPr>
          <w:lang w:val="fr-FR"/>
        </w:rPr>
        <w:t xml:space="preserve"> fréquents.</w:t>
      </w:r>
    </w:p>
    <w:p w14:paraId="25CA7386" w14:textId="77777777" w:rsidR="007D6EAF" w:rsidRPr="00237BDB"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62BE9586" w14:textId="77777777" w:rsidR="007D6EAF" w:rsidRPr="00237BDB" w:rsidRDefault="00BA0D17" w:rsidP="003C2FD8">
      <w:pPr>
        <w:pStyle w:val="Titre3"/>
      </w:pPr>
      <w:bookmarkStart w:id="30" w:name="_Toc17928619"/>
      <w:r w:rsidRPr="00237BDB">
        <w:t>I.2.3 Mesures effectuées sur notre corpus de travail</w:t>
      </w:r>
      <w:bookmarkEnd w:id="30"/>
    </w:p>
    <w:p w14:paraId="447B1836" w14:textId="77777777" w:rsidR="007D6EAF" w:rsidRPr="00237BDB" w:rsidRDefault="00BA0D17">
      <w:pPr>
        <w:rPr>
          <w:lang w:val="fr-FR"/>
        </w:rPr>
      </w:pPr>
      <w:r w:rsidRPr="00237BDB">
        <w:rPr>
          <w:lang w:val="fr-FR"/>
        </w:rPr>
        <w:t>Nous avons défini notre périmètre d’étude comme portant sur les 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ont un segment ayant une tête nominale, l’autre ayant une tête verbale, nominale ou prépositionnelle. Nous obtenons un corpus de 250 998 titres, soit 74</w:t>
      </w:r>
      <w:r w:rsidR="000332EB">
        <w:rPr>
          <w:lang w:val="fr-FR"/>
        </w:rPr>
        <w:t> </w:t>
      </w:r>
      <w:r w:rsidRPr="00237BDB">
        <w:rPr>
          <w:lang w:val="fr-FR"/>
        </w:rPr>
        <w:t>% du matériau initial.</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77777777" w:rsidR="007D6EAF" w:rsidRPr="00237BDB"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lastRenderedPageBreak/>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237BDB" w:rsidRDefault="00BA0D17">
            <w:pPr>
              <w:widowControl w:val="0"/>
              <w:spacing w:before="0" w:after="0" w:line="240" w:lineRule="auto"/>
              <w:ind w:firstLine="0"/>
              <w:jc w:val="left"/>
              <w:rPr>
                <w:b/>
                <w:lang w:val="fr-FR"/>
              </w:rPr>
            </w:pPr>
            <w:r w:rsidRPr="00237BDB">
              <w:rPr>
                <w:b/>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lastRenderedPageBreak/>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09702D"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09702D"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77777777"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523B1A23" w14:textId="77777777" w:rsidR="00AB6F41" w:rsidRPr="00AB6F41" w:rsidRDefault="00AB6F41" w:rsidP="003C2FD8">
      <w:pPr>
        <w:pStyle w:val="Titre2"/>
      </w:pPr>
      <w:bookmarkStart w:id="31" w:name="_Toc17928620"/>
      <w:r w:rsidRPr="00AB6F41">
        <w:t>I.3 Conclusion intermédiaire</w:t>
      </w:r>
      <w:bookmarkEnd w:id="31"/>
    </w:p>
    <w:p w14:paraId="4066A108" w14:textId="77777777" w:rsidR="00514BA4"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r w:rsidR="004C3507">
        <w:rPr>
          <w:lang w:val="fr-FR"/>
        </w:rPr>
        <w:t xml:space="preserve">Notre corpus de travail se compose de </w:t>
      </w:r>
      <w:r w:rsidR="004C3507" w:rsidRPr="00237BDB">
        <w:rPr>
          <w:lang w:val="fr-FR"/>
        </w:rPr>
        <w:t>250 998 titres, soit 74</w:t>
      </w:r>
      <w:r w:rsidR="004C3507">
        <w:rPr>
          <w:lang w:val="fr-FR"/>
        </w:rPr>
        <w:t> </w:t>
      </w:r>
      <w:r w:rsidR="004C3507" w:rsidRPr="00237BDB">
        <w:rPr>
          <w:lang w:val="fr-FR"/>
        </w:rPr>
        <w:t>% du matériau initial</w:t>
      </w:r>
      <w:r w:rsidR="004C3507">
        <w:rPr>
          <w:lang w:val="fr-FR"/>
        </w:rPr>
        <w:t xml:space="preserve">. </w:t>
      </w:r>
      <w:r w:rsidR="00514BA4">
        <w:rPr>
          <w:lang w:val="fr-FR"/>
        </w:rPr>
        <w:t xml:space="preserve">Notre corpus de travail est représentatif du matériau initial en ce qui </w:t>
      </w:r>
      <w:r w:rsidR="00514BA4">
        <w:rPr>
          <w:lang w:val="fr-FR"/>
        </w:rPr>
        <w:lastRenderedPageBreak/>
        <w:t>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3C3C9476" w14:textId="77777777" w:rsidR="007D6EAF" w:rsidRPr="00237BDB" w:rsidRDefault="00514BA4">
      <w:pPr>
        <w:rPr>
          <w:lang w:val="fr-FR"/>
        </w:rPr>
      </w:pPr>
      <w:r>
        <w:rPr>
          <w:lang w:val="fr-FR"/>
        </w:rPr>
        <w:t>Nous voulons</w:t>
      </w:r>
      <w:r w:rsidR="00BA0D17" w:rsidRPr="00237BDB">
        <w:rPr>
          <w:lang w:val="fr-FR"/>
        </w:rPr>
        <w:t xml:space="preserve"> </w:t>
      </w:r>
      <w:r w:rsidR="00AB6F41">
        <w:rPr>
          <w:lang w:val="fr-FR"/>
        </w:rPr>
        <w:t xml:space="preserve">à présent </w:t>
      </w:r>
      <w:r w:rsidR="00BA0D17" w:rsidRPr="00237BDB">
        <w:rPr>
          <w:lang w:val="fr-FR"/>
        </w:rPr>
        <w:t xml:space="preserve">à vouloir étudier les têtes des segments </w:t>
      </w:r>
      <w:r w:rsidR="00AB6F41">
        <w:rPr>
          <w:lang w:val="fr-FR"/>
        </w:rPr>
        <w:t xml:space="preserve">des titres </w:t>
      </w:r>
      <w:r w:rsidR="00A10009">
        <w:rPr>
          <w:lang w:val="fr-FR"/>
        </w:rPr>
        <w:t>en fonction des différents domaines et étudier leur spécificité ou leur transdisciplinarité.</w:t>
      </w:r>
    </w:p>
    <w:p w14:paraId="7B184390" w14:textId="77777777" w:rsidR="007D6EAF" w:rsidRPr="00237BDB" w:rsidRDefault="00BA0D17" w:rsidP="002A01C2">
      <w:pPr>
        <w:pStyle w:val="Titre1"/>
      </w:pPr>
      <w:bookmarkStart w:id="32" w:name="_Toc17928621"/>
      <w:r w:rsidRPr="00237BDB">
        <w:lastRenderedPageBreak/>
        <w:t>II. Caractérisation des têtes de segments</w:t>
      </w:r>
      <w:bookmarkEnd w:id="32"/>
    </w:p>
    <w:p w14:paraId="6CE4DD33" w14:textId="77777777"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r w:rsidR="009B7291" w:rsidRPr="00237BDB">
        <w:rPr>
          <w:lang w:val="fr-FR"/>
        </w:rPr>
        <w:t>d’un</w:t>
      </w:r>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w:t>
      </w:r>
      <w:r w:rsidR="00417664">
        <w:rPr>
          <w:lang w:val="fr-FR"/>
        </w:rPr>
        <w:t>nous voulons savoir s’il est</w:t>
      </w:r>
      <w:r w:rsidRPr="00237BDB">
        <w:rPr>
          <w:lang w:val="fr-FR"/>
        </w:rPr>
        <w:t xml:space="preserve"> possible de mettre avant des têtes très représentatives d’une discipline.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w:t>
      </w:r>
      <w:r w:rsidR="00861C3D">
        <w:rPr>
          <w:lang w:val="fr-FR"/>
        </w:rPr>
        <w:t>dans la partie suivante</w:t>
      </w:r>
      <w:r w:rsidRPr="00237BDB">
        <w:rPr>
          <w:lang w:val="fr-FR"/>
        </w:rPr>
        <w:t>.</w:t>
      </w:r>
    </w:p>
    <w:p w14:paraId="2306F154" w14:textId="77777777" w:rsidR="007D6EAF" w:rsidRPr="00237BDB" w:rsidRDefault="00BA0D17">
      <w:pPr>
        <w:rPr>
          <w:lang w:val="fr-FR"/>
        </w:rPr>
      </w:pPr>
      <w:bookmarkStart w:id="33" w:name="_Hlk16198213"/>
      <w:r w:rsidRPr="00237BDB">
        <w:rPr>
          <w:lang w:val="fr-FR"/>
        </w:rPr>
        <w:t>Nous avons 27 domaines sur l’ensemble de notre corpus de travail et 354</w:t>
      </w:r>
      <w:r w:rsidR="00861C3D">
        <w:rPr>
          <w:lang w:val="fr-FR"/>
        </w:rPr>
        <w:t> </w:t>
      </w:r>
      <w:r w:rsidRPr="00237BDB">
        <w:rPr>
          <w:lang w:val="fr-FR"/>
        </w:rPr>
        <w:t xml:space="preserve">168 </w:t>
      </w:r>
      <w:r w:rsidR="009F0954">
        <w:rPr>
          <w:lang w:val="fr-FR"/>
        </w:rPr>
        <w:t xml:space="preserve">occurrences de </w:t>
      </w:r>
      <w:r w:rsidRPr="00237BDB">
        <w:rPr>
          <w:lang w:val="fr-FR"/>
        </w:rPr>
        <w:t xml:space="preserve">têtes, </w:t>
      </w:r>
      <w:r w:rsidR="00861C3D">
        <w:rPr>
          <w:lang w:val="fr-FR"/>
        </w:rPr>
        <w:t>une tête</w:t>
      </w:r>
      <w:r w:rsidRPr="00237BDB">
        <w:rPr>
          <w:lang w:val="fr-FR"/>
        </w:rPr>
        <w:t xml:space="preserve"> pour chacun des 147</w:t>
      </w:r>
      <w:r w:rsidR="00861C3D">
        <w:rPr>
          <w:lang w:val="fr-FR"/>
        </w:rPr>
        <w:t> </w:t>
      </w:r>
      <w:r w:rsidRPr="00237BDB">
        <w:rPr>
          <w:lang w:val="fr-FR"/>
        </w:rPr>
        <w:t xml:space="preserve">828 titres monosegmentaux, et </w:t>
      </w:r>
      <w:r w:rsidR="00861C3D">
        <w:rPr>
          <w:lang w:val="fr-FR"/>
        </w:rPr>
        <w:t>deux têtes</w:t>
      </w:r>
      <w:r w:rsidRPr="00237BDB">
        <w:rPr>
          <w:lang w:val="fr-FR"/>
        </w:rPr>
        <w:t xml:space="preserve"> pour chacun des 103</w:t>
      </w:r>
      <w:r w:rsidR="00861C3D">
        <w:rPr>
          <w:lang w:val="fr-FR"/>
        </w:rPr>
        <w:t> </w:t>
      </w:r>
      <w:r w:rsidRPr="00237BDB">
        <w:rPr>
          <w:lang w:val="fr-FR"/>
        </w:rPr>
        <w:t xml:space="preserve">170 titres bisegmentaux. Nous pouvons regrouper les </w:t>
      </w:r>
      <w:r w:rsidR="00861C3D">
        <w:rPr>
          <w:lang w:val="fr-FR"/>
        </w:rPr>
        <w:t xml:space="preserve">différentes </w:t>
      </w:r>
      <w:r w:rsidRPr="00237BDB">
        <w:rPr>
          <w:lang w:val="fr-FR"/>
        </w:rPr>
        <w:t xml:space="preserve">occurrences d’une même tête sous son lemme. </w:t>
      </w:r>
      <w:r w:rsidR="00861C3D">
        <w:rPr>
          <w:lang w:val="fr-FR"/>
        </w:rPr>
        <w:t xml:space="preserve">Par la constitution de notre corpus, tous ces lemmes ne sont pas des noms : on autorise également des têtes non nominales dans les titres bisegmentaux si au moins une des têtes est nominale. Nous décidons néanmoins de ne considérer que les têtes nominales dans notre recensement. Nous comptons alors 123 227 lemmes différents. </w:t>
      </w:r>
      <w:r w:rsidRPr="00237BDB">
        <w:rPr>
          <w:lang w:val="fr-FR"/>
        </w:rPr>
        <w:t xml:space="preserve">Nous notons </w:t>
      </w:r>
      <w:r w:rsidRPr="00237BDB">
        <w:rPr>
          <w:b/>
          <w:lang w:val="fr-FR"/>
        </w:rPr>
        <w:t>OCC</w:t>
      </w:r>
      <w:r w:rsidRPr="00237BDB">
        <w:rPr>
          <w:b/>
          <w:vertAlign w:val="superscript"/>
          <w:lang w:val="fr-FR"/>
        </w:rPr>
        <w:t>TÊTE</w:t>
      </w:r>
      <w:r w:rsidRPr="00237BDB">
        <w:rPr>
          <w:lang w:val="fr-FR"/>
        </w:rPr>
        <w:t xml:space="preserve"> </w:t>
      </w:r>
      <w:r w:rsidR="00861C3D">
        <w:rPr>
          <w:lang w:val="fr-FR"/>
        </w:rPr>
        <w:t>le nombre d’</w:t>
      </w:r>
      <w:r w:rsidRPr="00237BDB">
        <w:rPr>
          <w:lang w:val="fr-FR"/>
        </w:rPr>
        <w:t xml:space="preserve">occurrences d’un lemme, noté </w:t>
      </w:r>
      <w:r w:rsidRPr="00237BDB">
        <w:rPr>
          <w:b/>
          <w:lang w:val="fr-FR"/>
        </w:rPr>
        <w:t>TÊTE</w:t>
      </w:r>
      <w:r w:rsidRPr="00237BDB">
        <w:rPr>
          <w:lang w:val="fr-FR"/>
        </w:rPr>
        <w:t xml:space="preserve">. Pour chaque </w:t>
      </w:r>
      <w:r w:rsidRPr="00237BDB">
        <w:rPr>
          <w:b/>
          <w:lang w:val="fr-FR"/>
        </w:rPr>
        <w:t>TÊTE</w:t>
      </w:r>
      <w:r w:rsidRPr="00237BDB">
        <w:rPr>
          <w:lang w:val="fr-FR"/>
        </w:rPr>
        <w:t>, nous avons :</w:t>
      </w:r>
    </w:p>
    <w:p w14:paraId="5C64EA79" w14:textId="77777777" w:rsidR="007D6EAF" w:rsidRPr="00237BDB" w:rsidRDefault="00BA0D17">
      <w:pPr>
        <w:numPr>
          <w:ilvl w:val="0"/>
          <w:numId w:val="12"/>
        </w:numPr>
        <w:spacing w:after="0"/>
        <w:rPr>
          <w:lang w:val="fr-FR"/>
        </w:rPr>
      </w:pPr>
      <w:r w:rsidRPr="00237BDB">
        <w:rPr>
          <w:lang w:val="fr-FR"/>
        </w:rPr>
        <w:t xml:space="preserve">un nombre total d’occurrences dans le corpus, noté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w:t>
      </w:r>
    </w:p>
    <w:p w14:paraId="2683FE53" w14:textId="77777777" w:rsidR="007D6EAF" w:rsidRPr="00237BDB" w:rsidRDefault="00861C3D">
      <w:pPr>
        <w:numPr>
          <w:ilvl w:val="0"/>
          <w:numId w:val="12"/>
        </w:numPr>
        <w:spacing w:before="0" w:after="0"/>
        <w:rPr>
          <w:lang w:val="fr-FR"/>
        </w:rPr>
      </w:pPr>
      <w:r>
        <w:rPr>
          <w:lang w:val="fr-FR"/>
        </w:rPr>
        <w:t>une série de</w:t>
      </w:r>
      <w:r w:rsidR="00BA0D17" w:rsidRPr="00237BDB">
        <w:rPr>
          <w:lang w:val="fr-FR"/>
        </w:rPr>
        <w:t xml:space="preserve"> nombre</w:t>
      </w:r>
      <w:r>
        <w:rPr>
          <w:lang w:val="fr-FR"/>
        </w:rPr>
        <w:t>s</w:t>
      </w:r>
      <w:r w:rsidR="00BA0D17" w:rsidRPr="00237BDB">
        <w:rPr>
          <w:lang w:val="fr-FR"/>
        </w:rPr>
        <w:t xml:space="preserve"> d’occurrences par domaine, noté </w:t>
      </w:r>
      <w:r w:rsidR="00BA0D17" w:rsidRPr="00237BDB">
        <w:rPr>
          <w:b/>
          <w:lang w:val="fr-FR"/>
        </w:rPr>
        <w:t>NB</w:t>
      </w:r>
      <w:r w:rsidR="00BA0D17" w:rsidRPr="00237BDB">
        <w:rPr>
          <w:b/>
          <w:vertAlign w:val="subscript"/>
          <w:lang w:val="fr-FR"/>
        </w:rPr>
        <w:t>DOMAINE</w:t>
      </w:r>
      <w:r w:rsidR="00BA0D17" w:rsidRPr="00237BDB">
        <w:rPr>
          <w:b/>
          <w:lang w:val="fr-FR"/>
        </w:rPr>
        <w:t>(OCC</w:t>
      </w:r>
      <w:r w:rsidR="00BA0D17" w:rsidRPr="00237BDB">
        <w:rPr>
          <w:b/>
          <w:vertAlign w:val="superscript"/>
          <w:lang w:val="fr-FR"/>
        </w:rPr>
        <w:t>TÊTE</w:t>
      </w:r>
      <w:r w:rsidR="00BA0D17" w:rsidRPr="00237BDB">
        <w:rPr>
          <w:b/>
          <w:lang w:val="fr-FR"/>
        </w:rPr>
        <w:t>)</w:t>
      </w:r>
      <w:r w:rsidR="00BA0D17" w:rsidRPr="00237BDB">
        <w:rPr>
          <w:lang w:val="fr-FR"/>
        </w:rPr>
        <w:t>,</w:t>
      </w:r>
    </w:p>
    <w:p w14:paraId="30C06BE1" w14:textId="77777777" w:rsidR="007D6EAF" w:rsidRPr="00237BDB" w:rsidRDefault="00BA0D17">
      <w:pPr>
        <w:numPr>
          <w:ilvl w:val="0"/>
          <w:numId w:val="12"/>
        </w:numPr>
        <w:spacing w:before="0"/>
        <w:rPr>
          <w:lang w:val="fr-FR"/>
        </w:rPr>
      </w:pPr>
      <w:r w:rsidRPr="00237BDB">
        <w:rPr>
          <w:lang w:val="fr-FR"/>
        </w:rPr>
        <w:t>on note que la somme de</w:t>
      </w:r>
      <w:r w:rsidR="00861C3D">
        <w:rPr>
          <w:lang w:val="fr-FR"/>
        </w:rPr>
        <w:t xml:space="preserve"> la série des</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w:t>
      </w:r>
      <w:r w:rsidR="004543D8">
        <w:rPr>
          <w:lang w:val="fr-FR"/>
        </w:rPr>
        <w:t xml:space="preserve">pour une tête donnée et tous les domaines est égale à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w:t>
      </w:r>
    </w:p>
    <w:p w14:paraId="60F75347" w14:textId="77777777" w:rsidR="007D6EAF" w:rsidRPr="00237BDB" w:rsidRDefault="00BA0D17">
      <w:pPr>
        <w:rPr>
          <w:lang w:val="fr-FR"/>
        </w:rPr>
      </w:pPr>
      <w:r w:rsidRPr="00237BDB">
        <w:rPr>
          <w:lang w:val="fr-FR"/>
        </w:rPr>
        <w:t>Pour un domaine donné, on a également :</w:t>
      </w:r>
    </w:p>
    <w:p w14:paraId="0B42C202" w14:textId="77777777" w:rsidR="007D6EAF" w:rsidRDefault="00BA0D17">
      <w:pPr>
        <w:numPr>
          <w:ilvl w:val="0"/>
          <w:numId w:val="7"/>
        </w:numPr>
        <w:spacing w:after="0"/>
        <w:rPr>
          <w:lang w:val="fr-FR"/>
        </w:rPr>
      </w:pPr>
      <w:r w:rsidRPr="00237BDB">
        <w:rPr>
          <w:lang w:val="fr-FR"/>
        </w:rPr>
        <w:t xml:space="preserve">un nombre total d’occurrences de têtes, noté </w:t>
      </w:r>
      <w:r w:rsidRPr="00237BDB">
        <w:rPr>
          <w:b/>
          <w:lang w:val="fr-FR"/>
        </w:rPr>
        <w:t>NB</w:t>
      </w:r>
      <w:r w:rsidRPr="00237BDB">
        <w:rPr>
          <w:b/>
          <w:vertAlign w:val="subscript"/>
          <w:lang w:val="fr-FR"/>
        </w:rPr>
        <w:t>DOMAINE</w:t>
      </w:r>
      <w:r w:rsidRPr="00237BDB">
        <w:rPr>
          <w:b/>
          <w:lang w:val="fr-FR"/>
        </w:rPr>
        <w:t>(OCC)</w:t>
      </w:r>
      <w:r w:rsidRPr="00237BDB">
        <w:rPr>
          <w:lang w:val="fr-FR"/>
        </w:rPr>
        <w:t>,</w:t>
      </w:r>
    </w:p>
    <w:p w14:paraId="1B1979D5" w14:textId="77777777" w:rsidR="004543D8" w:rsidRPr="00237BDB" w:rsidRDefault="004543D8" w:rsidP="004543D8">
      <w:pPr>
        <w:numPr>
          <w:ilvl w:val="0"/>
          <w:numId w:val="7"/>
        </w:numPr>
        <w:spacing w:before="0" w:after="0"/>
        <w:rPr>
          <w:lang w:val="fr-FR"/>
        </w:rPr>
      </w:pPr>
      <w:r>
        <w:rPr>
          <w:lang w:val="fr-FR"/>
        </w:rPr>
        <w:t xml:space="preserve">on note que la somme de la série des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Pr>
          <w:b/>
          <w:lang w:val="fr-FR"/>
        </w:rPr>
        <w:t xml:space="preserve"> </w:t>
      </w:r>
      <w:r>
        <w:rPr>
          <w:bCs/>
          <w:lang w:val="fr-FR"/>
        </w:rPr>
        <w:t xml:space="preserve">pour un domaine donné et toutes les têtes de ce domaine est égale à </w:t>
      </w:r>
      <w:r w:rsidRPr="00237BDB">
        <w:rPr>
          <w:b/>
          <w:lang w:val="fr-FR"/>
        </w:rPr>
        <w:t>NB</w:t>
      </w:r>
      <w:r w:rsidRPr="00237BDB">
        <w:rPr>
          <w:b/>
          <w:vertAlign w:val="subscript"/>
          <w:lang w:val="fr-FR"/>
        </w:rPr>
        <w:t>DOMAINE</w:t>
      </w:r>
      <w:r w:rsidRPr="00237BDB">
        <w:rPr>
          <w:b/>
          <w:lang w:val="fr-FR"/>
        </w:rPr>
        <w:t>(OCC)</w:t>
      </w:r>
      <w:r w:rsidRPr="004543D8">
        <w:rPr>
          <w:bCs/>
          <w:lang w:val="fr-FR"/>
        </w:rPr>
        <w:t>,</w:t>
      </w:r>
    </w:p>
    <w:p w14:paraId="3B638F36" w14:textId="77777777" w:rsidR="007D6EAF" w:rsidRPr="00861C3D" w:rsidRDefault="00BA0D17">
      <w:pPr>
        <w:numPr>
          <w:ilvl w:val="0"/>
          <w:numId w:val="7"/>
        </w:numPr>
        <w:spacing w:before="0" w:after="0"/>
        <w:rPr>
          <w:lang w:val="fr-FR"/>
        </w:rPr>
      </w:pPr>
      <w:r w:rsidRPr="00237BDB">
        <w:rPr>
          <w:lang w:val="fr-FR"/>
        </w:rPr>
        <w:t xml:space="preserve">un nombre </w:t>
      </w:r>
      <w:r w:rsidR="004543D8">
        <w:rPr>
          <w:lang w:val="fr-FR"/>
        </w:rPr>
        <w:t xml:space="preserve">total </w:t>
      </w:r>
      <w:r w:rsidRPr="00237BDB">
        <w:rPr>
          <w:lang w:val="fr-FR"/>
        </w:rPr>
        <w:t xml:space="preserve">de </w:t>
      </w:r>
      <w:r w:rsidR="00861C3D">
        <w:rPr>
          <w:lang w:val="fr-FR"/>
        </w:rPr>
        <w:t xml:space="preserve">lemmes de </w:t>
      </w:r>
      <w:r w:rsidRPr="00237BDB">
        <w:rPr>
          <w:lang w:val="fr-FR"/>
        </w:rPr>
        <w:t xml:space="preserve">têtes, noté </w:t>
      </w:r>
      <w:r w:rsidRPr="00237BDB">
        <w:rPr>
          <w:b/>
          <w:lang w:val="fr-FR"/>
        </w:rPr>
        <w:t>NB</w:t>
      </w:r>
      <w:r w:rsidRPr="00237BDB">
        <w:rPr>
          <w:b/>
          <w:vertAlign w:val="subscript"/>
          <w:lang w:val="fr-FR"/>
        </w:rPr>
        <w:t>DOMAINE</w:t>
      </w:r>
      <w:r w:rsidRPr="00237BDB">
        <w:rPr>
          <w:b/>
          <w:lang w:val="fr-FR"/>
        </w:rPr>
        <w:t>(TÊTE)</w:t>
      </w:r>
    </w:p>
    <w:p w14:paraId="7579D23F" w14:textId="77777777" w:rsidR="007D6EAF" w:rsidRPr="00237BDB" w:rsidRDefault="00BA0D17">
      <w:pPr>
        <w:numPr>
          <w:ilvl w:val="0"/>
          <w:numId w:val="7"/>
        </w:numPr>
        <w:pBdr>
          <w:top w:val="nil"/>
          <w:left w:val="nil"/>
          <w:bottom w:val="nil"/>
          <w:right w:val="nil"/>
          <w:between w:val="nil"/>
        </w:pBdr>
        <w:spacing w:before="0"/>
        <w:rPr>
          <w:lang w:val="fr-FR"/>
        </w:rPr>
      </w:pPr>
      <w:r w:rsidRPr="00237BDB">
        <w:rPr>
          <w:lang w:val="fr-FR"/>
        </w:rPr>
        <w:t>on note le nombre de domaines</w:t>
      </w:r>
      <w:r w:rsidRPr="00237BDB">
        <w:rPr>
          <w:b/>
          <w:lang w:val="fr-FR"/>
        </w:rPr>
        <w:t xml:space="preserve"> NBDOM</w:t>
      </w:r>
    </w:p>
    <w:bookmarkEnd w:id="33"/>
    <w:p w14:paraId="5D83AD9A" w14:textId="77777777" w:rsidR="007D6EAF" w:rsidRPr="00237BDB" w:rsidRDefault="00FC1CF1">
      <w:pPr>
        <w:rPr>
          <w:lang w:val="fr-FR"/>
        </w:rPr>
      </w:pPr>
      <w:r>
        <w:rPr>
          <w:lang w:val="fr-FR"/>
        </w:rPr>
        <w:t>On peut prendre comme exemple</w:t>
      </w:r>
      <w:r w:rsidR="00BA0D17" w:rsidRPr="00237BDB">
        <w:rPr>
          <w:lang w:val="fr-FR"/>
        </w:rPr>
        <w:t xml:space="preserve"> le domaine de la physique. Il compte 2</w:t>
      </w:r>
      <w:r>
        <w:rPr>
          <w:lang w:val="fr-FR"/>
        </w:rPr>
        <w:t> </w:t>
      </w:r>
      <w:r w:rsidR="00BA0D17" w:rsidRPr="00237BDB">
        <w:rPr>
          <w:lang w:val="fr-FR"/>
        </w:rPr>
        <w:t xml:space="preserve">471 occurrences de la tête </w:t>
      </w:r>
      <w:r w:rsidR="00BA0D17" w:rsidRPr="00237BDB">
        <w:rPr>
          <w:i/>
          <w:lang w:val="fr-FR"/>
        </w:rPr>
        <w:t>étude</w:t>
      </w:r>
      <w:r w:rsidR="00BA0D17" w:rsidRPr="00237BDB">
        <w:rPr>
          <w:lang w:val="fr-FR"/>
        </w:rPr>
        <w:t xml:space="preserve"> qui compte 6</w:t>
      </w:r>
      <w:r>
        <w:rPr>
          <w:lang w:val="fr-FR"/>
        </w:rPr>
        <w:t> </w:t>
      </w:r>
      <w:r w:rsidR="00BA0D17" w:rsidRPr="00237BDB">
        <w:rPr>
          <w:lang w:val="fr-FR"/>
        </w:rPr>
        <w:t>842 occurrences en tout dans le corpus. Le domaine physique compte 3</w:t>
      </w:r>
      <w:r>
        <w:rPr>
          <w:lang w:val="fr-FR"/>
        </w:rPr>
        <w:t> </w:t>
      </w:r>
      <w:r w:rsidR="00BA0D17" w:rsidRPr="00237BDB">
        <w:rPr>
          <w:lang w:val="fr-FR"/>
        </w:rPr>
        <w:t>584 têtes différen</w:t>
      </w:r>
      <w:r>
        <w:rPr>
          <w:lang w:val="fr-FR"/>
        </w:rPr>
        <w:t>t</w:t>
      </w:r>
      <w:r w:rsidR="00BA0D17" w:rsidRPr="00237BDB">
        <w:rPr>
          <w:lang w:val="fr-FR"/>
        </w:rPr>
        <w:t>es et 30</w:t>
      </w:r>
      <w:r>
        <w:rPr>
          <w:lang w:val="fr-FR"/>
        </w:rPr>
        <w:t> </w:t>
      </w:r>
      <w:r w:rsidR="00BA0D17" w:rsidRPr="00237BDB">
        <w:rPr>
          <w:lang w:val="fr-FR"/>
        </w:rPr>
        <w:t xml:space="preserve">667 occurrences de têtes en tout. On a donc pour la tête </w:t>
      </w:r>
      <w:r w:rsidR="00BA0D17" w:rsidRPr="00237BDB">
        <w:rPr>
          <w:i/>
          <w:lang w:val="fr-FR"/>
        </w:rPr>
        <w:t>étude</w:t>
      </w:r>
      <w:r w:rsidR="00BA0D17" w:rsidRPr="00237BDB">
        <w:rPr>
          <w:lang w:val="fr-FR"/>
        </w:rPr>
        <w:t xml:space="preserve"> les nombres suivants :</w:t>
      </w:r>
    </w:p>
    <w:p w14:paraId="1FA7CA62" w14:textId="77777777" w:rsidR="007D6EAF" w:rsidRPr="00483D55" w:rsidRDefault="00BA0D17">
      <w:pPr>
        <w:numPr>
          <w:ilvl w:val="0"/>
          <w:numId w:val="12"/>
        </w:numPr>
        <w:spacing w:after="0"/>
        <w:rPr>
          <w:rFonts w:ascii="Consolas" w:hAnsi="Consolas" w:cs="Consolas"/>
          <w:lang w:val="fr-FR"/>
        </w:rPr>
      </w:pP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b/>
          <w:lang w:val="fr-FR"/>
        </w:rPr>
        <w:tab/>
      </w:r>
      <w:r w:rsidRPr="00483D55">
        <w:rPr>
          <w:rFonts w:ascii="Consolas" w:hAnsi="Consolas" w:cs="Consolas"/>
          <w:lang w:val="fr-FR"/>
        </w:rPr>
        <w:t>=   6 842</w:t>
      </w:r>
    </w:p>
    <w:p w14:paraId="030BD87D" w14:textId="77777777" w:rsidR="007D6EAF" w:rsidRPr="00483D55" w:rsidRDefault="00BA0D17">
      <w:pPr>
        <w:numPr>
          <w:ilvl w:val="0"/>
          <w:numId w:val="12"/>
        </w:numPr>
        <w:spacing w:before="0" w:after="0"/>
        <w:rPr>
          <w:rFonts w:ascii="Consolas" w:hAnsi="Consolas" w:cs="Consolas"/>
          <w:lang w:val="fr-FR"/>
        </w:rPr>
      </w:pPr>
      <w:r w:rsidRPr="00237BDB">
        <w:rPr>
          <w:b/>
          <w:lang w:val="fr-FR"/>
        </w:rPr>
        <w:t>NB</w:t>
      </w:r>
      <w:r w:rsidRPr="00237BDB">
        <w:rPr>
          <w:b/>
          <w:vertAlign w:val="subscript"/>
          <w:lang w:val="fr-FR"/>
        </w:rPr>
        <w:t>PHYSIQUE</w:t>
      </w:r>
      <w:r w:rsidRPr="00237BDB">
        <w:rPr>
          <w:b/>
          <w:lang w:val="fr-FR"/>
        </w:rPr>
        <w:t>(OCC</w:t>
      </w:r>
      <w:r w:rsidRPr="00237BDB">
        <w:rPr>
          <w:b/>
          <w:vertAlign w:val="superscript"/>
          <w:lang w:val="fr-FR"/>
        </w:rPr>
        <w:t>ÉTUDE</w:t>
      </w:r>
      <w:r w:rsidRPr="00237BDB">
        <w:rPr>
          <w:b/>
          <w:lang w:val="fr-FR"/>
        </w:rPr>
        <w:t xml:space="preserve">) </w:t>
      </w:r>
      <w:r w:rsidRPr="00237BDB">
        <w:rPr>
          <w:b/>
          <w:lang w:val="fr-FR"/>
        </w:rPr>
        <w:tab/>
      </w:r>
      <w:r w:rsidRPr="00483D55">
        <w:rPr>
          <w:rFonts w:ascii="Consolas" w:hAnsi="Consolas" w:cs="Consolas"/>
          <w:lang w:val="fr-FR"/>
        </w:rPr>
        <w:t>=   2 471</w:t>
      </w:r>
    </w:p>
    <w:p w14:paraId="787CE070" w14:textId="77777777" w:rsidR="007D6EAF" w:rsidRPr="00237BDB" w:rsidRDefault="00BA0D17">
      <w:pPr>
        <w:numPr>
          <w:ilvl w:val="0"/>
          <w:numId w:val="12"/>
        </w:numPr>
        <w:spacing w:before="0" w:after="0"/>
        <w:rPr>
          <w:lang w:val="fr-FR"/>
        </w:rPr>
      </w:pPr>
      <w:r w:rsidRPr="00237BDB">
        <w:rPr>
          <w:b/>
          <w:lang w:val="fr-FR"/>
        </w:rPr>
        <w:t>NB</w:t>
      </w:r>
      <w:r w:rsidRPr="00237BDB">
        <w:rPr>
          <w:b/>
          <w:vertAlign w:val="subscript"/>
          <w:lang w:val="fr-FR"/>
        </w:rPr>
        <w:t>PHYSIQUE</w:t>
      </w:r>
      <w:r w:rsidRPr="00237BDB">
        <w:rPr>
          <w:b/>
          <w:lang w:val="fr-FR"/>
        </w:rPr>
        <w:t>(OCC)</w:t>
      </w:r>
      <w:r w:rsidRPr="00237BDB">
        <w:rPr>
          <w:lang w:val="fr-FR"/>
        </w:rPr>
        <w:t xml:space="preserve"> </w:t>
      </w:r>
      <w:r w:rsidRPr="00237BDB">
        <w:rPr>
          <w:lang w:val="fr-FR"/>
        </w:rPr>
        <w:tab/>
      </w:r>
      <w:r w:rsidRPr="00237BDB">
        <w:rPr>
          <w:lang w:val="fr-FR"/>
        </w:rPr>
        <w:tab/>
      </w:r>
      <w:r w:rsidRPr="00483D55">
        <w:rPr>
          <w:rFonts w:ascii="Consolas" w:hAnsi="Consolas" w:cs="Consolas"/>
          <w:lang w:val="fr-FR"/>
        </w:rPr>
        <w:t xml:space="preserve">= </w:t>
      </w:r>
      <w:r w:rsidR="00483D55">
        <w:rPr>
          <w:rFonts w:ascii="Consolas" w:hAnsi="Consolas" w:cs="Consolas"/>
          <w:lang w:val="fr-FR"/>
        </w:rPr>
        <w:t xml:space="preserve"> </w:t>
      </w:r>
      <w:r w:rsidRPr="00483D55">
        <w:rPr>
          <w:rFonts w:ascii="Consolas" w:hAnsi="Consolas" w:cs="Consolas"/>
          <w:lang w:val="fr-FR"/>
        </w:rPr>
        <w:t>30 667</w:t>
      </w:r>
    </w:p>
    <w:p w14:paraId="69BB2F42" w14:textId="77777777" w:rsidR="007D6EAF" w:rsidRPr="00237BDB" w:rsidRDefault="00BA0D17">
      <w:pPr>
        <w:numPr>
          <w:ilvl w:val="0"/>
          <w:numId w:val="12"/>
        </w:numPr>
        <w:spacing w:before="0"/>
        <w:rPr>
          <w:lang w:val="fr-FR"/>
        </w:rPr>
      </w:pPr>
      <w:r w:rsidRPr="00237BDB">
        <w:rPr>
          <w:b/>
          <w:lang w:val="fr-FR"/>
        </w:rPr>
        <w:t>NB</w:t>
      </w:r>
      <w:r w:rsidRPr="00237BDB">
        <w:rPr>
          <w:b/>
          <w:vertAlign w:val="subscript"/>
          <w:lang w:val="fr-FR"/>
        </w:rPr>
        <w:t>PHYSIQUE</w:t>
      </w:r>
      <w:r w:rsidRPr="00237BDB">
        <w:rPr>
          <w:b/>
          <w:lang w:val="fr-FR"/>
        </w:rPr>
        <w:t>(TÊTE)</w:t>
      </w:r>
      <w:r w:rsidRPr="00237BDB">
        <w:rPr>
          <w:lang w:val="fr-FR"/>
        </w:rPr>
        <w:t xml:space="preserve"> </w:t>
      </w:r>
      <w:r w:rsidRPr="00237BDB">
        <w:rPr>
          <w:lang w:val="fr-FR"/>
        </w:rPr>
        <w:tab/>
      </w:r>
      <w:r w:rsidRPr="00483D55">
        <w:rPr>
          <w:rFonts w:ascii="Consolas" w:hAnsi="Consolas" w:cs="Consolas"/>
          <w:lang w:val="fr-FR"/>
        </w:rPr>
        <w:t>=   3 584</w:t>
      </w:r>
    </w:p>
    <w:p w14:paraId="4D10F096" w14:textId="77777777" w:rsidR="007D6EAF" w:rsidRPr="00237BDB" w:rsidRDefault="00BA0D17">
      <w:pPr>
        <w:rPr>
          <w:lang w:val="fr-FR"/>
        </w:rPr>
      </w:pPr>
      <w:bookmarkStart w:id="34" w:name="_Hlk16198275"/>
      <w:r w:rsidRPr="00237BDB">
        <w:rPr>
          <w:lang w:val="fr-FR"/>
        </w:rPr>
        <w:t>Pour chaque tête, on peut donc établir deux séries statistiques : l’une est constitué</w:t>
      </w:r>
      <w:r w:rsidR="00FC1CF1">
        <w:rPr>
          <w:lang w:val="fr-FR"/>
        </w:rPr>
        <w:t>e</w:t>
      </w:r>
      <w:r w:rsidRPr="00237BDB">
        <w:rPr>
          <w:lang w:val="fr-FR"/>
        </w:rPr>
        <w:t xml:space="preserve"> des fréquences de la tête dans les différents domaines par rapport au nombre total de têtes dans </w:t>
      </w:r>
      <w:r w:rsidR="00FC1CF1">
        <w:rPr>
          <w:lang w:val="fr-FR"/>
        </w:rPr>
        <w:t>l</w:t>
      </w:r>
      <w:r w:rsidRPr="00237BDB">
        <w:rPr>
          <w:lang w:val="fr-FR"/>
        </w:rPr>
        <w:t>e domaine. Pour l’obtenir il faut diviser</w:t>
      </w:r>
      <w:r w:rsidR="00FC1CF1">
        <w:rPr>
          <w:lang w:val="fr-FR"/>
        </w:rPr>
        <w:t xml:space="preserve"> pour chaque domaine</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w:t>
      </w:r>
      <w:r w:rsidR="00FC1CF1">
        <w:rPr>
          <w:lang w:val="fr-FR"/>
        </w:rPr>
        <w:t>par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Ce calcul </w:t>
      </w:r>
      <w:r w:rsidRPr="00237BDB">
        <w:rPr>
          <w:lang w:val="fr-FR"/>
        </w:rPr>
        <w:lastRenderedPageBreak/>
        <w:t xml:space="preserve">représente le </w:t>
      </w:r>
      <w:r w:rsidR="00483D55" w:rsidRPr="00237BDB">
        <w:rPr>
          <w:lang w:val="fr-FR"/>
        </w:rPr>
        <w:t>poids</w:t>
      </w:r>
      <w:r w:rsidRPr="00237BDB">
        <w:rPr>
          <w:lang w:val="fr-FR"/>
        </w:rPr>
        <w:t xml:space="preserve"> de la tête dans un domaine particulier : plus il est haut, plus la tête est utilisée de façon importante dans ce domaine. On notera la variable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et la série pour une tête donnée </w:t>
      </w:r>
      <w:r w:rsidRPr="00237BDB">
        <w:rPr>
          <w:b/>
          <w:lang w:val="fr-FR"/>
        </w:rPr>
        <w:t>FREQ(OCC</w:t>
      </w:r>
      <w:r w:rsidRPr="00237BDB">
        <w:rPr>
          <w:b/>
          <w:vertAlign w:val="superscript"/>
          <w:lang w:val="fr-FR"/>
        </w:rPr>
        <w:t>TÊTE</w:t>
      </w:r>
      <w:r w:rsidRPr="00237BDB">
        <w:rPr>
          <w:b/>
          <w:lang w:val="fr-FR"/>
        </w:rPr>
        <w:t>)</w:t>
      </w:r>
      <w:r w:rsidRPr="00237BDB">
        <w:rPr>
          <w:lang w:val="fr-FR"/>
        </w:rPr>
        <w:t>. La série pour un domaine donné des fréquences des occurrences de ses têtes s’</w:t>
      </w:r>
      <w:r w:rsidR="00483D55" w:rsidRPr="00237BDB">
        <w:rPr>
          <w:lang w:val="fr-FR"/>
        </w:rPr>
        <w:t>appellera</w:t>
      </w:r>
      <w:r w:rsidRPr="00237BDB">
        <w:rPr>
          <w:lang w:val="fr-FR"/>
        </w:rPr>
        <w:t xml:space="preserve"> </w:t>
      </w:r>
      <w:r w:rsidRPr="00237BDB">
        <w:rPr>
          <w:b/>
          <w:lang w:val="fr-FR"/>
        </w:rPr>
        <w:t>FREQ</w:t>
      </w:r>
      <w:r w:rsidRPr="00237BDB">
        <w:rPr>
          <w:b/>
          <w:vertAlign w:val="subscript"/>
          <w:lang w:val="fr-FR"/>
        </w:rPr>
        <w:t>DOMAINE</w:t>
      </w:r>
      <w:r w:rsidRPr="00237BDB">
        <w:rPr>
          <w:b/>
          <w:lang w:val="fr-FR"/>
        </w:rPr>
        <w:t>(OCC)</w:t>
      </w:r>
      <w:r w:rsidR="00483D55" w:rsidRPr="00483D55">
        <w:rPr>
          <w:bCs/>
          <w:lang w:val="fr-FR"/>
        </w:rPr>
        <w:t>.</w:t>
      </w:r>
    </w:p>
    <w:p w14:paraId="1DEA7CC4" w14:textId="77777777" w:rsidR="007D6EAF" w:rsidRPr="00237BDB" w:rsidRDefault="00BA0D17">
      <w:pPr>
        <w:rPr>
          <w:lang w:val="fr-FR"/>
        </w:rPr>
      </w:pPr>
      <w:r w:rsidRPr="00237BDB">
        <w:rPr>
          <w:lang w:val="fr-FR"/>
        </w:rPr>
        <w:t xml:space="preserve">L’autre série repose sur la répartition du nombre total d’occurrences dans le corpus,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dans les différents domaines, soit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w:t>
      </w:r>
      <w:r w:rsidRPr="00237BDB">
        <w:rPr>
          <w:lang w:val="fr-FR"/>
        </w:rPr>
        <w:t xml:space="preserve">/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Nous appelons cette série </w:t>
      </w:r>
      <w:r w:rsidRPr="00237BDB">
        <w:rPr>
          <w:b/>
          <w:lang w:val="fr-FR"/>
        </w:rPr>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moyenne de cette série est </w:t>
      </w:r>
      <w:r w:rsidR="00483D55" w:rsidRPr="00237BDB">
        <w:rPr>
          <w:lang w:val="fr-FR"/>
        </w:rPr>
        <w:t>égale</w:t>
      </w:r>
      <w:r w:rsidRPr="00237BDB">
        <w:rPr>
          <w:lang w:val="fr-FR"/>
        </w:rPr>
        <w:t xml:space="preserve"> à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divisé par le nombre de domaines, soit </w:t>
      </w:r>
      <w:r w:rsidR="00117618" w:rsidRPr="00237BDB">
        <w:rPr>
          <w:b/>
          <w:lang w:val="fr-FR"/>
        </w:rPr>
        <w:t>NBDOM</w:t>
      </w:r>
      <w:r w:rsidRPr="00237BDB">
        <w:rPr>
          <w:lang w:val="fr-FR"/>
        </w:rPr>
        <w:t>, ce qui correspondrait à une répartition égalitaire des occurrences entre les différents domaines. Cette hypothèse est intuitivement rejetée, mais nous pouvons essayer de mesurer l’ampleur de la différence entre la répartition réelle et la répartition égalitaire.</w:t>
      </w:r>
    </w:p>
    <w:bookmarkEnd w:id="34"/>
    <w:p w14:paraId="47C12F9D" w14:textId="77777777" w:rsidR="007D6EAF" w:rsidRDefault="00BA0D17">
      <w:pPr>
        <w:rPr>
          <w:lang w:val="fr-FR"/>
        </w:rPr>
      </w:pPr>
      <w:r w:rsidRPr="00237BDB">
        <w:rPr>
          <w:lang w:val="fr-FR"/>
        </w:rPr>
        <w:t xml:space="preserve">Avec ces chiffres à notre disposition, nous pouvons essayer de résoudre deux questions : quelles sont les têtes représentatives d’une discipline et quelles sont les têtes transdisciplinaires, des têtes que l’on retrouve fréquemment dans de nombreuses </w:t>
      </w:r>
      <w:r w:rsidR="009B7291" w:rsidRPr="00237BDB">
        <w:rPr>
          <w:lang w:val="fr-FR"/>
        </w:rPr>
        <w:t>disciplines</w:t>
      </w:r>
      <w:r w:rsidRPr="00237BDB">
        <w:rPr>
          <w:lang w:val="fr-FR"/>
        </w:rPr>
        <w:t xml:space="preserve"> ?</w:t>
      </w:r>
    </w:p>
    <w:p w14:paraId="594C6DA7" w14:textId="77777777" w:rsidR="0066484E" w:rsidRPr="00237BDB" w:rsidRDefault="0066484E" w:rsidP="003C2FD8">
      <w:pPr>
        <w:pStyle w:val="Titre2"/>
      </w:pPr>
      <w:bookmarkStart w:id="35" w:name="_Toc17928622"/>
      <w:r w:rsidRPr="00237BDB">
        <w:t>II.1 Têtes de segments</w:t>
      </w:r>
      <w:r>
        <w:t xml:space="preserve"> </w:t>
      </w:r>
      <w:r w:rsidR="00117618">
        <w:t>représentatives</w:t>
      </w:r>
      <w:bookmarkEnd w:id="35"/>
    </w:p>
    <w:p w14:paraId="641794C7" w14:textId="77777777" w:rsidR="007D6EAF" w:rsidRPr="00237BDB" w:rsidRDefault="00BA0D17">
      <w:pPr>
        <w:rPr>
          <w:lang w:val="fr-FR"/>
        </w:rPr>
      </w:pPr>
      <w:r w:rsidRPr="00237BDB">
        <w:rPr>
          <w:lang w:val="fr-FR"/>
        </w:rPr>
        <w:t xml:space="preserve">La question des têtes spécifiques à une discipline nous semble intéressant sur deux points. Le premier est de tester si nous pouvons réussir à faire émerger ces têtes et ainsi obtenir une liste de têtes spécifiques par domaine. Le second est de pouvoir la comparer à la liste de têtes transdisciplinaires que nous voulons également </w:t>
      </w:r>
      <w:r w:rsidR="009B7291" w:rsidRPr="00237BDB">
        <w:rPr>
          <w:lang w:val="fr-FR"/>
        </w:rPr>
        <w:t>établir</w:t>
      </w:r>
      <w:r w:rsidRPr="00237BDB">
        <w:rPr>
          <w:lang w:val="fr-FR"/>
        </w:rPr>
        <w:t>, pour si, entre têtes spécifiques et têtes transdisciplinaires, il s’agit d’une dichotomie ou d’un problème de seuil.</w:t>
      </w:r>
    </w:p>
    <w:p w14:paraId="77B392D2" w14:textId="77777777" w:rsidR="007D6EAF" w:rsidRPr="00117618" w:rsidRDefault="0066484E" w:rsidP="003C2FD8">
      <w:pPr>
        <w:pStyle w:val="Titre3"/>
      </w:pPr>
      <w:bookmarkStart w:id="36" w:name="_Toc17928623"/>
      <w:r w:rsidRPr="00117618">
        <w:t xml:space="preserve">II.1.1 </w:t>
      </w:r>
      <w:r w:rsidR="00BA0D17" w:rsidRPr="00117618">
        <w:t>Définitions théorique et opératoire</w:t>
      </w:r>
      <w:bookmarkEnd w:id="36"/>
    </w:p>
    <w:p w14:paraId="3F147E25" w14:textId="77777777" w:rsidR="007D6EAF" w:rsidRPr="00237BDB" w:rsidRDefault="00BA0D17">
      <w:pPr>
        <w:rPr>
          <w:lang w:val="fr-FR"/>
        </w:rPr>
      </w:pPr>
      <w:r w:rsidRPr="00237BDB">
        <w:rPr>
          <w:lang w:val="fr-FR"/>
        </w:rPr>
        <w:t xml:space="preserve">Pour être véritablement spécifique à un domaine, une tête ne doit pas seulement y avoir beaucoup d’occurrences : ces occurrences doivent occuper une place importante dans le domaine considéré, la tête doit y être </w:t>
      </w:r>
      <w:r w:rsidRPr="00237BDB">
        <w:rPr>
          <w:i/>
          <w:lang w:val="fr-FR"/>
        </w:rPr>
        <w:t>fréquente</w:t>
      </w:r>
      <w:r w:rsidRPr="00237BDB">
        <w:rPr>
          <w:lang w:val="fr-FR"/>
        </w:rPr>
        <w:t>.</w:t>
      </w:r>
    </w:p>
    <w:p w14:paraId="10383506" w14:textId="77777777" w:rsidR="007D6EAF" w:rsidRPr="00237BDB" w:rsidRDefault="00BA0D17">
      <w:pPr>
        <w:rPr>
          <w:lang w:val="fr-FR"/>
        </w:rPr>
      </w:pPr>
      <w:bookmarkStart w:id="37" w:name="_Hlk16198175"/>
      <w:r w:rsidRPr="00237BDB">
        <w:rPr>
          <w:lang w:val="fr-FR"/>
        </w:rPr>
        <w:t xml:space="preserve">Nous commençons par sélectionner les têtes ayant une fréquence relative supérieure ou égale à 0,3 % dans le domaine donné, ce sera notre </w:t>
      </w:r>
      <w:r w:rsidRPr="00237BDB">
        <w:rPr>
          <w:b/>
          <w:lang w:val="fr-FR"/>
        </w:rPr>
        <w:t>seuil de fréquence</w:t>
      </w:r>
      <w:r w:rsidRPr="00237BDB">
        <w:rPr>
          <w:lang w:val="fr-FR"/>
        </w:rPr>
        <w:t xml:space="preserve">, par rapport au nombre de total de têtes dans ce domaine, soit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&gt;= 0.003</w:t>
      </w:r>
      <w:r w:rsidRPr="00237BDB">
        <w:rPr>
          <w:lang w:val="fr-FR"/>
        </w:rPr>
        <w:t>. La valeur du seuil a été déterminée de façon arbitraire après une série d’essais empiriques. Il s’agit d’un premier filtre pour ne garder que les têtes dont le nombre d’</w:t>
      </w:r>
      <w:r w:rsidR="009B7291" w:rsidRPr="00237BDB">
        <w:rPr>
          <w:lang w:val="fr-FR"/>
        </w:rPr>
        <w:t>occurrences</w:t>
      </w:r>
      <w:r w:rsidRPr="00237BDB">
        <w:rPr>
          <w:lang w:val="fr-FR"/>
        </w:rPr>
        <w:t xml:space="preserve"> dans le domaine les rend assez fréquente pour être considérées.</w:t>
      </w:r>
    </w:p>
    <w:p w14:paraId="5756EA04" w14:textId="77777777" w:rsidR="007D6EAF" w:rsidRPr="00237BDB" w:rsidRDefault="00BA0D17">
      <w:pPr>
        <w:rPr>
          <w:lang w:val="fr-FR"/>
        </w:rPr>
      </w:pPr>
      <w:r w:rsidRPr="00237BDB">
        <w:rPr>
          <w:lang w:val="fr-FR"/>
        </w:rPr>
        <w:t xml:space="preserve">Sur certains domaines où il y a très peu de titres et beaucoup de têtes différentes, ce minimum peut ne jamais être atteint. Ainsi si pour un domaine A donné, </w:t>
      </w:r>
      <w:r w:rsidRPr="00237BDB">
        <w:rPr>
          <w:b/>
          <w:lang w:val="fr-FR"/>
        </w:rPr>
        <w:t>MAX(FREQ</w:t>
      </w:r>
      <w:r w:rsidRPr="00237BDB">
        <w:rPr>
          <w:b/>
          <w:vertAlign w:val="subscript"/>
          <w:lang w:val="fr-FR"/>
        </w:rPr>
        <w:t>DOMAINE A</w:t>
      </w:r>
      <w:r w:rsidRPr="00237BDB">
        <w:rPr>
          <w:b/>
          <w:lang w:val="fr-FR"/>
        </w:rPr>
        <w:t>(OCC)) &lt; seuil de fréquence</w:t>
      </w:r>
      <w:r w:rsidRPr="00237BDB">
        <w:rPr>
          <w:lang w:val="fr-FR"/>
        </w:rPr>
        <w:t>,</w:t>
      </w:r>
      <w:r w:rsidRPr="00237BDB">
        <w:rPr>
          <w:b/>
          <w:lang w:val="fr-FR"/>
        </w:rPr>
        <w:t xml:space="preserve"> </w:t>
      </w:r>
      <w:r w:rsidRPr="00237BDB">
        <w:rPr>
          <w:lang w:val="fr-FR"/>
        </w:rPr>
        <w:t xml:space="preserve">aucune tête ne sera sélectionnée. Au contraire, si le filtre est trop bas, toutes les têtes d’un domaine donné pourront être sélectionnées selon la formule </w:t>
      </w:r>
      <w:r w:rsidRPr="00237BDB">
        <w:rPr>
          <w:b/>
          <w:lang w:val="fr-FR"/>
        </w:rPr>
        <w:t>NB</w:t>
      </w:r>
      <w:r w:rsidRPr="00237BDB">
        <w:rPr>
          <w:b/>
          <w:vertAlign w:val="subscript"/>
          <w:lang w:val="fr-FR"/>
        </w:rPr>
        <w:t>DOMAINE</w:t>
      </w:r>
      <w:r w:rsidRPr="00237BDB">
        <w:rPr>
          <w:b/>
          <w:lang w:val="fr-FR"/>
        </w:rPr>
        <w:t>(OCC) * seuil de fréquence &lt; 1</w:t>
      </w:r>
      <w:r w:rsidRPr="00237BDB">
        <w:rPr>
          <w:lang w:val="fr-FR"/>
        </w:rPr>
        <w:t xml:space="preserve">, soit si </w:t>
      </w:r>
      <w:r w:rsidRPr="00237BDB">
        <w:rPr>
          <w:b/>
          <w:lang w:val="fr-FR"/>
        </w:rPr>
        <w:t>NB</w:t>
      </w:r>
      <w:r w:rsidRPr="00237BDB">
        <w:rPr>
          <w:b/>
          <w:vertAlign w:val="subscript"/>
          <w:lang w:val="fr-FR"/>
        </w:rPr>
        <w:t>DOMAINE</w:t>
      </w:r>
      <w:r w:rsidRPr="00237BDB">
        <w:rPr>
          <w:b/>
          <w:lang w:val="fr-FR"/>
        </w:rPr>
        <w:t>(OCC) &lt; 1 / seuil de fréquence</w:t>
      </w:r>
      <w:r w:rsidRPr="00237BDB">
        <w:rPr>
          <w:lang w:val="fr-FR"/>
        </w:rPr>
        <w:t>.</w:t>
      </w:r>
    </w:p>
    <w:p w14:paraId="3C5C7631" w14:textId="77777777" w:rsidR="007D6EAF" w:rsidRPr="00237BDB" w:rsidRDefault="00BA0D17">
      <w:pPr>
        <w:rPr>
          <w:lang w:val="fr-FR"/>
        </w:rPr>
      </w:pPr>
      <w:r w:rsidRPr="00237BDB">
        <w:rPr>
          <w:lang w:val="fr-FR"/>
        </w:rPr>
        <w:t xml:space="preserve">Le seconde filtre que nous appliquons se base sur la différence entre l’hypothétique répartition égalitaire des occurrences d’une tête, soit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NBDOM</w:t>
      </w:r>
      <w:r w:rsidRPr="00237BDB">
        <w:rPr>
          <w:lang w:val="fr-FR"/>
        </w:rPr>
        <w:t xml:space="preserve">, et la répartition réelle,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w:t>
      </w:r>
      <w:r w:rsidRPr="00237BDB">
        <w:rPr>
          <w:lang w:val="fr-FR"/>
        </w:rPr>
        <w:t xml:space="preserve"> : nous prenons l’écart entre la répartition réelle et l’égalitaire que nous divisons par le nombre d’occurrence </w:t>
      </w:r>
      <w:r w:rsidR="009B7291" w:rsidRPr="00237BDB">
        <w:rPr>
          <w:lang w:val="fr-FR"/>
        </w:rPr>
        <w:t>de la tête</w:t>
      </w:r>
      <w:r w:rsidRPr="00237BDB">
        <w:rPr>
          <w:lang w:val="fr-FR"/>
        </w:rPr>
        <w:t xml:space="preserve"> dans le corpus pour passer d’un nombre absolu à un pourcentage. On aura donc (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 - 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 xml:space="preserve">NBDOM </w:t>
      </w:r>
      <w:r w:rsidRPr="00237BDB">
        <w:rPr>
          <w:lang w:val="fr-FR"/>
        </w:rPr>
        <w:t xml:space="preserve">) /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lang w:val="fr-FR"/>
        </w:rPr>
        <w:t xml:space="preserve">qui se simplifie en </w:t>
      </w:r>
      <w:r w:rsidRPr="00237BDB">
        <w:rPr>
          <w:b/>
          <w:lang w:val="fr-FR"/>
        </w:rPr>
        <w:lastRenderedPageBreak/>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- 1 / </w:t>
      </w:r>
      <w:r w:rsidRPr="00237BDB">
        <w:rPr>
          <w:rFonts w:ascii="Consolas" w:eastAsia="Consolas" w:hAnsi="Consolas" w:cs="Consolas"/>
          <w:lang w:val="fr-FR"/>
        </w:rPr>
        <w:t>NBDOM</w:t>
      </w:r>
      <w:r w:rsidRPr="00237BDB">
        <w:rPr>
          <w:lang w:val="fr-FR"/>
        </w:rPr>
        <w:t xml:space="preserve">. Nous ne sélectionnons que les têtes pour lesquelles ce calcul dépasse ou égale notre </w:t>
      </w:r>
      <w:r w:rsidRPr="00237BDB">
        <w:rPr>
          <w:b/>
          <w:lang w:val="fr-FR"/>
        </w:rPr>
        <w:t>seuil de distribution</w:t>
      </w:r>
      <w:r w:rsidRPr="00237BDB">
        <w:rPr>
          <w:lang w:val="fr-FR"/>
        </w:rPr>
        <w:t>. Nous fixons celui-ci arbitrairement après une série d’essais empiriques à 0.025.</w:t>
      </w:r>
    </w:p>
    <w:bookmarkEnd w:id="37"/>
    <w:p w14:paraId="422F0E5E" w14:textId="77777777" w:rsidR="007D6EAF" w:rsidRPr="00237BDB" w:rsidRDefault="00BA0D17">
      <w:pPr>
        <w:rPr>
          <w:lang w:val="fr-FR"/>
        </w:rPr>
      </w:pPr>
      <w:r w:rsidRPr="00237BDB">
        <w:rPr>
          <w:lang w:val="fr-FR"/>
        </w:rPr>
        <w:t>Notre filtre peut donc s’écrire avec le pseudo-code suivant :</w:t>
      </w:r>
    </w:p>
    <w:p w14:paraId="2246FA73" w14:textId="77777777" w:rsidR="007D6EAF" w:rsidRPr="00237BDB" w:rsidRDefault="00BA0D17">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spécifiques à des domaines</w:t>
      </w:r>
    </w:p>
    <w:p w14:paraId="1802E080" w14:textId="77777777" w:rsidR="007D6EAF" w:rsidRPr="00237BDB" w:rsidRDefault="00EC0E33" w:rsidP="009B7291">
      <w:pPr>
        <w:pBdr>
          <w:top w:val="single" w:sz="8" w:space="0" w:color="999999"/>
          <w:left w:val="single" w:sz="8" w:space="0" w:color="999999"/>
          <w:bottom w:val="single" w:sz="8" w:space="0" w:color="999999"/>
          <w:right w:val="single" w:sz="8" w:space="0" w:color="999999"/>
          <w:between w:val="nil"/>
        </w:pBdr>
        <w:shd w:val="clear" w:color="auto" w:fill="F3F3F3"/>
        <w:ind w:firstLine="0"/>
        <w:jc w:val="left"/>
        <w:rPr>
          <w:lang w:val="fr-FR"/>
        </w:rPr>
      </w:pPr>
      <w:r>
        <w:rPr>
          <w:rFonts w:ascii="Consolas" w:eastAsia="Consolas" w:hAnsi="Consolas" w:cs="Consolas"/>
          <w:b/>
          <w:lang w:val="fr-FR"/>
        </w:rPr>
        <w:t>p</w:t>
      </w:r>
      <w:r w:rsidR="00BA0D17" w:rsidRPr="00237BDB">
        <w:rPr>
          <w:rFonts w:ascii="Consolas" w:eastAsia="Consolas" w:hAnsi="Consolas" w:cs="Consolas"/>
          <w:b/>
          <w:lang w:val="fr-FR"/>
        </w:rPr>
        <w:t xml:space="preserve">our chaque </w:t>
      </w:r>
      <w:r w:rsidR="00BA0D17" w:rsidRPr="00237BDB">
        <w:rPr>
          <w:rFonts w:ascii="Consolas" w:eastAsia="Consolas" w:hAnsi="Consolas" w:cs="Consolas"/>
          <w:lang w:val="fr-FR"/>
        </w:rPr>
        <w:t xml:space="preserve">DOMAINE </w:t>
      </w:r>
      <w:r w:rsidR="00BA0D17" w:rsidRPr="00237BDB">
        <w:rPr>
          <w:rFonts w:ascii="Consolas" w:eastAsia="Consolas" w:hAnsi="Consolas" w:cs="Consolas"/>
          <w:b/>
          <w:lang w:val="fr-FR"/>
        </w:rPr>
        <w:t>fait</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si</w:t>
      </w:r>
      <w:r w:rsidR="00BA0D17" w:rsidRPr="00237BDB">
        <w:rPr>
          <w:rFonts w:ascii="Consolas" w:eastAsia="Consolas" w:hAnsi="Consolas" w:cs="Consolas"/>
          <w:lang w:val="fr-FR"/>
        </w:rPr>
        <w:t xml:space="preserve"> NB</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 * seuil de fréquence</w:t>
      </w:r>
      <w:r w:rsidR="00BA0D17" w:rsidRPr="00237BDB">
        <w:rPr>
          <w:rFonts w:ascii="Consolas" w:eastAsia="Consolas" w:hAnsi="Consolas" w:cs="Consolas"/>
          <w:vertAlign w:val="subscript"/>
          <w:lang w:val="fr-FR"/>
        </w:rPr>
        <w:t xml:space="preserve"> </w:t>
      </w:r>
      <w:r w:rsidR="00BA0D17" w:rsidRPr="00237BDB">
        <w:rPr>
          <w:rFonts w:ascii="Consolas" w:eastAsia="Consolas" w:hAnsi="Consolas" w:cs="Consolas"/>
          <w:lang w:val="fr-FR"/>
        </w:rPr>
        <w:t xml:space="preserve">&lt; 1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on ne peut pas calculer les têtes spécifiques pour ce domaine</w:t>
      </w:r>
      <w:r w:rsidR="00BA0D17" w:rsidRPr="00237BDB">
        <w:rPr>
          <w:rFonts w:ascii="Consolas" w:eastAsia="Consolas" w:hAnsi="Consolas" w:cs="Consolas"/>
          <w:lang w:val="fr-FR"/>
        </w:rPr>
        <w:br/>
      </w:r>
      <w:r w:rsidR="00BA0D17" w:rsidRPr="00237BDB">
        <w:rPr>
          <w:rFonts w:ascii="Consolas" w:eastAsia="Consolas" w:hAnsi="Consolas" w:cs="Consolas"/>
          <w:lang w:val="fr-FR"/>
        </w:rPr>
        <w:tab/>
      </w:r>
      <w:r w:rsidR="00BA0D17" w:rsidRPr="00237BDB">
        <w:rPr>
          <w:rFonts w:ascii="Consolas" w:eastAsia="Consolas" w:hAnsi="Consolas" w:cs="Consolas"/>
          <w:b/>
          <w:lang w:val="fr-FR"/>
        </w:rPr>
        <w:t>fin si</w:t>
      </w:r>
      <w:r w:rsidR="00BA0D17" w:rsidRPr="00237BDB">
        <w:rPr>
          <w:rFonts w:ascii="Consolas" w:eastAsia="Consolas" w:hAnsi="Consolas" w:cs="Consolas"/>
          <w:b/>
          <w:lang w:val="fr-FR"/>
        </w:rPr>
        <w:br/>
      </w:r>
      <w:r w:rsidR="00BA0D17" w:rsidRPr="00237BDB">
        <w:rPr>
          <w:rFonts w:ascii="Consolas" w:eastAsia="Consolas" w:hAnsi="Consolas" w:cs="Consolas"/>
          <w:b/>
          <w:lang w:val="fr-FR"/>
        </w:rPr>
        <w:tab/>
        <w:t xml:space="preserve">Pour chaque </w:t>
      </w:r>
      <w:r w:rsidR="00BA0D17" w:rsidRPr="00237BDB">
        <w:rPr>
          <w:rFonts w:ascii="Consolas" w:eastAsia="Consolas" w:hAnsi="Consolas" w:cs="Consolas"/>
          <w:lang w:val="fr-FR"/>
        </w:rPr>
        <w:t xml:space="preserve">TÊTE </w:t>
      </w:r>
      <w:r w:rsidR="00BA0D17" w:rsidRPr="00237BDB">
        <w:rPr>
          <w:rFonts w:ascii="Consolas" w:eastAsia="Consolas" w:hAnsi="Consolas" w:cs="Consolas"/>
          <w:b/>
          <w:lang w:val="fr-FR"/>
        </w:rPr>
        <w:t>fait</w:t>
      </w:r>
      <w:r w:rsidR="00BA0D17" w:rsidRPr="00237BDB">
        <w:rPr>
          <w:rFonts w:ascii="Consolas" w:eastAsia="Consolas" w:hAnsi="Consolas" w:cs="Consolas"/>
          <w:b/>
          <w:lang w:val="fr-FR"/>
        </w:rPr>
        <w:br/>
        <w:t xml:space="preserve">          si </w:t>
      </w:r>
      <w:r w:rsidR="00BA0D17" w:rsidRPr="00237BDB">
        <w:rPr>
          <w:rFonts w:ascii="Consolas" w:eastAsia="Consolas" w:hAnsi="Consolas" w:cs="Consolas"/>
          <w:lang w:val="fr-FR"/>
        </w:rPr>
        <w:t>FREQ</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xml:space="preserve">) &gt;= seuil de fréquence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 xml:space="preserve">si </w:t>
      </w:r>
      <w:r w:rsidR="00BA0D17" w:rsidRPr="00237BDB">
        <w:rPr>
          <w:rFonts w:ascii="Consolas" w:eastAsia="Consolas" w:hAnsi="Consolas" w:cs="Consolas"/>
          <w:lang w:val="fr-FR"/>
        </w:rPr>
        <w:t>DIST</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- 1 / NBDOM &gt;= seuil de distribution</w:t>
      </w:r>
      <w:r w:rsidR="00BA0D17" w:rsidRPr="00237BDB">
        <w:rPr>
          <w:rFonts w:ascii="Consolas" w:eastAsia="Consolas" w:hAnsi="Consolas" w:cs="Consolas"/>
          <w:b/>
          <w:lang w:val="fr-FR"/>
        </w:rPr>
        <w:t xml:space="preserve"> alors</w:t>
      </w:r>
      <w:r w:rsidR="00BA0D17" w:rsidRPr="00237BDB">
        <w:rPr>
          <w:rFonts w:ascii="Consolas" w:eastAsia="Consolas" w:hAnsi="Consolas" w:cs="Consolas"/>
          <w:lang w:val="fr-FR"/>
        </w:rPr>
        <w:br/>
      </w:r>
      <w:r w:rsidR="00BA0D17" w:rsidRPr="00237BDB">
        <w:rPr>
          <w:rFonts w:ascii="Consolas" w:eastAsia="Consolas" w:hAnsi="Consolas" w:cs="Consolas"/>
          <w:lang w:val="fr-FR"/>
        </w:rPr>
        <w:tab/>
        <w:t xml:space="preserve">             </w:t>
      </w:r>
      <w:r w:rsidR="00BA0D17" w:rsidRPr="00237BDB">
        <w:rPr>
          <w:rFonts w:ascii="Consolas" w:eastAsia="Consolas" w:hAnsi="Consolas" w:cs="Consolas"/>
          <w:b/>
          <w:lang w:val="fr-FR"/>
        </w:rPr>
        <w:t xml:space="preserve">sélectionne </w:t>
      </w:r>
      <w:r w:rsidR="00BA0D17" w:rsidRPr="00237BDB">
        <w:rPr>
          <w:rFonts w:ascii="Consolas" w:eastAsia="Consolas" w:hAnsi="Consolas" w:cs="Consolas"/>
          <w:lang w:val="fr-FR"/>
        </w:rPr>
        <w:t>TÊTE</w:t>
      </w:r>
      <w:r w:rsidR="00BA0D17" w:rsidRPr="00237BDB">
        <w:rPr>
          <w:rFonts w:ascii="Consolas" w:eastAsia="Consolas" w:hAnsi="Consolas" w:cs="Consolas"/>
          <w:lang w:val="fr-FR"/>
        </w:rPr>
        <w:br/>
      </w:r>
      <w:r w:rsidR="00BA0D17" w:rsidRPr="00237BDB">
        <w:rPr>
          <w:rFonts w:ascii="Consolas" w:eastAsia="Consolas" w:hAnsi="Consolas" w:cs="Consolas"/>
          <w:b/>
          <w:lang w:val="fr-FR"/>
        </w:rPr>
        <w:t xml:space="preserve">              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pour</w:t>
      </w:r>
      <w:r w:rsidR="00BA0D17" w:rsidRPr="00237BDB">
        <w:rPr>
          <w:rFonts w:ascii="Consolas" w:eastAsia="Consolas" w:hAnsi="Consolas" w:cs="Consolas"/>
          <w:b/>
          <w:lang w:val="fr-FR"/>
        </w:rPr>
        <w:br/>
        <w:t>fin pour</w:t>
      </w:r>
    </w:p>
    <w:p w14:paraId="416B565B" w14:textId="77777777" w:rsidR="007D6EAF" w:rsidRPr="00237BDB" w:rsidRDefault="0066484E" w:rsidP="003C2FD8">
      <w:pPr>
        <w:pStyle w:val="Titre3"/>
      </w:pPr>
      <w:bookmarkStart w:id="38" w:name="_Ref17926866"/>
      <w:bookmarkStart w:id="39" w:name="_Toc17928624"/>
      <w:r>
        <w:t xml:space="preserve">II.1.2 </w:t>
      </w:r>
      <w:r w:rsidR="00BA0D17" w:rsidRPr="00237BDB">
        <w:t>Corrections de Talismane</w:t>
      </w:r>
      <w:bookmarkEnd w:id="38"/>
      <w:bookmarkEnd w:id="39"/>
    </w:p>
    <w:p w14:paraId="4DDCC251" w14:textId="77777777" w:rsidR="007D6EAF" w:rsidRPr="00237BDB" w:rsidRDefault="00BA0D17">
      <w:pPr>
        <w:rPr>
          <w:lang w:val="fr-FR"/>
        </w:rPr>
      </w:pPr>
      <w:r w:rsidRPr="00237BDB">
        <w:rPr>
          <w:lang w:val="fr-FR"/>
        </w:rPr>
        <w:t>Néanmoins, ce seuil demeure très faible dans l’absolu et rend notre filtre très sensible à un mauvais traitement d’un lemme par Talismane. Nous avons donc établi un dictionnaire des corrections pour essayer de corriger au maximum des erreurs de catégorisation et lemmatisation. Le tableau suivant liste certaines catégories d’erreurs. Pour savoir comment les corriger, nous avons regardé les différents titres concernés pour établir à chaque fois une règle ad-hoc  :</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885"/>
        <w:gridCol w:w="2355"/>
      </w:tblGrid>
      <w:tr w:rsidR="007D6EAF" w:rsidRPr="00237BDB" w14:paraId="70AEB800" w14:textId="77777777">
        <w:tc>
          <w:tcPr>
            <w:tcW w:w="3120" w:type="dxa"/>
            <w:shd w:val="clear" w:color="auto" w:fill="auto"/>
            <w:tcMar>
              <w:top w:w="100" w:type="dxa"/>
              <w:left w:w="100" w:type="dxa"/>
              <w:bottom w:w="100" w:type="dxa"/>
              <w:right w:w="100" w:type="dxa"/>
            </w:tcMar>
          </w:tcPr>
          <w:p w14:paraId="29176E6D" w14:textId="77777777" w:rsidR="007D6EAF" w:rsidRPr="00237BDB" w:rsidRDefault="00BA0D17">
            <w:pPr>
              <w:widowControl w:val="0"/>
              <w:spacing w:before="0" w:after="0" w:line="240" w:lineRule="auto"/>
              <w:ind w:firstLine="0"/>
              <w:jc w:val="left"/>
              <w:rPr>
                <w:b/>
                <w:lang w:val="fr-FR"/>
              </w:rPr>
            </w:pPr>
            <w:r w:rsidRPr="00237BDB">
              <w:rPr>
                <w:b/>
                <w:lang w:val="fr-FR"/>
              </w:rPr>
              <w:t>Erreur</w:t>
            </w:r>
          </w:p>
        </w:tc>
        <w:tc>
          <w:tcPr>
            <w:tcW w:w="3885" w:type="dxa"/>
            <w:shd w:val="clear" w:color="auto" w:fill="auto"/>
            <w:tcMar>
              <w:top w:w="100" w:type="dxa"/>
              <w:left w:w="100" w:type="dxa"/>
              <w:bottom w:w="100" w:type="dxa"/>
              <w:right w:w="100" w:type="dxa"/>
            </w:tcMar>
          </w:tcPr>
          <w:p w14:paraId="02F40CA4" w14:textId="77777777" w:rsidR="007D6EAF" w:rsidRPr="00237BDB" w:rsidRDefault="00BA0D17">
            <w:pPr>
              <w:widowControl w:val="0"/>
              <w:spacing w:before="0" w:after="0" w:line="240" w:lineRule="auto"/>
              <w:ind w:firstLine="0"/>
              <w:jc w:val="left"/>
              <w:rPr>
                <w:b/>
                <w:lang w:val="fr-FR"/>
              </w:rPr>
            </w:pPr>
            <w:r w:rsidRPr="00237BDB">
              <w:rPr>
                <w:b/>
                <w:lang w:val="fr-FR"/>
              </w:rPr>
              <w:t>Correction</w:t>
            </w:r>
          </w:p>
        </w:tc>
        <w:tc>
          <w:tcPr>
            <w:tcW w:w="2355" w:type="dxa"/>
            <w:shd w:val="clear" w:color="auto" w:fill="auto"/>
            <w:tcMar>
              <w:top w:w="100" w:type="dxa"/>
              <w:left w:w="100" w:type="dxa"/>
              <w:bottom w:w="100" w:type="dxa"/>
              <w:right w:w="100" w:type="dxa"/>
            </w:tcMar>
          </w:tcPr>
          <w:p w14:paraId="6795962A" w14:textId="77777777" w:rsidR="007D6EAF" w:rsidRPr="00237BDB" w:rsidRDefault="00BA0D17">
            <w:pPr>
              <w:widowControl w:val="0"/>
              <w:spacing w:before="0" w:after="0" w:line="240" w:lineRule="auto"/>
              <w:ind w:firstLine="0"/>
              <w:jc w:val="left"/>
              <w:rPr>
                <w:b/>
                <w:lang w:val="fr-FR"/>
              </w:rPr>
            </w:pPr>
            <w:r w:rsidRPr="00237BDB">
              <w:rPr>
                <w:b/>
                <w:lang w:val="fr-FR"/>
              </w:rPr>
              <w:t>Exemples</w:t>
            </w:r>
          </w:p>
        </w:tc>
      </w:tr>
      <w:tr w:rsidR="007D6EAF" w:rsidRPr="0009702D" w14:paraId="57F84B2D" w14:textId="77777777">
        <w:tc>
          <w:tcPr>
            <w:tcW w:w="3120" w:type="dxa"/>
            <w:shd w:val="clear" w:color="auto" w:fill="auto"/>
            <w:tcMar>
              <w:top w:w="100" w:type="dxa"/>
              <w:left w:w="100" w:type="dxa"/>
              <w:bottom w:w="100" w:type="dxa"/>
              <w:right w:w="100" w:type="dxa"/>
            </w:tcMar>
          </w:tcPr>
          <w:p w14:paraId="79D5DAAC" w14:textId="77777777" w:rsidR="007D6EAF" w:rsidRPr="00237BDB" w:rsidRDefault="00BA0D17">
            <w:pPr>
              <w:widowControl w:val="0"/>
              <w:spacing w:before="0" w:after="0" w:line="240" w:lineRule="auto"/>
              <w:ind w:firstLine="0"/>
              <w:jc w:val="left"/>
              <w:rPr>
                <w:lang w:val="fr-FR"/>
              </w:rPr>
            </w:pPr>
            <w:r w:rsidRPr="00237BDB">
              <w:rPr>
                <w:lang w:val="fr-FR"/>
              </w:rPr>
              <w:t>Forme catégorisée comme nom propre avec un lemme inconnu car avec une majuscule.</w:t>
            </w:r>
          </w:p>
        </w:tc>
        <w:tc>
          <w:tcPr>
            <w:tcW w:w="3885" w:type="dxa"/>
            <w:shd w:val="clear" w:color="auto" w:fill="auto"/>
            <w:tcMar>
              <w:top w:w="100" w:type="dxa"/>
              <w:left w:w="100" w:type="dxa"/>
              <w:bottom w:w="100" w:type="dxa"/>
              <w:right w:w="100" w:type="dxa"/>
            </w:tcMar>
          </w:tcPr>
          <w:p w14:paraId="1C32F04C" w14:textId="77777777" w:rsidR="007D6EAF" w:rsidRPr="00237BDB" w:rsidRDefault="00BA0D17">
            <w:pPr>
              <w:widowControl w:val="0"/>
              <w:spacing w:before="0" w:after="0" w:line="240" w:lineRule="auto"/>
              <w:ind w:firstLine="0"/>
              <w:jc w:val="left"/>
              <w:rPr>
                <w:lang w:val="fr-FR"/>
              </w:rPr>
            </w:pPr>
            <w:r w:rsidRPr="00237BDB">
              <w:rPr>
                <w:lang w:val="fr-FR"/>
              </w:rPr>
              <w:t>Lemme ajouté, catégorie corrigée à nom commun.</w:t>
            </w:r>
          </w:p>
        </w:tc>
        <w:tc>
          <w:tcPr>
            <w:tcW w:w="2355" w:type="dxa"/>
            <w:shd w:val="clear" w:color="auto" w:fill="auto"/>
            <w:tcMar>
              <w:top w:w="100" w:type="dxa"/>
              <w:left w:w="100" w:type="dxa"/>
              <w:bottom w:w="100" w:type="dxa"/>
              <w:right w:w="100" w:type="dxa"/>
            </w:tcMar>
          </w:tcPr>
          <w:p w14:paraId="6939582B" w14:textId="77777777" w:rsidR="007D6EAF" w:rsidRPr="00237BDB" w:rsidRDefault="00BA0D17">
            <w:pPr>
              <w:widowControl w:val="0"/>
              <w:spacing w:before="0" w:after="0" w:line="240" w:lineRule="auto"/>
              <w:ind w:firstLine="0"/>
              <w:jc w:val="left"/>
              <w:rPr>
                <w:lang w:val="fr-FR"/>
              </w:rPr>
            </w:pPr>
            <w:r w:rsidRPr="00237BDB">
              <w:rPr>
                <w:lang w:val="fr-FR"/>
              </w:rPr>
              <w:t>Effet, Adolescence, Autoformation, Approche, Cohomologie</w:t>
            </w:r>
          </w:p>
        </w:tc>
      </w:tr>
      <w:tr w:rsidR="007D6EAF" w:rsidRPr="0009702D" w14:paraId="138E8E6C" w14:textId="77777777">
        <w:tc>
          <w:tcPr>
            <w:tcW w:w="3120" w:type="dxa"/>
            <w:shd w:val="clear" w:color="auto" w:fill="auto"/>
            <w:tcMar>
              <w:top w:w="100" w:type="dxa"/>
              <w:left w:w="100" w:type="dxa"/>
              <w:bottom w:w="100" w:type="dxa"/>
              <w:right w:w="100" w:type="dxa"/>
            </w:tcMar>
          </w:tcPr>
          <w:p w14:paraId="6B68EA37" w14:textId="77777777" w:rsidR="007D6EAF" w:rsidRPr="00237BDB" w:rsidRDefault="00BA0D17">
            <w:pPr>
              <w:widowControl w:val="0"/>
              <w:spacing w:before="0" w:after="0" w:line="240" w:lineRule="auto"/>
              <w:ind w:firstLine="0"/>
              <w:jc w:val="left"/>
              <w:rPr>
                <w:lang w:val="fr-FR"/>
              </w:rPr>
            </w:pPr>
            <w:r w:rsidRPr="00237BDB">
              <w:rPr>
                <w:lang w:val="fr-FR"/>
              </w:rPr>
              <w:t>Forme non reconnue d’un nom commun car erreur d’orthographe</w:t>
            </w:r>
          </w:p>
        </w:tc>
        <w:tc>
          <w:tcPr>
            <w:tcW w:w="3885" w:type="dxa"/>
            <w:shd w:val="clear" w:color="auto" w:fill="auto"/>
            <w:tcMar>
              <w:top w:w="100" w:type="dxa"/>
              <w:left w:w="100" w:type="dxa"/>
              <w:bottom w:w="100" w:type="dxa"/>
              <w:right w:w="100" w:type="dxa"/>
            </w:tcMar>
          </w:tcPr>
          <w:p w14:paraId="32EE3D43" w14:textId="77777777" w:rsidR="007D6EAF" w:rsidRPr="00237BDB" w:rsidRDefault="00BA0D17">
            <w:pPr>
              <w:widowControl w:val="0"/>
              <w:spacing w:before="0" w:after="0" w:line="240" w:lineRule="auto"/>
              <w:ind w:firstLine="0"/>
              <w:jc w:val="left"/>
              <w:rPr>
                <w:lang w:val="fr-FR"/>
              </w:rPr>
            </w:pPr>
            <w:r w:rsidRPr="00237BDB">
              <w:rPr>
                <w:lang w:val="fr-FR"/>
              </w:rPr>
              <w:t>Lemme corrigé</w:t>
            </w:r>
          </w:p>
        </w:tc>
        <w:tc>
          <w:tcPr>
            <w:tcW w:w="2355" w:type="dxa"/>
            <w:shd w:val="clear" w:color="auto" w:fill="auto"/>
            <w:tcMar>
              <w:top w:w="100" w:type="dxa"/>
              <w:left w:w="100" w:type="dxa"/>
              <w:bottom w:w="100" w:type="dxa"/>
              <w:right w:w="100" w:type="dxa"/>
            </w:tcMar>
          </w:tcPr>
          <w:p w14:paraId="78B101C9" w14:textId="77777777" w:rsidR="007D6EAF" w:rsidRPr="00237BDB" w:rsidRDefault="00BA0D17">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14:paraId="399E830B" w14:textId="77777777" w:rsidR="007D6EAF" w:rsidRPr="00237BDB" w:rsidRDefault="00BA0D17">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14:paraId="1115FCC3" w14:textId="77777777" w:rsidR="007D6EAF" w:rsidRPr="00237BDB" w:rsidRDefault="00BA0D17">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r>
      <w:tr w:rsidR="007D6EAF" w:rsidRPr="00237BDB" w14:paraId="58054DAE" w14:textId="77777777">
        <w:tc>
          <w:tcPr>
            <w:tcW w:w="3120" w:type="dxa"/>
            <w:shd w:val="clear" w:color="auto" w:fill="auto"/>
            <w:tcMar>
              <w:top w:w="100" w:type="dxa"/>
              <w:left w:w="100" w:type="dxa"/>
              <w:bottom w:w="100" w:type="dxa"/>
              <w:right w:w="100" w:type="dxa"/>
            </w:tcMar>
          </w:tcPr>
          <w:p w14:paraId="5EFA86F2" w14:textId="77777777" w:rsidR="007D6EAF" w:rsidRPr="00237BDB" w:rsidRDefault="00BA0D17">
            <w:pPr>
              <w:widowControl w:val="0"/>
              <w:spacing w:before="0" w:after="0" w:line="240" w:lineRule="auto"/>
              <w:ind w:firstLine="0"/>
              <w:jc w:val="left"/>
              <w:rPr>
                <w:lang w:val="fr-FR"/>
              </w:rPr>
            </w:pPr>
            <w:r w:rsidRPr="00237BDB">
              <w:rPr>
                <w:lang w:val="fr-FR"/>
              </w:rPr>
              <w:t>Forme non reconnue d’un nom commun car caractère non compris</w:t>
            </w:r>
          </w:p>
        </w:tc>
        <w:tc>
          <w:tcPr>
            <w:tcW w:w="3885" w:type="dxa"/>
            <w:shd w:val="clear" w:color="auto" w:fill="auto"/>
            <w:tcMar>
              <w:top w:w="100" w:type="dxa"/>
              <w:left w:w="100" w:type="dxa"/>
              <w:bottom w:w="100" w:type="dxa"/>
              <w:right w:w="100" w:type="dxa"/>
            </w:tcMar>
          </w:tcPr>
          <w:p w14:paraId="4C17D737" w14:textId="77777777" w:rsidR="007D6EAF" w:rsidRPr="00237BDB" w:rsidRDefault="00BA0D17">
            <w:pPr>
              <w:widowControl w:val="0"/>
              <w:spacing w:before="0" w:after="0" w:line="240" w:lineRule="auto"/>
              <w:ind w:firstLine="0"/>
              <w:jc w:val="left"/>
              <w:rPr>
                <w:lang w:val="fr-FR"/>
              </w:rPr>
            </w:pPr>
            <w:r w:rsidRPr="00237BDB">
              <w:rPr>
                <w:lang w:val="fr-FR"/>
              </w:rPr>
              <w:t>Lemme corrigé (en écrivant oeuvre)</w:t>
            </w:r>
          </w:p>
        </w:tc>
        <w:tc>
          <w:tcPr>
            <w:tcW w:w="2355" w:type="dxa"/>
            <w:shd w:val="clear" w:color="auto" w:fill="auto"/>
            <w:tcMar>
              <w:top w:w="100" w:type="dxa"/>
              <w:left w:w="100" w:type="dxa"/>
              <w:bottom w:w="100" w:type="dxa"/>
              <w:right w:w="100" w:type="dxa"/>
            </w:tcMar>
          </w:tcPr>
          <w:p w14:paraId="49A848FF" w14:textId="77777777" w:rsidR="007D6EAF" w:rsidRPr="00237BDB" w:rsidRDefault="00BA0D17">
            <w:pPr>
              <w:widowControl w:val="0"/>
              <w:spacing w:before="0" w:after="0" w:line="240" w:lineRule="auto"/>
              <w:ind w:firstLine="0"/>
              <w:jc w:val="left"/>
              <w:rPr>
                <w:lang w:val="fr-FR"/>
              </w:rPr>
            </w:pPr>
            <w:r w:rsidRPr="00237BDB">
              <w:rPr>
                <w:lang w:val="fr-FR"/>
              </w:rPr>
              <w:t>œuvre</w:t>
            </w:r>
          </w:p>
        </w:tc>
      </w:tr>
      <w:tr w:rsidR="007D6EAF" w:rsidRPr="00237BDB" w14:paraId="15A2CC7A" w14:textId="77777777">
        <w:tc>
          <w:tcPr>
            <w:tcW w:w="3120" w:type="dxa"/>
            <w:shd w:val="clear" w:color="auto" w:fill="auto"/>
            <w:tcMar>
              <w:top w:w="100" w:type="dxa"/>
              <w:left w:w="100" w:type="dxa"/>
              <w:bottom w:w="100" w:type="dxa"/>
              <w:right w:w="100" w:type="dxa"/>
            </w:tcMar>
          </w:tcPr>
          <w:p w14:paraId="5E81ED64" w14:textId="77777777" w:rsidR="007D6EAF" w:rsidRPr="00237BDB" w:rsidRDefault="009B7291">
            <w:pPr>
              <w:widowControl w:val="0"/>
              <w:spacing w:before="0" w:after="0" w:line="240" w:lineRule="auto"/>
              <w:ind w:firstLine="0"/>
              <w:jc w:val="left"/>
              <w:rPr>
                <w:lang w:val="fr-FR"/>
              </w:rPr>
            </w:pPr>
            <w:r w:rsidRPr="00237BDB">
              <w:rPr>
                <w:lang w:val="fr-FR"/>
              </w:rPr>
              <w:t>Forme non connue</w:t>
            </w:r>
            <w:r w:rsidR="00BA0D17" w:rsidRPr="00237BDB">
              <w:rPr>
                <w:lang w:val="fr-FR"/>
              </w:rPr>
              <w:t xml:space="preserve"> d’un nom commun</w:t>
            </w:r>
          </w:p>
        </w:tc>
        <w:tc>
          <w:tcPr>
            <w:tcW w:w="3885" w:type="dxa"/>
            <w:shd w:val="clear" w:color="auto" w:fill="auto"/>
            <w:tcMar>
              <w:top w:w="100" w:type="dxa"/>
              <w:left w:w="100" w:type="dxa"/>
              <w:bottom w:w="100" w:type="dxa"/>
              <w:right w:w="100" w:type="dxa"/>
            </w:tcMar>
          </w:tcPr>
          <w:p w14:paraId="397D05B9" w14:textId="77777777" w:rsidR="007D6EAF" w:rsidRPr="00237BDB" w:rsidRDefault="00BA0D17">
            <w:pPr>
              <w:widowControl w:val="0"/>
              <w:spacing w:before="0" w:after="0" w:line="240" w:lineRule="auto"/>
              <w:ind w:firstLine="0"/>
              <w:jc w:val="left"/>
              <w:rPr>
                <w:lang w:val="fr-FR"/>
              </w:rPr>
            </w:pPr>
            <w:r w:rsidRPr="00237BDB">
              <w:rPr>
                <w:lang w:val="fr-FR"/>
              </w:rPr>
              <w:t>Lemme ajouté</w:t>
            </w:r>
          </w:p>
        </w:tc>
        <w:tc>
          <w:tcPr>
            <w:tcW w:w="2355" w:type="dxa"/>
            <w:shd w:val="clear" w:color="auto" w:fill="auto"/>
            <w:tcMar>
              <w:top w:w="100" w:type="dxa"/>
              <w:left w:w="100" w:type="dxa"/>
              <w:bottom w:w="100" w:type="dxa"/>
              <w:right w:w="100" w:type="dxa"/>
            </w:tcMar>
          </w:tcPr>
          <w:p w14:paraId="0C514F5F" w14:textId="77777777" w:rsidR="007D6EAF" w:rsidRPr="00237BDB" w:rsidRDefault="00BA0D17">
            <w:pPr>
              <w:widowControl w:val="0"/>
              <w:spacing w:before="0" w:after="0" w:line="240" w:lineRule="auto"/>
              <w:ind w:firstLine="0"/>
              <w:jc w:val="left"/>
              <w:rPr>
                <w:lang w:val="fr-FR"/>
              </w:rPr>
            </w:pPr>
            <w:r w:rsidRPr="00237BDB">
              <w:rPr>
                <w:lang w:val="fr-FR"/>
              </w:rPr>
              <w:t>démotorisation, maritimisation, Compactification,</w:t>
            </w:r>
          </w:p>
          <w:p w14:paraId="265E95BA" w14:textId="77777777" w:rsidR="007D6EAF" w:rsidRPr="00237BDB" w:rsidRDefault="00BA0D17">
            <w:pPr>
              <w:widowControl w:val="0"/>
              <w:spacing w:before="0" w:after="0" w:line="240" w:lineRule="auto"/>
              <w:ind w:firstLine="0"/>
              <w:jc w:val="left"/>
              <w:rPr>
                <w:lang w:val="fr-FR"/>
              </w:rPr>
            </w:pPr>
            <w:r w:rsidRPr="00237BDB">
              <w:rPr>
                <w:lang w:val="fr-FR"/>
              </w:rPr>
              <w:lastRenderedPageBreak/>
              <w:t>Ondelettes</w:t>
            </w:r>
          </w:p>
        </w:tc>
      </w:tr>
      <w:tr w:rsidR="007D6EAF" w:rsidRPr="00237BDB" w14:paraId="58EC62F0" w14:textId="77777777">
        <w:tc>
          <w:tcPr>
            <w:tcW w:w="3120" w:type="dxa"/>
            <w:shd w:val="clear" w:color="auto" w:fill="auto"/>
            <w:tcMar>
              <w:top w:w="100" w:type="dxa"/>
              <w:left w:w="100" w:type="dxa"/>
              <w:bottom w:w="100" w:type="dxa"/>
              <w:right w:w="100" w:type="dxa"/>
            </w:tcMar>
          </w:tcPr>
          <w:p w14:paraId="218B17E0" w14:textId="77777777" w:rsidR="007D6EAF" w:rsidRPr="00237BDB" w:rsidRDefault="009B7291">
            <w:pPr>
              <w:widowControl w:val="0"/>
              <w:spacing w:before="0" w:after="0" w:line="240" w:lineRule="auto"/>
              <w:ind w:firstLine="0"/>
              <w:jc w:val="left"/>
              <w:rPr>
                <w:lang w:val="fr-FR"/>
              </w:rPr>
            </w:pPr>
            <w:r w:rsidRPr="00237BDB">
              <w:rPr>
                <w:lang w:val="fr-FR"/>
              </w:rPr>
              <w:lastRenderedPageBreak/>
              <w:t>Forme non reconnue</w:t>
            </w:r>
            <w:r w:rsidR="00BA0D17" w:rsidRPr="00237BDB">
              <w:rPr>
                <w:lang w:val="fr-FR"/>
              </w:rPr>
              <w:t xml:space="preserve"> d’un nom propre</w:t>
            </w:r>
          </w:p>
        </w:tc>
        <w:tc>
          <w:tcPr>
            <w:tcW w:w="3885" w:type="dxa"/>
            <w:shd w:val="clear" w:color="auto" w:fill="auto"/>
            <w:tcMar>
              <w:top w:w="100" w:type="dxa"/>
              <w:left w:w="100" w:type="dxa"/>
              <w:bottom w:w="100" w:type="dxa"/>
              <w:right w:w="100" w:type="dxa"/>
            </w:tcMar>
          </w:tcPr>
          <w:p w14:paraId="701F9EA6" w14:textId="77777777" w:rsidR="007D6EAF" w:rsidRPr="00237BDB" w:rsidRDefault="00BA0D17">
            <w:pPr>
              <w:widowControl w:val="0"/>
              <w:spacing w:before="0" w:after="0" w:line="240" w:lineRule="auto"/>
              <w:ind w:firstLine="0"/>
              <w:jc w:val="left"/>
              <w:rPr>
                <w:lang w:val="fr-FR"/>
              </w:rPr>
            </w:pPr>
            <w:r w:rsidRPr="00237BDB">
              <w:rPr>
                <w:lang w:val="fr-FR"/>
              </w:rPr>
              <w:t xml:space="preserve">Lemme corrigé </w:t>
            </w:r>
          </w:p>
        </w:tc>
        <w:tc>
          <w:tcPr>
            <w:tcW w:w="2355" w:type="dxa"/>
            <w:shd w:val="clear" w:color="auto" w:fill="auto"/>
            <w:tcMar>
              <w:top w:w="100" w:type="dxa"/>
              <w:left w:w="100" w:type="dxa"/>
              <w:bottom w:w="100" w:type="dxa"/>
              <w:right w:w="100" w:type="dxa"/>
            </w:tcMar>
          </w:tcPr>
          <w:p w14:paraId="081641F1" w14:textId="77777777" w:rsidR="007D6EAF" w:rsidRPr="00237BDB" w:rsidRDefault="00BA0D17">
            <w:pPr>
              <w:widowControl w:val="0"/>
              <w:spacing w:before="0" w:after="0" w:line="240" w:lineRule="auto"/>
              <w:ind w:firstLine="0"/>
              <w:jc w:val="left"/>
              <w:rPr>
                <w:lang w:val="fr-FR"/>
              </w:rPr>
            </w:pPr>
            <w:r w:rsidRPr="00237BDB">
              <w:rPr>
                <w:lang w:val="fr-FR"/>
              </w:rPr>
              <w:t>Paris, Freud</w:t>
            </w:r>
          </w:p>
        </w:tc>
      </w:tr>
      <w:tr w:rsidR="007D6EAF" w:rsidRPr="00237BDB" w14:paraId="710550AB" w14:textId="77777777">
        <w:tc>
          <w:tcPr>
            <w:tcW w:w="3120" w:type="dxa"/>
            <w:shd w:val="clear" w:color="auto" w:fill="auto"/>
            <w:tcMar>
              <w:top w:w="100" w:type="dxa"/>
              <w:left w:w="100" w:type="dxa"/>
              <w:bottom w:w="100" w:type="dxa"/>
              <w:right w:w="100" w:type="dxa"/>
            </w:tcMar>
          </w:tcPr>
          <w:p w14:paraId="7F9C675A" w14:textId="77777777" w:rsidR="007D6EAF" w:rsidRPr="00237BDB" w:rsidRDefault="00BA0D17">
            <w:pPr>
              <w:widowControl w:val="0"/>
              <w:spacing w:before="0" w:after="0" w:line="240" w:lineRule="auto"/>
              <w:ind w:firstLine="0"/>
              <w:jc w:val="left"/>
              <w:rPr>
                <w:lang w:val="fr-FR"/>
              </w:rPr>
            </w:pPr>
            <w:r w:rsidRPr="00237BDB">
              <w:rPr>
                <w:lang w:val="fr-FR"/>
              </w:rPr>
              <w:t>Forme faussement reconnue comme nom alors qu’il s’agit d’un adjectif</w:t>
            </w:r>
          </w:p>
        </w:tc>
        <w:tc>
          <w:tcPr>
            <w:tcW w:w="3885" w:type="dxa"/>
            <w:shd w:val="clear" w:color="auto" w:fill="auto"/>
            <w:tcMar>
              <w:top w:w="100" w:type="dxa"/>
              <w:left w:w="100" w:type="dxa"/>
              <w:bottom w:w="100" w:type="dxa"/>
              <w:right w:w="100" w:type="dxa"/>
            </w:tcMar>
          </w:tcPr>
          <w:p w14:paraId="2E35E38E" w14:textId="77777777" w:rsidR="007D6EAF" w:rsidRPr="00237BDB" w:rsidRDefault="00BA0D17">
            <w:pPr>
              <w:widowControl w:val="0"/>
              <w:spacing w:before="0" w:after="0" w:line="240" w:lineRule="auto"/>
              <w:ind w:firstLine="0"/>
              <w:jc w:val="left"/>
              <w:rPr>
                <w:lang w:val="fr-FR"/>
              </w:rPr>
            </w:pPr>
            <w:r w:rsidRPr="00237BDB">
              <w:rPr>
                <w:lang w:val="fr-FR"/>
              </w:rPr>
              <w:t>Forme non prise en compte et retirée de nos calculs</w:t>
            </w:r>
          </w:p>
        </w:tc>
        <w:tc>
          <w:tcPr>
            <w:tcW w:w="2355" w:type="dxa"/>
            <w:shd w:val="clear" w:color="auto" w:fill="auto"/>
            <w:tcMar>
              <w:top w:w="100" w:type="dxa"/>
              <w:left w:w="100" w:type="dxa"/>
              <w:bottom w:w="100" w:type="dxa"/>
              <w:right w:w="100" w:type="dxa"/>
            </w:tcMar>
          </w:tcPr>
          <w:p w14:paraId="64677BCD" w14:textId="77777777" w:rsidR="007D6EAF" w:rsidRPr="00237BDB" w:rsidRDefault="00BA0D17">
            <w:pPr>
              <w:widowControl w:val="0"/>
              <w:spacing w:before="0" w:after="0" w:line="240" w:lineRule="auto"/>
              <w:ind w:firstLine="0"/>
              <w:jc w:val="left"/>
              <w:rPr>
                <w:lang w:val="fr-FR"/>
              </w:rPr>
            </w:pPr>
            <w:r w:rsidRPr="00237BDB">
              <w:rPr>
                <w:lang w:val="fr-FR"/>
              </w:rPr>
              <w:t xml:space="preserve">Cyber, </w:t>
            </w:r>
            <w:r w:rsidR="00483D55" w:rsidRPr="00237BDB">
              <w:rPr>
                <w:lang w:val="fr-FR"/>
              </w:rPr>
              <w:t>Environnemental</w:t>
            </w:r>
          </w:p>
        </w:tc>
      </w:tr>
      <w:tr w:rsidR="007D6EAF" w:rsidRPr="00237BDB" w14:paraId="11FB916B" w14:textId="77777777">
        <w:tc>
          <w:tcPr>
            <w:tcW w:w="3120" w:type="dxa"/>
            <w:shd w:val="clear" w:color="auto" w:fill="auto"/>
            <w:tcMar>
              <w:top w:w="100" w:type="dxa"/>
              <w:left w:w="100" w:type="dxa"/>
              <w:bottom w:w="100" w:type="dxa"/>
              <w:right w:w="100" w:type="dxa"/>
            </w:tcMar>
          </w:tcPr>
          <w:p w14:paraId="73F4B138" w14:textId="77777777" w:rsidR="007D6EAF" w:rsidRPr="00237BDB" w:rsidRDefault="00BA0D17">
            <w:pPr>
              <w:widowControl w:val="0"/>
              <w:spacing w:before="0" w:after="0" w:line="240" w:lineRule="auto"/>
              <w:ind w:firstLine="0"/>
              <w:jc w:val="left"/>
              <w:rPr>
                <w:lang w:val="fr-FR"/>
              </w:rPr>
            </w:pPr>
            <w:r w:rsidRPr="00237BDB">
              <w:rPr>
                <w:lang w:val="fr-FR"/>
              </w:rPr>
              <w:t>E- et Semi- considérés comme un nom propre indépendant</w:t>
            </w:r>
          </w:p>
        </w:tc>
        <w:tc>
          <w:tcPr>
            <w:tcW w:w="3885" w:type="dxa"/>
            <w:shd w:val="clear" w:color="auto" w:fill="auto"/>
            <w:tcMar>
              <w:top w:w="100" w:type="dxa"/>
              <w:left w:w="100" w:type="dxa"/>
              <w:bottom w:w="100" w:type="dxa"/>
              <w:right w:w="100" w:type="dxa"/>
            </w:tcMar>
          </w:tcPr>
          <w:p w14:paraId="0D3FB05A" w14:textId="77777777" w:rsidR="007D6EAF" w:rsidRPr="00237BDB" w:rsidRDefault="00BA0D17">
            <w:pPr>
              <w:widowControl w:val="0"/>
              <w:spacing w:before="0" w:after="0" w:line="240" w:lineRule="auto"/>
              <w:ind w:firstLine="0"/>
              <w:jc w:val="left"/>
              <w:rPr>
                <w:lang w:val="fr-FR"/>
              </w:rPr>
            </w:pPr>
            <w:r w:rsidRPr="00237BDB">
              <w:rPr>
                <w:lang w:val="fr-FR"/>
              </w:rPr>
              <w:t>Lemme corrigé en e- ou semi- + lemme suivant</w:t>
            </w:r>
          </w:p>
        </w:tc>
        <w:tc>
          <w:tcPr>
            <w:tcW w:w="2355" w:type="dxa"/>
            <w:shd w:val="clear" w:color="auto" w:fill="auto"/>
            <w:tcMar>
              <w:top w:w="100" w:type="dxa"/>
              <w:left w:w="100" w:type="dxa"/>
              <w:bottom w:w="100" w:type="dxa"/>
              <w:right w:w="100" w:type="dxa"/>
            </w:tcMar>
          </w:tcPr>
          <w:p w14:paraId="5F5D1BAC" w14:textId="77777777" w:rsidR="007D6EAF" w:rsidRPr="00237BDB" w:rsidRDefault="00BA0D17">
            <w:pPr>
              <w:widowControl w:val="0"/>
              <w:spacing w:before="0" w:after="0" w:line="240" w:lineRule="auto"/>
              <w:ind w:firstLine="0"/>
              <w:jc w:val="left"/>
              <w:rPr>
                <w:lang w:val="fr-FR"/>
              </w:rPr>
            </w:pPr>
            <w:r w:rsidRPr="00237BDB">
              <w:rPr>
                <w:lang w:val="fr-FR"/>
              </w:rPr>
              <w:t>E-chronic, E-commerce, E-administration, e-inclusion, Semi-figement</w:t>
            </w:r>
          </w:p>
        </w:tc>
      </w:tr>
      <w:tr w:rsidR="007D6EAF" w:rsidRPr="0009702D" w14:paraId="140DE347" w14:textId="77777777">
        <w:tc>
          <w:tcPr>
            <w:tcW w:w="3120" w:type="dxa"/>
            <w:shd w:val="clear" w:color="auto" w:fill="auto"/>
            <w:tcMar>
              <w:top w:w="100" w:type="dxa"/>
              <w:left w:w="100" w:type="dxa"/>
              <w:bottom w:w="100" w:type="dxa"/>
              <w:right w:w="100" w:type="dxa"/>
            </w:tcMar>
          </w:tcPr>
          <w:p w14:paraId="7B0679FA" w14:textId="77777777" w:rsidR="007D6EAF" w:rsidRPr="00237BDB" w:rsidRDefault="00BA0D17">
            <w:pPr>
              <w:widowControl w:val="0"/>
              <w:spacing w:before="0" w:after="0" w:line="240" w:lineRule="auto"/>
              <w:ind w:firstLine="0"/>
              <w:jc w:val="left"/>
              <w:rPr>
                <w:lang w:val="fr-FR"/>
              </w:rPr>
            </w:pPr>
            <w:r w:rsidRPr="00237BDB">
              <w:rPr>
                <w:lang w:val="fr-FR"/>
              </w:rPr>
              <w:t>s considéré comme un nom commun à cause d’un signe de ponctuation</w:t>
            </w:r>
          </w:p>
        </w:tc>
        <w:tc>
          <w:tcPr>
            <w:tcW w:w="3885" w:type="dxa"/>
            <w:shd w:val="clear" w:color="auto" w:fill="auto"/>
            <w:tcMar>
              <w:top w:w="100" w:type="dxa"/>
              <w:left w:w="100" w:type="dxa"/>
              <w:bottom w:w="100" w:type="dxa"/>
              <w:right w:w="100" w:type="dxa"/>
            </w:tcMar>
          </w:tcPr>
          <w:p w14:paraId="4282704B" w14:textId="77777777" w:rsidR="007D6EAF" w:rsidRPr="00237BDB" w:rsidRDefault="00BA0D17">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355" w:type="dxa"/>
            <w:shd w:val="clear" w:color="auto" w:fill="auto"/>
            <w:tcMar>
              <w:top w:w="100" w:type="dxa"/>
              <w:left w:w="100" w:type="dxa"/>
              <w:bottom w:w="100" w:type="dxa"/>
              <w:right w:w="100" w:type="dxa"/>
            </w:tcMar>
          </w:tcPr>
          <w:p w14:paraId="211ACC7B" w14:textId="77777777" w:rsidR="007D6EAF" w:rsidRPr="00237BDB" w:rsidRDefault="00BA0D17">
            <w:pPr>
              <w:widowControl w:val="0"/>
              <w:spacing w:before="0" w:after="0" w:line="240" w:lineRule="auto"/>
              <w:ind w:firstLine="0"/>
              <w:jc w:val="left"/>
              <w:rPr>
                <w:lang w:val="fr-FR"/>
              </w:rPr>
            </w:pPr>
            <w:r w:rsidRPr="00237BDB">
              <w:rPr>
                <w:lang w:val="fr-FR"/>
              </w:rPr>
              <w:t>mobilité.s, Linguistique(s),</w:t>
            </w:r>
          </w:p>
          <w:p w14:paraId="1C235F5B" w14:textId="77777777" w:rsidR="007D6EAF" w:rsidRPr="00237BDB" w:rsidRDefault="00BA0D17">
            <w:pPr>
              <w:widowControl w:val="0"/>
              <w:spacing w:before="0" w:after="0" w:line="240" w:lineRule="auto"/>
              <w:ind w:firstLine="0"/>
              <w:jc w:val="left"/>
              <w:rPr>
                <w:lang w:val="fr-FR"/>
              </w:rPr>
            </w:pPr>
            <w:r w:rsidRPr="00237BDB">
              <w:rPr>
                <w:lang w:val="fr-FR"/>
              </w:rPr>
              <w:t>Quel(s) avenir(s)</w:t>
            </w:r>
          </w:p>
        </w:tc>
      </w:tr>
      <w:tr w:rsidR="007D6EAF" w:rsidRPr="00237BDB" w14:paraId="3D794463" w14:textId="77777777">
        <w:tc>
          <w:tcPr>
            <w:tcW w:w="3120" w:type="dxa"/>
            <w:shd w:val="clear" w:color="auto" w:fill="auto"/>
            <w:tcMar>
              <w:top w:w="100" w:type="dxa"/>
              <w:left w:w="100" w:type="dxa"/>
              <w:bottom w:w="100" w:type="dxa"/>
              <w:right w:w="100" w:type="dxa"/>
            </w:tcMar>
          </w:tcPr>
          <w:p w14:paraId="73D4DDA0" w14:textId="77777777" w:rsidR="007D6EAF" w:rsidRPr="00237BDB" w:rsidRDefault="00BA0D17">
            <w:pPr>
              <w:widowControl w:val="0"/>
              <w:spacing w:before="0" w:after="0" w:line="240" w:lineRule="auto"/>
              <w:ind w:firstLine="0"/>
              <w:jc w:val="left"/>
              <w:rPr>
                <w:lang w:val="fr-FR"/>
              </w:rPr>
            </w:pPr>
            <w:r w:rsidRPr="00237BDB">
              <w:rPr>
                <w:lang w:val="fr-FR"/>
              </w:rPr>
              <w:t>Mot anglais non reconnu catégorisé à tort comme nom commun</w:t>
            </w:r>
          </w:p>
        </w:tc>
        <w:tc>
          <w:tcPr>
            <w:tcW w:w="3885" w:type="dxa"/>
            <w:shd w:val="clear" w:color="auto" w:fill="auto"/>
            <w:tcMar>
              <w:top w:w="100" w:type="dxa"/>
              <w:left w:w="100" w:type="dxa"/>
              <w:bottom w:w="100" w:type="dxa"/>
              <w:right w:w="100" w:type="dxa"/>
            </w:tcMar>
          </w:tcPr>
          <w:p w14:paraId="4847443A" w14:textId="77777777" w:rsidR="007D6EAF" w:rsidRPr="00237BDB" w:rsidRDefault="00BA0D17">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355" w:type="dxa"/>
            <w:shd w:val="clear" w:color="auto" w:fill="auto"/>
            <w:tcMar>
              <w:top w:w="100" w:type="dxa"/>
              <w:left w:w="100" w:type="dxa"/>
              <w:bottom w:w="100" w:type="dxa"/>
              <w:right w:w="100" w:type="dxa"/>
            </w:tcMar>
          </w:tcPr>
          <w:p w14:paraId="71113DB5" w14:textId="77777777" w:rsidR="007D6EAF" w:rsidRPr="00237BDB" w:rsidRDefault="00BA0D17">
            <w:pPr>
              <w:widowControl w:val="0"/>
              <w:spacing w:before="0" w:after="0" w:line="240" w:lineRule="auto"/>
              <w:ind w:firstLine="0"/>
              <w:jc w:val="left"/>
              <w:rPr>
                <w:lang w:val="fr-FR"/>
              </w:rPr>
            </w:pPr>
            <w:r w:rsidRPr="00237BDB">
              <w:rPr>
                <w:lang w:val="fr-FR"/>
              </w:rPr>
              <w:t>The</w:t>
            </w:r>
          </w:p>
        </w:tc>
      </w:tr>
      <w:tr w:rsidR="007D6EAF" w:rsidRPr="00237BDB" w14:paraId="201E805C" w14:textId="77777777">
        <w:tc>
          <w:tcPr>
            <w:tcW w:w="3120" w:type="dxa"/>
            <w:shd w:val="clear" w:color="auto" w:fill="auto"/>
            <w:tcMar>
              <w:top w:w="100" w:type="dxa"/>
              <w:left w:w="100" w:type="dxa"/>
              <w:bottom w:w="100" w:type="dxa"/>
              <w:right w:w="100" w:type="dxa"/>
            </w:tcMar>
          </w:tcPr>
          <w:p w14:paraId="704158B6" w14:textId="77777777" w:rsidR="007D6EAF" w:rsidRPr="00237BDB" w:rsidRDefault="00BA0D17">
            <w:pPr>
              <w:widowControl w:val="0"/>
              <w:spacing w:before="0" w:after="0" w:line="240" w:lineRule="auto"/>
              <w:ind w:firstLine="0"/>
              <w:jc w:val="left"/>
              <w:rPr>
                <w:lang w:val="fr-FR"/>
              </w:rPr>
            </w:pPr>
            <w:r w:rsidRPr="00237BDB">
              <w:rPr>
                <w:lang w:val="fr-FR"/>
              </w:rPr>
              <w:t>Nom commun anglais non reconnu</w:t>
            </w:r>
          </w:p>
        </w:tc>
        <w:tc>
          <w:tcPr>
            <w:tcW w:w="3885" w:type="dxa"/>
            <w:shd w:val="clear" w:color="auto" w:fill="auto"/>
            <w:tcMar>
              <w:top w:w="100" w:type="dxa"/>
              <w:left w:w="100" w:type="dxa"/>
              <w:bottom w:w="100" w:type="dxa"/>
              <w:right w:w="100" w:type="dxa"/>
            </w:tcMar>
          </w:tcPr>
          <w:p w14:paraId="15F53AA7" w14:textId="77777777" w:rsidR="007D6EAF" w:rsidRPr="00237BDB" w:rsidRDefault="00BA0D17">
            <w:pPr>
              <w:widowControl w:val="0"/>
              <w:spacing w:before="0" w:after="0" w:line="240" w:lineRule="auto"/>
              <w:ind w:firstLine="0"/>
              <w:jc w:val="left"/>
              <w:rPr>
                <w:lang w:val="fr-FR"/>
              </w:rPr>
            </w:pPr>
            <w:r w:rsidRPr="00237BDB">
              <w:rPr>
                <w:lang w:val="fr-FR"/>
              </w:rPr>
              <w:t>Prise en considération de son lemme en français</w:t>
            </w:r>
          </w:p>
        </w:tc>
        <w:tc>
          <w:tcPr>
            <w:tcW w:w="2355" w:type="dxa"/>
            <w:shd w:val="clear" w:color="auto" w:fill="auto"/>
            <w:tcMar>
              <w:top w:w="100" w:type="dxa"/>
              <w:left w:w="100" w:type="dxa"/>
              <w:bottom w:w="100" w:type="dxa"/>
              <w:right w:w="100" w:type="dxa"/>
            </w:tcMar>
          </w:tcPr>
          <w:p w14:paraId="7BD7C7F2" w14:textId="77777777" w:rsidR="007D6EAF" w:rsidRPr="00237BDB" w:rsidRDefault="00BA0D17">
            <w:pPr>
              <w:widowControl w:val="0"/>
              <w:spacing w:before="0" w:after="0" w:line="240" w:lineRule="auto"/>
              <w:ind w:firstLine="0"/>
              <w:jc w:val="left"/>
              <w:rPr>
                <w:lang w:val="fr-FR"/>
              </w:rPr>
            </w:pPr>
            <w:r w:rsidRPr="00237BDB">
              <w:rPr>
                <w:lang w:val="fr-FR"/>
              </w:rPr>
              <w:t>Synthesis</w:t>
            </w:r>
          </w:p>
        </w:tc>
      </w:tr>
      <w:tr w:rsidR="007D6EAF" w:rsidRPr="00237BDB" w14:paraId="546F1CE7" w14:textId="77777777">
        <w:tc>
          <w:tcPr>
            <w:tcW w:w="3120" w:type="dxa"/>
            <w:shd w:val="clear" w:color="auto" w:fill="auto"/>
            <w:tcMar>
              <w:top w:w="100" w:type="dxa"/>
              <w:left w:w="100" w:type="dxa"/>
              <w:bottom w:w="100" w:type="dxa"/>
              <w:right w:w="100" w:type="dxa"/>
            </w:tcMar>
          </w:tcPr>
          <w:p w14:paraId="4D2EFD32" w14:textId="77777777" w:rsidR="007D6EAF" w:rsidRPr="00237BDB" w:rsidRDefault="00BA0D17">
            <w:pPr>
              <w:widowControl w:val="0"/>
              <w:spacing w:before="0" w:after="0" w:line="240" w:lineRule="auto"/>
              <w:ind w:firstLine="0"/>
              <w:jc w:val="left"/>
              <w:rPr>
                <w:lang w:val="fr-FR"/>
              </w:rPr>
            </w:pPr>
            <w:r w:rsidRPr="00237BDB">
              <w:rPr>
                <w:lang w:val="fr-FR"/>
              </w:rPr>
              <w:t>Emploi d’un nom propre au pluriel</w:t>
            </w:r>
          </w:p>
        </w:tc>
        <w:tc>
          <w:tcPr>
            <w:tcW w:w="3885" w:type="dxa"/>
            <w:shd w:val="clear" w:color="auto" w:fill="auto"/>
            <w:tcMar>
              <w:top w:w="100" w:type="dxa"/>
              <w:left w:w="100" w:type="dxa"/>
              <w:bottom w:w="100" w:type="dxa"/>
              <w:right w:w="100" w:type="dxa"/>
            </w:tcMar>
          </w:tcPr>
          <w:p w14:paraId="1EB454B6" w14:textId="77777777" w:rsidR="007D6EAF" w:rsidRPr="00237BDB" w:rsidRDefault="00BA0D17">
            <w:pPr>
              <w:widowControl w:val="0"/>
              <w:spacing w:before="0" w:after="0" w:line="240" w:lineRule="auto"/>
              <w:ind w:firstLine="0"/>
              <w:jc w:val="left"/>
              <w:rPr>
                <w:lang w:val="fr-FR"/>
              </w:rPr>
            </w:pPr>
            <w:r w:rsidRPr="00237BDB">
              <w:rPr>
                <w:lang w:val="fr-FR"/>
              </w:rPr>
              <w:t>Lemme corrigé à la forme singulière</w:t>
            </w:r>
          </w:p>
        </w:tc>
        <w:tc>
          <w:tcPr>
            <w:tcW w:w="2355" w:type="dxa"/>
            <w:shd w:val="clear" w:color="auto" w:fill="auto"/>
            <w:tcMar>
              <w:top w:w="100" w:type="dxa"/>
              <w:left w:w="100" w:type="dxa"/>
              <w:bottom w:w="100" w:type="dxa"/>
              <w:right w:w="100" w:type="dxa"/>
            </w:tcMar>
          </w:tcPr>
          <w:p w14:paraId="07229307" w14:textId="77777777" w:rsidR="007D6EAF" w:rsidRPr="00237BDB" w:rsidRDefault="00BA0D17">
            <w:pPr>
              <w:widowControl w:val="0"/>
              <w:spacing w:before="0" w:after="0" w:line="240" w:lineRule="auto"/>
              <w:ind w:firstLine="0"/>
              <w:jc w:val="left"/>
              <w:rPr>
                <w:lang w:val="fr-FR"/>
              </w:rPr>
            </w:pPr>
            <w:r w:rsidRPr="00237BDB">
              <w:rPr>
                <w:lang w:val="fr-FR"/>
              </w:rPr>
              <w:t>Venises</w:t>
            </w:r>
          </w:p>
        </w:tc>
      </w:tr>
    </w:tbl>
    <w:p w14:paraId="45B4ADF2" w14:textId="77777777" w:rsidR="007D6EAF" w:rsidRPr="00237BDB" w:rsidRDefault="00BA0D17">
      <w:pPr>
        <w:rPr>
          <w:highlight w:val="yellow"/>
          <w:lang w:val="fr-FR"/>
        </w:rPr>
      </w:pPr>
      <w:r w:rsidRPr="00237BDB">
        <w:rPr>
          <w:lang w:val="fr-FR"/>
        </w:rPr>
        <w:t>Une fois ces corrections effectuées sur notre corpus de travail, nous pouvons passer notre filtre dessus pour obtenir les têtes spécifiques à certaines disciplines, en les classant par leur fréquence dans le domaine.</w:t>
      </w:r>
    </w:p>
    <w:p w14:paraId="3F82098F" w14:textId="77777777" w:rsidR="007D6EAF" w:rsidRPr="00237BDB" w:rsidRDefault="0066484E" w:rsidP="003C2FD8">
      <w:pPr>
        <w:pStyle w:val="Titre3"/>
      </w:pPr>
      <w:bookmarkStart w:id="40" w:name="_Toc17928625"/>
      <w:r>
        <w:t>II.1.3</w:t>
      </w:r>
      <w:r w:rsidR="00BA0D17" w:rsidRPr="00237BDB">
        <w:t xml:space="preserve"> Résultats et évaluations des résultats</w:t>
      </w:r>
      <w:bookmarkEnd w:id="40"/>
    </w:p>
    <w:p w14:paraId="7AB59B52" w14:textId="77777777" w:rsidR="007D6EAF" w:rsidRPr="00237BDB" w:rsidRDefault="00BA0D17">
      <w:pPr>
        <w:ind w:firstLine="0"/>
        <w:rPr>
          <w:lang w:val="fr-FR"/>
        </w:rPr>
      </w:pPr>
      <w:r w:rsidRPr="00237BDB">
        <w:rPr>
          <w:lang w:val="fr-FR"/>
        </w:rPr>
        <w:tab/>
        <w:t xml:space="preserve">Il est possible de jouer sur les seuils de fréquence et de distribution pour </w:t>
      </w:r>
      <w:r w:rsidR="009B7291" w:rsidRPr="00237BDB">
        <w:rPr>
          <w:lang w:val="fr-FR"/>
        </w:rPr>
        <w:t>restreindre</w:t>
      </w:r>
      <w:r w:rsidRPr="00237BDB">
        <w:rPr>
          <w:lang w:val="fr-FR"/>
        </w:rPr>
        <w:t xml:space="preserve"> les têtes sélectionnées au détriment de la richesse du résultat. Plus les seuils seront haut, moins il y aura de têtes spécifiques détectées. Seule l’évaluation des résultats </w:t>
      </w:r>
      <w:r w:rsidR="009B7291" w:rsidRPr="00237BDB">
        <w:rPr>
          <w:lang w:val="fr-FR"/>
        </w:rPr>
        <w:t>permet</w:t>
      </w:r>
      <w:r w:rsidRPr="00237BDB">
        <w:rPr>
          <w:lang w:val="fr-FR"/>
        </w:rPr>
        <w:t xml:space="preserve"> de juger de la pertinence des valeurs des seuils et l’efficacité de notre méthode.</w:t>
      </w:r>
    </w:p>
    <w:p w14:paraId="241499F8" w14:textId="77777777" w:rsidR="007D6EAF" w:rsidRPr="00237BDB" w:rsidRDefault="00BA0D17">
      <w:pPr>
        <w:rPr>
          <w:lang w:val="fr-FR"/>
        </w:rPr>
      </w:pPr>
      <w:r w:rsidRPr="00237BDB">
        <w:rPr>
          <w:lang w:val="fr-FR"/>
        </w:rPr>
        <w:t xml:space="preserve">Nous avons filtré l’ensemble des têtes du corpus de travail et sélectionné 356 têtes spécifiques. Nous avons ignoré les titres sans domaine unique associé et le domaine autres car il est difficile de trouver des </w:t>
      </w:r>
      <w:r w:rsidR="009B7291" w:rsidRPr="00237BDB">
        <w:rPr>
          <w:lang w:val="fr-FR"/>
        </w:rPr>
        <w:t>spécifiés</w:t>
      </w:r>
      <w:r w:rsidRPr="00237BDB">
        <w:rPr>
          <w:lang w:val="fr-FR"/>
        </w:rPr>
        <w:t xml:space="preserve"> à des domaines fourre-tout. De plus le domaine autres n’avait pas assez de titres pour que notre algorithme marche : dans notre cas si </w:t>
      </w:r>
      <w:r w:rsidRPr="00237BDB">
        <w:rPr>
          <w:b/>
          <w:lang w:val="fr-FR"/>
        </w:rPr>
        <w:t>NB</w:t>
      </w:r>
      <w:r w:rsidRPr="00237BDB">
        <w:rPr>
          <w:b/>
          <w:vertAlign w:val="subscript"/>
          <w:lang w:val="fr-FR"/>
        </w:rPr>
        <w:t>DOMAINE</w:t>
      </w:r>
      <w:r w:rsidRPr="00237BDB">
        <w:rPr>
          <w:b/>
          <w:lang w:val="fr-FR"/>
        </w:rPr>
        <w:t xml:space="preserve">(OCC) </w:t>
      </w:r>
      <w:r w:rsidRPr="00237BDB">
        <w:rPr>
          <w:lang w:val="fr-FR"/>
        </w:rPr>
        <w:t xml:space="preserve">doit être supérieur à 1 / </w:t>
      </w:r>
      <w:r w:rsidRPr="00237BDB">
        <w:rPr>
          <w:b/>
          <w:lang w:val="fr-FR"/>
        </w:rPr>
        <w:t xml:space="preserve"> </w:t>
      </w:r>
      <w:r w:rsidRPr="00237BDB">
        <w:rPr>
          <w:lang w:val="fr-FR"/>
        </w:rPr>
        <w:t xml:space="preserve">0.003, soit  333, ce qui disqualifie le domaine </w:t>
      </w:r>
      <w:r w:rsidR="0015234E">
        <w:rPr>
          <w:lang w:val="fr-FR"/>
        </w:rPr>
        <w:t>a</w:t>
      </w:r>
      <w:r w:rsidRPr="00237BDB">
        <w:rPr>
          <w:lang w:val="fr-FR"/>
        </w:rPr>
        <w:t>utre qui a seulement 79 titres. Cela nous laisse 25 domaines auxquels nous essayons d’associer des têtes caractéristiques qui sont pris en compte dans nos calculs</w:t>
      </w:r>
      <w:r w:rsidR="0015234E">
        <w:rPr>
          <w:lang w:val="fr-FR"/>
        </w:rPr>
        <w:t xml:space="preserve">, on aura </w:t>
      </w:r>
      <w:r w:rsidR="0015234E" w:rsidRPr="0015234E">
        <w:rPr>
          <w:b/>
          <w:bCs/>
          <w:lang w:val="fr-FR"/>
        </w:rPr>
        <w:t>NBDOM</w:t>
      </w:r>
      <w:r w:rsidR="0015234E">
        <w:rPr>
          <w:lang w:val="fr-FR"/>
        </w:rPr>
        <w:t xml:space="preserve"> = 25 </w:t>
      </w:r>
      <w:r w:rsidRPr="00237BDB">
        <w:rPr>
          <w:lang w:val="fr-FR"/>
        </w:rPr>
        <w:t>.</w:t>
      </w:r>
    </w:p>
    <w:p w14:paraId="45637844" w14:textId="77777777" w:rsidR="007D6EAF" w:rsidRPr="00237BDB" w:rsidRDefault="00BA0D17">
      <w:pPr>
        <w:rPr>
          <w:lang w:val="fr-FR"/>
        </w:rPr>
      </w:pPr>
      <w:r w:rsidRPr="00237BDB">
        <w:rPr>
          <w:lang w:val="fr-FR"/>
        </w:rPr>
        <w:lastRenderedPageBreak/>
        <w:t xml:space="preserve">Nous proposons dans le tableau suivant un extrait, classé par domaine, des </w:t>
      </w:r>
      <w:r w:rsidR="000D263A">
        <w:rPr>
          <w:lang w:val="fr-FR"/>
        </w:rPr>
        <w:t xml:space="preserve">356 </w:t>
      </w:r>
      <w:r w:rsidRPr="00237BDB">
        <w:rPr>
          <w:lang w:val="fr-FR"/>
        </w:rPr>
        <w:t xml:space="preserve">têtes spécifiques en prenant les dix premières selon l’ordre de leur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liste complète est fournie en annexe. Les noms propres sont en gras. Pour chaque domaine, classés par ordre alphabétique, nous indiquons </w:t>
      </w:r>
      <w:r w:rsidR="00DF0077">
        <w:rPr>
          <w:lang w:val="fr-FR"/>
        </w:rPr>
        <w:t>quatre</w:t>
      </w:r>
      <w:r w:rsidRPr="00237BDB">
        <w:rPr>
          <w:lang w:val="fr-FR"/>
        </w:rPr>
        <w:t xml:space="preserve"> nombres : combien de</w:t>
      </w:r>
      <w:r w:rsidR="00DF0077">
        <w:rPr>
          <w:lang w:val="fr-FR"/>
        </w:rPr>
        <w:t xml:space="preserve"> lemmes de</w:t>
      </w:r>
      <w:r w:rsidRPr="00237BDB">
        <w:rPr>
          <w:lang w:val="fr-FR"/>
        </w:rPr>
        <w:t xml:space="preserve"> têtes ont été sélectionnées pour le domaine, le nombre de lemmes de têtes différents dans ce domaine, </w:t>
      </w:r>
      <w:r w:rsidRPr="00237BDB">
        <w:rPr>
          <w:b/>
          <w:lang w:val="fr-FR"/>
        </w:rPr>
        <w:t>NB</w:t>
      </w:r>
      <w:r w:rsidRPr="00237BDB">
        <w:rPr>
          <w:b/>
          <w:vertAlign w:val="subscript"/>
          <w:lang w:val="fr-FR"/>
        </w:rPr>
        <w:t>DOMAINE</w:t>
      </w:r>
      <w:r w:rsidRPr="00237BDB">
        <w:rPr>
          <w:b/>
          <w:lang w:val="fr-FR"/>
        </w:rPr>
        <w:t>(TÊTE)</w:t>
      </w:r>
      <w:r w:rsidRPr="00237BDB">
        <w:rPr>
          <w:lang w:val="fr-FR"/>
        </w:rPr>
        <w:t xml:space="preserve">, </w:t>
      </w:r>
      <w:r w:rsidR="00DF0077">
        <w:rPr>
          <w:lang w:val="fr-FR"/>
        </w:rPr>
        <w:t>le nombre d’occurrences que représentent les lemmes sélectionnés en pourcentage par rapport au</w:t>
      </w:r>
      <w:r w:rsidRPr="00237BDB">
        <w:rPr>
          <w:lang w:val="fr-FR"/>
        </w:rPr>
        <w:t xml:space="preserve"> nombre de têtes dans ce domaine</w:t>
      </w:r>
      <w:r w:rsidR="00DF0077">
        <w:rPr>
          <w:lang w:val="fr-FR"/>
        </w:rPr>
        <w:t xml:space="preserve"> et cette dernière valeur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7D6EAF" w:rsidRPr="00237BDB" w14:paraId="0C9D85F1" w14:textId="77777777">
        <w:tc>
          <w:tcPr>
            <w:tcW w:w="465" w:type="dxa"/>
            <w:shd w:val="clear" w:color="auto" w:fill="auto"/>
            <w:tcMar>
              <w:top w:w="100" w:type="dxa"/>
              <w:left w:w="100" w:type="dxa"/>
              <w:bottom w:w="100" w:type="dxa"/>
              <w:right w:w="100" w:type="dxa"/>
            </w:tcMar>
          </w:tcPr>
          <w:p w14:paraId="140992E3" w14:textId="77777777" w:rsidR="007D6EAF" w:rsidRPr="00237BDB" w:rsidRDefault="007D6EAF">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4E54BB32"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239E57DD" w14:textId="77777777" w:rsidR="007D6EAF" w:rsidRPr="00237BDB" w:rsidRDefault="00BA0D17">
            <w:pPr>
              <w:widowControl w:val="0"/>
              <w:spacing w:before="0" w:after="0" w:line="240" w:lineRule="auto"/>
              <w:ind w:firstLine="0"/>
              <w:jc w:val="left"/>
              <w:rPr>
                <w:b/>
                <w:lang w:val="fr-FR"/>
              </w:rPr>
            </w:pPr>
            <w:r w:rsidRPr="00237BDB">
              <w:rPr>
                <w:b/>
                <w:lang w:val="fr-FR"/>
              </w:rPr>
              <w:t>Têtes associées</w:t>
            </w:r>
          </w:p>
        </w:tc>
      </w:tr>
      <w:tr w:rsidR="007D6EAF" w:rsidRPr="0009702D" w14:paraId="1CBAAA19" w14:textId="77777777">
        <w:tc>
          <w:tcPr>
            <w:tcW w:w="465" w:type="dxa"/>
            <w:shd w:val="clear" w:color="auto" w:fill="auto"/>
            <w:tcMar>
              <w:top w:w="100" w:type="dxa"/>
              <w:left w:w="100" w:type="dxa"/>
              <w:bottom w:w="100" w:type="dxa"/>
              <w:right w:w="100" w:type="dxa"/>
            </w:tcMar>
          </w:tcPr>
          <w:p w14:paraId="12281B10" w14:textId="77777777" w:rsidR="007D6EAF" w:rsidRPr="00237BDB" w:rsidRDefault="00BA0D1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27A2E43E" w14:textId="77777777" w:rsidR="007D6EAF" w:rsidRPr="00237BDB" w:rsidRDefault="00BA0D17">
            <w:pPr>
              <w:widowControl w:val="0"/>
              <w:spacing w:before="0" w:after="0" w:line="240" w:lineRule="auto"/>
              <w:ind w:firstLine="0"/>
              <w:jc w:val="left"/>
              <w:rPr>
                <w:lang w:val="fr-FR"/>
              </w:rPr>
            </w:pPr>
            <w:r w:rsidRPr="00237BDB">
              <w:rPr>
                <w:lang w:val="fr-FR"/>
              </w:rPr>
              <w:t>Anthropologie</w:t>
            </w:r>
          </w:p>
          <w:p w14:paraId="2F1AF78A" w14:textId="77777777" w:rsidR="007D6EAF" w:rsidRPr="00237BDB" w:rsidRDefault="00BA0D17">
            <w:pPr>
              <w:widowControl w:val="0"/>
              <w:spacing w:before="0" w:after="0" w:line="240" w:lineRule="auto"/>
              <w:ind w:firstLine="0"/>
              <w:jc w:val="left"/>
              <w:rPr>
                <w:lang w:val="fr-FR"/>
              </w:rPr>
            </w:pPr>
            <w:r w:rsidRPr="00DF0077">
              <w:rPr>
                <w:b/>
                <w:bCs/>
                <w:lang w:val="fr-FR"/>
              </w:rPr>
              <w:t>7</w:t>
            </w:r>
            <w:r w:rsidRPr="00237BDB">
              <w:rPr>
                <w:lang w:val="fr-FR"/>
              </w:rPr>
              <w:t xml:space="preserve"> / 2 579 / </w:t>
            </w:r>
            <w:r w:rsidR="00DF0077" w:rsidRPr="00DF0077">
              <w:rPr>
                <w:b/>
                <w:bCs/>
                <w:lang w:val="fr-FR"/>
              </w:rPr>
              <w:t>4 %</w:t>
            </w:r>
            <w:r w:rsidR="00DF0077">
              <w:rPr>
                <w:lang w:val="fr-FR"/>
              </w:rPr>
              <w:t xml:space="preserve"> / </w:t>
            </w:r>
            <w:r w:rsidRPr="00237BDB">
              <w:rPr>
                <w:lang w:val="fr-FR"/>
              </w:rPr>
              <w:t>6 942</w:t>
            </w:r>
          </w:p>
        </w:tc>
        <w:tc>
          <w:tcPr>
            <w:tcW w:w="5595" w:type="dxa"/>
            <w:shd w:val="clear" w:color="auto" w:fill="auto"/>
            <w:tcMar>
              <w:top w:w="100" w:type="dxa"/>
              <w:left w:w="100" w:type="dxa"/>
              <w:bottom w:w="100" w:type="dxa"/>
              <w:right w:w="100" w:type="dxa"/>
            </w:tcMar>
          </w:tcPr>
          <w:p w14:paraId="38973AE1" w14:textId="77777777" w:rsidR="007D6EAF" w:rsidRPr="00237BDB" w:rsidRDefault="00BA0D17">
            <w:pPr>
              <w:widowControl w:val="0"/>
              <w:spacing w:before="0" w:after="0" w:line="240" w:lineRule="auto"/>
              <w:ind w:firstLine="0"/>
              <w:jc w:val="left"/>
              <w:rPr>
                <w:lang w:val="fr-FR"/>
              </w:rPr>
            </w:pPr>
            <w:r w:rsidRPr="00237BDB">
              <w:rPr>
                <w:lang w:val="fr-FR"/>
              </w:rPr>
              <w:t>anthropologie, ethnographie, corps, mémoire, patrimoine, identité, objet</w:t>
            </w:r>
          </w:p>
        </w:tc>
      </w:tr>
      <w:tr w:rsidR="007D6EAF" w:rsidRPr="0009702D" w14:paraId="639ED1E1" w14:textId="77777777">
        <w:tc>
          <w:tcPr>
            <w:tcW w:w="465" w:type="dxa"/>
            <w:shd w:val="clear" w:color="auto" w:fill="auto"/>
            <w:tcMar>
              <w:top w:w="100" w:type="dxa"/>
              <w:left w:w="100" w:type="dxa"/>
              <w:bottom w:w="100" w:type="dxa"/>
              <w:right w:w="100" w:type="dxa"/>
            </w:tcMar>
          </w:tcPr>
          <w:p w14:paraId="401C4B30"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187D3C91"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p w14:paraId="17894F22" w14:textId="77777777" w:rsidR="007D6EAF" w:rsidRPr="00237BDB" w:rsidRDefault="00BA0D17">
            <w:pPr>
              <w:widowControl w:val="0"/>
              <w:spacing w:before="0" w:after="0" w:line="240" w:lineRule="auto"/>
              <w:ind w:firstLine="0"/>
              <w:jc w:val="left"/>
              <w:rPr>
                <w:lang w:val="fr-FR"/>
              </w:rPr>
            </w:pPr>
            <w:r w:rsidRPr="00DF0077">
              <w:rPr>
                <w:b/>
                <w:bCs/>
                <w:lang w:val="fr-FR"/>
              </w:rPr>
              <w:t>34</w:t>
            </w:r>
            <w:r w:rsidRPr="00237BDB">
              <w:rPr>
                <w:lang w:val="fr-FR"/>
              </w:rPr>
              <w:t xml:space="preserve"> / 3 444 / </w:t>
            </w:r>
            <w:r w:rsidR="00DF0077" w:rsidRPr="00DF0077">
              <w:rPr>
                <w:b/>
                <w:bCs/>
                <w:lang w:val="fr-FR"/>
              </w:rPr>
              <w:t>21 %</w:t>
            </w:r>
            <w:r w:rsidR="00DF0077">
              <w:rPr>
                <w:lang w:val="fr-FR"/>
              </w:rPr>
              <w:t xml:space="preserve"> / </w:t>
            </w:r>
            <w:r w:rsidRPr="00237BDB">
              <w:rPr>
                <w:lang w:val="fr-FR"/>
              </w:rPr>
              <w:t>13 391</w:t>
            </w:r>
          </w:p>
        </w:tc>
        <w:tc>
          <w:tcPr>
            <w:tcW w:w="5595" w:type="dxa"/>
            <w:shd w:val="clear" w:color="auto" w:fill="auto"/>
            <w:tcMar>
              <w:top w:w="100" w:type="dxa"/>
              <w:left w:w="100" w:type="dxa"/>
              <w:bottom w:w="100" w:type="dxa"/>
              <w:right w:w="100" w:type="dxa"/>
            </w:tcMar>
          </w:tcPr>
          <w:p w14:paraId="09AD97A2" w14:textId="77777777" w:rsidR="007D6EAF" w:rsidRPr="00237BDB" w:rsidRDefault="00BA0D17">
            <w:pPr>
              <w:widowControl w:val="0"/>
              <w:spacing w:before="0" w:after="0" w:line="240" w:lineRule="auto"/>
              <w:ind w:firstLine="0"/>
              <w:jc w:val="left"/>
              <w:rPr>
                <w:lang w:val="fr-FR"/>
              </w:rPr>
            </w:pPr>
            <w:r w:rsidRPr="00237BDB">
              <w:rPr>
                <w:lang w:val="fr-FR"/>
              </w:rPr>
              <w:t>céramique, nécropole, sanctuaire, occupation, sépulture, site, dépôt, site, archéologie, décor, fouille</w:t>
            </w:r>
          </w:p>
        </w:tc>
      </w:tr>
      <w:tr w:rsidR="007D6EAF" w:rsidRPr="0009702D" w14:paraId="0CC91E14" w14:textId="77777777">
        <w:tc>
          <w:tcPr>
            <w:tcW w:w="465" w:type="dxa"/>
            <w:shd w:val="clear" w:color="auto" w:fill="auto"/>
            <w:tcMar>
              <w:top w:w="100" w:type="dxa"/>
              <w:left w:w="100" w:type="dxa"/>
              <w:bottom w:w="100" w:type="dxa"/>
              <w:right w:w="100" w:type="dxa"/>
            </w:tcMar>
          </w:tcPr>
          <w:p w14:paraId="5EE68F23"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4E0E08DB" w14:textId="77777777" w:rsidR="007D6EAF" w:rsidRPr="00237BDB" w:rsidRDefault="00BA0D17">
            <w:pPr>
              <w:widowControl w:val="0"/>
              <w:spacing w:before="0" w:after="0" w:line="240" w:lineRule="auto"/>
              <w:ind w:firstLine="0"/>
              <w:jc w:val="left"/>
              <w:rPr>
                <w:lang w:val="fr-FR"/>
              </w:rPr>
            </w:pPr>
            <w:r w:rsidRPr="00237BDB">
              <w:rPr>
                <w:lang w:val="fr-FR"/>
              </w:rPr>
              <w:t>Architecture</w:t>
            </w:r>
          </w:p>
          <w:p w14:paraId="0B769CEB" w14:textId="77777777" w:rsidR="007D6EAF" w:rsidRPr="00237BDB" w:rsidRDefault="00BA0D17">
            <w:pPr>
              <w:widowControl w:val="0"/>
              <w:spacing w:before="0" w:after="0" w:line="240" w:lineRule="auto"/>
              <w:ind w:firstLine="0"/>
              <w:jc w:val="left"/>
              <w:rPr>
                <w:lang w:val="fr-FR"/>
              </w:rPr>
            </w:pPr>
            <w:r w:rsidRPr="00DF0077">
              <w:rPr>
                <w:b/>
                <w:bCs/>
                <w:lang w:val="fr-FR"/>
              </w:rPr>
              <w:t>15</w:t>
            </w:r>
            <w:r w:rsidRPr="00237BDB">
              <w:rPr>
                <w:lang w:val="fr-FR"/>
              </w:rPr>
              <w:t xml:space="preserve"> / 1 624 / </w:t>
            </w:r>
            <w:r w:rsidR="00DC0ECB" w:rsidRPr="00DC0ECB">
              <w:rPr>
                <w:b/>
                <w:bCs/>
                <w:lang w:val="fr-FR"/>
              </w:rPr>
              <w:t>11 %</w:t>
            </w:r>
            <w:r w:rsidR="00DC0ECB">
              <w:rPr>
                <w:lang w:val="fr-FR"/>
              </w:rPr>
              <w:t xml:space="preserve"> / </w:t>
            </w:r>
            <w:r w:rsidRPr="00237BDB">
              <w:rPr>
                <w:lang w:val="fr-FR"/>
              </w:rPr>
              <w:t>4 629</w:t>
            </w:r>
          </w:p>
        </w:tc>
        <w:tc>
          <w:tcPr>
            <w:tcW w:w="5595" w:type="dxa"/>
            <w:shd w:val="clear" w:color="auto" w:fill="auto"/>
            <w:tcMar>
              <w:top w:w="100" w:type="dxa"/>
              <w:left w:w="100" w:type="dxa"/>
              <w:bottom w:w="100" w:type="dxa"/>
              <w:right w:w="100" w:type="dxa"/>
            </w:tcMar>
          </w:tcPr>
          <w:p w14:paraId="606E914D" w14:textId="77777777" w:rsidR="007D6EAF" w:rsidRPr="00237BDB" w:rsidRDefault="00BA0D17">
            <w:pPr>
              <w:widowControl w:val="0"/>
              <w:spacing w:before="0" w:after="0" w:line="240" w:lineRule="auto"/>
              <w:ind w:firstLine="0"/>
              <w:jc w:val="left"/>
              <w:rPr>
                <w:lang w:val="fr-FR"/>
              </w:rPr>
            </w:pPr>
            <w:r w:rsidRPr="00237BDB">
              <w:rPr>
                <w:lang w:val="fr-FR"/>
              </w:rPr>
              <w:t xml:space="preserve">ambiance, urbanisme, fortification, </w:t>
            </w:r>
            <w:r w:rsidRPr="00237BDB">
              <w:rPr>
                <w:b/>
                <w:lang w:val="fr-FR"/>
              </w:rPr>
              <w:t>Paris</w:t>
            </w:r>
            <w:r w:rsidRPr="00237BDB">
              <w:rPr>
                <w:lang w:val="fr-FR"/>
              </w:rPr>
              <w:t xml:space="preserve">, architecture, quartier, château, habitat, aménagement, ville </w:t>
            </w:r>
          </w:p>
        </w:tc>
      </w:tr>
      <w:tr w:rsidR="007D6EAF" w:rsidRPr="0009702D" w14:paraId="27ED8802" w14:textId="77777777">
        <w:tc>
          <w:tcPr>
            <w:tcW w:w="465" w:type="dxa"/>
            <w:shd w:val="clear" w:color="auto" w:fill="auto"/>
            <w:tcMar>
              <w:top w:w="100" w:type="dxa"/>
              <w:left w:w="100" w:type="dxa"/>
              <w:bottom w:w="100" w:type="dxa"/>
              <w:right w:w="100" w:type="dxa"/>
            </w:tcMar>
          </w:tcPr>
          <w:p w14:paraId="1A939659"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2AFB86D6"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p w14:paraId="0E70838E"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3 376 / </w:t>
            </w:r>
            <w:r w:rsidR="00DC0ECB" w:rsidRPr="00DC0ECB">
              <w:rPr>
                <w:b/>
                <w:bCs/>
                <w:lang w:val="fr-FR"/>
              </w:rPr>
              <w:t>11 %</w:t>
            </w:r>
            <w:r w:rsidR="00DC0ECB">
              <w:rPr>
                <w:lang w:val="fr-FR"/>
              </w:rPr>
              <w:t xml:space="preserve"> / </w:t>
            </w:r>
            <w:r w:rsidRPr="00237BDB">
              <w:rPr>
                <w:lang w:val="fr-FR"/>
              </w:rPr>
              <w:t>8 685</w:t>
            </w:r>
          </w:p>
        </w:tc>
        <w:tc>
          <w:tcPr>
            <w:tcW w:w="5595" w:type="dxa"/>
            <w:shd w:val="clear" w:color="auto" w:fill="auto"/>
            <w:tcMar>
              <w:top w:w="100" w:type="dxa"/>
              <w:left w:w="100" w:type="dxa"/>
              <w:bottom w:w="100" w:type="dxa"/>
              <w:right w:w="100" w:type="dxa"/>
            </w:tcMar>
          </w:tcPr>
          <w:p w14:paraId="0D73A0D3" w14:textId="77777777" w:rsidR="007D6EAF" w:rsidRPr="00237BDB" w:rsidRDefault="00BA0D17">
            <w:pPr>
              <w:widowControl w:val="0"/>
              <w:spacing w:before="0" w:after="0" w:line="240" w:lineRule="auto"/>
              <w:ind w:firstLine="0"/>
              <w:jc w:val="left"/>
              <w:rPr>
                <w:lang w:val="fr-FR"/>
              </w:rPr>
            </w:pPr>
            <w:r w:rsidRPr="00237BDB">
              <w:rPr>
                <w:lang w:val="fr-FR"/>
              </w:rPr>
              <w:t>vitrail, sculpture, artiste, peinture, cinéma, musique, collection, portrait, théâtre, décor</w:t>
            </w:r>
          </w:p>
        </w:tc>
      </w:tr>
      <w:tr w:rsidR="007D6EAF" w:rsidRPr="0009702D" w14:paraId="3C112A50" w14:textId="77777777">
        <w:tc>
          <w:tcPr>
            <w:tcW w:w="465" w:type="dxa"/>
            <w:shd w:val="clear" w:color="auto" w:fill="auto"/>
            <w:tcMar>
              <w:top w:w="100" w:type="dxa"/>
              <w:left w:w="100" w:type="dxa"/>
              <w:bottom w:w="100" w:type="dxa"/>
              <w:right w:w="100" w:type="dxa"/>
            </w:tcMar>
          </w:tcPr>
          <w:p w14:paraId="5E8787E5"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10754DDC" w14:textId="77777777" w:rsidR="007D6EAF" w:rsidRPr="00237BDB" w:rsidRDefault="00BA0D17">
            <w:pPr>
              <w:widowControl w:val="0"/>
              <w:spacing w:before="0" w:after="0" w:line="240" w:lineRule="auto"/>
              <w:ind w:firstLine="0"/>
              <w:jc w:val="left"/>
              <w:rPr>
                <w:lang w:val="fr-FR"/>
              </w:rPr>
            </w:pPr>
            <w:r w:rsidRPr="00237BDB">
              <w:rPr>
                <w:lang w:val="fr-FR"/>
              </w:rPr>
              <w:t>Chimie</w:t>
            </w:r>
          </w:p>
          <w:p w14:paraId="7F38B973"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788 / </w:t>
            </w:r>
            <w:r w:rsidR="00DC0ECB" w:rsidRPr="00DC0ECB">
              <w:rPr>
                <w:b/>
                <w:bCs/>
                <w:lang w:val="fr-FR"/>
              </w:rPr>
              <w:t>19 %</w:t>
            </w:r>
            <w:r w:rsidR="00DC0ECB">
              <w:rPr>
                <w:lang w:val="fr-FR"/>
              </w:rPr>
              <w:t xml:space="preserve"> / </w:t>
            </w:r>
            <w:r w:rsidRPr="00237BDB">
              <w:rPr>
                <w:lang w:val="fr-FR"/>
              </w:rPr>
              <w:t xml:space="preserve">2 710 </w:t>
            </w:r>
          </w:p>
        </w:tc>
        <w:tc>
          <w:tcPr>
            <w:tcW w:w="5595" w:type="dxa"/>
            <w:shd w:val="clear" w:color="auto" w:fill="auto"/>
            <w:tcMar>
              <w:top w:w="100" w:type="dxa"/>
              <w:left w:w="100" w:type="dxa"/>
              <w:bottom w:w="100" w:type="dxa"/>
              <w:right w:w="100" w:type="dxa"/>
            </w:tcMar>
          </w:tcPr>
          <w:p w14:paraId="3E2F6A63" w14:textId="77777777" w:rsidR="007D6EAF" w:rsidRPr="00237BDB" w:rsidRDefault="00BA0D17">
            <w:pPr>
              <w:widowControl w:val="0"/>
              <w:spacing w:before="0" w:after="0" w:line="240" w:lineRule="auto"/>
              <w:ind w:firstLine="0"/>
              <w:jc w:val="left"/>
              <w:rPr>
                <w:lang w:val="fr-FR"/>
              </w:rPr>
            </w:pPr>
            <w:r w:rsidRPr="00237BDB">
              <w:rPr>
                <w:lang w:val="fr-FR"/>
              </w:rPr>
              <w:t>ligand, hydrogénation, catalyse, catalyseur, membrane, oxydation, polymère, nanoparticule, réactivité, chimie</w:t>
            </w:r>
          </w:p>
        </w:tc>
      </w:tr>
      <w:tr w:rsidR="007D6EAF" w:rsidRPr="0009702D" w14:paraId="68329FF6" w14:textId="77777777">
        <w:tc>
          <w:tcPr>
            <w:tcW w:w="465" w:type="dxa"/>
            <w:shd w:val="clear" w:color="auto" w:fill="auto"/>
            <w:tcMar>
              <w:top w:w="100" w:type="dxa"/>
              <w:left w:w="100" w:type="dxa"/>
              <w:bottom w:w="100" w:type="dxa"/>
              <w:right w:w="100" w:type="dxa"/>
            </w:tcMar>
          </w:tcPr>
          <w:p w14:paraId="79910A70"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4C4A608D" w14:textId="77777777" w:rsidR="007D6EAF" w:rsidRPr="00237BDB" w:rsidRDefault="00BA0D17">
            <w:pPr>
              <w:widowControl w:val="0"/>
              <w:spacing w:before="0" w:after="0" w:line="240" w:lineRule="auto"/>
              <w:ind w:firstLine="0"/>
              <w:jc w:val="left"/>
              <w:rPr>
                <w:lang w:val="fr-FR"/>
              </w:rPr>
            </w:pPr>
            <w:r w:rsidRPr="00237BDB">
              <w:rPr>
                <w:lang w:val="fr-FR"/>
              </w:rPr>
              <w:t>Droit</w:t>
            </w:r>
          </w:p>
          <w:p w14:paraId="5C66D06C" w14:textId="77777777" w:rsidR="007D6EAF" w:rsidRPr="00237BDB" w:rsidRDefault="00BA0D17">
            <w:pPr>
              <w:widowControl w:val="0"/>
              <w:spacing w:before="0" w:after="0" w:line="240" w:lineRule="auto"/>
              <w:ind w:firstLine="0"/>
              <w:jc w:val="left"/>
              <w:rPr>
                <w:lang w:val="fr-FR"/>
              </w:rPr>
            </w:pPr>
            <w:r w:rsidRPr="00DC0ECB">
              <w:rPr>
                <w:b/>
                <w:bCs/>
                <w:lang w:val="fr-FR"/>
              </w:rPr>
              <w:t xml:space="preserve">38 </w:t>
            </w:r>
            <w:r w:rsidRPr="00237BDB">
              <w:rPr>
                <w:lang w:val="fr-FR"/>
              </w:rPr>
              <w:t xml:space="preserve">/ 4 189 / </w:t>
            </w:r>
            <w:r w:rsidR="00DC0ECB" w:rsidRPr="00DC0ECB">
              <w:rPr>
                <w:b/>
                <w:bCs/>
                <w:lang w:val="fr-FR"/>
              </w:rPr>
              <w:t>23 %</w:t>
            </w:r>
            <w:r w:rsidR="00DC0ECB">
              <w:rPr>
                <w:lang w:val="fr-FR"/>
              </w:rPr>
              <w:t xml:space="preserve"> / </w:t>
            </w:r>
            <w:r w:rsidRPr="00237BDB">
              <w:rPr>
                <w:lang w:val="fr-FR"/>
              </w:rPr>
              <w:t xml:space="preserve">26 398 </w:t>
            </w:r>
          </w:p>
        </w:tc>
        <w:tc>
          <w:tcPr>
            <w:tcW w:w="5595" w:type="dxa"/>
            <w:shd w:val="clear" w:color="auto" w:fill="auto"/>
            <w:tcMar>
              <w:top w:w="100" w:type="dxa"/>
              <w:left w:w="100" w:type="dxa"/>
              <w:bottom w:w="100" w:type="dxa"/>
              <w:right w:w="100" w:type="dxa"/>
            </w:tcMar>
          </w:tcPr>
          <w:p w14:paraId="6F5698D9" w14:textId="77777777" w:rsidR="007D6EAF" w:rsidRPr="00237BDB" w:rsidRDefault="00BA0D17">
            <w:pPr>
              <w:widowControl w:val="0"/>
              <w:spacing w:before="0" w:after="0" w:line="240" w:lineRule="auto"/>
              <w:ind w:firstLine="0"/>
              <w:jc w:val="left"/>
              <w:rPr>
                <w:lang w:val="fr-FR"/>
              </w:rPr>
            </w:pPr>
            <w:r w:rsidRPr="00237BDB">
              <w:rPr>
                <w:lang w:val="fr-FR"/>
              </w:rPr>
              <w:t>clause, obligation, juge, droit, assurance, chronique, contrat, responsabilité, commentaire, liberté</w:t>
            </w:r>
          </w:p>
        </w:tc>
      </w:tr>
      <w:tr w:rsidR="007D6EAF" w:rsidRPr="00237BDB" w14:paraId="0475D5CB" w14:textId="77777777">
        <w:tc>
          <w:tcPr>
            <w:tcW w:w="465" w:type="dxa"/>
            <w:shd w:val="clear" w:color="auto" w:fill="auto"/>
            <w:tcMar>
              <w:top w:w="100" w:type="dxa"/>
              <w:left w:w="100" w:type="dxa"/>
              <w:bottom w:w="100" w:type="dxa"/>
              <w:right w:w="100" w:type="dxa"/>
            </w:tcMar>
          </w:tcPr>
          <w:p w14:paraId="792F8631" w14:textId="77777777" w:rsidR="007D6EAF" w:rsidRPr="00237BDB" w:rsidRDefault="00BA0D1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2F3C003C" w14:textId="77777777" w:rsidR="007D6EAF" w:rsidRPr="00237BDB" w:rsidRDefault="00BA0D17">
            <w:pPr>
              <w:widowControl w:val="0"/>
              <w:spacing w:before="0" w:after="0" w:line="240" w:lineRule="auto"/>
              <w:ind w:firstLine="0"/>
              <w:jc w:val="left"/>
              <w:rPr>
                <w:lang w:val="fr-FR"/>
              </w:rPr>
            </w:pPr>
            <w:r w:rsidRPr="00237BDB">
              <w:rPr>
                <w:lang w:val="fr-FR"/>
              </w:rPr>
              <w:t>Économie et finance quantitative</w:t>
            </w:r>
          </w:p>
          <w:p w14:paraId="2BE1D025" w14:textId="77777777" w:rsidR="007D6EAF" w:rsidRPr="00237BDB" w:rsidRDefault="00BA0D17">
            <w:pPr>
              <w:widowControl w:val="0"/>
              <w:spacing w:before="0" w:after="0" w:line="240" w:lineRule="auto"/>
              <w:ind w:firstLine="0"/>
              <w:jc w:val="left"/>
              <w:rPr>
                <w:lang w:val="fr-FR"/>
              </w:rPr>
            </w:pPr>
            <w:r w:rsidRPr="00DC0ECB">
              <w:rPr>
                <w:b/>
                <w:bCs/>
                <w:lang w:val="fr-FR"/>
              </w:rPr>
              <w:t xml:space="preserve">4 </w:t>
            </w:r>
            <w:r w:rsidRPr="00237BDB">
              <w:rPr>
                <w:lang w:val="fr-FR"/>
              </w:rPr>
              <w:t xml:space="preserve">/ 273 / </w:t>
            </w:r>
            <w:r w:rsidR="00DC0ECB" w:rsidRPr="00DC0ECB">
              <w:rPr>
                <w:b/>
                <w:bCs/>
                <w:lang w:val="fr-FR"/>
              </w:rPr>
              <w:t>2 %</w:t>
            </w:r>
            <w:r w:rsidR="00DC0ECB">
              <w:rPr>
                <w:lang w:val="fr-FR"/>
              </w:rPr>
              <w:t xml:space="preserve"> / </w:t>
            </w:r>
            <w:r w:rsidRPr="00237BDB">
              <w:rPr>
                <w:lang w:val="fr-FR"/>
              </w:rPr>
              <w:t xml:space="preserve">489 </w:t>
            </w:r>
          </w:p>
        </w:tc>
        <w:tc>
          <w:tcPr>
            <w:tcW w:w="5595" w:type="dxa"/>
            <w:shd w:val="clear" w:color="auto" w:fill="auto"/>
            <w:tcMar>
              <w:top w:w="100" w:type="dxa"/>
              <w:left w:w="100" w:type="dxa"/>
              <w:bottom w:w="100" w:type="dxa"/>
              <w:right w:w="100" w:type="dxa"/>
            </w:tcMar>
          </w:tcPr>
          <w:p w14:paraId="10FAE6D3" w14:textId="77777777" w:rsidR="007D6EAF" w:rsidRPr="00237BDB" w:rsidRDefault="00BA0D17">
            <w:pPr>
              <w:widowControl w:val="0"/>
              <w:spacing w:before="0" w:after="0" w:line="240" w:lineRule="auto"/>
              <w:ind w:firstLine="0"/>
              <w:jc w:val="left"/>
              <w:rPr>
                <w:lang w:val="fr-FR"/>
              </w:rPr>
            </w:pPr>
            <w:r w:rsidRPr="00237BDB">
              <w:rPr>
                <w:lang w:val="fr-FR"/>
              </w:rPr>
              <w:t xml:space="preserve">aversion, </w:t>
            </w:r>
            <w:r w:rsidRPr="00237BDB">
              <w:rPr>
                <w:b/>
                <w:lang w:val="fr-FR"/>
              </w:rPr>
              <w:t>GRP</w:t>
            </w:r>
            <w:r w:rsidRPr="00237BDB">
              <w:rPr>
                <w:lang w:val="fr-FR"/>
              </w:rPr>
              <w:t>, complexification, tarification</w:t>
            </w:r>
          </w:p>
        </w:tc>
      </w:tr>
      <w:tr w:rsidR="007D6EAF" w:rsidRPr="0009702D" w14:paraId="3F629E78" w14:textId="77777777">
        <w:tc>
          <w:tcPr>
            <w:tcW w:w="465" w:type="dxa"/>
            <w:shd w:val="clear" w:color="auto" w:fill="auto"/>
            <w:tcMar>
              <w:top w:w="100" w:type="dxa"/>
              <w:left w:w="100" w:type="dxa"/>
              <w:bottom w:w="100" w:type="dxa"/>
              <w:right w:w="100" w:type="dxa"/>
            </w:tcMar>
          </w:tcPr>
          <w:p w14:paraId="37977582" w14:textId="77777777" w:rsidR="007D6EAF" w:rsidRPr="00237BDB" w:rsidRDefault="00BA0D1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4883CEDF" w14:textId="77777777" w:rsidR="007D6EAF" w:rsidRPr="00237BDB" w:rsidRDefault="00BA0D17">
            <w:pPr>
              <w:widowControl w:val="0"/>
              <w:spacing w:before="0" w:after="0" w:line="240" w:lineRule="auto"/>
              <w:ind w:firstLine="0"/>
              <w:jc w:val="left"/>
              <w:rPr>
                <w:lang w:val="fr-FR"/>
              </w:rPr>
            </w:pPr>
            <w:r w:rsidRPr="00237BDB">
              <w:rPr>
                <w:lang w:val="fr-FR"/>
              </w:rPr>
              <w:t>Éducation</w:t>
            </w:r>
          </w:p>
          <w:p w14:paraId="03A42844" w14:textId="77777777" w:rsidR="007D6EAF" w:rsidRPr="00237BDB" w:rsidRDefault="00BA0D17">
            <w:pPr>
              <w:widowControl w:val="0"/>
              <w:spacing w:before="0" w:after="0" w:line="240" w:lineRule="auto"/>
              <w:ind w:firstLine="0"/>
              <w:jc w:val="left"/>
              <w:rPr>
                <w:lang w:val="fr-FR"/>
              </w:rPr>
            </w:pPr>
            <w:r w:rsidRPr="00DC0ECB">
              <w:rPr>
                <w:b/>
                <w:bCs/>
                <w:lang w:val="fr-FR"/>
              </w:rPr>
              <w:t>37</w:t>
            </w:r>
            <w:r w:rsidRPr="00237BDB">
              <w:rPr>
                <w:lang w:val="fr-FR"/>
              </w:rPr>
              <w:t xml:space="preserve"> / 1 786 / </w:t>
            </w:r>
            <w:r w:rsidR="00DC0ECB" w:rsidRPr="00DC0ECB">
              <w:rPr>
                <w:b/>
                <w:bCs/>
                <w:lang w:val="fr-FR"/>
              </w:rPr>
              <w:t>24 %</w:t>
            </w:r>
            <w:r w:rsidR="00DC0ECB">
              <w:rPr>
                <w:lang w:val="fr-FR"/>
              </w:rPr>
              <w:t xml:space="preserve"> / </w:t>
            </w:r>
            <w:r w:rsidRPr="00237BDB">
              <w:rPr>
                <w:lang w:val="fr-FR"/>
              </w:rPr>
              <w:t xml:space="preserve">9 445 </w:t>
            </w:r>
          </w:p>
        </w:tc>
        <w:tc>
          <w:tcPr>
            <w:tcW w:w="5595" w:type="dxa"/>
            <w:shd w:val="clear" w:color="auto" w:fill="auto"/>
            <w:tcMar>
              <w:top w:w="100" w:type="dxa"/>
              <w:left w:w="100" w:type="dxa"/>
              <w:bottom w:w="100" w:type="dxa"/>
              <w:right w:w="100" w:type="dxa"/>
            </w:tcMar>
          </w:tcPr>
          <w:p w14:paraId="4BA977B8" w14:textId="77777777" w:rsidR="007D6EAF" w:rsidRPr="00237BDB" w:rsidRDefault="00BA0D17">
            <w:pPr>
              <w:widowControl w:val="0"/>
              <w:spacing w:before="0" w:after="0" w:line="240" w:lineRule="auto"/>
              <w:ind w:firstLine="0"/>
              <w:jc w:val="left"/>
              <w:rPr>
                <w:lang w:val="fr-FR"/>
              </w:rPr>
            </w:pPr>
            <w:r w:rsidRPr="00237BDB">
              <w:rPr>
                <w:lang w:val="fr-FR"/>
              </w:rPr>
              <w:t>informatique, éducation, didactique, enseignant, pédagogie, accompagnement, orientation, école, formation, compétence</w:t>
            </w:r>
          </w:p>
        </w:tc>
      </w:tr>
      <w:tr w:rsidR="007D6EAF" w:rsidRPr="00237BDB" w14:paraId="61EF8F19" w14:textId="77777777">
        <w:tc>
          <w:tcPr>
            <w:tcW w:w="465" w:type="dxa"/>
            <w:shd w:val="clear" w:color="auto" w:fill="auto"/>
            <w:tcMar>
              <w:top w:w="100" w:type="dxa"/>
              <w:left w:w="100" w:type="dxa"/>
              <w:bottom w:w="100" w:type="dxa"/>
              <w:right w:w="100" w:type="dxa"/>
            </w:tcMar>
          </w:tcPr>
          <w:p w14:paraId="45662627" w14:textId="77777777" w:rsidR="007D6EAF" w:rsidRPr="00237BDB" w:rsidRDefault="00BA0D1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7AD287B9" w14:textId="77777777" w:rsidR="007D6EAF" w:rsidRPr="00237BDB" w:rsidRDefault="00BA0D17">
            <w:pPr>
              <w:widowControl w:val="0"/>
              <w:spacing w:before="0" w:after="0" w:line="240" w:lineRule="auto"/>
              <w:ind w:firstLine="0"/>
              <w:jc w:val="left"/>
              <w:rPr>
                <w:lang w:val="fr-FR"/>
              </w:rPr>
            </w:pPr>
            <w:r w:rsidRPr="00237BDB">
              <w:rPr>
                <w:lang w:val="fr-FR"/>
              </w:rPr>
              <w:t>Géographie</w:t>
            </w:r>
          </w:p>
          <w:p w14:paraId="79ADB113" w14:textId="77777777" w:rsidR="007D6EAF" w:rsidRPr="00237BDB" w:rsidRDefault="00BA0D17">
            <w:pPr>
              <w:widowControl w:val="0"/>
              <w:spacing w:before="0" w:after="0" w:line="240" w:lineRule="auto"/>
              <w:ind w:firstLine="0"/>
              <w:jc w:val="left"/>
              <w:rPr>
                <w:lang w:val="fr-FR"/>
              </w:rPr>
            </w:pPr>
            <w:r w:rsidRPr="00DC0ECB">
              <w:rPr>
                <w:b/>
                <w:bCs/>
                <w:lang w:val="fr-FR"/>
              </w:rPr>
              <w:t>3</w:t>
            </w:r>
            <w:r w:rsidRPr="00237BDB">
              <w:rPr>
                <w:lang w:val="fr-FR"/>
              </w:rPr>
              <w:t xml:space="preserve"> / 604 / </w:t>
            </w:r>
            <w:r w:rsidR="00DC0ECB" w:rsidRPr="00DC0ECB">
              <w:rPr>
                <w:b/>
                <w:bCs/>
                <w:lang w:val="fr-FR"/>
              </w:rPr>
              <w:t>3 %</w:t>
            </w:r>
            <w:r w:rsidR="00DC0ECB">
              <w:rPr>
                <w:lang w:val="fr-FR"/>
              </w:rPr>
              <w:t xml:space="preserve"> / </w:t>
            </w:r>
            <w:r w:rsidRPr="00237BDB">
              <w:rPr>
                <w:lang w:val="fr-FR"/>
              </w:rPr>
              <w:t xml:space="preserve">1 191 </w:t>
            </w:r>
          </w:p>
        </w:tc>
        <w:tc>
          <w:tcPr>
            <w:tcW w:w="5595" w:type="dxa"/>
            <w:shd w:val="clear" w:color="auto" w:fill="auto"/>
            <w:tcMar>
              <w:top w:w="100" w:type="dxa"/>
              <w:left w:w="100" w:type="dxa"/>
              <w:bottom w:w="100" w:type="dxa"/>
              <w:right w:w="100" w:type="dxa"/>
            </w:tcMar>
          </w:tcPr>
          <w:p w14:paraId="176F2343" w14:textId="77777777" w:rsidR="007D6EAF" w:rsidRPr="00237BDB" w:rsidRDefault="00BA0D17">
            <w:pPr>
              <w:widowControl w:val="0"/>
              <w:spacing w:before="0" w:after="0" w:line="240" w:lineRule="auto"/>
              <w:ind w:firstLine="0"/>
              <w:jc w:val="left"/>
              <w:rPr>
                <w:lang w:val="fr-FR"/>
              </w:rPr>
            </w:pPr>
            <w:r w:rsidRPr="00237BDB">
              <w:rPr>
                <w:lang w:val="fr-FR"/>
              </w:rPr>
              <w:t>démographie, écologie, migration</w:t>
            </w:r>
          </w:p>
          <w:p w14:paraId="1DA87079" w14:textId="77777777" w:rsidR="007D6EAF" w:rsidRPr="00237BDB" w:rsidRDefault="007D6EAF">
            <w:pPr>
              <w:widowControl w:val="0"/>
              <w:spacing w:before="0" w:after="0" w:line="240" w:lineRule="auto"/>
              <w:ind w:firstLine="0"/>
              <w:jc w:val="left"/>
              <w:rPr>
                <w:lang w:val="fr-FR"/>
              </w:rPr>
            </w:pPr>
          </w:p>
        </w:tc>
      </w:tr>
      <w:tr w:rsidR="007D6EAF" w:rsidRPr="0009702D" w14:paraId="4A11B7B2" w14:textId="77777777">
        <w:tc>
          <w:tcPr>
            <w:tcW w:w="465" w:type="dxa"/>
            <w:shd w:val="clear" w:color="auto" w:fill="auto"/>
            <w:tcMar>
              <w:top w:w="100" w:type="dxa"/>
              <w:left w:w="100" w:type="dxa"/>
              <w:bottom w:w="100" w:type="dxa"/>
              <w:right w:w="100" w:type="dxa"/>
            </w:tcMar>
          </w:tcPr>
          <w:p w14:paraId="3E519450"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5AB39FEC"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p w14:paraId="380AF8ED" w14:textId="77777777" w:rsidR="007D6EAF" w:rsidRPr="00237BDB" w:rsidRDefault="00BA0D17">
            <w:pPr>
              <w:widowControl w:val="0"/>
              <w:spacing w:before="0" w:after="0" w:line="240" w:lineRule="auto"/>
              <w:ind w:firstLine="0"/>
              <w:jc w:val="left"/>
              <w:rPr>
                <w:lang w:val="fr-FR"/>
              </w:rPr>
            </w:pPr>
            <w:r w:rsidRPr="00DC0ECB">
              <w:rPr>
                <w:b/>
                <w:bCs/>
                <w:lang w:val="fr-FR"/>
              </w:rPr>
              <w:t>50</w:t>
            </w:r>
            <w:r w:rsidRPr="00237BDB">
              <w:rPr>
                <w:lang w:val="fr-FR"/>
              </w:rPr>
              <w:t xml:space="preserve"> / 3 546 / </w:t>
            </w:r>
            <w:r w:rsidR="00DC0ECB" w:rsidRPr="00DC0ECB">
              <w:rPr>
                <w:b/>
                <w:bCs/>
                <w:lang w:val="fr-FR"/>
              </w:rPr>
              <w:t>36 %</w:t>
            </w:r>
            <w:r w:rsidR="00DC0ECB">
              <w:rPr>
                <w:lang w:val="fr-FR"/>
              </w:rPr>
              <w:t xml:space="preserve"> / </w:t>
            </w:r>
            <w:r w:rsidRPr="00237BDB">
              <w:rPr>
                <w:lang w:val="fr-FR"/>
              </w:rPr>
              <w:t xml:space="preserve">25 955 </w:t>
            </w:r>
          </w:p>
        </w:tc>
        <w:tc>
          <w:tcPr>
            <w:tcW w:w="5595" w:type="dxa"/>
            <w:shd w:val="clear" w:color="auto" w:fill="auto"/>
            <w:tcMar>
              <w:top w:w="100" w:type="dxa"/>
              <w:left w:w="100" w:type="dxa"/>
              <w:bottom w:w="100" w:type="dxa"/>
              <w:right w:w="100" w:type="dxa"/>
            </w:tcMar>
          </w:tcPr>
          <w:p w14:paraId="17FC6DEC" w14:textId="77777777" w:rsidR="007D6EAF" w:rsidRPr="00237BDB" w:rsidRDefault="00BA0D17">
            <w:pPr>
              <w:widowControl w:val="0"/>
              <w:spacing w:before="0" w:after="0" w:line="240" w:lineRule="auto"/>
              <w:ind w:firstLine="0"/>
              <w:jc w:val="left"/>
              <w:rPr>
                <w:lang w:val="fr-FR"/>
              </w:rPr>
            </w:pPr>
            <w:r w:rsidRPr="00237BDB">
              <w:rPr>
                <w:lang w:val="fr-FR"/>
              </w:rPr>
              <w:t>management, déterminant, économie, entreprise, gouvernance, marché, innovation, crise, proposition, impact</w:t>
            </w:r>
          </w:p>
        </w:tc>
      </w:tr>
      <w:tr w:rsidR="007D6EAF" w:rsidRPr="0009702D" w14:paraId="37513C28" w14:textId="77777777">
        <w:tc>
          <w:tcPr>
            <w:tcW w:w="465" w:type="dxa"/>
            <w:shd w:val="clear" w:color="auto" w:fill="auto"/>
            <w:tcMar>
              <w:top w:w="100" w:type="dxa"/>
              <w:left w:w="100" w:type="dxa"/>
              <w:bottom w:w="100" w:type="dxa"/>
              <w:right w:w="100" w:type="dxa"/>
            </w:tcMar>
          </w:tcPr>
          <w:p w14:paraId="24C11403"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E298398" w14:textId="77777777" w:rsidR="007D6EAF" w:rsidRPr="00237BDB" w:rsidRDefault="00BA0D17">
            <w:pPr>
              <w:widowControl w:val="0"/>
              <w:spacing w:before="0" w:after="0" w:line="240" w:lineRule="auto"/>
              <w:ind w:firstLine="0"/>
              <w:jc w:val="left"/>
              <w:rPr>
                <w:lang w:val="fr-FR"/>
              </w:rPr>
            </w:pPr>
            <w:r w:rsidRPr="00237BDB">
              <w:rPr>
                <w:lang w:val="fr-FR"/>
              </w:rPr>
              <w:t>Histoire</w:t>
            </w:r>
          </w:p>
          <w:p w14:paraId="39AA2327"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7 005 / </w:t>
            </w:r>
            <w:r w:rsidR="00DC0ECB" w:rsidRPr="00DC0ECB">
              <w:rPr>
                <w:b/>
                <w:bCs/>
                <w:lang w:val="fr-FR"/>
              </w:rPr>
              <w:t>9 %</w:t>
            </w:r>
            <w:r w:rsidR="00DC0ECB">
              <w:rPr>
                <w:lang w:val="fr-FR"/>
              </w:rPr>
              <w:t xml:space="preserve"> / </w:t>
            </w:r>
            <w:r w:rsidRPr="00237BDB">
              <w:rPr>
                <w:lang w:val="fr-FR"/>
              </w:rPr>
              <w:t xml:space="preserve">25 671 </w:t>
            </w:r>
          </w:p>
        </w:tc>
        <w:tc>
          <w:tcPr>
            <w:tcW w:w="5595" w:type="dxa"/>
            <w:shd w:val="clear" w:color="auto" w:fill="auto"/>
            <w:tcMar>
              <w:top w:w="100" w:type="dxa"/>
              <w:left w:w="100" w:type="dxa"/>
              <w:bottom w:w="100" w:type="dxa"/>
              <w:right w:w="100" w:type="dxa"/>
            </w:tcMar>
          </w:tcPr>
          <w:p w14:paraId="4F136D34" w14:textId="77777777" w:rsidR="007D6EAF" w:rsidRPr="00237BDB" w:rsidRDefault="00BA0D17">
            <w:pPr>
              <w:widowControl w:val="0"/>
              <w:spacing w:before="0" w:after="0" w:line="240" w:lineRule="auto"/>
              <w:ind w:firstLine="0"/>
              <w:jc w:val="left"/>
              <w:rPr>
                <w:lang w:val="fr-FR"/>
              </w:rPr>
            </w:pPr>
            <w:r w:rsidRPr="00237BDB">
              <w:rPr>
                <w:lang w:val="fr-FR"/>
              </w:rPr>
              <w:t>femme, mémoire, histoire, société, source, image, compte, ville, remarque, introduction</w:t>
            </w:r>
          </w:p>
        </w:tc>
      </w:tr>
      <w:tr w:rsidR="007D6EAF" w:rsidRPr="0009702D" w14:paraId="3C9DF217" w14:textId="77777777">
        <w:tc>
          <w:tcPr>
            <w:tcW w:w="465" w:type="dxa"/>
            <w:shd w:val="clear" w:color="auto" w:fill="auto"/>
            <w:tcMar>
              <w:top w:w="100" w:type="dxa"/>
              <w:left w:w="100" w:type="dxa"/>
              <w:bottom w:w="100" w:type="dxa"/>
              <w:right w:w="100" w:type="dxa"/>
            </w:tcMar>
          </w:tcPr>
          <w:p w14:paraId="427DA352"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68EF63FE" w14:textId="77777777" w:rsidR="007D6EAF" w:rsidRPr="00237BDB" w:rsidRDefault="00BA0D17">
            <w:pPr>
              <w:widowControl w:val="0"/>
              <w:spacing w:before="0" w:after="0" w:line="240" w:lineRule="auto"/>
              <w:ind w:firstLine="0"/>
              <w:jc w:val="left"/>
              <w:rPr>
                <w:lang w:val="fr-FR"/>
              </w:rPr>
            </w:pPr>
            <w:r w:rsidRPr="00237BDB">
              <w:rPr>
                <w:lang w:val="fr-FR"/>
              </w:rPr>
              <w:t>Informatique</w:t>
            </w:r>
          </w:p>
          <w:p w14:paraId="42DBF3FF"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3 281 / </w:t>
            </w:r>
            <w:r w:rsidR="00DC0ECB" w:rsidRPr="00DC0ECB">
              <w:rPr>
                <w:b/>
                <w:bCs/>
                <w:lang w:val="fr-FR"/>
              </w:rPr>
              <w:t>40 %</w:t>
            </w:r>
            <w:r w:rsidR="00DC0ECB">
              <w:rPr>
                <w:lang w:val="fr-FR"/>
              </w:rPr>
              <w:t xml:space="preserve"> / </w:t>
            </w:r>
            <w:r w:rsidRPr="00237BDB">
              <w:rPr>
                <w:lang w:val="fr-FR"/>
              </w:rPr>
              <w:t xml:space="preserve">16 241 </w:t>
            </w:r>
          </w:p>
        </w:tc>
        <w:tc>
          <w:tcPr>
            <w:tcW w:w="5595" w:type="dxa"/>
            <w:shd w:val="clear" w:color="auto" w:fill="auto"/>
            <w:tcMar>
              <w:top w:w="100" w:type="dxa"/>
              <w:left w:w="100" w:type="dxa"/>
              <w:bottom w:w="100" w:type="dxa"/>
              <w:right w:w="100" w:type="dxa"/>
            </w:tcMar>
          </w:tcPr>
          <w:p w14:paraId="0B2C469F" w14:textId="77777777" w:rsidR="007D6EAF" w:rsidRPr="00237BDB" w:rsidRDefault="00BA0D17">
            <w:pPr>
              <w:widowControl w:val="0"/>
              <w:spacing w:before="0" w:after="0" w:line="240" w:lineRule="auto"/>
              <w:ind w:firstLine="0"/>
              <w:jc w:val="left"/>
              <w:rPr>
                <w:lang w:val="fr-FR"/>
              </w:rPr>
            </w:pPr>
            <w:r w:rsidRPr="00237BDB">
              <w:rPr>
                <w:lang w:val="fr-FR"/>
              </w:rPr>
              <w:t>ordonnancement, algorithme, segmentation, extraction, visualisation, planification, classification, plateforme, reconstruction, détection</w:t>
            </w:r>
          </w:p>
        </w:tc>
      </w:tr>
      <w:tr w:rsidR="007D6EAF" w:rsidRPr="0009702D" w14:paraId="475FD068" w14:textId="77777777">
        <w:tc>
          <w:tcPr>
            <w:tcW w:w="465" w:type="dxa"/>
            <w:shd w:val="clear" w:color="auto" w:fill="auto"/>
            <w:tcMar>
              <w:top w:w="100" w:type="dxa"/>
              <w:left w:w="100" w:type="dxa"/>
              <w:bottom w:w="100" w:type="dxa"/>
              <w:right w:w="100" w:type="dxa"/>
            </w:tcMar>
          </w:tcPr>
          <w:p w14:paraId="125D3C44"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1DDDC35D" w14:textId="77777777" w:rsidR="007D6EAF" w:rsidRPr="00237BDB" w:rsidRDefault="00BA0D17">
            <w:pPr>
              <w:widowControl w:val="0"/>
              <w:spacing w:before="0" w:after="0" w:line="240" w:lineRule="auto"/>
              <w:ind w:firstLine="0"/>
              <w:jc w:val="left"/>
              <w:rPr>
                <w:lang w:val="fr-FR"/>
              </w:rPr>
            </w:pPr>
            <w:r w:rsidRPr="00237BDB">
              <w:rPr>
                <w:lang w:val="fr-FR"/>
              </w:rPr>
              <w:t>Linguistique</w:t>
            </w:r>
          </w:p>
          <w:p w14:paraId="5F9C8546" w14:textId="77777777" w:rsidR="007D6EAF" w:rsidRPr="00237BDB" w:rsidRDefault="00BA0D17">
            <w:pPr>
              <w:widowControl w:val="0"/>
              <w:spacing w:before="0" w:after="0" w:line="240" w:lineRule="auto"/>
              <w:ind w:firstLine="0"/>
              <w:jc w:val="left"/>
              <w:rPr>
                <w:lang w:val="fr-FR"/>
              </w:rPr>
            </w:pPr>
            <w:r w:rsidRPr="00DC0ECB">
              <w:rPr>
                <w:b/>
                <w:bCs/>
                <w:lang w:val="fr-FR"/>
              </w:rPr>
              <w:lastRenderedPageBreak/>
              <w:t>35</w:t>
            </w:r>
            <w:r w:rsidRPr="00237BDB">
              <w:rPr>
                <w:lang w:val="fr-FR"/>
              </w:rPr>
              <w:t xml:space="preserve"> / 3 435 / </w:t>
            </w:r>
            <w:r w:rsidR="00DC0ECB" w:rsidRPr="00DC0ECB">
              <w:rPr>
                <w:b/>
                <w:bCs/>
                <w:lang w:val="fr-FR"/>
              </w:rPr>
              <w:t>20 %</w:t>
            </w:r>
            <w:r w:rsidR="00DC0ECB">
              <w:rPr>
                <w:lang w:val="fr-FR"/>
              </w:rPr>
              <w:t xml:space="preserve"> / </w:t>
            </w:r>
            <w:r w:rsidRPr="00237BDB">
              <w:rPr>
                <w:lang w:val="fr-FR"/>
              </w:rPr>
              <w:t xml:space="preserve">15 512 </w:t>
            </w:r>
          </w:p>
        </w:tc>
        <w:tc>
          <w:tcPr>
            <w:tcW w:w="5595" w:type="dxa"/>
            <w:shd w:val="clear" w:color="auto" w:fill="auto"/>
            <w:tcMar>
              <w:top w:w="100" w:type="dxa"/>
              <w:left w:w="100" w:type="dxa"/>
              <w:bottom w:w="100" w:type="dxa"/>
              <w:right w:w="100" w:type="dxa"/>
            </w:tcMar>
          </w:tcPr>
          <w:p w14:paraId="12B1BB01" w14:textId="77777777" w:rsidR="007D6EAF" w:rsidRPr="00237BDB" w:rsidRDefault="00BA0D17">
            <w:pPr>
              <w:widowControl w:val="0"/>
              <w:spacing w:before="0" w:after="0" w:line="240" w:lineRule="auto"/>
              <w:ind w:firstLine="0"/>
              <w:jc w:val="left"/>
              <w:rPr>
                <w:lang w:val="fr-FR"/>
              </w:rPr>
            </w:pPr>
            <w:r w:rsidRPr="00237BDB">
              <w:rPr>
                <w:lang w:val="fr-FR"/>
              </w:rPr>
              <w:lastRenderedPageBreak/>
              <w:t xml:space="preserve">verbe, grammaire, langue, corpus, nom, dictionnaire, </w:t>
            </w:r>
            <w:r w:rsidRPr="00237BDB">
              <w:rPr>
                <w:lang w:val="fr-FR"/>
              </w:rPr>
              <w:lastRenderedPageBreak/>
              <w:t>français, expression, mot, acquisition</w:t>
            </w:r>
          </w:p>
        </w:tc>
      </w:tr>
      <w:tr w:rsidR="007D6EAF" w:rsidRPr="0009702D" w14:paraId="72012D98" w14:textId="77777777">
        <w:tc>
          <w:tcPr>
            <w:tcW w:w="465" w:type="dxa"/>
            <w:shd w:val="clear" w:color="auto" w:fill="auto"/>
            <w:tcMar>
              <w:top w:w="100" w:type="dxa"/>
              <w:left w:w="100" w:type="dxa"/>
              <w:bottom w:w="100" w:type="dxa"/>
              <w:right w:w="100" w:type="dxa"/>
            </w:tcMar>
          </w:tcPr>
          <w:p w14:paraId="41CB04B7" w14:textId="77777777" w:rsidR="007D6EAF" w:rsidRPr="00237BDB" w:rsidRDefault="00BA0D17">
            <w:pPr>
              <w:widowControl w:val="0"/>
              <w:spacing w:before="0" w:after="0" w:line="240" w:lineRule="auto"/>
              <w:ind w:firstLine="0"/>
              <w:jc w:val="left"/>
              <w:rPr>
                <w:lang w:val="fr-FR"/>
              </w:rPr>
            </w:pPr>
            <w:r w:rsidRPr="00237BDB">
              <w:rPr>
                <w:lang w:val="fr-FR"/>
              </w:rPr>
              <w:lastRenderedPageBreak/>
              <w:t>14</w:t>
            </w:r>
          </w:p>
        </w:tc>
        <w:tc>
          <w:tcPr>
            <w:tcW w:w="3300" w:type="dxa"/>
            <w:shd w:val="clear" w:color="auto" w:fill="auto"/>
            <w:tcMar>
              <w:top w:w="100" w:type="dxa"/>
              <w:left w:w="100" w:type="dxa"/>
              <w:bottom w:w="100" w:type="dxa"/>
              <w:right w:w="100" w:type="dxa"/>
            </w:tcMar>
          </w:tcPr>
          <w:p w14:paraId="2480BFA4" w14:textId="77777777" w:rsidR="007D6EAF" w:rsidRPr="00237BDB" w:rsidRDefault="00BA0D17">
            <w:pPr>
              <w:widowControl w:val="0"/>
              <w:spacing w:before="0" w:after="0" w:line="240" w:lineRule="auto"/>
              <w:ind w:firstLine="0"/>
              <w:jc w:val="left"/>
              <w:rPr>
                <w:lang w:val="fr-FR"/>
              </w:rPr>
            </w:pPr>
            <w:r w:rsidRPr="00237BDB">
              <w:rPr>
                <w:lang w:val="fr-FR"/>
              </w:rPr>
              <w:t>Littératures</w:t>
            </w:r>
          </w:p>
          <w:p w14:paraId="7A44C447" w14:textId="77777777" w:rsidR="007D6EAF" w:rsidRPr="00237BDB" w:rsidRDefault="00BA0D17">
            <w:pPr>
              <w:widowControl w:val="0"/>
              <w:spacing w:before="0" w:after="0" w:line="240" w:lineRule="auto"/>
              <w:ind w:firstLine="0"/>
              <w:jc w:val="left"/>
              <w:rPr>
                <w:lang w:val="fr-FR"/>
              </w:rPr>
            </w:pPr>
            <w:r w:rsidRPr="00DC0ECB">
              <w:rPr>
                <w:b/>
                <w:bCs/>
                <w:lang w:val="fr-FR"/>
              </w:rPr>
              <w:t>25</w:t>
            </w:r>
            <w:r w:rsidRPr="00237BDB">
              <w:rPr>
                <w:lang w:val="fr-FR"/>
              </w:rPr>
              <w:t xml:space="preserve"> / 5 142 / </w:t>
            </w:r>
            <w:r w:rsidR="00DC0ECB" w:rsidRPr="00DC0ECB">
              <w:rPr>
                <w:b/>
                <w:bCs/>
                <w:lang w:val="fr-FR"/>
              </w:rPr>
              <w:t>12 %</w:t>
            </w:r>
            <w:r w:rsidR="00DC0ECB">
              <w:rPr>
                <w:lang w:val="fr-FR"/>
              </w:rPr>
              <w:t xml:space="preserve"> / </w:t>
            </w:r>
            <w:r w:rsidRPr="00237BDB">
              <w:rPr>
                <w:lang w:val="fr-FR"/>
              </w:rPr>
              <w:t xml:space="preserve">14 278 </w:t>
            </w:r>
          </w:p>
        </w:tc>
        <w:tc>
          <w:tcPr>
            <w:tcW w:w="5595" w:type="dxa"/>
            <w:shd w:val="clear" w:color="auto" w:fill="auto"/>
            <w:tcMar>
              <w:top w:w="100" w:type="dxa"/>
              <w:left w:w="100" w:type="dxa"/>
              <w:bottom w:w="100" w:type="dxa"/>
              <w:right w:w="100" w:type="dxa"/>
            </w:tcMar>
          </w:tcPr>
          <w:p w14:paraId="3B2ABF7F" w14:textId="77777777" w:rsidR="007D6EAF" w:rsidRPr="00237BDB" w:rsidRDefault="00BA0D17">
            <w:pPr>
              <w:widowControl w:val="0"/>
              <w:spacing w:before="0" w:after="0" w:line="240" w:lineRule="auto"/>
              <w:ind w:firstLine="0"/>
              <w:jc w:val="left"/>
              <w:rPr>
                <w:lang w:val="fr-FR"/>
              </w:rPr>
            </w:pPr>
            <w:r w:rsidRPr="00237BDB">
              <w:rPr>
                <w:lang w:val="fr-FR"/>
              </w:rPr>
              <w:t>roman, poétique, littérature, poésie, fiction, théâtre, lettre, écriture, voix, voyage</w:t>
            </w:r>
          </w:p>
        </w:tc>
      </w:tr>
      <w:tr w:rsidR="007D6EAF" w:rsidRPr="0009702D" w14:paraId="7D137E0B" w14:textId="77777777">
        <w:tc>
          <w:tcPr>
            <w:tcW w:w="465" w:type="dxa"/>
            <w:shd w:val="clear" w:color="auto" w:fill="auto"/>
            <w:tcMar>
              <w:top w:w="100" w:type="dxa"/>
              <w:left w:w="100" w:type="dxa"/>
              <w:bottom w:w="100" w:type="dxa"/>
              <w:right w:w="100" w:type="dxa"/>
            </w:tcMar>
          </w:tcPr>
          <w:p w14:paraId="323F24D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3B75396D" w14:textId="77777777" w:rsidR="007D6EAF" w:rsidRPr="00237BDB" w:rsidRDefault="00BA0D17">
            <w:pPr>
              <w:widowControl w:val="0"/>
              <w:spacing w:before="0" w:after="0" w:line="240" w:lineRule="auto"/>
              <w:ind w:firstLine="0"/>
              <w:jc w:val="left"/>
              <w:rPr>
                <w:lang w:val="fr-FR"/>
              </w:rPr>
            </w:pPr>
            <w:r w:rsidRPr="00237BDB">
              <w:rPr>
                <w:lang w:val="fr-FR"/>
              </w:rPr>
              <w:t>Mathématiques</w:t>
            </w:r>
          </w:p>
          <w:p w14:paraId="1B28E4F7" w14:textId="77777777" w:rsidR="007D6EAF" w:rsidRPr="00237BDB" w:rsidRDefault="00BA0D17">
            <w:pPr>
              <w:widowControl w:val="0"/>
              <w:spacing w:before="0" w:after="0" w:line="240" w:lineRule="auto"/>
              <w:ind w:firstLine="0"/>
              <w:jc w:val="left"/>
              <w:rPr>
                <w:lang w:val="fr-FR"/>
              </w:rPr>
            </w:pPr>
            <w:r w:rsidRPr="00DC0ECB">
              <w:rPr>
                <w:b/>
                <w:bCs/>
                <w:lang w:val="fr-FR"/>
              </w:rPr>
              <w:t>21</w:t>
            </w:r>
            <w:r w:rsidRPr="00237BDB">
              <w:rPr>
                <w:lang w:val="fr-FR"/>
              </w:rPr>
              <w:t xml:space="preserve"> / 888 / </w:t>
            </w:r>
            <w:r w:rsidR="00DC0ECB" w:rsidRPr="00DC0ECB">
              <w:rPr>
                <w:b/>
                <w:bCs/>
                <w:lang w:val="fr-FR"/>
              </w:rPr>
              <w:t>15 %</w:t>
            </w:r>
            <w:r w:rsidR="00DC0ECB">
              <w:rPr>
                <w:lang w:val="fr-FR"/>
              </w:rPr>
              <w:t xml:space="preserve"> / </w:t>
            </w:r>
            <w:r w:rsidRPr="00237BDB">
              <w:rPr>
                <w:lang w:val="fr-FR"/>
              </w:rPr>
              <w:t xml:space="preserve">2 745 </w:t>
            </w:r>
          </w:p>
        </w:tc>
        <w:tc>
          <w:tcPr>
            <w:tcW w:w="5595" w:type="dxa"/>
            <w:shd w:val="clear" w:color="auto" w:fill="auto"/>
            <w:tcMar>
              <w:top w:w="100" w:type="dxa"/>
              <w:left w:w="100" w:type="dxa"/>
              <w:bottom w:w="100" w:type="dxa"/>
              <w:right w:w="100" w:type="dxa"/>
            </w:tcMar>
          </w:tcPr>
          <w:p w14:paraId="0AE48D75" w14:textId="77777777" w:rsidR="007D6EAF" w:rsidRPr="00237BDB" w:rsidRDefault="00BA0D17">
            <w:pPr>
              <w:widowControl w:val="0"/>
              <w:spacing w:before="0" w:after="0" w:line="240" w:lineRule="auto"/>
              <w:ind w:firstLine="0"/>
              <w:jc w:val="left"/>
              <w:rPr>
                <w:lang w:val="fr-FR"/>
              </w:rPr>
            </w:pPr>
            <w:r w:rsidRPr="00237BDB">
              <w:rPr>
                <w:lang w:val="fr-FR"/>
              </w:rPr>
              <w:t xml:space="preserve">cohomologie, package, théorème, régression, algèbre, géométrie, mathématique, assimilation, borne, approximation </w:t>
            </w:r>
          </w:p>
        </w:tc>
      </w:tr>
      <w:tr w:rsidR="007D6EAF" w:rsidRPr="0009702D" w14:paraId="59C9EF26" w14:textId="77777777">
        <w:tc>
          <w:tcPr>
            <w:tcW w:w="465" w:type="dxa"/>
            <w:shd w:val="clear" w:color="auto" w:fill="auto"/>
            <w:tcMar>
              <w:top w:w="100" w:type="dxa"/>
              <w:left w:w="100" w:type="dxa"/>
              <w:bottom w:w="100" w:type="dxa"/>
              <w:right w:w="100" w:type="dxa"/>
            </w:tcMar>
          </w:tcPr>
          <w:p w14:paraId="6FD7633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3505C1CB" w14:textId="77777777" w:rsidR="007D6EAF" w:rsidRPr="00237BDB" w:rsidRDefault="00BA0D17">
            <w:pPr>
              <w:widowControl w:val="0"/>
              <w:spacing w:before="0" w:after="0" w:line="240" w:lineRule="auto"/>
              <w:ind w:firstLine="0"/>
              <w:jc w:val="left"/>
              <w:rPr>
                <w:lang w:val="fr-FR"/>
              </w:rPr>
            </w:pPr>
            <w:r w:rsidRPr="00237BDB">
              <w:rPr>
                <w:lang w:val="fr-FR"/>
              </w:rPr>
              <w:t>Philosophie</w:t>
            </w:r>
          </w:p>
          <w:p w14:paraId="38E864FC" w14:textId="77777777" w:rsidR="007D6EAF" w:rsidRPr="00237BDB" w:rsidRDefault="00BA0D17">
            <w:pPr>
              <w:widowControl w:val="0"/>
              <w:spacing w:before="0" w:after="0" w:line="240" w:lineRule="auto"/>
              <w:ind w:firstLine="0"/>
              <w:jc w:val="left"/>
              <w:rPr>
                <w:lang w:val="fr-FR"/>
              </w:rPr>
            </w:pPr>
            <w:r w:rsidRPr="00DC0ECB">
              <w:rPr>
                <w:b/>
                <w:bCs/>
                <w:lang w:val="fr-FR"/>
              </w:rPr>
              <w:t>16</w:t>
            </w:r>
            <w:r w:rsidRPr="00237BDB">
              <w:rPr>
                <w:lang w:val="fr-FR"/>
              </w:rPr>
              <w:t xml:space="preserve"> / 2 800 / </w:t>
            </w:r>
            <w:r w:rsidR="00DC0ECB" w:rsidRPr="00DC0ECB">
              <w:rPr>
                <w:b/>
                <w:bCs/>
                <w:lang w:val="fr-FR"/>
              </w:rPr>
              <w:t xml:space="preserve">9 % </w:t>
            </w:r>
            <w:r w:rsidR="00DC0ECB">
              <w:rPr>
                <w:lang w:val="fr-FR"/>
              </w:rPr>
              <w:t xml:space="preserve">/ </w:t>
            </w:r>
            <w:r w:rsidRPr="00237BDB">
              <w:rPr>
                <w:lang w:val="fr-FR"/>
              </w:rPr>
              <w:t xml:space="preserve">7 856 </w:t>
            </w:r>
          </w:p>
        </w:tc>
        <w:tc>
          <w:tcPr>
            <w:tcW w:w="5595" w:type="dxa"/>
            <w:shd w:val="clear" w:color="auto" w:fill="auto"/>
            <w:tcMar>
              <w:top w:w="100" w:type="dxa"/>
              <w:left w:w="100" w:type="dxa"/>
              <w:bottom w:w="100" w:type="dxa"/>
              <w:right w:w="100" w:type="dxa"/>
            </w:tcMar>
          </w:tcPr>
          <w:p w14:paraId="4676E207" w14:textId="77777777" w:rsidR="007D6EAF" w:rsidRPr="00237BDB" w:rsidRDefault="00BA0D17">
            <w:pPr>
              <w:widowControl w:val="0"/>
              <w:spacing w:before="0" w:after="0" w:line="240" w:lineRule="auto"/>
              <w:ind w:firstLine="0"/>
              <w:jc w:val="left"/>
              <w:rPr>
                <w:lang w:val="fr-FR"/>
              </w:rPr>
            </w:pPr>
            <w:r w:rsidRPr="00237BDB">
              <w:rPr>
                <w:lang w:val="fr-FR"/>
              </w:rPr>
              <w:t>philosophie, épistémologie, critique, idée, éthique, science, réception, concept, logique, vie</w:t>
            </w:r>
          </w:p>
        </w:tc>
      </w:tr>
      <w:tr w:rsidR="007D6EAF" w:rsidRPr="0009702D" w14:paraId="6E622B3F" w14:textId="77777777">
        <w:tc>
          <w:tcPr>
            <w:tcW w:w="465" w:type="dxa"/>
            <w:shd w:val="clear" w:color="auto" w:fill="auto"/>
            <w:tcMar>
              <w:top w:w="100" w:type="dxa"/>
              <w:left w:w="100" w:type="dxa"/>
              <w:bottom w:w="100" w:type="dxa"/>
              <w:right w:w="100" w:type="dxa"/>
            </w:tcMar>
          </w:tcPr>
          <w:p w14:paraId="32E85F0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179210F8" w14:textId="77777777" w:rsidR="007D6EAF" w:rsidRPr="00237BDB" w:rsidRDefault="00BA0D17">
            <w:pPr>
              <w:widowControl w:val="0"/>
              <w:spacing w:before="0" w:after="0" w:line="240" w:lineRule="auto"/>
              <w:ind w:firstLine="0"/>
              <w:jc w:val="left"/>
              <w:rPr>
                <w:lang w:val="fr-FR"/>
              </w:rPr>
            </w:pPr>
            <w:r w:rsidRPr="00237BDB">
              <w:rPr>
                <w:lang w:val="fr-FR"/>
              </w:rPr>
              <w:t>Physique</w:t>
            </w:r>
          </w:p>
          <w:p w14:paraId="59A1BEE0" w14:textId="77777777" w:rsidR="007D6EAF" w:rsidRPr="00237BDB" w:rsidRDefault="00BA0D17">
            <w:pPr>
              <w:widowControl w:val="0"/>
              <w:spacing w:before="0" w:after="0" w:line="240" w:lineRule="auto"/>
              <w:ind w:firstLine="0"/>
              <w:jc w:val="left"/>
              <w:rPr>
                <w:lang w:val="fr-FR"/>
              </w:rPr>
            </w:pPr>
            <w:r w:rsidRPr="00DC0ECB">
              <w:rPr>
                <w:b/>
                <w:bCs/>
                <w:lang w:val="fr-FR"/>
              </w:rPr>
              <w:t>47</w:t>
            </w:r>
            <w:r w:rsidRPr="00237BDB">
              <w:rPr>
                <w:lang w:val="fr-FR"/>
              </w:rPr>
              <w:t xml:space="preserve"> / 3 603 / </w:t>
            </w:r>
            <w:r w:rsidR="00DC0ECB" w:rsidRPr="00DC0ECB">
              <w:rPr>
                <w:b/>
                <w:bCs/>
                <w:lang w:val="fr-FR"/>
              </w:rPr>
              <w:t>48 %</w:t>
            </w:r>
            <w:r w:rsidR="00DC0ECB">
              <w:rPr>
                <w:lang w:val="fr-FR"/>
              </w:rPr>
              <w:t xml:space="preserve"> / </w:t>
            </w:r>
            <w:r w:rsidRPr="00237BDB">
              <w:rPr>
                <w:lang w:val="fr-FR"/>
              </w:rPr>
              <w:t xml:space="preserve">30 667 </w:t>
            </w:r>
          </w:p>
        </w:tc>
        <w:tc>
          <w:tcPr>
            <w:tcW w:w="5595" w:type="dxa"/>
            <w:shd w:val="clear" w:color="auto" w:fill="auto"/>
            <w:tcMar>
              <w:top w:w="100" w:type="dxa"/>
              <w:left w:w="100" w:type="dxa"/>
              <w:bottom w:w="100" w:type="dxa"/>
              <w:right w:w="100" w:type="dxa"/>
            </w:tcMar>
          </w:tcPr>
          <w:p w14:paraId="2D248DD7" w14:textId="77777777" w:rsidR="007D6EAF" w:rsidRPr="00237BDB" w:rsidRDefault="00BA0D17">
            <w:pPr>
              <w:widowControl w:val="0"/>
              <w:spacing w:before="0" w:after="0" w:line="240" w:lineRule="auto"/>
              <w:ind w:firstLine="0"/>
              <w:jc w:val="left"/>
              <w:rPr>
                <w:lang w:val="fr-FR"/>
              </w:rPr>
            </w:pPr>
            <w:r w:rsidRPr="00237BDB">
              <w:rPr>
                <w:lang w:val="fr-FR"/>
              </w:rPr>
              <w:t>antenne, spectre, commande, réalisation, couplage, simulation, propriété, détermination, calcul, mesure</w:t>
            </w:r>
          </w:p>
        </w:tc>
      </w:tr>
      <w:tr w:rsidR="007D6EAF" w:rsidRPr="0009702D" w14:paraId="0234DD71" w14:textId="77777777">
        <w:tc>
          <w:tcPr>
            <w:tcW w:w="465" w:type="dxa"/>
            <w:shd w:val="clear" w:color="auto" w:fill="auto"/>
            <w:tcMar>
              <w:top w:w="100" w:type="dxa"/>
              <w:left w:w="100" w:type="dxa"/>
              <w:bottom w:w="100" w:type="dxa"/>
              <w:right w:w="100" w:type="dxa"/>
            </w:tcMar>
          </w:tcPr>
          <w:p w14:paraId="47220E4A"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008B1736" w14:textId="77777777" w:rsidR="007D6EAF" w:rsidRPr="00237BDB" w:rsidRDefault="00BA0D17">
            <w:pPr>
              <w:widowControl w:val="0"/>
              <w:spacing w:before="0" w:after="0" w:line="240" w:lineRule="auto"/>
              <w:ind w:firstLine="0"/>
              <w:jc w:val="left"/>
              <w:rPr>
                <w:lang w:val="fr-FR"/>
              </w:rPr>
            </w:pPr>
            <w:r w:rsidRPr="00237BDB">
              <w:rPr>
                <w:lang w:val="fr-FR"/>
              </w:rPr>
              <w:t>Planète et Univers</w:t>
            </w:r>
          </w:p>
          <w:p w14:paraId="73061C6D" w14:textId="77777777" w:rsidR="007D6EAF" w:rsidRPr="00237BDB" w:rsidRDefault="00BA0D17">
            <w:pPr>
              <w:widowControl w:val="0"/>
              <w:spacing w:before="0" w:after="0" w:line="240" w:lineRule="auto"/>
              <w:ind w:firstLine="0"/>
              <w:jc w:val="left"/>
              <w:rPr>
                <w:lang w:val="fr-FR"/>
              </w:rPr>
            </w:pPr>
            <w:r w:rsidRPr="00DC0ECB">
              <w:rPr>
                <w:b/>
                <w:bCs/>
                <w:lang w:val="fr-FR"/>
              </w:rPr>
              <w:t>13</w:t>
            </w:r>
            <w:r w:rsidRPr="00237BDB">
              <w:rPr>
                <w:lang w:val="fr-FR"/>
              </w:rPr>
              <w:t xml:space="preserve"> / 1 245 / </w:t>
            </w:r>
            <w:r w:rsidR="00DC0ECB" w:rsidRPr="00DC0ECB">
              <w:rPr>
                <w:b/>
                <w:bCs/>
                <w:lang w:val="fr-FR"/>
              </w:rPr>
              <w:t>6 %</w:t>
            </w:r>
            <w:r w:rsidR="00DC0ECB">
              <w:rPr>
                <w:lang w:val="fr-FR"/>
              </w:rPr>
              <w:t xml:space="preserve"> / </w:t>
            </w:r>
            <w:r w:rsidRPr="00237BDB">
              <w:rPr>
                <w:lang w:val="fr-FR"/>
              </w:rPr>
              <w:t xml:space="preserve">3 675 </w:t>
            </w:r>
          </w:p>
        </w:tc>
        <w:tc>
          <w:tcPr>
            <w:tcW w:w="5595" w:type="dxa"/>
            <w:shd w:val="clear" w:color="auto" w:fill="auto"/>
            <w:tcMar>
              <w:top w:w="100" w:type="dxa"/>
              <w:left w:w="100" w:type="dxa"/>
              <w:bottom w:w="100" w:type="dxa"/>
              <w:right w:w="100" w:type="dxa"/>
            </w:tcMar>
          </w:tcPr>
          <w:p w14:paraId="4C7D6913" w14:textId="77777777" w:rsidR="007D6EAF" w:rsidRPr="00237BDB" w:rsidRDefault="00BA0D17">
            <w:pPr>
              <w:widowControl w:val="0"/>
              <w:spacing w:before="0" w:after="0" w:line="240" w:lineRule="auto"/>
              <w:ind w:firstLine="0"/>
              <w:jc w:val="left"/>
              <w:rPr>
                <w:lang w:val="fr-FR"/>
              </w:rPr>
            </w:pPr>
            <w:r w:rsidRPr="00237BDB">
              <w:rPr>
                <w:lang w:val="fr-FR"/>
              </w:rPr>
              <w:t>géologie, bassin, enregistrement, faune, gisement, légende, datation, variabilité, quantification, fonctionnement</w:t>
            </w:r>
          </w:p>
        </w:tc>
      </w:tr>
      <w:tr w:rsidR="007D6EAF" w:rsidRPr="0009702D" w14:paraId="54AAF119" w14:textId="77777777">
        <w:tc>
          <w:tcPr>
            <w:tcW w:w="465" w:type="dxa"/>
            <w:shd w:val="clear" w:color="auto" w:fill="auto"/>
            <w:tcMar>
              <w:top w:w="100" w:type="dxa"/>
              <w:left w:w="100" w:type="dxa"/>
              <w:bottom w:w="100" w:type="dxa"/>
              <w:right w:w="100" w:type="dxa"/>
            </w:tcMar>
          </w:tcPr>
          <w:p w14:paraId="411FDBDE"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7E42A6BE" w14:textId="77777777" w:rsidR="007D6EAF" w:rsidRPr="00237BDB" w:rsidRDefault="00BA0D17">
            <w:pPr>
              <w:widowControl w:val="0"/>
              <w:spacing w:before="0" w:after="0" w:line="240" w:lineRule="auto"/>
              <w:ind w:firstLine="0"/>
              <w:jc w:val="left"/>
              <w:rPr>
                <w:lang w:val="fr-FR"/>
              </w:rPr>
            </w:pPr>
            <w:r w:rsidRPr="00237BDB">
              <w:rPr>
                <w:lang w:val="fr-FR"/>
              </w:rPr>
              <w:t>Psychologie</w:t>
            </w:r>
          </w:p>
          <w:p w14:paraId="5E03C8B9" w14:textId="77777777" w:rsidR="007D6EAF" w:rsidRPr="00237BDB" w:rsidRDefault="00BA0D17">
            <w:pPr>
              <w:widowControl w:val="0"/>
              <w:spacing w:before="0" w:after="0" w:line="240" w:lineRule="auto"/>
              <w:ind w:firstLine="0"/>
              <w:jc w:val="left"/>
              <w:rPr>
                <w:lang w:val="fr-FR"/>
              </w:rPr>
            </w:pPr>
            <w:r w:rsidRPr="00DC0ECB">
              <w:rPr>
                <w:b/>
                <w:bCs/>
                <w:lang w:val="fr-FR"/>
              </w:rPr>
              <w:t>8</w:t>
            </w:r>
            <w:r w:rsidRPr="00237BDB">
              <w:rPr>
                <w:lang w:val="fr-FR"/>
              </w:rPr>
              <w:t xml:space="preserve"> / 943 / </w:t>
            </w:r>
            <w:r w:rsidR="00DC0ECB">
              <w:rPr>
                <w:b/>
                <w:bCs/>
                <w:lang w:val="fr-FR"/>
              </w:rPr>
              <w:t>4 %</w:t>
            </w:r>
            <w:r w:rsidR="00DC0ECB">
              <w:rPr>
                <w:lang w:val="fr-FR"/>
              </w:rPr>
              <w:t xml:space="preserve"> / </w:t>
            </w:r>
            <w:r w:rsidRPr="00237BDB">
              <w:rPr>
                <w:lang w:val="fr-FR"/>
              </w:rPr>
              <w:t xml:space="preserve">2 663 </w:t>
            </w:r>
          </w:p>
        </w:tc>
        <w:tc>
          <w:tcPr>
            <w:tcW w:w="5595" w:type="dxa"/>
            <w:shd w:val="clear" w:color="auto" w:fill="auto"/>
            <w:tcMar>
              <w:top w:w="100" w:type="dxa"/>
              <w:left w:w="100" w:type="dxa"/>
              <w:bottom w:w="100" w:type="dxa"/>
              <w:right w:w="100" w:type="dxa"/>
            </w:tcMar>
          </w:tcPr>
          <w:p w14:paraId="52384B3B" w14:textId="77777777" w:rsidR="007D6EAF" w:rsidRPr="00237BDB" w:rsidRDefault="00BA0D17">
            <w:pPr>
              <w:widowControl w:val="0"/>
              <w:spacing w:before="0" w:after="0" w:line="240" w:lineRule="auto"/>
              <w:ind w:firstLine="0"/>
              <w:jc w:val="left"/>
              <w:rPr>
                <w:lang w:val="fr-FR"/>
              </w:rPr>
            </w:pPr>
            <w:r w:rsidRPr="00237BDB">
              <w:rPr>
                <w:lang w:val="fr-FR"/>
              </w:rPr>
              <w:t xml:space="preserve">autisme, psychanalyse, psychologie, clinique, croyance, différence, enfant, intervention </w:t>
            </w:r>
          </w:p>
        </w:tc>
      </w:tr>
      <w:tr w:rsidR="007D6EAF" w:rsidRPr="0009702D" w14:paraId="7A08ADED" w14:textId="77777777">
        <w:tc>
          <w:tcPr>
            <w:tcW w:w="465" w:type="dxa"/>
            <w:shd w:val="clear" w:color="auto" w:fill="auto"/>
            <w:tcMar>
              <w:top w:w="100" w:type="dxa"/>
              <w:left w:w="100" w:type="dxa"/>
              <w:bottom w:w="100" w:type="dxa"/>
              <w:right w:w="100" w:type="dxa"/>
            </w:tcMar>
          </w:tcPr>
          <w:p w14:paraId="3CF01DAE"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62AF6EA1" w14:textId="77777777" w:rsidR="007D6EAF" w:rsidRPr="00237BDB" w:rsidRDefault="00BA0D17">
            <w:pPr>
              <w:widowControl w:val="0"/>
              <w:spacing w:before="0" w:after="0" w:line="240" w:lineRule="auto"/>
              <w:ind w:firstLine="0"/>
              <w:jc w:val="left"/>
              <w:rPr>
                <w:lang w:val="fr-FR"/>
              </w:rPr>
            </w:pPr>
            <w:r w:rsidRPr="00237BDB">
              <w:rPr>
                <w:lang w:val="fr-FR"/>
              </w:rPr>
              <w:t>Science politiques</w:t>
            </w:r>
          </w:p>
          <w:p w14:paraId="7F340F32" w14:textId="77777777" w:rsidR="007D6EAF" w:rsidRPr="00237BDB" w:rsidRDefault="00BA0D17">
            <w:pPr>
              <w:widowControl w:val="0"/>
              <w:spacing w:before="0" w:after="0" w:line="240" w:lineRule="auto"/>
              <w:ind w:firstLine="0"/>
              <w:jc w:val="left"/>
              <w:rPr>
                <w:lang w:val="fr-FR"/>
              </w:rPr>
            </w:pPr>
            <w:r w:rsidRPr="00DC0ECB">
              <w:rPr>
                <w:b/>
                <w:bCs/>
                <w:lang w:val="fr-FR"/>
              </w:rPr>
              <w:t>23</w:t>
            </w:r>
            <w:r w:rsidRPr="00237BDB">
              <w:rPr>
                <w:lang w:val="fr-FR"/>
              </w:rPr>
              <w:t xml:space="preserve"> / 2 520 / </w:t>
            </w:r>
            <w:r w:rsidR="00DC0ECB" w:rsidRPr="00DC0ECB">
              <w:rPr>
                <w:b/>
                <w:bCs/>
                <w:lang w:val="fr-FR"/>
              </w:rPr>
              <w:t>12 %</w:t>
            </w:r>
            <w:r w:rsidR="00DC0ECB">
              <w:rPr>
                <w:lang w:val="fr-FR"/>
              </w:rPr>
              <w:t xml:space="preserve"> / </w:t>
            </w:r>
            <w:r w:rsidRPr="00237BDB">
              <w:rPr>
                <w:lang w:val="fr-FR"/>
              </w:rPr>
              <w:t xml:space="preserve">9 864 </w:t>
            </w:r>
          </w:p>
        </w:tc>
        <w:tc>
          <w:tcPr>
            <w:tcW w:w="5595" w:type="dxa"/>
            <w:shd w:val="clear" w:color="auto" w:fill="auto"/>
            <w:tcMar>
              <w:top w:w="100" w:type="dxa"/>
              <w:left w:w="100" w:type="dxa"/>
              <w:bottom w:w="100" w:type="dxa"/>
              <w:right w:w="100" w:type="dxa"/>
            </w:tcMar>
          </w:tcPr>
          <w:p w14:paraId="0B37E2E9" w14:textId="77777777" w:rsidR="007D6EAF" w:rsidRPr="00237BDB" w:rsidRDefault="00BA0D17">
            <w:pPr>
              <w:widowControl w:val="0"/>
              <w:spacing w:before="0" w:after="0" w:line="240" w:lineRule="auto"/>
              <w:ind w:firstLine="0"/>
              <w:jc w:val="left"/>
              <w:rPr>
                <w:lang w:val="fr-FR"/>
              </w:rPr>
            </w:pPr>
            <w:r w:rsidRPr="00237BDB">
              <w:rPr>
                <w:lang w:val="fr-FR"/>
              </w:rPr>
              <w:t xml:space="preserve">parti, élection, démocratie, mobilisation, </w:t>
            </w:r>
            <w:r w:rsidRPr="00237BDB">
              <w:rPr>
                <w:b/>
                <w:lang w:val="fr-FR"/>
              </w:rPr>
              <w:t>Europe</w:t>
            </w:r>
            <w:r w:rsidRPr="00237BDB">
              <w:rPr>
                <w:lang w:val="fr-FR"/>
              </w:rPr>
              <w:t xml:space="preserve">, État, sociologie, justice, politique, acteur </w:t>
            </w:r>
          </w:p>
        </w:tc>
      </w:tr>
      <w:tr w:rsidR="007D6EAF" w:rsidRPr="00237BDB" w14:paraId="530202A6" w14:textId="77777777">
        <w:tc>
          <w:tcPr>
            <w:tcW w:w="465" w:type="dxa"/>
            <w:shd w:val="clear" w:color="auto" w:fill="auto"/>
            <w:tcMar>
              <w:top w:w="100" w:type="dxa"/>
              <w:left w:w="100" w:type="dxa"/>
              <w:bottom w:w="100" w:type="dxa"/>
              <w:right w:w="100" w:type="dxa"/>
            </w:tcMar>
          </w:tcPr>
          <w:p w14:paraId="3A056086"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7B54BF3B" w14:textId="77777777" w:rsidR="007D6EAF" w:rsidRPr="00237BDB" w:rsidRDefault="00BA0D17">
            <w:pPr>
              <w:widowControl w:val="0"/>
              <w:spacing w:before="0" w:after="0" w:line="240" w:lineRule="auto"/>
              <w:ind w:firstLine="0"/>
              <w:jc w:val="left"/>
              <w:rPr>
                <w:lang w:val="fr-FR"/>
              </w:rPr>
            </w:pPr>
            <w:r w:rsidRPr="00237BDB">
              <w:rPr>
                <w:lang w:val="fr-FR"/>
              </w:rPr>
              <w:t>Sciences cognitives</w:t>
            </w:r>
          </w:p>
          <w:p w14:paraId="7D39305E" w14:textId="77777777" w:rsidR="007D6EAF" w:rsidRPr="00237BDB" w:rsidRDefault="00BA0D17">
            <w:pPr>
              <w:widowControl w:val="0"/>
              <w:spacing w:before="0" w:after="0" w:line="240" w:lineRule="auto"/>
              <w:ind w:firstLine="0"/>
              <w:jc w:val="left"/>
              <w:rPr>
                <w:lang w:val="fr-FR"/>
              </w:rPr>
            </w:pPr>
            <w:r w:rsidRPr="00DC0ECB">
              <w:rPr>
                <w:b/>
                <w:bCs/>
                <w:lang w:val="fr-FR"/>
              </w:rPr>
              <w:t>4</w:t>
            </w:r>
            <w:r w:rsidRPr="00237BDB">
              <w:rPr>
                <w:lang w:val="fr-FR"/>
              </w:rPr>
              <w:t xml:space="preserve"> / 1 164 / </w:t>
            </w:r>
            <w:r w:rsidR="00DC0ECB" w:rsidRPr="00DC0ECB">
              <w:rPr>
                <w:b/>
                <w:bCs/>
                <w:lang w:val="fr-FR"/>
              </w:rPr>
              <w:t>2 %</w:t>
            </w:r>
            <w:r w:rsidR="00DC0ECB">
              <w:rPr>
                <w:lang w:val="fr-FR"/>
              </w:rPr>
              <w:t xml:space="preserve"> / </w:t>
            </w:r>
            <w:r w:rsidRPr="00237BDB">
              <w:rPr>
                <w:lang w:val="fr-FR"/>
              </w:rPr>
              <w:t xml:space="preserve">3 141 </w:t>
            </w:r>
          </w:p>
        </w:tc>
        <w:tc>
          <w:tcPr>
            <w:tcW w:w="5595" w:type="dxa"/>
            <w:shd w:val="clear" w:color="auto" w:fill="auto"/>
            <w:tcMar>
              <w:top w:w="100" w:type="dxa"/>
              <w:left w:w="100" w:type="dxa"/>
              <w:bottom w:w="100" w:type="dxa"/>
              <w:right w:w="100" w:type="dxa"/>
            </w:tcMar>
          </w:tcPr>
          <w:p w14:paraId="160182C2" w14:textId="77777777" w:rsidR="007D6EAF" w:rsidRPr="00237BDB" w:rsidRDefault="00BA0D17">
            <w:pPr>
              <w:widowControl w:val="0"/>
              <w:spacing w:before="0" w:after="0" w:line="240" w:lineRule="auto"/>
              <w:ind w:firstLine="0"/>
              <w:jc w:val="left"/>
              <w:rPr>
                <w:lang w:val="fr-FR"/>
              </w:rPr>
            </w:pPr>
            <w:r w:rsidRPr="00237BDB">
              <w:rPr>
                <w:lang w:val="fr-FR"/>
              </w:rPr>
              <w:t>catégorisation, psychologie, trouble, acquisition</w:t>
            </w:r>
          </w:p>
        </w:tc>
      </w:tr>
      <w:tr w:rsidR="007D6EAF" w:rsidRPr="0009702D" w14:paraId="48668287" w14:textId="77777777">
        <w:tc>
          <w:tcPr>
            <w:tcW w:w="465" w:type="dxa"/>
            <w:shd w:val="clear" w:color="auto" w:fill="auto"/>
            <w:tcMar>
              <w:top w:w="100" w:type="dxa"/>
              <w:left w:w="100" w:type="dxa"/>
              <w:bottom w:w="100" w:type="dxa"/>
              <w:right w:w="100" w:type="dxa"/>
            </w:tcMar>
          </w:tcPr>
          <w:p w14:paraId="0F2C80A9"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39508B84" w14:textId="77777777" w:rsidR="007D6EAF" w:rsidRPr="00237BDB" w:rsidRDefault="00BA0D17">
            <w:pPr>
              <w:widowControl w:val="0"/>
              <w:spacing w:before="0" w:after="0" w:line="240" w:lineRule="auto"/>
              <w:ind w:firstLine="0"/>
              <w:jc w:val="left"/>
              <w:rPr>
                <w:lang w:val="fr-FR"/>
              </w:rPr>
            </w:pPr>
            <w:r w:rsidRPr="00237BDB">
              <w:rPr>
                <w:lang w:val="fr-FR"/>
              </w:rPr>
              <w:t>Sciences de l’environnement</w:t>
            </w:r>
          </w:p>
          <w:p w14:paraId="620522AA" w14:textId="77777777" w:rsidR="007D6EAF" w:rsidRPr="00237BDB" w:rsidRDefault="00BA0D17">
            <w:pPr>
              <w:widowControl w:val="0"/>
              <w:spacing w:before="0" w:after="0" w:line="240" w:lineRule="auto"/>
              <w:ind w:firstLine="0"/>
              <w:jc w:val="left"/>
              <w:rPr>
                <w:lang w:val="fr-FR"/>
              </w:rPr>
            </w:pPr>
            <w:r w:rsidRPr="00DC0ECB">
              <w:rPr>
                <w:b/>
                <w:bCs/>
                <w:lang w:val="fr-FR"/>
              </w:rPr>
              <w:t>14</w:t>
            </w:r>
            <w:r w:rsidRPr="00237BDB">
              <w:rPr>
                <w:lang w:val="fr-FR"/>
              </w:rPr>
              <w:t xml:space="preserve"> / 1 983 / </w:t>
            </w:r>
            <w:r w:rsidR="00DC0ECB" w:rsidRPr="00DC0ECB">
              <w:rPr>
                <w:b/>
                <w:bCs/>
                <w:lang w:val="fr-FR"/>
              </w:rPr>
              <w:t>10 %</w:t>
            </w:r>
            <w:r w:rsidR="00DC0ECB">
              <w:rPr>
                <w:lang w:val="fr-FR"/>
              </w:rPr>
              <w:t xml:space="preserve"> / </w:t>
            </w:r>
            <w:r w:rsidRPr="00237BDB">
              <w:rPr>
                <w:lang w:val="fr-FR"/>
              </w:rPr>
              <w:t xml:space="preserve">7 484 </w:t>
            </w:r>
          </w:p>
        </w:tc>
        <w:tc>
          <w:tcPr>
            <w:tcW w:w="5595" w:type="dxa"/>
            <w:shd w:val="clear" w:color="auto" w:fill="auto"/>
            <w:tcMar>
              <w:top w:w="100" w:type="dxa"/>
              <w:left w:w="100" w:type="dxa"/>
              <w:bottom w:w="100" w:type="dxa"/>
              <w:right w:w="100" w:type="dxa"/>
            </w:tcMar>
          </w:tcPr>
          <w:p w14:paraId="7A0FBA2E" w14:textId="77777777" w:rsidR="007D6EAF" w:rsidRPr="00237BDB" w:rsidRDefault="00BA0D17">
            <w:pPr>
              <w:widowControl w:val="0"/>
              <w:spacing w:before="0" w:after="0" w:line="240" w:lineRule="auto"/>
              <w:ind w:firstLine="0"/>
              <w:jc w:val="left"/>
              <w:rPr>
                <w:lang w:val="fr-FR"/>
              </w:rPr>
            </w:pPr>
            <w:r w:rsidRPr="00237BDB">
              <w:rPr>
                <w:lang w:val="fr-FR"/>
              </w:rPr>
              <w:t>brève, bibliographie, agriculture, valorisation, indicateur, évaluation, changement, conséquence, impact, gestion</w:t>
            </w:r>
          </w:p>
        </w:tc>
      </w:tr>
      <w:tr w:rsidR="007D6EAF" w:rsidRPr="0009702D" w14:paraId="43C414E0" w14:textId="77777777">
        <w:tc>
          <w:tcPr>
            <w:tcW w:w="465" w:type="dxa"/>
            <w:shd w:val="clear" w:color="auto" w:fill="auto"/>
            <w:tcMar>
              <w:top w:w="100" w:type="dxa"/>
              <w:left w:w="100" w:type="dxa"/>
              <w:bottom w:w="100" w:type="dxa"/>
              <w:right w:w="100" w:type="dxa"/>
            </w:tcMar>
          </w:tcPr>
          <w:p w14:paraId="1FAA4CC9"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63508965"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p w14:paraId="23B3C162" w14:textId="77777777" w:rsidR="007D6EAF" w:rsidRPr="00237BDB" w:rsidRDefault="00BA0D17">
            <w:pPr>
              <w:widowControl w:val="0"/>
              <w:spacing w:before="0" w:after="0" w:line="240" w:lineRule="auto"/>
              <w:ind w:firstLine="0"/>
              <w:jc w:val="left"/>
              <w:rPr>
                <w:lang w:val="fr-FR"/>
              </w:rPr>
            </w:pPr>
            <w:r w:rsidRPr="00DC0ECB">
              <w:rPr>
                <w:b/>
                <w:bCs/>
                <w:lang w:val="fr-FR"/>
              </w:rPr>
              <w:t>17</w:t>
            </w:r>
            <w:r w:rsidRPr="00237BDB">
              <w:rPr>
                <w:lang w:val="fr-FR"/>
              </w:rPr>
              <w:t xml:space="preserve"> / 2 053 / </w:t>
            </w:r>
            <w:r w:rsidR="00DC0ECB" w:rsidRPr="00DC0ECB">
              <w:rPr>
                <w:b/>
                <w:bCs/>
                <w:lang w:val="fr-FR"/>
              </w:rPr>
              <w:t xml:space="preserve">9 % </w:t>
            </w:r>
            <w:r w:rsidR="00DC0ECB">
              <w:rPr>
                <w:lang w:val="fr-FR"/>
              </w:rPr>
              <w:t xml:space="preserve">/ </w:t>
            </w:r>
            <w:r w:rsidRPr="00237BDB">
              <w:rPr>
                <w:lang w:val="fr-FR"/>
              </w:rPr>
              <w:t xml:space="preserve">7 523 </w:t>
            </w:r>
          </w:p>
        </w:tc>
        <w:tc>
          <w:tcPr>
            <w:tcW w:w="5595" w:type="dxa"/>
            <w:shd w:val="clear" w:color="auto" w:fill="auto"/>
            <w:tcMar>
              <w:top w:w="100" w:type="dxa"/>
              <w:left w:w="100" w:type="dxa"/>
              <w:bottom w:w="100" w:type="dxa"/>
              <w:right w:w="100" w:type="dxa"/>
            </w:tcMar>
          </w:tcPr>
          <w:p w14:paraId="420E9056" w14:textId="77777777" w:rsidR="007D6EAF" w:rsidRPr="00237BDB" w:rsidRDefault="00BA0D17">
            <w:pPr>
              <w:widowControl w:val="0"/>
              <w:spacing w:before="0" w:after="0" w:line="240" w:lineRule="auto"/>
              <w:ind w:firstLine="0"/>
              <w:jc w:val="left"/>
              <w:rPr>
                <w:lang w:val="fr-FR"/>
              </w:rPr>
            </w:pPr>
            <w:r w:rsidRPr="00237BDB">
              <w:rPr>
                <w:lang w:val="fr-FR"/>
              </w:rPr>
              <w:t>média, sémiotique, communication, bibliothèque, médiation, intelligence, appropriation, information, norme, dispositif</w:t>
            </w:r>
          </w:p>
        </w:tc>
      </w:tr>
      <w:tr w:rsidR="007D6EAF" w:rsidRPr="0009702D" w14:paraId="3648ABCB" w14:textId="77777777">
        <w:tc>
          <w:tcPr>
            <w:tcW w:w="465" w:type="dxa"/>
            <w:shd w:val="clear" w:color="auto" w:fill="auto"/>
            <w:tcMar>
              <w:top w:w="100" w:type="dxa"/>
              <w:left w:w="100" w:type="dxa"/>
              <w:bottom w:w="100" w:type="dxa"/>
              <w:right w:w="100" w:type="dxa"/>
            </w:tcMar>
          </w:tcPr>
          <w:p w14:paraId="5461A2DA"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40B157FE" w14:textId="77777777" w:rsidR="007D6EAF" w:rsidRPr="00237BDB" w:rsidRDefault="00BA0D17">
            <w:pPr>
              <w:widowControl w:val="0"/>
              <w:spacing w:before="0" w:after="0" w:line="240" w:lineRule="auto"/>
              <w:ind w:firstLine="0"/>
              <w:jc w:val="left"/>
              <w:rPr>
                <w:lang w:val="fr-FR"/>
              </w:rPr>
            </w:pPr>
            <w:r w:rsidRPr="00237BDB">
              <w:rPr>
                <w:lang w:val="fr-FR"/>
              </w:rPr>
              <w:t>Sciences du Vivant</w:t>
            </w:r>
          </w:p>
          <w:p w14:paraId="6E897A18"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3 800 / </w:t>
            </w:r>
            <w:r w:rsidR="00DC0ECB" w:rsidRPr="00DC0ECB">
              <w:rPr>
                <w:b/>
                <w:bCs/>
                <w:lang w:val="fr-FR"/>
              </w:rPr>
              <w:t xml:space="preserve">37 % </w:t>
            </w:r>
            <w:r w:rsidR="00DC0ECB">
              <w:rPr>
                <w:lang w:val="fr-FR"/>
              </w:rPr>
              <w:t xml:space="preserve">/ </w:t>
            </w:r>
            <w:r w:rsidRPr="00237BDB">
              <w:rPr>
                <w:lang w:val="fr-FR"/>
              </w:rPr>
              <w:t xml:space="preserve">22 149 </w:t>
            </w:r>
          </w:p>
        </w:tc>
        <w:tc>
          <w:tcPr>
            <w:tcW w:w="5595" w:type="dxa"/>
            <w:shd w:val="clear" w:color="auto" w:fill="auto"/>
            <w:tcMar>
              <w:top w:w="100" w:type="dxa"/>
              <w:left w:w="100" w:type="dxa"/>
              <w:bottom w:w="100" w:type="dxa"/>
              <w:right w:w="100" w:type="dxa"/>
            </w:tcMar>
          </w:tcPr>
          <w:p w14:paraId="2B1DEE38" w14:textId="77777777" w:rsidR="007D6EAF" w:rsidRPr="00237BDB" w:rsidRDefault="00BA0D17">
            <w:pPr>
              <w:widowControl w:val="0"/>
              <w:spacing w:before="0" w:after="0" w:line="240" w:lineRule="auto"/>
              <w:ind w:firstLine="0"/>
              <w:jc w:val="left"/>
              <w:rPr>
                <w:lang w:val="fr-FR"/>
              </w:rPr>
            </w:pPr>
            <w:r w:rsidRPr="00237BDB">
              <w:rPr>
                <w:lang w:val="fr-FR"/>
              </w:rPr>
              <w:t>dosage, composition, influence, effet, intérêt, facteur, conséquence, qualité, variation, utilisation</w:t>
            </w:r>
          </w:p>
        </w:tc>
      </w:tr>
      <w:tr w:rsidR="007D6EAF" w:rsidRPr="0009702D" w14:paraId="3D320312" w14:textId="77777777">
        <w:tc>
          <w:tcPr>
            <w:tcW w:w="465" w:type="dxa"/>
            <w:shd w:val="clear" w:color="auto" w:fill="auto"/>
            <w:tcMar>
              <w:top w:w="100" w:type="dxa"/>
              <w:left w:w="100" w:type="dxa"/>
              <w:bottom w:w="100" w:type="dxa"/>
              <w:right w:w="100" w:type="dxa"/>
            </w:tcMar>
          </w:tcPr>
          <w:p w14:paraId="1CF34F3C"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3D336506" w14:textId="77777777" w:rsidR="007D6EAF" w:rsidRPr="00237BDB" w:rsidRDefault="00BA0D17">
            <w:pPr>
              <w:widowControl w:val="0"/>
              <w:spacing w:before="0" w:after="0" w:line="240" w:lineRule="auto"/>
              <w:ind w:firstLine="0"/>
              <w:jc w:val="left"/>
              <w:rPr>
                <w:lang w:val="fr-FR"/>
              </w:rPr>
            </w:pPr>
            <w:r w:rsidRPr="00237BDB">
              <w:rPr>
                <w:lang w:val="fr-FR"/>
              </w:rPr>
              <w:t>Sociologie</w:t>
            </w:r>
          </w:p>
          <w:p w14:paraId="77B761CE" w14:textId="77777777" w:rsidR="007D6EAF" w:rsidRPr="00237BDB" w:rsidRDefault="00BA0D17">
            <w:pPr>
              <w:widowControl w:val="0"/>
              <w:spacing w:before="0" w:after="0" w:line="240" w:lineRule="auto"/>
              <w:ind w:firstLine="0"/>
              <w:jc w:val="left"/>
              <w:rPr>
                <w:lang w:val="fr-FR"/>
              </w:rPr>
            </w:pPr>
            <w:r w:rsidRPr="00DC0ECB">
              <w:rPr>
                <w:b/>
                <w:bCs/>
                <w:lang w:val="fr-FR"/>
              </w:rPr>
              <w:t>40</w:t>
            </w:r>
            <w:r w:rsidRPr="00237BDB">
              <w:rPr>
                <w:lang w:val="fr-FR"/>
              </w:rPr>
              <w:t xml:space="preserve"> / 5 268 / </w:t>
            </w:r>
            <w:r w:rsidR="00DC0ECB" w:rsidRPr="00DC0ECB">
              <w:rPr>
                <w:b/>
                <w:bCs/>
                <w:lang w:val="fr-FR"/>
              </w:rPr>
              <w:t>24 %</w:t>
            </w:r>
            <w:r w:rsidR="00DC0ECB">
              <w:rPr>
                <w:lang w:val="fr-FR"/>
              </w:rPr>
              <w:t xml:space="preserve"> / </w:t>
            </w:r>
            <w:r w:rsidRPr="00237BDB">
              <w:rPr>
                <w:lang w:val="fr-FR"/>
              </w:rPr>
              <w:t xml:space="preserve">32 398 </w:t>
            </w:r>
          </w:p>
        </w:tc>
        <w:tc>
          <w:tcPr>
            <w:tcW w:w="5595" w:type="dxa"/>
            <w:shd w:val="clear" w:color="auto" w:fill="auto"/>
            <w:tcMar>
              <w:top w:w="100" w:type="dxa"/>
              <w:left w:w="100" w:type="dxa"/>
              <w:bottom w:w="100" w:type="dxa"/>
              <w:right w:w="100" w:type="dxa"/>
            </w:tcMar>
          </w:tcPr>
          <w:p w14:paraId="513018BE" w14:textId="77777777" w:rsidR="007D6EAF" w:rsidRPr="00237BDB" w:rsidRDefault="00BA0D17">
            <w:pPr>
              <w:widowControl w:val="0"/>
              <w:spacing w:before="0" w:after="0" w:line="240" w:lineRule="auto"/>
              <w:ind w:firstLine="0"/>
              <w:jc w:val="left"/>
              <w:rPr>
                <w:lang w:val="fr-FR"/>
              </w:rPr>
            </w:pPr>
            <w:r w:rsidRPr="00237BDB">
              <w:rPr>
                <w:lang w:val="fr-FR"/>
              </w:rPr>
              <w:t>géographie, sociologie, territoire, migration, ville, mobilité, paysage, espace, travail, dynamique</w:t>
            </w:r>
          </w:p>
        </w:tc>
      </w:tr>
    </w:tbl>
    <w:p w14:paraId="42AC9F68" w14:textId="77777777" w:rsidR="000D263A" w:rsidRDefault="000D263A" w:rsidP="004A63E8">
      <w:pPr>
        <w:rPr>
          <w:lang w:val="fr-FR"/>
        </w:rPr>
      </w:pPr>
      <w:r>
        <w:rPr>
          <w:lang w:val="fr-FR"/>
        </w:rPr>
        <w:t>Le nombre d’occurrences que représentent les lemmes sélectionnés en pourcentage par rapport au</w:t>
      </w:r>
      <w:r w:rsidRPr="00237BDB">
        <w:rPr>
          <w:lang w:val="fr-FR"/>
        </w:rPr>
        <w:t xml:space="preserve"> nombre de têtes dans ce domaine</w:t>
      </w:r>
      <w:r>
        <w:rPr>
          <w:lang w:val="fr-FR"/>
        </w:rPr>
        <w:t xml:space="preserve"> permet d’observer la couverture des titres par notre sélection de têtes. Son étendu est de 48 % pour la physique à 2 % pour le domaine des sciences cognitives et le domaine d’économie et finance quantitative.</w:t>
      </w:r>
    </w:p>
    <w:p w14:paraId="736C38C3" w14:textId="77777777" w:rsidR="007D6EAF" w:rsidRPr="00237BDB" w:rsidRDefault="00BA0D17" w:rsidP="004A63E8">
      <w:pPr>
        <w:rPr>
          <w:lang w:val="fr-FR"/>
        </w:rPr>
      </w:pPr>
      <w:r w:rsidRPr="00237BDB">
        <w:rPr>
          <w:lang w:val="fr-FR"/>
        </w:rPr>
        <w:t xml:space="preserve">Il faut à présent évaluer ces résultats. Le premier contrôle que nous pouvons effectuer, bien que très subjectif et limité, et de parcourir </w:t>
      </w:r>
      <w:r w:rsidR="009B7291" w:rsidRPr="00237BDB">
        <w:rPr>
          <w:lang w:val="fr-FR"/>
        </w:rPr>
        <w:t>nous-même</w:t>
      </w:r>
      <w:r w:rsidRPr="00237BDB">
        <w:rPr>
          <w:lang w:val="fr-FR"/>
        </w:rPr>
        <w:t xml:space="preserve"> ces têtes pour voir si certaines semblent ne pas correspondre au domaine associé. Ce premier contrôle montre que le filtre semble fonctionner : les mots </w:t>
      </w:r>
      <w:r w:rsidRPr="00237BDB">
        <w:rPr>
          <w:lang w:val="fr-FR"/>
        </w:rPr>
        <w:lastRenderedPageBreak/>
        <w:t xml:space="preserve">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l’archéologie, soit des objets supports de l’activité scientifique comme </w:t>
      </w:r>
      <w:r w:rsidRPr="00237BDB">
        <w:rPr>
          <w:i/>
          <w:lang w:val="fr-FR"/>
        </w:rPr>
        <w:t>étude</w:t>
      </w:r>
      <w:r w:rsidRPr="00237BDB">
        <w:rPr>
          <w:lang w:val="fr-FR"/>
        </w:rPr>
        <w:t xml:space="preserve"> ou </w:t>
      </w:r>
      <w:r w:rsidRPr="00237BDB">
        <w:rPr>
          <w:i/>
          <w:lang w:val="fr-FR"/>
        </w:rPr>
        <w:t>approche.</w:t>
      </w:r>
    </w:p>
    <w:p w14:paraId="19CA84D5" w14:textId="77777777" w:rsidR="007D6EAF" w:rsidRPr="00237BDB" w:rsidRDefault="00BA0D17">
      <w:pPr>
        <w:rPr>
          <w:lang w:val="fr-FR"/>
        </w:rPr>
      </w:pPr>
      <w:r w:rsidRPr="00237BDB">
        <w:rPr>
          <w:lang w:val="fr-FR"/>
        </w:rPr>
        <w:t>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de la tâche et sa part de subjectivité, que l’accord inter-annotateur peut néanmoins corriger, ne nous a pas fait considérer cette option, nous privant des mesures de bruit et de rappel.</w:t>
      </w:r>
    </w:p>
    <w:p w14:paraId="095699C0" w14:textId="77777777" w:rsidR="007D6EAF" w:rsidRPr="00237BDB" w:rsidRDefault="00BA0D17">
      <w:pPr>
        <w:rPr>
          <w:lang w:val="fr-FR"/>
        </w:rPr>
      </w:pPr>
      <w:r w:rsidRPr="00237BDB">
        <w:rPr>
          <w:lang w:val="fr-FR"/>
        </w:rPr>
        <w:t xml:space="preserve">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utilise 604 pour 1 191 </w:t>
      </w:r>
      <w:r w:rsidR="009B7291" w:rsidRPr="00237BDB">
        <w:rPr>
          <w:lang w:val="fr-FR"/>
        </w:rPr>
        <w:t>occurrences</w:t>
      </w:r>
      <w:r w:rsidRPr="00237BDB">
        <w:rPr>
          <w:lang w:val="fr-FR"/>
        </w:rPr>
        <w:t>, soit un ratio de 51 %. À l’opposé, la physique utilise 3 584 lemmes pour 30 667 occurrences de têtes en tout, soit un ratio de 12 %.</w:t>
      </w:r>
    </w:p>
    <w:p w14:paraId="5A552155" w14:textId="77777777" w:rsidR="007D6EAF" w:rsidRPr="00237BDB" w:rsidRDefault="00BA0D17">
      <w:pPr>
        <w:rPr>
          <w:lang w:val="fr-FR"/>
        </w:rPr>
      </w:pPr>
      <w:r w:rsidRPr="00237BDB">
        <w:rPr>
          <w:lang w:val="fr-FR"/>
        </w:rPr>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xml:space="preserve">), on calcule le taux de sélection par rapport à l’ensemble retourné par la première sélection. L’étendue est encore plus grande : de 5 % à 98 %. La moyenne est de 51 % et la médiane de 47 % néanmoins. L’écart-type lui confirme bien cette </w:t>
      </w:r>
      <w:r w:rsidR="00483D55" w:rsidRPr="00237BDB">
        <w:rPr>
          <w:lang w:val="fr-FR"/>
        </w:rPr>
        <w:t>dispersion</w:t>
      </w:r>
      <w:r w:rsidRPr="00237BDB">
        <w:rPr>
          <w:lang w:val="fr-FR"/>
        </w:rPr>
        <w:t>, il est de 0,31. Ainsi le domaine gestion et management retient 50 des lemmes de têtes sur les 51 retenus 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14:paraId="0EEC97C4" w14:textId="77777777" w:rsidR="007D6EAF" w:rsidRPr="00237BDB" w:rsidRDefault="00BA0D17">
      <w:pPr>
        <w:rPr>
          <w:lang w:val="fr-FR"/>
        </w:rPr>
      </w:pPr>
      <w:r w:rsidRPr="00237BDB">
        <w:rPr>
          <w:lang w:val="fr-FR"/>
        </w:rPr>
        <w:t xml:space="preserve">Pour l’ensemble des conditions, on oscille entre 2,41 % têtes retenues pour la chimie et 2,36 % pour les mathématiques, contre 0,27 % pour l’anthropologie et l’histoire. Notre filtre est donc très </w:t>
      </w:r>
      <w:r w:rsidR="009B7291" w:rsidRPr="00237BDB">
        <w:rPr>
          <w:lang w:val="fr-FR"/>
        </w:rPr>
        <w:t>sélectif</w:t>
      </w:r>
      <w:r w:rsidRPr="00237BDB">
        <w:rPr>
          <w:lang w:val="fr-FR"/>
        </w:rPr>
        <w:t>, et semble choisir des têtes adéquates. Mais on peut se poser la question du partage des têtes spécifiques entre les domaines.</w:t>
      </w:r>
    </w:p>
    <w:p w14:paraId="25870489" w14:textId="77777777" w:rsidR="007D6EAF" w:rsidRPr="00237BDB" w:rsidRDefault="00BA0D17" w:rsidP="00367A8E">
      <w:pPr>
        <w:rPr>
          <w:lang w:val="fr-FR"/>
        </w:rPr>
      </w:pPr>
      <w:r w:rsidRPr="00237BDB">
        <w:rPr>
          <w:lang w:val="fr-FR"/>
        </w:rPr>
        <w:t xml:space="preserve">Un autre contrôle possible est en effet de mesurer les collisions entre les domaines : une même tête, peut-elle se retrouver spécifique à plusieurs domaines ? Nous calculons donc pour les 355 têtes le nombre de domaines </w:t>
      </w:r>
      <w:r w:rsidR="009B7291" w:rsidRPr="00237BDB">
        <w:rPr>
          <w:lang w:val="fr-FR"/>
        </w:rPr>
        <w:t>spécifiques</w:t>
      </w:r>
      <w:r w:rsidRPr="00237BDB">
        <w:rPr>
          <w:lang w:val="fr-FR"/>
        </w:rPr>
        <w:t xml:space="preserve">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77D55DD7" w14:textId="77777777">
        <w:tc>
          <w:tcPr>
            <w:tcW w:w="4680" w:type="dxa"/>
            <w:shd w:val="clear" w:color="auto" w:fill="auto"/>
            <w:tcMar>
              <w:top w:w="100" w:type="dxa"/>
              <w:left w:w="100" w:type="dxa"/>
              <w:bottom w:w="100" w:type="dxa"/>
              <w:right w:w="100" w:type="dxa"/>
            </w:tcMar>
          </w:tcPr>
          <w:p w14:paraId="47C5B67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14:paraId="06F4C92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7D6EAF" w:rsidRPr="00237BDB" w14:paraId="3E3C8D59" w14:textId="77777777">
        <w:tc>
          <w:tcPr>
            <w:tcW w:w="4680" w:type="dxa"/>
            <w:shd w:val="clear" w:color="auto" w:fill="auto"/>
            <w:tcMar>
              <w:top w:w="100" w:type="dxa"/>
              <w:left w:w="100" w:type="dxa"/>
              <w:bottom w:w="100" w:type="dxa"/>
              <w:right w:w="100" w:type="dxa"/>
            </w:tcMar>
          </w:tcPr>
          <w:p w14:paraId="4F7DF3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14:paraId="2DEB7D8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7D6EAF" w:rsidRPr="00237BDB" w14:paraId="0DF84FA4" w14:textId="77777777">
        <w:tc>
          <w:tcPr>
            <w:tcW w:w="4680" w:type="dxa"/>
            <w:shd w:val="clear" w:color="auto" w:fill="auto"/>
            <w:tcMar>
              <w:top w:w="100" w:type="dxa"/>
              <w:left w:w="100" w:type="dxa"/>
              <w:bottom w:w="100" w:type="dxa"/>
              <w:right w:w="100" w:type="dxa"/>
            </w:tcMar>
          </w:tcPr>
          <w:p w14:paraId="3407643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14:paraId="1A9CD732"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7D6EAF" w:rsidRPr="00237BDB" w14:paraId="76FF62E9" w14:textId="77777777">
        <w:tc>
          <w:tcPr>
            <w:tcW w:w="4680" w:type="dxa"/>
            <w:shd w:val="clear" w:color="auto" w:fill="auto"/>
            <w:tcMar>
              <w:top w:w="100" w:type="dxa"/>
              <w:left w:w="100" w:type="dxa"/>
              <w:bottom w:w="100" w:type="dxa"/>
              <w:right w:w="100" w:type="dxa"/>
            </w:tcMar>
          </w:tcPr>
          <w:p w14:paraId="0A13FC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4</w:t>
            </w:r>
          </w:p>
        </w:tc>
        <w:tc>
          <w:tcPr>
            <w:tcW w:w="4680" w:type="dxa"/>
            <w:shd w:val="clear" w:color="auto" w:fill="auto"/>
            <w:tcMar>
              <w:top w:w="100" w:type="dxa"/>
              <w:left w:w="100" w:type="dxa"/>
              <w:bottom w:w="100" w:type="dxa"/>
              <w:right w:w="100" w:type="dxa"/>
            </w:tcMar>
          </w:tcPr>
          <w:p w14:paraId="3BBA594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7D6EAF" w:rsidRPr="00237BDB" w14:paraId="03CCAA50" w14:textId="77777777">
        <w:tc>
          <w:tcPr>
            <w:tcW w:w="4680" w:type="dxa"/>
            <w:shd w:val="clear" w:color="auto" w:fill="auto"/>
            <w:tcMar>
              <w:top w:w="100" w:type="dxa"/>
              <w:left w:w="100" w:type="dxa"/>
              <w:bottom w:w="100" w:type="dxa"/>
              <w:right w:w="100" w:type="dxa"/>
            </w:tcMar>
          </w:tcPr>
          <w:p w14:paraId="3E8283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14:paraId="2FF5CD2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7D6EAF" w:rsidRPr="00237BDB" w14:paraId="58E1EB23" w14:textId="77777777">
        <w:tc>
          <w:tcPr>
            <w:tcW w:w="4680" w:type="dxa"/>
            <w:shd w:val="clear" w:color="auto" w:fill="auto"/>
            <w:tcMar>
              <w:top w:w="100" w:type="dxa"/>
              <w:left w:w="100" w:type="dxa"/>
              <w:bottom w:w="100" w:type="dxa"/>
              <w:right w:w="100" w:type="dxa"/>
            </w:tcMar>
          </w:tcPr>
          <w:p w14:paraId="5DAE81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14:paraId="0AB18FA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7D6EAF" w:rsidRPr="00237BDB" w14:paraId="387621F0" w14:textId="77777777">
        <w:tc>
          <w:tcPr>
            <w:tcW w:w="4680" w:type="dxa"/>
            <w:shd w:val="clear" w:color="auto" w:fill="auto"/>
            <w:tcMar>
              <w:top w:w="100" w:type="dxa"/>
              <w:left w:w="100" w:type="dxa"/>
              <w:bottom w:w="100" w:type="dxa"/>
              <w:right w:w="100" w:type="dxa"/>
            </w:tcMar>
          </w:tcPr>
          <w:p w14:paraId="6E06914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14:paraId="0CFF47E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14:paraId="2700D6CC" w14:textId="77777777" w:rsidR="007D6EAF" w:rsidRPr="00237BDB" w:rsidRDefault="00BA0D17" w:rsidP="00367A8E">
      <w:pPr>
        <w:rPr>
          <w:lang w:val="fr-FR"/>
        </w:rPr>
      </w:pPr>
      <w:r w:rsidRPr="00237BDB">
        <w:rPr>
          <w:lang w:val="fr-FR"/>
        </w:rPr>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xml:space="preserve">, la moyenne, 1,70, la médiane 1,00 et l’écart-type 1,15 de la série obtenue ainsi. Nous constatons que 64 % des têtes sélectionnées ne sont associées qu’à un seul domaine, et 79 % à un ou deux domaines, ce qui est un bon résultat. Nos têtes spécifiques sont donc très peu </w:t>
      </w:r>
      <w:r w:rsidR="009B7291" w:rsidRPr="00237BDB">
        <w:rPr>
          <w:lang w:val="fr-FR"/>
        </w:rPr>
        <w:t>partagées</w:t>
      </w:r>
      <w:r w:rsidRPr="00237BDB">
        <w:rPr>
          <w:lang w:val="fr-FR"/>
        </w:rPr>
        <w:t xml:space="preserve"> entre plusieurs domaines, ce qui amoindrirait leur </w:t>
      </w:r>
      <w:r w:rsidR="009B7291" w:rsidRPr="00237BDB">
        <w:rPr>
          <w:lang w:val="fr-FR"/>
        </w:rPr>
        <w:t>spécifi</w:t>
      </w:r>
      <w:r w:rsidR="009B7291">
        <w:rPr>
          <w:lang w:val="fr-FR"/>
        </w:rPr>
        <w:t>ci</w:t>
      </w:r>
      <w:r w:rsidR="009B7291" w:rsidRPr="00237BDB">
        <w:rPr>
          <w:lang w:val="fr-FR"/>
        </w:rPr>
        <w:t>té</w:t>
      </w:r>
      <w:r w:rsidRPr="00237BDB">
        <w:rPr>
          <w:lang w:val="fr-FR"/>
        </w:rPr>
        <w:t xml:space="preserve">. Ce partage n’est pas forcément </w:t>
      </w:r>
      <w:r w:rsidR="009B7291" w:rsidRPr="00237BDB">
        <w:rPr>
          <w:lang w:val="fr-FR"/>
        </w:rPr>
        <w:t>antithétique</w:t>
      </w:r>
      <w:r w:rsidRPr="00237BDB">
        <w:rPr>
          <w:lang w:val="fr-FR"/>
        </w:rPr>
        <w:t xml:space="preserve"> de la spécifi</w:t>
      </w:r>
      <w:r w:rsidR="009B7291">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sidR="00483D55">
        <w:rPr>
          <w:lang w:val="fr-FR"/>
        </w:rPr>
        <w:t xml:space="preserve">Cette polysémie qui se cache sous un lemme unique plaide pour une plus grande spécificité </w:t>
      </w:r>
      <w:r w:rsidR="00367A8E">
        <w:rPr>
          <w:lang w:val="fr-FR"/>
        </w:rPr>
        <w:t>réelle que celle déterminée par notre algorithme.</w:t>
      </w:r>
    </w:p>
    <w:p w14:paraId="663D0515" w14:textId="77777777" w:rsidR="007D6EAF" w:rsidRPr="00237BDB" w:rsidRDefault="00BA0D17">
      <w:pPr>
        <w:rPr>
          <w:lang w:val="fr-FR"/>
        </w:rPr>
      </w:pPr>
      <w:r w:rsidRPr="00237BDB">
        <w:rPr>
          <w:lang w:val="fr-FR"/>
        </w:rPr>
        <w:t xml:space="preserve">Une seconde limite qui découle de la première est qu’un sens peut être très spécifique à un domaine et un autre nom : synthèse est ainsi partagée entre physique, informatique et chimie. En ce qui concerne la chimie, </w:t>
      </w:r>
      <w:r w:rsidRPr="00483D55">
        <w:rPr>
          <w:i/>
          <w:iCs/>
          <w:lang w:val="fr-FR"/>
        </w:rPr>
        <w:t>synthèse</w:t>
      </w:r>
      <w:r w:rsidRPr="00237BDB">
        <w:rPr>
          <w:lang w:val="fr-FR"/>
        </w:rPr>
        <w:t xml:space="preserve"> désigne la création de façon </w:t>
      </w:r>
      <w:r w:rsidR="009B7291" w:rsidRPr="00237BDB">
        <w:rPr>
          <w:lang w:val="fr-FR"/>
        </w:rPr>
        <w:t>artificielle</w:t>
      </w:r>
      <w:r w:rsidRPr="00237BDB">
        <w:rPr>
          <w:lang w:val="fr-FR"/>
        </w:rPr>
        <w:t xml:space="preserv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supports de l’activité scientifique qui peuvent être partagées, ce qui se retrouve</w:t>
      </w:r>
      <w:r w:rsidR="00367A8E">
        <w:rPr>
          <w:lang w:val="fr-FR"/>
        </w:rPr>
        <w:t>nt néanmoins</w:t>
      </w:r>
      <w:r w:rsidRPr="00237BDB">
        <w:rPr>
          <w:lang w:val="fr-FR"/>
        </w:rPr>
        <w:t xml:space="preserve"> dans les nombreuses têtes spécifiques à plusieurs domaines. La tête </w:t>
      </w:r>
      <w:r w:rsidRPr="00237BDB">
        <w:rPr>
          <w:i/>
          <w:lang w:val="fr-FR"/>
        </w:rPr>
        <w:t xml:space="preserve">analyse </w:t>
      </w:r>
      <w:r w:rsidRPr="00237BDB">
        <w:rPr>
          <w:lang w:val="fr-FR"/>
        </w:rPr>
        <w:t xml:space="preserve">est ainsi présente dans tous les 25 domaines et apparaît comme une tête spécifique pour </w:t>
      </w:r>
      <w:r w:rsidR="009B7291" w:rsidRPr="00237BDB">
        <w:rPr>
          <w:lang w:val="fr-FR"/>
        </w:rPr>
        <w:t>six domaines</w:t>
      </w:r>
      <w:r w:rsidRPr="00237BDB">
        <w:rPr>
          <w:lang w:val="fr-FR"/>
        </w:rPr>
        <w:t xml:space="preserve"> : gestion et management, physique, sciences de l’environnement, sciences du vivant, informatique, éducation et sociologie.</w:t>
      </w:r>
    </w:p>
    <w:p w14:paraId="4DF8E094" w14:textId="77777777" w:rsidR="007D6EAF" w:rsidRPr="00237BDB" w:rsidRDefault="00BA0D17">
      <w:pPr>
        <w:rPr>
          <w:lang w:val="fr-FR"/>
        </w:rPr>
      </w:pPr>
      <w:r w:rsidRPr="00237BDB">
        <w:rPr>
          <w:lang w:val="fr-FR"/>
        </w:rPr>
        <w:t xml:space="preserve">Cette remarque nous nous amène à aborder l’autre facette remarquable des </w:t>
      </w:r>
      <w:r w:rsidR="00367A8E">
        <w:rPr>
          <w:lang w:val="fr-FR"/>
        </w:rPr>
        <w:t xml:space="preserve">têtes de </w:t>
      </w:r>
      <w:r w:rsidRPr="00237BDB">
        <w:rPr>
          <w:lang w:val="fr-FR"/>
        </w:rPr>
        <w:t>segments</w:t>
      </w:r>
      <w:r w:rsidR="00367A8E">
        <w:rPr>
          <w:lang w:val="fr-FR"/>
        </w:rPr>
        <w:t> </w:t>
      </w:r>
      <w:r w:rsidRPr="00237BDB">
        <w:rPr>
          <w:lang w:val="fr-FR"/>
        </w:rPr>
        <w:t>: les têtes transdisciplinaires. Obtenir cette liste permettra également de contrôler encore notre liste de têtes spécifiques en croisant les deux.</w:t>
      </w:r>
    </w:p>
    <w:p w14:paraId="5FCC6175" w14:textId="77777777" w:rsidR="007D6EAF" w:rsidRPr="00237BDB" w:rsidRDefault="00BA0D17" w:rsidP="003C2FD8">
      <w:pPr>
        <w:pStyle w:val="Titre2"/>
      </w:pPr>
      <w:bookmarkStart w:id="41" w:name="_Toc17928626"/>
      <w:r w:rsidRPr="00237BDB">
        <w:t>II.</w:t>
      </w:r>
      <w:r w:rsidR="0066484E">
        <w:t>2</w:t>
      </w:r>
      <w:r w:rsidRPr="00237BDB">
        <w:t xml:space="preserve"> Les têtes de segments transdisciplinaires</w:t>
      </w:r>
      <w:bookmarkEnd w:id="41"/>
    </w:p>
    <w:p w14:paraId="3EC3C196" w14:textId="77777777" w:rsidR="007D6EAF" w:rsidRPr="00237BDB" w:rsidRDefault="0066484E" w:rsidP="003C2FD8">
      <w:pPr>
        <w:pStyle w:val="Titre3"/>
      </w:pPr>
      <w:bookmarkStart w:id="42" w:name="_Toc17928627"/>
      <w:r>
        <w:t>II.2.1</w:t>
      </w:r>
      <w:r w:rsidR="00BA0D17" w:rsidRPr="00237BDB">
        <w:t xml:space="preserve"> Définitions théorique et opératoire</w:t>
      </w:r>
      <w:bookmarkEnd w:id="42"/>
    </w:p>
    <w:p w14:paraId="76E66989" w14:textId="77777777" w:rsidR="004A63E8" w:rsidRDefault="00BA0D17">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Nous avons calculé, pour chaque tête et pour chaque domaine, la fréquence des occurrences la tête par rapport au nombre total d’occurrences </w:t>
      </w:r>
      <w:r w:rsidR="00C46A0B">
        <w:rPr>
          <w:lang w:val="fr-FR"/>
        </w:rPr>
        <w:t xml:space="preserve">de têtes </w:t>
      </w:r>
      <w:r w:rsidR="00EF1496">
        <w:rPr>
          <w:lang w:val="fr-FR"/>
        </w:rPr>
        <w:t xml:space="preserve">dans ce domaine : </w:t>
      </w:r>
      <w:r w:rsidR="00EF1496" w:rsidRPr="006579BA">
        <w:rPr>
          <w:b/>
          <w:lang w:val="fr-FR"/>
        </w:rPr>
        <w:t>FREQ(OCC</w:t>
      </w:r>
      <w:r w:rsidR="00EF1496" w:rsidRPr="006579BA">
        <w:rPr>
          <w:b/>
          <w:vertAlign w:val="superscript"/>
          <w:lang w:val="fr-FR"/>
        </w:rPr>
        <w:t>TÊTE</w:t>
      </w:r>
      <w:r w:rsidR="00EF1496" w:rsidRPr="006579BA">
        <w:rPr>
          <w:b/>
          <w:lang w:val="fr-FR"/>
        </w:rPr>
        <w:t>)</w:t>
      </w:r>
      <w:r w:rsidR="00EF1496" w:rsidRPr="00EF1496">
        <w:rPr>
          <w:bCs/>
          <w:lang w:val="fr-FR"/>
        </w:rPr>
        <w:t>.</w:t>
      </w:r>
      <w:r w:rsidR="00C46A0B">
        <w:rPr>
          <w:bCs/>
          <w:lang w:val="fr-FR"/>
        </w:rPr>
        <w:t xml:space="preserve"> Nous avons donc pour chaque tête sa série de fréquences pour chaque domaine,</w:t>
      </w:r>
      <w:r w:rsidR="00C46A0B" w:rsidRPr="00C46A0B">
        <w:rPr>
          <w:b/>
          <w:lang w:val="fr-FR"/>
        </w:rPr>
        <w:t xml:space="preserve"> </w:t>
      </w:r>
      <w:r w:rsidR="00C46A0B" w:rsidRPr="006579BA">
        <w:rPr>
          <w:b/>
          <w:lang w:val="fr-FR"/>
        </w:rPr>
        <w:t>FREQ(OCC</w:t>
      </w:r>
      <w:r w:rsidR="00C46A0B" w:rsidRPr="006579BA">
        <w:rPr>
          <w:b/>
          <w:vertAlign w:val="superscript"/>
          <w:lang w:val="fr-FR"/>
        </w:rPr>
        <w:t>TÊTE</w:t>
      </w:r>
      <w:r w:rsidR="00C46A0B" w:rsidRPr="006579BA">
        <w:rPr>
          <w:b/>
          <w:lang w:val="fr-FR"/>
        </w:rPr>
        <w:t>)</w:t>
      </w:r>
      <w:r w:rsidR="00C46A0B">
        <w:rPr>
          <w:bCs/>
          <w:lang w:val="fr-FR"/>
        </w:rPr>
        <w:t>.</w:t>
      </w:r>
    </w:p>
    <w:p w14:paraId="006BA901" w14:textId="77777777" w:rsidR="007D6EAF" w:rsidRPr="00237BDB" w:rsidRDefault="00BA0D17" w:rsidP="004A63E8">
      <w:pPr>
        <w:rPr>
          <w:lang w:val="fr-FR"/>
        </w:rPr>
      </w:pPr>
      <w:r w:rsidRPr="00237BDB">
        <w:rPr>
          <w:lang w:val="fr-FR"/>
        </w:rPr>
        <w:lastRenderedPageBreak/>
        <w:t>Pour trouver les têtes transdisciplinaires, nous nous méfions de la moyenne des fréquences de la tête dans les différents domaines par rapport au nombre total de têtes dans ce domaine</w:t>
      </w:r>
      <w:r w:rsidR="004A63E8">
        <w:rPr>
          <w:lang w:val="fr-FR"/>
        </w:rPr>
        <w:t xml:space="preserve"> : </w:t>
      </w:r>
      <w:r w:rsidR="004A63E8" w:rsidRPr="004A63E8">
        <w:rPr>
          <w:b/>
          <w:bCs/>
          <w:lang w:val="fr-FR"/>
        </w:rPr>
        <w:t>MOYENNE(</w:t>
      </w:r>
      <w:r w:rsidRPr="00237BDB">
        <w:rPr>
          <w:lang w:val="fr-FR"/>
        </w:rPr>
        <w:t xml:space="preserv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sidRPr="00237BDB">
        <w:rPr>
          <w:lang w:val="fr-FR"/>
        </w:rPr>
        <w:t xml:space="preserve"> </w:t>
      </w:r>
      <w:r w:rsidR="004A63E8" w:rsidRPr="004A63E8">
        <w:rPr>
          <w:b/>
          <w:bCs/>
          <w:lang w:val="fr-FR"/>
        </w:rPr>
        <w:t>)</w:t>
      </w:r>
      <w:r w:rsidR="004A63E8">
        <w:rPr>
          <w:lang w:val="fr-FR"/>
        </w:rPr>
        <w:t>. Une moyenne peut en effet c</w:t>
      </w:r>
      <w:r w:rsidRPr="00237BDB">
        <w:rPr>
          <w:lang w:val="fr-FR"/>
        </w:rPr>
        <w:t xml:space="preserve">acher des situations très disparates. Nous regardons donc la médiane de la série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Pr>
          <w:b/>
          <w:lang w:val="fr-FR"/>
        </w:rPr>
        <w:t xml:space="preserve"> </w:t>
      </w:r>
      <w:r w:rsidRPr="00237BDB">
        <w:rPr>
          <w:lang w:val="fr-FR"/>
        </w:rPr>
        <w:t>: plus elle sera élevée, plus la tête sera présente fréquemment dans de nombreux domaines. Nous établissons 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w:t>
      </w:r>
    </w:p>
    <w:p w14:paraId="3D3F4522" w14:textId="77777777" w:rsidR="00C46A0B" w:rsidRDefault="00BA0D17" w:rsidP="00C46A0B">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transdisciplinaires</w:t>
      </w:r>
    </w:p>
    <w:p w14:paraId="3F4C04EA" w14:textId="77777777" w:rsidR="007D6EAF" w:rsidRPr="00EC0E33" w:rsidRDefault="00EC0E33" w:rsidP="00EC0E33">
      <w:pPr>
        <w:pBdr>
          <w:top w:val="single" w:sz="8" w:space="0" w:color="999999"/>
          <w:left w:val="single" w:sz="8" w:space="0" w:color="999999"/>
          <w:bottom w:val="single" w:sz="8" w:space="0" w:color="999999"/>
          <w:right w:val="single" w:sz="8" w:space="0" w:color="999999"/>
        </w:pBdr>
        <w:shd w:val="clear" w:color="auto" w:fill="F3F3F3"/>
        <w:ind w:firstLine="0"/>
        <w:jc w:val="left"/>
        <w:rPr>
          <w:rFonts w:ascii="Consolas" w:eastAsia="Consolas" w:hAnsi="Consolas" w:cs="Consolas"/>
          <w:b/>
          <w:lang w:val="fr-FR"/>
        </w:rPr>
      </w:pPr>
      <w:r>
        <w:rPr>
          <w:rFonts w:ascii="Consolas" w:eastAsia="Consolas" w:hAnsi="Consolas" w:cs="Consolas"/>
          <w:b/>
          <w:lang w:val="fr-FR"/>
        </w:rPr>
        <w:t xml:space="preserve">pour chaque </w:t>
      </w:r>
      <w:r w:rsidRPr="00EC0E33">
        <w:rPr>
          <w:rFonts w:ascii="Consolas" w:eastAsia="Consolas" w:hAnsi="Consolas" w:cs="Consolas"/>
          <w:bCs/>
          <w:lang w:val="fr-FR"/>
        </w:rPr>
        <w:t>TÊTE</w:t>
      </w:r>
      <w:r>
        <w:rPr>
          <w:rFonts w:ascii="Consolas" w:eastAsia="Consolas" w:hAnsi="Consolas" w:cs="Consolas"/>
          <w:b/>
          <w:lang w:val="fr-FR"/>
        </w:rPr>
        <w:t xml:space="preserve"> fait</w:t>
      </w:r>
      <w:r>
        <w:rPr>
          <w:rFonts w:ascii="Consolas" w:eastAsia="Consolas" w:hAnsi="Consolas" w:cs="Consolas"/>
          <w:b/>
          <w:lang w:val="fr-FR"/>
        </w:rPr>
        <w:br/>
        <w:t xml:space="preserve">    </w:t>
      </w:r>
      <w:r w:rsidR="00C46A0B" w:rsidRPr="00EC0E33">
        <w:rPr>
          <w:rFonts w:ascii="Consolas" w:eastAsia="Consolas" w:hAnsi="Consolas" w:cs="Consolas"/>
          <w:b/>
          <w:lang w:val="fr-FR"/>
        </w:rPr>
        <w:t xml:space="preserve">si </w:t>
      </w:r>
      <w:r>
        <w:rPr>
          <w:rFonts w:ascii="Consolas" w:eastAsia="Consolas" w:hAnsi="Consolas" w:cs="Consolas"/>
          <w:lang w:val="fr-FR"/>
        </w:rPr>
        <w:t>MEDIANE</w:t>
      </w:r>
      <w:r w:rsidR="00C46A0B" w:rsidRPr="00EC0E33">
        <w:rPr>
          <w:rFonts w:ascii="Consolas" w:eastAsia="Consolas" w:hAnsi="Consolas" w:cs="Consolas"/>
          <w:bCs/>
          <w:lang w:val="fr-FR"/>
        </w:rPr>
        <w:t>(</w:t>
      </w:r>
      <w:r w:rsidR="00C46A0B" w:rsidRPr="00EC0E33">
        <w:rPr>
          <w:rFonts w:ascii="Consolas" w:hAnsi="Consolas" w:cs="Consolas"/>
          <w:bCs/>
          <w:lang w:val="fr-FR"/>
        </w:rPr>
        <w:t>FREQ(OCC</w:t>
      </w:r>
      <w:r w:rsidR="00C46A0B" w:rsidRPr="00EC0E33">
        <w:rPr>
          <w:rFonts w:ascii="Consolas" w:hAnsi="Consolas" w:cs="Consolas"/>
          <w:bCs/>
          <w:vertAlign w:val="superscript"/>
          <w:lang w:val="fr-FR"/>
        </w:rPr>
        <w:t>TÊTE</w:t>
      </w:r>
      <w:r w:rsidR="00C46A0B" w:rsidRPr="00EC0E33">
        <w:rPr>
          <w:rFonts w:ascii="Consolas" w:hAnsi="Consolas" w:cs="Consolas"/>
          <w:bCs/>
          <w:lang w:val="fr-FR"/>
        </w:rPr>
        <w:t>)) &gt; seuil de médiane</w:t>
      </w:r>
      <w:r w:rsidRPr="00EC0E33">
        <w:rPr>
          <w:rFonts w:ascii="Consolas" w:hAnsi="Consolas" w:cs="Consolas"/>
          <w:b/>
          <w:lang w:val="fr-FR"/>
        </w:rPr>
        <w:t xml:space="preserve"> alors</w:t>
      </w:r>
      <w:r>
        <w:rPr>
          <w:rFonts w:ascii="Consolas" w:hAnsi="Consolas" w:cs="Consolas"/>
          <w:b/>
          <w:lang w:val="fr-FR"/>
        </w:rPr>
        <w:br/>
        <w:t xml:space="preserve">        sélectionne </w:t>
      </w:r>
      <w:r w:rsidRPr="00EC0E33">
        <w:rPr>
          <w:rFonts w:ascii="Consolas" w:hAnsi="Consolas" w:cs="Consolas"/>
          <w:bCs/>
          <w:lang w:val="fr-FR"/>
        </w:rPr>
        <w:t>TÊTE</w:t>
      </w:r>
      <w:r>
        <w:rPr>
          <w:rFonts w:ascii="Consolas" w:hAnsi="Consolas" w:cs="Consolas"/>
          <w:b/>
          <w:lang w:val="fr-FR"/>
        </w:rPr>
        <w:br/>
        <w:t xml:space="preserve">    fin si</w:t>
      </w:r>
      <w:r>
        <w:rPr>
          <w:rFonts w:ascii="Consolas" w:hAnsi="Consolas" w:cs="Consolas"/>
          <w:b/>
          <w:lang w:val="fr-FR"/>
        </w:rPr>
        <w:br/>
        <w:t>fin pour</w:t>
      </w:r>
    </w:p>
    <w:p w14:paraId="626568F6" w14:textId="77777777" w:rsidR="007D6EAF" w:rsidRPr="00237BDB" w:rsidRDefault="0066484E" w:rsidP="003C2FD8">
      <w:pPr>
        <w:pStyle w:val="Titre3"/>
      </w:pPr>
      <w:bookmarkStart w:id="43" w:name="_Toc17928628"/>
      <w:r>
        <w:t>II.2.2</w:t>
      </w:r>
      <w:r w:rsidR="00BA0D17" w:rsidRPr="00237BDB">
        <w:t xml:space="preserve"> Résultats et évaluations </w:t>
      </w:r>
      <w:r w:rsidR="009B7291" w:rsidRPr="00237BDB">
        <w:t>du résultat</w:t>
      </w:r>
      <w:bookmarkEnd w:id="43"/>
    </w:p>
    <w:p w14:paraId="67788B0B" w14:textId="77777777" w:rsidR="00EC0E33" w:rsidRDefault="00EC0E33">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w:t>
      </w:r>
      <w:r w:rsidR="003B2788">
        <w:rPr>
          <w:lang w:val="fr-FR"/>
        </w:rPr>
        <w:t xml:space="preserve">occurrences de </w:t>
      </w:r>
      <w:r>
        <w:rPr>
          <w:lang w:val="fr-FR"/>
        </w:rPr>
        <w:t xml:space="preserve">têtes que comptent notre corpus. </w:t>
      </w:r>
      <w:r w:rsidR="003B2788">
        <w:rPr>
          <w:lang w:val="fr-FR"/>
        </w:rPr>
        <w:t>Les occurrences de c</w:t>
      </w:r>
      <w:r>
        <w:rPr>
          <w:lang w:val="fr-FR"/>
        </w:rPr>
        <w:t>e très petit nombre de têtes transdisciplinaires concentrent plus d’un quart de toutes les têtes.</w:t>
      </w:r>
    </w:p>
    <w:p w14:paraId="167B117F" w14:textId="77777777" w:rsidR="00EC0E33" w:rsidRDefault="00EC0E33" w:rsidP="00F72151">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de </w:t>
      </w:r>
      <w:r w:rsidRPr="00237BDB">
        <w:rPr>
          <w:lang w:val="fr-FR"/>
        </w:rPr>
        <w:t xml:space="preserve">la série </w:t>
      </w:r>
      <w:r w:rsidRPr="006579BA">
        <w:rPr>
          <w:b/>
          <w:lang w:val="fr-FR"/>
        </w:rPr>
        <w:t>FREQ(OCC</w:t>
      </w:r>
      <w:r w:rsidRPr="006579BA">
        <w:rPr>
          <w:b/>
          <w:vertAlign w:val="superscript"/>
          <w:lang w:val="fr-FR"/>
        </w:rPr>
        <w:t>TÊTE</w:t>
      </w:r>
      <w:r w:rsidRPr="006579BA">
        <w:rPr>
          <w:b/>
          <w:lang w:val="fr-FR"/>
        </w:rPr>
        <w:t>)</w:t>
      </w:r>
      <w:r>
        <w:rPr>
          <w:b/>
          <w:lang w:val="fr-FR"/>
        </w:rPr>
        <w:t xml:space="preserv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w:t>
      </w:r>
      <w:r w:rsidR="00F72151">
        <w:rPr>
          <w:lang w:val="fr-FR"/>
        </w:rPr>
        <w:t xml:space="preserve">, il s’agit de noms communs </w:t>
      </w:r>
      <w:r w:rsidR="00F72151" w:rsidRPr="00237BDB">
        <w:rPr>
          <w:lang w:val="fr-FR"/>
        </w:rPr>
        <w:t>abstraits</w:t>
      </w:r>
      <w:r w:rsidR="00F72151">
        <w:rPr>
          <w:lang w:val="fr-FR"/>
        </w:rPr>
        <w:t>.</w:t>
      </w:r>
    </w:p>
    <w:p w14:paraId="0A5AE937" w14:textId="77777777"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Tutin (2008) fixe la présence d’une forme dans 15 domaines comme marque de 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ce qui est extrêmement élevé sachant que le minimum est 2</w:t>
      </w:r>
      <w:r w:rsidR="00AD5EDA">
        <w:rPr>
          <w:lang w:val="fr-FR"/>
        </w:rPr>
        <w:t>0</w:t>
      </w:r>
      <w:r w:rsidRPr="00237BDB">
        <w:rPr>
          <w:lang w:val="fr-FR"/>
        </w:rPr>
        <w:t>.</w:t>
      </w:r>
    </w:p>
    <w:p w14:paraId="5CB19FAC" w14:textId="77777777" w:rsidR="007D6EAF" w:rsidRPr="00237BDB" w:rsidRDefault="00BA0D17">
      <w:pPr>
        <w:rPr>
          <w:lang w:val="fr-FR"/>
        </w:rPr>
      </w:pPr>
      <w:r w:rsidRPr="00237BDB">
        <w:rPr>
          <w:lang w:val="fr-FR"/>
        </w:rPr>
        <w:t>Un second contrôle est de le confronter à la liste des noms du lexique transdisciplinaire des écrits scientifiques (LTES) établie par Tutin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point, conception, méthodologie, </w:t>
      </w:r>
      <w:r w:rsidR="00AD5EDA">
        <w:rPr>
          <w:i/>
          <w:lang w:val="fr-FR"/>
        </w:rPr>
        <w:t>discours, défi, jeu</w:t>
      </w:r>
      <w:r w:rsidRPr="00237BDB">
        <w:rPr>
          <w:lang w:val="fr-FR"/>
        </w:rPr>
        <w:t xml:space="preserve">. Il nous semble </w:t>
      </w:r>
      <w:r w:rsidR="0007292D">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xml:space="preserve">. Les autres peuvent avoir été considéré comme trop générique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(Tutin, 2007).</w:t>
      </w:r>
    </w:p>
    <w:p w14:paraId="25476845" w14:textId="77777777" w:rsidR="007D6EAF" w:rsidRPr="00237BDB" w:rsidRDefault="00BA0D17">
      <w:pPr>
        <w:rPr>
          <w:lang w:val="fr-FR"/>
        </w:rPr>
      </w:pPr>
      <w:r w:rsidRPr="00237BDB">
        <w:rPr>
          <w:lang w:val="fr-FR"/>
        </w:rPr>
        <w:lastRenderedPageBreak/>
        <w:t>Un troisième contrôle est de mesurer le croisement entre la liste des têtes spécifiques et les têtes transdisciplinaires. Néanmoins, intuitivement, les deux ensembles ne sont pas forcément disjoints : une tête transdisciplinaire peut être très présente dans une discipline, au point d’en devenir représentative, tout en étant présente dans toutes. Sur nos 9</w:t>
      </w:r>
      <w:r w:rsidR="006E316A">
        <w:rPr>
          <w:lang w:val="fr-FR"/>
        </w:rPr>
        <w:t>4</w:t>
      </w:r>
      <w:r w:rsidRPr="00237BDB">
        <w:rPr>
          <w:lang w:val="fr-FR"/>
        </w:rPr>
        <w:t xml:space="preserve"> têtes transdisciplinaires, </w:t>
      </w:r>
      <w:r w:rsidR="00DF0077">
        <w:rPr>
          <w:lang w:val="fr-FR"/>
        </w:rPr>
        <w:t>89</w:t>
      </w:r>
      <w:r w:rsidRPr="00237BDB">
        <w:rPr>
          <w:lang w:val="fr-FR"/>
        </w:rPr>
        <w:t xml:space="preserve"> sont présentes dans la liste 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w:t>
      </w:r>
      <w:r w:rsidR="00DF0077">
        <w:rPr>
          <w:lang w:val="fr-FR"/>
        </w:rPr>
        <w:t>95</w:t>
      </w:r>
      <w:r w:rsidRPr="00237BDB">
        <w:rPr>
          <w:lang w:val="fr-FR"/>
        </w:rPr>
        <w:t xml:space="preserve"> %. Les </w:t>
      </w:r>
      <w:r w:rsidR="00DF0077">
        <w:rPr>
          <w:lang w:val="fr-FR"/>
        </w:rPr>
        <w:t>5</w:t>
      </w:r>
      <w:r w:rsidRPr="00237BDB">
        <w:rPr>
          <w:lang w:val="fr-FR"/>
        </w:rPr>
        <w:t xml:space="preserve"> têtes qui ne sont pas dans notre précédente classe sont : </w:t>
      </w:r>
      <w:r w:rsidR="00DF0077" w:rsidRPr="00DF0077">
        <w:rPr>
          <w:i/>
          <w:iCs/>
          <w:lang w:val="fr-FR"/>
        </w:rPr>
        <w:t xml:space="preserve">an, </w:t>
      </w:r>
      <w:r w:rsidR="00DF0077">
        <w:rPr>
          <w:i/>
          <w:iCs/>
          <w:lang w:val="fr-FR"/>
        </w:rPr>
        <w:t>cadre, défi, e</w:t>
      </w:r>
      <w:r w:rsidR="00DF0077" w:rsidRPr="00DF0077">
        <w:rPr>
          <w:i/>
          <w:iCs/>
          <w:lang w:val="fr-FR"/>
        </w:rPr>
        <w:t>nquête</w:t>
      </w:r>
      <w:r w:rsidR="00DF0077">
        <w:rPr>
          <w:i/>
          <w:iCs/>
          <w:lang w:val="fr-FR"/>
        </w:rPr>
        <w:t xml:space="preserve"> </w:t>
      </w:r>
      <w:r w:rsidR="00DF0077">
        <w:rPr>
          <w:lang w:val="fr-FR"/>
        </w:rPr>
        <w:t>et</w:t>
      </w:r>
      <w:r w:rsidR="00DF0077" w:rsidRPr="00DF0077">
        <w:rPr>
          <w:i/>
          <w:iCs/>
          <w:lang w:val="fr-FR"/>
        </w:rPr>
        <w:t xml:space="preserve"> perception</w:t>
      </w:r>
      <w:r w:rsidR="00DF0077">
        <w:rPr>
          <w:lang w:val="fr-FR"/>
        </w:rPr>
        <w:t xml:space="preserve">. </w:t>
      </w:r>
      <w:r w:rsidRPr="00237BDB">
        <w:rPr>
          <w:lang w:val="fr-FR"/>
        </w:rPr>
        <w:t xml:space="preserve">Nous pouvons donc dire que les têtes transdisciplinaires structurent tous les titres, comme l’armature d’un bâtiment dont les domaines seraient les différents étages. Les têtes transdisciplinaires sont </w:t>
      </w:r>
      <w:r w:rsidR="009B7291" w:rsidRPr="00237BDB">
        <w:rPr>
          <w:lang w:val="fr-FR"/>
        </w:rPr>
        <w:t>tellement</w:t>
      </w:r>
      <w:r w:rsidRPr="00237BDB">
        <w:rPr>
          <w:lang w:val="fr-FR"/>
        </w:rPr>
        <w:t xml:space="preserve"> présentes qu</w:t>
      </w:r>
      <w:r w:rsidR="00DF0077">
        <w:rPr>
          <w:lang w:val="fr-FR"/>
        </w:rPr>
        <w:t>’elles apparaissent</w:t>
      </w:r>
      <w:r w:rsidRPr="00237BDB">
        <w:rPr>
          <w:lang w:val="fr-FR"/>
        </w:rPr>
        <w:t xml:space="preserve"> comme spécifique à </w:t>
      </w:r>
      <w:r w:rsidR="00DF0077">
        <w:rPr>
          <w:lang w:val="fr-FR"/>
        </w:rPr>
        <w:t>certains</w:t>
      </w:r>
      <w:r w:rsidRPr="00237BDB">
        <w:rPr>
          <w:lang w:val="fr-FR"/>
        </w:rPr>
        <w:t xml:space="preserve"> domaine</w:t>
      </w:r>
      <w:r w:rsidR="00DF0077">
        <w:rPr>
          <w:lang w:val="fr-FR"/>
        </w:rPr>
        <w:t>s</w:t>
      </w:r>
      <w:r w:rsidR="003B2788">
        <w:rPr>
          <w:lang w:val="fr-FR"/>
        </w:rPr>
        <w:t>, elles écrasent les spécificités disciplinaires sous leur nombre</w:t>
      </w:r>
      <w:r w:rsidRPr="00237BDB">
        <w:rPr>
          <w:lang w:val="fr-FR"/>
        </w:rPr>
        <w:t>. Seul le recul apporté par l’étude global de tous les domaines permet de saisir l’image d’ensemble, le fait que l’armature soit bien commune à tous les titres.</w:t>
      </w:r>
    </w:p>
    <w:p w14:paraId="3F77F04A" w14:textId="77777777" w:rsidR="007D6EAF" w:rsidRPr="00237BDB" w:rsidRDefault="0066484E" w:rsidP="003C2FD8">
      <w:pPr>
        <w:pStyle w:val="Titre3"/>
      </w:pPr>
      <w:bookmarkStart w:id="44" w:name="_Toc17928629"/>
      <w:r>
        <w:t>II.2.3</w:t>
      </w:r>
      <w:r w:rsidR="00BA0D17" w:rsidRPr="00237BDB">
        <w:t xml:space="preserve"> Remarques sur les sous-corpus</w:t>
      </w:r>
      <w:bookmarkEnd w:id="44"/>
    </w:p>
    <w:p w14:paraId="774A1CD3" w14:textId="77777777" w:rsidR="007D6EAF" w:rsidRDefault="00BA0D17">
      <w:pPr>
        <w:ind w:firstLine="0"/>
        <w:rPr>
          <w:lang w:val="fr-FR"/>
        </w:rPr>
      </w:pPr>
      <w:r w:rsidRPr="00237BDB">
        <w:rPr>
          <w:lang w:val="fr-FR"/>
        </w:rPr>
        <w:tab/>
        <w:t xml:space="preserve">Nous </w:t>
      </w:r>
      <w:r w:rsidR="00D50187">
        <w:rPr>
          <w:lang w:val="fr-FR"/>
        </w:rPr>
        <w:t>avons ensuite étudié les têtes transdisciplinaires sur</w:t>
      </w:r>
      <w:r w:rsidRPr="00237BDB">
        <w:rPr>
          <w:lang w:val="fr-FR"/>
        </w:rPr>
        <w:t xml:space="preserve">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w:t>
      </w:r>
      <w:r w:rsidR="00EC0E33">
        <w:rPr>
          <w:lang w:val="fr-FR"/>
        </w:rPr>
        <w:t>.</w:t>
      </w:r>
      <w:r w:rsidRPr="00237BDB">
        <w:rPr>
          <w:lang w:val="fr-FR"/>
        </w:rPr>
        <w:t xml:space="preserve"> </w:t>
      </w:r>
      <w:r w:rsidR="00EC0E33">
        <w:rPr>
          <w:lang w:val="fr-FR"/>
        </w:rPr>
        <w:t xml:space="preserve">Nous traitons les segments des titres bisegmentaux séparément </w:t>
      </w:r>
      <w:r w:rsidRPr="00237BDB">
        <w:rPr>
          <w:lang w:val="fr-FR"/>
        </w:rPr>
        <w:t xml:space="preserve">pour essayer de déterminer d’éventuelles </w:t>
      </w:r>
      <w:r w:rsidR="00EC0E33">
        <w:rPr>
          <w:lang w:val="fr-FR"/>
        </w:rPr>
        <w:t>différences entre les deux</w:t>
      </w:r>
      <w:r w:rsidRPr="00237BDB">
        <w:rPr>
          <w:lang w:val="fr-FR"/>
        </w:rPr>
        <w:t>.</w:t>
      </w:r>
    </w:p>
    <w:p w14:paraId="7140B19A" w14:textId="77777777" w:rsidR="00BB664D" w:rsidRDefault="00EC0E33">
      <w:pPr>
        <w:ind w:firstLine="0"/>
        <w:rPr>
          <w:lang w:val="fr-FR"/>
        </w:rPr>
      </w:pPr>
      <w:r>
        <w:rPr>
          <w:lang w:val="fr-FR"/>
        </w:rPr>
        <w:tab/>
      </w:r>
      <w:r w:rsidR="003574CA">
        <w:rPr>
          <w:lang w:val="fr-FR"/>
        </w:rPr>
        <w:t xml:space="preserve">Pour les titres monosegmentaux, les têtes transdisciplinaires relevées sont au nombre de 81. Six seulement d’entre elles n’apparaissent pas dans les 94 têtes transdisciplinaires relevés sur tout le corpus. Les six têtes sont : </w:t>
      </w:r>
      <w:r w:rsidR="003574CA" w:rsidRPr="003574CA">
        <w:rPr>
          <w:i/>
          <w:iCs/>
          <w:lang w:val="fr-FR"/>
        </w:rPr>
        <w:t>contrôle, fonction, notion, temps, transformation</w:t>
      </w:r>
      <w:r w:rsidR="003574CA">
        <w:rPr>
          <w:lang w:val="fr-FR"/>
        </w:rPr>
        <w:t xml:space="preserve"> et </w:t>
      </w:r>
      <w:r w:rsidR="003574CA" w:rsidRPr="003574CA">
        <w:rPr>
          <w:i/>
          <w:iCs/>
          <w:lang w:val="fr-FR"/>
        </w:rPr>
        <w:t>valeur</w:t>
      </w:r>
      <w:r w:rsidR="003574CA">
        <w:rPr>
          <w:lang w:val="fr-FR"/>
        </w:rPr>
        <w:t xml:space="preserve">. Pour le premier segment des titres bisegmentaux, nous relevons </w:t>
      </w:r>
      <w:r w:rsidR="00F629F0">
        <w:rPr>
          <w:lang w:val="fr-FR"/>
        </w:rPr>
        <w:t>63</w:t>
      </w:r>
      <w:r w:rsidR="003574CA">
        <w:rPr>
          <w:lang w:val="fr-FR"/>
        </w:rPr>
        <w:t xml:space="preserve"> têtes transdisciplinaires.</w:t>
      </w:r>
      <w:r w:rsidR="00B1654F">
        <w:rPr>
          <w:lang w:val="fr-FR"/>
        </w:rPr>
        <w:t xml:space="preserve"> </w:t>
      </w:r>
      <w:r w:rsidR="00F629F0">
        <w:rPr>
          <w:lang w:val="fr-FR"/>
        </w:rPr>
        <w:t>Cinq têtes n’apparaissent pas dans les 94 précédemment relevées :</w:t>
      </w:r>
      <w:r w:rsidR="00F629F0" w:rsidRPr="00F629F0">
        <w:rPr>
          <w:i/>
          <w:iCs/>
          <w:lang w:val="fr-FR"/>
        </w:rPr>
        <w:t xml:space="preserve"> compte, contribution, culture, économie</w:t>
      </w:r>
      <w:r w:rsidR="00F629F0">
        <w:rPr>
          <w:i/>
          <w:iCs/>
          <w:lang w:val="fr-FR"/>
        </w:rPr>
        <w:t xml:space="preserve"> </w:t>
      </w:r>
      <w:r w:rsidR="00F629F0">
        <w:rPr>
          <w:lang w:val="fr-FR"/>
        </w:rPr>
        <w:t>et</w:t>
      </w:r>
      <w:r w:rsidR="00F629F0" w:rsidRPr="00F629F0">
        <w:rPr>
          <w:i/>
          <w:iCs/>
          <w:lang w:val="fr-FR"/>
        </w:rPr>
        <w:t xml:space="preserve"> identité</w:t>
      </w:r>
      <w:r w:rsidR="00F629F0">
        <w:rPr>
          <w:lang w:val="fr-FR"/>
        </w:rPr>
        <w:t xml:space="preserve">. Dans le second segment, nous relevons 99 têtes transdisciplinaires et </w:t>
      </w:r>
      <w:r w:rsidR="00B1654F">
        <w:rPr>
          <w:lang w:val="fr-FR"/>
        </w:rPr>
        <w:t>19 têtes n’apparaissent pas dans les 94 têtes transdisciplinaires relevés sur tout le corpus :</w:t>
      </w:r>
      <w:r w:rsidR="00B1654F" w:rsidRPr="00B1654F">
        <w:rPr>
          <w:i/>
          <w:iCs/>
          <w:lang w:val="fr-FR"/>
        </w:rPr>
        <w:t xml:space="preserve"> condition, contexte, définition, démarche, donnée, illustration, leçon, limite, mode, mythe, paradoxe, parcours, piste, problématique, réalité, revue, source, synthèse</w:t>
      </w:r>
      <w:r w:rsidR="00B1654F">
        <w:rPr>
          <w:lang w:val="fr-FR"/>
        </w:rPr>
        <w:t xml:space="preserve"> et</w:t>
      </w:r>
      <w:r w:rsidR="00B1654F" w:rsidRPr="00B1654F">
        <w:rPr>
          <w:i/>
          <w:iCs/>
          <w:lang w:val="fr-FR"/>
        </w:rPr>
        <w:t xml:space="preserve"> voie</w:t>
      </w:r>
      <w:r w:rsidR="00B1654F">
        <w:rPr>
          <w:lang w:val="fr-FR"/>
        </w:rPr>
        <w:t>.</w:t>
      </w:r>
      <w:r w:rsidR="00F629F0">
        <w:rPr>
          <w:lang w:val="fr-FR"/>
        </w:rPr>
        <w:t xml:space="preserve"> </w:t>
      </w:r>
      <w:r w:rsidR="00FF4D66">
        <w:rPr>
          <w:lang w:val="fr-FR"/>
        </w:rPr>
        <w:t>Si on dénombre toutes les têtes transdisciplinaires relevées par l’étude du corpus et des trois sous-corpus, on obtient le nombre de 123.</w:t>
      </w:r>
      <w:r w:rsidR="00F86D73">
        <w:rPr>
          <w:lang w:val="fr-FR"/>
        </w:rPr>
        <w:t xml:space="preserve">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FF4D66" w14:paraId="26876933" w14:textId="77777777" w:rsidTr="00FF4D66">
        <w:tc>
          <w:tcPr>
            <w:tcW w:w="4675" w:type="dxa"/>
          </w:tcPr>
          <w:p w14:paraId="59EA50F6" w14:textId="77777777" w:rsidR="00FF4D66" w:rsidRPr="00FF4D66" w:rsidRDefault="00FF4D66">
            <w:pPr>
              <w:ind w:firstLine="0"/>
              <w:rPr>
                <w:b/>
                <w:bCs/>
                <w:lang w:val="fr-FR"/>
              </w:rPr>
            </w:pPr>
            <w:r w:rsidRPr="00FF4D66">
              <w:rPr>
                <w:b/>
                <w:bCs/>
                <w:lang w:val="fr-FR"/>
              </w:rPr>
              <w:t>Corpus</w:t>
            </w:r>
          </w:p>
        </w:tc>
        <w:tc>
          <w:tcPr>
            <w:tcW w:w="4675" w:type="dxa"/>
          </w:tcPr>
          <w:p w14:paraId="0D30DC7D" w14:textId="77777777" w:rsidR="00FF4D66" w:rsidRPr="00FF4D66" w:rsidRDefault="00FF4D66">
            <w:pPr>
              <w:ind w:firstLine="0"/>
              <w:rPr>
                <w:b/>
                <w:bCs/>
                <w:lang w:val="fr-FR"/>
              </w:rPr>
            </w:pPr>
            <w:r w:rsidRPr="00FF4D66">
              <w:rPr>
                <w:b/>
                <w:bCs/>
                <w:lang w:val="fr-FR"/>
              </w:rPr>
              <w:t>Nombre de têtes transdisciplinaires</w:t>
            </w:r>
          </w:p>
        </w:tc>
      </w:tr>
      <w:tr w:rsidR="00FF4D66" w14:paraId="58DC30C3" w14:textId="77777777" w:rsidTr="00FF4D66">
        <w:tc>
          <w:tcPr>
            <w:tcW w:w="4675" w:type="dxa"/>
          </w:tcPr>
          <w:p w14:paraId="33DB8F70" w14:textId="77777777" w:rsidR="00FF4D66" w:rsidRDefault="00FF4D66">
            <w:pPr>
              <w:ind w:firstLine="0"/>
              <w:rPr>
                <w:lang w:val="fr-FR"/>
              </w:rPr>
            </w:pPr>
            <w:r>
              <w:rPr>
                <w:lang w:val="fr-FR"/>
              </w:rPr>
              <w:t>Ensemble du corpus de travail</w:t>
            </w:r>
          </w:p>
        </w:tc>
        <w:tc>
          <w:tcPr>
            <w:tcW w:w="4675" w:type="dxa"/>
          </w:tcPr>
          <w:p w14:paraId="091A813A" w14:textId="77777777" w:rsidR="00FF4D66" w:rsidRDefault="00F86D73" w:rsidP="00F86D73">
            <w:pPr>
              <w:ind w:firstLine="0"/>
              <w:jc w:val="right"/>
              <w:rPr>
                <w:lang w:val="fr-FR"/>
              </w:rPr>
            </w:pPr>
            <w:r>
              <w:rPr>
                <w:lang w:val="fr-FR"/>
              </w:rPr>
              <w:t>94</w:t>
            </w:r>
          </w:p>
        </w:tc>
      </w:tr>
      <w:tr w:rsidR="00FF4D66" w14:paraId="594DB5EA" w14:textId="77777777" w:rsidTr="00FF4D66">
        <w:tc>
          <w:tcPr>
            <w:tcW w:w="4675" w:type="dxa"/>
          </w:tcPr>
          <w:p w14:paraId="12478681" w14:textId="77777777" w:rsidR="00FF4D66" w:rsidRDefault="00F86D73">
            <w:pPr>
              <w:ind w:firstLine="0"/>
              <w:rPr>
                <w:lang w:val="fr-FR"/>
              </w:rPr>
            </w:pPr>
            <w:r>
              <w:rPr>
                <w:lang w:val="fr-FR"/>
              </w:rPr>
              <w:t>Titres monosegmentaux</w:t>
            </w:r>
          </w:p>
        </w:tc>
        <w:tc>
          <w:tcPr>
            <w:tcW w:w="4675" w:type="dxa"/>
          </w:tcPr>
          <w:p w14:paraId="5CFFB849" w14:textId="77777777" w:rsidR="00FF4D66" w:rsidRDefault="00F86D73" w:rsidP="00F86D73">
            <w:pPr>
              <w:keepNext/>
              <w:ind w:firstLine="0"/>
              <w:jc w:val="right"/>
              <w:rPr>
                <w:lang w:val="fr-FR"/>
              </w:rPr>
            </w:pPr>
            <w:r>
              <w:rPr>
                <w:lang w:val="fr-FR"/>
              </w:rPr>
              <w:t>81</w:t>
            </w:r>
          </w:p>
        </w:tc>
      </w:tr>
      <w:tr w:rsidR="00F86D73" w14:paraId="3A2B0C52" w14:textId="77777777" w:rsidTr="00FF4D66">
        <w:tc>
          <w:tcPr>
            <w:tcW w:w="4675" w:type="dxa"/>
          </w:tcPr>
          <w:p w14:paraId="1548B358" w14:textId="77777777" w:rsidR="00F86D73" w:rsidRDefault="00F86D73">
            <w:pPr>
              <w:ind w:firstLine="0"/>
              <w:rPr>
                <w:lang w:val="fr-FR"/>
              </w:rPr>
            </w:pPr>
            <w:r>
              <w:rPr>
                <w:lang w:val="fr-FR"/>
              </w:rPr>
              <w:t>Premier segment des titres bisegmentaux</w:t>
            </w:r>
          </w:p>
        </w:tc>
        <w:tc>
          <w:tcPr>
            <w:tcW w:w="4675" w:type="dxa"/>
          </w:tcPr>
          <w:p w14:paraId="2114E893" w14:textId="77777777" w:rsidR="00F86D73" w:rsidRDefault="00F86D73" w:rsidP="00F86D73">
            <w:pPr>
              <w:keepNext/>
              <w:ind w:firstLine="0"/>
              <w:jc w:val="right"/>
              <w:rPr>
                <w:lang w:val="fr-FR"/>
              </w:rPr>
            </w:pPr>
            <w:r>
              <w:rPr>
                <w:lang w:val="fr-FR"/>
              </w:rPr>
              <w:t>63</w:t>
            </w:r>
          </w:p>
        </w:tc>
      </w:tr>
      <w:tr w:rsidR="00F86D73" w14:paraId="1E468B8C" w14:textId="77777777" w:rsidTr="00FF4D66">
        <w:tc>
          <w:tcPr>
            <w:tcW w:w="4675" w:type="dxa"/>
          </w:tcPr>
          <w:p w14:paraId="2084731E" w14:textId="77777777" w:rsidR="00F86D73" w:rsidRDefault="00F86D73">
            <w:pPr>
              <w:ind w:firstLine="0"/>
              <w:rPr>
                <w:lang w:val="fr-FR"/>
              </w:rPr>
            </w:pPr>
            <w:r>
              <w:rPr>
                <w:lang w:val="fr-FR"/>
              </w:rPr>
              <w:t>Second segment des titres bisegmentaux</w:t>
            </w:r>
          </w:p>
        </w:tc>
        <w:tc>
          <w:tcPr>
            <w:tcW w:w="4675" w:type="dxa"/>
          </w:tcPr>
          <w:p w14:paraId="14410AC3" w14:textId="77777777" w:rsidR="00F86D73" w:rsidRDefault="00F86D73" w:rsidP="00F86D73">
            <w:pPr>
              <w:keepNext/>
              <w:ind w:firstLine="0"/>
              <w:jc w:val="right"/>
              <w:rPr>
                <w:lang w:val="fr-FR"/>
              </w:rPr>
            </w:pPr>
            <w:r>
              <w:rPr>
                <w:lang w:val="fr-FR"/>
              </w:rPr>
              <w:t>99</w:t>
            </w:r>
          </w:p>
        </w:tc>
      </w:tr>
      <w:tr w:rsidR="00F86D73" w14:paraId="2B78B3AE" w14:textId="77777777" w:rsidTr="00FF4D66">
        <w:tc>
          <w:tcPr>
            <w:tcW w:w="4675" w:type="dxa"/>
          </w:tcPr>
          <w:p w14:paraId="13642FE3" w14:textId="77777777" w:rsidR="00F86D73" w:rsidRDefault="00F86D73">
            <w:pPr>
              <w:ind w:firstLine="0"/>
              <w:rPr>
                <w:lang w:val="fr-FR"/>
              </w:rPr>
            </w:pPr>
            <w:r>
              <w:rPr>
                <w:lang w:val="fr-FR"/>
              </w:rPr>
              <w:t>Fusion des quatre listes</w:t>
            </w:r>
          </w:p>
        </w:tc>
        <w:tc>
          <w:tcPr>
            <w:tcW w:w="4675" w:type="dxa"/>
          </w:tcPr>
          <w:p w14:paraId="058DC985" w14:textId="77777777" w:rsidR="00F86D73" w:rsidRDefault="00F86D73" w:rsidP="00F86D73">
            <w:pPr>
              <w:keepNext/>
              <w:ind w:firstLine="0"/>
              <w:jc w:val="right"/>
              <w:rPr>
                <w:lang w:val="fr-FR"/>
              </w:rPr>
            </w:pPr>
            <w:r>
              <w:rPr>
                <w:lang w:val="fr-FR"/>
              </w:rPr>
              <w:t>123</w:t>
            </w:r>
          </w:p>
        </w:tc>
      </w:tr>
    </w:tbl>
    <w:p w14:paraId="5091F52C" w14:textId="3DFCB5E5" w:rsidR="00FF4D66" w:rsidRPr="00FF4D66" w:rsidRDefault="00FF4D66" w:rsidP="00FF4D66">
      <w:pPr>
        <w:pStyle w:val="Lgende"/>
        <w:jc w:val="center"/>
        <w:rPr>
          <w:lang w:val="fr-FR"/>
        </w:rPr>
      </w:pPr>
      <w:bookmarkStart w:id="45" w:name="_Toc16411835"/>
      <w:r w:rsidRPr="00FF4D66">
        <w:rPr>
          <w:lang w:val="fr-FR"/>
        </w:rPr>
        <w:t xml:space="preserve">Tableau </w:t>
      </w:r>
      <w:r>
        <w:fldChar w:fldCharType="begin"/>
      </w:r>
      <w:r w:rsidRPr="00FF4D66">
        <w:rPr>
          <w:lang w:val="fr-FR"/>
        </w:rPr>
        <w:instrText xml:space="preserve"> SEQ Tableau \* ARABIC </w:instrText>
      </w:r>
      <w:r>
        <w:fldChar w:fldCharType="separate"/>
      </w:r>
      <w:r w:rsidR="008A24FB">
        <w:rPr>
          <w:noProof/>
          <w:lang w:val="fr-FR"/>
        </w:rPr>
        <w:t>5</w:t>
      </w:r>
      <w:r>
        <w:fldChar w:fldCharType="end"/>
      </w:r>
      <w:r w:rsidRPr="00FF4D66">
        <w:rPr>
          <w:lang w:val="fr-FR"/>
        </w:rPr>
        <w:t xml:space="preserve"> : Nombre de têtes transdisciplinaires selon le corpus choisi</w:t>
      </w:r>
      <w:bookmarkEnd w:id="45"/>
    </w:p>
    <w:p w14:paraId="0A778675" w14:textId="77777777" w:rsidR="003574CA" w:rsidRDefault="00BB664D" w:rsidP="00BB664D">
      <w:pPr>
        <w:rPr>
          <w:rFonts w:asciiTheme="majorHAnsi" w:hAnsiTheme="majorHAnsi" w:cs="Consolas"/>
          <w:color w:val="000000"/>
          <w:lang w:val="fr-FR"/>
        </w:rPr>
      </w:pPr>
      <w:r>
        <w:rPr>
          <w:lang w:val="fr-FR"/>
        </w:rPr>
        <w:t xml:space="preserve">Un fait remarquable du sous-corpus de travail des seconds segments de titres bisegmentaux, c’est que </w:t>
      </w:r>
      <w:r w:rsidR="00F629F0">
        <w:rPr>
          <w:lang w:val="fr-FR"/>
        </w:rPr>
        <w:t>certaines têtes transdisciplinaires sont surreprésentées spécifiquement dans ce corpus.</w:t>
      </w:r>
      <w:r>
        <w:rPr>
          <w:lang w:val="fr-FR"/>
        </w:rPr>
        <w:t xml:space="preserve">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w:t>
      </w:r>
      <w:r w:rsidR="00CB7A0A">
        <w:rPr>
          <w:rFonts w:asciiTheme="majorHAnsi" w:hAnsiTheme="majorHAnsi" w:cs="Consolas"/>
          <w:color w:val="000000"/>
          <w:lang w:val="fr-FR"/>
        </w:rPr>
        <w:t>pas dans l’ensemble du corpus et le corpus des premiers segments des titres bisegmentaux</w:t>
      </w:r>
      <w:r>
        <w:rPr>
          <w:rFonts w:asciiTheme="majorHAnsi" w:hAnsiTheme="majorHAnsi" w:cs="Consolas"/>
          <w:color w:val="000000"/>
          <w:lang w:val="fr-FR"/>
        </w:rPr>
        <w:t xml:space="preserve">.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w:t>
      </w:r>
      <w:r>
        <w:rPr>
          <w:rFonts w:asciiTheme="majorHAnsi" w:hAnsiTheme="majorHAnsi" w:cs="Consolas"/>
          <w:color w:val="000000"/>
          <w:lang w:val="fr-FR"/>
        </w:rPr>
        <w:lastRenderedPageBreak/>
        <w:t>occurrences de têtes</w:t>
      </w:r>
      <w:r w:rsidR="00CB7A0A">
        <w:rPr>
          <w:rFonts w:asciiTheme="majorHAnsi" w:hAnsiTheme="majorHAnsi" w:cs="Consolas"/>
          <w:color w:val="000000"/>
          <w:lang w:val="fr-FR"/>
        </w:rPr>
        <w:t xml:space="preserve">, celles des têtes analyse et étude près de 1 % du corpus des premiers segments des titres bisegmentaux. Uniquement voit-on dans le sous-corpus des titres monosegmentaux poindre </w:t>
      </w:r>
      <w:r w:rsidR="00CB7A0A">
        <w:rPr>
          <w:rFonts w:asciiTheme="majorHAnsi" w:hAnsiTheme="majorHAnsi" w:cs="Consolas"/>
          <w:i/>
          <w:iCs/>
          <w:color w:val="000000"/>
          <w:lang w:val="fr-FR"/>
        </w:rPr>
        <w:t>étude</w:t>
      </w:r>
      <w:r w:rsidR="00CB7A0A">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266DF871" w14:textId="77777777" w:rsidR="00FF4D66" w:rsidRDefault="00B2426D" w:rsidP="008B5F69">
      <w:pPr>
        <w:rPr>
          <w:lang w:val="fr-FR"/>
        </w:rPr>
      </w:pPr>
      <w:r>
        <w:rPr>
          <w:rFonts w:asciiTheme="majorHAnsi" w:hAnsiTheme="majorHAnsi" w:cs="Consolas"/>
          <w:color w:val="000000"/>
          <w:lang w:val="fr-FR"/>
        </w:rPr>
        <w:t>On peut également étudier les titres bisegmentaux en prenant les deux têtes ensembles, formant ainsi des couples</w:t>
      </w:r>
      <w:r w:rsidR="008B5F69">
        <w:rPr>
          <w:rFonts w:asciiTheme="majorHAnsi" w:hAnsiTheme="majorHAnsi" w:cs="Consolas"/>
          <w:color w:val="000000"/>
          <w:lang w:val="fr-FR"/>
        </w:rPr>
        <w:t xml:space="preserve"> ordonnés de la forme </w:t>
      </w:r>
      <w:r w:rsidR="008B5F69"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008B5F69" w:rsidRPr="00D25E0B">
        <w:rPr>
          <w:rFonts w:asciiTheme="majorHAnsi" w:hAnsiTheme="majorHAnsi" w:cs="Consolas"/>
          <w:i/>
          <w:iCs/>
          <w:color w:val="000000"/>
          <w:lang w:val="fr-FR"/>
        </w:rPr>
        <w:t>(de, exemple), (rôle, cas), (approche, cas), (apport, exemple) et (effet, cas)</w:t>
      </w:r>
      <w:r w:rsidR="008B5F69">
        <w:rPr>
          <w:rFonts w:asciiTheme="majorHAnsi" w:hAnsiTheme="majorHAnsi" w:cs="Consolas"/>
          <w:color w:val="000000"/>
          <w:lang w:val="fr-FR"/>
        </w:rPr>
        <w:t>.</w:t>
      </w:r>
      <w:r w:rsidR="008B5F69" w:rsidRPr="008B5F69">
        <w:rPr>
          <w:lang w:val="fr-FR"/>
        </w:rPr>
        <w:t xml:space="preserve"> </w:t>
      </w:r>
      <w:r w:rsidR="008B5F69" w:rsidRPr="00237BDB">
        <w:rPr>
          <w:lang w:val="fr-FR"/>
        </w:rPr>
        <w:t xml:space="preserve">L’apparition de la préposition </w:t>
      </w:r>
      <w:r w:rsidR="008B5F69" w:rsidRPr="00237BDB">
        <w:rPr>
          <w:i/>
          <w:lang w:val="fr-FR"/>
        </w:rPr>
        <w:t>de</w:t>
      </w:r>
      <w:r w:rsidR="008B5F69" w:rsidRPr="00237BDB">
        <w:rPr>
          <w:lang w:val="fr-FR"/>
        </w:rPr>
        <w:t xml:space="preserve"> s’explique car nous exigeons qu’une des têtes soient un nom, l’autre peut être un verbe ou une préposition. La préposition </w:t>
      </w:r>
      <w:r w:rsidR="008B5F69" w:rsidRPr="00237BDB">
        <w:rPr>
          <w:i/>
          <w:lang w:val="fr-FR"/>
        </w:rPr>
        <w:t xml:space="preserve">de </w:t>
      </w:r>
      <w:r w:rsidR="008B5F69" w:rsidRPr="00237BDB">
        <w:rPr>
          <w:lang w:val="fr-FR"/>
        </w:rPr>
        <w:t>étant la plus fréquente, il est logique qu’elle apparaisse dans les couples les plus fréquents.</w:t>
      </w:r>
      <w:r w:rsidR="008B5F69">
        <w:rPr>
          <w:lang w:val="fr-FR"/>
        </w:rPr>
        <w:t xml:space="preserve"> Cette préposition est utilisée dans des structures de la forme </w:t>
      </w:r>
      <w:r w:rsidR="008B5F69">
        <w:rPr>
          <w:i/>
          <w:iCs/>
          <w:lang w:val="fr-FR"/>
        </w:rPr>
        <w:t>de … vers …</w:t>
      </w:r>
      <w:r w:rsidR="008B5F69">
        <w:rPr>
          <w:lang w:val="fr-FR"/>
        </w:rPr>
        <w:t xml:space="preserve">, </w:t>
      </w:r>
      <w:r w:rsidR="008B5F69">
        <w:rPr>
          <w:i/>
          <w:iCs/>
          <w:lang w:val="fr-FR"/>
        </w:rPr>
        <w:t>de … à …</w:t>
      </w:r>
      <w:r w:rsidR="00D25E0B">
        <w:rPr>
          <w:i/>
          <w:iCs/>
          <w:lang w:val="fr-FR"/>
        </w:rPr>
        <w:t xml:space="preserve"> </w:t>
      </w:r>
      <w:r w:rsidR="00D25E0B">
        <w:rPr>
          <w:lang w:val="fr-FR"/>
        </w:rPr>
        <w:t>étudiées par Tanguy et Rebeyrolle (à paraître)</w:t>
      </w:r>
      <w:r w:rsidR="008B5F69">
        <w:rPr>
          <w:lang w:val="fr-FR"/>
        </w:rPr>
        <w:t xml:space="preserve">, </w:t>
      </w:r>
      <w:r w:rsidR="00D25E0B">
        <w:rPr>
          <w:lang w:val="fr-FR"/>
        </w:rPr>
        <w:t xml:space="preserve">mais </w:t>
      </w:r>
      <w:r w:rsidR="008B5F69">
        <w:rPr>
          <w:lang w:val="fr-FR"/>
        </w:rPr>
        <w:t xml:space="preserve">comme </w:t>
      </w:r>
      <w:r w:rsidR="00D25E0B">
        <w:rPr>
          <w:lang w:val="fr-FR"/>
        </w:rPr>
        <w:t xml:space="preserve">il ne s’agit pas d’un </w:t>
      </w:r>
      <w:r w:rsidR="008B5F69">
        <w:rPr>
          <w:lang w:val="fr-FR"/>
        </w:rPr>
        <w:t>nom nous l’écartons</w:t>
      </w:r>
      <w:r w:rsidR="00D25E0B">
        <w:rPr>
          <w:lang w:val="fr-FR"/>
        </w:rPr>
        <w:t xml:space="preserve"> ici</w:t>
      </w:r>
      <w:r w:rsidR="008B5F69">
        <w:rPr>
          <w:lang w:val="fr-FR"/>
        </w:rPr>
        <w:t>.</w:t>
      </w:r>
    </w:p>
    <w:p w14:paraId="63E0DAE5" w14:textId="77777777" w:rsidR="00D50187" w:rsidRDefault="004845CA" w:rsidP="008B5F69">
      <w:pPr>
        <w:rPr>
          <w:lang w:val="fr-FR"/>
        </w:rPr>
      </w:pPr>
      <w:r>
        <w:rPr>
          <w:lang w:val="fr-FR"/>
        </w:rPr>
        <w:t xml:space="preserve">Un </w:t>
      </w:r>
      <w:r w:rsidR="00FF4D66">
        <w:rPr>
          <w:lang w:val="fr-FR"/>
        </w:rPr>
        <w:t>dernier</w:t>
      </w:r>
      <w:r>
        <w:rPr>
          <w:lang w:val="fr-FR"/>
        </w:rPr>
        <w:t xml:space="preserve"> aspect remarquable </w:t>
      </w:r>
      <w:r w:rsidR="00FF4D66">
        <w:rPr>
          <w:lang w:val="fr-FR"/>
        </w:rPr>
        <w:t xml:space="preserve">bien que plus anecdotique </w:t>
      </w:r>
      <w:r>
        <w:rPr>
          <w:lang w:val="fr-FR"/>
        </w:rPr>
        <w:t xml:space="preserve">est l’existence de </w:t>
      </w:r>
      <w:r w:rsidRPr="004845CA">
        <w:rPr>
          <w:lang w:val="fr-FR"/>
        </w:rPr>
        <w:t>409</w:t>
      </w:r>
      <w:r>
        <w:rPr>
          <w:lang w:val="fr-FR"/>
        </w:rPr>
        <w:t xml:space="preserve"> titres dont le premier et le second segment ont le même lemme pour tête, pour achever un effet stylistique de répétition et introduire une comparaison ou un questionnement :</w:t>
      </w:r>
    </w:p>
    <w:p w14:paraId="443A66D9" w14:textId="7777777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 (11) Titre n°</w:t>
      </w:r>
      <w:r w:rsidRPr="004845CA">
        <w:rPr>
          <w:lang w:val="fr-FR"/>
        </w:rPr>
        <w:t>271743</w:t>
      </w:r>
      <w:r w:rsidR="00D04162">
        <w:rPr>
          <w:lang w:val="fr-FR"/>
        </w:rPr>
        <w:t xml:space="preserve"> :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0F885CA4" w14:textId="7777777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(12) Titre n°</w:t>
      </w:r>
      <w:r w:rsidRPr="004845CA">
        <w:rPr>
          <w:lang w:val="fr-FR"/>
        </w:rPr>
        <w:t>1735179</w:t>
      </w:r>
      <w:r w:rsidR="00D04162">
        <w:rPr>
          <w:lang w:val="fr-FR"/>
        </w:rPr>
        <w:t xml:space="preserve"> : </w:t>
      </w:r>
      <w:r w:rsidRPr="00D04162">
        <w:rPr>
          <w:b/>
          <w:bCs/>
          <w:lang w:val="fr-FR"/>
        </w:rPr>
        <w:t>Crise</w:t>
      </w:r>
      <w:r w:rsidRPr="004845CA">
        <w:rPr>
          <w:lang w:val="fr-FR"/>
        </w:rPr>
        <w:t xml:space="preserve"> du logement ? Quelle </w:t>
      </w:r>
      <w:r w:rsidRPr="00D04162">
        <w:rPr>
          <w:b/>
          <w:bCs/>
          <w:lang w:val="fr-FR"/>
        </w:rPr>
        <w:t>crise</w:t>
      </w:r>
      <w:r w:rsidRPr="004845CA">
        <w:rPr>
          <w:lang w:val="fr-FR"/>
        </w:rPr>
        <w:t xml:space="preserve"> ?</w:t>
      </w:r>
    </w:p>
    <w:p w14:paraId="7D56AFD4" w14:textId="7777777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(13) Titre n°</w:t>
      </w:r>
      <w:r w:rsidRPr="004845CA">
        <w:rPr>
          <w:lang w:val="fr-FR"/>
        </w:rPr>
        <w:t>1522267</w:t>
      </w:r>
      <w:r w:rsidR="00D04162">
        <w:rPr>
          <w:lang w:val="fr-FR"/>
        </w:rPr>
        <w:t xml:space="preserve"> :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01A45753" w14:textId="7777777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(14) Titre n°</w:t>
      </w:r>
      <w:r w:rsidRPr="004845CA">
        <w:rPr>
          <w:lang w:val="fr-FR"/>
        </w:rPr>
        <w:t>183060</w:t>
      </w:r>
      <w:r w:rsidR="00D04162">
        <w:rPr>
          <w:lang w:val="fr-FR"/>
        </w:rPr>
        <w:t xml:space="preserve"> :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18B6AFA5" w14:textId="77777777" w:rsidR="004845CA" w:rsidRP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(15) Titre n°</w:t>
      </w:r>
      <w:r w:rsidRPr="004845CA">
        <w:rPr>
          <w:lang w:val="fr-FR"/>
        </w:rPr>
        <w:t>594563</w:t>
      </w:r>
      <w:r w:rsidR="00D04162">
        <w:rPr>
          <w:lang w:val="fr-FR"/>
        </w:rPr>
        <w:t xml:space="preserve"> :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337D1207" w14:textId="77777777" w:rsidR="004845CA" w:rsidRPr="00237BDB"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(16) Titre n°</w:t>
      </w:r>
      <w:r w:rsidRPr="004845CA">
        <w:rPr>
          <w:lang w:val="fr-FR"/>
        </w:rPr>
        <w:t>740925</w:t>
      </w:r>
      <w:r w:rsidR="00D04162">
        <w:rPr>
          <w:lang w:val="fr-FR"/>
        </w:rPr>
        <w:t xml:space="preserve"> :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602967A7" w14:textId="77777777" w:rsidR="00341088" w:rsidRDefault="0066484E" w:rsidP="003C2FD8">
      <w:pPr>
        <w:pStyle w:val="Titre2"/>
      </w:pPr>
      <w:bookmarkStart w:id="46" w:name="_Toc17928630"/>
      <w:r>
        <w:t>II.</w:t>
      </w:r>
      <w:r w:rsidR="00414F05">
        <w:t>3</w:t>
      </w:r>
      <w:r>
        <w:t xml:space="preserve"> </w:t>
      </w:r>
      <w:r w:rsidR="00341088">
        <w:t xml:space="preserve">Conclusion </w:t>
      </w:r>
      <w:r w:rsidR="000D263A">
        <w:t>sur les</w:t>
      </w:r>
      <w:r w:rsidR="00341088">
        <w:t xml:space="preserve"> têtes spécifiques et transdisciplinaires</w:t>
      </w:r>
      <w:bookmarkEnd w:id="46"/>
    </w:p>
    <w:p w14:paraId="2F7A5057" w14:textId="77777777"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nous avons fait émerger d’un côté des têtes spécifiques à des disciplines et de l’autre des têtes transdisciplinaires.</w:t>
      </w:r>
      <w:r>
        <w:rPr>
          <w:lang w:val="fr-FR"/>
        </w:rPr>
        <w:t xml:space="preserve"> Nous avons sélectionné </w:t>
      </w:r>
      <w:r w:rsidR="004845CA">
        <w:rPr>
          <w:lang w:val="fr-FR"/>
        </w:rPr>
        <w:t>356 têtes spécifiques pour les 25 domaines différents</w:t>
      </w:r>
      <w:r w:rsidR="000D263A">
        <w:rPr>
          <w:lang w:val="fr-FR"/>
        </w:rPr>
        <w:t xml:space="preserve"> pris en compte par nos calculs</w:t>
      </w:r>
      <w:r w:rsidR="004845CA">
        <w:rPr>
          <w:lang w:val="fr-FR"/>
        </w:rPr>
        <w:t xml:space="preserve">. Nous avons néanmoins remarqué un fort recouvrement avec la seconde classe que nous avons fait émerger : celle des têtes transdisciplinaires. En effet, </w:t>
      </w:r>
      <w:r w:rsidR="000D263A">
        <w:rPr>
          <w:lang w:val="fr-FR"/>
        </w:rPr>
        <w:t>84</w:t>
      </w:r>
      <w:r w:rsidR="004845CA" w:rsidRPr="00237BDB">
        <w:rPr>
          <w:lang w:val="fr-FR"/>
        </w:rPr>
        <w:t> %</w:t>
      </w:r>
      <w:r w:rsidR="004845CA">
        <w:rPr>
          <w:lang w:val="fr-FR"/>
        </w:rPr>
        <w:t xml:space="preserve"> des têtes </w:t>
      </w:r>
      <w:r w:rsidR="000D263A">
        <w:rPr>
          <w:lang w:val="fr-FR"/>
        </w:rPr>
        <w:t xml:space="preserve">transdisciplinaires sont </w:t>
      </w:r>
      <w:r w:rsidR="004845CA">
        <w:rPr>
          <w:lang w:val="fr-FR"/>
        </w:rPr>
        <w:t xml:space="preserve">aussi </w:t>
      </w:r>
      <w:r w:rsidR="000D263A">
        <w:rPr>
          <w:lang w:val="fr-FR"/>
        </w:rPr>
        <w:t>des têtes spécifiques</w:t>
      </w:r>
      <w:r w:rsidR="004845CA">
        <w:rPr>
          <w:lang w:val="fr-FR"/>
        </w:rPr>
        <w:t xml:space="preserve"> selon nos filtres.</w:t>
      </w:r>
    </w:p>
    <w:p w14:paraId="0268F386" w14:textId="77777777"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Tutin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14:paraId="0F530DF6" w14:textId="77777777" w:rsidR="004845CA" w:rsidRDefault="00341088" w:rsidP="004845CA">
      <w:pPr>
        <w:rPr>
          <w:lang w:val="fr-FR"/>
        </w:rPr>
      </w:pPr>
      <w:r>
        <w:rPr>
          <w:lang w:val="fr-FR"/>
        </w:rPr>
        <w:lastRenderedPageBreak/>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14:paraId="004B4547" w14:textId="77777777" w:rsidR="0066484E" w:rsidRDefault="0066484E" w:rsidP="002A01C2">
      <w:pPr>
        <w:pStyle w:val="Titre1"/>
      </w:pPr>
      <w:bookmarkStart w:id="47" w:name="_Toc17928631"/>
      <w:r>
        <w:lastRenderedPageBreak/>
        <w:t>III. Sous-spécification des têtes transdisciplinaires</w:t>
      </w:r>
      <w:bookmarkEnd w:id="47"/>
    </w:p>
    <w:p w14:paraId="62AD7408" w14:textId="77777777" w:rsidR="004845CA" w:rsidRDefault="004845CA" w:rsidP="003C2FD8">
      <w:pPr>
        <w:pStyle w:val="Titre2"/>
      </w:pPr>
      <w:bookmarkStart w:id="48" w:name="_Toc17928632"/>
      <w:r w:rsidRPr="003C2FD8">
        <w:t>II</w:t>
      </w:r>
      <w:r w:rsidR="0066484E" w:rsidRPr="003C2FD8">
        <w:t>I</w:t>
      </w:r>
      <w:r w:rsidRPr="003C2FD8">
        <w:t>.</w:t>
      </w:r>
      <w:r w:rsidR="0066484E" w:rsidRPr="003C2FD8">
        <w:t>1</w:t>
      </w:r>
      <w:r w:rsidRPr="003C2FD8">
        <w:t xml:space="preserve"> Les noms généraux sous-spécifiés</w:t>
      </w:r>
      <w:bookmarkEnd w:id="48"/>
    </w:p>
    <w:p w14:paraId="33493C70" w14:textId="77777777" w:rsidR="003C2FD8" w:rsidRPr="003C2FD8" w:rsidRDefault="003C2FD8" w:rsidP="003C2FD8">
      <w:pPr>
        <w:pStyle w:val="Titre3"/>
      </w:pPr>
      <w:bookmarkStart w:id="49" w:name="_Toc17928633"/>
      <w:r w:rsidRPr="003C2FD8">
        <w:t>III.1.</w:t>
      </w:r>
      <w:r>
        <w:t>1</w:t>
      </w:r>
      <w:r w:rsidRPr="003C2FD8">
        <w:t xml:space="preserve"> Définition</w:t>
      </w:r>
      <w:bookmarkEnd w:id="49"/>
    </w:p>
    <w:p w14:paraId="1BA05B46" w14:textId="77777777" w:rsidR="004845CA" w:rsidRPr="00237BDB" w:rsidRDefault="004845CA" w:rsidP="004845CA">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w:t>
      </w:r>
      <w:r w:rsidR="003134B1">
        <w:rPr>
          <w:lang w:val="fr-FR"/>
        </w:rPr>
        <w:t>l</w:t>
      </w:r>
      <w:r w:rsidRPr="00237BDB">
        <w:rPr>
          <w:lang w:val="fr-FR"/>
        </w:rPr>
        <w:t xml:space="preserve">es définitions théoriques et opératoires de cet emploi sont sujettes à débat, ainsi que la liste des noms pouvant être employé de la sorte, comme le reflète le foisonnement terminologique pour désigner cet emploi :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p>
    <w:p w14:paraId="71DA43F3" w14:textId="77777777" w:rsidR="004845CA" w:rsidRPr="00237BDB" w:rsidRDefault="004845CA" w:rsidP="004845CA">
      <w:pPr>
        <w:rPr>
          <w:lang w:val="fr-FR"/>
        </w:rPr>
      </w:pPr>
      <w:r w:rsidRPr="00237BDB">
        <w:rPr>
          <w:lang w:val="fr-FR"/>
        </w:rPr>
        <w:t xml:space="preserve">Comme définition théorique, nous nous proposons de reprendre celle de Flowerdew (2006) pour sa </w:t>
      </w:r>
      <w:r w:rsidR="003134B1" w:rsidRPr="00237BDB">
        <w:rPr>
          <w:lang w:val="fr-FR"/>
        </w:rPr>
        <w:t>concision</w:t>
      </w:r>
      <w:r w:rsidRPr="00237BDB">
        <w:rPr>
          <w:lang w:val="fr-FR"/>
        </w:rPr>
        <w:t xml:space="preserve">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est le suivant</w:t>
      </w:r>
      <w:r w:rsidR="00FC5A7C">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 mais cette fois-ci pour la conquérir</w:t>
      </w:r>
      <w:r w:rsidRPr="00237BDB">
        <w:rPr>
          <w:lang w:val="fr-FR"/>
        </w:rPr>
        <w:t xml:space="preserve">. Le sens complet de </w:t>
      </w:r>
      <w:r w:rsidRPr="00237BDB">
        <w:rPr>
          <w:i/>
          <w:lang w:val="fr-FR"/>
        </w:rPr>
        <w:t>défi</w:t>
      </w:r>
      <w:r w:rsidRPr="00237BDB">
        <w:rPr>
          <w:lang w:val="fr-FR"/>
        </w:rPr>
        <w:t xml:space="preserve"> ne peut être appréhendé qu’en faisant référence au </w:t>
      </w:r>
      <w:r w:rsidR="003134B1" w:rsidRPr="00237BDB">
        <w:rPr>
          <w:lang w:val="fr-FR"/>
        </w:rPr>
        <w:t>contexte</w:t>
      </w:r>
      <w:r w:rsidRPr="00237BDB">
        <w:rPr>
          <w:lang w:val="fr-FR"/>
        </w:rPr>
        <w:t xml:space="preserve">, ici </w:t>
      </w:r>
      <w:r w:rsidRPr="00237BDB">
        <w:rPr>
          <w:i/>
          <w:lang w:val="fr-FR"/>
        </w:rPr>
        <w:t>marcher à nouveau sur la Lune mais cette fois-ci pour la conquérir</w:t>
      </w:r>
      <w:r w:rsidRPr="00237BDB">
        <w:rPr>
          <w:lang w:val="fr-FR"/>
        </w:rPr>
        <w:t>.</w:t>
      </w:r>
    </w:p>
    <w:p w14:paraId="5D6DB1F8" w14:textId="77777777" w:rsidR="004845CA" w:rsidRPr="00237BDB" w:rsidRDefault="004845CA" w:rsidP="004845CA">
      <w:pPr>
        <w:rPr>
          <w:lang w:val="fr-FR"/>
        </w:rPr>
      </w:pPr>
      <w:r w:rsidRPr="00237BDB">
        <w:rPr>
          <w:lang w:val="fr-FR"/>
        </w:rPr>
        <w:t xml:space="preserve">Pour compléter notre définition théorique, on </w:t>
      </w:r>
      <w:r w:rsidR="003134B1" w:rsidRPr="00237BDB">
        <w:rPr>
          <w:lang w:val="fr-FR"/>
        </w:rPr>
        <w:t>rappellera</w:t>
      </w:r>
      <w:r w:rsidRPr="00237BDB">
        <w:rPr>
          <w:lang w:val="fr-FR"/>
        </w:rPr>
        <w:t xml:space="preserve"> également les trois fonctions clés de l’emploi sous-spécifié selon Schmid (2000) :</w:t>
      </w:r>
    </w:p>
    <w:p w14:paraId="54515820" w14:textId="77777777" w:rsidR="004845CA" w:rsidRPr="00237BDB" w:rsidRDefault="00FC5A7C" w:rsidP="004845CA">
      <w:pPr>
        <w:numPr>
          <w:ilvl w:val="0"/>
          <w:numId w:val="15"/>
        </w:numPr>
        <w:spacing w:after="0"/>
        <w:rPr>
          <w:lang w:val="fr-FR"/>
        </w:rPr>
      </w:pPr>
      <w:r w:rsidRPr="00237BDB">
        <w:rPr>
          <w:lang w:val="fr-FR"/>
        </w:rPr>
        <w:t>F</w:t>
      </w:r>
      <w:r w:rsidRPr="00237BDB">
        <w:rPr>
          <w:color w:val="000000"/>
          <w:lang w:val="fr-FR"/>
        </w:rPr>
        <w:t>onction textuelle</w:t>
      </w:r>
      <w:r>
        <w:rPr>
          <w:color w:val="000000"/>
          <w:lang w:val="fr-FR"/>
        </w:rPr>
        <w:t xml:space="preserve"> : </w:t>
      </w:r>
      <w:r>
        <w:rPr>
          <w:lang w:val="fr-FR"/>
        </w:rPr>
        <w:t>c</w:t>
      </w:r>
      <w:r w:rsidR="004845CA" w:rsidRPr="00237BDB">
        <w:rPr>
          <w:lang w:val="fr-FR"/>
        </w:rPr>
        <w:t>apacité de référence quasi-</w:t>
      </w:r>
      <w:r w:rsidRPr="00237BDB">
        <w:rPr>
          <w:lang w:val="fr-FR"/>
        </w:rPr>
        <w:t>pronominale</w:t>
      </w:r>
      <w:r>
        <w:rPr>
          <w:lang w:val="fr-FR"/>
        </w:rPr>
        <w:t xml:space="preserve"> qui structure le texte.</w:t>
      </w:r>
    </w:p>
    <w:p w14:paraId="4FAEA615" w14:textId="77777777" w:rsidR="004845CA" w:rsidRPr="00237BDB" w:rsidRDefault="00FC5A7C" w:rsidP="004845CA">
      <w:pPr>
        <w:numPr>
          <w:ilvl w:val="0"/>
          <w:numId w:val="15"/>
        </w:numPr>
        <w:spacing w:before="0" w:after="0"/>
        <w:rPr>
          <w:lang w:val="fr-FR"/>
        </w:rPr>
      </w:pPr>
      <w:r w:rsidRPr="00237BDB">
        <w:rPr>
          <w:lang w:val="fr-FR"/>
        </w:rPr>
        <w:t>F</w:t>
      </w:r>
      <w:r w:rsidRPr="00237BDB">
        <w:rPr>
          <w:color w:val="000000"/>
          <w:lang w:val="fr-FR"/>
        </w:rPr>
        <w:t>onction cognitive</w:t>
      </w:r>
      <w:r>
        <w:rPr>
          <w:color w:val="000000"/>
          <w:lang w:val="fr-FR"/>
        </w:rPr>
        <w:t xml:space="preserve"> : </w:t>
      </w:r>
      <w:r>
        <w:rPr>
          <w:lang w:val="fr-FR"/>
        </w:rPr>
        <w:t>c</w:t>
      </w:r>
      <w:r w:rsidR="004845CA" w:rsidRPr="00237BDB">
        <w:rPr>
          <w:lang w:val="fr-FR"/>
        </w:rPr>
        <w:t>réation de concepts temporaires</w:t>
      </w:r>
      <w:r>
        <w:rPr>
          <w:lang w:val="fr-FR"/>
        </w:rPr>
        <w:t>.</w:t>
      </w:r>
    </w:p>
    <w:p w14:paraId="7A264107" w14:textId="77777777" w:rsidR="004845CA" w:rsidRDefault="00FC5A7C" w:rsidP="004845CA">
      <w:pPr>
        <w:numPr>
          <w:ilvl w:val="0"/>
          <w:numId w:val="15"/>
        </w:numPr>
        <w:spacing w:before="0"/>
        <w:rPr>
          <w:lang w:val="fr-FR"/>
        </w:rPr>
      </w:pPr>
      <w:r w:rsidRPr="00237BDB">
        <w:rPr>
          <w:lang w:val="fr-FR"/>
        </w:rPr>
        <w:t>F</w:t>
      </w:r>
      <w:r w:rsidRPr="00237BDB">
        <w:rPr>
          <w:color w:val="000000"/>
          <w:lang w:val="fr-FR"/>
        </w:rPr>
        <w:t>onction sémantique</w:t>
      </w:r>
      <w:r>
        <w:rPr>
          <w:color w:val="000000"/>
          <w:lang w:val="fr-FR"/>
        </w:rPr>
        <w:t> </w:t>
      </w:r>
      <w:r w:rsidRPr="00237BDB">
        <w:rPr>
          <w:color w:val="000000"/>
          <w:lang w:val="fr-FR"/>
        </w:rPr>
        <w:t>:</w:t>
      </w:r>
      <w:r>
        <w:rPr>
          <w:color w:val="000000"/>
          <w:lang w:val="fr-FR"/>
        </w:rPr>
        <w:t xml:space="preserve"> c</w:t>
      </w:r>
      <w:r w:rsidR="004845CA" w:rsidRPr="00237BDB">
        <w:rPr>
          <w:lang w:val="fr-FR"/>
        </w:rPr>
        <w:t>atégorisations de concepts</w:t>
      </w:r>
      <w:r>
        <w:rPr>
          <w:lang w:val="fr-FR"/>
        </w:rPr>
        <w:t xml:space="preserve">, il s’agit d’une mise en perspective </w:t>
      </w:r>
      <w:r w:rsidRPr="00237BDB">
        <w:rPr>
          <w:lang w:val="fr-FR"/>
        </w:rPr>
        <w:t>par le locuteur</w:t>
      </w:r>
      <w:r>
        <w:rPr>
          <w:lang w:val="fr-FR"/>
        </w:rPr>
        <w:t xml:space="preserve"> qu’il souhaite transmettre à l’interlocuteur.</w:t>
      </w:r>
    </w:p>
    <w:p w14:paraId="28999BBC" w14:textId="77777777" w:rsidR="003C2FD8" w:rsidRDefault="003C2FD8" w:rsidP="003C2FD8">
      <w:pPr>
        <w:spacing w:before="0"/>
        <w:rPr>
          <w:lang w:val="fr-FR"/>
        </w:rPr>
      </w:pPr>
      <w:r>
        <w:rPr>
          <w:lang w:val="fr-FR"/>
        </w:rPr>
        <w:t xml:space="preserve">Prenons </w:t>
      </w:r>
      <w:r w:rsidR="007E0BAF">
        <w:rPr>
          <w:lang w:val="fr-FR"/>
        </w:rPr>
        <w:t>deux exemples,</w:t>
      </w:r>
      <w:r>
        <w:rPr>
          <w:lang w:val="fr-FR"/>
        </w:rPr>
        <w:t xml:space="preserve"> (17)</w:t>
      </w:r>
      <w:r w:rsidR="007E0BAF">
        <w:rPr>
          <w:lang w:val="fr-FR"/>
        </w:rPr>
        <w:t xml:space="preserve"> et (18),</w:t>
      </w:r>
      <w:r>
        <w:rPr>
          <w:lang w:val="fr-FR"/>
        </w:rPr>
        <w:t xml:space="preserve"> </w:t>
      </w:r>
      <w:r w:rsidR="007E0BAF">
        <w:rPr>
          <w:lang w:val="fr-FR"/>
        </w:rPr>
        <w:t>pour éclairer notre hypothèse, celle d’un rapprochement possible entre nos têtes transdisciplinaires et les NGSS :</w:t>
      </w:r>
    </w:p>
    <w:p w14:paraId="27F84E3F" w14:textId="77777777"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(17) Titre n°</w:t>
      </w:r>
      <w:r w:rsidRPr="007E0BAF">
        <w:rPr>
          <w:lang w:val="fr-FR"/>
        </w:rPr>
        <w:t>862272</w:t>
      </w:r>
      <w:r>
        <w:rPr>
          <w:lang w:val="fr-FR"/>
        </w:rPr>
        <w:t xml:space="preserve"> :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7BDE7D48" w14:textId="77777777"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(18) Titre n°</w:t>
      </w:r>
      <w:r w:rsidRPr="007E0BAF">
        <w:rPr>
          <w:lang w:val="fr-FR"/>
        </w:rPr>
        <w:t>201595</w:t>
      </w:r>
      <w:r>
        <w:rPr>
          <w:lang w:val="fr-FR"/>
        </w:rPr>
        <w:t xml:space="preserve"> : </w:t>
      </w:r>
      <w:r w:rsidRPr="007E0BAF">
        <w:rPr>
          <w:lang w:val="fr-FR"/>
        </w:rPr>
        <w:t xml:space="preserve">Le </w:t>
      </w:r>
      <w:r w:rsidRPr="007E0BAF">
        <w:rPr>
          <w:b/>
          <w:bCs/>
          <w:lang w:val="fr-FR"/>
        </w:rPr>
        <w:t>problème</w:t>
      </w:r>
      <w:r w:rsidRPr="007E0BAF">
        <w:rPr>
          <w:lang w:val="fr-FR"/>
        </w:rPr>
        <w:t xml:space="preserve"> du Paléolithique final de Haute-Normandie</w:t>
      </w:r>
    </w:p>
    <w:p w14:paraId="21792E6A" w14:textId="77777777" w:rsidR="007E0BAF" w:rsidRPr="00175FCF" w:rsidRDefault="007E0BAF" w:rsidP="003C2FD8">
      <w:pPr>
        <w:spacing w:before="0"/>
        <w:rPr>
          <w:lang w:val="fr-FR"/>
        </w:rPr>
      </w:pPr>
      <w:r w:rsidRPr="007E0BAF">
        <w:rPr>
          <w:i/>
          <w:iCs/>
          <w:lang w:val="fr-FR"/>
        </w:rPr>
        <w:t>Problème</w:t>
      </w:r>
      <w:r>
        <w:rPr>
          <w:lang w:val="fr-FR"/>
        </w:rPr>
        <w:t xml:space="preserve"> est un terme listé comme pouvant être employé dans un emploi sous-spécifié</w:t>
      </w:r>
      <w:r w:rsidR="00175FCF">
        <w:rPr>
          <w:lang w:val="fr-FR"/>
        </w:rPr>
        <w:t xml:space="preserve"> notamment par Schmid (2000, p. 121)</w:t>
      </w:r>
      <w:r w:rsidR="00F85F29">
        <w:rPr>
          <w:lang w:val="fr-FR"/>
        </w:rPr>
        <w:t xml:space="preserve"> et selon Schmid (2018, p.118) de façon privilégiée et fréquente, ce que l’auteur appelle un « </w:t>
      </w:r>
      <w:r w:rsidR="00F85F29">
        <w:rPr>
          <w:i/>
          <w:iCs/>
          <w:lang w:val="fr-FR"/>
        </w:rPr>
        <w:t xml:space="preserve">prime shell noun » </w:t>
      </w:r>
      <w:r w:rsidR="00F85F29">
        <w:rPr>
          <w:lang w:val="fr-FR"/>
        </w:rPr>
        <w:t xml:space="preserve">comme </w:t>
      </w:r>
      <w:r w:rsidR="00F85F29">
        <w:rPr>
          <w:i/>
          <w:iCs/>
          <w:lang w:val="fr-FR"/>
        </w:rPr>
        <w:t xml:space="preserve">fait, idée, principe, problème, raison </w:t>
      </w:r>
      <w:r w:rsidR="00F85F29" w:rsidRPr="00F85F29">
        <w:rPr>
          <w:lang w:val="fr-FR"/>
        </w:rPr>
        <w:t>et</w:t>
      </w:r>
      <w:r w:rsidR="00F85F29">
        <w:rPr>
          <w:i/>
          <w:iCs/>
          <w:lang w:val="fr-FR"/>
        </w:rPr>
        <w:t xml:space="preserve"> chose</w:t>
      </w:r>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Tuggy (p. 122), </w:t>
      </w:r>
      <w:r w:rsidR="00175FCF">
        <w:rPr>
          <w:i/>
          <w:iCs/>
          <w:lang w:val="fr-FR"/>
        </w:rPr>
        <w:t>« une chose qui n’est pas en conformité avec quelque chose établi ou désiré »</w:t>
      </w:r>
      <w:r w:rsidR="00175FCF">
        <w:rPr>
          <w:lang w:val="fr-FR"/>
        </w:rPr>
        <w:t xml:space="preserve">. On peut rajouter à ces définitions, une chose qui a des conséquences négatives. Ainsi est catégorisé à chaque fois un concept temporaire créé par l’énoncé : l’abandon de l’habitat dans la Corse médiévale pour (17) et </w:t>
      </w:r>
      <w:r w:rsidR="00672E0D">
        <w:rPr>
          <w:lang w:val="fr-FR"/>
        </w:rPr>
        <w:t xml:space="preserve">le Paléolithique final de Haute-Normandie pour (18). </w:t>
      </w:r>
      <w:r w:rsidR="00F85F29">
        <w:rPr>
          <w:lang w:val="fr-FR"/>
        </w:rPr>
        <w:t xml:space="preserve">Le choix de catégoriser ce </w:t>
      </w:r>
      <w:r w:rsidR="00F85F29">
        <w:rPr>
          <w:lang w:val="fr-FR"/>
        </w:rPr>
        <w:lastRenderedPageBreak/>
        <w:t xml:space="preserve">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texte car l’énoncé est trop court pour une reprise, mais dans le résumé ou le texte de la publication scientifique.</w:t>
      </w:r>
    </w:p>
    <w:p w14:paraId="40F66AB4" w14:textId="77777777" w:rsidR="003C2FD8" w:rsidRPr="00237BDB" w:rsidRDefault="003C2FD8" w:rsidP="003C2FD8">
      <w:pPr>
        <w:pStyle w:val="Titre3"/>
      </w:pPr>
      <w:bookmarkStart w:id="50" w:name="_Toc17928634"/>
      <w:r w:rsidRPr="003C2FD8">
        <w:t>III.1.</w:t>
      </w:r>
      <w:r>
        <w:t>2</w:t>
      </w:r>
      <w:r w:rsidRPr="003C2FD8">
        <w:t xml:space="preserve"> </w:t>
      </w:r>
      <w:r>
        <w:t>Les constructions spécificationnelles</w:t>
      </w:r>
      <w:bookmarkEnd w:id="50"/>
    </w:p>
    <w:p w14:paraId="48685F32" w14:textId="77777777" w:rsidR="003C2FD8" w:rsidRPr="00237BDB" w:rsidRDefault="003C2FD8" w:rsidP="003C2FD8">
      <w:pPr>
        <w:rPr>
          <w:lang w:val="fr-FR"/>
        </w:rPr>
      </w:pPr>
      <w:r>
        <w:rPr>
          <w:lang w:val="fr-FR"/>
        </w:rPr>
        <w:t xml:space="preserve">Un NGSS s’insère au sein d’une construction spécificationnelle (CS) qui va relier le NGSS à un contenu spécifiant qui va le « remplir » ou le spécifier. </w:t>
      </w:r>
      <w:r w:rsidRPr="00237BDB">
        <w:rPr>
          <w:lang w:val="fr-FR"/>
        </w:rPr>
        <w:t xml:space="preserve">Nous recensons ici les différentes </w:t>
      </w:r>
      <w:r w:rsidRPr="003C2FD8">
        <w:rPr>
          <w:iCs/>
          <w:lang w:val="fr-FR"/>
        </w:rPr>
        <w:t>constructions spécificationnelles</w:t>
      </w:r>
      <w:r w:rsidRPr="00237BDB">
        <w:rPr>
          <w:lang w:val="fr-FR"/>
        </w:rPr>
        <w:t xml:space="preserve"> traditionnelles (Legallois, 2008) de la littérature sur les N</w:t>
      </w:r>
      <w:r>
        <w:rPr>
          <w:lang w:val="fr-FR"/>
        </w:rPr>
        <w:t>G</w:t>
      </w:r>
      <w:r w:rsidRPr="00237BDB">
        <w:rPr>
          <w:lang w:val="fr-FR"/>
        </w:rPr>
        <w:t>SS, qui sont autant de définitions opératoires des N</w:t>
      </w:r>
      <w:r>
        <w:rPr>
          <w:lang w:val="fr-FR"/>
        </w:rPr>
        <w:t>G</w:t>
      </w:r>
      <w:r w:rsidRPr="00237BDB">
        <w:rPr>
          <w:lang w:val="fr-FR"/>
        </w:rPr>
        <w:t xml:space="preserve">SS (Schmid 2000) Nous commençons par les deux </w:t>
      </w:r>
      <w:r>
        <w:rPr>
          <w:lang w:val="fr-FR"/>
        </w:rPr>
        <w:t xml:space="preserve">CS les </w:t>
      </w:r>
      <w:r w:rsidRPr="00237BDB">
        <w:rPr>
          <w:lang w:val="fr-FR"/>
        </w:rPr>
        <w:t xml:space="preserve">plus </w:t>
      </w:r>
      <w:r>
        <w:rPr>
          <w:lang w:val="fr-FR"/>
        </w:rPr>
        <w:t xml:space="preserve">fréquemment </w:t>
      </w:r>
      <w:r w:rsidRPr="00237BDB">
        <w:rPr>
          <w:lang w:val="fr-FR"/>
        </w:rPr>
        <w:t>étudiées</w:t>
      </w:r>
      <w:r>
        <w:rPr>
          <w:lang w:val="fr-FR"/>
        </w:rPr>
        <w:t xml:space="preserve"> notamment par Schmid (2000) pour l’anglais et </w:t>
      </w:r>
      <w:r w:rsidRPr="00237BDB">
        <w:rPr>
          <w:lang w:val="fr-FR"/>
        </w:rPr>
        <w:t>Legallois</w:t>
      </w:r>
      <w:r>
        <w:rPr>
          <w:lang w:val="fr-FR"/>
        </w:rPr>
        <w:t xml:space="preserve"> (</w:t>
      </w:r>
      <w:r w:rsidRPr="00237BDB">
        <w:rPr>
          <w:lang w:val="fr-FR"/>
        </w:rPr>
        <w:t>2008</w:t>
      </w:r>
      <w:r>
        <w:rPr>
          <w:lang w:val="fr-FR"/>
        </w:rPr>
        <w:t>) pour le français</w:t>
      </w:r>
      <w:r w:rsidR="009D55C1">
        <w:rPr>
          <w:lang w:val="fr-FR"/>
        </w:rPr>
        <w:t xml:space="preserve"> que Schmid appelle (2018, p.120) les </w:t>
      </w:r>
      <w:r w:rsidR="009D55C1" w:rsidRPr="009D55C1">
        <w:rPr>
          <w:i/>
          <w:iCs/>
          <w:lang w:val="fr-FR"/>
        </w:rPr>
        <w:t>« four major patterns »</w:t>
      </w:r>
      <w:r>
        <w:rPr>
          <w:lang w:val="fr-FR"/>
        </w:rPr>
        <w:t> :</w:t>
      </w:r>
    </w:p>
    <w:p w14:paraId="6718D8E7" w14:textId="77777777" w:rsidR="003C2FD8" w:rsidRPr="00237BDB" w:rsidRDefault="003C2FD8" w:rsidP="003C2FD8">
      <w:pPr>
        <w:pStyle w:val="Sous-titre"/>
        <w:numPr>
          <w:ilvl w:val="0"/>
          <w:numId w:val="2"/>
        </w:numPr>
        <w:rPr>
          <w:lang w:val="fr-FR"/>
        </w:rPr>
      </w:pPr>
      <w:r w:rsidRPr="00237BDB">
        <w:rPr>
          <w:b/>
          <w:lang w:val="fr-FR"/>
        </w:rPr>
        <w:t>N</w:t>
      </w:r>
      <w:r w:rsidR="00AB1F43">
        <w:rPr>
          <w:b/>
          <w:lang w:val="fr-FR"/>
        </w:rPr>
        <w:t>G</w:t>
      </w:r>
      <w:r w:rsidRPr="00237BDB">
        <w:rPr>
          <w:b/>
          <w:lang w:val="fr-FR"/>
        </w:rPr>
        <w:t>SS</w:t>
      </w:r>
      <w:r w:rsidRPr="00237BDB">
        <w:rPr>
          <w:lang w:val="fr-FR"/>
        </w:rPr>
        <w:t xml:space="preserve"> + [verbe être] + </w:t>
      </w:r>
      <w:r w:rsidRPr="00237BDB">
        <w:rPr>
          <w:i/>
          <w:lang w:val="fr-FR"/>
        </w:rPr>
        <w:t xml:space="preserve">proposition subordonnée complétive </w:t>
      </w:r>
      <w:r w:rsidR="00B3067B">
        <w:rPr>
          <w:i/>
          <w:lang w:val="fr-FR"/>
        </w:rPr>
        <w:t>[</w:t>
      </w:r>
      <w:r w:rsidRPr="00237BDB">
        <w:rPr>
          <w:i/>
          <w:lang w:val="fr-FR"/>
        </w:rPr>
        <w:t>attribut du sujet</w:t>
      </w:r>
      <w:r w:rsidR="00B3067B">
        <w:rPr>
          <w:i/>
          <w:lang w:val="fr-FR"/>
        </w:rPr>
        <w:t>]</w:t>
      </w:r>
      <w:r w:rsidRPr="00237BDB">
        <w:rPr>
          <w:lang w:val="fr-FR"/>
        </w:rPr>
        <w:t xml:space="preserve"> : “le </w:t>
      </w:r>
      <w:r w:rsidRPr="00237BDB">
        <w:rPr>
          <w:b/>
          <w:lang w:val="fr-FR"/>
        </w:rPr>
        <w:t xml:space="preserve">problème </w:t>
      </w:r>
      <w:r w:rsidRPr="00237BDB">
        <w:rPr>
          <w:lang w:val="fr-FR"/>
        </w:rPr>
        <w:t xml:space="preserve">est </w:t>
      </w:r>
      <w:r w:rsidRPr="00237BDB">
        <w:rPr>
          <w:i/>
          <w:lang w:val="fr-FR"/>
        </w:rPr>
        <w:t>que l’homme souhaite toujours plus</w:t>
      </w:r>
      <w:r w:rsidRPr="00237BDB">
        <w:rPr>
          <w:lang w:val="fr-FR"/>
        </w:rPr>
        <w:t>”,</w:t>
      </w:r>
    </w:p>
    <w:p w14:paraId="3F460AA8" w14:textId="77777777" w:rsidR="003C2FD8" w:rsidRDefault="003C2FD8" w:rsidP="003C2FD8">
      <w:pPr>
        <w:pStyle w:val="Sous-titre"/>
        <w:numPr>
          <w:ilvl w:val="0"/>
          <w:numId w:val="2"/>
        </w:numPr>
        <w:spacing w:line="271" w:lineRule="auto"/>
        <w:rPr>
          <w:lang w:val="fr-FR"/>
        </w:rPr>
      </w:pPr>
      <w:bookmarkStart w:id="51" w:name="_igeuqxlrh5l2" w:colFirst="0" w:colLast="0"/>
      <w:bookmarkEnd w:id="51"/>
      <w:r w:rsidRPr="00237BDB">
        <w:rPr>
          <w:b/>
          <w:lang w:val="fr-FR"/>
        </w:rPr>
        <w:t>N</w:t>
      </w:r>
      <w:r w:rsidR="00AB1F43">
        <w:rPr>
          <w:b/>
          <w:lang w:val="fr-FR"/>
        </w:rPr>
        <w:t>G</w:t>
      </w:r>
      <w:r w:rsidRPr="00237BDB">
        <w:rPr>
          <w:b/>
          <w:lang w:val="fr-FR"/>
        </w:rPr>
        <w:t>SS</w:t>
      </w:r>
      <w:r w:rsidRPr="00237BDB">
        <w:rPr>
          <w:lang w:val="fr-FR"/>
        </w:rPr>
        <w:t xml:space="preserve"> + [verbe être]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“le </w:t>
      </w:r>
      <w:r w:rsidRPr="00237BDB">
        <w:rPr>
          <w:b/>
          <w:lang w:val="fr-FR"/>
        </w:rPr>
        <w:t xml:space="preserve">problème </w:t>
      </w:r>
      <w:r w:rsidRPr="00237BDB">
        <w:rPr>
          <w:lang w:val="fr-FR"/>
        </w:rPr>
        <w:t xml:space="preserve">est </w:t>
      </w:r>
      <w:r w:rsidRPr="00237BDB">
        <w:rPr>
          <w:b/>
          <w:lang w:val="fr-FR"/>
        </w:rPr>
        <w:t xml:space="preserve">de </w:t>
      </w:r>
      <w:r w:rsidRPr="00237BDB">
        <w:rPr>
          <w:i/>
          <w:lang w:val="fr-FR"/>
        </w:rPr>
        <w:t>délimiter nos souhaits</w:t>
      </w:r>
      <w:r w:rsidRPr="00237BDB">
        <w:rPr>
          <w:lang w:val="fr-FR"/>
        </w:rPr>
        <w:t>”.</w:t>
      </w:r>
    </w:p>
    <w:p w14:paraId="7D13A8B8" w14:textId="77777777" w:rsidR="003C2FD8" w:rsidRPr="00237BDB" w:rsidRDefault="009D55C1" w:rsidP="003C2FD8">
      <w:pPr>
        <w:rPr>
          <w:lang w:val="fr-FR"/>
        </w:rPr>
      </w:pPr>
      <w:r>
        <w:rPr>
          <w:lang w:val="fr-FR"/>
        </w:rPr>
        <w:t xml:space="preserve">Le crochet indique à chaque fois une optionnalité du verbe être. </w:t>
      </w:r>
      <w:r w:rsidR="003C2FD8" w:rsidRPr="00237BDB">
        <w:rPr>
          <w:lang w:val="fr-FR"/>
        </w:rPr>
        <w:t>Nakamura (2017) ajoute également les trois constructions spécificationnelles suivantes</w:t>
      </w:r>
      <w:r>
        <w:rPr>
          <w:lang w:val="fr-FR"/>
        </w:rPr>
        <w:t> </w:t>
      </w:r>
      <w:r w:rsidR="003C2FD8" w:rsidRPr="00237BDB">
        <w:rPr>
          <w:lang w:val="fr-FR"/>
        </w:rPr>
        <w:t>:</w:t>
      </w:r>
    </w:p>
    <w:p w14:paraId="763C84F0" w14:textId="77777777" w:rsidR="003C2FD8" w:rsidRPr="00237BDB" w:rsidRDefault="003C2FD8" w:rsidP="003C2FD8">
      <w:pPr>
        <w:pStyle w:val="Sous-titre"/>
        <w:numPr>
          <w:ilvl w:val="0"/>
          <w:numId w:val="2"/>
        </w:numPr>
        <w:spacing w:line="271" w:lineRule="auto"/>
        <w:rPr>
          <w:lang w:val="fr-FR"/>
        </w:rPr>
      </w:pPr>
      <w:bookmarkStart w:id="52" w:name="_4bgpkcll91x9" w:colFirst="0" w:colLast="0"/>
      <w:bookmarkEnd w:id="52"/>
      <w:r w:rsidRPr="00237BDB">
        <w:rPr>
          <w:b/>
          <w:lang w:val="fr-FR"/>
        </w:rPr>
        <w:t>N</w:t>
      </w:r>
      <w:r w:rsidR="00AB1F43">
        <w:rPr>
          <w:b/>
          <w:lang w:val="fr-FR"/>
        </w:rPr>
        <w:t>G</w:t>
      </w:r>
      <w:r w:rsidRPr="00237BDB">
        <w:rPr>
          <w:b/>
          <w:lang w:val="fr-FR"/>
        </w:rPr>
        <w:t xml:space="preserve">SS </w:t>
      </w:r>
      <w:r w:rsidRPr="00237BDB">
        <w:rPr>
          <w:lang w:val="fr-FR"/>
        </w:rPr>
        <w:t xml:space="preserve">+ verbe être + </w:t>
      </w:r>
      <w:r w:rsidRPr="00237BDB">
        <w:rPr>
          <w:i/>
          <w:lang w:val="fr-FR"/>
        </w:rPr>
        <w:t>syntagme nominal</w:t>
      </w:r>
      <w:r w:rsidRPr="00237BDB">
        <w:rPr>
          <w:lang w:val="fr-FR"/>
        </w:rPr>
        <w:t xml:space="preserve"> : “Notre </w:t>
      </w:r>
      <w:r w:rsidRPr="00237BDB">
        <w:rPr>
          <w:b/>
          <w:lang w:val="fr-FR"/>
        </w:rPr>
        <w:t xml:space="preserve">objectif </w:t>
      </w:r>
      <w:r w:rsidRPr="00237BDB">
        <w:rPr>
          <w:lang w:val="fr-FR"/>
        </w:rPr>
        <w:t xml:space="preserve">majeur est </w:t>
      </w:r>
      <w:r w:rsidRPr="00237BDB">
        <w:rPr>
          <w:i/>
          <w:lang w:val="fr-FR"/>
        </w:rPr>
        <w:t>la rédaction d’une proposition de loi</w:t>
      </w:r>
      <w:r w:rsidRPr="00237BDB">
        <w:rPr>
          <w:lang w:val="fr-FR"/>
        </w:rPr>
        <w:t>.”</w:t>
      </w:r>
    </w:p>
    <w:p w14:paraId="0AC4F330" w14:textId="77777777" w:rsidR="003C2FD8" w:rsidRPr="00237BDB" w:rsidRDefault="003C2FD8" w:rsidP="003C2FD8">
      <w:pPr>
        <w:numPr>
          <w:ilvl w:val="0"/>
          <w:numId w:val="2"/>
        </w:numPr>
        <w:rPr>
          <w:lang w:val="fr-FR"/>
        </w:rPr>
      </w:pPr>
      <w:r w:rsidRPr="00237BDB">
        <w:rPr>
          <w:lang w:val="fr-FR"/>
        </w:rPr>
        <w:t xml:space="preserve">Nom + verbe avoir + pour + </w:t>
      </w:r>
      <w:r w:rsidRPr="00237BDB">
        <w:rPr>
          <w:b/>
          <w:lang w:val="fr-FR"/>
        </w:rPr>
        <w:t>N</w:t>
      </w:r>
      <w:r w:rsidR="00AB1F43">
        <w:rPr>
          <w:b/>
          <w:lang w:val="fr-FR"/>
        </w:rPr>
        <w:t>G</w:t>
      </w:r>
      <w:r w:rsidRPr="00237BDB">
        <w:rPr>
          <w:b/>
          <w:lang w:val="fr-FR"/>
        </w:rPr>
        <w:t>SS</w:t>
      </w:r>
      <w:r w:rsidRPr="00237BDB">
        <w:rPr>
          <w:lang w:val="fr-FR"/>
        </w:rPr>
        <w:t xml:space="preserv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“Cet homme avait pour </w:t>
      </w:r>
      <w:r w:rsidRPr="00237BDB">
        <w:rPr>
          <w:b/>
          <w:lang w:val="fr-FR"/>
        </w:rPr>
        <w:t xml:space="preserve">ambition </w:t>
      </w:r>
      <w:r w:rsidRPr="00237BDB">
        <w:rPr>
          <w:i/>
          <w:lang w:val="fr-FR"/>
        </w:rPr>
        <w:t>de devenir président</w:t>
      </w:r>
      <w:r w:rsidRPr="00237BDB">
        <w:rPr>
          <w:lang w:val="fr-FR"/>
        </w:rPr>
        <w:t>”.</w:t>
      </w:r>
    </w:p>
    <w:p w14:paraId="40B21FA0" w14:textId="77777777" w:rsidR="003C2FD8" w:rsidRDefault="003C2FD8" w:rsidP="003C2FD8">
      <w:pPr>
        <w:numPr>
          <w:ilvl w:val="0"/>
          <w:numId w:val="2"/>
        </w:numPr>
        <w:rPr>
          <w:lang w:val="fr-FR"/>
        </w:rPr>
      </w:pPr>
      <w:r w:rsidRPr="00237BDB">
        <w:rPr>
          <w:b/>
          <w:lang w:val="fr-FR"/>
        </w:rPr>
        <w:t>N</w:t>
      </w:r>
      <w:r w:rsidR="00AB1F43">
        <w:rPr>
          <w:b/>
          <w:lang w:val="fr-FR"/>
        </w:rPr>
        <w:t>G</w:t>
      </w:r>
      <w:r w:rsidRPr="00237BDB">
        <w:rPr>
          <w:b/>
          <w:lang w:val="fr-FR"/>
        </w:rPr>
        <w:t xml:space="preserve">SS </w:t>
      </w:r>
      <w:r w:rsidRPr="00237BDB">
        <w:rPr>
          <w:lang w:val="fr-FR"/>
        </w:rPr>
        <w:t xml:space="preserve">+ de + </w:t>
      </w:r>
      <w:r w:rsidRPr="00237BDB">
        <w:rPr>
          <w:i/>
          <w:lang w:val="fr-FR"/>
        </w:rPr>
        <w:t>syntagme verbal à l’infinitif</w:t>
      </w:r>
      <w:r w:rsidRPr="00237BDB">
        <w:rPr>
          <w:lang w:val="fr-FR"/>
        </w:rPr>
        <w:t xml:space="preserve"> : “L’</w:t>
      </w:r>
      <w:r w:rsidRPr="00237BDB">
        <w:rPr>
          <w:b/>
          <w:lang w:val="fr-FR"/>
        </w:rPr>
        <w:t>ambition</w:t>
      </w:r>
      <w:r w:rsidRPr="00237BDB">
        <w:rPr>
          <w:lang w:val="fr-FR"/>
        </w:rPr>
        <w:t xml:space="preserve"> </w:t>
      </w:r>
      <w:r w:rsidRPr="00237BDB">
        <w:rPr>
          <w:i/>
          <w:lang w:val="fr-FR"/>
        </w:rPr>
        <w:t>de devenir président</w:t>
      </w:r>
      <w:r w:rsidRPr="00237BDB">
        <w:rPr>
          <w:lang w:val="fr-FR"/>
        </w:rPr>
        <w:t>”. Pour le citer “il s’agit de la formation d’un syntagme nominal complexe, qui comporte à la fois la partie sous-spécifiée et la partie spécifiante”.</w:t>
      </w:r>
    </w:p>
    <w:p w14:paraId="0C7416E4" w14:textId="77777777" w:rsidR="003C2FD8" w:rsidRPr="00237BDB" w:rsidRDefault="003C2FD8" w:rsidP="003C2FD8">
      <w:pPr>
        <w:rPr>
          <w:lang w:val="fr-FR"/>
        </w:rPr>
      </w:pPr>
      <w:r w:rsidRPr="00237BDB">
        <w:rPr>
          <w:lang w:val="fr-FR"/>
        </w:rPr>
        <w:t>Schmid (2018) indique que son étude n’a pris que les deux premières définitions pour des raisons techniques, mais il atteste dès son livre de 2000 l’existence de la troisième CS décrite par Nakamura, que Flowerdew et Forest (2015) évoquent également.</w:t>
      </w:r>
      <w:r>
        <w:rPr>
          <w:lang w:val="fr-FR"/>
        </w:rPr>
        <w:t xml:space="preserve"> </w:t>
      </w:r>
      <w:r w:rsidR="009D55C1">
        <w:rPr>
          <w:lang w:val="fr-FR"/>
        </w:rPr>
        <w:t xml:space="preserve">La première CS de Nakamura est intéressante car c’est la seule dont le contenu spécificationnelle n’est pas une proposition mais un syntagme nominal or nos titres sont majoritairement averbaux. </w:t>
      </w:r>
      <w:r w:rsidR="00F85F29">
        <w:rPr>
          <w:lang w:val="fr-FR"/>
        </w:rPr>
        <w:t xml:space="preserve">Dans nos exemples (17) et (18) il n’y avait aucune occurrence des constructions spécificationnelles décrites. </w:t>
      </w:r>
      <w:r>
        <w:rPr>
          <w:lang w:val="fr-FR"/>
        </w:rPr>
        <w:t xml:space="preserve">À présent que nous avons rappelé la définition des NGSS et des CS qui les incluent, nous </w:t>
      </w:r>
      <w:r w:rsidR="00F85F29">
        <w:rPr>
          <w:lang w:val="fr-FR"/>
        </w:rPr>
        <w:t>allons essayer de</w:t>
      </w:r>
      <w:r>
        <w:rPr>
          <w:lang w:val="fr-FR"/>
        </w:rPr>
        <w:t xml:space="preserve"> les chercher dans notre corpus.</w:t>
      </w:r>
    </w:p>
    <w:p w14:paraId="5C9EF388" w14:textId="77777777" w:rsidR="003C2FD8" w:rsidRDefault="003C2FD8" w:rsidP="003C2FD8">
      <w:pPr>
        <w:pStyle w:val="Titre2"/>
      </w:pPr>
      <w:bookmarkStart w:id="53" w:name="_Toc17928635"/>
      <w:r w:rsidRPr="003C2FD8">
        <w:t>III.</w:t>
      </w:r>
      <w:r>
        <w:t>2</w:t>
      </w:r>
      <w:r w:rsidRPr="003C2FD8">
        <w:t xml:space="preserve"> </w:t>
      </w:r>
      <w:r>
        <w:t>Constructions spécificationnelles et schémas récurrents</w:t>
      </w:r>
      <w:bookmarkEnd w:id="53"/>
    </w:p>
    <w:p w14:paraId="58F185EA" w14:textId="77777777" w:rsidR="003C2FD8" w:rsidRPr="00237BDB" w:rsidRDefault="003C2FD8" w:rsidP="003C2FD8">
      <w:pPr>
        <w:pStyle w:val="Titre3"/>
      </w:pPr>
      <w:bookmarkStart w:id="54" w:name="_Toc17928636"/>
      <w:r w:rsidRPr="003C2FD8">
        <w:t>III.</w:t>
      </w:r>
      <w:r>
        <w:t>2</w:t>
      </w:r>
      <w:r w:rsidRPr="003C2FD8">
        <w:t>.</w:t>
      </w:r>
      <w:r>
        <w:t>1</w:t>
      </w:r>
      <w:r w:rsidRPr="003C2FD8">
        <w:t xml:space="preserve"> </w:t>
      </w:r>
      <w:r>
        <w:t>Les constructions spécificationnelles dans notre corpus</w:t>
      </w:r>
      <w:bookmarkEnd w:id="54"/>
    </w:p>
    <w:p w14:paraId="44AB5639" w14:textId="56773500" w:rsidR="006906BB" w:rsidRDefault="006906BB">
      <w:pPr>
        <w:rPr>
          <w:lang w:val="fr-FR"/>
        </w:rPr>
      </w:pPr>
      <w:r w:rsidRPr="006906BB">
        <w:rPr>
          <w:lang w:val="fr-FR"/>
        </w:rPr>
        <w:t>Nous recherchon</w:t>
      </w:r>
      <w:r>
        <w:rPr>
          <w:lang w:val="fr-FR"/>
        </w:rPr>
        <w:t xml:space="preserve">s </w:t>
      </w:r>
      <w:r w:rsidR="00BA0D17" w:rsidRPr="009D55C1">
        <w:rPr>
          <w:lang w:val="fr-FR"/>
        </w:rPr>
        <w:t>dans notre corpus les occurrences de ces constructions spécificationnelles</w:t>
      </w:r>
      <w:r>
        <w:rPr>
          <w:lang w:val="fr-FR"/>
        </w:rPr>
        <w:t xml:space="preserve">. Pour cela nous, utilisons simplement une recherche sur un point saillant des CS. Pour les CS 2, 4 et 5, il s’agit de trouver des titres avec </w:t>
      </w:r>
      <w:r w:rsidR="00577CFE">
        <w:rPr>
          <w:lang w:val="fr-FR"/>
        </w:rPr>
        <w:t xml:space="preserve">la préposition </w:t>
      </w:r>
      <w:r w:rsidR="00577CFE">
        <w:rPr>
          <w:i/>
          <w:iCs/>
          <w:lang w:val="fr-FR"/>
        </w:rPr>
        <w:t xml:space="preserve">de </w:t>
      </w:r>
      <w:r w:rsidR="00577CFE">
        <w:rPr>
          <w:lang w:val="fr-FR"/>
        </w:rPr>
        <w:t>suivi d’un</w:t>
      </w:r>
      <w:r>
        <w:rPr>
          <w:lang w:val="fr-FR"/>
        </w:rPr>
        <w:t xml:space="preserve"> verbe à l’infinitif. Pour la CS 1, de trouver des </w:t>
      </w:r>
      <w:r>
        <w:rPr>
          <w:lang w:val="fr-FR"/>
        </w:rPr>
        <w:lastRenderedPageBreak/>
        <w:t>titres avec</w:t>
      </w:r>
      <w:r w:rsidR="00577CFE">
        <w:rPr>
          <w:lang w:val="fr-FR"/>
        </w:rPr>
        <w:t xml:space="preserve"> un nom suivi éventuellement du verbe être conjugué suivi de</w:t>
      </w:r>
      <w:r>
        <w:rPr>
          <w:lang w:val="fr-FR"/>
        </w:rPr>
        <w:t xml:space="preserve"> </w:t>
      </w:r>
      <w:r>
        <w:rPr>
          <w:i/>
          <w:iCs/>
          <w:lang w:val="fr-FR"/>
        </w:rPr>
        <w:t>que</w:t>
      </w:r>
      <w:r>
        <w:rPr>
          <w:lang w:val="fr-FR"/>
        </w:rPr>
        <w:t>. Seule la CS 3 demande une recherche un peu plus large sur</w:t>
      </w:r>
      <w:r w:rsidR="00577CFE">
        <w:rPr>
          <w:lang w:val="fr-FR"/>
        </w:rPr>
        <w:t xml:space="preserve"> un nom suivi du</w:t>
      </w:r>
      <w:r>
        <w:rPr>
          <w:lang w:val="fr-FR"/>
        </w:rPr>
        <w:t xml:space="preserve"> verbe être conjugué</w:t>
      </w:r>
      <w:r w:rsidR="00577CFE">
        <w:rPr>
          <w:lang w:val="fr-FR"/>
        </w:rPr>
        <w:t xml:space="preserve"> suivi d’un nom</w:t>
      </w:r>
      <w:r>
        <w:rPr>
          <w:lang w:val="fr-FR"/>
        </w:rPr>
        <w:t>. Nos résultats sont dans le tableau (</w:t>
      </w:r>
      <w:r w:rsidR="00F86D73">
        <w:rPr>
          <w:lang w:val="fr-FR"/>
        </w:rPr>
        <w:t>6</w:t>
      </w:r>
      <w:r>
        <w:rPr>
          <w:lang w:val="fr-FR"/>
        </w:rPr>
        <w:t>)</w:t>
      </w:r>
      <w:r w:rsidR="000753EC">
        <w:rPr>
          <w:lang w:val="fr-FR"/>
        </w:rPr>
        <w:t xml:space="preserve">, une classe grammaticale est en majuscule (N pour nom, VINF pour verbe à l’infinitif), un lemme en gras et une forme en police standard, un </w:t>
      </w:r>
      <w:r w:rsidR="003C5CB3">
        <w:rPr>
          <w:lang w:val="fr-FR"/>
        </w:rPr>
        <w:t>token</w:t>
      </w:r>
      <w:r w:rsidR="000753EC">
        <w:rPr>
          <w:lang w:val="fr-FR"/>
        </w:rPr>
        <w:t xml:space="preserve"> optionnel entre crochets, le trait vertical indiquant un choix entre plusieurs </w:t>
      </w:r>
      <w:r w:rsidR="003C5CB3">
        <w:rPr>
          <w:lang w:val="fr-FR"/>
        </w:rPr>
        <w:t>tokens</w:t>
      </w:r>
      <w:r w:rsidR="000753EC">
        <w:rPr>
          <w:lang w:val="fr-FR"/>
        </w:rPr>
        <w:t>.</w:t>
      </w:r>
    </w:p>
    <w:tbl>
      <w:tblPr>
        <w:tblStyle w:val="Grilledutableau"/>
        <w:tblW w:w="0" w:type="auto"/>
        <w:tblLook w:val="04A0" w:firstRow="1" w:lastRow="0" w:firstColumn="1" w:lastColumn="0" w:noHBand="0" w:noVBand="1"/>
      </w:tblPr>
      <w:tblGrid>
        <w:gridCol w:w="3116"/>
        <w:gridCol w:w="3117"/>
        <w:gridCol w:w="3117"/>
      </w:tblGrid>
      <w:tr w:rsidR="006906BB" w:rsidRPr="00577CFE" w14:paraId="71FF7B9D" w14:textId="77777777" w:rsidTr="006906BB">
        <w:tc>
          <w:tcPr>
            <w:tcW w:w="3116" w:type="dxa"/>
          </w:tcPr>
          <w:p w14:paraId="7C1797FA" w14:textId="77777777" w:rsidR="006906BB" w:rsidRDefault="00577CFE" w:rsidP="006906BB">
            <w:pPr>
              <w:ind w:firstLine="0"/>
              <w:rPr>
                <w:lang w:val="fr-FR"/>
              </w:rPr>
            </w:pPr>
            <w:r>
              <w:rPr>
                <w:lang w:val="fr-FR"/>
              </w:rPr>
              <w:t>Schéma</w:t>
            </w:r>
          </w:p>
        </w:tc>
        <w:tc>
          <w:tcPr>
            <w:tcW w:w="3117" w:type="dxa"/>
          </w:tcPr>
          <w:p w14:paraId="302E58C4" w14:textId="77777777" w:rsidR="006906BB" w:rsidRDefault="00577CFE" w:rsidP="006906BB">
            <w:pPr>
              <w:ind w:firstLine="0"/>
              <w:rPr>
                <w:lang w:val="fr-FR"/>
              </w:rPr>
            </w:pPr>
            <w:r>
              <w:rPr>
                <w:lang w:val="fr-FR"/>
              </w:rPr>
              <w:t>CS correspondante</w:t>
            </w:r>
          </w:p>
        </w:tc>
        <w:tc>
          <w:tcPr>
            <w:tcW w:w="3117" w:type="dxa"/>
          </w:tcPr>
          <w:p w14:paraId="7D103649" w14:textId="77777777" w:rsidR="006906BB" w:rsidRDefault="00577CFE" w:rsidP="006906BB">
            <w:pPr>
              <w:ind w:firstLine="0"/>
              <w:rPr>
                <w:lang w:val="fr-FR"/>
              </w:rPr>
            </w:pPr>
            <w:r>
              <w:rPr>
                <w:lang w:val="fr-FR"/>
              </w:rPr>
              <w:t>Nombre de titres</w:t>
            </w:r>
          </w:p>
        </w:tc>
      </w:tr>
      <w:tr w:rsidR="00577CFE" w:rsidRPr="00577CFE" w14:paraId="64170566" w14:textId="77777777" w:rsidTr="006906BB">
        <w:tc>
          <w:tcPr>
            <w:tcW w:w="3116" w:type="dxa"/>
          </w:tcPr>
          <w:p w14:paraId="713621DB" w14:textId="77777777" w:rsidR="00577CFE" w:rsidRDefault="00577CFE" w:rsidP="00577CFE">
            <w:pPr>
              <w:ind w:firstLine="0"/>
              <w:rPr>
                <w:lang w:val="fr-FR"/>
              </w:rPr>
            </w:pPr>
            <w:r>
              <w:rPr>
                <w:lang w:val="fr-FR"/>
              </w:rPr>
              <w:t>N [</w:t>
            </w:r>
            <w:r w:rsidRPr="000753EC">
              <w:rPr>
                <w:b/>
                <w:bCs/>
                <w:lang w:val="fr-FR"/>
              </w:rPr>
              <w:t>être</w:t>
            </w:r>
            <w:r>
              <w:rPr>
                <w:lang w:val="fr-FR"/>
              </w:rPr>
              <w:t xml:space="preserve">] </w:t>
            </w:r>
            <w:r w:rsidR="000753EC">
              <w:rPr>
                <w:lang w:val="fr-FR"/>
              </w:rPr>
              <w:t>(</w:t>
            </w:r>
            <w:r>
              <w:rPr>
                <w:lang w:val="fr-FR"/>
              </w:rPr>
              <w:t>que</w:t>
            </w:r>
            <w:r w:rsidR="000753EC">
              <w:rPr>
                <w:lang w:val="fr-FR"/>
              </w:rPr>
              <w:t xml:space="preserve"> | qu’)</w:t>
            </w:r>
          </w:p>
        </w:tc>
        <w:tc>
          <w:tcPr>
            <w:tcW w:w="3117" w:type="dxa"/>
          </w:tcPr>
          <w:p w14:paraId="44BDB715" w14:textId="77777777" w:rsidR="00577CFE" w:rsidRDefault="00577CFE" w:rsidP="00577CFE">
            <w:pPr>
              <w:ind w:firstLine="0"/>
              <w:rPr>
                <w:lang w:val="fr-FR"/>
              </w:rPr>
            </w:pPr>
            <w:r>
              <w:rPr>
                <w:lang w:val="fr-FR"/>
              </w:rPr>
              <w:t>CS 1</w:t>
            </w:r>
          </w:p>
        </w:tc>
        <w:tc>
          <w:tcPr>
            <w:tcW w:w="3117" w:type="dxa"/>
          </w:tcPr>
          <w:p w14:paraId="3D258974" w14:textId="77777777" w:rsidR="00577CFE" w:rsidRDefault="000753EC" w:rsidP="00577CFE">
            <w:pPr>
              <w:ind w:firstLine="0"/>
              <w:rPr>
                <w:lang w:val="fr-FR"/>
              </w:rPr>
            </w:pPr>
            <w:r>
              <w:rPr>
                <w:lang w:val="fr-FR"/>
              </w:rPr>
              <w:t>7</w:t>
            </w:r>
            <w:r w:rsidR="00211D28">
              <w:rPr>
                <w:lang w:val="fr-FR"/>
              </w:rPr>
              <w:t>9</w:t>
            </w:r>
          </w:p>
        </w:tc>
      </w:tr>
      <w:tr w:rsidR="00577CFE" w:rsidRPr="00577CFE" w14:paraId="4472BB76" w14:textId="77777777" w:rsidTr="006906BB">
        <w:tc>
          <w:tcPr>
            <w:tcW w:w="3116" w:type="dxa"/>
          </w:tcPr>
          <w:p w14:paraId="62370739" w14:textId="77777777" w:rsidR="00577CFE" w:rsidRDefault="004A1E88" w:rsidP="00577CFE">
            <w:pPr>
              <w:ind w:firstLine="0"/>
              <w:rPr>
                <w:lang w:val="fr-FR"/>
              </w:rPr>
            </w:pPr>
            <w:r>
              <w:rPr>
                <w:lang w:val="fr-FR"/>
              </w:rPr>
              <w:t xml:space="preserve">N </w:t>
            </w:r>
            <w:r w:rsidR="00577CFE">
              <w:rPr>
                <w:lang w:val="fr-FR"/>
              </w:rPr>
              <w:t xml:space="preserve">de VINF </w:t>
            </w:r>
          </w:p>
        </w:tc>
        <w:tc>
          <w:tcPr>
            <w:tcW w:w="3117" w:type="dxa"/>
          </w:tcPr>
          <w:p w14:paraId="741D087F" w14:textId="77777777" w:rsidR="00577CFE" w:rsidRDefault="00577CFE" w:rsidP="00577CFE">
            <w:pPr>
              <w:ind w:firstLine="0"/>
              <w:rPr>
                <w:lang w:val="fr-FR"/>
              </w:rPr>
            </w:pPr>
            <w:r>
              <w:rPr>
                <w:lang w:val="fr-FR"/>
              </w:rPr>
              <w:t>CS 2, 4, 5</w:t>
            </w:r>
          </w:p>
        </w:tc>
        <w:tc>
          <w:tcPr>
            <w:tcW w:w="3117" w:type="dxa"/>
          </w:tcPr>
          <w:p w14:paraId="18DBD478" w14:textId="77777777" w:rsidR="00577CFE" w:rsidRDefault="004A1E88" w:rsidP="00577CFE">
            <w:pPr>
              <w:ind w:firstLine="0"/>
              <w:rPr>
                <w:lang w:val="fr-FR"/>
              </w:rPr>
            </w:pPr>
            <w:r>
              <w:rPr>
                <w:lang w:val="fr-FR"/>
              </w:rPr>
              <w:t>1</w:t>
            </w:r>
            <w:r w:rsidR="00211D28">
              <w:rPr>
                <w:lang w:val="fr-FR"/>
              </w:rPr>
              <w:t>34</w:t>
            </w:r>
          </w:p>
        </w:tc>
      </w:tr>
      <w:tr w:rsidR="00577CFE" w:rsidRPr="00577CFE" w14:paraId="29A30343" w14:textId="77777777" w:rsidTr="006906BB">
        <w:tc>
          <w:tcPr>
            <w:tcW w:w="3116" w:type="dxa"/>
          </w:tcPr>
          <w:p w14:paraId="008E7CBB" w14:textId="77777777" w:rsidR="00577CFE" w:rsidRDefault="00577CFE" w:rsidP="00577CFE">
            <w:pPr>
              <w:ind w:firstLine="0"/>
              <w:rPr>
                <w:lang w:val="fr-FR"/>
              </w:rPr>
            </w:pPr>
            <w:r>
              <w:rPr>
                <w:lang w:val="fr-FR"/>
              </w:rPr>
              <w:t xml:space="preserve">N </w:t>
            </w:r>
            <w:r w:rsidRPr="000753EC">
              <w:rPr>
                <w:b/>
                <w:bCs/>
                <w:lang w:val="fr-FR"/>
              </w:rPr>
              <w:t>être</w:t>
            </w:r>
            <w:r>
              <w:rPr>
                <w:lang w:val="fr-FR"/>
              </w:rPr>
              <w:t xml:space="preserve"> N</w:t>
            </w:r>
          </w:p>
        </w:tc>
        <w:tc>
          <w:tcPr>
            <w:tcW w:w="3117" w:type="dxa"/>
          </w:tcPr>
          <w:p w14:paraId="7553C3C2" w14:textId="77777777" w:rsidR="00577CFE" w:rsidRDefault="00577CFE" w:rsidP="00577CFE">
            <w:pPr>
              <w:ind w:firstLine="0"/>
              <w:rPr>
                <w:lang w:val="fr-FR"/>
              </w:rPr>
            </w:pPr>
            <w:r>
              <w:rPr>
                <w:lang w:val="fr-FR"/>
              </w:rPr>
              <w:t>CS 3</w:t>
            </w:r>
          </w:p>
        </w:tc>
        <w:tc>
          <w:tcPr>
            <w:tcW w:w="3117" w:type="dxa"/>
          </w:tcPr>
          <w:p w14:paraId="2989E1AA" w14:textId="77777777" w:rsidR="00577CFE" w:rsidRDefault="004A1E88" w:rsidP="00577CFE">
            <w:pPr>
              <w:keepNext/>
              <w:ind w:firstLine="0"/>
              <w:rPr>
                <w:lang w:val="fr-FR"/>
              </w:rPr>
            </w:pPr>
            <w:r>
              <w:rPr>
                <w:lang w:val="fr-FR"/>
              </w:rPr>
              <w:t>83</w:t>
            </w:r>
            <w:r w:rsidR="00211D28">
              <w:rPr>
                <w:lang w:val="fr-FR"/>
              </w:rPr>
              <w:t>8</w:t>
            </w:r>
          </w:p>
        </w:tc>
      </w:tr>
    </w:tbl>
    <w:p w14:paraId="6DC0E645" w14:textId="57369E64" w:rsidR="006906BB" w:rsidRPr="006906BB" w:rsidRDefault="006906BB" w:rsidP="006906BB">
      <w:pPr>
        <w:pStyle w:val="Lgende"/>
        <w:jc w:val="center"/>
        <w:rPr>
          <w:lang w:val="fr-FR"/>
        </w:rPr>
      </w:pPr>
      <w:bookmarkStart w:id="55" w:name="_Toc16411836"/>
      <w:r w:rsidRPr="006906BB">
        <w:rPr>
          <w:lang w:val="fr-FR"/>
        </w:rPr>
        <w:t xml:space="preserve">Tableau </w:t>
      </w:r>
      <w:r w:rsidRPr="006906BB">
        <w:rPr>
          <w:lang w:val="fr-FR"/>
        </w:rPr>
        <w:fldChar w:fldCharType="begin"/>
      </w:r>
      <w:r w:rsidRPr="006906BB">
        <w:rPr>
          <w:lang w:val="fr-FR"/>
        </w:rPr>
        <w:instrText xml:space="preserve"> SEQ Tableau \* ARABIC </w:instrText>
      </w:r>
      <w:r w:rsidRPr="006906BB">
        <w:rPr>
          <w:lang w:val="fr-FR"/>
        </w:rPr>
        <w:fldChar w:fldCharType="separate"/>
      </w:r>
      <w:r w:rsidR="008A24FB">
        <w:rPr>
          <w:noProof/>
          <w:lang w:val="fr-FR"/>
        </w:rPr>
        <w:t>6</w:t>
      </w:r>
      <w:r w:rsidRPr="006906BB">
        <w:rPr>
          <w:lang w:val="fr-FR"/>
        </w:rPr>
        <w:fldChar w:fldCharType="end"/>
      </w:r>
      <w:r w:rsidRPr="006906BB">
        <w:rPr>
          <w:lang w:val="fr-FR"/>
        </w:rPr>
        <w:t>: Présence des constructions spécificationnelles dans notre corpus</w:t>
      </w:r>
      <w:bookmarkEnd w:id="55"/>
    </w:p>
    <w:p w14:paraId="1C4EE978" w14:textId="77777777" w:rsidR="00B3067B" w:rsidRDefault="00B3067B" w:rsidP="004A1E88">
      <w:pPr>
        <w:rPr>
          <w:lang w:val="fr-FR"/>
        </w:rPr>
      </w:pPr>
      <w:r>
        <w:rPr>
          <w:lang w:val="fr-FR"/>
        </w:rPr>
        <w:t xml:space="preserve">Pour le premier schéma, </w:t>
      </w:r>
      <w:r w:rsidR="00BA3500">
        <w:rPr>
          <w:lang w:val="fr-FR"/>
        </w:rPr>
        <w:t>N [</w:t>
      </w:r>
      <w:r w:rsidR="00BA3500" w:rsidRPr="000753EC">
        <w:rPr>
          <w:b/>
          <w:bCs/>
          <w:lang w:val="fr-FR"/>
        </w:rPr>
        <w:t>être</w:t>
      </w:r>
      <w:r w:rsidR="00BA3500">
        <w:rPr>
          <w:lang w:val="fr-FR"/>
        </w:rPr>
        <w:t xml:space="preserve">] (que | qu’), </w:t>
      </w:r>
      <w:r>
        <w:rPr>
          <w:lang w:val="fr-FR"/>
        </w:rPr>
        <w:t xml:space="preserve">nous avons analysé manuellement les </w:t>
      </w:r>
      <w:r w:rsidR="000753EC">
        <w:rPr>
          <w:lang w:val="fr-FR"/>
        </w:rPr>
        <w:t>7</w:t>
      </w:r>
      <w:r w:rsidR="00211D28">
        <w:rPr>
          <w:lang w:val="fr-FR"/>
        </w:rPr>
        <w:t>9</w:t>
      </w:r>
      <w:r>
        <w:rPr>
          <w:lang w:val="fr-FR"/>
        </w:rPr>
        <w:t xml:space="preserve"> titres sélectionnés.</w:t>
      </w:r>
      <w:r w:rsidR="00ED3897">
        <w:rPr>
          <w:lang w:val="fr-FR"/>
        </w:rPr>
        <w:t xml:space="preserve"> Seuls </w:t>
      </w:r>
      <w:r w:rsidR="000753EC">
        <w:rPr>
          <w:lang w:val="fr-FR"/>
        </w:rPr>
        <w:t>neuf</w:t>
      </w:r>
      <w:r w:rsidR="00ED3897">
        <w:rPr>
          <w:lang w:val="fr-FR"/>
        </w:rPr>
        <w:t xml:space="preserve"> titres mettent en œuvre des NGSS :</w:t>
      </w:r>
    </w:p>
    <w:p w14:paraId="1A5F5293" w14:textId="77777777" w:rsidR="00ED3897" w:rsidRPr="00ED3897" w:rsidRDefault="00ED3897" w:rsidP="00ED3897">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(19) Titre n°</w:t>
      </w:r>
      <w:r w:rsidRPr="00ED3897">
        <w:rPr>
          <w:lang w:val="fr-FR"/>
        </w:rPr>
        <w:t>563566</w:t>
      </w:r>
      <w:r>
        <w:rPr>
          <w:lang w:val="fr-FR"/>
        </w:rPr>
        <w:t xml:space="preserve"> : </w:t>
      </w:r>
      <w:r w:rsidRPr="00ED3897">
        <w:rPr>
          <w:lang w:val="fr-FR"/>
        </w:rPr>
        <w:t xml:space="preserve">Des </w:t>
      </w:r>
      <w:r w:rsidRPr="00ED3897">
        <w:rPr>
          <w:b/>
          <w:bCs/>
          <w:lang w:val="fr-FR"/>
        </w:rPr>
        <w:t>grâces</w:t>
      </w:r>
      <w:r w:rsidRPr="00ED3897">
        <w:rPr>
          <w:lang w:val="fr-FR"/>
        </w:rPr>
        <w:t xml:space="preserve"> </w:t>
      </w:r>
      <w:r w:rsidRPr="00ED3897">
        <w:rPr>
          <w:i/>
          <w:iCs/>
          <w:lang w:val="fr-FR"/>
        </w:rPr>
        <w:t>que Dieu m'a prodiguées</w:t>
      </w:r>
      <w:r w:rsidRPr="00ED3897">
        <w:rPr>
          <w:lang w:val="fr-FR"/>
        </w:rPr>
        <w:t xml:space="preserve"> de Jalal al-Din al-Suyuti</w:t>
      </w:r>
    </w:p>
    <w:p w14:paraId="55EF8ACC" w14:textId="77777777" w:rsidR="00ED3897" w:rsidRPr="00ED3897" w:rsidRDefault="00ED3897" w:rsidP="00ED3897">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(20) Titre n°</w:t>
      </w:r>
      <w:r w:rsidRPr="00ED3897">
        <w:rPr>
          <w:lang w:val="fr-FR"/>
        </w:rPr>
        <w:t>775708</w:t>
      </w:r>
      <w:r>
        <w:rPr>
          <w:lang w:val="fr-FR"/>
        </w:rPr>
        <w:t xml:space="preserve"> : </w:t>
      </w:r>
      <w:r w:rsidRPr="00ED3897">
        <w:rPr>
          <w:lang w:val="fr-FR"/>
        </w:rPr>
        <w:t xml:space="preserve">Russell de la </w:t>
      </w:r>
      <w:r w:rsidRPr="00ED3897">
        <w:rPr>
          <w:b/>
          <w:bCs/>
          <w:lang w:val="fr-FR"/>
        </w:rPr>
        <w:t>logique</w:t>
      </w:r>
      <w:r w:rsidRPr="00ED3897">
        <w:rPr>
          <w:lang w:val="fr-FR"/>
        </w:rPr>
        <w:t xml:space="preserve"> </w:t>
      </w:r>
      <w:r w:rsidRPr="00ED3897">
        <w:rPr>
          <w:i/>
          <w:iCs/>
          <w:lang w:val="fr-FR"/>
        </w:rPr>
        <w:t>qu'il cherchait</w:t>
      </w:r>
      <w:r w:rsidRPr="00ED3897">
        <w:rPr>
          <w:lang w:val="fr-FR"/>
        </w:rPr>
        <w:t xml:space="preserve"> aux </w:t>
      </w:r>
      <w:r w:rsidRPr="00ED3897">
        <w:rPr>
          <w:b/>
          <w:bCs/>
          <w:lang w:val="fr-FR"/>
        </w:rPr>
        <w:t>logiques</w:t>
      </w:r>
      <w:r w:rsidRPr="00ED3897">
        <w:rPr>
          <w:lang w:val="fr-FR"/>
        </w:rPr>
        <w:t xml:space="preserve"> </w:t>
      </w:r>
      <w:r w:rsidRPr="00ED3897">
        <w:rPr>
          <w:i/>
          <w:iCs/>
          <w:lang w:val="fr-FR"/>
        </w:rPr>
        <w:t>qu'il a trouvées</w:t>
      </w:r>
    </w:p>
    <w:p w14:paraId="61AC9331" w14:textId="77777777" w:rsidR="00ED3897" w:rsidRPr="00ED3897" w:rsidRDefault="00ED3897" w:rsidP="00ED3897">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(21) Titre n°</w:t>
      </w:r>
      <w:r w:rsidRPr="00ED3897">
        <w:rPr>
          <w:lang w:val="fr-FR"/>
        </w:rPr>
        <w:t>1287097</w:t>
      </w:r>
      <w:r>
        <w:rPr>
          <w:lang w:val="fr-FR"/>
        </w:rPr>
        <w:t xml:space="preserve"> : </w:t>
      </w:r>
      <w:r w:rsidRPr="00ED3897">
        <w:rPr>
          <w:lang w:val="fr-FR"/>
        </w:rPr>
        <w:t xml:space="preserve">Des </w:t>
      </w:r>
      <w:r w:rsidRPr="00ED3897">
        <w:rPr>
          <w:b/>
          <w:bCs/>
          <w:lang w:val="fr-FR"/>
        </w:rPr>
        <w:t>bruits</w:t>
      </w:r>
      <w:r w:rsidRPr="00ED3897">
        <w:rPr>
          <w:lang w:val="fr-FR"/>
        </w:rPr>
        <w:t xml:space="preserve"> </w:t>
      </w:r>
      <w:r w:rsidRPr="00ED3897">
        <w:rPr>
          <w:i/>
          <w:iCs/>
          <w:lang w:val="fr-FR"/>
        </w:rPr>
        <w:t>qu'on ne peut retenir</w:t>
      </w:r>
    </w:p>
    <w:p w14:paraId="3497ABE6" w14:textId="77777777" w:rsidR="00ED3897" w:rsidRPr="00ED3897" w:rsidRDefault="00ED3897" w:rsidP="00ED3897">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(22) Titre n°</w:t>
      </w:r>
      <w:r w:rsidRPr="00ED3897">
        <w:rPr>
          <w:lang w:val="fr-FR"/>
        </w:rPr>
        <w:t>631315</w:t>
      </w:r>
      <w:r>
        <w:rPr>
          <w:lang w:val="fr-FR"/>
        </w:rPr>
        <w:t xml:space="preserve"> : </w:t>
      </w:r>
      <w:r w:rsidRPr="00ED3897">
        <w:rPr>
          <w:lang w:val="fr-FR"/>
        </w:rPr>
        <w:t xml:space="preserve">Discours savants, discours militants : l'exemple de l'imbroglio occitaniste et </w:t>
      </w:r>
      <w:r>
        <w:rPr>
          <w:lang w:val="fr-FR"/>
        </w:rPr>
        <w:br/>
        <w:t xml:space="preserve">                       </w:t>
      </w:r>
      <w:r w:rsidRPr="00ED3897">
        <w:rPr>
          <w:lang w:val="fr-FR"/>
        </w:rPr>
        <w:t xml:space="preserve">les </w:t>
      </w:r>
      <w:r w:rsidRPr="00ED3897">
        <w:rPr>
          <w:b/>
          <w:bCs/>
          <w:lang w:val="fr-FR"/>
        </w:rPr>
        <w:t>leçons</w:t>
      </w:r>
      <w:r w:rsidRPr="00ED3897">
        <w:rPr>
          <w:lang w:val="fr-FR"/>
        </w:rPr>
        <w:t xml:space="preserve"> d'épistémologie des sciences </w:t>
      </w:r>
      <w:r w:rsidRPr="00ED3897">
        <w:rPr>
          <w:i/>
          <w:iCs/>
          <w:lang w:val="fr-FR"/>
        </w:rPr>
        <w:t>que l'on peut en tirer...</w:t>
      </w:r>
    </w:p>
    <w:p w14:paraId="39AA5C04" w14:textId="77777777" w:rsidR="00ED3897" w:rsidRDefault="00ED3897" w:rsidP="00ED3897">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(23) Titre n°</w:t>
      </w:r>
      <w:r w:rsidRPr="00ED3897">
        <w:rPr>
          <w:lang w:val="fr-FR"/>
        </w:rPr>
        <w:t>963042</w:t>
      </w:r>
      <w:r>
        <w:rPr>
          <w:lang w:val="fr-FR"/>
        </w:rPr>
        <w:t xml:space="preserve"> : </w:t>
      </w:r>
      <w:r w:rsidRPr="00ED3897">
        <w:rPr>
          <w:lang w:val="fr-FR"/>
        </w:rPr>
        <w:t xml:space="preserve">Le risque inondation et les installations industrielles. La </w:t>
      </w:r>
      <w:r w:rsidRPr="00ED3897">
        <w:rPr>
          <w:b/>
          <w:bCs/>
          <w:lang w:val="fr-FR"/>
        </w:rPr>
        <w:t>démarche</w:t>
      </w:r>
      <w:r w:rsidRPr="00ED3897">
        <w:rPr>
          <w:lang w:val="fr-FR"/>
        </w:rPr>
        <w:t xml:space="preserve"> </w:t>
      </w:r>
      <w:r w:rsidRPr="00ED3897">
        <w:rPr>
          <w:i/>
          <w:iCs/>
          <w:lang w:val="fr-FR"/>
        </w:rPr>
        <w:t xml:space="preserve">que </w:t>
      </w:r>
      <w:r w:rsidRPr="00ED3897">
        <w:rPr>
          <w:i/>
          <w:iCs/>
          <w:lang w:val="fr-FR"/>
        </w:rPr>
        <w:br/>
        <w:t xml:space="preserve">                        propose l'INERIS</w:t>
      </w:r>
    </w:p>
    <w:p w14:paraId="5798C78A" w14:textId="77777777" w:rsidR="00ED3897" w:rsidRPr="000753EC" w:rsidRDefault="000753EC" w:rsidP="00ED3897">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(24) Titre n°</w:t>
      </w:r>
      <w:r w:rsidR="00ED3897" w:rsidRPr="00ED3897">
        <w:rPr>
          <w:lang w:val="fr-FR"/>
        </w:rPr>
        <w:t xml:space="preserve">1402849 : Des </w:t>
      </w:r>
      <w:r w:rsidR="00ED3897" w:rsidRPr="000753EC">
        <w:rPr>
          <w:b/>
          <w:bCs/>
          <w:lang w:val="fr-FR"/>
        </w:rPr>
        <w:t>images</w:t>
      </w:r>
      <w:r w:rsidR="00ED3897" w:rsidRPr="00ED3897">
        <w:rPr>
          <w:lang w:val="fr-FR"/>
        </w:rPr>
        <w:t xml:space="preserve"> </w:t>
      </w:r>
      <w:r w:rsidRPr="000753EC">
        <w:rPr>
          <w:i/>
          <w:iCs/>
          <w:lang w:val="fr-FR"/>
        </w:rPr>
        <w:t>q</w:t>
      </w:r>
      <w:r w:rsidR="00ED3897" w:rsidRPr="000753EC">
        <w:rPr>
          <w:i/>
          <w:iCs/>
          <w:lang w:val="fr-FR"/>
        </w:rPr>
        <w:t>ue l' on mange</w:t>
      </w:r>
    </w:p>
    <w:p w14:paraId="1B2BDAEB" w14:textId="77777777" w:rsidR="00ED3897" w:rsidRDefault="000753EC" w:rsidP="00ED3897">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(25) Titre n°</w:t>
      </w:r>
      <w:r w:rsidR="00ED3897" w:rsidRPr="00ED3897">
        <w:rPr>
          <w:lang w:val="fr-FR"/>
        </w:rPr>
        <w:t xml:space="preserve">760144 : Tout le </w:t>
      </w:r>
      <w:r w:rsidR="00ED3897" w:rsidRPr="000753EC">
        <w:rPr>
          <w:b/>
          <w:bCs/>
          <w:lang w:val="fr-FR"/>
        </w:rPr>
        <w:t>boulot</w:t>
      </w:r>
      <w:r w:rsidR="00ED3897" w:rsidRPr="00ED3897">
        <w:rPr>
          <w:lang w:val="fr-FR"/>
        </w:rPr>
        <w:t xml:space="preserve"> </w:t>
      </w:r>
      <w:r w:rsidR="00ED3897" w:rsidRPr="000753EC">
        <w:rPr>
          <w:i/>
          <w:iCs/>
          <w:lang w:val="fr-FR"/>
        </w:rPr>
        <w:t>qu' on a fait</w:t>
      </w:r>
      <w:r w:rsidR="00ED3897" w:rsidRPr="00ED3897">
        <w:rPr>
          <w:lang w:val="fr-FR"/>
        </w:rPr>
        <w:t xml:space="preserve"> ...</w:t>
      </w:r>
    </w:p>
    <w:p w14:paraId="7C7A1E6B" w14:textId="77777777" w:rsidR="00ED3897" w:rsidRPr="000753EC" w:rsidRDefault="000753EC" w:rsidP="00ED3897">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(26) Titre n°</w:t>
      </w:r>
      <w:r w:rsidR="00ED3897" w:rsidRPr="00ED3897">
        <w:rPr>
          <w:lang w:val="fr-FR"/>
        </w:rPr>
        <w:t xml:space="preserve">1487619 : Les </w:t>
      </w:r>
      <w:r w:rsidR="00ED3897" w:rsidRPr="000753EC">
        <w:rPr>
          <w:b/>
          <w:bCs/>
          <w:lang w:val="fr-FR"/>
        </w:rPr>
        <w:t>questions</w:t>
      </w:r>
      <w:r w:rsidR="00ED3897" w:rsidRPr="00ED3897">
        <w:rPr>
          <w:lang w:val="fr-FR"/>
        </w:rPr>
        <w:t xml:space="preserve"> juridiques </w:t>
      </w:r>
      <w:r w:rsidR="00ED3897" w:rsidRPr="000753EC">
        <w:rPr>
          <w:i/>
          <w:iCs/>
          <w:lang w:val="fr-FR"/>
        </w:rPr>
        <w:t>que posent les Smart Cities</w:t>
      </w:r>
    </w:p>
    <w:p w14:paraId="73EDDFC9" w14:textId="77777777" w:rsidR="000753EC" w:rsidRPr="000753EC" w:rsidRDefault="000753EC" w:rsidP="000753EC">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(27) Titre n°</w:t>
      </w:r>
      <w:r w:rsidR="00ED3897" w:rsidRPr="00ED3897">
        <w:rPr>
          <w:lang w:val="fr-FR"/>
        </w:rPr>
        <w:t xml:space="preserve">605192 : Deux ou trois </w:t>
      </w:r>
      <w:r w:rsidR="00ED3897" w:rsidRPr="000753EC">
        <w:rPr>
          <w:b/>
          <w:bCs/>
          <w:lang w:val="fr-FR"/>
        </w:rPr>
        <w:t>choses</w:t>
      </w:r>
      <w:r w:rsidR="00ED3897" w:rsidRPr="00ED3897">
        <w:rPr>
          <w:lang w:val="fr-FR"/>
        </w:rPr>
        <w:t xml:space="preserve"> </w:t>
      </w:r>
      <w:r w:rsidR="00ED3897" w:rsidRPr="000753EC">
        <w:rPr>
          <w:i/>
          <w:iCs/>
          <w:lang w:val="fr-FR"/>
        </w:rPr>
        <w:t>que je sais d' Émile Picard ...</w:t>
      </w:r>
    </w:p>
    <w:p w14:paraId="07AF1809" w14:textId="77777777" w:rsidR="00ED3897" w:rsidRDefault="00ED3897" w:rsidP="004A1E88">
      <w:pPr>
        <w:rPr>
          <w:lang w:val="fr-FR"/>
        </w:rPr>
      </w:pPr>
      <w:r>
        <w:rPr>
          <w:lang w:val="fr-FR"/>
        </w:rPr>
        <w:t xml:space="preserve">Dans les </w:t>
      </w:r>
      <w:r w:rsidR="000753EC">
        <w:rPr>
          <w:lang w:val="fr-FR"/>
        </w:rPr>
        <w:t>neuf</w:t>
      </w:r>
      <w:r>
        <w:rPr>
          <w:lang w:val="fr-FR"/>
        </w:rPr>
        <w:t xml:space="preserve"> titres, aucun n’utilise le verbe être conjugué </w:t>
      </w:r>
      <w:r w:rsidR="000753EC">
        <w:rPr>
          <w:lang w:val="fr-FR"/>
        </w:rPr>
        <w:t xml:space="preserve">qui est </w:t>
      </w:r>
      <w:r>
        <w:rPr>
          <w:lang w:val="fr-FR"/>
        </w:rPr>
        <w:t>optionnel</w:t>
      </w:r>
      <w:r w:rsidR="000753EC">
        <w:rPr>
          <w:lang w:val="fr-FR"/>
        </w:rPr>
        <w:t xml:space="preserve"> dans la construction spécificationnelle</w:t>
      </w:r>
      <w:r>
        <w:rPr>
          <w:lang w:val="fr-FR"/>
        </w:rPr>
        <w:t>.</w:t>
      </w:r>
      <w:r w:rsidR="000753EC">
        <w:rPr>
          <w:lang w:val="fr-FR"/>
        </w:rPr>
        <w:t xml:space="preserve"> Cela semble logique dans le type d’énoncé que sont les titres, largement averbaux. </w:t>
      </w:r>
      <w:r w:rsidR="00AB1F43">
        <w:rPr>
          <w:lang w:val="fr-FR"/>
        </w:rPr>
        <w:t xml:space="preserve">On remarque également la petitesse des contenus spécificationnelles : les NGSS peuvent être reliés à de vastes portions de texte mais qui n’existe pas dans les titres, des énoncés beaucoup plus courts. </w:t>
      </w:r>
      <w:r w:rsidR="000753EC">
        <w:rPr>
          <w:lang w:val="fr-FR"/>
        </w:rPr>
        <w:t>À noter que l</w:t>
      </w:r>
      <w:r>
        <w:rPr>
          <w:lang w:val="fr-FR"/>
        </w:rPr>
        <w:t xml:space="preserve">’exemple (20) pose un problème car en définissant deux fois </w:t>
      </w:r>
      <w:r w:rsidRPr="00ED3897">
        <w:rPr>
          <w:i/>
          <w:iCs/>
          <w:lang w:val="fr-FR"/>
        </w:rPr>
        <w:t>logique</w:t>
      </w:r>
      <w:r>
        <w:rPr>
          <w:lang w:val="fr-FR"/>
        </w:rPr>
        <w:t>, l’énoncé rend peu clair ce que ce terme désignera ensuite.</w:t>
      </w:r>
    </w:p>
    <w:p w14:paraId="6339C80A" w14:textId="77777777" w:rsidR="00211D28" w:rsidRPr="00211D28" w:rsidRDefault="00ED3897" w:rsidP="00211D28">
      <w:pPr>
        <w:rPr>
          <w:lang w:val="fr-FR"/>
        </w:rPr>
      </w:pPr>
      <w:r>
        <w:rPr>
          <w:lang w:val="fr-FR"/>
        </w:rPr>
        <w:t>Pour le deuxième schéma, nous avons analysé manuellement les 1</w:t>
      </w:r>
      <w:r w:rsidR="00211D28">
        <w:rPr>
          <w:lang w:val="fr-FR"/>
        </w:rPr>
        <w:t>34</w:t>
      </w:r>
      <w:r>
        <w:rPr>
          <w:lang w:val="fr-FR"/>
        </w:rPr>
        <w:t xml:space="preserve"> titres sélectionnés.</w:t>
      </w:r>
      <w:r w:rsidR="00211D28">
        <w:rPr>
          <w:lang w:val="fr-FR"/>
        </w:rPr>
        <w:t xml:space="preserve"> Les exemples sont ici bien plus nombreux, nous n’en avons sélectionné qu’une partie de (22) à (</w:t>
      </w:r>
      <w:r w:rsidR="00BF152C">
        <w:rPr>
          <w:lang w:val="fr-FR"/>
        </w:rPr>
        <w:t>40</w:t>
      </w:r>
      <w:r w:rsidR="00211D28">
        <w:rPr>
          <w:lang w:val="fr-FR"/>
        </w:rPr>
        <w:t>) :</w:t>
      </w:r>
    </w:p>
    <w:p w14:paraId="3ABC1F5E"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(22) Titre n°</w:t>
      </w:r>
      <w:r w:rsidRPr="00211D28">
        <w:rPr>
          <w:lang w:val="fr-FR"/>
        </w:rPr>
        <w:t>1677702 : La métaphore dans l' Introduction à l'</w:t>
      </w:r>
      <w:r w:rsidRPr="00AB1F43">
        <w:rPr>
          <w:b/>
          <w:bCs/>
          <w:lang w:val="fr-FR"/>
        </w:rPr>
        <w:t>art</w:t>
      </w:r>
      <w:r w:rsidRPr="00211D28">
        <w:rPr>
          <w:lang w:val="fr-FR"/>
        </w:rPr>
        <w:t xml:space="preserve"> </w:t>
      </w:r>
      <w:r w:rsidRPr="00AB1F43">
        <w:rPr>
          <w:i/>
          <w:iCs/>
          <w:lang w:val="fr-FR"/>
        </w:rPr>
        <w:t xml:space="preserve">d'écrire de Kaiho Seiryô </w:t>
      </w:r>
    </w:p>
    <w:p w14:paraId="5E0C3D07"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(23) Titre n°</w:t>
      </w:r>
      <w:r w:rsidRPr="00211D28">
        <w:rPr>
          <w:lang w:val="fr-FR"/>
        </w:rPr>
        <w:t xml:space="preserve">913895 : </w:t>
      </w:r>
      <w:r w:rsidRPr="00AB1F43">
        <w:rPr>
          <w:b/>
          <w:bCs/>
          <w:lang w:val="fr-FR"/>
        </w:rPr>
        <w:t>Façons</w:t>
      </w:r>
      <w:r w:rsidRPr="00211D28">
        <w:rPr>
          <w:lang w:val="fr-FR"/>
        </w:rPr>
        <w:t xml:space="preserve"> </w:t>
      </w:r>
      <w:r w:rsidRPr="00AB1F43">
        <w:rPr>
          <w:i/>
          <w:iCs/>
          <w:lang w:val="fr-FR"/>
        </w:rPr>
        <w:t>de parler d' Europe</w:t>
      </w:r>
    </w:p>
    <w:p w14:paraId="168E1441"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(24) Titre n°</w:t>
      </w:r>
      <w:r w:rsidRPr="00211D28">
        <w:rPr>
          <w:lang w:val="fr-FR"/>
        </w:rPr>
        <w:t xml:space="preserve">1463154 : Constitution économique et </w:t>
      </w:r>
      <w:r w:rsidRPr="00AB1F43">
        <w:rPr>
          <w:b/>
          <w:bCs/>
          <w:lang w:val="fr-FR"/>
        </w:rPr>
        <w:t>liberté</w:t>
      </w:r>
      <w:r w:rsidRPr="00211D28">
        <w:rPr>
          <w:lang w:val="fr-FR"/>
        </w:rPr>
        <w:t xml:space="preserve"> </w:t>
      </w:r>
      <w:r w:rsidRPr="00AB1F43">
        <w:rPr>
          <w:i/>
          <w:iCs/>
          <w:lang w:val="fr-FR"/>
        </w:rPr>
        <w:t>d'entreprendre en Italie</w:t>
      </w:r>
    </w:p>
    <w:p w14:paraId="63ABCBDE"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w:t>
      </w:r>
      <w:r w:rsidR="00AB1F43">
        <w:rPr>
          <w:lang w:val="fr-FR"/>
        </w:rPr>
        <w:t>5</w:t>
      </w:r>
      <w:r>
        <w:rPr>
          <w:lang w:val="fr-FR"/>
        </w:rPr>
        <w:t>) Titre n°</w:t>
      </w:r>
      <w:r w:rsidRPr="00211D28">
        <w:rPr>
          <w:lang w:val="fr-FR"/>
        </w:rPr>
        <w:t xml:space="preserve">1786205 : La doctrine publiciste et la </w:t>
      </w:r>
      <w:r w:rsidRPr="00AB1F43">
        <w:rPr>
          <w:b/>
          <w:bCs/>
          <w:lang w:val="fr-FR"/>
        </w:rPr>
        <w:t>faculté</w:t>
      </w:r>
      <w:r w:rsidRPr="00211D28">
        <w:rPr>
          <w:lang w:val="fr-FR"/>
        </w:rPr>
        <w:t xml:space="preserve"> </w:t>
      </w:r>
      <w:r w:rsidRPr="00AB1F43">
        <w:rPr>
          <w:i/>
          <w:iCs/>
          <w:lang w:val="fr-FR"/>
        </w:rPr>
        <w:t>d'empêcher</w:t>
      </w:r>
    </w:p>
    <w:p w14:paraId="50B8DDB6"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lastRenderedPageBreak/>
        <w:t>(2</w:t>
      </w:r>
      <w:r w:rsidR="00AB1F43">
        <w:rPr>
          <w:lang w:val="fr-FR"/>
        </w:rPr>
        <w:t>6</w:t>
      </w:r>
      <w:r>
        <w:rPr>
          <w:lang w:val="fr-FR"/>
        </w:rPr>
        <w:t>) Titre n°</w:t>
      </w:r>
      <w:r w:rsidRPr="00211D28">
        <w:rPr>
          <w:lang w:val="fr-FR"/>
        </w:rPr>
        <w:t xml:space="preserve">640597 : </w:t>
      </w:r>
      <w:r w:rsidRPr="00AB1F43">
        <w:rPr>
          <w:b/>
          <w:bCs/>
          <w:lang w:val="fr-FR"/>
        </w:rPr>
        <w:t>Pédagogie</w:t>
      </w:r>
      <w:r w:rsidRPr="00211D28">
        <w:rPr>
          <w:lang w:val="fr-FR"/>
        </w:rPr>
        <w:t xml:space="preserve"> </w:t>
      </w:r>
      <w:r w:rsidRPr="00AB1F43">
        <w:rPr>
          <w:i/>
          <w:iCs/>
          <w:lang w:val="fr-FR"/>
        </w:rPr>
        <w:t>de l'entreprendre</w:t>
      </w:r>
    </w:p>
    <w:p w14:paraId="5F1E75B1"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w:t>
      </w:r>
      <w:r w:rsidR="00AB1F43">
        <w:rPr>
          <w:lang w:val="fr-FR"/>
        </w:rPr>
        <w:t>7</w:t>
      </w:r>
      <w:r>
        <w:rPr>
          <w:lang w:val="fr-FR"/>
        </w:rPr>
        <w:t>) Titre n°</w:t>
      </w:r>
      <w:r w:rsidRPr="00211D28">
        <w:rPr>
          <w:lang w:val="fr-FR"/>
        </w:rPr>
        <w:t>921514 : L'</w:t>
      </w:r>
      <w:r w:rsidRPr="00AB1F43">
        <w:rPr>
          <w:b/>
          <w:bCs/>
          <w:lang w:val="fr-FR"/>
        </w:rPr>
        <w:t>injonction</w:t>
      </w:r>
      <w:r w:rsidRPr="00211D28">
        <w:rPr>
          <w:lang w:val="fr-FR"/>
        </w:rPr>
        <w:t xml:space="preserve"> </w:t>
      </w:r>
      <w:r w:rsidRPr="00AB1F43">
        <w:rPr>
          <w:i/>
          <w:iCs/>
          <w:lang w:val="fr-FR"/>
        </w:rPr>
        <w:t>de faire</w:t>
      </w:r>
    </w:p>
    <w:p w14:paraId="2E95FAB1" w14:textId="77777777" w:rsidR="00211D28" w:rsidRDefault="00211D28" w:rsidP="00211D28">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(2</w:t>
      </w:r>
      <w:r w:rsidR="00AB1F43">
        <w:rPr>
          <w:lang w:val="fr-FR"/>
        </w:rPr>
        <w:t>8</w:t>
      </w:r>
      <w:r>
        <w:rPr>
          <w:lang w:val="fr-FR"/>
        </w:rPr>
        <w:t>) Titre n°</w:t>
      </w:r>
      <w:r w:rsidRPr="00211D28">
        <w:rPr>
          <w:lang w:val="fr-FR"/>
        </w:rPr>
        <w:t xml:space="preserve">139615 : Ce cher Montaigne ou le </w:t>
      </w:r>
      <w:r w:rsidRPr="00AB1F43">
        <w:rPr>
          <w:b/>
          <w:bCs/>
          <w:lang w:val="fr-FR"/>
        </w:rPr>
        <w:t>plaisir</w:t>
      </w:r>
      <w:r w:rsidRPr="00211D28">
        <w:rPr>
          <w:lang w:val="fr-FR"/>
        </w:rPr>
        <w:t xml:space="preserve"> </w:t>
      </w:r>
      <w:r w:rsidRPr="00AB1F43">
        <w:rPr>
          <w:i/>
          <w:iCs/>
          <w:lang w:val="fr-FR"/>
        </w:rPr>
        <w:t>de lire Montaigne</w:t>
      </w:r>
    </w:p>
    <w:p w14:paraId="4ABF27A6"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sidR="00AB1F43">
        <w:rPr>
          <w:lang w:val="fr-FR"/>
        </w:rPr>
        <w:t>29</w:t>
      </w:r>
      <w:r>
        <w:rPr>
          <w:lang w:val="fr-FR"/>
        </w:rPr>
        <w:t>) Titre n°</w:t>
      </w:r>
      <w:r w:rsidRPr="00211D28">
        <w:rPr>
          <w:lang w:val="fr-FR"/>
        </w:rPr>
        <w:t xml:space="preserve">1018878 : Bergson ou une nouvelle </w:t>
      </w:r>
      <w:r w:rsidRPr="00AB1F43">
        <w:rPr>
          <w:b/>
          <w:bCs/>
          <w:lang w:val="fr-FR"/>
        </w:rPr>
        <w:t>pensée</w:t>
      </w:r>
      <w:r w:rsidRPr="00211D28">
        <w:rPr>
          <w:lang w:val="fr-FR"/>
        </w:rPr>
        <w:t xml:space="preserve"> </w:t>
      </w:r>
      <w:r w:rsidRPr="00AB1F43">
        <w:rPr>
          <w:i/>
          <w:iCs/>
          <w:lang w:val="fr-FR"/>
        </w:rPr>
        <w:t>de l'apprendre</w:t>
      </w:r>
    </w:p>
    <w:p w14:paraId="2260F2DC" w14:textId="77777777" w:rsidR="00211D28" w:rsidRDefault="00211D28" w:rsidP="00211D28">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(3</w:t>
      </w:r>
      <w:r w:rsidR="00AB1F43">
        <w:rPr>
          <w:lang w:val="fr-FR"/>
        </w:rPr>
        <w:t>0</w:t>
      </w:r>
      <w:r>
        <w:rPr>
          <w:lang w:val="fr-FR"/>
        </w:rPr>
        <w:t>) Titre n°</w:t>
      </w:r>
      <w:r w:rsidRPr="00211D28">
        <w:rPr>
          <w:lang w:val="fr-FR"/>
        </w:rPr>
        <w:t xml:space="preserve">279744 : Les </w:t>
      </w:r>
      <w:r w:rsidRPr="00AB1F43">
        <w:rPr>
          <w:b/>
          <w:bCs/>
          <w:lang w:val="fr-FR"/>
        </w:rPr>
        <w:t>raisons</w:t>
      </w:r>
      <w:r w:rsidRPr="00211D28">
        <w:rPr>
          <w:lang w:val="fr-FR"/>
        </w:rPr>
        <w:t xml:space="preserve"> </w:t>
      </w:r>
      <w:r w:rsidRPr="00AB1F43">
        <w:rPr>
          <w:i/>
          <w:iCs/>
          <w:lang w:val="fr-FR"/>
        </w:rPr>
        <w:t>de traduire</w:t>
      </w:r>
      <w:r>
        <w:rPr>
          <w:lang w:val="fr-FR"/>
        </w:rPr>
        <w:t>.</w:t>
      </w:r>
    </w:p>
    <w:p w14:paraId="7C519671"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(3</w:t>
      </w:r>
      <w:r w:rsidR="00AB1F43">
        <w:rPr>
          <w:lang w:val="fr-FR"/>
        </w:rPr>
        <w:t>1</w:t>
      </w:r>
      <w:r>
        <w:rPr>
          <w:lang w:val="fr-FR"/>
        </w:rPr>
        <w:t>) Titre n°</w:t>
      </w:r>
      <w:r w:rsidRPr="00211D28">
        <w:rPr>
          <w:lang w:val="fr-FR"/>
        </w:rPr>
        <w:t>1531387</w:t>
      </w:r>
      <w:r>
        <w:rPr>
          <w:lang w:val="fr-FR"/>
        </w:rPr>
        <w:t xml:space="preserve"> </w:t>
      </w:r>
      <w:r w:rsidRPr="00211D28">
        <w:rPr>
          <w:lang w:val="fr-FR"/>
        </w:rPr>
        <w:t>: L'Indianocéanie , un héritage partagé à travers l'</w:t>
      </w:r>
      <w:r w:rsidRPr="00AB1F43">
        <w:rPr>
          <w:b/>
          <w:bCs/>
          <w:lang w:val="fr-FR"/>
        </w:rPr>
        <w:t xml:space="preserve">art </w:t>
      </w:r>
      <w:r w:rsidRPr="00AB1F43">
        <w:rPr>
          <w:i/>
          <w:iCs/>
          <w:lang w:val="fr-FR"/>
        </w:rPr>
        <w:t>de construire</w:t>
      </w:r>
    </w:p>
    <w:p w14:paraId="610579EA"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(3</w:t>
      </w:r>
      <w:r w:rsidR="00AB1F43">
        <w:rPr>
          <w:lang w:val="fr-FR"/>
        </w:rPr>
        <w:t>2</w:t>
      </w:r>
      <w:r>
        <w:rPr>
          <w:lang w:val="fr-FR"/>
        </w:rPr>
        <w:t>) Titre n°</w:t>
      </w:r>
      <w:r w:rsidRPr="00211D28">
        <w:rPr>
          <w:lang w:val="fr-FR"/>
        </w:rPr>
        <w:t>1531383</w:t>
      </w:r>
      <w:r>
        <w:rPr>
          <w:lang w:val="fr-FR"/>
        </w:rPr>
        <w:t xml:space="preserve"> : </w:t>
      </w:r>
      <w:r w:rsidRPr="00211D28">
        <w:rPr>
          <w:lang w:val="fr-FR"/>
        </w:rPr>
        <w:t xml:space="preserve"> L'indianocéanité, un héritage partagé à travers l'</w:t>
      </w:r>
      <w:r w:rsidRPr="00AB1F43">
        <w:rPr>
          <w:b/>
          <w:bCs/>
          <w:lang w:val="fr-FR"/>
        </w:rPr>
        <w:t>art</w:t>
      </w:r>
      <w:r w:rsidRPr="00211D28">
        <w:rPr>
          <w:lang w:val="fr-FR"/>
        </w:rPr>
        <w:t xml:space="preserve"> </w:t>
      </w:r>
      <w:r w:rsidRPr="00AB1F43">
        <w:rPr>
          <w:i/>
          <w:iCs/>
          <w:lang w:val="fr-FR"/>
        </w:rPr>
        <w:t>de construire</w:t>
      </w:r>
    </w:p>
    <w:p w14:paraId="2A22F26E"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(3</w:t>
      </w:r>
      <w:r w:rsidR="00AB1F43">
        <w:rPr>
          <w:lang w:val="fr-FR"/>
        </w:rPr>
        <w:t>3</w:t>
      </w:r>
      <w:r>
        <w:rPr>
          <w:lang w:val="fr-FR"/>
        </w:rPr>
        <w:t>) Titre n°</w:t>
      </w:r>
      <w:r w:rsidRPr="00211D28">
        <w:rPr>
          <w:lang w:val="fr-FR"/>
        </w:rPr>
        <w:t xml:space="preserve">112000 : L' évangélisation , une </w:t>
      </w:r>
      <w:r w:rsidRPr="00AB1F43">
        <w:rPr>
          <w:b/>
          <w:bCs/>
          <w:lang w:val="fr-FR"/>
        </w:rPr>
        <w:t>manière</w:t>
      </w:r>
      <w:r w:rsidRPr="00211D28">
        <w:rPr>
          <w:lang w:val="fr-FR"/>
        </w:rPr>
        <w:t xml:space="preserve"> </w:t>
      </w:r>
      <w:r w:rsidRPr="00AB1F43">
        <w:rPr>
          <w:i/>
          <w:iCs/>
          <w:lang w:val="fr-FR"/>
        </w:rPr>
        <w:t>de vivre</w:t>
      </w:r>
    </w:p>
    <w:p w14:paraId="19BB396F"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(3</w:t>
      </w:r>
      <w:r w:rsidR="00AB1F43">
        <w:rPr>
          <w:lang w:val="fr-FR"/>
        </w:rPr>
        <w:t>4</w:t>
      </w:r>
      <w:r>
        <w:rPr>
          <w:lang w:val="fr-FR"/>
        </w:rPr>
        <w:t>) Titre n°</w:t>
      </w:r>
      <w:r w:rsidRPr="00211D28">
        <w:rPr>
          <w:lang w:val="fr-FR"/>
        </w:rPr>
        <w:t>655539 : Reid , Hume et les</w:t>
      </w:r>
      <w:r w:rsidR="00AB1F43">
        <w:rPr>
          <w:lang w:val="fr-FR"/>
        </w:rPr>
        <w:t xml:space="preserve"> </w:t>
      </w:r>
      <w:r w:rsidRPr="00AB1F43">
        <w:rPr>
          <w:b/>
          <w:bCs/>
          <w:lang w:val="fr-FR"/>
        </w:rPr>
        <w:t>raisons</w:t>
      </w:r>
      <w:r w:rsidRPr="00211D28">
        <w:rPr>
          <w:lang w:val="fr-FR"/>
        </w:rPr>
        <w:t xml:space="preserve"> </w:t>
      </w:r>
      <w:r w:rsidRPr="00AB1F43">
        <w:rPr>
          <w:i/>
          <w:iCs/>
          <w:lang w:val="fr-FR"/>
        </w:rPr>
        <w:t>d'agir</w:t>
      </w:r>
    </w:p>
    <w:p w14:paraId="3E971823"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(3</w:t>
      </w:r>
      <w:r w:rsidR="00AB1F43">
        <w:rPr>
          <w:lang w:val="fr-FR"/>
        </w:rPr>
        <w:t>5</w:t>
      </w:r>
      <w:r>
        <w:rPr>
          <w:lang w:val="fr-FR"/>
        </w:rPr>
        <w:t>) Titre n°</w:t>
      </w:r>
      <w:r w:rsidRPr="00211D28">
        <w:rPr>
          <w:lang w:val="fr-FR"/>
        </w:rPr>
        <w:t xml:space="preserve">1062856 : L' </w:t>
      </w:r>
      <w:r w:rsidRPr="00AB1F43">
        <w:rPr>
          <w:b/>
          <w:bCs/>
          <w:lang w:val="fr-FR"/>
        </w:rPr>
        <w:t>art</w:t>
      </w:r>
      <w:r w:rsidRPr="00211D28">
        <w:rPr>
          <w:lang w:val="fr-FR"/>
        </w:rPr>
        <w:t xml:space="preserve"> </w:t>
      </w:r>
      <w:r w:rsidR="00AB1F43" w:rsidRPr="00AB1F43">
        <w:rPr>
          <w:i/>
          <w:iCs/>
          <w:lang w:val="fr-FR"/>
        </w:rPr>
        <w:t>d</w:t>
      </w:r>
      <w:r w:rsidRPr="00AB1F43">
        <w:rPr>
          <w:i/>
          <w:iCs/>
          <w:lang w:val="fr-FR"/>
        </w:rPr>
        <w:t>e lire et de se construire</w:t>
      </w:r>
    </w:p>
    <w:p w14:paraId="4585D520"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(3</w:t>
      </w:r>
      <w:r w:rsidR="00AB1F43">
        <w:rPr>
          <w:lang w:val="fr-FR"/>
        </w:rPr>
        <w:t>6</w:t>
      </w:r>
      <w:r>
        <w:rPr>
          <w:lang w:val="fr-FR"/>
        </w:rPr>
        <w:t>) Titre n°</w:t>
      </w:r>
      <w:r w:rsidRPr="00211D28">
        <w:rPr>
          <w:lang w:val="fr-FR"/>
        </w:rPr>
        <w:t xml:space="preserve">423087 : Jansénisme et </w:t>
      </w:r>
      <w:r w:rsidRPr="00AB1F43">
        <w:rPr>
          <w:b/>
          <w:bCs/>
          <w:lang w:val="fr-FR"/>
        </w:rPr>
        <w:t>joie</w:t>
      </w:r>
      <w:r w:rsidRPr="00211D28">
        <w:rPr>
          <w:lang w:val="fr-FR"/>
        </w:rPr>
        <w:t xml:space="preserve"> </w:t>
      </w:r>
      <w:r w:rsidRPr="00AB1F43">
        <w:rPr>
          <w:i/>
          <w:iCs/>
          <w:lang w:val="fr-FR"/>
        </w:rPr>
        <w:t>de vivre</w:t>
      </w:r>
    </w:p>
    <w:p w14:paraId="3A4E015F"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(3</w:t>
      </w:r>
      <w:r w:rsidR="00AB1F43">
        <w:rPr>
          <w:lang w:val="fr-FR"/>
        </w:rPr>
        <w:t>7</w:t>
      </w:r>
      <w:r>
        <w:rPr>
          <w:lang w:val="fr-FR"/>
        </w:rPr>
        <w:t>) Titre n°</w:t>
      </w:r>
      <w:r w:rsidRPr="00211D28">
        <w:rPr>
          <w:lang w:val="fr-FR"/>
        </w:rPr>
        <w:t xml:space="preserve">423200 : Universalité et </w:t>
      </w:r>
      <w:r w:rsidRPr="00AB1F43">
        <w:rPr>
          <w:b/>
          <w:bCs/>
          <w:lang w:val="fr-FR"/>
        </w:rPr>
        <w:t>art</w:t>
      </w:r>
      <w:r w:rsidRPr="00211D28">
        <w:rPr>
          <w:lang w:val="fr-FR"/>
        </w:rPr>
        <w:t xml:space="preserve"> </w:t>
      </w:r>
      <w:r w:rsidRPr="00AB1F43">
        <w:rPr>
          <w:i/>
          <w:iCs/>
          <w:lang w:val="fr-FR"/>
        </w:rPr>
        <w:t>d'inventer chez Pascal</w:t>
      </w:r>
    </w:p>
    <w:p w14:paraId="5D975DB2"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(3</w:t>
      </w:r>
      <w:r w:rsidR="00AB1F43">
        <w:rPr>
          <w:lang w:val="fr-FR"/>
        </w:rPr>
        <w:t>8</w:t>
      </w:r>
      <w:r>
        <w:rPr>
          <w:lang w:val="fr-FR"/>
        </w:rPr>
        <w:t>) Titre n°</w:t>
      </w:r>
      <w:r w:rsidRPr="00211D28">
        <w:rPr>
          <w:lang w:val="fr-FR"/>
        </w:rPr>
        <w:t xml:space="preserve">1623696 : L' Union européenne et la </w:t>
      </w:r>
      <w:r w:rsidRPr="00AB1F43">
        <w:rPr>
          <w:b/>
          <w:bCs/>
          <w:lang w:val="fr-FR"/>
        </w:rPr>
        <w:t>responsabilité</w:t>
      </w:r>
      <w:r w:rsidRPr="00211D28">
        <w:rPr>
          <w:lang w:val="fr-FR"/>
        </w:rPr>
        <w:t xml:space="preserve"> </w:t>
      </w:r>
      <w:r w:rsidRPr="00AB1F43">
        <w:rPr>
          <w:i/>
          <w:iCs/>
          <w:lang w:val="fr-FR"/>
        </w:rPr>
        <w:t>de protéger</w:t>
      </w:r>
    </w:p>
    <w:p w14:paraId="12F25ABF" w14:textId="77777777" w:rsidR="00211D28" w:rsidRDefault="00211D28" w:rsidP="00211D28">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AB1F43">
        <w:rPr>
          <w:lang w:val="fr-FR"/>
        </w:rPr>
        <w:t>39</w:t>
      </w:r>
      <w:r>
        <w:rPr>
          <w:lang w:val="fr-FR"/>
        </w:rPr>
        <w:t>) Titre n°</w:t>
      </w:r>
      <w:r w:rsidRPr="00211D28">
        <w:rPr>
          <w:lang w:val="fr-FR"/>
        </w:rPr>
        <w:t xml:space="preserve">124028 : Rome face à la </w:t>
      </w:r>
      <w:r w:rsidRPr="00AB1F43">
        <w:rPr>
          <w:b/>
          <w:bCs/>
          <w:lang w:val="fr-FR"/>
        </w:rPr>
        <w:t>menace</w:t>
      </w:r>
      <w:r w:rsidRPr="00211D28">
        <w:rPr>
          <w:lang w:val="fr-FR"/>
        </w:rPr>
        <w:t xml:space="preserve"> </w:t>
      </w:r>
      <w:r w:rsidRPr="00AB1F43">
        <w:rPr>
          <w:i/>
          <w:iCs/>
          <w:lang w:val="fr-FR"/>
        </w:rPr>
        <w:t>d'Alexandre le Grand</w:t>
      </w:r>
    </w:p>
    <w:p w14:paraId="76900622" w14:textId="77777777" w:rsidR="00AB1F43" w:rsidRPr="00ED3897" w:rsidRDefault="00AB1F43" w:rsidP="00211D28">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(40) Titre n°</w:t>
      </w:r>
      <w:r w:rsidRPr="00AB1F43">
        <w:rPr>
          <w:lang w:val="fr-FR"/>
        </w:rPr>
        <w:t xml:space="preserve">1781367 Kafala et adoption : une </w:t>
      </w:r>
      <w:r w:rsidRPr="00BF152C">
        <w:rPr>
          <w:lang w:val="fr-FR"/>
        </w:rPr>
        <w:t>réponse</w:t>
      </w:r>
      <w:r w:rsidRPr="00AB1F43">
        <w:rPr>
          <w:lang w:val="fr-FR"/>
        </w:rPr>
        <w:t xml:space="preserve"> ministérielle tardive est </w:t>
      </w:r>
      <w:r w:rsidRPr="00BF152C">
        <w:rPr>
          <w:b/>
          <w:bCs/>
          <w:lang w:val="fr-FR"/>
        </w:rPr>
        <w:t>l'occasion</w:t>
      </w:r>
      <w:r w:rsidRPr="00AB1F43">
        <w:rPr>
          <w:lang w:val="fr-FR"/>
        </w:rPr>
        <w:t xml:space="preserve"> </w:t>
      </w:r>
      <w:r w:rsidRPr="00BF152C">
        <w:rPr>
          <w:i/>
          <w:iCs/>
          <w:lang w:val="fr-FR"/>
        </w:rPr>
        <w:t xml:space="preserve">de </w:t>
      </w:r>
      <w:r w:rsidR="00BF152C">
        <w:rPr>
          <w:i/>
          <w:iCs/>
          <w:lang w:val="fr-FR"/>
        </w:rPr>
        <w:br/>
        <w:t xml:space="preserve">                      </w:t>
      </w:r>
      <w:r w:rsidRPr="00BF152C">
        <w:rPr>
          <w:i/>
          <w:iCs/>
          <w:lang w:val="fr-FR"/>
        </w:rPr>
        <w:t>prendre la mesure du nouvel article 21-12, alinéa 3, 1°, du Code civil</w:t>
      </w:r>
    </w:p>
    <w:p w14:paraId="0E4841C3" w14:textId="77777777" w:rsidR="00ED3897" w:rsidRDefault="00AB1F43" w:rsidP="004A1E88">
      <w:pPr>
        <w:rPr>
          <w:iCs/>
          <w:lang w:val="fr-FR"/>
        </w:rPr>
      </w:pPr>
      <w:r>
        <w:rPr>
          <w:lang w:val="fr-FR"/>
        </w:rPr>
        <w:t>Pour ce deuxième schéma</w:t>
      </w:r>
      <w:r w:rsidR="00BA3500">
        <w:rPr>
          <w:lang w:val="fr-FR"/>
        </w:rPr>
        <w:t>, N de VINF</w:t>
      </w:r>
      <w:r>
        <w:rPr>
          <w:lang w:val="fr-FR"/>
        </w:rPr>
        <w:t xml:space="preserve">, on constate que sur les trois constructions spécificationnelles qu’il permet de rechercher, on ne retrouve que des occurrences de la CS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iCs/>
          <w:lang w:val="fr-FR"/>
        </w:rPr>
        <w:t xml:space="preserve">. Encore une fois, on remarque </w:t>
      </w:r>
      <w:r w:rsidR="00BF152C">
        <w:rPr>
          <w:iCs/>
          <w:lang w:val="fr-FR"/>
        </w:rPr>
        <w:t>la concision du contenu spécificationnel et l’absence du verbe être conjugué optionnel.</w:t>
      </w:r>
    </w:p>
    <w:p w14:paraId="050F8F9D" w14:textId="77777777" w:rsidR="00BF152C" w:rsidRDefault="00BF152C" w:rsidP="004A1E88">
      <w:pPr>
        <w:rPr>
          <w:iCs/>
          <w:lang w:val="fr-FR"/>
        </w:rPr>
      </w:pPr>
      <w:r>
        <w:rPr>
          <w:iCs/>
          <w:lang w:val="fr-FR"/>
        </w:rPr>
        <w:t xml:space="preserve">Pour le troisième schéma, </w:t>
      </w:r>
      <w:r w:rsidR="00632B0C">
        <w:rPr>
          <w:lang w:val="fr-FR"/>
        </w:rPr>
        <w:t xml:space="preserve">N </w:t>
      </w:r>
      <w:r w:rsidR="00632B0C" w:rsidRPr="000753EC">
        <w:rPr>
          <w:b/>
          <w:bCs/>
          <w:lang w:val="fr-FR"/>
        </w:rPr>
        <w:t>être</w:t>
      </w:r>
      <w:r w:rsidR="00632B0C">
        <w:rPr>
          <w:lang w:val="fr-FR"/>
        </w:rPr>
        <w:t xml:space="preserve"> N</w:t>
      </w:r>
      <w:r w:rsidR="00632B0C">
        <w:rPr>
          <w:iCs/>
          <w:lang w:val="fr-FR"/>
        </w:rPr>
        <w:t xml:space="preserve">, </w:t>
      </w:r>
      <w:r>
        <w:rPr>
          <w:iCs/>
          <w:lang w:val="fr-FR"/>
        </w:rPr>
        <w:t>nous avons également sélectionné quelques exemples de titres sur les 838 récupérés.</w:t>
      </w:r>
    </w:p>
    <w:p w14:paraId="41052F3C" w14:textId="77777777"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 xml:space="preserve"> (41) Titre n°</w:t>
      </w:r>
      <w:r w:rsidRPr="00BA3500">
        <w:rPr>
          <w:lang w:val="fr-FR"/>
        </w:rPr>
        <w:t xml:space="preserve">1811865 : Cas où le </w:t>
      </w:r>
      <w:r w:rsidRPr="00632B0C">
        <w:rPr>
          <w:b/>
          <w:bCs/>
          <w:lang w:val="fr-FR"/>
        </w:rPr>
        <w:t>remariage</w:t>
      </w:r>
      <w:r w:rsidRPr="00BA3500">
        <w:rPr>
          <w:lang w:val="fr-FR"/>
        </w:rPr>
        <w:t xml:space="preserve"> </w:t>
      </w:r>
      <w:r w:rsidRPr="00632B0C">
        <w:rPr>
          <w:i/>
          <w:iCs/>
          <w:lang w:val="fr-FR"/>
        </w:rPr>
        <w:t xml:space="preserve">est un antidote à une prestation </w:t>
      </w:r>
      <w:r w:rsidRPr="00632B0C">
        <w:rPr>
          <w:i/>
          <w:iCs/>
          <w:lang w:val="fr-FR"/>
        </w:rPr>
        <w:br/>
        <w:t xml:space="preserve">                          compensatoire</w:t>
      </w:r>
    </w:p>
    <w:p w14:paraId="7EF1E949" w14:textId="77777777" w:rsidR="00BA3500"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(42) Titre n°</w:t>
      </w:r>
      <w:r w:rsidRPr="00BA3500">
        <w:rPr>
          <w:lang w:val="fr-FR"/>
        </w:rPr>
        <w:t xml:space="preserve">1451883 : Les </w:t>
      </w:r>
      <w:r w:rsidRPr="00632B0C">
        <w:rPr>
          <w:b/>
          <w:bCs/>
          <w:lang w:val="fr-FR"/>
        </w:rPr>
        <w:t>non-</w:t>
      </w:r>
      <w:r w:rsidR="00632B0C" w:rsidRPr="00632B0C">
        <w:rPr>
          <w:b/>
          <w:bCs/>
          <w:lang w:val="fr-FR"/>
        </w:rPr>
        <w:t>r</w:t>
      </w:r>
      <w:r w:rsidRPr="00632B0C">
        <w:rPr>
          <w:b/>
          <w:bCs/>
          <w:lang w:val="fr-FR"/>
        </w:rPr>
        <w:t>éponses</w:t>
      </w:r>
      <w:r w:rsidRPr="00BA3500">
        <w:rPr>
          <w:lang w:val="fr-FR"/>
        </w:rPr>
        <w:t xml:space="preserve"> </w:t>
      </w:r>
      <w:r w:rsidRPr="00632B0C">
        <w:rPr>
          <w:i/>
          <w:iCs/>
          <w:lang w:val="fr-FR"/>
        </w:rPr>
        <w:t>sont -elles des r</w:t>
      </w:r>
      <w:r w:rsidR="00632B0C" w:rsidRPr="00632B0C">
        <w:rPr>
          <w:i/>
          <w:iCs/>
          <w:lang w:val="fr-FR"/>
        </w:rPr>
        <w:t>é</w:t>
      </w:r>
      <w:r w:rsidRPr="00632B0C">
        <w:rPr>
          <w:i/>
          <w:iCs/>
          <w:lang w:val="fr-FR"/>
        </w:rPr>
        <w:t>ponses</w:t>
      </w:r>
      <w:r w:rsidRPr="00BA3500">
        <w:rPr>
          <w:lang w:val="fr-FR"/>
        </w:rPr>
        <w:t xml:space="preserve"> ? Étude des valeurs </w:t>
      </w:r>
      <w:r>
        <w:rPr>
          <w:lang w:val="fr-FR"/>
        </w:rPr>
        <w:br/>
        <w:t xml:space="preserve">                       </w:t>
      </w:r>
      <w:r w:rsidRPr="00BA3500">
        <w:rPr>
          <w:lang w:val="fr-FR"/>
        </w:rPr>
        <w:t xml:space="preserve">manquantes dans un 360˚ feed </w:t>
      </w:r>
      <w:r>
        <w:rPr>
          <w:lang w:val="fr-FR"/>
        </w:rPr>
        <w:t>–</w:t>
      </w:r>
      <w:r w:rsidRPr="00BA3500">
        <w:rPr>
          <w:lang w:val="fr-FR"/>
        </w:rPr>
        <w:t xml:space="preserve"> back</w:t>
      </w:r>
    </w:p>
    <w:p w14:paraId="218F8337" w14:textId="77777777"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(43) Titre n°</w:t>
      </w:r>
      <w:r w:rsidRPr="00BA3500">
        <w:rPr>
          <w:lang w:val="fr-FR"/>
        </w:rPr>
        <w:t xml:space="preserve">338371 : Neurosciences Computationelles : le </w:t>
      </w:r>
      <w:r w:rsidRPr="00632B0C">
        <w:rPr>
          <w:b/>
          <w:bCs/>
          <w:lang w:val="fr-FR"/>
        </w:rPr>
        <w:t>cerveau</w:t>
      </w:r>
      <w:r w:rsidRPr="00BA3500">
        <w:rPr>
          <w:lang w:val="fr-FR"/>
        </w:rPr>
        <w:t xml:space="preserve"> </w:t>
      </w:r>
      <w:r w:rsidRPr="00632B0C">
        <w:rPr>
          <w:i/>
          <w:iCs/>
          <w:lang w:val="fr-FR"/>
        </w:rPr>
        <w:t>est</w:t>
      </w:r>
      <w:r w:rsidR="00632B0C" w:rsidRPr="00632B0C">
        <w:rPr>
          <w:i/>
          <w:iCs/>
          <w:lang w:val="fr-FR"/>
        </w:rPr>
        <w:t>-</w:t>
      </w:r>
      <w:r w:rsidRPr="00632B0C">
        <w:rPr>
          <w:i/>
          <w:iCs/>
          <w:lang w:val="fr-FR"/>
        </w:rPr>
        <w:t xml:space="preserve">il un bon modèle de </w:t>
      </w:r>
      <w:r w:rsidRPr="00632B0C">
        <w:rPr>
          <w:i/>
          <w:iCs/>
          <w:lang w:val="fr-FR"/>
        </w:rPr>
        <w:br/>
        <w:t xml:space="preserve">                       réseaux de neurones</w:t>
      </w:r>
      <w:r w:rsidRPr="00BA3500">
        <w:rPr>
          <w:lang w:val="fr-FR"/>
        </w:rPr>
        <w:t xml:space="preserve"> </w:t>
      </w:r>
      <w:r w:rsidRPr="00632B0C">
        <w:rPr>
          <w:i/>
          <w:iCs/>
          <w:lang w:val="fr-FR"/>
        </w:rPr>
        <w:t>?</w:t>
      </w:r>
    </w:p>
    <w:p w14:paraId="19A9ABD3" w14:textId="77777777"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(44) Titre n°</w:t>
      </w:r>
      <w:r w:rsidRPr="00BA3500">
        <w:rPr>
          <w:lang w:val="fr-FR"/>
        </w:rPr>
        <w:t xml:space="preserve">337617 : La haie et le bocage pavillonnaires : la </w:t>
      </w:r>
      <w:r w:rsidRPr="00632B0C">
        <w:rPr>
          <w:b/>
          <w:bCs/>
          <w:lang w:val="fr-FR"/>
        </w:rPr>
        <w:t>diversité</w:t>
      </w:r>
      <w:r w:rsidRPr="00BA3500">
        <w:rPr>
          <w:lang w:val="fr-FR"/>
        </w:rPr>
        <w:t xml:space="preserve"> végétale </w:t>
      </w:r>
      <w:r w:rsidRPr="00632B0C">
        <w:rPr>
          <w:i/>
          <w:iCs/>
          <w:lang w:val="fr-FR"/>
        </w:rPr>
        <w:t>est</w:t>
      </w:r>
      <w:r w:rsidR="00632B0C" w:rsidRPr="00632B0C">
        <w:rPr>
          <w:i/>
          <w:iCs/>
          <w:lang w:val="fr-FR"/>
        </w:rPr>
        <w:t>-</w:t>
      </w:r>
      <w:r w:rsidRPr="00632B0C">
        <w:rPr>
          <w:i/>
          <w:iCs/>
          <w:lang w:val="fr-FR"/>
        </w:rPr>
        <w:t xml:space="preserve">elle une </w:t>
      </w:r>
      <w:r w:rsidR="00632B0C" w:rsidRPr="00632B0C">
        <w:rPr>
          <w:i/>
          <w:iCs/>
          <w:lang w:val="fr-FR"/>
        </w:rPr>
        <w:br/>
        <w:t xml:space="preserve">                       </w:t>
      </w:r>
      <w:r w:rsidRPr="00632B0C">
        <w:rPr>
          <w:i/>
          <w:iCs/>
          <w:lang w:val="fr-FR"/>
        </w:rPr>
        <w:t>utopie en zone urbaine ?</w:t>
      </w:r>
    </w:p>
    <w:p w14:paraId="1D318523" w14:textId="77777777" w:rsidR="00BA3500"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(45) Titre n°</w:t>
      </w:r>
      <w:r w:rsidRPr="00BA3500">
        <w:rPr>
          <w:lang w:val="fr-FR"/>
        </w:rPr>
        <w:t xml:space="preserve">170049 : Le </w:t>
      </w:r>
      <w:r w:rsidRPr="00632B0C">
        <w:rPr>
          <w:b/>
          <w:bCs/>
          <w:lang w:val="fr-FR"/>
        </w:rPr>
        <w:t>réseau</w:t>
      </w:r>
      <w:r w:rsidRPr="00BA3500">
        <w:rPr>
          <w:lang w:val="fr-FR"/>
        </w:rPr>
        <w:t xml:space="preserve"> technique </w:t>
      </w:r>
      <w:r w:rsidRPr="00632B0C">
        <w:rPr>
          <w:i/>
          <w:iCs/>
          <w:lang w:val="fr-FR"/>
        </w:rPr>
        <w:t>est-il un impensé du XVIIIe siècle</w:t>
      </w:r>
      <w:r w:rsidRPr="00BA3500">
        <w:rPr>
          <w:lang w:val="fr-FR"/>
        </w:rPr>
        <w:t xml:space="preserve"> : le cas de la </w:t>
      </w:r>
      <w:r>
        <w:rPr>
          <w:lang w:val="fr-FR"/>
        </w:rPr>
        <w:br/>
        <w:t xml:space="preserve">                       </w:t>
      </w:r>
      <w:r w:rsidRPr="00BA3500">
        <w:rPr>
          <w:lang w:val="fr-FR"/>
        </w:rPr>
        <w:t>poste aux chevaux .</w:t>
      </w:r>
    </w:p>
    <w:p w14:paraId="0FCD4E22" w14:textId="77777777"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lastRenderedPageBreak/>
        <w:t>(46) Titre n°</w:t>
      </w:r>
      <w:r w:rsidRPr="00BA3500">
        <w:rPr>
          <w:lang w:val="fr-FR"/>
        </w:rPr>
        <w:t xml:space="preserve">339060 : Bouillon de cultures : la </w:t>
      </w:r>
      <w:r w:rsidRPr="00632B0C">
        <w:rPr>
          <w:b/>
          <w:bCs/>
          <w:lang w:val="fr-FR"/>
        </w:rPr>
        <w:t>culture</w:t>
      </w:r>
      <w:r w:rsidRPr="00BA3500">
        <w:rPr>
          <w:lang w:val="fr-FR"/>
        </w:rPr>
        <w:t xml:space="preserve"> de l' [8]information </w:t>
      </w:r>
      <w:r w:rsidRPr="00632B0C">
        <w:rPr>
          <w:i/>
          <w:iCs/>
          <w:lang w:val="fr-FR"/>
        </w:rPr>
        <w:t xml:space="preserve">est-elle un </w:t>
      </w:r>
      <w:r w:rsidRPr="00632B0C">
        <w:rPr>
          <w:i/>
          <w:iCs/>
          <w:lang w:val="fr-FR"/>
        </w:rPr>
        <w:br/>
        <w:t xml:space="preserve">                        concept international ?</w:t>
      </w:r>
    </w:p>
    <w:p w14:paraId="523B2D97" w14:textId="77777777" w:rsidR="00BF152C" w:rsidRDefault="00632B0C" w:rsidP="00BF152C">
      <w:pPr>
        <w:rPr>
          <w:lang w:val="fr-FR"/>
        </w:rPr>
      </w:pPr>
      <w:r>
        <w:rPr>
          <w:lang w:val="fr-FR"/>
        </w:rPr>
        <w:t xml:space="preserve">L’implémentation du schéma gagnerait à être affinée car de nombreux titres n’entre pas dans notre problématique et le nombre de 838 titres sélectionnés par le schéma est tromper. Ce que l’on remarque immédiatement dans les exemples (41)  à (46), c’est la présence de la construction spécificationnelle N </w:t>
      </w:r>
      <w:r w:rsidRPr="000753EC">
        <w:rPr>
          <w:b/>
          <w:bCs/>
          <w:lang w:val="fr-FR"/>
        </w:rPr>
        <w:t>être</w:t>
      </w:r>
      <w:r>
        <w:rPr>
          <w:lang w:val="fr-FR"/>
        </w:rPr>
        <w:t xml:space="preserve"> N sous la forme d’une question : N </w:t>
      </w:r>
      <w:r w:rsidRPr="00632B0C">
        <w:rPr>
          <w:b/>
          <w:bCs/>
          <w:lang w:val="fr-FR"/>
        </w:rPr>
        <w:t>être</w:t>
      </w:r>
      <w:r>
        <w:rPr>
          <w:lang w:val="fr-FR"/>
        </w:rPr>
        <w:t xml:space="preserve"> (il | elle) N ? Ici, la présence du verbe être est nécessaire, mais nous constatons toujours cette concision du contenu spécificationnel, nécessaire pour loger dans un titre.</w:t>
      </w:r>
    </w:p>
    <w:p w14:paraId="4350DF62" w14:textId="77777777" w:rsidR="00632B0C" w:rsidRPr="00632B0C" w:rsidRDefault="00632B0C" w:rsidP="00632B0C">
      <w:pPr>
        <w:rPr>
          <w:lang w:val="fr-FR"/>
        </w:rPr>
      </w:pPr>
      <w:r>
        <w:rPr>
          <w:lang w:val="fr-FR"/>
        </w:rPr>
        <w:t xml:space="preserve">Nous n’avons pas dénombré les véritables utilisations de NGSS pour les deux derniers schémas qui comptent 134 et 838 correspondances. Mais même en prenant toutes ces correspondances comme une utilisation de NGSS, ce qu’elles sont loin d’être, on obtient un total de 981 avec les neuf utilisations identifiées pour le premier schéma. À l’échelle de notre corpus de </w:t>
      </w:r>
      <w:r w:rsidRPr="00632B0C">
        <w:rPr>
          <w:lang w:val="fr-FR"/>
        </w:rPr>
        <w:t>250</w:t>
      </w:r>
      <w:r>
        <w:rPr>
          <w:lang w:val="fr-FR"/>
        </w:rPr>
        <w:t> </w:t>
      </w:r>
      <w:r w:rsidRPr="00632B0C">
        <w:rPr>
          <w:lang w:val="fr-FR"/>
        </w:rPr>
        <w:t>998</w:t>
      </w:r>
      <w:r>
        <w:rPr>
          <w:lang w:val="fr-FR"/>
        </w:rPr>
        <w:t xml:space="preserve"> titres, si on prend l’hypothèse qu’on ne rencontre qu’une utilisation de NGSS par titre, cela ne représente que 0.4 % des 250 998 titres de notre corpus de travail, soit une infime minorité, rendant ce phénomène très rare.</w:t>
      </w:r>
    </w:p>
    <w:p w14:paraId="1096912A" w14:textId="77777777" w:rsidR="006906BB" w:rsidRDefault="006906BB" w:rsidP="004A1E88">
      <w:pPr>
        <w:rPr>
          <w:lang w:val="fr-FR"/>
        </w:rPr>
      </w:pPr>
      <w:r>
        <w:rPr>
          <w:lang w:val="fr-FR"/>
        </w:rPr>
        <w:t xml:space="preserve">Nous n’avons trouvé </w:t>
      </w:r>
      <w:r w:rsidR="00632B0C">
        <w:rPr>
          <w:lang w:val="fr-FR"/>
        </w:rPr>
        <w:t xml:space="preserve">que très peu </w:t>
      </w:r>
      <w:r>
        <w:rPr>
          <w:lang w:val="fr-FR"/>
        </w:rPr>
        <w:t>de construction spécificationnelle classique dans notre corpus.</w:t>
      </w:r>
      <w:r w:rsidR="00632B0C">
        <w:rPr>
          <w:lang w:val="fr-FR"/>
        </w:rPr>
        <w:t xml:space="preserve"> Celles-ci se caractérisent </w:t>
      </w:r>
      <w:r w:rsidR="00A4304D">
        <w:rPr>
          <w:lang w:val="fr-FR"/>
        </w:rPr>
        <w:t xml:space="preserve">par la non-utilisation du verbe être conjugué lorsqu’il est optionnel et une des contenus spécificationnels très réduits en nombre de mot, allant même jusqu’à un seul. Pourtant, l’existence de nos têtes transdisciplinaires, fréquentes, abstraites, au faible contenu sémantique, nous pousse à nous demander s’il n’existerait pas d’autres constructions spécificationnelles, propres aux titres. Nous allons à présent </w:t>
      </w:r>
      <w:r>
        <w:rPr>
          <w:lang w:val="fr-FR"/>
        </w:rPr>
        <w:t>essayer de rechercher des schémas récurrents dans lesquels s’inséreraient nos têtes transdisciplinaires</w:t>
      </w:r>
      <w:r w:rsidR="00A4304D">
        <w:rPr>
          <w:lang w:val="fr-FR"/>
        </w:rPr>
        <w:t xml:space="preserve"> et d’évaluer si ceux-ci pourraient jouer le rôle de construction spécificationnelle</w:t>
      </w:r>
      <w:r>
        <w:rPr>
          <w:lang w:val="fr-FR"/>
        </w:rPr>
        <w:t>.</w:t>
      </w:r>
    </w:p>
    <w:p w14:paraId="7B4BB492" w14:textId="77777777" w:rsidR="00126C40" w:rsidRDefault="00171667" w:rsidP="00171667">
      <w:pPr>
        <w:pStyle w:val="Titre3"/>
      </w:pPr>
      <w:bookmarkStart w:id="56" w:name="_Toc17928637"/>
      <w:r w:rsidRPr="00171667">
        <w:t>III.2.2 Schémas récurrents d’emploi des têtes transdisciplinaires</w:t>
      </w:r>
      <w:bookmarkEnd w:id="56"/>
    </w:p>
    <w:p w14:paraId="225B4DB6" w14:textId="77777777" w:rsidR="00126C40" w:rsidRPr="00237BDB" w:rsidRDefault="00126C40" w:rsidP="00126C40">
      <w:pPr>
        <w:rPr>
          <w:lang w:val="fr-FR"/>
        </w:rPr>
      </w:pPr>
      <w:r w:rsidRPr="00237BDB">
        <w:rPr>
          <w:highlight w:val="yellow"/>
          <w:lang w:val="fr-FR"/>
        </w:rPr>
        <w:t>TODO</w:t>
      </w:r>
    </w:p>
    <w:p w14:paraId="23C0FE95" w14:textId="77777777" w:rsidR="00A4304D" w:rsidRPr="00A4304D" w:rsidRDefault="00A4304D" w:rsidP="00A4304D">
      <w:pPr>
        <w:pStyle w:val="Paragraphedeliste"/>
        <w:numPr>
          <w:ilvl w:val="0"/>
          <w:numId w:val="17"/>
        </w:numPr>
        <w:rPr>
          <w:lang w:val="fr-FR"/>
        </w:rPr>
      </w:pPr>
      <w:r w:rsidRPr="00A4304D">
        <w:rPr>
          <w:lang w:val="fr-FR"/>
        </w:rPr>
        <w:t>Établir la forme syntaxico-lemmatique des schémas récurrents. Notamment :</w:t>
      </w:r>
    </w:p>
    <w:p w14:paraId="3DF36E33" w14:textId="77777777" w:rsidR="00A4304D" w:rsidRDefault="00A4304D" w:rsidP="00A4304D">
      <w:pPr>
        <w:pStyle w:val="Paragraphedeliste"/>
        <w:numPr>
          <w:ilvl w:val="1"/>
          <w:numId w:val="17"/>
        </w:numPr>
        <w:rPr>
          <w:lang w:val="fr-FR"/>
        </w:rPr>
      </w:pPr>
      <w:r w:rsidRPr="00A4304D">
        <w:rPr>
          <w:lang w:val="fr-FR"/>
        </w:rPr>
        <w:t>Étudier la préférence des têtes transdisciplinaires pour ces segments</w:t>
      </w:r>
    </w:p>
    <w:p w14:paraId="3ED76CB9" w14:textId="77777777" w:rsidR="00A4304D" w:rsidRPr="00A4304D" w:rsidRDefault="00A4304D" w:rsidP="00A4304D">
      <w:pPr>
        <w:pStyle w:val="Paragraphedeliste"/>
        <w:numPr>
          <w:ilvl w:val="1"/>
          <w:numId w:val="17"/>
        </w:numPr>
        <w:rPr>
          <w:lang w:val="fr-FR"/>
        </w:rPr>
      </w:pPr>
      <w:r>
        <w:rPr>
          <w:lang w:val="fr-FR"/>
        </w:rPr>
        <w:t>Étudier si ces schémas acceptent d’autres têtes que les têtes transdisciplinaires et la répartition entre les deux groupes (schéma + tête transdisciplinaire vs schéma + tête non étiquetée comme transdisciplinaire)</w:t>
      </w:r>
    </w:p>
    <w:p w14:paraId="6972D902" w14:textId="77777777" w:rsidR="00A4304D" w:rsidRPr="00A4304D" w:rsidRDefault="00A4304D" w:rsidP="00A4304D">
      <w:pPr>
        <w:pStyle w:val="Paragraphedeliste"/>
        <w:numPr>
          <w:ilvl w:val="1"/>
          <w:numId w:val="17"/>
        </w:numPr>
        <w:rPr>
          <w:lang w:val="fr-FR"/>
        </w:rPr>
      </w:pPr>
      <w:r w:rsidRPr="00A4304D">
        <w:rPr>
          <w:lang w:val="fr-FR"/>
        </w:rPr>
        <w:t>Étudier les schémas sur deux segments avec le double point (notamment NSS : contenu spécifiant)</w:t>
      </w:r>
    </w:p>
    <w:p w14:paraId="75FC1FD4" w14:textId="77777777" w:rsidR="00A4304D" w:rsidRDefault="00A4304D" w:rsidP="00A4304D">
      <w:pPr>
        <w:pStyle w:val="Paragraphedeliste"/>
        <w:numPr>
          <w:ilvl w:val="0"/>
          <w:numId w:val="17"/>
        </w:numPr>
        <w:rPr>
          <w:lang w:val="fr-FR"/>
        </w:rPr>
      </w:pPr>
      <w:r w:rsidRPr="00A4304D">
        <w:rPr>
          <w:lang w:val="fr-FR"/>
        </w:rPr>
        <w:t>Étudier la sémantique associée à ces schémas</w:t>
      </w:r>
    </w:p>
    <w:p w14:paraId="645DFCC1" w14:textId="77777777" w:rsidR="00126C40" w:rsidRPr="00A4304D" w:rsidRDefault="00126C40" w:rsidP="00A4304D">
      <w:pPr>
        <w:pStyle w:val="Paragraphedeliste"/>
        <w:numPr>
          <w:ilvl w:val="1"/>
          <w:numId w:val="17"/>
        </w:numPr>
        <w:rPr>
          <w:lang w:val="fr-FR"/>
        </w:rPr>
      </w:pPr>
      <w:r w:rsidRPr="00A4304D">
        <w:rPr>
          <w:lang w:val="fr-FR"/>
        </w:rPr>
        <w:t>Nous essayerons d’aborder la sémantique des schémas, en faisant référence à ce que l’on trouve dans un titre (Grant, 2013 ; Paiva, 2012), mais en nous rapprochant également des typologies sémantiques que l’on plaque sur les titres bisegmentaux comme dans la suite de travaux de Swales et Feak (1994), Anthony (2001) et Cheng et al. (2012) qui partagent une orientation commune.</w:t>
      </w:r>
    </w:p>
    <w:p w14:paraId="04B651F5" w14:textId="77777777" w:rsidR="00126C40" w:rsidRPr="00237BDB" w:rsidRDefault="00126C40" w:rsidP="00126C40">
      <w:pPr>
        <w:pStyle w:val="Titre3"/>
      </w:pPr>
      <w:bookmarkStart w:id="57" w:name="_Toc17928638"/>
      <w:r w:rsidRPr="00237BDB">
        <w:t>III.</w:t>
      </w:r>
      <w:r w:rsidR="00171667">
        <w:t>2</w:t>
      </w:r>
      <w:r w:rsidRPr="00237BDB">
        <w:t>.</w:t>
      </w:r>
      <w:r>
        <w:t>3</w:t>
      </w:r>
      <w:r w:rsidRPr="00237BDB">
        <w:t xml:space="preserve"> Transdisciplinarité des schémas</w:t>
      </w:r>
      <w:bookmarkEnd w:id="57"/>
    </w:p>
    <w:p w14:paraId="6172CF50" w14:textId="77777777" w:rsidR="00126C40" w:rsidRPr="00237BDB" w:rsidRDefault="00126C40" w:rsidP="00126C40">
      <w:pPr>
        <w:rPr>
          <w:lang w:val="fr-FR"/>
        </w:rPr>
      </w:pPr>
      <w:r w:rsidRPr="00237BDB">
        <w:rPr>
          <w:highlight w:val="yellow"/>
          <w:lang w:val="fr-FR"/>
        </w:rPr>
        <w:t>TODO</w:t>
      </w:r>
    </w:p>
    <w:p w14:paraId="0C880975" w14:textId="77777777" w:rsidR="00126C40" w:rsidRDefault="00126C40" w:rsidP="00A4304D">
      <w:pPr>
        <w:rPr>
          <w:lang w:val="fr-FR"/>
        </w:rPr>
      </w:pPr>
      <w:r w:rsidRPr="00237BDB">
        <w:rPr>
          <w:lang w:val="fr-FR"/>
        </w:rPr>
        <w:lastRenderedPageBreak/>
        <w:t>Dans cette partie nous étudions la répartition des schémas selon les disciplines.</w:t>
      </w:r>
    </w:p>
    <w:p w14:paraId="59DF755D" w14:textId="77777777" w:rsidR="00171667" w:rsidRPr="008406CE" w:rsidRDefault="008406CE" w:rsidP="008406CE">
      <w:pPr>
        <w:rPr>
          <w:lang w:val="fr-FR"/>
        </w:rPr>
      </w:pPr>
      <w:r>
        <w:rPr>
          <w:lang w:val="fr-FR"/>
        </w:rPr>
        <w:t>On a</w:t>
      </w:r>
      <w:r w:rsidR="00BA0D17" w:rsidRPr="009D55C1">
        <w:rPr>
          <w:lang w:val="fr-FR"/>
        </w:rPr>
        <w:t xml:space="preserve"> montr</w:t>
      </w:r>
      <w:r>
        <w:rPr>
          <w:lang w:val="fr-FR"/>
        </w:rPr>
        <w:t>é</w:t>
      </w:r>
      <w:r w:rsidR="00BA0D17" w:rsidRPr="009D55C1">
        <w:rPr>
          <w:lang w:val="fr-FR"/>
        </w:rPr>
        <w:t xml:space="preserve"> qu’on ne trouve </w:t>
      </w:r>
      <w:r>
        <w:rPr>
          <w:lang w:val="fr-FR"/>
        </w:rPr>
        <w:t xml:space="preserve">que très peu les constructions spécificationnelles classiques : elles comptent pour moins de 0,4 % de notre corpus, s’exemptant du verbe être conjugué s’il est optionnel et avec un contenu spécificationnel très réduit. Ces caractéristiques s’accordent bien aux caractéristiques des verbes le plus souvent averbaux et d’une taille réduite. La cinquième construction spécificationnelle que nous avons recensée de Nakamura (2017),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lang w:val="fr-FR"/>
        </w:rPr>
        <w:t>, a pour contenu spécificationnel un groupe prépositionnel ayant un groupe verbal avec un infinitif comme noyau. À la lumière des schémas récurrents où les têtes transdisciplinaires s’insèrent, nous soutenons que ces schémas remplissent le même rôle, mais en utilisant des noms plutôt que des infinitifs. Les contenus spécificationnels des titres seraient des syntagmes nominaux et la construction spécificationnelle prévalente un syntagme nominal complexe formé d’un premier syntagme contenant le NGSS suivi d’un groupe prépositionnel contenant le contenu spécificationnel.</w:t>
      </w:r>
      <w:r w:rsidRPr="008406CE">
        <w:rPr>
          <w:lang w:val="fr-FR"/>
        </w:rPr>
        <w:t xml:space="preserve"> </w:t>
      </w:r>
      <w:r w:rsidRPr="009D55C1">
        <w:rPr>
          <w:lang w:val="fr-FR"/>
        </w:rPr>
        <w:t xml:space="preserve">Nous allons donc essayer d’établir </w:t>
      </w:r>
      <w:r>
        <w:rPr>
          <w:lang w:val="fr-FR"/>
        </w:rPr>
        <w:t>une liste de facteurs de rapprochement entre les</w:t>
      </w:r>
      <w:r w:rsidRPr="009D55C1">
        <w:rPr>
          <w:lang w:val="fr-FR"/>
        </w:rPr>
        <w:t xml:space="preserve"> têtes de segments </w:t>
      </w:r>
      <w:r>
        <w:rPr>
          <w:lang w:val="fr-FR"/>
        </w:rPr>
        <w:t xml:space="preserve">transdisciplinaires et les NGSS </w:t>
      </w:r>
      <w:r w:rsidRPr="009D55C1">
        <w:rPr>
          <w:lang w:val="fr-FR"/>
        </w:rPr>
        <w:t>pour soutenir cet éventuel rapprochement.</w:t>
      </w:r>
    </w:p>
    <w:p w14:paraId="6CA662E6" w14:textId="77777777" w:rsidR="007D6EAF" w:rsidRPr="00237BDB" w:rsidRDefault="00BA0D17" w:rsidP="003C2FD8">
      <w:pPr>
        <w:pStyle w:val="Titre2"/>
      </w:pPr>
      <w:bookmarkStart w:id="58" w:name="_Toc17928639"/>
      <w:r w:rsidRPr="00237BDB">
        <w:t>II</w:t>
      </w:r>
      <w:r w:rsidR="0066484E">
        <w:t>I</w:t>
      </w:r>
      <w:r w:rsidRPr="00237BDB">
        <w:t>.</w:t>
      </w:r>
      <w:r w:rsidR="002A10BE">
        <w:t>3</w:t>
      </w:r>
      <w:r w:rsidRPr="00237BDB">
        <w:t xml:space="preserve"> </w:t>
      </w:r>
      <w:r w:rsidR="00126C40">
        <w:t>Rapprochements des NGSS et des têtes transdisciplinaires</w:t>
      </w:r>
      <w:bookmarkEnd w:id="58"/>
    </w:p>
    <w:p w14:paraId="462D03E5" w14:textId="77777777" w:rsidR="00171667" w:rsidRDefault="00171667" w:rsidP="00171667">
      <w:pPr>
        <w:pStyle w:val="Titre3"/>
      </w:pPr>
      <w:bookmarkStart w:id="59" w:name="_Toc17928640"/>
      <w:r w:rsidRPr="00237BDB">
        <w:t>I</w:t>
      </w:r>
      <w:r>
        <w:t>I</w:t>
      </w:r>
      <w:r w:rsidRPr="00237BDB">
        <w:t>I.</w:t>
      </w:r>
      <w:r>
        <w:t>3</w:t>
      </w:r>
      <w:r w:rsidRPr="00237BDB">
        <w:t>.1 Facteurs de rapprochement</w:t>
      </w:r>
      <w:bookmarkEnd w:id="59"/>
    </w:p>
    <w:p w14:paraId="47FB4939" w14:textId="77777777" w:rsidR="008406CE" w:rsidRPr="008406CE" w:rsidRDefault="008406CE" w:rsidP="008406CE">
      <w:pPr>
        <w:rPr>
          <w:lang w:val="fr-FR"/>
        </w:rPr>
      </w:pPr>
      <w:r w:rsidRPr="00237BDB">
        <w:rPr>
          <w:highlight w:val="yellow"/>
          <w:lang w:val="fr-FR"/>
        </w:rPr>
        <w:t>TODO</w:t>
      </w:r>
    </w:p>
    <w:p w14:paraId="0E34F22B" w14:textId="77777777" w:rsidR="007D6EAF" w:rsidRPr="00237BDB" w:rsidRDefault="00BA0D17">
      <w:pPr>
        <w:rPr>
          <w:lang w:val="fr-FR"/>
        </w:rPr>
      </w:pPr>
      <w:r w:rsidRPr="00237BDB">
        <w:rPr>
          <w:lang w:val="fr-FR"/>
        </w:rPr>
        <w:t>Nous listons dans cette partie une liste de caractéristiques retenues pour rapprocher les têtes de segments des N</w:t>
      </w:r>
      <w:r w:rsidR="00BA2743">
        <w:rPr>
          <w:lang w:val="fr-FR"/>
        </w:rPr>
        <w:t>G</w:t>
      </w:r>
      <w:r w:rsidRPr="00237BDB">
        <w:rPr>
          <w:lang w:val="fr-FR"/>
        </w:rPr>
        <w:t>SS</w:t>
      </w:r>
      <w:r w:rsidR="00BA2743">
        <w:rPr>
          <w:lang w:val="fr-FR"/>
        </w:rPr>
        <w:t xml:space="preserve"> en les justifiant</w:t>
      </w:r>
      <w:r w:rsidRPr="00237BDB">
        <w:rPr>
          <w:lang w:val="fr-FR"/>
        </w:rPr>
        <w:t xml:space="preserve"> :</w:t>
      </w:r>
    </w:p>
    <w:p w14:paraId="203B02A9" w14:textId="77777777" w:rsidR="007D6EAF" w:rsidRPr="00237BDB" w:rsidRDefault="00BA0D17">
      <w:pPr>
        <w:numPr>
          <w:ilvl w:val="0"/>
          <w:numId w:val="4"/>
        </w:numPr>
        <w:spacing w:after="0"/>
        <w:rPr>
          <w:lang w:val="fr-FR"/>
        </w:rPr>
      </w:pPr>
      <w:r w:rsidRPr="00237BDB">
        <w:rPr>
          <w:lang w:val="fr-FR"/>
        </w:rPr>
        <w:t>Fréquence par rapport à l’ensemble des noms.</w:t>
      </w:r>
    </w:p>
    <w:p w14:paraId="12E1D93A" w14:textId="77777777" w:rsidR="007D6EAF" w:rsidRPr="00237BDB" w:rsidRDefault="00BA0D17">
      <w:pPr>
        <w:numPr>
          <w:ilvl w:val="0"/>
          <w:numId w:val="4"/>
        </w:numPr>
        <w:spacing w:before="0" w:after="0"/>
        <w:rPr>
          <w:lang w:val="fr-FR"/>
        </w:rPr>
      </w:pPr>
      <w:r w:rsidRPr="00237BDB">
        <w:rPr>
          <w:lang w:val="fr-FR"/>
        </w:rPr>
        <w:t>S’il s’agit d’un nom abstrait oui ou non.</w:t>
      </w:r>
    </w:p>
    <w:p w14:paraId="7D5732A6" w14:textId="77777777" w:rsidR="007D6EAF" w:rsidRPr="00237BDB" w:rsidRDefault="00BA0D17">
      <w:pPr>
        <w:numPr>
          <w:ilvl w:val="0"/>
          <w:numId w:val="4"/>
        </w:numPr>
        <w:spacing w:before="0" w:after="0"/>
        <w:rPr>
          <w:lang w:val="fr-FR"/>
        </w:rPr>
      </w:pPr>
      <w:r w:rsidRPr="00237BDB">
        <w:rPr>
          <w:lang w:val="fr-FR"/>
        </w:rPr>
        <w:t>Détermination : non définie, définie, pas de détermination.</w:t>
      </w:r>
    </w:p>
    <w:p w14:paraId="153F0D6F" w14:textId="77777777" w:rsidR="007D6EAF" w:rsidRPr="00237BDB" w:rsidRDefault="00BA0D17">
      <w:pPr>
        <w:numPr>
          <w:ilvl w:val="0"/>
          <w:numId w:val="4"/>
        </w:numPr>
        <w:spacing w:before="0" w:after="0"/>
        <w:rPr>
          <w:lang w:val="fr-FR"/>
        </w:rPr>
      </w:pPr>
      <w:r w:rsidRPr="00237BDB">
        <w:rPr>
          <w:lang w:val="fr-FR"/>
        </w:rPr>
        <w:t>Nombre : pluriel ou singulier.</w:t>
      </w:r>
    </w:p>
    <w:p w14:paraId="2EF30A02" w14:textId="77777777"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14:paraId="3CD3A86C" w14:textId="77777777"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14:paraId="1EF10BD5" w14:textId="77777777" w:rsidR="007D6EAF" w:rsidRPr="00237BDB" w:rsidRDefault="00BA0D17">
      <w:pPr>
        <w:numPr>
          <w:ilvl w:val="0"/>
          <w:numId w:val="4"/>
        </w:numPr>
        <w:spacing w:before="0" w:after="0"/>
        <w:rPr>
          <w:lang w:val="fr-FR"/>
        </w:rPr>
      </w:pPr>
      <w:r w:rsidRPr="00237BDB">
        <w:rPr>
          <w:lang w:val="fr-FR"/>
        </w:rPr>
        <w:t>Appartenance à la liste établie par Flowerdew et Forest (2015).</w:t>
      </w:r>
    </w:p>
    <w:p w14:paraId="205FA0A1" w14:textId="77777777" w:rsidR="007D6EAF" w:rsidRPr="00237BDB" w:rsidRDefault="00BA0D17">
      <w:pPr>
        <w:numPr>
          <w:ilvl w:val="0"/>
          <w:numId w:val="4"/>
        </w:numPr>
        <w:spacing w:before="0" w:after="0"/>
        <w:rPr>
          <w:lang w:val="fr-FR"/>
        </w:rPr>
      </w:pPr>
      <w:r w:rsidRPr="00237BDB">
        <w:rPr>
          <w:lang w:val="fr-FR"/>
        </w:rPr>
        <w:t>Appartenance à la liste établie par Sc</w:t>
      </w:r>
      <w:r w:rsidR="008406CE">
        <w:rPr>
          <w:lang w:val="fr-FR"/>
        </w:rPr>
        <w:t>h</w:t>
      </w:r>
      <w:r w:rsidRPr="00237BDB">
        <w:rPr>
          <w:lang w:val="fr-FR"/>
        </w:rPr>
        <w:t>mid (2000).</w:t>
      </w:r>
    </w:p>
    <w:p w14:paraId="0FA20773" w14:textId="77777777" w:rsidR="007D6EAF" w:rsidRPr="00237BDB" w:rsidRDefault="00BA0D17">
      <w:pPr>
        <w:numPr>
          <w:ilvl w:val="0"/>
          <w:numId w:val="4"/>
        </w:numPr>
        <w:spacing w:before="0" w:after="0"/>
        <w:rPr>
          <w:lang w:val="fr-FR"/>
        </w:rPr>
      </w:pPr>
      <w:r w:rsidRPr="00237BDB">
        <w:rPr>
          <w:lang w:val="fr-FR"/>
        </w:rPr>
        <w:t xml:space="preserve">Position de la racine dans leur segment. Roze et al. (2014) indique l’existence d’un schéma </w:t>
      </w:r>
      <w:r w:rsidRPr="00237BDB">
        <w:rPr>
          <w:i/>
          <w:lang w:val="fr-FR"/>
        </w:rPr>
        <w:t>Nom sous-spécifié : suite</w:t>
      </w:r>
      <w:r w:rsidRPr="00237BDB">
        <w:rPr>
          <w:lang w:val="fr-FR"/>
        </w:rPr>
        <w:t>, ce qui laisse à penser que la position des racines est importante, dans ce juste avant le signe de ponctuation segmentant.</w:t>
      </w:r>
    </w:p>
    <w:p w14:paraId="56047AC7" w14:textId="77777777" w:rsidR="007D6EAF" w:rsidRPr="00237BDB" w:rsidRDefault="00BA0D17">
      <w:pPr>
        <w:numPr>
          <w:ilvl w:val="0"/>
          <w:numId w:val="4"/>
        </w:numPr>
        <w:spacing w:before="0" w:after="0"/>
        <w:rPr>
          <w:lang w:val="fr-FR"/>
        </w:rPr>
      </w:pPr>
      <w:r w:rsidRPr="00237BDB">
        <w:rPr>
          <w:lang w:val="fr-FR"/>
        </w:rPr>
        <w:lastRenderedPageBreak/>
        <w:t>Position de leur segment dans le titre par rapport aux autres segments.</w:t>
      </w:r>
    </w:p>
    <w:p w14:paraId="04E70062" w14:textId="77777777" w:rsidR="007D6EAF" w:rsidRPr="00237BDB" w:rsidRDefault="00BA0D17">
      <w:pPr>
        <w:numPr>
          <w:ilvl w:val="0"/>
          <w:numId w:val="4"/>
        </w:numPr>
        <w:spacing w:before="0"/>
        <w:rPr>
          <w:lang w:val="fr-FR"/>
        </w:rPr>
      </w:pPr>
      <w:r w:rsidRPr="00237BDB">
        <w:rPr>
          <w:lang w:val="fr-FR"/>
        </w:rPr>
        <w:t>Position de la racine dans le titre.</w:t>
      </w:r>
    </w:p>
    <w:p w14:paraId="2D066C25" w14:textId="77777777"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14:paraId="0484918B" w14:textId="77777777">
        <w:tc>
          <w:tcPr>
            <w:tcW w:w="1275" w:type="dxa"/>
            <w:shd w:val="clear" w:color="auto" w:fill="auto"/>
            <w:tcMar>
              <w:top w:w="100" w:type="dxa"/>
              <w:left w:w="100" w:type="dxa"/>
              <w:bottom w:w="100" w:type="dxa"/>
              <w:right w:w="100" w:type="dxa"/>
            </w:tcMar>
          </w:tcPr>
          <w:p w14:paraId="6A6F98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14:paraId="5632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14:paraId="5D42B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w:t>
            </w:r>
          </w:p>
        </w:tc>
        <w:tc>
          <w:tcPr>
            <w:tcW w:w="1065" w:type="dxa"/>
            <w:shd w:val="clear" w:color="auto" w:fill="auto"/>
            <w:tcMar>
              <w:top w:w="100" w:type="dxa"/>
              <w:left w:w="100" w:type="dxa"/>
              <w:bottom w:w="100" w:type="dxa"/>
              <w:right w:w="100" w:type="dxa"/>
            </w:tcMar>
          </w:tcPr>
          <w:p w14:paraId="62EE09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Compl.</w:t>
            </w:r>
          </w:p>
        </w:tc>
        <w:tc>
          <w:tcPr>
            <w:tcW w:w="1875" w:type="dxa"/>
            <w:shd w:val="clear" w:color="auto" w:fill="auto"/>
            <w:tcMar>
              <w:top w:w="100" w:type="dxa"/>
              <w:left w:w="100" w:type="dxa"/>
              <w:bottom w:w="100" w:type="dxa"/>
              <w:right w:w="100" w:type="dxa"/>
            </w:tcMar>
          </w:tcPr>
          <w:p w14:paraId="60F5FE3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14:paraId="5825C7E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BA2743">
              <w:rPr>
                <w:lang w:val="fr-FR"/>
              </w:rPr>
              <w:t>G</w:t>
            </w:r>
            <w:r w:rsidRPr="00237BDB">
              <w:rPr>
                <w:lang w:val="fr-FR"/>
              </w:rPr>
              <w:t>SS fréquent ?</w:t>
            </w:r>
          </w:p>
        </w:tc>
        <w:tc>
          <w:tcPr>
            <w:tcW w:w="1500" w:type="dxa"/>
            <w:shd w:val="clear" w:color="auto" w:fill="auto"/>
            <w:tcMar>
              <w:top w:w="100" w:type="dxa"/>
              <w:left w:w="100" w:type="dxa"/>
              <w:bottom w:w="100" w:type="dxa"/>
              <w:right w:w="100" w:type="dxa"/>
            </w:tcMar>
          </w:tcPr>
          <w:p w14:paraId="3C7235B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14:paraId="58D65662" w14:textId="77777777">
        <w:tc>
          <w:tcPr>
            <w:tcW w:w="1275" w:type="dxa"/>
            <w:shd w:val="clear" w:color="auto" w:fill="auto"/>
            <w:tcMar>
              <w:top w:w="100" w:type="dxa"/>
              <w:left w:w="100" w:type="dxa"/>
              <w:bottom w:w="100" w:type="dxa"/>
              <w:right w:w="100" w:type="dxa"/>
            </w:tcMar>
          </w:tcPr>
          <w:p w14:paraId="6CD03A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14:paraId="0B72FBC9" w14:textId="77777777"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14:paraId="553210C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7CBA9C6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1E0FDE49"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1CF6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6C501F86"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781797B4" w14:textId="77777777">
        <w:tc>
          <w:tcPr>
            <w:tcW w:w="1275" w:type="dxa"/>
            <w:shd w:val="clear" w:color="auto" w:fill="auto"/>
            <w:tcMar>
              <w:top w:w="100" w:type="dxa"/>
              <w:left w:w="100" w:type="dxa"/>
              <w:bottom w:w="100" w:type="dxa"/>
              <w:right w:w="100" w:type="dxa"/>
            </w:tcMar>
          </w:tcPr>
          <w:p w14:paraId="31BCCD7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14:paraId="33220161"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3A9BA8D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00A9790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0094E67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B5A7D22"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097F6A24"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2EDEAB6A" w14:textId="77777777">
        <w:tc>
          <w:tcPr>
            <w:tcW w:w="1275" w:type="dxa"/>
            <w:shd w:val="clear" w:color="auto" w:fill="auto"/>
            <w:tcMar>
              <w:top w:w="100" w:type="dxa"/>
              <w:left w:w="100" w:type="dxa"/>
              <w:bottom w:w="100" w:type="dxa"/>
              <w:right w:w="100" w:type="dxa"/>
            </w:tcMar>
          </w:tcPr>
          <w:p w14:paraId="3C23D02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14:paraId="44F60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2D1848A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17A8A69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3C0C640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4265FA3E"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5D3E01F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14:paraId="2F62C1F3" w14:textId="77777777" w:rsidR="007D6EAF" w:rsidRPr="00237BDB" w:rsidRDefault="007D6EAF" w:rsidP="00BA2743">
      <w:pPr>
        <w:ind w:firstLine="0"/>
        <w:rPr>
          <w:lang w:val="fr-FR"/>
        </w:rPr>
      </w:pPr>
    </w:p>
    <w:p w14:paraId="7AB742D8" w14:textId="77777777" w:rsidR="007D6EAF" w:rsidRPr="00237BDB" w:rsidRDefault="00BA0D17" w:rsidP="003C2FD8">
      <w:pPr>
        <w:pStyle w:val="Titre3"/>
      </w:pPr>
      <w:bookmarkStart w:id="60" w:name="_Toc17928641"/>
      <w:r w:rsidRPr="00237BDB">
        <w:t>II</w:t>
      </w:r>
      <w:r w:rsidR="0066484E">
        <w:t>I</w:t>
      </w:r>
      <w:r w:rsidRPr="00237BDB">
        <w:t>.</w:t>
      </w:r>
      <w:r w:rsidR="00171667">
        <w:t>3</w:t>
      </w:r>
      <w:r w:rsidRPr="00237BDB">
        <w:t>.</w:t>
      </w:r>
      <w:r w:rsidR="00171667">
        <w:t>2</w:t>
      </w:r>
      <w:r w:rsidRPr="00237BDB">
        <w:t xml:space="preserve"> Règle de rapprochement</w:t>
      </w:r>
      <w:bookmarkEnd w:id="60"/>
    </w:p>
    <w:p w14:paraId="638C41D1" w14:textId="77777777" w:rsidR="007D6EAF" w:rsidRPr="00237BDB" w:rsidRDefault="00BA0D17">
      <w:pPr>
        <w:rPr>
          <w:highlight w:val="yellow"/>
          <w:lang w:val="fr-FR"/>
        </w:rPr>
      </w:pPr>
      <w:r w:rsidRPr="00237BDB">
        <w:rPr>
          <w:highlight w:val="yellow"/>
          <w:lang w:val="fr-FR"/>
        </w:rPr>
        <w:t>TODO</w:t>
      </w:r>
    </w:p>
    <w:p w14:paraId="16C5D7C1" w14:textId="77777777" w:rsidR="007D6EAF" w:rsidRDefault="00BA0D17">
      <w:pPr>
        <w:rPr>
          <w:lang w:val="fr-FR"/>
        </w:rPr>
      </w:pPr>
      <w:r w:rsidRPr="00237BDB">
        <w:rPr>
          <w:lang w:val="fr-FR"/>
        </w:rPr>
        <w:t>Essayer d’aboutir à une règle pour dire si une tête est un N</w:t>
      </w:r>
      <w:r w:rsidR="00BA2743">
        <w:rPr>
          <w:lang w:val="fr-FR"/>
        </w:rPr>
        <w:t>G</w:t>
      </w:r>
      <w:r w:rsidRPr="00237BDB">
        <w:rPr>
          <w:lang w:val="fr-FR"/>
        </w:rPr>
        <w:t>SS ou non N</w:t>
      </w:r>
      <w:r w:rsidR="00BA2743">
        <w:rPr>
          <w:lang w:val="fr-FR"/>
        </w:rPr>
        <w:t>G</w:t>
      </w:r>
      <w:r w:rsidRPr="00237BDB">
        <w:rPr>
          <w:lang w:val="fr-FR"/>
        </w:rPr>
        <w:t>SS et proposer une liste des têtes selon cette règle.</w:t>
      </w:r>
    </w:p>
    <w:p w14:paraId="3EF2BF03" w14:textId="77777777" w:rsidR="00BA2743" w:rsidRPr="00237BDB" w:rsidRDefault="00BA2743" w:rsidP="00BA2743">
      <w:pPr>
        <w:pBdr>
          <w:top w:val="nil"/>
          <w:left w:val="nil"/>
          <w:bottom w:val="nil"/>
          <w:right w:val="nil"/>
          <w:between w:val="nil"/>
        </w:pBdr>
        <w:rPr>
          <w:lang w:val="fr-FR"/>
        </w:rPr>
      </w:pPr>
      <w:r w:rsidRPr="00237BDB">
        <w:rPr>
          <w:lang w:val="fr-FR"/>
        </w:rPr>
        <w:t>Citer des têtes dont on est sûr qu’ils sont des NSS.</w:t>
      </w:r>
    </w:p>
    <w:p w14:paraId="01969CE7" w14:textId="77777777" w:rsidR="00171667" w:rsidRDefault="00BA2743" w:rsidP="00BA2743">
      <w:pPr>
        <w:rPr>
          <w:lang w:val="fr-FR"/>
        </w:rPr>
      </w:pPr>
      <w:r w:rsidRPr="00237BDB">
        <w:rPr>
          <w:lang w:val="fr-FR"/>
        </w:rPr>
        <w:t>Citer des têtes dont on est sûr qu’ils ne sont pas des NSS.</w:t>
      </w:r>
    </w:p>
    <w:p w14:paraId="0A0DEFFC" w14:textId="77777777" w:rsidR="00171667" w:rsidRPr="00237BDB" w:rsidRDefault="00171667" w:rsidP="00171667">
      <w:pPr>
        <w:pStyle w:val="Titre3"/>
      </w:pPr>
      <w:bookmarkStart w:id="61" w:name="_Toc17928642"/>
      <w:r w:rsidRPr="00237BDB">
        <w:t>II</w:t>
      </w:r>
      <w:r>
        <w:t>I</w:t>
      </w:r>
      <w:r w:rsidRPr="00237BDB">
        <w:t>.</w:t>
      </w:r>
      <w:r>
        <w:t>3</w:t>
      </w:r>
      <w:r w:rsidRPr="00237BDB">
        <w:t>.</w:t>
      </w:r>
      <w:r>
        <w:t>3</w:t>
      </w:r>
      <w:r w:rsidRPr="00237BDB">
        <w:t xml:space="preserve"> </w:t>
      </w:r>
      <w:r>
        <w:t>Résultats et évaluation des résultats</w:t>
      </w:r>
      <w:bookmarkEnd w:id="61"/>
    </w:p>
    <w:p w14:paraId="53BC5483" w14:textId="77777777" w:rsidR="00171667" w:rsidRPr="00237BDB" w:rsidRDefault="00171667" w:rsidP="00171667">
      <w:pPr>
        <w:rPr>
          <w:highlight w:val="yellow"/>
          <w:lang w:val="fr-FR"/>
        </w:rPr>
      </w:pPr>
      <w:r w:rsidRPr="00237BDB">
        <w:rPr>
          <w:highlight w:val="yellow"/>
          <w:lang w:val="fr-FR"/>
        </w:rPr>
        <w:t>TODO</w:t>
      </w:r>
    </w:p>
    <w:p w14:paraId="7B03133E" w14:textId="77777777" w:rsidR="00171667" w:rsidRPr="00237BDB" w:rsidRDefault="00171667" w:rsidP="00171667">
      <w:pPr>
        <w:ind w:firstLine="0"/>
        <w:rPr>
          <w:lang w:val="fr-FR"/>
        </w:rPr>
      </w:pPr>
    </w:p>
    <w:p w14:paraId="40063E64" w14:textId="77777777" w:rsidR="007D6EAF" w:rsidRPr="00237BDB" w:rsidRDefault="00BA0D17" w:rsidP="002A01C2">
      <w:pPr>
        <w:pStyle w:val="Titre1"/>
        <w:rPr>
          <w:highlight w:val="yellow"/>
        </w:rPr>
      </w:pPr>
      <w:bookmarkStart w:id="62" w:name="_Toc17928643"/>
      <w:r w:rsidRPr="00237BDB">
        <w:lastRenderedPageBreak/>
        <w:t>IV. Discussion sur nos résultats, limites et perspectives</w:t>
      </w:r>
      <w:bookmarkEnd w:id="62"/>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5A9D170" w14:textId="77777777" w:rsidR="007D6EAF" w:rsidRPr="00237BDB" w:rsidRDefault="00BA0D17" w:rsidP="003C2FD8">
      <w:pPr>
        <w:pStyle w:val="Titre2"/>
      </w:pPr>
      <w:bookmarkStart w:id="63" w:name="_Toc17928644"/>
      <w:r w:rsidRPr="00237BDB">
        <w:t xml:space="preserve">IV.1 </w:t>
      </w:r>
      <w:r w:rsidR="00126C40">
        <w:t>Têtes spécifiques aux domaines</w:t>
      </w:r>
      <w:bookmarkEnd w:id="63"/>
    </w:p>
    <w:p w14:paraId="4ED47680" w14:textId="4AA60D1B" w:rsidR="00077F96" w:rsidRPr="00077F96" w:rsidRDefault="00126C40">
      <w:pPr>
        <w:rPr>
          <w:lang w:val="fr-FR"/>
        </w:rPr>
      </w:pPr>
      <w:r w:rsidRPr="00077F96">
        <w:rPr>
          <w:lang w:val="fr-FR"/>
        </w:rPr>
        <w:t>La première liste obtenue, celle des têtes spécifiques à certains domaines soulève trois problèmes.</w:t>
      </w:r>
      <w:r w:rsidR="00077F96">
        <w:rPr>
          <w:lang w:val="fr-FR"/>
        </w:rPr>
        <w:t xml:space="preserve"> Nous les abordons ici en mettant en avant de potentielles solutions.</w:t>
      </w:r>
    </w:p>
    <w:p w14:paraId="47D2EAE9" w14:textId="77777777" w:rsidR="00077F96" w:rsidRPr="00077F96" w:rsidRDefault="00077F96" w:rsidP="00077F96">
      <w:pPr>
        <w:pStyle w:val="Titre3"/>
      </w:pPr>
      <w:bookmarkStart w:id="64" w:name="_Toc17928645"/>
      <w:r w:rsidRPr="00077F96">
        <w:t>IV.1.1 Définition des seuils</w:t>
      </w:r>
      <w:bookmarkEnd w:id="64"/>
    </w:p>
    <w:p w14:paraId="018AC164" w14:textId="77777777"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14:paraId="4329DD83" w14:textId="77777777"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14:paraId="3823CFAC" w14:textId="77777777"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14:paraId="50E2B9B2" w14:textId="77777777" w:rsidR="00E87461" w:rsidRDefault="00077F96">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14:paraId="24FAD50E" w14:textId="77777777" w:rsidR="00AF4F47" w:rsidRPr="00077F96" w:rsidRDefault="00AF4F47">
      <w:pPr>
        <w:rPr>
          <w:lang w:val="fr-FR"/>
        </w:rPr>
      </w:pPr>
      <w:r>
        <w:rPr>
          <w:lang w:val="fr-FR"/>
        </w:rPr>
        <w:t xml:space="preserve">De plus, nous </w:t>
      </w:r>
      <w:r w:rsidR="006D3087">
        <w:rPr>
          <w:lang w:val="fr-FR"/>
        </w:rPr>
        <w:t>nous demandons si</w:t>
      </w:r>
      <w:r>
        <w:rPr>
          <w:lang w:val="fr-FR"/>
        </w:rPr>
        <w:t xml:space="preserve"> </w:t>
      </w:r>
      <w:r w:rsidR="006D3087">
        <w:rPr>
          <w:lang w:val="fr-FR"/>
        </w:rPr>
        <w:t>des</w:t>
      </w:r>
      <w:r>
        <w:rPr>
          <w:lang w:val="fr-FR"/>
        </w:rPr>
        <w:t xml:space="preserve"> seuils </w:t>
      </w:r>
      <w:r w:rsidR="006D3087">
        <w:rPr>
          <w:lang w:val="fr-FR"/>
        </w:rPr>
        <w:t xml:space="preserve">différents </w:t>
      </w:r>
      <w:r>
        <w:rPr>
          <w:lang w:val="fr-FR"/>
        </w:rPr>
        <w:t xml:space="preserve">devraient être </w:t>
      </w:r>
      <w:r w:rsidR="006D3087">
        <w:rPr>
          <w:lang w:val="fr-FR"/>
        </w:rPr>
        <w:t>appliqués</w:t>
      </w:r>
      <w:r>
        <w:rPr>
          <w:lang w:val="fr-FR"/>
        </w:rPr>
        <w:t xml:space="preserve"> pour la sélection des noms propres têtes de segment</w:t>
      </w:r>
      <w:r w:rsidR="006D3087">
        <w:rPr>
          <w:lang w:val="fr-FR"/>
        </w:rPr>
        <w:t xml:space="preserve"> spécifiques à un domaine</w:t>
      </w:r>
      <w:r>
        <w:rPr>
          <w:lang w:val="fr-FR"/>
        </w:rPr>
        <w:t>. Ceux-ci jouent sur des nombres beaucoup plus bas, néanmoins nombreux sont ceux spécifiques à un domaine particulier : les philosophies pour la philosophie, les mathématiciens pour les mathématiques.</w:t>
      </w:r>
      <w:r w:rsidR="006D3087">
        <w:rPr>
          <w:lang w:val="fr-FR"/>
        </w:rPr>
        <w:t xml:space="preserve"> Néanmoins, dans notre essai avec un seuil de fréquence mis à 0.001 %, nous observions déjà les noms propres Spinoza, Kant, Nietzsche, Foucault, Bergson et Diderot apparaître pour la philosophie. La question se pose donc de savoir si des valeurs différentes pour les seuils permettront de les récupérer sans récupérer trop de noms communs trop peu spécifiques, ou s’il faut des seuils différents, propres aux noms propres.</w:t>
      </w:r>
    </w:p>
    <w:p w14:paraId="45CC496F" w14:textId="77777777" w:rsidR="00077F96" w:rsidRDefault="00077F96" w:rsidP="00077F96">
      <w:pPr>
        <w:pStyle w:val="Titre3"/>
      </w:pPr>
      <w:bookmarkStart w:id="65" w:name="_Toc17928646"/>
      <w:r w:rsidRPr="00077F96">
        <w:t>IV.1.2 Présence des têtes transdisciplinaires dans les têtes spécifiques</w:t>
      </w:r>
      <w:bookmarkEnd w:id="65"/>
    </w:p>
    <w:p w14:paraId="492A0EE0" w14:textId="77777777"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p>
    <w:p w14:paraId="6D898243" w14:textId="6139D6D3" w:rsidR="00077F96" w:rsidRPr="00077F96" w:rsidRDefault="00FF4D66" w:rsidP="00077F96">
      <w:pPr>
        <w:rPr>
          <w:lang w:val="fr-FR"/>
        </w:rPr>
      </w:pPr>
      <w:r>
        <w:rPr>
          <w:lang w:val="fr-FR"/>
        </w:rPr>
        <w:lastRenderedPageBreak/>
        <w:t>La caractéristique des têtes transdisciplinaires est d’être très fréquente</w:t>
      </w:r>
      <w:r w:rsidR="00967AEB">
        <w:rPr>
          <w:lang w:val="fr-FR"/>
        </w:rPr>
        <w:t>s</w:t>
      </w:r>
      <w:r>
        <w:rPr>
          <w:lang w:val="fr-FR"/>
        </w:rPr>
        <w:t xml:space="preserve"> dans tous les domaines. De ce fait, il est normal qu’elle</w:t>
      </w:r>
      <w:r w:rsidR="00967AEB">
        <w:rPr>
          <w:lang w:val="fr-FR"/>
        </w:rPr>
        <w:t>s</w:t>
      </w:r>
      <w:r>
        <w:rPr>
          <w:lang w:val="fr-FR"/>
        </w:rPr>
        <w:t xml:space="preserve"> apparaisse</w:t>
      </w:r>
      <w:r w:rsidR="00967AEB">
        <w:rPr>
          <w:lang w:val="fr-FR"/>
        </w:rPr>
        <w:t>nt</w:t>
      </w:r>
      <w:r>
        <w:rPr>
          <w:lang w:val="fr-FR"/>
        </w:rPr>
        <w:t xml:space="preserve"> parfois comme spécifique</w:t>
      </w:r>
      <w:r w:rsidR="00967AEB">
        <w:rPr>
          <w:lang w:val="fr-FR"/>
        </w:rPr>
        <w:t>s</w:t>
      </w:r>
      <w:r>
        <w:rPr>
          <w:lang w:val="fr-FR"/>
        </w:rPr>
        <w:t xml:space="preserv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14:paraId="4F572AD7" w14:textId="77777777" w:rsidR="00077F96" w:rsidRPr="00206C7F" w:rsidRDefault="00077F96" w:rsidP="00077F96">
      <w:pPr>
        <w:pStyle w:val="Titre3"/>
      </w:pPr>
      <w:bookmarkStart w:id="66" w:name="_Toc17928647"/>
      <w:r w:rsidRPr="00206C7F">
        <w:t>IV.1.3 Topic modeling et</w:t>
      </w:r>
      <w:r w:rsidR="00206C7F" w:rsidRPr="00206C7F">
        <w:t xml:space="preserve"> catég</w:t>
      </w:r>
      <w:r w:rsidR="00206C7F">
        <w:t>orisation</w:t>
      </w:r>
      <w:bookmarkEnd w:id="66"/>
    </w:p>
    <w:p w14:paraId="5E136686" w14:textId="145AF1C2" w:rsidR="00FE3084" w:rsidRDefault="00FB4815" w:rsidP="00FE3084">
      <w:pPr>
        <w:rPr>
          <w:lang w:val="fr-FR"/>
        </w:rPr>
      </w:pPr>
      <w:r w:rsidRPr="00312521">
        <w:rPr>
          <w:lang w:val="fr-FR"/>
        </w:rPr>
        <w:t xml:space="preserve">Il nous est apparu après-coup que la distinction de têtes spécifiques à des domaines se rapprochait du topic modeling. </w:t>
      </w:r>
      <w:r>
        <w:rPr>
          <w:lang w:val="fr-FR"/>
        </w:rPr>
        <w:t>La différence de notre approche est que nous travaillons sur des titres, des textes beaucoup plus courts que ceux habituellement utilisé pour cette fonction. Il serait intéressant de voir comment se comporte</w:t>
      </w:r>
      <w:r w:rsidR="00967AEB">
        <w:rPr>
          <w:lang w:val="fr-FR"/>
        </w:rPr>
        <w:t>nt</w:t>
      </w:r>
      <w:r>
        <w:rPr>
          <w:lang w:val="fr-FR"/>
        </w:rPr>
        <w:t xml:space="preserve"> des outils classiques, comme </w:t>
      </w:r>
      <w:r w:rsidR="00206C7F">
        <w:rPr>
          <w:lang w:val="fr-FR"/>
        </w:rPr>
        <w:t>G</w:t>
      </w:r>
      <w:r>
        <w:rPr>
          <w:lang w:val="fr-FR"/>
        </w:rPr>
        <w:t>ensim (</w:t>
      </w:r>
      <w:hyperlink r:id="rId10" w:history="1">
        <w:r w:rsidRPr="00DD74D7">
          <w:rPr>
            <w:rStyle w:val="Lienhypertexte"/>
            <w:lang w:val="fr-FR"/>
          </w:rPr>
          <w:t>https://radimrehurek.com/gensim/</w:t>
        </w:r>
      </w:hyperlink>
      <w:r>
        <w:rPr>
          <w:lang w:val="fr-FR"/>
        </w:rPr>
        <w:t>) face à ce type de texte.</w:t>
      </w:r>
      <w:r w:rsidR="00206C7F">
        <w:rPr>
          <w:lang w:val="fr-FR"/>
        </w:rPr>
        <w:t xml:space="preserve"> </w:t>
      </w:r>
      <w:r>
        <w:rPr>
          <w:lang w:val="fr-FR"/>
        </w:rPr>
        <w:t xml:space="preserve">En prenant les têtes du segment, </w:t>
      </w:r>
      <w:r w:rsidR="00206C7F">
        <w:rPr>
          <w:lang w:val="fr-FR"/>
        </w:rPr>
        <w:t xml:space="preserve">on peut se poser la question de savoir si </w:t>
      </w:r>
      <w:r>
        <w:rPr>
          <w:lang w:val="fr-FR"/>
        </w:rPr>
        <w:t xml:space="preserve">nous </w:t>
      </w:r>
      <w:r w:rsidR="00206C7F">
        <w:rPr>
          <w:lang w:val="fr-FR"/>
        </w:rPr>
        <w:t>prenons les mots les plus importants du titre, surtout lorsqu’il s’agit d’une tête transdisciplinaire. Comparer les résultats d’un outil classique avec les nôtres donnerait un autre éclairage sur notre travail.</w:t>
      </w:r>
    </w:p>
    <w:p w14:paraId="29511C84" w14:textId="77777777" w:rsidR="00206C7F" w:rsidRDefault="00206C7F" w:rsidP="00206C7F">
      <w:pPr>
        <w:rPr>
          <w:lang w:val="fr-FR"/>
        </w:rPr>
      </w:pPr>
      <w:r>
        <w:rPr>
          <w:lang w:val="fr-FR"/>
        </w:rPr>
        <w:t>La question se pose également de l’utilisation de la méthode pondération TF-IDF (term frequency – inverse document frequency) là aussi détournée de son utilisation sur des documents pour être utilisée sur des titres. En détectant les termes importants dans un titre par rapport à l’ensemble du corpus, on pourrait peut-être retrouver la liste des têtes spécifiques.</w:t>
      </w:r>
    </w:p>
    <w:p w14:paraId="27BFB4C5" w14:textId="77777777" w:rsidR="00206C7F" w:rsidRDefault="00206C7F" w:rsidP="00206C7F">
      <w:pPr>
        <w:rPr>
          <w:lang w:val="fr-FR"/>
        </w:rPr>
      </w:pPr>
      <w:r>
        <w:rPr>
          <w:lang w:val="fr-FR"/>
        </w:rPr>
        <w:t>La couverture des têtes spécifiques est assez faible selon le domaine considéré, surtout si l’on en retranche les têtes transdisciplinaires. L’utilisation de cette liste pour catégoriser des titres ne donnerait pas un bon résultat, mais elle peut être utilisée comme un trait dans un processus de catégorisation par apprentissage automatique.</w:t>
      </w:r>
    </w:p>
    <w:p w14:paraId="0086A19E" w14:textId="77777777" w:rsidR="00077F96" w:rsidRDefault="00077F96" w:rsidP="00077F96">
      <w:pPr>
        <w:pStyle w:val="Titre3"/>
      </w:pPr>
      <w:bookmarkStart w:id="67" w:name="_Toc17928648"/>
      <w:r w:rsidRPr="00077F96">
        <w:t>IV.1.</w:t>
      </w:r>
      <w:r>
        <w:t>4</w:t>
      </w:r>
      <w:r w:rsidRPr="00077F96">
        <w:t xml:space="preserve"> Utilisation des têtes spécifiques</w:t>
      </w:r>
      <w:bookmarkEnd w:id="67"/>
    </w:p>
    <w:p w14:paraId="47F2D8C7" w14:textId="77777777" w:rsidR="007D6EAF" w:rsidRPr="00237BDB" w:rsidRDefault="00BA0D17" w:rsidP="00206C7F">
      <w:pPr>
        <w:rPr>
          <w:lang w:val="fr-FR"/>
        </w:rPr>
      </w:pPr>
      <w:r w:rsidRPr="00237BDB">
        <w:rPr>
          <w:highlight w:val="yellow"/>
          <w:lang w:val="fr-FR"/>
        </w:rPr>
        <w:t>TODO</w:t>
      </w:r>
    </w:p>
    <w:p w14:paraId="4A7334D8" w14:textId="77777777" w:rsidR="00077F96" w:rsidRDefault="00BA0D17" w:rsidP="003C2FD8">
      <w:pPr>
        <w:pStyle w:val="Titre2"/>
      </w:pPr>
      <w:bookmarkStart w:id="68" w:name="_Toc17928649"/>
      <w:r w:rsidRPr="00237BDB">
        <w:t xml:space="preserve">IV.2 </w:t>
      </w:r>
      <w:r w:rsidR="00077F96">
        <w:t>Têtes transdisciplinaires et NGSS</w:t>
      </w:r>
      <w:bookmarkEnd w:id="68"/>
    </w:p>
    <w:p w14:paraId="40BF0CA6" w14:textId="77777777" w:rsidR="007D6EAF" w:rsidRPr="00237BDB" w:rsidRDefault="00BA0D17">
      <w:pPr>
        <w:rPr>
          <w:lang w:val="fr-FR"/>
        </w:rPr>
      </w:pPr>
      <w:r w:rsidRPr="00237BDB">
        <w:rPr>
          <w:highlight w:val="yellow"/>
          <w:lang w:val="fr-FR"/>
        </w:rPr>
        <w:t>TODO</w:t>
      </w:r>
    </w:p>
    <w:p w14:paraId="7C550F66" w14:textId="77777777" w:rsidR="007D6EAF" w:rsidRPr="00237BDB" w:rsidRDefault="00BA0D17">
      <w:pPr>
        <w:rPr>
          <w:lang w:val="fr-FR"/>
        </w:rPr>
      </w:pPr>
      <w:r w:rsidRPr="00237BDB">
        <w:rPr>
          <w:lang w:val="fr-FR"/>
        </w:rPr>
        <w:t>Sémantique distributive pour étudier les compléments nominaux des NSS.</w:t>
      </w:r>
    </w:p>
    <w:p w14:paraId="663CA6C0" w14:textId="77777777" w:rsidR="007D6EAF" w:rsidRPr="00237BDB" w:rsidRDefault="00BA0D17" w:rsidP="002A01C2">
      <w:pPr>
        <w:pStyle w:val="Titre1"/>
      </w:pPr>
      <w:bookmarkStart w:id="69" w:name="_Toc17928650"/>
      <w:r w:rsidRPr="00237BDB">
        <w:lastRenderedPageBreak/>
        <w:t>Conclusion</w:t>
      </w:r>
      <w:bookmarkEnd w:id="69"/>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77777777"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(Urieli,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racine » près de 98 % des 56 851 titres auxquels il manquait une racine. </w:t>
      </w:r>
      <w:r w:rsidR="00171667">
        <w:rPr>
          <w:lang w:val="fr-FR"/>
        </w:rPr>
        <w:t>Pour finir, nous avons constitué un corpus de travail de 250 998, gardant près de 74 % du matériau initial.</w:t>
      </w:r>
    </w:p>
    <w:p w14:paraId="58488EB2" w14:textId="77777777"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14:paraId="72971BAD" w14:textId="77777777"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Sur les 123 227 lemmes 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Tutin (2008) et </w:t>
      </w:r>
      <w:r w:rsidR="00755EA4">
        <w:rPr>
          <w:lang w:val="fr-FR"/>
        </w:rPr>
        <w:t>84 % sont également des têtes spécifiques à certains domaines.</w:t>
      </w:r>
    </w:p>
    <w:p w14:paraId="2A0DB3F6" w14:textId="77777777" w:rsidR="005F68B7" w:rsidRDefault="005F68B7">
      <w:pPr>
        <w:rPr>
          <w:lang w:val="fr-FR"/>
        </w:rPr>
      </w:pPr>
      <w:r>
        <w:rPr>
          <w:lang w:val="fr-FR"/>
        </w:rPr>
        <w:t>Nous avons ensuite essayé de rapprocher les têtes transdisciplinaires, dont la fréquence et la transdisciplinarité impliquent un faible contenu sémantique, des noms généraux sous-spécifiés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14:paraId="6ABD9E6F" w14:textId="77777777" w:rsidR="008F61FC" w:rsidRDefault="005F68B7">
      <w:pPr>
        <w:rPr>
          <w:lang w:val="fr-FR"/>
        </w:rPr>
      </w:pPr>
      <w:r>
        <w:rPr>
          <w:lang w:val="fr-FR"/>
        </w:rPr>
        <w:t>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14:paraId="0773FFC4" w14:textId="1C18EE9D" w:rsidR="00C948BC" w:rsidRDefault="00C948BC">
      <w:pPr>
        <w:rPr>
          <w:lang w:val="fr-FR"/>
        </w:rPr>
      </w:pPr>
      <w:r>
        <w:rPr>
          <w:lang w:val="fr-FR"/>
        </w:rPr>
        <w:lastRenderedPageBreak/>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14:paraId="7A3458D9" w14:textId="2A448DEA" w:rsidR="0087231E" w:rsidRPr="00237BDB" w:rsidRDefault="0087231E" w:rsidP="0087231E">
      <w:pPr>
        <w:pStyle w:val="Titre1"/>
      </w:pPr>
      <w:bookmarkStart w:id="70" w:name="_Toc17928651"/>
      <w:r>
        <w:lastRenderedPageBreak/>
        <w:t>B</w:t>
      </w:r>
      <w:r w:rsidRPr="00237BDB">
        <w:t>ibliographi</w:t>
      </w:r>
      <w:r>
        <w:t>e</w:t>
      </w:r>
      <w:bookmarkEnd w:id="70"/>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14:paraId="608576F3" w14:textId="77777777" w:rsidR="0087231E" w:rsidRPr="00237BDB" w:rsidRDefault="0087231E" w:rsidP="0087231E">
      <w:pPr>
        <w:ind w:firstLine="0"/>
        <w:rPr>
          <w:lang w:val="fr-FR"/>
        </w:rPr>
      </w:pPr>
      <w:r w:rsidRPr="00483D55">
        <w:rPr>
          <w:lang w:val="en-US"/>
        </w:rPr>
        <w:t xml:space="preserve">Baethge, C. (2008). Publish together or perish: the increasing number of authors per article in academic journals is the consequence of a changing scientific culture. </w:t>
      </w:r>
      <w:r w:rsidRPr="00237BDB">
        <w:rPr>
          <w:i/>
          <w:lang w:val="fr-FR"/>
        </w:rPr>
        <w:t>Deutsches Arzteblatt international, 105(20)</w:t>
      </w:r>
      <w:r w:rsidRPr="00237BDB">
        <w:rPr>
          <w:lang w:val="fr-FR"/>
        </w:rPr>
        <w:t>, 380-383.</w:t>
      </w:r>
    </w:p>
    <w:p w14:paraId="7B312C74" w14:textId="77777777" w:rsidR="0087231E" w:rsidRPr="00483D55" w:rsidRDefault="0087231E" w:rsidP="0087231E">
      <w:pPr>
        <w:ind w:firstLine="0"/>
        <w:rPr>
          <w:lang w:val="en-US"/>
        </w:rPr>
      </w:pPr>
      <w:r w:rsidRPr="00237BDB">
        <w:rPr>
          <w:lang w:val="fr-FR"/>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77777777" w:rsidR="0087231E" w:rsidRPr="00483D55" w:rsidRDefault="0087231E" w:rsidP="0087231E">
      <w:pPr>
        <w:ind w:firstLine="0"/>
        <w:rPr>
          <w:lang w:val="en-US"/>
        </w:rPr>
      </w:pPr>
      <w:r w:rsidRPr="00483D55">
        <w:rPr>
          <w:lang w:val="en-US"/>
        </w:rPr>
        <w:t xml:space="preserve">Cori, M. et David, S. (2008). </w:t>
      </w:r>
      <w:r w:rsidRPr="00237BDB">
        <w:rPr>
          <w:lang w:val="fr-FR"/>
        </w:rPr>
        <w:t xml:space="preserve">Les corpus fondent-ils une nouvelle linguistique ? </w:t>
      </w:r>
      <w:r w:rsidRPr="00483D55">
        <w:rPr>
          <w:i/>
          <w:lang w:val="en-US"/>
        </w:rPr>
        <w:t>Langages, 171</w:t>
      </w:r>
      <w:r w:rsidRPr="00483D55">
        <w:rPr>
          <w:lang w:val="en-US"/>
        </w:rPr>
        <w:t>, 111-129.</w:t>
      </w:r>
    </w:p>
    <w:p w14:paraId="51EF9157" w14:textId="77777777" w:rsidR="0087231E" w:rsidRPr="00483D55" w:rsidRDefault="0087231E" w:rsidP="0087231E">
      <w:pPr>
        <w:ind w:firstLine="0"/>
        <w:rPr>
          <w:lang w:val="en-US"/>
        </w:rPr>
      </w:pPr>
      <w:r w:rsidRPr="00483D55">
        <w:rPr>
          <w:lang w:val="en-US"/>
        </w:rPr>
        <w:t xml:space="preserve">Diers, D. et Downs, F. S. (1994). 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r w:rsidRPr="00483D55">
        <w:rPr>
          <w:i/>
          <w:lang w:val="en-US"/>
        </w:rPr>
        <w:t>Signalling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r w:rsidRPr="00483D55">
        <w:rPr>
          <w:lang w:val="en-US"/>
        </w:rPr>
        <w:lastRenderedPageBreak/>
        <w:t xml:space="preserve">Gustavii,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14:paraId="0FE1CC76" w14:textId="77777777" w:rsidR="0087231E" w:rsidRPr="00237BDB" w:rsidRDefault="0087231E" w:rsidP="0087231E">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14:paraId="646D85C2" w14:textId="77777777" w:rsidR="0087231E" w:rsidRPr="00483D55" w:rsidRDefault="0087231E" w:rsidP="0087231E">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Pr="00483D55">
        <w:rPr>
          <w:lang w:val="en-US"/>
        </w:rPr>
        <w:t>, 355-366.</w:t>
      </w:r>
    </w:p>
    <w:p w14:paraId="58B15AD6" w14:textId="77777777" w:rsidR="0087231E" w:rsidRPr="00237BDB" w:rsidRDefault="0087231E" w:rsidP="0087231E">
      <w:pPr>
        <w:ind w:firstLine="0"/>
        <w:rPr>
          <w:lang w:val="fr-FR"/>
        </w:rPr>
      </w:pPr>
      <w:r w:rsidRPr="00483D55">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r w:rsidRPr="00483D55">
        <w:rPr>
          <w:lang w:val="en-US"/>
        </w:rPr>
        <w:t xml:space="preserve">Hunston,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(Studies in Corpus Linguistics 4).</w:t>
      </w:r>
    </w:p>
    <w:p w14:paraId="60107764" w14:textId="77777777"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Sebire,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77777777" w:rsidR="0087231E" w:rsidRPr="00483D55" w:rsidRDefault="0087231E" w:rsidP="0087231E">
      <w:pPr>
        <w:ind w:firstLine="0"/>
        <w:rPr>
          <w:lang w:val="en-US"/>
        </w:rPr>
      </w:pPr>
      <w:r w:rsidRPr="008C22C0">
        <w:rPr>
          <w:lang w:val="en-US"/>
        </w:rPr>
        <w:t xml:space="preserve">Jamali, H. R. et Nikzad, M. (2011). </w:t>
      </w:r>
      <w:r w:rsidRPr="00483D55">
        <w:rPr>
          <w:lang w:val="en-US"/>
        </w:rPr>
        <w:t xml:space="preserve">Article title type and its relation with the number of downloads and citations. </w:t>
      </w:r>
      <w:r w:rsidRPr="00483D55">
        <w:rPr>
          <w:i/>
          <w:lang w:val="en-US"/>
        </w:rPr>
        <w:t>Scientometrics, 88(2)</w:t>
      </w:r>
      <w:r w:rsidRPr="00483D55">
        <w:rPr>
          <w:lang w:val="en-US"/>
        </w:rPr>
        <w:t>, 653-661.</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r w:rsidRPr="00483D55">
        <w:rPr>
          <w:lang w:val="en-US"/>
        </w:rPr>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7777777" w:rsidR="0087231E" w:rsidRPr="00237BDB" w:rsidRDefault="0087231E" w:rsidP="0087231E">
      <w:pPr>
        <w:ind w:firstLine="0"/>
        <w:rPr>
          <w:lang w:val="fr-FR"/>
        </w:rPr>
      </w:pPr>
      <w:r w:rsidRPr="00483D55">
        <w:rPr>
          <w:lang w:val="en-US"/>
        </w:rPr>
        <w:t xml:space="preserve">Leech, G. N. (2000). Grammars of spoken English: New outcomes of corpus-oriented research. </w:t>
      </w:r>
      <w:r w:rsidRPr="00237BDB">
        <w:rPr>
          <w:i/>
          <w:lang w:val="fr-FR"/>
        </w:rPr>
        <w:t>Language Learning, 50(4)</w:t>
      </w:r>
      <w:r w:rsidRPr="00237BDB">
        <w:rPr>
          <w:lang w:val="fr-FR"/>
        </w:rPr>
        <w:t>, 675-724.</w:t>
      </w:r>
    </w:p>
    <w:p w14:paraId="1B82381D" w14:textId="77777777" w:rsidR="0087231E" w:rsidRPr="00483D55" w:rsidRDefault="0087231E" w:rsidP="0087231E">
      <w:pPr>
        <w:ind w:firstLine="0"/>
        <w:rPr>
          <w:lang w:val="en-US"/>
        </w:rPr>
      </w:pPr>
      <w:r w:rsidRPr="00237BDB">
        <w:rPr>
          <w:lang w:val="fr-FR"/>
        </w:rPr>
        <w:t xml:space="preserve">Legallois, D. (2008). Sur quelques caractéristiques des noms sous-spécifiés. </w:t>
      </w:r>
      <w:r w:rsidRPr="00483D55">
        <w:rPr>
          <w:i/>
          <w:lang w:val="en-US"/>
        </w:rPr>
        <w:t>Scolia, 23</w:t>
      </w:r>
      <w:r w:rsidRPr="00483D55">
        <w:rPr>
          <w:lang w:val="en-US"/>
        </w:rPr>
        <w:t>, 109-127.</w:t>
      </w:r>
    </w:p>
    <w:p w14:paraId="6DAF6AC1" w14:textId="77777777" w:rsidR="0087231E" w:rsidRPr="0007292D" w:rsidRDefault="0087231E" w:rsidP="0087231E">
      <w:pPr>
        <w:ind w:firstLine="0"/>
        <w:rPr>
          <w:lang w:val="en-US"/>
        </w:rPr>
      </w:pPr>
      <w:r w:rsidRPr="00483D55">
        <w:rPr>
          <w:lang w:val="en-US"/>
        </w:rPr>
        <w:t xml:space="preserve">Mabe, M. A. et Amin, M. (2002). Dr. Jekyll and Dr. Hyde: Author-reader asymmetries in scholarly publishing. </w:t>
      </w:r>
      <w:r w:rsidRPr="0007292D">
        <w:rPr>
          <w:i/>
          <w:lang w:val="en-US"/>
        </w:rPr>
        <w:t>Aslib Proceedings, 54(3)</w:t>
      </w:r>
      <w:r w:rsidRPr="0007292D">
        <w:rPr>
          <w:lang w:val="en-US"/>
        </w:rPr>
        <w:t>, 149-157.</w:t>
      </w:r>
    </w:p>
    <w:p w14:paraId="7D9F4D1E" w14:textId="77777777" w:rsidR="0087231E" w:rsidRPr="00483D55" w:rsidRDefault="0087231E" w:rsidP="0087231E">
      <w:pPr>
        <w:ind w:firstLine="0"/>
        <w:rPr>
          <w:lang w:val="en-US"/>
        </w:rPr>
      </w:pPr>
      <w:r w:rsidRPr="00483D55">
        <w:rPr>
          <w:lang w:val="en-US"/>
        </w:rPr>
        <w:t xml:space="preserve">Merrill, E., &amp; Knipps, A. (2014). What's in a Title?. </w:t>
      </w:r>
      <w:r w:rsidRPr="00483D55">
        <w:rPr>
          <w:i/>
          <w:lang w:val="en-US"/>
        </w:rPr>
        <w:t>The Journal of Wildlife Management, 78(5)</w:t>
      </w:r>
      <w:r w:rsidRPr="00483D55">
        <w:rPr>
          <w:lang w:val="en-US"/>
        </w:rPr>
        <w:t>, 761-762.</w:t>
      </w:r>
    </w:p>
    <w:p w14:paraId="635E8463" w14:textId="77777777" w:rsidR="0087231E" w:rsidRPr="00237BDB" w:rsidRDefault="0087231E" w:rsidP="0087231E">
      <w:pPr>
        <w:ind w:firstLine="0"/>
        <w:rPr>
          <w:lang w:val="fr-FR"/>
        </w:rPr>
      </w:pPr>
      <w:r w:rsidRPr="00483D55">
        <w:rPr>
          <w:lang w:val="en-US"/>
        </w:rPr>
        <w:t xml:space="preserve">Nagano, R. L. (2015). Research article titles and disciplinary conventions: A corpus study of eight disciplines. </w:t>
      </w:r>
      <w:r w:rsidRPr="00237BDB">
        <w:rPr>
          <w:lang w:val="fr-FR"/>
        </w:rPr>
        <w:t>Journal of Academic Writing, 5(1), 133-144.</w:t>
      </w:r>
    </w:p>
    <w:p w14:paraId="3C09B9FC" w14:textId="77777777" w:rsidR="0087231E" w:rsidRPr="00237BDB" w:rsidRDefault="0087231E" w:rsidP="0087231E">
      <w:pPr>
        <w:ind w:firstLine="0"/>
        <w:rPr>
          <w:lang w:val="fr-FR"/>
        </w:rPr>
      </w:pPr>
      <w:r w:rsidRPr="00237BDB">
        <w:rPr>
          <w:lang w:val="fr-FR"/>
        </w:rPr>
        <w:lastRenderedPageBreak/>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11">
        <w:r w:rsidRPr="00237BDB">
          <w:rPr>
            <w:lang w:val="fr-FR"/>
          </w:rPr>
          <w:t xml:space="preserve"> </w:t>
        </w:r>
      </w:hyperlink>
      <w:hyperlink r:id="rId12">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14:paraId="055D1AA5" w14:textId="77777777" w:rsidR="0087231E" w:rsidRPr="00237BDB" w:rsidRDefault="0087231E" w:rsidP="0087231E">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14:paraId="5FD3F119" w14:textId="77777777" w:rsidR="0087231E" w:rsidRPr="00451736" w:rsidRDefault="0087231E" w:rsidP="0087231E">
      <w:pPr>
        <w:ind w:firstLine="0"/>
        <w:rPr>
          <w:lang w:val="en-US"/>
        </w:rPr>
      </w:pPr>
      <w:r w:rsidRPr="00237BDB">
        <w:rPr>
          <w:lang w:val="fr-FR"/>
        </w:rPr>
        <w:t xml:space="preserve">Roze, C., Charnois, T., Legallois, D., Ferrari, S. et Salles, M. (2014). Identification des noms sous-spécifiés, signaux de l’organisation discursive. </w:t>
      </w:r>
      <w:r w:rsidRPr="00451736">
        <w:rPr>
          <w:lang w:val="en-US"/>
        </w:rPr>
        <w:t xml:space="preserve">Dans </w:t>
      </w:r>
      <w:r w:rsidRPr="00451736">
        <w:rPr>
          <w:i/>
          <w:lang w:val="en-US"/>
        </w:rPr>
        <w:t>Proceedings of TALN 2014, 1,</w:t>
      </w:r>
      <w:r w:rsidRPr="00451736">
        <w:rPr>
          <w:lang w:val="en-US"/>
        </w:rPr>
        <w:t xml:space="preserve"> 377-388.</w:t>
      </w:r>
    </w:p>
    <w:p w14:paraId="60D53F05" w14:textId="77777777" w:rsidR="0087231E" w:rsidRPr="00483D55" w:rsidRDefault="0087231E" w:rsidP="0087231E">
      <w:pPr>
        <w:ind w:firstLine="0"/>
        <w:rPr>
          <w:lang w:val="en-US"/>
        </w:rPr>
      </w:pPr>
      <w:r w:rsidRPr="00483D55">
        <w:rPr>
          <w:lang w:val="en-US"/>
        </w:rPr>
        <w:t xml:space="preserve">Sagi, I., &amp; Yechiam,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r w:rsidRPr="00483D55">
        <w:rPr>
          <w:lang w:val="en-US"/>
        </w:rPr>
        <w:t>Salager-Meyer, F. &amp; Alcaraz Ariza, M. Á. (2013). Titles are" serious stuff": a historical study of academic titles.</w:t>
      </w:r>
      <w:r w:rsidRPr="00483D55">
        <w:rPr>
          <w:i/>
          <w:lang w:val="en-US"/>
        </w:rPr>
        <w:t xml:space="preserve"> </w:t>
      </w:r>
      <w:r w:rsidRPr="0007292D">
        <w:rPr>
          <w:i/>
          <w:lang w:val="en-US"/>
        </w:rPr>
        <w:t>Jahr,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14:paraId="70940D0E" w14:textId="77777777" w:rsidR="0087231E" w:rsidRPr="00237BDB" w:rsidRDefault="0087231E" w:rsidP="0087231E">
      <w:pPr>
        <w:ind w:firstLine="0"/>
        <w:rPr>
          <w:lang w:val="fr-FR"/>
        </w:rPr>
      </w:pPr>
      <w:r w:rsidRPr="00237BDB">
        <w:rPr>
          <w:lang w:val="fr-FR"/>
        </w:rPr>
        <w:t xml:space="preserve">Schwischay, B. (2001). Notes d’exposés sur deux modèles de description syntaxique [Document PDF]. Repéré à </w:t>
      </w:r>
      <w:hyperlink r:id="rId13">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r w:rsidRPr="00483D55">
        <w:rPr>
          <w:lang w:val="en-US"/>
        </w:rPr>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r w:rsidRPr="00483D55">
        <w:rPr>
          <w:lang w:val="en-US"/>
        </w:rPr>
        <w:t>Tadros, A. (1994). Predictive categories in expository text. In Coulthard,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Tanguy, L., Rebeyrolle, J. (à paraître). Les titres des publications scientifiques en français : fouille de texte pour le réperage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14:paraId="7F218625" w14:textId="77777777" w:rsidR="0087231E" w:rsidRPr="00237BDB" w:rsidRDefault="0087231E" w:rsidP="0087231E">
      <w:pPr>
        <w:ind w:firstLine="0"/>
        <w:rPr>
          <w:lang w:val="fr-FR"/>
        </w:rPr>
      </w:pPr>
      <w:r w:rsidRPr="00237BDB">
        <w:rPr>
          <w:lang w:val="fr-FR"/>
        </w:rPr>
        <w:t xml:space="preserve">Tutin,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r w:rsidRPr="00237BDB">
        <w:rPr>
          <w:lang w:val="fr-FR"/>
        </w:rPr>
        <w:lastRenderedPageBreak/>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14:paraId="3E5F4E45" w14:textId="77777777" w:rsidR="0087231E" w:rsidRPr="00237BDB" w:rsidRDefault="0087231E" w:rsidP="0087231E">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r w:rsidRPr="00237BDB">
        <w:rPr>
          <w:lang w:val="fr-FR"/>
        </w:rPr>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r w:rsidRPr="00483D55">
        <w:rPr>
          <w:lang w:val="en-US"/>
        </w:rPr>
        <w:t xml:space="preserve">Yitzhaki, M. (1994). Relation of title length of journal articles to number of authors. </w:t>
      </w:r>
      <w:r w:rsidRPr="00483D55">
        <w:rPr>
          <w:i/>
          <w:lang w:val="en-US"/>
        </w:rPr>
        <w:t>Scientometrics, 30(1)</w:t>
      </w:r>
      <w:r w:rsidRPr="00483D55">
        <w:rPr>
          <w:lang w:val="en-US"/>
        </w:rPr>
        <w:t>, 321-332.</w:t>
      </w:r>
    </w:p>
    <w:p w14:paraId="0386C33F" w14:textId="10D6F423" w:rsidR="0087231E" w:rsidRDefault="0087231E" w:rsidP="0087231E">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1" w:name="_gh4ek1g0luym" w:colFirst="0" w:colLast="0"/>
      <w:bookmarkEnd w:id="71"/>
      <w:r w:rsidRPr="00237BDB">
        <w:t>Annexes</w:t>
      </w:r>
    </w:p>
    <w:p w14:paraId="4BE252E5" w14:textId="4323198D" w:rsidR="007D6EAF" w:rsidRPr="00237BDB" w:rsidRDefault="00BA0D17" w:rsidP="002A01C2">
      <w:pPr>
        <w:pStyle w:val="Titre1"/>
      </w:pPr>
      <w:bookmarkStart w:id="72" w:name="_Toc17928652"/>
      <w:r w:rsidRPr="00237BDB">
        <w:lastRenderedPageBreak/>
        <w:t>A</w:t>
      </w:r>
      <w:r w:rsidR="0087231E">
        <w:t>1</w:t>
      </w:r>
      <w:r w:rsidRPr="00237BDB">
        <w:t>. Liste des têtes</w:t>
      </w:r>
      <w:bookmarkEnd w:id="72"/>
    </w:p>
    <w:p w14:paraId="4492F8A1" w14:textId="63D4085A" w:rsidR="007D6EAF" w:rsidRPr="00237BDB" w:rsidRDefault="00BA0D17" w:rsidP="003C2FD8">
      <w:pPr>
        <w:pStyle w:val="Titre2"/>
      </w:pPr>
      <w:bookmarkStart w:id="73" w:name="_Toc17928653"/>
      <w:r w:rsidRPr="00237BDB">
        <w:t>A</w:t>
      </w:r>
      <w:r w:rsidR="0087231E">
        <w:t>1</w:t>
      </w:r>
      <w:r w:rsidRPr="00237BDB">
        <w:t>.1 Liste des têtes spécifiques aux domaines</w:t>
      </w:r>
      <w:bookmarkEnd w:id="73"/>
    </w:p>
    <w:p w14:paraId="5558FF5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Mathématiques</w:t>
      </w:r>
    </w:p>
    <w:p w14:paraId="5249B2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64 heads /    888 (7.21 %)</w:t>
      </w:r>
    </w:p>
    <w:p w14:paraId="70614E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Filter2 :     21 heads /    888 (2.36 %)</w:t>
      </w:r>
    </w:p>
    <w:p w14:paraId="600CF3F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lemma             POS    F / dom F / o  occ [ /   dom  /   occ</w:t>
      </w:r>
    </w:p>
    <w:p w14:paraId="6BF738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0.037158 0.189  102 [ /  2745  /   541 ] 4</w:t>
      </w:r>
    </w:p>
    <w:p w14:paraId="06525D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0.013115 0.143   36 [ /  2745  /   251 ] 2</w:t>
      </w:r>
    </w:p>
    <w:p w14:paraId="20D295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théorème           NC   0.009107 0.625   25 [ /  2745  /    40 ] 1</w:t>
      </w:r>
    </w:p>
    <w:p w14:paraId="49BAC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0.008015 0.069   22 [ /  2745  /   320 ] 2</w:t>
      </w:r>
    </w:p>
    <w:p w14:paraId="1D18B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géométrie          NC   0.008015 0.301   22 [ /  2745  /    73 ] 1</w:t>
      </w:r>
    </w:p>
    <w:p w14:paraId="58DFF6B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mathématique       NC   0.007286 0.274   20 [ /  2745  /    73 ] 1</w:t>
      </w:r>
    </w:p>
    <w:p w14:paraId="230903A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test               NC   0.007286 0.134   20 [ /  2745  /   149 ] 1</w:t>
      </w:r>
    </w:p>
    <w:p w14:paraId="2BDD0A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0.006922 0.094   19 [ /  2745  /   202 ] 2</w:t>
      </w:r>
    </w:p>
    <w:p w14:paraId="59FA40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sélection          NC   0.006557 0.111   18 [ /  2745  /   162 ] 1</w:t>
      </w:r>
    </w:p>
    <w:p w14:paraId="707D03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approximation      NC   0.005100 0.212   14 [ /  2745  /    66 ] 1</w:t>
      </w:r>
    </w:p>
    <w:p w14:paraId="06ED91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régression         NC   0.005100 0.389   14 [ /  2745  /    36 ] 1</w:t>
      </w:r>
    </w:p>
    <w:p w14:paraId="62E0B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package            NC   0.004372 0.706   12 [ /  2745  /    17 ] 1</w:t>
      </w:r>
    </w:p>
    <w:p w14:paraId="62E558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statistique        NC   0.004007 0.175   11 [ /  2745  /    63 ] 1</w:t>
      </w:r>
    </w:p>
    <w:p w14:paraId="138496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cohomologie        NC   0.004007 1.000   11 [ /  2745  /    11 ] 1</w:t>
      </w:r>
    </w:p>
    <w:p w14:paraId="60836B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0.004007 0.076   11 [ /  2745  /   144 ] 2</w:t>
      </w:r>
    </w:p>
    <w:p w14:paraId="2CAE14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assimilation       NC   0.004007 0.250   11 [ /  2745  /    44 ] 1</w:t>
      </w:r>
    </w:p>
    <w:p w14:paraId="2D6109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preuve             NC   0.003643 0.085   10 [ /  2745  /   117 ] 1</w:t>
      </w:r>
    </w:p>
    <w:p w14:paraId="7EAA54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existence          NC   0.003279 0.205    9 [ /  2745  /    44 ] 1</w:t>
      </w:r>
    </w:p>
    <w:p w14:paraId="6788BD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généralisation     NC   0.003279 0.164    9 [ /  2745  /    55 ] 1</w:t>
      </w:r>
    </w:p>
    <w:p w14:paraId="03D8A4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borne              NC   0.003279 0.225    9 [ /  2745  /    40 ] 1</w:t>
      </w:r>
    </w:p>
    <w:p w14:paraId="2938B18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algèbre            NC   0.003279 0.360    9 [ /  2745  /    25 ] 1</w:t>
      </w:r>
    </w:p>
    <w:p w14:paraId="7F0092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4029E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l'information et de la communication</w:t>
      </w:r>
    </w:p>
    <w:p w14:paraId="039818C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2053 (2.53 %)</w:t>
      </w:r>
    </w:p>
    <w:p w14:paraId="7CFA8D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17 heads /   2053 (0.83 %)</w:t>
      </w:r>
    </w:p>
    <w:p w14:paraId="3311D08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D7A34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pratique           NC   0.010900 0.082   82 [ /  7523  /  1005 ] 4</w:t>
      </w:r>
    </w:p>
    <w:p w14:paraId="644C0B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communication      NC   0.010767 0.288   81 [ /  7523  /   281 ] 1</w:t>
      </w:r>
    </w:p>
    <w:p w14:paraId="5456DE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0.008108 0.082   61 [ /  7523  /   741 ] 4</w:t>
      </w:r>
    </w:p>
    <w:p w14:paraId="239629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0.007311 0.107   55 [ /  7523  /   514 ] 3</w:t>
      </w:r>
    </w:p>
    <w:p w14:paraId="52CBCC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              NC   0.006912 0.565   52 [ /  7523  /    92 ] 1</w:t>
      </w:r>
    </w:p>
    <w:p w14:paraId="6F6DE4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médiation          NC   0.006115 0.250   46 [ /  7523  /   184 ] 1</w:t>
      </w:r>
    </w:p>
    <w:p w14:paraId="65E06B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bibliothèque       NC   0.005051 0.264   38 [ /  7523  /   144 ] 1</w:t>
      </w:r>
    </w:p>
    <w:p w14:paraId="6D7CB8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0.004918 0.071   37 [ /  7523  /   521 ] 4</w:t>
      </w:r>
    </w:p>
    <w:p w14:paraId="64B44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culture            NC   0.004652 0.090   35 [ /  7523  /   391 ] 1</w:t>
      </w:r>
    </w:p>
    <w:p w14:paraId="741B9AC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0.004387 0.076   33 [ /  7523  /   436 ] 3</w:t>
      </w:r>
    </w:p>
    <w:p w14:paraId="620EB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0.004254 0.077   32 [ /  7523  /   417 ] 2</w:t>
      </w:r>
    </w:p>
    <w:p w14:paraId="6ACCFD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intelligence       NC   0.003855 0.236   29 [ /  7523  /   123 ] 1</w:t>
      </w:r>
    </w:p>
    <w:p w14:paraId="5516C7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norme              NC   0.003589 0.111   27 [ /  7523  /   243 ] 1</w:t>
      </w:r>
    </w:p>
    <w:p w14:paraId="65EBB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information        NC   0.003323 0.134   25 [ /  7523  /   187 ] 1</w:t>
      </w:r>
    </w:p>
    <w:p w14:paraId="1E7EFB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sémiotique         NC   0.003323 0.463   25 [ /  7523  /    54 ] 1</w:t>
      </w:r>
    </w:p>
    <w:p w14:paraId="088564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appropriation      NC   0.003190 0.155   24 [ /  7523  /   155 ] 1</w:t>
      </w:r>
    </w:p>
    <w:p w14:paraId="007ED3D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mutation           NC   0.003057 0.092   23 [ /  7523  /   250 ] 1</w:t>
      </w:r>
    </w:p>
    <w:p w14:paraId="1C9181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521CD4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Droit</w:t>
      </w:r>
    </w:p>
    <w:p w14:paraId="4CCD61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45 heads /   4189 (1.07 %)</w:t>
      </w:r>
    </w:p>
    <w:p w14:paraId="7E1A4E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38 heads /   4189 (0.91 %)</w:t>
      </w:r>
    </w:p>
    <w:p w14:paraId="523F9B6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D39257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droit              NC   0.041594 0.822 1098 [ / 26398  /  1336 ] 1</w:t>
      </w:r>
    </w:p>
    <w:p w14:paraId="445F33C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chronique          NC   0.014509 0.732  383 [ / 26398  /   523 ] 1</w:t>
      </w:r>
    </w:p>
    <w:p w14:paraId="1352225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0.010721 0.658  283 [ / 26398  /   430 ] 2</w:t>
      </w:r>
    </w:p>
    <w:p w14:paraId="50FC8D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loi                NC   0.008258 0.544  218 [ / 26398  /   401 ] 1</w:t>
      </w:r>
    </w:p>
    <w:p w14:paraId="03E025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protection         NC   0.008220 0.627  217 [ / 26398  /   346 ] 1</w:t>
      </w:r>
    </w:p>
    <w:p w14:paraId="48FA9D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0.007917 0.252  209 [ / 26398  /   830 ] 3</w:t>
      </w:r>
    </w:p>
    <w:p w14:paraId="518648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0.006402 0.412  169 [ / 26398  /   410 ] 2</w:t>
      </w:r>
    </w:p>
    <w:p w14:paraId="27A3B87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0.006364 0.123  168 [ / 26398  /  1364 ] 5</w:t>
      </w:r>
    </w:p>
    <w:p w14:paraId="4EE783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commentaire        NC   0.006288 0.648  166 [ / 26398  /   256 ] 1</w:t>
      </w:r>
    </w:p>
    <w:p w14:paraId="22BE8E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principe           NC   0.005644 0.308  149 [ / 26398  /   483 ] 1</w:t>
      </w:r>
    </w:p>
    <w:p w14:paraId="036A8A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0.005417 0.088  143 [ / 26398  /  1631 ] 4</w:t>
      </w:r>
    </w:p>
    <w:p w14:paraId="294091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contrat            NC   0.005341 0.659  141 [ / 26398  /   214 ] 1</w:t>
      </w:r>
    </w:p>
    <w:p w14:paraId="2D25A8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0.005114 0.132  135 [ / 26398  /  1021 ] 5</w:t>
      </w:r>
    </w:p>
    <w:p w14:paraId="18BA76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0.005076 0.126  134 [ / 26398  /  1065 ] 5</w:t>
      </w:r>
    </w:p>
    <w:p w14:paraId="445542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obligation         NC   0.005076 0.893  134 [ / 26398  /   150 ] 1</w:t>
      </w:r>
    </w:p>
    <w:p w14:paraId="15F3FF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0.004962 0.254  131 [ / 26398  /   515 ] 3</w:t>
      </w:r>
    </w:p>
    <w:p w14:paraId="4CA8D5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juge               NC   0.004887 0.884  129 [ / 26398  /   146 ] 1</w:t>
      </w:r>
    </w:p>
    <w:p w14:paraId="0420F4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0.004584 0.080  121 [ / 26398  /  1519 ] 5</w:t>
      </w:r>
    </w:p>
    <w:p w14:paraId="7F507F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0.004584 0.197  121 [ / 26398  /   615 ] 5</w:t>
      </w:r>
    </w:p>
    <w:p w14:paraId="4E4AA3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0.004546 0.293  120 [ / 26398  /   410 ] 3</w:t>
      </w:r>
    </w:p>
    <w:p w14:paraId="207C39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0.004432 0.160  117 [ / 26398  /   730 ] 3</w:t>
      </w:r>
    </w:p>
    <w:p w14:paraId="58A5D9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régime             NC   0.004053 0.450  107 [ / 26398  /   238 ] 1</w:t>
      </w:r>
    </w:p>
    <w:p w14:paraId="6D82CC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liberté            NC   0.004053 0.637  107 [ / 26398  /   168 ] 1</w:t>
      </w:r>
    </w:p>
    <w:p w14:paraId="4DDB4D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0.004015 0.128  106 [ / 26398  /   827 ] 3</w:t>
      </w:r>
    </w:p>
    <w:p w14:paraId="7132E0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cour               NC   0.004015 0.564  106 [ / 26398  /   188 ] 1</w:t>
      </w:r>
    </w:p>
    <w:p w14:paraId="47C9CC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condition          NC   0.003788 0.240  100 [ / 26398  /   416 ] 1</w:t>
      </w:r>
    </w:p>
    <w:p w14:paraId="23C5A7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0.003750 0.215   99 [ / 26398  /   460 ] 2</w:t>
      </w:r>
    </w:p>
    <w:p w14:paraId="70AF63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0.003675 0.097   97 [ / 26398  /   996 ] 6</w:t>
      </w:r>
    </w:p>
    <w:p w14:paraId="13815B4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procédure          NC   0.003675 0.588   97 [ / 26398  /   165 ] 1</w:t>
      </w:r>
    </w:p>
    <w:p w14:paraId="6496EE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0.003561 0.298   94 [ / 26398  /   315 ] 2</w:t>
      </w:r>
    </w:p>
    <w:p w14:paraId="0D49C5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assurance          NC   0.003447 0.784   91 [ / 26398  /   116 ] 1</w:t>
      </w:r>
    </w:p>
    <w:p w14:paraId="6226CC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0.003409 0.103   90 [ / 26398  /   873 ] 3</w:t>
      </w:r>
    </w:p>
    <w:p w14:paraId="058A7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actualité          NC   0.003371 0.454   89 [ / 26398  /   196 ] 1</w:t>
      </w:r>
    </w:p>
    <w:p w14:paraId="2D3430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union              NC   0.003371 0.464   89 [ / 26398  /   192 ] 1</w:t>
      </w:r>
    </w:p>
    <w:p w14:paraId="4630AA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0.003106 0.347   82 [ / 26398  /   236 ] 2</w:t>
      </w:r>
    </w:p>
    <w:p w14:paraId="54059E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statut             NC   0.003106 0.280   82 [ / 26398  /   293 ] 1</w:t>
      </w:r>
    </w:p>
    <w:p w14:paraId="769170F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clause             NC   0.003106 0.932   82 [ / 26398  /    88 ] 1</w:t>
      </w:r>
    </w:p>
    <w:p w14:paraId="44A6DCE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0.003031 0.104   80 [ / 26398  /   770 ] 4</w:t>
      </w:r>
    </w:p>
    <w:p w14:paraId="5074DC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E450432"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Linguistique</w:t>
      </w:r>
    </w:p>
    <w:p w14:paraId="28BEBB3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3435 (1.51 %)</w:t>
      </w:r>
    </w:p>
    <w:p w14:paraId="38213101"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35 heads /   3435 (1.02 %)</w:t>
      </w:r>
    </w:p>
    <w:p w14:paraId="6C61CF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7F54D2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0.022112 0.081  343 [ / 15512  /  4218 ] 3</w:t>
      </w:r>
    </w:p>
    <w:p w14:paraId="7410CF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0.014183 0.075  220 [ / 15512  /  2927 ] 4</w:t>
      </w:r>
    </w:p>
    <w:p w14:paraId="440302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langue             NC   0.011153 0.520  173 [ / 15512  /   333 ] 1</w:t>
      </w:r>
    </w:p>
    <w:p w14:paraId="429581B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0.008767 0.111  136 [ / 15512  /  1224 ] 5</w:t>
      </w:r>
    </w:p>
    <w:p w14:paraId="7C9D33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0.007671 0.087  119 [ / 15512  /  1364 ] 5</w:t>
      </w:r>
    </w:p>
    <w:p w14:paraId="35CC90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0.007220 0.269  112 [ / 15512  /   417 ] 2</w:t>
      </w:r>
    </w:p>
    <w:p w14:paraId="03CDC6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0.007027 0.108  109 [ / 15512  /  1013 ] 5</w:t>
      </w:r>
    </w:p>
    <w:p w14:paraId="083E0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0.006962 0.071  108 [ / 15512  /  1519 ] 5</w:t>
      </w:r>
    </w:p>
    <w:p w14:paraId="4E0698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0.005802 0.123   90 [ / 15512  /   730 ] 3</w:t>
      </w:r>
    </w:p>
    <w:p w14:paraId="6E109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expression         NC   0.005802 0.353   90 [ / 15512  /   255 ] 1</w:t>
      </w:r>
    </w:p>
    <w:p w14:paraId="0DBB44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0.005673 0.086   88 [ / 15512  /  1021 ] 5</w:t>
      </w:r>
    </w:p>
    <w:p w14:paraId="64346D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0.005544 0.140   86 [ / 15512  /   613 ] 3</w:t>
      </w:r>
    </w:p>
    <w:p w14:paraId="4A506C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mot                NC   0.005222 0.351   81 [ / 15512  /   231 ] 1</w:t>
      </w:r>
    </w:p>
    <w:p w14:paraId="0A529C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nom                NC   0.005157 0.500   80 [ / 15512  /   160 ] 1</w:t>
      </w:r>
    </w:p>
    <w:p w14:paraId="1E53E6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0.005093 0.094   79 [ / 15512  /   841 ] 5</w:t>
      </w:r>
    </w:p>
    <w:p w14:paraId="13CA7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0.004964 0.171   77 [ / 15512  /   449 ] 2</w:t>
      </w:r>
    </w:p>
    <w:p w14:paraId="5A890A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0.004771 0.129   74 [ / 15512  /   573 ] 4</w:t>
      </w:r>
    </w:p>
    <w:p w14:paraId="56644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0.004706 0.107   73 [ / 15512  /   680 ] 3</w:t>
      </w:r>
    </w:p>
    <w:p w14:paraId="60E43E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corpus             NC   0.004577 0.518   71 [ / 15512  /   137 ] 1</w:t>
      </w:r>
    </w:p>
    <w:p w14:paraId="2F454E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présentation       NC   0.004513 0.121   70 [ / 15512  /   577 ] 1</w:t>
      </w:r>
    </w:p>
    <w:p w14:paraId="10E68A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0.004384 0.142   68 [ / 15512  /   478 ] 2</w:t>
      </w:r>
    </w:p>
    <w:p w14:paraId="775274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traduction         NC   0.004384 0.264   68 [ / 15512  /   258 ] 2</w:t>
      </w:r>
    </w:p>
    <w:p w14:paraId="314160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0.004319 0.087   67 [ / 15512  /   770 ] 4</w:t>
      </w:r>
    </w:p>
    <w:p w14:paraId="34189A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0.004319 0.107   67 [ / 15512  /   628 ] 3</w:t>
      </w:r>
    </w:p>
    <w:p w14:paraId="2EDD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dictionnaire       NC   0.003804 0.492   59 [ / 15512  /   120 ] 1</w:t>
      </w:r>
    </w:p>
    <w:p w14:paraId="0BFEDD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0.003610 0.097   56 [ / 15512  /   580 ] 3</w:t>
      </w:r>
    </w:p>
    <w:p w14:paraId="4B79F8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0.003481 0.078   54 [ / 15512  /   692 ] 2</w:t>
      </w:r>
    </w:p>
    <w:p w14:paraId="2135849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0.003352 0.127   52 [ / 15512  /   410 ] 3</w:t>
      </w:r>
    </w:p>
    <w:p w14:paraId="1D2C90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grammaire          NC   0.003352 0.536   52 [ / 15512  /    97 ] 1</w:t>
      </w:r>
    </w:p>
    <w:p w14:paraId="51BB59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verbe              NC   0.003352 0.765   52 [ / 15512  /    68 ] 1</w:t>
      </w:r>
    </w:p>
    <w:p w14:paraId="1B6514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0.003288 0.100   51 [ / 15512  /   511 ] 2</w:t>
      </w:r>
    </w:p>
    <w:p w14:paraId="0FDF0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0.003223 0.106   50 [ / 15512  /   473 ] 2</w:t>
      </w:r>
    </w:p>
    <w:p w14:paraId="794314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français           NC   0.003159 0.445   49 [ / 15512  /   110 ] 1</w:t>
      </w:r>
    </w:p>
    <w:p w14:paraId="1D8612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acquisition        NC   0.003159 0.331   49 [ / 15512  /   148 ] 2</w:t>
      </w:r>
    </w:p>
    <w:p w14:paraId="3B75FDF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0.003030 0.075   47 [ / 15512  /   627 ] 4</w:t>
      </w:r>
    </w:p>
    <w:p w14:paraId="389D67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9A76A4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Gestion et management</w:t>
      </w:r>
    </w:p>
    <w:p w14:paraId="76A4CE1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51 heads /   3546 (1.44 %)</w:t>
      </w:r>
    </w:p>
    <w:p w14:paraId="2B83B10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50 heads /   3546 (1.41 %)</w:t>
      </w:r>
    </w:p>
    <w:p w14:paraId="762A73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59A93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0.041495 0.255 1077 [ / 25955  /  4218 ] 3</w:t>
      </w:r>
    </w:p>
    <w:p w14:paraId="261D82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0.024542 0.171  637 [ / 25955  /  3725 ] 6</w:t>
      </w:r>
    </w:p>
    <w:p w14:paraId="553525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étude              NC   0.018917 0.078  491 [ / 25955  /  6306 ] 3</w:t>
      </w:r>
    </w:p>
    <w:p w14:paraId="72DA505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0.016837 0.128  437 [ / 25955  /  3422 ] 4</w:t>
      </w:r>
    </w:p>
    <w:p w14:paraId="3C48E8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0.012252 0.209  318 [ / 25955  /  1519 ] 5</w:t>
      </w:r>
    </w:p>
    <w:p w14:paraId="5409A1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0.012098 0.259  314 [ / 25955  /  1213 ] 4</w:t>
      </w:r>
    </w:p>
    <w:p w14:paraId="10760D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0.011173 0.148  290 [ / 25955  /  1956 ] 4</w:t>
      </w:r>
    </w:p>
    <w:p w14:paraId="1BEEFF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0.008553 0.446  222 [ / 25955  /   498 ] 2</w:t>
      </w:r>
    </w:p>
    <w:p w14:paraId="3ABA41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0.008438 0.241  219 [ / 25955  /   907 ] 5</w:t>
      </w:r>
    </w:p>
    <w:p w14:paraId="1670A2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0.008284 0.135  215 [ / 25955  /  1588 ] 5</w:t>
      </w:r>
    </w:p>
    <w:p w14:paraId="7A0F17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0.008207 0.241  213 [ / 25955  /   883 ] 3</w:t>
      </w:r>
    </w:p>
    <w:p w14:paraId="300C08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0.008091 0.139  210 [ / 25955  /  1510 ] 6</w:t>
      </w:r>
    </w:p>
    <w:p w14:paraId="589E1A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0.007898 0.116  205 [ / 25955  /  1771 ] 5</w:t>
      </w:r>
    </w:p>
    <w:p w14:paraId="447B59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0.007706 0.096  200 [ / 25955  /  2094 ] 3</w:t>
      </w:r>
    </w:p>
    <w:p w14:paraId="4B1EA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0.007205 0.289  187 [ / 25955  /   648 ] 2</w:t>
      </w:r>
    </w:p>
    <w:p w14:paraId="723637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0.006974 0.111  181 [ / 25955  /  1631 ] 4</w:t>
      </w:r>
    </w:p>
    <w:p w14:paraId="24F7D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management         NC   0.006935 0.714  180 [ / 25955  /   252 ] 1</w:t>
      </w:r>
    </w:p>
    <w:p w14:paraId="537EE0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0.006704 0.163  174 [ / 25955  /  1065 ] 5</w:t>
      </w:r>
    </w:p>
    <w:p w14:paraId="457ADD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0.006280 0.071  163 [ / 25955  /  2304 ] 4</w:t>
      </w:r>
    </w:p>
    <w:p w14:paraId="15838C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déterminant        NC   0.005856 0.580  152 [ / 25955  /   262 ] 1</w:t>
      </w:r>
    </w:p>
    <w:p w14:paraId="72A15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0.005163 0.169  134 [ / 25955  /   793 ] 3</w:t>
      </w:r>
    </w:p>
    <w:p w14:paraId="31FAE7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0.005047 0.067  131 [ / 25955  /  1967 ] 3</w:t>
      </w:r>
    </w:p>
    <w:p w14:paraId="019A3B4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0.004970 0.134  129 [ / 25955  /   965 ] 4</w:t>
      </w:r>
    </w:p>
    <w:p w14:paraId="14E0A3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innovation         NC   0.004816 0.353  125 [ / 25955  /   354 ] 1</w:t>
      </w:r>
    </w:p>
    <w:p w14:paraId="08F032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0.004816 0.392  125 [ / 25955  /   319 ] 2</w:t>
      </w:r>
    </w:p>
    <w:p w14:paraId="01D2B2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0.004777 0.179  124 [ / 25955  /   692 ] 2</w:t>
      </w:r>
    </w:p>
    <w:p w14:paraId="0B0A3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0.004700 0.121  122 [ / 25955  /  1005 ] 4</w:t>
      </w:r>
    </w:p>
    <w:p w14:paraId="210EEA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0.004700 0.195  122 [ / 25955  /   627 ] 4</w:t>
      </w:r>
    </w:p>
    <w:p w14:paraId="54435B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0.004546 0.119  118 [ / 25955  /   995 ] 4</w:t>
      </w:r>
    </w:p>
    <w:p w14:paraId="37132C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0.004508 0.086  117 [ / 25955  /  1364 ] 5</w:t>
      </w:r>
    </w:p>
    <w:p w14:paraId="75AFA5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0.004469 0.116  116 [ / 25955  /   996 ] 6</w:t>
      </w:r>
    </w:p>
    <w:p w14:paraId="6E7FBA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0.004392 0.185  114 [ / 25955  /   615 ] 5</w:t>
      </w:r>
    </w:p>
    <w:p w14:paraId="3526316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0.004277 0.304  111 [ / 25955  /   365 ] 2</w:t>
      </w:r>
    </w:p>
    <w:p w14:paraId="15425B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0.004277 0.111  111 [ / 25955  /   997 ] 3</w:t>
      </w:r>
    </w:p>
    <w:p w14:paraId="2DAB7C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0.004123 0.095  107 [ / 25955  /  1131 ] 3</w:t>
      </w:r>
    </w:p>
    <w:p w14:paraId="26E478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0.004007 0.106  104 [ / 25955  /   977 ] 6</w:t>
      </w:r>
    </w:p>
    <w:p w14:paraId="25E8D5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entreprise         NC   0.003930 0.423  102 [ / 25955  /   241 ] 1</w:t>
      </w:r>
    </w:p>
    <w:p w14:paraId="704155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0.003776 0.156   98 [ / 25955  /   628 ] 3</w:t>
      </w:r>
    </w:p>
    <w:p w14:paraId="1572F4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0.003699 0.100   96 [ / 25955  /   960 ] 4</w:t>
      </w:r>
    </w:p>
    <w:p w14:paraId="760FE2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0.003660 0.086   95 [ / 25955  /  1104 ] 3</w:t>
      </w:r>
    </w:p>
    <w:p w14:paraId="5A7076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0.003545 0.078   92 [ / 25955  /  1181 ] 4</w:t>
      </w:r>
    </w:p>
    <w:p w14:paraId="27747E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0.003468 0.182   90 [ / 25955  /   494 ] 2</w:t>
      </w:r>
    </w:p>
    <w:p w14:paraId="3B255F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organisation       NC   0.003468 0.207   90 [ / 25955  /   434 ] 1</w:t>
      </w:r>
    </w:p>
    <w:p w14:paraId="23BD115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0.003390 0.205   88 [ / 25955  /   430 ] 2</w:t>
      </w:r>
    </w:p>
    <w:p w14:paraId="274E8A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marché             NC   0.003352 0.367   87 [ / 25955  /   237 ] 1</w:t>
      </w:r>
    </w:p>
    <w:p w14:paraId="0B25FE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0.003313 0.102   86 [ / 25955  /   841 ] 5</w:t>
      </w:r>
    </w:p>
    <w:p w14:paraId="4B9575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0.003236 0.069   84 [ / 25955  /  1224 ] 5</w:t>
      </w:r>
    </w:p>
    <w:p w14:paraId="3FD3C3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0.003044 0.186   79 [ / 25955  /   425 ] 3</w:t>
      </w:r>
    </w:p>
    <w:p w14:paraId="39FF39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0.003005 0.168   78 [ / 25955  /   463 ] 2</w:t>
      </w:r>
    </w:p>
    <w:p w14:paraId="0F48DCBD"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0.003005 0.122   78 [ / 25955  /   637 ] 3</w:t>
      </w:r>
    </w:p>
    <w:p w14:paraId="7948EF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E139F2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Physique</w:t>
      </w:r>
    </w:p>
    <w:p w14:paraId="51CE33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49 heads /   3603 (1.36 %)</w:t>
      </w:r>
    </w:p>
    <w:p w14:paraId="6E9996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47 heads /   3603 (1.3 %)</w:t>
      </w:r>
    </w:p>
    <w:p w14:paraId="15383B6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294AE1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0.080575 0.392 2471 [ / 30667  /  6306 ] 3</w:t>
      </w:r>
    </w:p>
    <w:p w14:paraId="38CB7F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0.035478 0.526 1088 [ / 30667  /  2067 ] 3</w:t>
      </w:r>
    </w:p>
    <w:p w14:paraId="71E7F3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0.030293 0.403  929 [ / 30667  /  2304 ] 4</w:t>
      </w:r>
    </w:p>
    <w:p w14:paraId="6A7160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0.020185 0.166  619 [ / 30667  /  3725 ] 6</w:t>
      </w:r>
    </w:p>
    <w:p w14:paraId="1AA237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0.020022 0.556  614 [ / 30667  /  1104 ] 3</w:t>
      </w:r>
    </w:p>
    <w:p w14:paraId="5C2E89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0.019826 0.309  608 [ / 30667  /  1967 ] 3</w:t>
      </w:r>
    </w:p>
    <w:p w14:paraId="0064EC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0.018554 0.366  569 [ / 30667  /  1554 ] 3</w:t>
      </w:r>
    </w:p>
    <w:p w14:paraId="3AE2C8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0.017511 0.538  537 [ / 30667  /   999 ] 2</w:t>
      </w:r>
    </w:p>
    <w:p w14:paraId="293C10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0.015195 0.223  466 [ / 30667  /  2094 ] 3</w:t>
      </w:r>
    </w:p>
    <w:p w14:paraId="00442B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0.014348 0.129  440 [ / 30667  /  3422 ] 4</w:t>
      </w:r>
    </w:p>
    <w:p w14:paraId="524A0D8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0.012000 0.208  368 [ / 30667  /  1771 ] 5</w:t>
      </w:r>
    </w:p>
    <w:p w14:paraId="7DF5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0.011804 0.620  362 [ / 30667  /   584 ] 2</w:t>
      </w:r>
    </w:p>
    <w:p w14:paraId="42062A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0.009815 0.586  301 [ / 30667  /   514 ] 2</w:t>
      </w:r>
    </w:p>
    <w:p w14:paraId="018F27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propriété          NC   0.009554 0.588  293 [ / 30667  /   498 ] 1</w:t>
      </w:r>
    </w:p>
    <w:p w14:paraId="6BDCBC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0.008152 0.344  250 [ / 30667  /   726 ] 3</w:t>
      </w:r>
    </w:p>
    <w:p w14:paraId="0E3C79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0.008087 0.164  248 [ / 30667  /  1510 ] 6</w:t>
      </w:r>
    </w:p>
    <w:p w14:paraId="41018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0.007891 0.505  242 [ / 30667  /   479 ] 2</w:t>
      </w:r>
    </w:p>
    <w:p w14:paraId="722DCC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0.007793 0.211  239 [ / 30667  /  1131 ] 3</w:t>
      </w:r>
    </w:p>
    <w:p w14:paraId="61FD8D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0.007728 0.196  237 [ / 30667  /  1207 ] 4</w:t>
      </w:r>
    </w:p>
    <w:p w14:paraId="571BA4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0.007109 0.201  218 [ / 30667  /  1082 ] 3</w:t>
      </w:r>
    </w:p>
    <w:p w14:paraId="5A817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0.006717 0.215  206 [ / 30667  /   960 ] 4</w:t>
      </w:r>
    </w:p>
    <w:p w14:paraId="32D8EB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comportement       NC   0.006293 0.444  193 [ / 30667  /   435 ] 2</w:t>
      </w:r>
    </w:p>
    <w:p w14:paraId="46E00E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0.006261 0.566  192 [ / 30667  /   339 ] 2</w:t>
      </w:r>
    </w:p>
    <w:p w14:paraId="1CABA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0.005935 0.399  182 [ / 30667  /   456 ] 3</w:t>
      </w:r>
    </w:p>
    <w:p w14:paraId="003C03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0.005902 0.188  181 [ / 30667  /   965 ] 4</w:t>
      </w:r>
    </w:p>
    <w:p w14:paraId="19627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diffusion          NC   0.005609 0.478  172 [ / 30667  /   360 ] 1</w:t>
      </w:r>
    </w:p>
    <w:p w14:paraId="71FB53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spectre            NC   0.005380 0.859  165 [ / 30667  /   192 ] 1</w:t>
      </w:r>
    </w:p>
    <w:p w14:paraId="51C65C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0.005348 0.303  164 [ / 30667  /   541 ] 4</w:t>
      </w:r>
    </w:p>
    <w:p w14:paraId="41C894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0.005315 0.281  163 [ / 30667  /   580 ] 3</w:t>
      </w:r>
    </w:p>
    <w:p w14:paraId="46E3EC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0.005120 0.250  157 [ / 30667  /   627 ] 4</w:t>
      </w:r>
    </w:p>
    <w:p w14:paraId="30F0B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0.004598 0.321  141 [ / 30667  /   439 ] 2</w:t>
      </w:r>
    </w:p>
    <w:p w14:paraId="1CD017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0.004500 0.139  138 [ / 30667  /   995 ] 4</w:t>
      </w:r>
    </w:p>
    <w:p w14:paraId="7622222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réalisation        NC   0.004435 0.680  136 [ / 30667  /   200 ] 1</w:t>
      </w:r>
    </w:p>
    <w:p w14:paraId="168502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0.004370 0.161  134 [ / 30667  /   832 ] 3</w:t>
      </w:r>
    </w:p>
    <w:p w14:paraId="07C8E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0.004337 0.216  133 [ / 30667  /   615 ] 5</w:t>
      </w:r>
    </w:p>
    <w:p w14:paraId="41D19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0.004076 0.264  125 [ / 30667  /   473 ] 2</w:t>
      </w:r>
    </w:p>
    <w:p w14:paraId="20237EB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0.003978 0.213  122 [ / 30667  /   573 ] 4</w:t>
      </w:r>
    </w:p>
    <w:p w14:paraId="0CC06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0.003946 0.076  121 [ / 30667  /  1588 ] 5</w:t>
      </w:r>
    </w:p>
    <w:p w14:paraId="4D9365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0.003489 0.222  107 [ / 30667  /   483 ] 3</w:t>
      </w:r>
    </w:p>
    <w:p w14:paraId="2AA481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antenne            NC   0.003391 0.912  104 [ / 30667  /   114 ] 1</w:t>
      </w:r>
    </w:p>
    <w:p w14:paraId="0406B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0.003359 0.200  103 [ / 30667  /   514 ] 3</w:t>
      </w:r>
    </w:p>
    <w:p w14:paraId="0FE898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0.003359 0.103  103 [ / 30667  /   996 ] 6</w:t>
      </w:r>
    </w:p>
    <w:p w14:paraId="6931232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0.003293 0.083  101 [ / 30667  /  1213 ] 4</w:t>
      </w:r>
    </w:p>
    <w:p w14:paraId="1D1F59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0.003293 0.226  101 [ / 30667  /   447 ] 3</w:t>
      </w:r>
    </w:p>
    <w:p w14:paraId="56C8C3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commande           NC   0.003261 0.685  100 [ / 30667  /   146 ] 1</w:t>
      </w:r>
    </w:p>
    <w:p w14:paraId="6F054F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0.003228 0.101   99 [ / 30667  /   977 ] 6</w:t>
      </w:r>
    </w:p>
    <w:p w14:paraId="39D81489"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couplage           NC   0.003163 0.655   97 [ / 30667  /   148 ] 1</w:t>
      </w:r>
    </w:p>
    <w:p w14:paraId="319892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541C3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lastRenderedPageBreak/>
        <w:t>Anthropologie</w:t>
      </w:r>
    </w:p>
    <w:p w14:paraId="070683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36 heads /   2579 (1.4 %)</w:t>
      </w:r>
    </w:p>
    <w:p w14:paraId="1FFF648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7 heads /   2579 (0.27 %)</w:t>
      </w:r>
    </w:p>
    <w:p w14:paraId="23C1461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8A9F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anthropologie      NC   0.009795 0.472   68 [ /  6942  /   144 ] 1</w:t>
      </w:r>
    </w:p>
    <w:p w14:paraId="3BE8CD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0.007203 0.134   50 [ /  6942  /   373 ] 3</w:t>
      </w:r>
    </w:p>
    <w:p w14:paraId="6D22AE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0.004754 0.093   33 [ /  6942  /   354 ] 3</w:t>
      </w:r>
    </w:p>
    <w:p w14:paraId="669056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ethnographie       NC   0.004177 0.341   29 [ /  6942  /    85 ] 1</w:t>
      </w:r>
    </w:p>
    <w:p w14:paraId="4A528A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0.004033 0.068   28 [ /  6942  /   412 ] 2</w:t>
      </w:r>
    </w:p>
    <w:p w14:paraId="5B898E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patrimoine         NC   0.003025 0.090   21 [ /  6942  /   233 ] 1</w:t>
      </w:r>
    </w:p>
    <w:p w14:paraId="471EF4D6"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0.003025 0.065   21 [ /  6942  /   321 ] 2</w:t>
      </w:r>
    </w:p>
    <w:p w14:paraId="09A395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3BC6DC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Histoire</w:t>
      </w:r>
    </w:p>
    <w:p w14:paraId="4ECD729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23 heads /   7005 (0.33 %)</w:t>
      </w:r>
    </w:p>
    <w:p w14:paraId="3AB112B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7005 (0.27 %)</w:t>
      </w:r>
    </w:p>
    <w:p w14:paraId="3628FCB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D7384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0.012855 0.113  330 [ / 25671  /  2927 ] 4</w:t>
      </w:r>
    </w:p>
    <w:p w14:paraId="33C1E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0.012699 0.257  326 [ / 25671  /  1269 ] 4</w:t>
      </w:r>
    </w:p>
    <w:p w14:paraId="315E5A1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0.006233 0.117  160 [ / 25671  /  1364 ] 5</w:t>
      </w:r>
    </w:p>
    <w:p w14:paraId="0BB315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0.005415 0.118  139 [ / 25671  /  1181 ] 4</w:t>
      </w:r>
    </w:p>
    <w:p w14:paraId="705DCC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0.005064 0.066  130 [ / 25671  /  1956 ] 4</w:t>
      </w:r>
    </w:p>
    <w:p w14:paraId="59882B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0.004441 0.219  114 [ / 25671  /   521 ] 4</w:t>
      </w:r>
    </w:p>
    <w:p w14:paraId="57F893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femme              NC   0.003934 0.298  101 [ / 25671  /   339 ] 1</w:t>
      </w:r>
    </w:p>
    <w:p w14:paraId="762C63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0.003934 0.099  101 [ / 25671  /  1021 ] 5</w:t>
      </w:r>
    </w:p>
    <w:p w14:paraId="1FE7AE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0.003895 0.094  100 [ / 25671  /  1065 ] 5</w:t>
      </w:r>
    </w:p>
    <w:p w14:paraId="161B0C9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0.003779 0.274   97 [ / 25671  /   354 ] 3</w:t>
      </w:r>
    </w:p>
    <w:p w14:paraId="26BE24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0.003701 0.109   95 [ / 25671  /   873 ] 3</w:t>
      </w:r>
    </w:p>
    <w:p w14:paraId="67944F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0.003506 0.160   90 [ / 25671  /   562 ] 3</w:t>
      </w:r>
    </w:p>
    <w:p w14:paraId="3FBA2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0.003467 0.204   89 [ / 25671  /   436 ] 2</w:t>
      </w:r>
    </w:p>
    <w:p w14:paraId="635C6B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0.003389 0.071   87 [ / 25671  /  1224 ] 5</w:t>
      </w:r>
    </w:p>
    <w:p w14:paraId="6B9526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0.003350 0.109   86 [ / 25671  /   788 ] 3</w:t>
      </w:r>
    </w:p>
    <w:p w14:paraId="53F8B8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0.003233 0.145   83 [ / 25671  /   573 ] 4</w:t>
      </w:r>
    </w:p>
    <w:p w14:paraId="07DDF0D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0.003116 0.079   80 [ / 25671  /  1013 ] 5</w:t>
      </w:r>
    </w:p>
    <w:p w14:paraId="686E53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0.003116 0.241   80 [ / 25671  /   332 ] 2</w:t>
      </w:r>
    </w:p>
    <w:p w14:paraId="6B867A6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0.003077 0.251   79 [ / 25671  /   315 ] 2</w:t>
      </w:r>
    </w:p>
    <w:p w14:paraId="21132C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7A669A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l'environnement</w:t>
      </w:r>
    </w:p>
    <w:p w14:paraId="462F0B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51 heads /   1983 (2.57 %)</w:t>
      </w:r>
    </w:p>
    <w:p w14:paraId="15D7ED9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14 heads /   1983 (0.71 %)</w:t>
      </w:r>
    </w:p>
    <w:p w14:paraId="17C34C8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A5C464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évaluation         NC   0.017504 0.087  131 [ /  7484  /  1510 ] 6</w:t>
      </w:r>
    </w:p>
    <w:p w14:paraId="01015D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0.012827 0.079   96 [ /  7484  /  1213 ] 4</w:t>
      </w:r>
    </w:p>
    <w:p w14:paraId="2C7C124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0.009220 0.076   69 [ /  7484  /   907 ] 5</w:t>
      </w:r>
    </w:p>
    <w:p w14:paraId="2ED6F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0.008685 0.067   65 [ /  7484  /   977 ] 6</w:t>
      </w:r>
    </w:p>
    <w:p w14:paraId="076836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bibliographie      NC   0.008418 0.474   63 [ /  7484  /   133 ] 1</w:t>
      </w:r>
    </w:p>
    <w:p w14:paraId="43FF0D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brève              NC   0.008418 0.984   63 [ /  7484  /    64 ] 1</w:t>
      </w:r>
    </w:p>
    <w:p w14:paraId="2AC220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agriculture        NC   0.005612 0.205   42 [ /  7484  /   205 ] 1</w:t>
      </w:r>
    </w:p>
    <w:p w14:paraId="74666D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0.005211 0.068   39 [ /  7484  /   577 ] 3</w:t>
      </w:r>
    </w:p>
    <w:p w14:paraId="188E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changement         NC   0.004543 0.085   34 [ /  7484  /   402 ] 1</w:t>
      </w:r>
    </w:p>
    <w:p w14:paraId="219AE22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0.003875 0.068   29 [ /  7484  /   425 ] 3</w:t>
      </w:r>
    </w:p>
    <w:p w14:paraId="4DE2E3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valorisation       NC   0.003741 0.163   28 [ /  7484  /   172 ] 1</w:t>
      </w:r>
    </w:p>
    <w:p w14:paraId="143CF1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0.003608 0.082   27 [ /  7484  /   330 ] 2</w:t>
      </w:r>
    </w:p>
    <w:p w14:paraId="0119AC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0.003474 0.076   26 [ /  7484  /   343 ] 2</w:t>
      </w:r>
    </w:p>
    <w:p w14:paraId="50F0D71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indicateur         NC   0.003207 0.136   24 [ /  7484  /   177 ] 1</w:t>
      </w:r>
    </w:p>
    <w:p w14:paraId="4278F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688240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Philosophie</w:t>
      </w:r>
    </w:p>
    <w:p w14:paraId="1FDB5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35 heads /   2800 (1.25 %)</w:t>
      </w:r>
    </w:p>
    <w:p w14:paraId="3BBF3DC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16 heads /   2800 (0.57 %)</w:t>
      </w:r>
    </w:p>
    <w:p w14:paraId="32B1A7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470D9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histoire           NC   0.011838 0.073   93 [ /  7856  /  1269 ] 4</w:t>
      </w:r>
    </w:p>
    <w:p w14:paraId="5864AD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philosophie        NC   0.010438 0.547   82 [ /  7856  /   150 ] 1</w:t>
      </w:r>
    </w:p>
    <w:p w14:paraId="2957D9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question           NC   0.008783 0.068   69 [ /  7856  /  1021 ] 5</w:t>
      </w:r>
    </w:p>
    <w:p w14:paraId="2A42CE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science            NC   0.008656 0.173   68 [ /  7856  /   393 ] 1</w:t>
      </w:r>
    </w:p>
    <w:p w14:paraId="5FF3D0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0.007001 0.090   55 [ /  7856  /   613 ] 3</w:t>
      </w:r>
    </w:p>
    <w:p w14:paraId="27949A5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critique           NC   0.006746 0.238   53 [ /  7856  /   223 ] 1</w:t>
      </w:r>
    </w:p>
    <w:p w14:paraId="0AF21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0.006619 0.083   52 [ /  7856  /   627 ] 4</w:t>
      </w:r>
    </w:p>
    <w:p w14:paraId="052CEE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            NC   0.005474 0.115   43 [ /  7856  /   375 ] 1</w:t>
      </w:r>
    </w:p>
    <w:p w14:paraId="27B85C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idée               NC   0.003946 0.217   31 [ /  7856  /   143 ] 1</w:t>
      </w:r>
    </w:p>
    <w:p w14:paraId="66B8E6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0.003819 0.102   30 [ /  7856  /   293 ] 2</w:t>
      </w:r>
    </w:p>
    <w:p w14:paraId="5E5DC3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0.003691 0.071   29 [ /  7856  /   410 ] 3</w:t>
      </w:r>
    </w:p>
    <w:p w14:paraId="4E2ABC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0.003564 0.075   28 [ /  7856  /   373 ] 3</w:t>
      </w:r>
    </w:p>
    <w:p w14:paraId="58875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éthique            NC   0.003310 0.197   26 [ /  7856  /   132 ] 1</w:t>
      </w:r>
    </w:p>
    <w:p w14:paraId="5A62D8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0.003310 0.115   26 [ /  7856  /   226 ] 2</w:t>
      </w:r>
    </w:p>
    <w:p w14:paraId="1D0EAC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vie                NC   0.003182 0.092   25 [ /  7856  /   271 ] 1</w:t>
      </w:r>
    </w:p>
    <w:p w14:paraId="56FB71A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épistémologie      NC   0.003182 0.338   25 [ /  7856  /    74 ] 1</w:t>
      </w:r>
    </w:p>
    <w:p w14:paraId="0743E9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35D4D03"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du Vivant</w:t>
      </w:r>
    </w:p>
    <w:p w14:paraId="3D6041F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53 heads /   3800 (1.39 %)</w:t>
      </w:r>
    </w:p>
    <w:p w14:paraId="30CF33F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49 heads /   3800 (1.29 %)</w:t>
      </w:r>
    </w:p>
    <w:p w14:paraId="180A3E8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C0DE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0.043614 0.153  966 [ / 22149  /  6306 ] 3</w:t>
      </w:r>
    </w:p>
    <w:p w14:paraId="1D83917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0.031830 0.358  705 [ / 22149  /  1967 ] 3</w:t>
      </w:r>
    </w:p>
    <w:p w14:paraId="5B6FA0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0.031830 0.337  705 [ / 22149  /  2094 ] 3</w:t>
      </w:r>
    </w:p>
    <w:p w14:paraId="646574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0.013590 0.081  301 [ / 22149  /  3725 ] 6</w:t>
      </w:r>
    </w:p>
    <w:p w14:paraId="232B8F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0.012687 0.260  281 [ / 22149  /  1082 ] 3</w:t>
      </w:r>
    </w:p>
    <w:p w14:paraId="5919FB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0.012506 0.170  277 [ / 22149  /  1631 ] 4</w:t>
      </w:r>
    </w:p>
    <w:p w14:paraId="54DE74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0.011784 0.173  261 [ / 22149  /  1510 ] 6</w:t>
      </w:r>
    </w:p>
    <w:p w14:paraId="752F762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0.010294 0.188  228 [ / 22149  /  1213 ] 4</w:t>
      </w:r>
    </w:p>
    <w:p w14:paraId="38D3A2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0.010113 0.233  224 [ / 22149  /   960 ] 4</w:t>
      </w:r>
    </w:p>
    <w:p w14:paraId="2A1E87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0.009391 0.172  208 [ / 22149  /  1207 ] 4</w:t>
      </w:r>
    </w:p>
    <w:p w14:paraId="70473A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0.009255 0.135  205 [ / 22149  /  1519 ] 5</w:t>
      </w:r>
    </w:p>
    <w:p w14:paraId="7792C3F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0.008939 0.086  198 [ / 22149  /  2304 ] 4</w:t>
      </w:r>
    </w:p>
    <w:p w14:paraId="54752B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0.008353 0.119  185 [ / 22149  /  1554 ] 3</w:t>
      </w:r>
    </w:p>
    <w:p w14:paraId="2E038A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0.007495 0.166  166 [ / 22149  /   997 ] 3</w:t>
      </w:r>
    </w:p>
    <w:p w14:paraId="58D95C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0.006908 0.135  153 [ / 22149  /  1131 ] 3</w:t>
      </w:r>
    </w:p>
    <w:p w14:paraId="25BADD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0.006682 0.072  148 [ / 22149  /  2067 ] 3</w:t>
      </w:r>
    </w:p>
    <w:p w14:paraId="0CC1B1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intérêt            NC   0.006682 0.324  148 [ / 22149  /   457 ] 1</w:t>
      </w:r>
    </w:p>
    <w:p w14:paraId="7DD0A5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0.006592 0.092  146 [ / 22149  /  1588 ] 5</w:t>
      </w:r>
    </w:p>
    <w:p w14:paraId="486B01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0.006411 0.142  142 [ / 22149  /   999 ] 2</w:t>
      </w:r>
    </w:p>
    <w:p w14:paraId="4C2F67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0.005869 0.225  130 [ / 22149  /   577 ] 3</w:t>
      </w:r>
    </w:p>
    <w:p w14:paraId="51B145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0.005689 0.264  126 [ / 22149  /   478 ] 2</w:t>
      </w:r>
    </w:p>
    <w:p w14:paraId="18BDADD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0.005373 0.067  119 [ / 22149  /  1771 ] 5</w:t>
      </w:r>
    </w:p>
    <w:p w14:paraId="3FC3C4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0.005328 0.122  118 [ / 22149  /   965 ] 4</w:t>
      </w:r>
    </w:p>
    <w:p w14:paraId="5465FF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0.004695 0.204  104 [ / 22149  /   510 ] 2</w:t>
      </w:r>
    </w:p>
    <w:p w14:paraId="6802F2D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0.004515 0.137  100 [ / 22149  /   730 ] 3</w:t>
      </w:r>
    </w:p>
    <w:p w14:paraId="542A40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essai              NC   0.004470 0.145   99 [ / 22149  /   682 ] 1</w:t>
      </w:r>
    </w:p>
    <w:p w14:paraId="73ECC8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facteur            NC   0.004425 0.306   98 [ / 22149  /   320 ] 1</w:t>
      </w:r>
    </w:p>
    <w:p w14:paraId="5DDB75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0.004289 0.288   95 [ / 22149  /   330 ] 2</w:t>
      </w:r>
    </w:p>
    <w:p w14:paraId="47461B4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0.004063 0.082   90 [ / 22149  /  1104 ] 3</w:t>
      </w:r>
    </w:p>
    <w:p w14:paraId="6790FA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0.004018 0.089   89 [ / 22149  /   996 ] 6</w:t>
      </w:r>
    </w:p>
    <w:p w14:paraId="3FE462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0.004018 0.165   89 [ / 22149  /   541 ] 4</w:t>
      </w:r>
    </w:p>
    <w:p w14:paraId="379F90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0.003973 0.090   88 [ / 22149  /   977 ] 6</w:t>
      </w:r>
    </w:p>
    <w:p w14:paraId="7F649C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0.003792 0.084   84 [ / 22149  /   995 ] 4</w:t>
      </w:r>
    </w:p>
    <w:p w14:paraId="51CE29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0.003747 0.161   83 [ / 22149  /   515 ] 3</w:t>
      </w:r>
    </w:p>
    <w:p w14:paraId="6D0E2A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0.003657 0.158   81 [ / 22149  /   514 ] 2</w:t>
      </w:r>
    </w:p>
    <w:p w14:paraId="538B7A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valeur             NC   0.003657 0.243   81 [ / 22149  /   334 ] 1</w:t>
      </w:r>
    </w:p>
    <w:p w14:paraId="28E247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0.003612 0.091   80 [ / 22149  /   883 ] 3</w:t>
      </w:r>
    </w:p>
    <w:p w14:paraId="0BF04E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dosage             NC   0.003612 0.842   80 [ / 22149  /    95 ] 1</w:t>
      </w:r>
    </w:p>
    <w:p w14:paraId="1CF63C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0.003567 0.087   79 [ / 22149  /   907 ] 5</w:t>
      </w:r>
    </w:p>
    <w:p w14:paraId="2D863D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0.003522 0.127   78 [ / 22149  /   615 ] 5</w:t>
      </w:r>
    </w:p>
    <w:p w14:paraId="11FC46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qualité            NC   0.003431 0.268   76 [ / 22149  /   284 ] 1</w:t>
      </w:r>
    </w:p>
    <w:p w14:paraId="1633C0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0.003386 0.095   75 [ / 22149  /   793 ] 3</w:t>
      </w:r>
    </w:p>
    <w:p w14:paraId="5A761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comportement       NC   0.003386 0.172   75 [ / 22149  /   435 ] 2</w:t>
      </w:r>
    </w:p>
    <w:p w14:paraId="7F42B4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0.003296 0.160   73 [ / 22149  /   456 ] 3</w:t>
      </w:r>
    </w:p>
    <w:p w14:paraId="3D008C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0.003296 0.213   73 [ / 22149  /   342 ] 2</w:t>
      </w:r>
    </w:p>
    <w:p w14:paraId="5915AB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0.003296 0.115   73 [ / 22149  /   637 ] 3</w:t>
      </w:r>
    </w:p>
    <w:p w14:paraId="2F5A32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diversité          NC   0.003296 0.213   73 [ / 22149  /   343 ] 1</w:t>
      </w:r>
    </w:p>
    <w:p w14:paraId="326227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0.003251 0.161   72 [ / 22149  /   447 ] 3</w:t>
      </w:r>
    </w:p>
    <w:p w14:paraId="7A864722" w14:textId="77777777" w:rsid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fr-FR"/>
        </w:rPr>
        <w:t xml:space="preserve">    </w:t>
      </w:r>
      <w:r w:rsidRPr="00911DCC">
        <w:rPr>
          <w:rFonts w:ascii="Consolas" w:eastAsia="Consolas" w:hAnsi="Consolas" w:cs="Consolas"/>
          <w:sz w:val="18"/>
          <w:szCs w:val="18"/>
          <w:lang w:val="en-US"/>
        </w:rPr>
        <w:t>composition        NC   0.003160 0.461   70 [ / 22149  /   152 ] 1</w:t>
      </w:r>
    </w:p>
    <w:p w14:paraId="0C63D65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p>
    <w:p w14:paraId="6D23A717" w14:textId="77777777" w:rsidR="00911DCC" w:rsidRPr="00911DCC" w:rsidRDefault="00911DCC" w:rsidP="00911DCC">
      <w:pPr>
        <w:spacing w:before="0" w:after="0" w:line="240" w:lineRule="auto"/>
        <w:ind w:firstLine="0"/>
        <w:rPr>
          <w:rFonts w:ascii="Consolas" w:eastAsia="Consolas" w:hAnsi="Consolas" w:cs="Consolas"/>
          <w:b/>
          <w:bCs/>
          <w:sz w:val="18"/>
          <w:szCs w:val="18"/>
          <w:lang w:val="en-US"/>
        </w:rPr>
      </w:pPr>
      <w:r w:rsidRPr="00911DCC">
        <w:rPr>
          <w:rFonts w:ascii="Consolas" w:eastAsia="Consolas" w:hAnsi="Consolas" w:cs="Consolas"/>
          <w:b/>
          <w:bCs/>
          <w:sz w:val="18"/>
          <w:szCs w:val="18"/>
          <w:lang w:val="en-US"/>
        </w:rPr>
        <w:t>Architecture</w:t>
      </w:r>
    </w:p>
    <w:p w14:paraId="0BCE207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53 heads /   1624 (3.26 %)</w:t>
      </w:r>
    </w:p>
    <w:p w14:paraId="7DC0E3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15 heads /   1624 (0.92 %)</w:t>
      </w:r>
    </w:p>
    <w:p w14:paraId="6BED36A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065593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ville              NC   0.016418 0.135   76 [ /  4629  /   562 ] 3</w:t>
      </w:r>
    </w:p>
    <w:p w14:paraId="1BFE29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0.014690 0.168   68 [ /  4629  /   405 ] 3</w:t>
      </w:r>
    </w:p>
    <w:p w14:paraId="0079EA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0.013394 0.076   62 [ /  4629  /   820 ] 2</w:t>
      </w:r>
    </w:p>
    <w:p w14:paraId="6017F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0.012098 0.071   56 [ /  4629  /   788 ] 3</w:t>
      </w:r>
    </w:p>
    <w:p w14:paraId="119292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ambiance           NC   0.010801 0.794   50 [ /  4629  /    63 ] 1</w:t>
      </w:r>
    </w:p>
    <w:p w14:paraId="3F06C7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0.008425 0.105   39 [ /  4629  /   372 ] 2</w:t>
      </w:r>
    </w:p>
    <w:p w14:paraId="02322D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urbanisme          NC   0.007777 0.554   36 [ /  4629  /    65 ] 1</w:t>
      </w:r>
    </w:p>
    <w:p w14:paraId="59F7B2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0.005617 0.139   26 [ /  4629  /   187 ] 2</w:t>
      </w:r>
    </w:p>
    <w:p w14:paraId="0E9902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aménagement        NC   0.004105 0.138   19 [ /  4629  /   138 ] 1</w:t>
      </w:r>
    </w:p>
    <w:p w14:paraId="1F12F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Paris              NPP  0.003889 0.171   18 [ /  4629  /   105 ] 1</w:t>
      </w:r>
    </w:p>
    <w:p w14:paraId="35FF1E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0.003889 0.151   18 [ /  4629  /   119 ] 2</w:t>
      </w:r>
    </w:p>
    <w:p w14:paraId="173B66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0.003672 0.116   17 [ /  4629  /   147 ] 2</w:t>
      </w:r>
    </w:p>
    <w:p w14:paraId="5CEAD6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quartier           NC   0.003240 0.158   15 [ /  4629  /    95 ] 1</w:t>
      </w:r>
    </w:p>
    <w:p w14:paraId="38215D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imaginaire         NC   0.003024 0.100   14 [ /  4629  /   140 ] 1</w:t>
      </w:r>
    </w:p>
    <w:p w14:paraId="72FB906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fortification      NC   0.003024 0.264   14 [ /  4629  /    53 ] 1</w:t>
      </w:r>
    </w:p>
    <w:p w14:paraId="37DF2F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83DC08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Informatique</w:t>
      </w:r>
    </w:p>
    <w:p w14:paraId="4410E9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58 heads /   3281 (1.77 %)</w:t>
      </w:r>
    </w:p>
    <w:p w14:paraId="57D2B6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Filter2 :     49 heads /   3281 (1.49 %)</w:t>
      </w:r>
    </w:p>
    <w:p w14:paraId="49B772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lemma             POS    F / dom F / o  occ [ /   dom  /   occ</w:t>
      </w:r>
    </w:p>
    <w:p w14:paraId="1DC2B0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0.032880 0.156  534 [ / 16241  /  3422 ] 4</w:t>
      </w:r>
    </w:p>
    <w:p w14:paraId="50E789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0.024937 0.176  405 [ / 16241  /  2304 ] 4</w:t>
      </w:r>
    </w:p>
    <w:p w14:paraId="5D90241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0.022905 0.210  372 [ / 16241  /  1771 ] 5</w:t>
      </w:r>
    </w:p>
    <w:p w14:paraId="7DC56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0.020442 0.089  332 [ / 16241  /  3725 ] 6</w:t>
      </w:r>
    </w:p>
    <w:p w14:paraId="19D13B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0.020319 0.160  330 [ / 16241  /  2067 ] 3</w:t>
      </w:r>
    </w:p>
    <w:p w14:paraId="0ADBC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0.015639 0.163  254 [ / 16241  /  1554 ] 3</w:t>
      </w:r>
    </w:p>
    <w:p w14:paraId="2BCDDC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0.014039 0.713  228 [ / 16241  /   320 ] 2</w:t>
      </w:r>
    </w:p>
    <w:p w14:paraId="1398231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0.013915 0.227  226 [ / 16241  /   995 ] 4</w:t>
      </w:r>
    </w:p>
    <w:p w14:paraId="4E869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extraction         NC   0.010344 0.654  168 [ / 16241  /   257 ] 1</w:t>
      </w:r>
    </w:p>
    <w:p w14:paraId="1CC03D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0.010283 0.380  167 [ / 16241  /   439 ] 2</w:t>
      </w:r>
    </w:p>
    <w:p w14:paraId="15F329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0.010036 0.151  163 [ / 16241  /  1082 ] 3</w:t>
      </w:r>
    </w:p>
    <w:p w14:paraId="2C7FED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0.009852 0.164  160 [ / 16241  /   977 ] 6</w:t>
      </w:r>
    </w:p>
    <w:p w14:paraId="42D5A9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0.009051 0.352  147 [ / 16241  /   418 ] 2</w:t>
      </w:r>
    </w:p>
    <w:p w14:paraId="19D863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0.008866 0.095  144 [ / 16241  /  1510 ] 6</w:t>
      </w:r>
    </w:p>
    <w:p w14:paraId="1D5F5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0.008497 0.152  138 [ / 16241  /   907 ] 5</w:t>
      </w:r>
    </w:p>
    <w:p w14:paraId="6EB91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0.008312 0.186  135 [ / 16241  /   726 ] 3</w:t>
      </w:r>
    </w:p>
    <w:p w14:paraId="4EBB2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0.007697 0.261  125 [ / 16241  /   479 ] 2</w:t>
      </w:r>
    </w:p>
    <w:p w14:paraId="7DD62A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0.007327 0.097  119 [ / 16241  /  1224 ] 5</w:t>
      </w:r>
    </w:p>
    <w:p w14:paraId="1C24EE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0.007081 0.284  115 [ / 16241  /   405 ] 3</w:t>
      </w:r>
    </w:p>
    <w:p w14:paraId="4FDBE3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segmentation       NC   0.006958 0.665  113 [ / 16241  /   170 ] 1</w:t>
      </w:r>
    </w:p>
    <w:p w14:paraId="41B2A0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0.006588 0.089  107 [ / 16241  /  1207 ] 4</w:t>
      </w:r>
    </w:p>
    <w:p w14:paraId="7CBB9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0.006404 0.414  104 [ / 16241  /   251 ] 2</w:t>
      </w:r>
    </w:p>
    <w:p w14:paraId="44DA5E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0.005726 0.188   93 [ / 16241  /   494 ] 2</w:t>
      </w:r>
    </w:p>
    <w:p w14:paraId="086F0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génération         NC   0.005726 0.337   93 [ / 16241  /   276 ] 1</w:t>
      </w:r>
    </w:p>
    <w:p w14:paraId="2612C4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0.005665 0.170   92 [ / 16241  /   541 ] 4</w:t>
      </w:r>
    </w:p>
    <w:p w14:paraId="38FEB0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0.005542 0.148   90 [ / 16241  /   609 ] 2</w:t>
      </w:r>
    </w:p>
    <w:p w14:paraId="1DB59B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0.005357 0.086   87 [ / 16241  /  1013 ] 5</w:t>
      </w:r>
    </w:p>
    <w:p w14:paraId="5B2B90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0.005295 0.147   86 [ / 16241  /   584 ] 2</w:t>
      </w:r>
    </w:p>
    <w:p w14:paraId="3151F6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0.005295 0.140   86 [ / 16241  /   613 ] 3</w:t>
      </w:r>
    </w:p>
    <w:p w14:paraId="305756D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reconnaissance     NC   0.004926 0.265   80 [ / 16241  /   302 ] 1</w:t>
      </w:r>
    </w:p>
    <w:p w14:paraId="21AC0F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ordonnancement     NC   0.004926 0.889   80 [ / 16241  /    90 ] 1</w:t>
      </w:r>
    </w:p>
    <w:p w14:paraId="60D15E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0.004803 0.095   78 [ / 16241  /   820 ] 2</w:t>
      </w:r>
    </w:p>
    <w:p w14:paraId="5B1FFE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0.004741 0.080   77 [ / 16241  /   960 ] 4</w:t>
      </w:r>
    </w:p>
    <w:p w14:paraId="757CB0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0.004125 0.067   67 [ / 16241  /   996 ] 6</w:t>
      </w:r>
    </w:p>
    <w:p w14:paraId="4B9EBE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0.003941 0.099   64 [ / 16241  /   648 ] 2</w:t>
      </w:r>
    </w:p>
    <w:p w14:paraId="23F7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0.003694 0.132   60 [ / 16241  /   456 ] 3</w:t>
      </w:r>
    </w:p>
    <w:p w14:paraId="792CC1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0.003571 0.171   58 [ / 16241  /   339 ] 2</w:t>
      </w:r>
    </w:p>
    <w:p w14:paraId="44FCEA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visualisation      NC   0.003571 0.604   58 [ / 16241  /    96 ] 1</w:t>
      </w:r>
    </w:p>
    <w:p w14:paraId="35CDE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0.003510 0.127   57 [ / 16241  /   449 ] 2</w:t>
      </w:r>
    </w:p>
    <w:p w14:paraId="381F17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reconstruction     NC   0.003510 0.383   57 [ / 16241  /   149 ] 1</w:t>
      </w:r>
    </w:p>
    <w:p w14:paraId="1BD2D5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planification      NC   0.003448 0.467   56 [ / 16241  /   120 ] 1</w:t>
      </w:r>
    </w:p>
    <w:p w14:paraId="025BBA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0.003386 0.089   55 [ / 16241  /   615 ] 5</w:t>
      </w:r>
    </w:p>
    <w:p w14:paraId="140F39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adaptation         NC   0.003386 0.170   55 [ / 16241  /   323 ] 1</w:t>
      </w:r>
    </w:p>
    <w:p w14:paraId="270BFB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0.003325 0.267   54 [ / 16241  /   202 ] 2</w:t>
      </w:r>
    </w:p>
    <w:p w14:paraId="11B721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0.003263 0.368   53 [ / 16241  /   144 ] 2</w:t>
      </w:r>
    </w:p>
    <w:p w14:paraId="39913D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amélioration       NC   0.003202 0.236   52 [ / 16241  /   220 ] 1</w:t>
      </w:r>
    </w:p>
    <w:p w14:paraId="13E02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0.003140 0.106   51 [ / 16241  /   483 ] 3</w:t>
      </w:r>
    </w:p>
    <w:p w14:paraId="18EC75A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plateforme         NC   0.003140 0.389   51 [ / 16241  /   131 ] 1</w:t>
      </w:r>
    </w:p>
    <w:p w14:paraId="4269D82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0.003017 0.143   49 [ / 16241  /   343 ] 2</w:t>
      </w:r>
    </w:p>
    <w:p w14:paraId="71969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929E45C"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Éducation</w:t>
      </w:r>
    </w:p>
    <w:p w14:paraId="172A6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67 heads /   1786 (3.75 %)</w:t>
      </w:r>
    </w:p>
    <w:p w14:paraId="520324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37 heads /   1786 (2.07 %)</w:t>
      </w:r>
    </w:p>
    <w:p w14:paraId="5D9AA2D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0665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analyse            NC   0.028692 0.073  271 [ /  9445  /  3725 ] 6</w:t>
      </w:r>
    </w:p>
    <w:p w14:paraId="408423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0.014082 0.068  133 [ /  9445  /  1956 ] 4</w:t>
      </w:r>
    </w:p>
    <w:p w14:paraId="284063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éducation          NC   0.013340 0.452  126 [ /  9445  /   279 ] 1</w:t>
      </w:r>
    </w:p>
    <w:p w14:paraId="49400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0.012070 0.182  114 [ /  9445  /   628 ] 3</w:t>
      </w:r>
    </w:p>
    <w:p w14:paraId="395B62E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0.011752 0.074  111 [ /  9445  /  1510 ] 6</w:t>
      </w:r>
    </w:p>
    <w:p w14:paraId="01EDF2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0.011435 0.107  108 [ /  9445  /  1005 ] 4</w:t>
      </w:r>
    </w:p>
    <w:p w14:paraId="20804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formation          NC   0.011435 0.195  108 [ /  9445  /   555 ] 1</w:t>
      </w:r>
    </w:p>
    <w:p w14:paraId="742EA5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0.007835 0.100   74 [ /  9445  /   741 ] 4</w:t>
      </w:r>
    </w:p>
    <w:p w14:paraId="3C96E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0.007517 0.073   71 [ /  9445  /   977 ] 6</w:t>
      </w:r>
    </w:p>
    <w:p w14:paraId="042A5A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0.006670 0.076   63 [ /  9445  /   832 ] 3</w:t>
      </w:r>
    </w:p>
    <w:p w14:paraId="67F000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0.006353 0.083   60 [ /  9445  /   726 ] 3</w:t>
      </w:r>
    </w:p>
    <w:p w14:paraId="7D5CBC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0.006035 0.074   57 [ /  9445  /   770 ] 4</w:t>
      </w:r>
    </w:p>
    <w:p w14:paraId="69A81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0.006035 0.136   57 [ /  9445  /   418 ] 2</w:t>
      </w:r>
    </w:p>
    <w:p w14:paraId="707F4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0.006035 0.111   57 [ /  9445  /   514 ] 3</w:t>
      </w:r>
    </w:p>
    <w:p w14:paraId="5DDA9C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0.005823 0.065   55 [ /  9445  /   841 ] 5</w:t>
      </w:r>
    </w:p>
    <w:p w14:paraId="26C436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compétence         NC   0.005823 0.192   55 [ /  9445  /   286 ] 1</w:t>
      </w:r>
    </w:p>
    <w:p w14:paraId="506D87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0.005294 0.090   50 [ /  9445  /   558 ] 2</w:t>
      </w:r>
    </w:p>
    <w:p w14:paraId="14E10BA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0.004553 0.084   43 [ /  9445  /   511 ] 2</w:t>
      </w:r>
    </w:p>
    <w:p w14:paraId="1888DA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école              NC   0.004447 0.207   42 [ /  9445  /   203 ] 1</w:t>
      </w:r>
    </w:p>
    <w:p w14:paraId="553E3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démarche           NC   0.004341 0.148   41 [ /  9445  /   277 ] 1</w:t>
      </w:r>
    </w:p>
    <w:p w14:paraId="4EF8F4D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informatique       NC   0.004341 0.519   41 [ /  9445  /    79 ] 1</w:t>
      </w:r>
    </w:p>
    <w:p w14:paraId="3FD56C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0.004235 0.087   40 [ /  9445  /   460 ] 2</w:t>
      </w:r>
    </w:p>
    <w:p w14:paraId="79AB15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didactique         NC   0.004023 0.432   38 [ /  9445  /    88 ] 1</w:t>
      </w:r>
    </w:p>
    <w:p w14:paraId="3367E1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0.003812 0.105   36 [ /  9445  /   342 ] 2</w:t>
      </w:r>
    </w:p>
    <w:p w14:paraId="333932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accompagnement     NC   0.003812 0.333   36 [ /  9445  /   108 ] 1</w:t>
      </w:r>
    </w:p>
    <w:p w14:paraId="344AF2C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parcours           NC   0.003706 0.133   35 [ /  9445  /   263 ] 1</w:t>
      </w:r>
    </w:p>
    <w:p w14:paraId="3A50E1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situation          NC   0.003388 0.162   32 [ /  9445  /   197 ] 1</w:t>
      </w:r>
    </w:p>
    <w:p w14:paraId="4BF3A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transmission       NC   0.003388 0.126   32 [ /  9445  /   253 ] 1</w:t>
      </w:r>
    </w:p>
    <w:p w14:paraId="5D1D4D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enseignant         NC   0.003282 0.431   31 [ /  9445  /    72 ] 1</w:t>
      </w:r>
    </w:p>
    <w:p w14:paraId="482527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0.003282 0.067   31 [ /  9445  /   463 ] 2</w:t>
      </w:r>
    </w:p>
    <w:p w14:paraId="54584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environnement      NC   0.003176 0.111   30 [ /  9445  /   271 ] 1</w:t>
      </w:r>
    </w:p>
    <w:p w14:paraId="58C7E1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jeu                NC   0.003176 0.073   30 [ /  9445  /   410 ] 1</w:t>
      </w:r>
    </w:p>
    <w:p w14:paraId="07356D9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pédagogie          NC   0.003176 0.417   30 [ /  9445  /    72 ] 1</w:t>
      </w:r>
    </w:p>
    <w:p w14:paraId="27B938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dimension          NC   0.003070 0.095   29 [ /  9445  /   306 ] 1</w:t>
      </w:r>
    </w:p>
    <w:p w14:paraId="07BA7F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technologie        NC   0.003070 0.123   29 [ /  9445  /   235 ] 1</w:t>
      </w:r>
    </w:p>
    <w:p w14:paraId="18BE8B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savoir             NC   0.003070 0.157   29 [ /  9445  /   185 ] 1</w:t>
      </w:r>
    </w:p>
    <w:p w14:paraId="60F84CF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orientation        NC   0.003070 0.212   29 [ /  9445  /   137 ] 1</w:t>
      </w:r>
    </w:p>
    <w:p w14:paraId="30AE3EB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7A87375"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Littératures</w:t>
      </w:r>
    </w:p>
    <w:p w14:paraId="04621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34 heads /   5142 (0.66 %)</w:t>
      </w:r>
    </w:p>
    <w:p w14:paraId="412CF0E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25 heads /   5142 (0.49 %)</w:t>
      </w:r>
    </w:p>
    <w:p w14:paraId="7423B8B8"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972580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littérature        NC   0.009945 0.645  142 [ / 14278  /   220 ] 1</w:t>
      </w:r>
    </w:p>
    <w:p w14:paraId="52A75D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roman              NC   0.008475 0.791  121 [ / 14278  /   153 ] 1</w:t>
      </w:r>
    </w:p>
    <w:p w14:paraId="79CC44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0.007074 0.080  101 [ / 14278  /  1269 ] 4</w:t>
      </w:r>
    </w:p>
    <w:p w14:paraId="2C7D89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écriture           NC   0.006654 0.314   95 [ / 14278  /   303 ] 1</w:t>
      </w:r>
    </w:p>
    <w:p w14:paraId="67062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lecture            NC   0.006303 0.170   90 [ / 14278  /   530 ] 1</w:t>
      </w:r>
    </w:p>
    <w:p w14:paraId="723B34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0.006163 0.425   88 [ / 14278  /   207 ] 2</w:t>
      </w:r>
    </w:p>
    <w:p w14:paraId="644B41F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0.006093 0.192   87 [ / 14278  /   454 ] 2</w:t>
      </w:r>
    </w:p>
    <w:p w14:paraId="362F27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0.005673 0.080   81 [ / 14278  /  1013 ] 5</w:t>
      </w:r>
    </w:p>
    <w:p w14:paraId="4A059A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poésie             NC   0.005113 0.624   73 [ / 14278  /   117 ] 1</w:t>
      </w:r>
    </w:p>
    <w:p w14:paraId="54046B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traduction         NC   0.004903 0.271   70 [ / 14278  /   258 ] 2</w:t>
      </w:r>
    </w:p>
    <w:p w14:paraId="489824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voyage             NC   0.004412 0.283   63 [ / 14278  /   223 ] 1</w:t>
      </w:r>
    </w:p>
    <w:p w14:paraId="0FAB1E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récit              NC   0.004412 0.236   63 [ / 14278  /   267 ] 1</w:t>
      </w:r>
    </w:p>
    <w:p w14:paraId="32C954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fiction            NC   0.003852 0.440   55 [ / 14278  /   125 ] 1</w:t>
      </w:r>
    </w:p>
    <w:p w14:paraId="70B884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0.003852 0.147   55 [ / 14278  /   373 ] 3</w:t>
      </w:r>
    </w:p>
    <w:p w14:paraId="71C6F2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0.003782 0.065   54 [ / 14278  /   830 ] 3</w:t>
      </w:r>
    </w:p>
    <w:p w14:paraId="784104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poétique           NC   0.003782 0.667   54 [ / 14278  /    81 ] 1</w:t>
      </w:r>
    </w:p>
    <w:p w14:paraId="714A7E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0.003712 0.102   53 [ / 14278  /   521 ] 4</w:t>
      </w:r>
    </w:p>
    <w:p w14:paraId="51D39A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notice             NC   0.003572 0.178   51 [ / 14278  /   287 ] 2</w:t>
      </w:r>
    </w:p>
    <w:p w14:paraId="3DDF28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0.003502 0.115   50 [ / 14278  /   436 ] 3</w:t>
      </w:r>
    </w:p>
    <w:p w14:paraId="351A76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0.003292 0.133   47 [ / 14278  /   354 ] 3</w:t>
      </w:r>
    </w:p>
    <w:p w14:paraId="53410C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0.003222 0.080   46 [ / 14278  /   573 ] 4</w:t>
      </w:r>
    </w:p>
    <w:p w14:paraId="0196E6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0.003152 0.066   45 [ / 14278  /   680 ] 3</w:t>
      </w:r>
    </w:p>
    <w:p w14:paraId="15213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lettre             NC   0.003152 0.315   45 [ / 14278  /   143 ] 1</w:t>
      </w:r>
    </w:p>
    <w:p w14:paraId="3753BB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0.003082 0.195   44 [ / 14278  /   226 ] 2</w:t>
      </w:r>
    </w:p>
    <w:p w14:paraId="224DD3E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voix               NC   0.003012 0.287   43 [ / 14278  /   150 ] 1</w:t>
      </w:r>
    </w:p>
    <w:p w14:paraId="1EC6A9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666F44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cognitives</w:t>
      </w:r>
    </w:p>
    <w:p w14:paraId="76B66A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54 heads /   1164 (4.64 %)</w:t>
      </w:r>
    </w:p>
    <w:p w14:paraId="4F10B87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1164 (0.34 %)</w:t>
      </w:r>
    </w:p>
    <w:p w14:paraId="4F818B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7CE47B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acquisition        NC   0.005094 0.108   16 [ /  3141  /   148 ] 2</w:t>
      </w:r>
    </w:p>
    <w:p w14:paraId="7FA1E1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catégorisation     NC   0.004776 0.221   15 [ /  3141  /    68 ] 1</w:t>
      </w:r>
    </w:p>
    <w:p w14:paraId="005B1AB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trouble            NC   0.003502 0.113   11 [ /  3141  /    97 ] 1</w:t>
      </w:r>
    </w:p>
    <w:p w14:paraId="421C9DF2"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psychologie        NC   0.003184 0.179   10 [ /  3141  /    56 ] 2</w:t>
      </w:r>
    </w:p>
    <w:p w14:paraId="5EE420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0D2442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Sociologie</w:t>
      </w:r>
    </w:p>
    <w:p w14:paraId="4D8C84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43 heads /   5268 (0.82 %)</w:t>
      </w:r>
    </w:p>
    <w:p w14:paraId="22D710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40 heads /   5268 (0.76 %)</w:t>
      </w:r>
    </w:p>
    <w:p w14:paraId="2FAAF8C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D16F8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0.019075 0.147  618 [ / 32398  /  4218 ] 3</w:t>
      </w:r>
    </w:p>
    <w:p w14:paraId="055103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0.016976 0.188  550 [ / 32398  /  2927 ] 4</w:t>
      </w:r>
    </w:p>
    <w:p w14:paraId="0FF604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0.011760 0.195  381 [ / 32398  /  1956 ] 4</w:t>
      </w:r>
    </w:p>
    <w:p w14:paraId="6C238E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0.011235 0.106  364 [ / 32398  /  3422 ] 4</w:t>
      </w:r>
    </w:p>
    <w:p w14:paraId="2B22B1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0.010031 0.087  325 [ / 32398  /  3725 ] 6</w:t>
      </w:r>
    </w:p>
    <w:p w14:paraId="6CFFF8E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0.007346 0.302  238 [ / 32398  /   788 ] 3</w:t>
      </w:r>
    </w:p>
    <w:p w14:paraId="32FB9B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0.007254 0.144  235 [ / 32398  /  1631 ] 4</w:t>
      </w:r>
    </w:p>
    <w:p w14:paraId="79975C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0.007161 0.413  232 [ / 32398  /   562 ] 3</w:t>
      </w:r>
    </w:p>
    <w:p w14:paraId="3EB544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0.007130 0.217  231 [ / 32398  /  1065 ] 5</w:t>
      </w:r>
    </w:p>
    <w:p w14:paraId="4B01D6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0.006636 0.176  215 [ / 32398  /  1224 ] 5</w:t>
      </w:r>
    </w:p>
    <w:p w14:paraId="209017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0.006544 0.267  212 [ / 32398  /   793 ] 3</w:t>
      </w:r>
    </w:p>
    <w:p w14:paraId="52EBA2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territoire         NC   0.005988 0.446  194 [ / 32398  /   435 ] 1</w:t>
      </w:r>
    </w:p>
    <w:p w14:paraId="34D61B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0.005988 0.193  194 [ / 32398  /  1005 ] 4</w:t>
      </w:r>
    </w:p>
    <w:p w14:paraId="14F6D4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0.005803 0.159  188 [ / 32398  /  1181 ] 4</w:t>
      </w:r>
    </w:p>
    <w:p w14:paraId="5C3D8B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géographie         NC   0.005556 0.662  180 [ / 32398  /   272 ] 1</w:t>
      </w:r>
    </w:p>
    <w:p w14:paraId="40165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0.005371 0.128  174 [ / 32398  /  1364 ] 5</w:t>
      </w:r>
    </w:p>
    <w:p w14:paraId="341E0E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sociologie         NC   0.005155 0.621  167 [ / 32398  /   269 ] 2</w:t>
      </w:r>
    </w:p>
    <w:p w14:paraId="0015FC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0.005124 0.224  166 [ / 32398  /   741 ] 4</w:t>
      </w:r>
    </w:p>
    <w:p w14:paraId="667C04C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0.005000 0.186  162 [ / 32398  /   873 ] 3</w:t>
      </w:r>
    </w:p>
    <w:p w14:paraId="3ECF85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0.004908 0.285  159 [ / 32398  /   558 ] 2</w:t>
      </w:r>
    </w:p>
    <w:p w14:paraId="3A51E1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0.004661 0.151  151 [ / 32398  /   997 ] 3</w:t>
      </w:r>
    </w:p>
    <w:p w14:paraId="7250C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0.004599 0.094  149 [ / 32398  /  1588 ] 5</w:t>
      </w:r>
    </w:p>
    <w:p w14:paraId="1FF0F3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0.004568 0.146  148 [ / 32398  /  1013 ] 5</w:t>
      </w:r>
    </w:p>
    <w:p w14:paraId="79A9DF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0.004506 0.392  146 [ / 32398  /   372 ] 2</w:t>
      </w:r>
    </w:p>
    <w:p w14:paraId="0501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0.004445 0.173  144 [ / 32398  /   832 ] 3</w:t>
      </w:r>
    </w:p>
    <w:p w14:paraId="35CE9E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0.004414 0.094  143 [ / 32398  /  1519 ] 5</w:t>
      </w:r>
    </w:p>
    <w:p w14:paraId="52AF86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0.004352 0.111  141 [ / 32398  /  1269 ] 4</w:t>
      </w:r>
    </w:p>
    <w:p w14:paraId="32C01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0.004321 0.137  140 [ / 32398  /  1021 ] 5</w:t>
      </w:r>
    </w:p>
    <w:p w14:paraId="0D726A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0.004074 0.171  132 [ / 32398  /   770 ] 4</w:t>
      </w:r>
    </w:p>
    <w:p w14:paraId="796C4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0.004074 0.160  132 [ / 32398  /   827 ] 3</w:t>
      </w:r>
    </w:p>
    <w:p w14:paraId="49AF74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paysage            NC   0.004043 0.368  131 [ / 32398  /   356 ] 1</w:t>
      </w:r>
    </w:p>
    <w:p w14:paraId="6B0BD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0.004013 0.191  130 [ / 32398  /   680 ] 3</w:t>
      </w:r>
    </w:p>
    <w:p w14:paraId="40DA6C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0.003982 0.073  129 [ / 32398  /  1771 ] 5</w:t>
      </w:r>
    </w:p>
    <w:p w14:paraId="168119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0.003797 0.127  123 [ / 32398  /   965 ] 4</w:t>
      </w:r>
    </w:p>
    <w:p w14:paraId="71AFD9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0.003642 0.194  118 [ / 32398  /   609 ] 2</w:t>
      </w:r>
    </w:p>
    <w:p w14:paraId="02422F2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0.003519 0.126  114 [ / 32398  /   907 ] 5</w:t>
      </w:r>
    </w:p>
    <w:p w14:paraId="401814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0.003457 0.133  112 [ / 32398  /   841 ] 5</w:t>
      </w:r>
    </w:p>
    <w:p w14:paraId="76DA66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migration          NC   0.003457 0.441  112 [ / 32398  /   254 ] 2</w:t>
      </w:r>
    </w:p>
    <w:p w14:paraId="338A1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0.003272 0.249  106 [ / 32398  /   425 ] 3</w:t>
      </w:r>
    </w:p>
    <w:p w14:paraId="533AD46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0.003087 0.113  100 [ / 32398  /   883 ] 3</w:t>
      </w:r>
    </w:p>
    <w:p w14:paraId="12F421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AB1608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Géographie</w:t>
      </w:r>
    </w:p>
    <w:p w14:paraId="41D0F0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63 heads /    604 (10.43 %)</w:t>
      </w:r>
    </w:p>
    <w:p w14:paraId="079A3BE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 heads /    604 (0.5 %)</w:t>
      </w:r>
    </w:p>
    <w:p w14:paraId="42F99D3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7D10D7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migration          NC   0.015113 0.071   18 [ /  1191  /   254 ] 2</w:t>
      </w:r>
    </w:p>
    <w:p w14:paraId="0A1E28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démographie        NC   0.007557 0.200    9 [ /  1191  /    45 ] 1</w:t>
      </w:r>
    </w:p>
    <w:p w14:paraId="42162B20"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écologie           NC   0.007557 0.085    9 [ /  1191  /   106 ] 1</w:t>
      </w:r>
    </w:p>
    <w:p w14:paraId="67814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5CA73C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Archéologie et Préhistoire</w:t>
      </w:r>
    </w:p>
    <w:p w14:paraId="22C8E9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43 heads /   3444 (1.25 %)</w:t>
      </w:r>
    </w:p>
    <w:p w14:paraId="10AAC51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34 heads /   3444 (0.99 %)</w:t>
      </w:r>
    </w:p>
    <w:p w14:paraId="02575A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C2A1B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0.015383 0.070  206 [ / 13391  /  2927 ] 4</w:t>
      </w:r>
    </w:p>
    <w:p w14:paraId="265BB0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site               NC   0.013218 0.596  177 [ / 13391  /   297 ] 1</w:t>
      </w:r>
    </w:p>
    <w:p w14:paraId="2689C2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0.012994 0.110  174 [ / 13391  /  1588 ] 5</w:t>
      </w:r>
    </w:p>
    <w:p w14:paraId="0DE4F2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céramique          NC   0.012546 0.889  168 [ / 13391  /   189 ] 1</w:t>
      </w:r>
    </w:p>
    <w:p w14:paraId="2330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archéologie        NC   0.009559 0.590  128 [ / 13391  /   217 ] 1</w:t>
      </w:r>
    </w:p>
    <w:p w14:paraId="2025F2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donnée             NC   0.008737 0.386  117 [ / 13391  /   303 ] 1</w:t>
      </w:r>
    </w:p>
    <w:p w14:paraId="6AD273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0.008065 0.170  108 [ / 13391  /   637 ] 3</w:t>
      </w:r>
    </w:p>
    <w:p w14:paraId="26AB93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0.007542 0.084  101 [ / 13391  /  1207 ] 4</w:t>
      </w:r>
    </w:p>
    <w:p w14:paraId="1F4C3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0.007468 0.173  100 [ / 13391  /   577 ] 3</w:t>
      </w:r>
    </w:p>
    <w:p w14:paraId="4A662E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0.007244 0.190   97 [ / 13391  /   510 ] 2</w:t>
      </w:r>
    </w:p>
    <w:p w14:paraId="4D18DF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fouille            NC   0.006646 0.536   89 [ / 13391  /   166 ] 1</w:t>
      </w:r>
    </w:p>
    <w:p w14:paraId="4E370D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0.006497 0.465   87 [ / 13391  /   187 ] 2</w:t>
      </w:r>
    </w:p>
    <w:p w14:paraId="310BEC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occupation         NC   0.006348 0.739   85 [ / 13391  /   115 ] 1</w:t>
      </w:r>
    </w:p>
    <w:p w14:paraId="318BA0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0.006124 0.082   82 [ / 13391  /   996 ] 6</w:t>
      </w:r>
    </w:p>
    <w:p w14:paraId="54A588C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atelier            NC   0.006049 0.445   81 [ / 13391  /   182 ] 1</w:t>
      </w:r>
    </w:p>
    <w:p w14:paraId="6D7C46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dépôt              NC   0.005675 0.618   76 [ / 13391  /   123 ] 1</w:t>
      </w:r>
    </w:p>
    <w:p w14:paraId="53AD70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0.005377 0.086   72 [ / 13391  /   841 ] 5</w:t>
      </w:r>
    </w:p>
    <w:p w14:paraId="3FCBD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0.005153 0.590   69 [ / 13391  /   117 ] 2</w:t>
      </w:r>
    </w:p>
    <w:p w14:paraId="0AB2B3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sanctuaire         NC   0.005003 0.807   67 [ / 13391  /    83 ] 1</w:t>
      </w:r>
    </w:p>
    <w:p w14:paraId="04AE31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0.004481 0.072   60 [ / 13391  /   830 ] 3</w:t>
      </w:r>
    </w:p>
    <w:p w14:paraId="29A1FC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industrie          NC   0.004406 0.360   59 [ / 13391  /   164 ] 1</w:t>
      </w:r>
    </w:p>
    <w:p w14:paraId="46598F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nécropole          NC   0.004406 0.819   59 [ / 13391  /    72 ] 1</w:t>
      </w:r>
    </w:p>
    <w:p w14:paraId="74D9B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sépulture          NC   0.004331 0.699   58 [ / 13391  /    83 ] 1</w:t>
      </w:r>
    </w:p>
    <w:p w14:paraId="60359E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0.003883 0.354   52 [ / 13391  /   147 ] 2</w:t>
      </w:r>
    </w:p>
    <w:p w14:paraId="040F1A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découverte         NC   0.003809 0.425   51 [ / 13391  /   120 ] 1</w:t>
      </w:r>
    </w:p>
    <w:p w14:paraId="526DE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église             NC   0.003809 0.309   51 [ / 13391  /   165 ] 1</w:t>
      </w:r>
    </w:p>
    <w:p w14:paraId="5D814B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exploitation       NC   0.003734 0.230   50 [ / 13391  /   217 ] 1</w:t>
      </w:r>
    </w:p>
    <w:p w14:paraId="44350C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0.003435 0.143   46 [ / 13391  /   321 ] 2</w:t>
      </w:r>
    </w:p>
    <w:p w14:paraId="422B4D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monnaie            NC   0.003435 0.390   46 [ / 13391  /   118 ] 1</w:t>
      </w:r>
    </w:p>
    <w:p w14:paraId="123D8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0.003435 0.387   46 [ / 13391  /   119 ] 2</w:t>
      </w:r>
    </w:p>
    <w:p w14:paraId="5E0761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ensemble           NC   0.003360 0.429   45 [ / 13391  /   105 ] 1</w:t>
      </w:r>
    </w:p>
    <w:p w14:paraId="5C23A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campagne           NC   0.003286 0.373   44 [ / 13391  /   118 ] 1</w:t>
      </w:r>
    </w:p>
    <w:p w14:paraId="5DE9C5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établissement      NC   0.003136 0.400   42 [ / 13391  /   105 ] 1</w:t>
      </w:r>
    </w:p>
    <w:p w14:paraId="6C4527B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inscription        NC   0.003062 0.214   41 [ / 13391  /   192 ] 1</w:t>
      </w:r>
    </w:p>
    <w:p w14:paraId="3412B5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CCDF8D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Chimie</w:t>
      </w:r>
    </w:p>
    <w:p w14:paraId="14CF26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54 heads /    788 (6.85 %)</w:t>
      </w:r>
    </w:p>
    <w:p w14:paraId="6A14D9A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788 (2.41 %)</w:t>
      </w:r>
    </w:p>
    <w:p w14:paraId="3CEF35D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FF210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synthèse           NC   0.045387 0.255  123 [ /  2710  /   483 ] 3</w:t>
      </w:r>
    </w:p>
    <w:p w14:paraId="446A98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matériau           NC   0.015867 0.279   43 [ /  2710  /   154 ] 1</w:t>
      </w:r>
    </w:p>
    <w:p w14:paraId="486F02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0.014391 0.067   39 [ /  2710  /   580 ] 3</w:t>
      </w:r>
    </w:p>
    <w:p w14:paraId="65BEE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catalyseur         NC   0.014022 0.844   38 [ /  2710  /    45 ] 1</w:t>
      </w:r>
    </w:p>
    <w:p w14:paraId="684729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           NC   0.013284 0.923   36 [ /  2710  /    39 ] 1</w:t>
      </w:r>
    </w:p>
    <w:p w14:paraId="0D002A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élaboration        NC   0.012915 0.137   35 [ /  2710  /   256 ] 1</w:t>
      </w:r>
    </w:p>
    <w:p w14:paraId="5A6C485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préparation        NC   0.011070 0.303   30 [ /  2710  /    99 ] 1</w:t>
      </w:r>
    </w:p>
    <w:p w14:paraId="072046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oxydation          NC   0.010701 0.644   29 [ /  2710  /    45 ] 1</w:t>
      </w:r>
    </w:p>
    <w:p w14:paraId="7C4B5F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chimie             NC   0.008487 0.442   23 [ /  2710  /    52 ] 1</w:t>
      </w:r>
    </w:p>
    <w:p w14:paraId="729CB6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spectroscopie      NC   0.006642 0.198   18 [ /  2710  /    91 ] 1</w:t>
      </w:r>
    </w:p>
    <w:p w14:paraId="0118F5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nanoparticule      NC   0.006273 0.548   17 [ /  2710  /    31 ] 1</w:t>
      </w:r>
    </w:p>
    <w:p w14:paraId="359968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polymère           NC   0.005904 0.571   16 [ /  2710  /    28 ] 1</w:t>
      </w:r>
    </w:p>
    <w:p w14:paraId="593F3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réduction          NC   0.004797 0.076   13 [ /  2710  /   172 ] 1</w:t>
      </w:r>
    </w:p>
    <w:p w14:paraId="69A116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réactivité         NC   0.004428 0.500   12 [ /  2710  /    24 ] 1</w:t>
      </w:r>
    </w:p>
    <w:p w14:paraId="63EDB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membrane           NC   0.004059 0.647   11 [ /  2710  /    17 ] 1</w:t>
      </w:r>
    </w:p>
    <w:p w14:paraId="32C2A3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ligand             NC   0.004059 1.000   11 [ /  2710  /    11 ] 1</w:t>
      </w:r>
    </w:p>
    <w:p w14:paraId="6FFDB2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réaction           NC   0.003690 0.088   10 [ /  2710  /   114 ] 1</w:t>
      </w:r>
    </w:p>
    <w:p w14:paraId="72B8B9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hydrogénation      NC   0.003690 1.000   10 [ /  2710  /    10 ] 1</w:t>
      </w:r>
    </w:p>
    <w:p w14:paraId="33C16AC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activation         NC   0.003321 0.273    9 [ /  2710  /    33 ] 1</w:t>
      </w:r>
    </w:p>
    <w:p w14:paraId="1E2A18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FF145C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Planète et Univers</w:t>
      </w:r>
    </w:p>
    <w:p w14:paraId="760F17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53 heads /   1245 (4.26 %)</w:t>
      </w:r>
    </w:p>
    <w:p w14:paraId="3C05370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13 heads /   1245 (1.04 %)</w:t>
      </w:r>
    </w:p>
    <w:p w14:paraId="2F1DFEB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2CC151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observation        NC   0.008435 0.069   31 [ /  3675  /   447 ] 3</w:t>
      </w:r>
    </w:p>
    <w:p w14:paraId="0F6BFC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variabilité        NC   0.007619 0.151   28 [ /  3675  /   185 ] 1</w:t>
      </w:r>
    </w:p>
    <w:p w14:paraId="3CC136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implication        NC   0.005442 0.085   20 [ /  3675  /   234 ] 1</w:t>
      </w:r>
    </w:p>
    <w:p w14:paraId="5B5A5A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géologie           NC   0.004626 0.586   17 [ /  3675  /    29 ] 1</w:t>
      </w:r>
    </w:p>
    <w:p w14:paraId="345BD0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cartographie       NC   0.003810 0.067   14 [ /  3675  /   209 ] 1</w:t>
      </w:r>
    </w:p>
    <w:p w14:paraId="4158F6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quantification     NC   0.003810 0.139   14 [ /  3675  /   101 ] 1</w:t>
      </w:r>
    </w:p>
    <w:p w14:paraId="0D0823A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enregistrement     NC   0.003810 0.259   14 [ /  3675  /    54 ] 1</w:t>
      </w:r>
    </w:p>
    <w:p w14:paraId="0C4B71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gisement           NC   0.003537 0.203   13 [ /  3675  /    64 ] 1</w:t>
      </w:r>
    </w:p>
    <w:p w14:paraId="454223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bassin             NC   0.003265 0.300   12 [ /  3675  /    40 ] 1</w:t>
      </w:r>
    </w:p>
    <w:p w14:paraId="1567B9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datation           NC   0.003265 0.185   12 [ /  3675  /    65 ] 1</w:t>
      </w:r>
    </w:p>
    <w:p w14:paraId="474124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fonctionnement     NC   0.003265 0.135   12 [ /  3675  /    89 ] 1</w:t>
      </w:r>
    </w:p>
    <w:p w14:paraId="2928BC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faune              NC   0.003265 0.218   12 [ /  3675  /    55 ] 1</w:t>
      </w:r>
    </w:p>
    <w:p w14:paraId="1AD117D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légende            NC   0.003265 0.188   12 [ /  3675  /    64 ] 1</w:t>
      </w:r>
    </w:p>
    <w:p w14:paraId="628D153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9746F1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Art et histoire de l'art</w:t>
      </w:r>
    </w:p>
    <w:p w14:paraId="62D7C74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33 heads /   3376 (0.98 %)</w:t>
      </w:r>
    </w:p>
    <w:p w14:paraId="0B0613B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3376 (0.56 %)</w:t>
      </w:r>
    </w:p>
    <w:p w14:paraId="0330250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90988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art                NC   0.012781 0.255  111 [ /  8685  /   436 ] 3</w:t>
      </w:r>
    </w:p>
    <w:p w14:paraId="2DD62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musique            NC   0.011054 0.393   96 [ /  8685  /   244 ] 1</w:t>
      </w:r>
    </w:p>
    <w:p w14:paraId="0B9B03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0.009672 0.161   84 [ /  8685  /   521 ] 4</w:t>
      </w:r>
    </w:p>
    <w:p w14:paraId="54E40E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vitrail            NC   0.009211 0.952   80 [ /  8685  /    84 ] 1</w:t>
      </w:r>
    </w:p>
    <w:p w14:paraId="4C1A27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notice             NC   0.007830 0.237   68 [ /  8685  /   287 ] 2</w:t>
      </w:r>
    </w:p>
    <w:p w14:paraId="2258C2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0.006678 0.280   58 [ /  8685  /   207 ] 2</w:t>
      </w:r>
    </w:p>
    <w:p w14:paraId="421C9D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0.006218 0.133   54 [ /  8685  /   405 ] 3</w:t>
      </w:r>
    </w:p>
    <w:p w14:paraId="5EC75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portrait           NC   0.006102 0.285   53 [ /  8685  /   186 ] 1</w:t>
      </w:r>
    </w:p>
    <w:p w14:paraId="1F773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peinture           NC   0.005987 0.456   52 [ /  8685  /   114 ] 1</w:t>
      </w:r>
    </w:p>
    <w:p w14:paraId="3A9985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0.004260 0.085   37 [ /  8685  /   436 ] 2</w:t>
      </w:r>
    </w:p>
    <w:p w14:paraId="2E968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cinéma             NC   0.003915 0.395   34 [ /  8685  /    86 ] 1</w:t>
      </w:r>
    </w:p>
    <w:p w14:paraId="60AD0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collection         NC   0.003685 0.286   32 [ /  8685  /   112 ] 1</w:t>
      </w:r>
    </w:p>
    <w:p w14:paraId="68F94E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0.003569 0.265   31 [ /  8685  /   117 ] 2</w:t>
      </w:r>
    </w:p>
    <w:p w14:paraId="3F33F0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artiste            NC   0.003454 0.500   30 [ /  8685  /    60 ] 1</w:t>
      </w:r>
    </w:p>
    <w:p w14:paraId="469037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0.003454 0.066   30 [ /  8685  /   454 ] 2</w:t>
      </w:r>
    </w:p>
    <w:p w14:paraId="259B9F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livre              NC   0.003339 0.132   29 [ /  8685  /   220 ] 1</w:t>
      </w:r>
    </w:p>
    <w:p w14:paraId="5E438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sculpture          NC   0.003339 0.580   29 [ /  8685  /    50 ] 1</w:t>
      </w:r>
    </w:p>
    <w:p w14:paraId="60F646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oeuvre             NC   0.003224 0.206   28 [ /  8685  /   136 ] 1</w:t>
      </w:r>
    </w:p>
    <w:p w14:paraId="630BD048"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0.003109 0.081   27 [ /  8685  /   332 ] 2</w:t>
      </w:r>
    </w:p>
    <w:p w14:paraId="574240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3ABD9F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Psychologie</w:t>
      </w:r>
    </w:p>
    <w:p w14:paraId="12D5E3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66 heads /    943 (7.0 %)</w:t>
      </w:r>
    </w:p>
    <w:p w14:paraId="3274290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8 heads /    943 (0.85 %)</w:t>
      </w:r>
    </w:p>
    <w:p w14:paraId="2D572A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04107B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psychologie        NC   0.007510 0.357   20 [ /  2663  /    56 ] 2</w:t>
      </w:r>
    </w:p>
    <w:p w14:paraId="076425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enfant             NC   0.005633 0.098   15 [ /  2663  /   153 ] 1</w:t>
      </w:r>
    </w:p>
    <w:p w14:paraId="280496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différence         NC   0.005257 0.113   14 [ /  2663  /   124 ] 1</w:t>
      </w:r>
    </w:p>
    <w:p w14:paraId="5313BC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intervention       NC   0.004506 0.090   12 [ /  2663  /   133 ] 1</w:t>
      </w:r>
    </w:p>
    <w:p w14:paraId="3730EAA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psychanalyse       NC   0.004506 0.387   12 [ /  2663  /    31 ] 1</w:t>
      </w:r>
    </w:p>
    <w:p w14:paraId="6AA609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autisme            NC   0.004131 0.423   11 [ /  2663  /    26 ] 1</w:t>
      </w:r>
    </w:p>
    <w:p w14:paraId="7EC4F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clinique           NC   0.003380 0.300    9 [ /  2663  /    30 ] 1</w:t>
      </w:r>
    </w:p>
    <w:p w14:paraId="664011B1"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croyance           NC   0.003004 0.170    8 [ /  2663  /    47 ] 1</w:t>
      </w:r>
    </w:p>
    <w:p w14:paraId="42F39C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6D054D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 politique</w:t>
      </w:r>
    </w:p>
    <w:p w14:paraId="5153FB6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49 heads /   2520 (1.94 %)</w:t>
      </w:r>
    </w:p>
    <w:p w14:paraId="1DE0477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23 heads /   2520 (0.91 %)</w:t>
      </w:r>
    </w:p>
    <w:p w14:paraId="402301D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A0A6BE0" w14:textId="77777777" w:rsidR="00911DCC" w:rsidRPr="003B07D8"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3B07D8">
        <w:rPr>
          <w:rFonts w:ascii="Consolas" w:eastAsia="Consolas" w:hAnsi="Consolas" w:cs="Consolas"/>
          <w:sz w:val="18"/>
          <w:szCs w:val="18"/>
          <w:lang w:val="fr-FR"/>
        </w:rPr>
        <w:t>politique          NC   0.016322 0.151  161 [ /  9864  /  1065 ] 5</w:t>
      </w:r>
    </w:p>
    <w:p w14:paraId="1CD93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3B07D8">
        <w:rPr>
          <w:rFonts w:ascii="Consolas" w:eastAsia="Consolas" w:hAnsi="Consolas" w:cs="Consolas"/>
          <w:sz w:val="18"/>
          <w:szCs w:val="18"/>
          <w:lang w:val="fr-FR"/>
        </w:rPr>
        <w:t xml:space="preserve">    </w:t>
      </w:r>
      <w:r w:rsidRPr="00911DCC">
        <w:rPr>
          <w:rFonts w:ascii="Consolas" w:eastAsia="Consolas" w:hAnsi="Consolas" w:cs="Consolas"/>
          <w:sz w:val="18"/>
          <w:szCs w:val="18"/>
          <w:lang w:val="fr-FR"/>
        </w:rPr>
        <w:t>introduction       NC   0.009732 0.081   96 [ /  9864  /  1181 ] 4</w:t>
      </w:r>
    </w:p>
    <w:p w14:paraId="53355D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0.009732 0.116   96 [ /  9864  /   827 ] 3</w:t>
      </w:r>
    </w:p>
    <w:p w14:paraId="414B9E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élection           NC   0.008110 0.556   80 [ /  9864  /   144 ] 1</w:t>
      </w:r>
    </w:p>
    <w:p w14:paraId="0CF9C2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0.005779 0.077   57 [ /  9864  /   741 ] 4</w:t>
      </w:r>
    </w:p>
    <w:p w14:paraId="6499AB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sociologie         NC   0.005474 0.201   54 [ /  9864  /   269 ] 2</w:t>
      </w:r>
    </w:p>
    <w:p w14:paraId="7663B78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démocratie         NC   0.005474 0.314   54 [ /  9864  /   172 ] 1</w:t>
      </w:r>
    </w:p>
    <w:p w14:paraId="6A8543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Europe             NPP  0.005069 0.272   50 [ /  9864  /   184 ] 1</w:t>
      </w:r>
    </w:p>
    <w:p w14:paraId="1577EC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mobilisation       NC   0.004765 0.273   47 [ /  9864  /   172 ] 1</w:t>
      </w:r>
    </w:p>
    <w:p w14:paraId="34CB5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0.004663 0.195   46 [ /  9864  /   236 ] 2</w:t>
      </w:r>
    </w:p>
    <w:p w14:paraId="76F7AA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parti              NC   0.004663 0.561   46 [ /  9864  /    82 ] 1</w:t>
      </w:r>
    </w:p>
    <w:p w14:paraId="165DBC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0.004157 0.080   41 [ /  9864  /   515 ] 3</w:t>
      </w:r>
    </w:p>
    <w:p w14:paraId="25162C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0.004055 0.098   40 [ /  9864  /   410 ] 2</w:t>
      </w:r>
    </w:p>
    <w:p w14:paraId="5EB36A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0.003954 0.258   39 [ /  9864  /   151 ] 1</w:t>
      </w:r>
    </w:p>
    <w:p w14:paraId="2401EC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0.003751 0.116   37 [ /  9864  /   319 ] 2</w:t>
      </w:r>
    </w:p>
    <w:p w14:paraId="78E862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0.003650 0.099   36 [ /  9864  /   365 ] 2</w:t>
      </w:r>
    </w:p>
    <w:p w14:paraId="06076E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0.003650 0.087   36 [ /  9864  /   412 ] 2</w:t>
      </w:r>
    </w:p>
    <w:p w14:paraId="6636ABC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0.003345 0.066   33 [ /  9864  /   498 ] 2</w:t>
      </w:r>
    </w:p>
    <w:p w14:paraId="5A6992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émergence          NC   0.003244 0.075   32 [ /  9864  /   428 ] 1</w:t>
      </w:r>
    </w:p>
    <w:p w14:paraId="1F157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0.003143 0.106   31 [ /  9864  /   293 ] 2</w:t>
      </w:r>
    </w:p>
    <w:p w14:paraId="14B658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régulation         NC   0.003143 0.101   31 [ /  9864  /   308 ] 1</w:t>
      </w:r>
    </w:p>
    <w:p w14:paraId="32658D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transformation     NC   0.003143 0.091   31 [ /  9864  /   340 ] 1</w:t>
      </w:r>
    </w:p>
    <w:p w14:paraId="7CF6702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acteur             NC   0.003041 0.123   30 [ /  9864  /   244 ] 1</w:t>
      </w:r>
    </w:p>
    <w:p w14:paraId="1538E0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1F958B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Économie et finance quantitative</w:t>
      </w:r>
    </w:p>
    <w:p w14:paraId="15CD9BE8" w14:textId="77777777" w:rsidR="00911DCC" w:rsidRPr="00577CFE" w:rsidRDefault="00911DCC" w:rsidP="00911DCC">
      <w:pPr>
        <w:spacing w:before="0" w:after="0" w:line="240" w:lineRule="auto"/>
        <w:ind w:firstLine="0"/>
        <w:rPr>
          <w:rFonts w:ascii="Consolas" w:eastAsia="Consolas" w:hAnsi="Consolas" w:cs="Consolas"/>
          <w:sz w:val="18"/>
          <w:szCs w:val="18"/>
          <w:lang w:val="en-US"/>
        </w:rPr>
      </w:pPr>
      <w:r w:rsidRPr="00577CFE">
        <w:rPr>
          <w:rFonts w:ascii="Consolas" w:eastAsia="Consolas" w:hAnsi="Consolas" w:cs="Consolas"/>
          <w:sz w:val="18"/>
          <w:szCs w:val="18"/>
          <w:lang w:val="en-US"/>
        </w:rPr>
        <w:t>Filter1 :     79 heads /    273 (28.94 %)</w:t>
      </w:r>
    </w:p>
    <w:p w14:paraId="0BE2DFF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273 (1.47 %)</w:t>
      </w:r>
    </w:p>
    <w:p w14:paraId="19B5A6B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8C8D0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lastRenderedPageBreak/>
        <w:t xml:space="preserve">    </w:t>
      </w:r>
      <w:r w:rsidRPr="00911DCC">
        <w:rPr>
          <w:rFonts w:ascii="Consolas" w:eastAsia="Consolas" w:hAnsi="Consolas" w:cs="Consolas"/>
          <w:sz w:val="18"/>
          <w:szCs w:val="18"/>
          <w:lang w:val="fr-FR"/>
        </w:rPr>
        <w:t>aversion           NC   0.004090 1.000    2 [ /   489  /     2 ] 1</w:t>
      </w:r>
    </w:p>
    <w:p w14:paraId="7AF1F1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tarification       NC   0.004090 0.105    2 [ /   489  /    19 ] 1</w:t>
      </w:r>
    </w:p>
    <w:p w14:paraId="2ECB4D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complexification   NC   0.004090 0.400    2 [ /   489  /     5 ] 1</w:t>
      </w:r>
    </w:p>
    <w:p w14:paraId="48583F3F" w14:textId="77777777" w:rsidR="007D6EAF"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GRP          </w:t>
      </w:r>
      <w:r w:rsidR="003B07D8">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     NPP  0.004090 1.000    2 [ /   489  /     2 ] 1</w:t>
      </w:r>
    </w:p>
    <w:p w14:paraId="7C7F24F5" w14:textId="77777777" w:rsidR="007D6EAF" w:rsidRPr="00237BDB" w:rsidRDefault="007D6EAF">
      <w:pPr>
        <w:ind w:firstLine="0"/>
        <w:rPr>
          <w:rFonts w:ascii="Consolas" w:eastAsia="Consolas" w:hAnsi="Consolas" w:cs="Consolas"/>
          <w:sz w:val="18"/>
          <w:szCs w:val="18"/>
          <w:lang w:val="fr-FR"/>
        </w:rPr>
      </w:pPr>
    </w:p>
    <w:p w14:paraId="34B9B960" w14:textId="32316394" w:rsidR="007D6EAF" w:rsidRPr="00237BDB" w:rsidRDefault="00BA0D17" w:rsidP="003C2FD8">
      <w:pPr>
        <w:pStyle w:val="Titre2"/>
      </w:pPr>
      <w:bookmarkStart w:id="74" w:name="_Toc17928654"/>
      <w:r w:rsidRPr="00237BDB">
        <w:t>A</w:t>
      </w:r>
      <w:r w:rsidR="0087231E">
        <w:t>1</w:t>
      </w:r>
      <w:r w:rsidRPr="00237BDB">
        <w:t>.2 Liste des têtes transdisciplinaires</w:t>
      </w:r>
      <w:bookmarkEnd w:id="74"/>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(Tutin, 2008) (LTES) et si le lemme appartient à la liste des signalling nouns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Sur les 123 têtes transdisciplinaires relevées, 110 sont également relevées par Flowerdew et Forest comme étant utilisées comme signalling nouns,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Présence dans signalling</w:t>
            </w:r>
            <w:r w:rsidRPr="00911DCC">
              <w:rPr>
                <w:rFonts w:eastAsia="Times New Roman" w:cs="Arial"/>
                <w:b/>
                <w:bCs/>
                <w:color w:val="000000"/>
                <w:sz w:val="18"/>
                <w:szCs w:val="18"/>
                <w:lang w:val="fr-FR"/>
              </w:rPr>
              <w:t xml:space="preserve"> </w:t>
            </w:r>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F680B3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A2F82D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BA6EC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14:paraId="3A8DCAA5" w14:textId="411778C4" w:rsidR="007D6EAF" w:rsidRPr="00237BDB" w:rsidRDefault="00BA0D17" w:rsidP="002A01C2">
      <w:pPr>
        <w:pStyle w:val="Titre1"/>
      </w:pPr>
      <w:bookmarkStart w:id="75" w:name="_Toc17928655"/>
      <w:r w:rsidRPr="00237BDB">
        <w:lastRenderedPageBreak/>
        <w:t>A</w:t>
      </w:r>
      <w:r w:rsidR="0087231E">
        <w:t>2</w:t>
      </w:r>
      <w:r w:rsidRPr="00237BDB">
        <w:t>. Étiquettes utilisées par Talismane et HAL</w:t>
      </w:r>
      <w:bookmarkEnd w:id="75"/>
    </w:p>
    <w:p w14:paraId="6CA3F0C2" w14:textId="716B5308" w:rsidR="007D6EAF" w:rsidRPr="00237BDB" w:rsidRDefault="00BA0D17" w:rsidP="003C2FD8">
      <w:pPr>
        <w:pStyle w:val="Titre2"/>
      </w:pPr>
      <w:bookmarkStart w:id="76" w:name="_Toc17928656"/>
      <w:r w:rsidRPr="00237BDB">
        <w:t>A</w:t>
      </w:r>
      <w:r w:rsidR="0087231E">
        <w:t>2</w:t>
      </w:r>
      <w:r w:rsidRPr="00237BDB">
        <w:t>.1 Catégories morphosyntaxiques de Talismane</w:t>
      </w:r>
      <w:bookmarkEnd w:id="76"/>
    </w:p>
    <w:p w14:paraId="685833FE" w14:textId="77777777" w:rsidR="007D6EAF" w:rsidRPr="00237BDB" w:rsidRDefault="00BA0D17">
      <w:pPr>
        <w:rPr>
          <w:lang w:val="fr-FR"/>
        </w:rPr>
      </w:pPr>
      <w:r w:rsidRPr="00237BDB">
        <w:rPr>
          <w:lang w:val="fr-FR"/>
        </w:rPr>
        <w:t xml:space="preserve">Ces informations sont tirées de </w:t>
      </w:r>
      <w:hyperlink r:id="rId14"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09702D"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09702D"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33D3F3CE" w:rsidR="007D6EAF" w:rsidRPr="00237BDB" w:rsidRDefault="00BA0D17" w:rsidP="00077F96">
      <w:pPr>
        <w:pStyle w:val="Titre2"/>
      </w:pPr>
      <w:bookmarkStart w:id="77" w:name="_Toc17928657"/>
      <w:r w:rsidRPr="00237BDB">
        <w:t>A</w:t>
      </w:r>
      <w:r w:rsidR="0087231E">
        <w:t>2</w:t>
      </w:r>
      <w:r w:rsidRPr="00237BDB">
        <w:t>.</w:t>
      </w:r>
      <w:r w:rsidR="00911DCC">
        <w:t>2</w:t>
      </w:r>
      <w:r w:rsidRPr="00237BDB">
        <w:t xml:space="preserve"> Code des 27 disciplines de HAL retenues</w:t>
      </w:r>
      <w:bookmarkEnd w:id="77"/>
    </w:p>
    <w:p w14:paraId="25524124" w14:textId="77777777" w:rsidR="007D6EAF" w:rsidRPr="00237BDB" w:rsidRDefault="00911DCC">
      <w:pPr>
        <w:ind w:firstLine="0"/>
        <w:rPr>
          <w:lang w:val="fr-FR"/>
        </w:rPr>
      </w:pPr>
      <w:r>
        <w:rPr>
          <w:lang w:val="fr-FR"/>
        </w:rPr>
        <w:tab/>
        <w:t xml:space="preserve">Ces informations sont tirées de HAL : </w:t>
      </w:r>
      <w:hyperlink r:id="rId15"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09702D"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09702D"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Pas de discipline associée</w:t>
            </w:r>
          </w:p>
        </w:tc>
      </w:tr>
    </w:tbl>
    <w:p w14:paraId="3ADBF49F" w14:textId="77777777" w:rsidR="007D6EAF" w:rsidRPr="00237BDB" w:rsidRDefault="007D6EAF">
      <w:pPr>
        <w:ind w:firstLine="0"/>
        <w:rPr>
          <w:lang w:val="fr-FR"/>
        </w:rPr>
      </w:pPr>
    </w:p>
    <w:p w14:paraId="23444743" w14:textId="469B98CF" w:rsidR="007D6EAF" w:rsidRPr="00237BDB" w:rsidRDefault="00BA0D17" w:rsidP="002A01C2">
      <w:pPr>
        <w:pStyle w:val="Titre1"/>
        <w:rPr>
          <w:highlight w:val="yellow"/>
        </w:rPr>
      </w:pPr>
      <w:bookmarkStart w:id="78" w:name="_Toc17928658"/>
      <w:r w:rsidRPr="00237BDB">
        <w:lastRenderedPageBreak/>
        <w:t>A</w:t>
      </w:r>
      <w:r w:rsidR="0087231E">
        <w:t>3</w:t>
      </w:r>
      <w:r w:rsidRPr="00237BDB">
        <w:t>. Éléments techniques</w:t>
      </w:r>
      <w:bookmarkEnd w:id="78"/>
    </w:p>
    <w:p w14:paraId="0D6EA478" w14:textId="0A1391C5" w:rsidR="007D6EAF" w:rsidRPr="00237BDB" w:rsidRDefault="00BA0D17" w:rsidP="003C2FD8">
      <w:pPr>
        <w:pStyle w:val="Titre2"/>
      </w:pPr>
      <w:bookmarkStart w:id="79" w:name="_Toc17928659"/>
      <w:r w:rsidRPr="00237BDB">
        <w:t>A</w:t>
      </w:r>
      <w:r w:rsidR="0087231E">
        <w:t>3</w:t>
      </w:r>
      <w:r w:rsidRPr="00237BDB">
        <w:t>.A Présentation de l’API de requêtage de notre corpus</w:t>
      </w:r>
      <w:bookmarkEnd w:id="79"/>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14:paraId="3914877D" w14:textId="77777777" w:rsidR="007D6EAF" w:rsidRPr="00237BDB" w:rsidRDefault="00BA0D17">
      <w:pPr>
        <w:rPr>
          <w:lang w:val="fr-FR"/>
        </w:rPr>
      </w:pPr>
      <w:r w:rsidRPr="00237BDB">
        <w:rPr>
          <w:lang w:val="fr-FR"/>
        </w:rPr>
        <w:t>Produit un comptage des titres selon la discipline des titres. Le résultat est un dictionnaire où la clé est la discipline et la valeur le nombre de titre dans cette discipline.</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77777777" w:rsidR="007D6EAF" w:rsidRPr="00237BDB" w:rsidRDefault="00BA0D17">
      <w:pPr>
        <w:rPr>
          <w:lang w:val="fr-FR"/>
        </w:rPr>
      </w:pPr>
      <w:r w:rsidRPr="00237BDB">
        <w:rPr>
          <w:lang w:val="fr-FR"/>
        </w:rPr>
        <w:t>Cherche et affiche 20 titres ayant 2 racines.</w:t>
      </w:r>
    </w:p>
    <w:p w14:paraId="5B377E09" w14:textId="77777777"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14:paraId="31E8AE25" w14:textId="77777777" w:rsidR="007D6EAF" w:rsidRPr="00483D55" w:rsidRDefault="00BA0D17">
      <w:pPr>
        <w:pBdr>
          <w:top w:val="nil"/>
          <w:left w:val="nil"/>
          <w:bottom w:val="nil"/>
          <w:right w:val="nil"/>
          <w:between w:val="nil"/>
        </w:pBdr>
        <w:rPr>
          <w:rFonts w:ascii="Consolas" w:eastAsia="Consolas" w:hAnsi="Consolas" w:cs="Consolas"/>
          <w:lang w:val="en-US"/>
        </w:rPr>
      </w:pPr>
      <w:r w:rsidRPr="00483D55">
        <w:rPr>
          <w:rFonts w:ascii="Consolas" w:eastAsia="Consolas" w:hAnsi="Consolas" w:cs="Consolas"/>
          <w:color w:val="8064A2"/>
          <w:lang w:val="en-US"/>
        </w:rPr>
        <w:t>minn</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14:paraId="5876C232" w14:textId="302C5E00" w:rsidR="007D6EAF" w:rsidRPr="00237BDB" w:rsidRDefault="00BA0D17" w:rsidP="003C2FD8">
      <w:pPr>
        <w:pStyle w:val="Titre2"/>
      </w:pPr>
      <w:bookmarkStart w:id="80" w:name="_Ref16336343"/>
      <w:bookmarkStart w:id="81" w:name="_Toc17928660"/>
      <w:r w:rsidRPr="00237BDB">
        <w:t>A</w:t>
      </w:r>
      <w:r w:rsidR="0087231E">
        <w:t>3</w:t>
      </w:r>
      <w:r w:rsidRPr="00237BDB">
        <w:t>.B Analyse de 100 titres traités par Talismane</w:t>
      </w:r>
      <w:bookmarkEnd w:id="80"/>
      <w:bookmarkEnd w:id="81"/>
    </w:p>
    <w:p w14:paraId="5F04CF4E" w14:textId="77777777" w:rsidR="007D6EAF" w:rsidRPr="00237BDB" w:rsidRDefault="00BA0D17">
      <w:pPr>
        <w:rPr>
          <w:lang w:val="fr-FR"/>
        </w:rPr>
      </w:pPr>
      <w:r w:rsidRPr="00237BDB">
        <w:rPr>
          <w:lang w:val="fr-FR"/>
        </w:rPr>
        <w:lastRenderedPageBreak/>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racines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77777777" w:rsidR="007D6EAF" w:rsidRPr="00237BDB" w:rsidRDefault="00BA0D17">
      <w:pPr>
        <w:numPr>
          <w:ilvl w:val="0"/>
          <w:numId w:val="9"/>
        </w:numPr>
        <w:spacing w:before="0" w:after="0"/>
        <w:rPr>
          <w:lang w:val="fr-FR"/>
        </w:rPr>
      </w:pPr>
      <w:r w:rsidRPr="00237BDB">
        <w:rPr>
          <w:lang w:val="fr-FR"/>
        </w:rPr>
        <w:t>Pour les cinq structures qui nous intéressent, un code segment-racine de la forme :</w:t>
      </w:r>
    </w:p>
    <w:p w14:paraId="758C5E54" w14:textId="77777777" w:rsidR="007D6EAF" w:rsidRPr="00237BDB" w:rsidRDefault="00BA0D17">
      <w:pPr>
        <w:numPr>
          <w:ilvl w:val="1"/>
          <w:numId w:val="9"/>
        </w:numPr>
        <w:spacing w:before="0" w:after="0"/>
        <w:rPr>
          <w:lang w:val="fr-FR"/>
        </w:rPr>
      </w:pPr>
      <w:r w:rsidRPr="00237BDB">
        <w:rPr>
          <w:lang w:val="fr-FR"/>
        </w:rPr>
        <w:t>1__ pour un titre ayant 1 segment et 1 racine,</w:t>
      </w:r>
    </w:p>
    <w:p w14:paraId="250BB60D" w14:textId="77777777" w:rsidR="007D6EAF" w:rsidRPr="00237BDB" w:rsidRDefault="00BA0D17">
      <w:pPr>
        <w:numPr>
          <w:ilvl w:val="1"/>
          <w:numId w:val="9"/>
        </w:numPr>
        <w:spacing w:before="0" w:after="0"/>
        <w:rPr>
          <w:lang w:val="fr-FR"/>
        </w:rPr>
      </w:pPr>
      <w:r w:rsidRPr="00237BDB">
        <w:rPr>
          <w:lang w:val="fr-FR"/>
        </w:rPr>
        <w:t>2__ pour un titre ayant 1 segment et 2 racines,</w:t>
      </w:r>
    </w:p>
    <w:p w14:paraId="4D53DC2D" w14:textId="77777777" w:rsidR="007D6EAF" w:rsidRPr="00237BDB" w:rsidRDefault="00BA0D17">
      <w:pPr>
        <w:numPr>
          <w:ilvl w:val="1"/>
          <w:numId w:val="9"/>
        </w:numPr>
        <w:spacing w:before="0" w:after="0"/>
        <w:rPr>
          <w:lang w:val="fr-FR"/>
        </w:rPr>
      </w:pPr>
      <w:r w:rsidRPr="00237BDB">
        <w:rPr>
          <w:lang w:val="fr-FR"/>
        </w:rPr>
        <w:t>1:0 pour un titre ayant 1 racine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77777777" w:rsidR="007D6EAF" w:rsidRPr="00237BDB" w:rsidRDefault="00BA0D17">
      <w:pPr>
        <w:numPr>
          <w:ilvl w:val="1"/>
          <w:numId w:val="9"/>
        </w:numPr>
        <w:spacing w:before="0" w:after="0"/>
        <w:rPr>
          <w:lang w:val="fr-FR"/>
        </w:rPr>
      </w:pPr>
      <w:r w:rsidRPr="00237BDB">
        <w:rPr>
          <w:lang w:val="fr-FR"/>
        </w:rPr>
        <w:t>1:1 pour un titre ayant 1 racine 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s’il ne s’agit pas d’une racine,</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racine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racine 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14:paraId="37ECE7D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Triatoma infestans (Hemiptera\, Reduviidae)</w:t>
      </w:r>
    </w:p>
    <w:p w14:paraId="1686AE4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 désigné comme racine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est désigné comme racine 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est désigné comme racine 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14:paraId="4CEC3168" w14:textId="77777777"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est désigné comme racine 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73BC39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r w:rsidRPr="00237BDB">
        <w:rPr>
          <w:rFonts w:ascii="Consolas" w:eastAsia="Consolas" w:hAnsi="Consolas" w:cs="Consolas"/>
          <w:b/>
          <w:color w:val="8064A2"/>
          <w:sz w:val="18"/>
          <w:szCs w:val="18"/>
          <w:lang w:val="fr-FR"/>
        </w:rPr>
        <w:t>réaction</w:t>
      </w:r>
      <w:r w:rsidRPr="00237BDB">
        <w:rPr>
          <w:rFonts w:ascii="Consolas" w:eastAsia="Consolas" w:hAnsi="Consolas" w:cs="Consolas"/>
          <w:sz w:val="18"/>
          <w:szCs w:val="18"/>
          <w:lang w:val="fr-FR"/>
        </w:rPr>
        <w:t xml:space="preserve"> à </w:t>
      </w:r>
    </w:p>
    <w:p w14:paraId="16E6F54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 création du Service de la Carte géologique de la France</w:t>
      </w:r>
    </w:p>
    <w:p w14:paraId="355CA16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et </w:t>
      </w:r>
    </w:p>
    <w:p w14:paraId="3DA8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15C1A2D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STRUCTURE </w:t>
      </w:r>
    </w:p>
    <w:p w14:paraId="40913A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00854D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détecter </w:t>
      </w:r>
    </w:p>
    <w:p w14:paraId="1503FB0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 vêlage des vaches.</w:t>
      </w:r>
    </w:p>
    <w:p w14:paraId="54C19A8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racine</w:t>
      </w:r>
    </w:p>
    <w:p w14:paraId="225101DF"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car </w:t>
      </w:r>
      <w:r w:rsidRPr="00237BDB">
        <w:rPr>
          <w:rFonts w:ascii="Consolas" w:eastAsia="Consolas" w:hAnsi="Consolas" w:cs="Consolas"/>
          <w:sz w:val="18"/>
          <w:szCs w:val="18"/>
          <w:lang w:val="fr-FR"/>
        </w:rPr>
        <w:t xml:space="preserve">Dispositif </w:t>
      </w:r>
      <w:r w:rsidRPr="00237BDB">
        <w:rPr>
          <w:rFonts w:ascii="Consolas" w:eastAsia="Consolas" w:hAnsi="Consolas" w:cs="Consolas"/>
          <w:i/>
          <w:sz w:val="18"/>
          <w:szCs w:val="18"/>
          <w:lang w:val="fr-FR"/>
        </w:rPr>
        <w:t xml:space="preserve">et </w:t>
      </w:r>
      <w:r w:rsidRPr="00237BDB">
        <w:rPr>
          <w:rFonts w:ascii="Consolas" w:eastAsia="Consolas" w:hAnsi="Consolas" w:cs="Consolas"/>
          <w:sz w:val="18"/>
          <w:szCs w:val="18"/>
          <w:lang w:val="fr-FR"/>
        </w:rPr>
        <w:t xml:space="preserve">pour </w:t>
      </w:r>
      <w:r w:rsidRPr="00237BDB">
        <w:rPr>
          <w:rFonts w:ascii="Consolas" w:eastAsia="Consolas" w:hAnsi="Consolas" w:cs="Consolas"/>
          <w:i/>
          <w:sz w:val="18"/>
          <w:szCs w:val="18"/>
          <w:lang w:val="fr-FR"/>
        </w:rPr>
        <w:t xml:space="preserve">sont régis par </w:t>
      </w:r>
      <w:r w:rsidRPr="00237BDB">
        <w:rPr>
          <w:rFonts w:ascii="Consolas" w:eastAsia="Consolas" w:hAnsi="Consolas" w:cs="Consolas"/>
          <w:sz w:val="18"/>
          <w:szCs w:val="18"/>
          <w:lang w:val="fr-FR"/>
        </w:rPr>
        <w:t>objets</w:t>
      </w:r>
      <w:r w:rsidRPr="00237BDB">
        <w:rPr>
          <w:rFonts w:ascii="Consolas" w:eastAsia="Consolas" w:hAnsi="Consolas" w:cs="Consolas"/>
          <w:i/>
          <w:sz w:val="18"/>
          <w:szCs w:val="18"/>
          <w:lang w:val="fr-FR"/>
        </w:rPr>
        <w:t>. De plus, on a une virgule segmentante,</w:t>
      </w:r>
    </w:p>
    <w:p w14:paraId="18C1903F"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la majuscule qui la suit montrant clairement le début d’un segment. Il s’agit donc</w:t>
      </w:r>
    </w:p>
    <w:p w14:paraId="54C7784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d’un titre à trois segments.</w:t>
      </w:r>
    </w:p>
    <w:p w14:paraId="035D5EB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r w:rsidRPr="00237BDB">
        <w:rPr>
          <w:rFonts w:ascii="Consolas" w:eastAsia="Consolas" w:hAnsi="Consolas" w:cs="Consolas"/>
          <w:b/>
          <w:color w:val="8064A2"/>
          <w:sz w:val="18"/>
          <w:szCs w:val="18"/>
          <w:lang w:val="fr-FR"/>
        </w:rPr>
        <w:t>situation</w:t>
      </w:r>
      <w:r w:rsidRPr="00237BDB">
        <w:rPr>
          <w:rFonts w:ascii="Consolas" w:eastAsia="Consolas" w:hAnsi="Consolas" w:cs="Consolas"/>
          <w:sz w:val="18"/>
          <w:szCs w:val="18"/>
          <w:lang w:val="fr-FR"/>
        </w:rPr>
        <w:t xml:space="preserve"> </w:t>
      </w:r>
    </w:p>
    <w:p w14:paraId="3008153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lastRenderedPageBreak/>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7E8C60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 notre</w:t>
      </w:r>
    </w:p>
    <w:p w14:paraId="6A5740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algorithme. En fait, il s’agit un titre à trois segments et non deux.</w:t>
      </w:r>
    </w:p>
    <w:p w14:paraId="304A3A5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racine.</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est choisi comme racine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racine.</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racine.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163CA53F" w:rsidR="007D6EAF" w:rsidRPr="00237BDB" w:rsidRDefault="00BA0D17" w:rsidP="002A01C2">
      <w:pPr>
        <w:pStyle w:val="Titre1"/>
      </w:pPr>
      <w:bookmarkStart w:id="82" w:name="_Toc17928661"/>
      <w:r w:rsidRPr="00237BDB">
        <w:lastRenderedPageBreak/>
        <w:t>A</w:t>
      </w:r>
      <w:r w:rsidR="0087231E">
        <w:t>4</w:t>
      </w:r>
      <w:r w:rsidRPr="00237BDB">
        <w:t>. Index des tableaux</w:t>
      </w:r>
      <w:bookmarkEnd w:id="82"/>
    </w:p>
    <w:p w14:paraId="4A023156" w14:textId="0A935817" w:rsidR="0024666A"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24666A" w:rsidRPr="00F66061">
        <w:rPr>
          <w:noProof/>
          <w:lang w:val="fr-FR"/>
        </w:rPr>
        <w:t>Tableau 1: signes de ponctuation segmentant</w:t>
      </w:r>
      <w:r w:rsidR="0024666A" w:rsidRPr="0024666A">
        <w:rPr>
          <w:noProof/>
          <w:lang w:val="fr-FR"/>
        </w:rPr>
        <w:tab/>
      </w:r>
      <w:r w:rsidR="0024666A">
        <w:rPr>
          <w:noProof/>
        </w:rPr>
        <w:fldChar w:fldCharType="begin"/>
      </w:r>
      <w:r w:rsidR="0024666A" w:rsidRPr="0024666A">
        <w:rPr>
          <w:noProof/>
          <w:lang w:val="fr-FR"/>
        </w:rPr>
        <w:instrText xml:space="preserve"> PAGEREF _Toc16411831 \h </w:instrText>
      </w:r>
      <w:r w:rsidR="0024666A">
        <w:rPr>
          <w:noProof/>
        </w:rPr>
      </w:r>
      <w:r w:rsidR="0024666A">
        <w:rPr>
          <w:noProof/>
        </w:rPr>
        <w:fldChar w:fldCharType="separate"/>
      </w:r>
      <w:r w:rsidR="008A24FB">
        <w:rPr>
          <w:noProof/>
          <w:lang w:val="fr-FR"/>
        </w:rPr>
        <w:t>12</w:t>
      </w:r>
      <w:r w:rsidR="0024666A">
        <w:rPr>
          <w:noProof/>
        </w:rPr>
        <w:fldChar w:fldCharType="end"/>
      </w:r>
    </w:p>
    <w:p w14:paraId="512B8223" w14:textId="11A957A4"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2: Distribution des catégories morphosyntaxiques des têtes de segments</w:t>
      </w:r>
      <w:r w:rsidRPr="0024666A">
        <w:rPr>
          <w:noProof/>
          <w:lang w:val="fr-FR"/>
        </w:rPr>
        <w:tab/>
      </w:r>
      <w:r>
        <w:rPr>
          <w:noProof/>
        </w:rPr>
        <w:fldChar w:fldCharType="begin"/>
      </w:r>
      <w:r w:rsidRPr="0024666A">
        <w:rPr>
          <w:noProof/>
          <w:lang w:val="fr-FR"/>
        </w:rPr>
        <w:instrText xml:space="preserve"> PAGEREF _Toc16411832 \h </w:instrText>
      </w:r>
      <w:r>
        <w:rPr>
          <w:noProof/>
        </w:rPr>
      </w:r>
      <w:r>
        <w:rPr>
          <w:noProof/>
        </w:rPr>
        <w:fldChar w:fldCharType="separate"/>
      </w:r>
      <w:r w:rsidR="008A24FB">
        <w:rPr>
          <w:noProof/>
          <w:lang w:val="fr-FR"/>
        </w:rPr>
        <w:t>18</w:t>
      </w:r>
      <w:r>
        <w:rPr>
          <w:noProof/>
        </w:rPr>
        <w:fldChar w:fldCharType="end"/>
      </w:r>
    </w:p>
    <w:p w14:paraId="0D2C6703" w14:textId="4FC39D2F"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3 : Combinaisons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_Toc16411833 \h </w:instrText>
      </w:r>
      <w:r>
        <w:rPr>
          <w:noProof/>
        </w:rPr>
      </w:r>
      <w:r>
        <w:rPr>
          <w:noProof/>
        </w:rPr>
        <w:fldChar w:fldCharType="separate"/>
      </w:r>
      <w:r w:rsidR="008A24FB">
        <w:rPr>
          <w:noProof/>
          <w:lang w:val="fr-FR"/>
        </w:rPr>
        <w:t>19</w:t>
      </w:r>
      <w:r>
        <w:rPr>
          <w:noProof/>
        </w:rPr>
        <w:fldChar w:fldCharType="end"/>
      </w:r>
    </w:p>
    <w:p w14:paraId="7B789FF3" w14:textId="146D73EC"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4 : Combinaisons agrégées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_Toc16411834 \h </w:instrText>
      </w:r>
      <w:r>
        <w:rPr>
          <w:noProof/>
        </w:rPr>
      </w:r>
      <w:r>
        <w:rPr>
          <w:noProof/>
        </w:rPr>
        <w:fldChar w:fldCharType="separate"/>
      </w:r>
      <w:r w:rsidR="008A24FB">
        <w:rPr>
          <w:noProof/>
          <w:lang w:val="fr-FR"/>
        </w:rPr>
        <w:t>19</w:t>
      </w:r>
      <w:r>
        <w:rPr>
          <w:noProof/>
        </w:rPr>
        <w:fldChar w:fldCharType="end"/>
      </w:r>
    </w:p>
    <w:p w14:paraId="5D9D2084" w14:textId="46067D5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5 : Nombre de têtes transdisciplinaires selon le corpus choisi</w:t>
      </w:r>
      <w:r w:rsidRPr="0024666A">
        <w:rPr>
          <w:noProof/>
          <w:lang w:val="fr-FR"/>
        </w:rPr>
        <w:tab/>
      </w:r>
      <w:r>
        <w:rPr>
          <w:noProof/>
        </w:rPr>
        <w:fldChar w:fldCharType="begin"/>
      </w:r>
      <w:r w:rsidRPr="0024666A">
        <w:rPr>
          <w:noProof/>
          <w:lang w:val="fr-FR"/>
        </w:rPr>
        <w:instrText xml:space="preserve"> PAGEREF _Toc16411835 \h </w:instrText>
      </w:r>
      <w:r>
        <w:rPr>
          <w:noProof/>
        </w:rPr>
      </w:r>
      <w:r>
        <w:rPr>
          <w:noProof/>
        </w:rPr>
        <w:fldChar w:fldCharType="separate"/>
      </w:r>
      <w:r w:rsidR="008A24FB">
        <w:rPr>
          <w:noProof/>
          <w:lang w:val="fr-FR"/>
        </w:rPr>
        <w:t>33</w:t>
      </w:r>
      <w:r>
        <w:rPr>
          <w:noProof/>
        </w:rPr>
        <w:fldChar w:fldCharType="end"/>
      </w:r>
    </w:p>
    <w:p w14:paraId="6FF54FE0" w14:textId="4E90BD0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6: Présence des constructions spécificationnelles dans notre corpus</w:t>
      </w:r>
      <w:r w:rsidRPr="0024666A">
        <w:rPr>
          <w:noProof/>
          <w:lang w:val="fr-FR"/>
        </w:rPr>
        <w:tab/>
      </w:r>
      <w:r>
        <w:rPr>
          <w:noProof/>
        </w:rPr>
        <w:fldChar w:fldCharType="begin"/>
      </w:r>
      <w:r w:rsidRPr="0024666A">
        <w:rPr>
          <w:noProof/>
          <w:lang w:val="fr-FR"/>
        </w:rPr>
        <w:instrText xml:space="preserve"> PAGEREF _Toc16411836 \h </w:instrText>
      </w:r>
      <w:r>
        <w:rPr>
          <w:noProof/>
        </w:rPr>
      </w:r>
      <w:r>
        <w:rPr>
          <w:noProof/>
        </w:rPr>
        <w:fldChar w:fldCharType="separate"/>
      </w:r>
      <w:r w:rsidR="008A24FB">
        <w:rPr>
          <w:noProof/>
          <w:lang w:val="fr-FR"/>
        </w:rPr>
        <w:t>38</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6"/>
      <w:footerReference w:type="defaul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3A52C" w14:textId="77777777" w:rsidR="00A642CA" w:rsidRDefault="00A642CA">
      <w:pPr>
        <w:spacing w:before="0" w:after="0" w:line="240" w:lineRule="auto"/>
      </w:pPr>
      <w:r>
        <w:separator/>
      </w:r>
    </w:p>
  </w:endnote>
  <w:endnote w:type="continuationSeparator" w:id="0">
    <w:p w14:paraId="1D696262" w14:textId="77777777" w:rsidR="00A642CA" w:rsidRDefault="00A642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38429F" w:rsidRDefault="0038429F">
    <w:pPr>
      <w:jc w:val="right"/>
    </w:pPr>
    <w:r>
      <w:rPr>
        <w:noProof/>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38429F" w:rsidRDefault="0038429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2C709" w14:textId="77777777" w:rsidR="00A642CA" w:rsidRDefault="00A642CA">
      <w:pPr>
        <w:spacing w:before="0" w:after="0" w:line="240" w:lineRule="auto"/>
      </w:pPr>
      <w:r>
        <w:separator/>
      </w:r>
    </w:p>
  </w:footnote>
  <w:footnote w:type="continuationSeparator" w:id="0">
    <w:p w14:paraId="26226A9B" w14:textId="77777777" w:rsidR="00A642CA" w:rsidRDefault="00A642C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38429F" w:rsidRDefault="0038429F">
    <w:pPr>
      <w:pStyle w:val="En-tte"/>
    </w:pPr>
    <w:r>
      <w:rPr>
        <w:noProof/>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A15005" w14:textId="77777777" w:rsidR="0038429F" w:rsidRDefault="0038429F"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38429F" w:rsidRDefault="0038429F"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6CB2AE0"/>
    <w:multiLevelType w:val="multilevel"/>
    <w:tmpl w:val="47A4F2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901C21"/>
    <w:multiLevelType w:val="hybridMultilevel"/>
    <w:tmpl w:val="EA6000D0"/>
    <w:lvl w:ilvl="0" w:tplc="040C000F">
      <w:start w:val="1"/>
      <w:numFmt w:val="decimal"/>
      <w:lvlText w:val="%1."/>
      <w:lvlJc w:val="left"/>
      <w:pPr>
        <w:ind w:left="1440" w:hanging="360"/>
      </w:pPr>
      <w:rPr>
        <w:rFont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FB104B2"/>
    <w:multiLevelType w:val="hybridMultilevel"/>
    <w:tmpl w:val="812A9B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4"/>
  </w:num>
  <w:num w:numId="2">
    <w:abstractNumId w:val="12"/>
  </w:num>
  <w:num w:numId="3">
    <w:abstractNumId w:val="9"/>
  </w:num>
  <w:num w:numId="4">
    <w:abstractNumId w:val="17"/>
  </w:num>
  <w:num w:numId="5">
    <w:abstractNumId w:val="2"/>
  </w:num>
  <w:num w:numId="6">
    <w:abstractNumId w:val="13"/>
  </w:num>
  <w:num w:numId="7">
    <w:abstractNumId w:val="0"/>
  </w:num>
  <w:num w:numId="8">
    <w:abstractNumId w:val="4"/>
  </w:num>
  <w:num w:numId="9">
    <w:abstractNumId w:val="11"/>
  </w:num>
  <w:num w:numId="10">
    <w:abstractNumId w:val="15"/>
  </w:num>
  <w:num w:numId="11">
    <w:abstractNumId w:val="10"/>
  </w:num>
  <w:num w:numId="12">
    <w:abstractNumId w:val="8"/>
  </w:num>
  <w:num w:numId="13">
    <w:abstractNumId w:val="6"/>
  </w:num>
  <w:num w:numId="14">
    <w:abstractNumId w:val="7"/>
  </w:num>
  <w:num w:numId="15">
    <w:abstractNumId w:val="1"/>
  </w:num>
  <w:num w:numId="16">
    <w:abstractNumId w:val="18"/>
  </w:num>
  <w:num w:numId="17">
    <w:abstractNumId w:val="5"/>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236F7"/>
    <w:rsid w:val="000332EB"/>
    <w:rsid w:val="00071789"/>
    <w:rsid w:val="0007292D"/>
    <w:rsid w:val="000753EC"/>
    <w:rsid w:val="00077F96"/>
    <w:rsid w:val="0009702D"/>
    <w:rsid w:val="000D263A"/>
    <w:rsid w:val="000E7A4D"/>
    <w:rsid w:val="001070F0"/>
    <w:rsid w:val="00117618"/>
    <w:rsid w:val="00117D9B"/>
    <w:rsid w:val="00121358"/>
    <w:rsid w:val="00126C40"/>
    <w:rsid w:val="0015234E"/>
    <w:rsid w:val="00154F57"/>
    <w:rsid w:val="00155C00"/>
    <w:rsid w:val="00171667"/>
    <w:rsid w:val="00172B10"/>
    <w:rsid w:val="00175FCF"/>
    <w:rsid w:val="001A4D09"/>
    <w:rsid w:val="00206C7F"/>
    <w:rsid w:val="00211D28"/>
    <w:rsid w:val="00237BDB"/>
    <w:rsid w:val="0024666A"/>
    <w:rsid w:val="0028087F"/>
    <w:rsid w:val="00282E83"/>
    <w:rsid w:val="002A01C2"/>
    <w:rsid w:val="002A10BE"/>
    <w:rsid w:val="00312521"/>
    <w:rsid w:val="003134B1"/>
    <w:rsid w:val="00341088"/>
    <w:rsid w:val="00345401"/>
    <w:rsid w:val="003463F1"/>
    <w:rsid w:val="003574CA"/>
    <w:rsid w:val="00367A8E"/>
    <w:rsid w:val="0038429F"/>
    <w:rsid w:val="003B07D8"/>
    <w:rsid w:val="003B2788"/>
    <w:rsid w:val="003C2FD8"/>
    <w:rsid w:val="003C5CB3"/>
    <w:rsid w:val="003D7645"/>
    <w:rsid w:val="003E41B2"/>
    <w:rsid w:val="00414F05"/>
    <w:rsid w:val="00417664"/>
    <w:rsid w:val="00451736"/>
    <w:rsid w:val="00452BA3"/>
    <w:rsid w:val="004543D8"/>
    <w:rsid w:val="004730BD"/>
    <w:rsid w:val="00483D55"/>
    <w:rsid w:val="004845CA"/>
    <w:rsid w:val="004A1E88"/>
    <w:rsid w:val="004A4FF8"/>
    <w:rsid w:val="004A63E8"/>
    <w:rsid w:val="004C3507"/>
    <w:rsid w:val="004D2797"/>
    <w:rsid w:val="00504D67"/>
    <w:rsid w:val="00514BA4"/>
    <w:rsid w:val="00551030"/>
    <w:rsid w:val="00577CFE"/>
    <w:rsid w:val="00586B6B"/>
    <w:rsid w:val="00591D17"/>
    <w:rsid w:val="005F68B7"/>
    <w:rsid w:val="00632B0C"/>
    <w:rsid w:val="0066484E"/>
    <w:rsid w:val="00672E0D"/>
    <w:rsid w:val="006906BB"/>
    <w:rsid w:val="006C3033"/>
    <w:rsid w:val="006D3087"/>
    <w:rsid w:val="006E1E1F"/>
    <w:rsid w:val="006E316A"/>
    <w:rsid w:val="006F723D"/>
    <w:rsid w:val="00707F7E"/>
    <w:rsid w:val="00722EB7"/>
    <w:rsid w:val="00751ECE"/>
    <w:rsid w:val="00751F5C"/>
    <w:rsid w:val="00755EA4"/>
    <w:rsid w:val="00756010"/>
    <w:rsid w:val="00786B31"/>
    <w:rsid w:val="007C1E7A"/>
    <w:rsid w:val="007D4F99"/>
    <w:rsid w:val="007D6EAF"/>
    <w:rsid w:val="007E0BAF"/>
    <w:rsid w:val="00832CB0"/>
    <w:rsid w:val="008406CE"/>
    <w:rsid w:val="00861C3D"/>
    <w:rsid w:val="0087231E"/>
    <w:rsid w:val="008833D3"/>
    <w:rsid w:val="008A24FB"/>
    <w:rsid w:val="008B5F69"/>
    <w:rsid w:val="008C22C0"/>
    <w:rsid w:val="008F61FC"/>
    <w:rsid w:val="00911DCC"/>
    <w:rsid w:val="009217C6"/>
    <w:rsid w:val="00954BA0"/>
    <w:rsid w:val="00967AEB"/>
    <w:rsid w:val="00973010"/>
    <w:rsid w:val="009A2742"/>
    <w:rsid w:val="009B5851"/>
    <w:rsid w:val="009B7291"/>
    <w:rsid w:val="009D55C1"/>
    <w:rsid w:val="009F0954"/>
    <w:rsid w:val="00A10009"/>
    <w:rsid w:val="00A4304D"/>
    <w:rsid w:val="00A642CA"/>
    <w:rsid w:val="00A767BC"/>
    <w:rsid w:val="00A80128"/>
    <w:rsid w:val="00AB1F43"/>
    <w:rsid w:val="00AB6F41"/>
    <w:rsid w:val="00AB7E17"/>
    <w:rsid w:val="00AD5EDA"/>
    <w:rsid w:val="00AE7230"/>
    <w:rsid w:val="00AF1B42"/>
    <w:rsid w:val="00AF4F47"/>
    <w:rsid w:val="00B0558A"/>
    <w:rsid w:val="00B1654F"/>
    <w:rsid w:val="00B2426D"/>
    <w:rsid w:val="00B3067B"/>
    <w:rsid w:val="00BA0D17"/>
    <w:rsid w:val="00BA2743"/>
    <w:rsid w:val="00BA3500"/>
    <w:rsid w:val="00BB4711"/>
    <w:rsid w:val="00BB664D"/>
    <w:rsid w:val="00BD4860"/>
    <w:rsid w:val="00BF0275"/>
    <w:rsid w:val="00BF152C"/>
    <w:rsid w:val="00C001AC"/>
    <w:rsid w:val="00C12875"/>
    <w:rsid w:val="00C34303"/>
    <w:rsid w:val="00C46A0B"/>
    <w:rsid w:val="00C948BC"/>
    <w:rsid w:val="00CB7A0A"/>
    <w:rsid w:val="00D04162"/>
    <w:rsid w:val="00D04AF0"/>
    <w:rsid w:val="00D25E0B"/>
    <w:rsid w:val="00D438AA"/>
    <w:rsid w:val="00D50187"/>
    <w:rsid w:val="00D822A6"/>
    <w:rsid w:val="00DC0ECB"/>
    <w:rsid w:val="00DF0077"/>
    <w:rsid w:val="00DF00AB"/>
    <w:rsid w:val="00E34644"/>
    <w:rsid w:val="00E34FCA"/>
    <w:rsid w:val="00E87461"/>
    <w:rsid w:val="00E878F8"/>
    <w:rsid w:val="00E9110D"/>
    <w:rsid w:val="00EB1640"/>
    <w:rsid w:val="00EC0E33"/>
    <w:rsid w:val="00ED0A6A"/>
    <w:rsid w:val="00ED3897"/>
    <w:rsid w:val="00ED717B"/>
    <w:rsid w:val="00EE6846"/>
    <w:rsid w:val="00EF1496"/>
    <w:rsid w:val="00EF448E"/>
    <w:rsid w:val="00F114CB"/>
    <w:rsid w:val="00F629F0"/>
    <w:rsid w:val="00F72151"/>
    <w:rsid w:val="00F85F29"/>
    <w:rsid w:val="00F86D73"/>
    <w:rsid w:val="00FB4815"/>
    <w:rsid w:val="00FC1CF1"/>
    <w:rsid w:val="00FC5A7C"/>
    <w:rsid w:val="00FE3084"/>
    <w:rsid w:val="00FE45D6"/>
    <w:rsid w:val="00FF4D66"/>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9F93A"/>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styleId="Mentionnonrsolue">
    <w:name w:val="Unresolved Mention"/>
    <w:basedOn w:val="Policepardfaut"/>
    <w:uiPriority w:val="99"/>
    <w:semiHidden/>
    <w:unhideWhenUsed/>
    <w:rsid w:val="0091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ome.uni-osnabrueck.de/bschwisc/archives/deuxmodeles.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ettre.ehess.fr/index.php?588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ttre.ehess.fr/index.php?5883" TargetMode="External"/><Relationship Id="rId5" Type="http://schemas.openxmlformats.org/officeDocument/2006/relationships/webSettings" Target="webSettings.xml"/><Relationship Id="rId15" Type="http://schemas.openxmlformats.org/officeDocument/2006/relationships/hyperlink" Target="https://hal.archives-ouvertes.fr" TargetMode="External"/><Relationship Id="rId10" Type="http://schemas.openxmlformats.org/officeDocument/2006/relationships/hyperlink" Target="https://radimrehurek.com/gensi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joliciel-informatique.github.io/talism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DB46F-BCAB-4EE4-8351-8B22CCDC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81</Pages>
  <Words>31067</Words>
  <Characters>170869</Characters>
  <Application>Microsoft Office Word</Application>
  <DocSecurity>0</DocSecurity>
  <Lines>1423</Lines>
  <Paragraphs>403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75</cp:revision>
  <cp:lastPrinted>2019-08-11T08:33:00Z</cp:lastPrinted>
  <dcterms:created xsi:type="dcterms:W3CDTF">2019-08-08T20:26:00Z</dcterms:created>
  <dcterms:modified xsi:type="dcterms:W3CDTF">2019-08-28T21:50:00Z</dcterms:modified>
</cp:coreProperties>
</file>