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9A2742">
      <w:r w:rsidRPr="00237BDB">
        <w:rPr>
          <w:noProof/>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6270A239" w:rsidR="00BA0D17" w:rsidRPr="00237BDB" w:rsidRDefault="00483D55" w:rsidP="00077F96">
      <w:pPr>
        <w:pStyle w:val="Titre"/>
      </w:pPr>
      <w:r>
        <w:t xml:space="preserve">Transdisciplinarité et sous-spécification des têtes de </w:t>
      </w:r>
      <w:r w:rsidRPr="00077F96">
        <w:t>segments</w:t>
      </w:r>
      <w:r w:rsidR="00451736">
        <w:br/>
      </w:r>
      <w:r>
        <w:t>des titres d</w:t>
      </w:r>
      <w:r w:rsidR="009A2742">
        <w:t xml:space="preserve">’articles </w:t>
      </w:r>
      <w:r>
        <w:t>scientifiques</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4D7F64C6" w14:textId="77777777" w:rsidR="00BA0D17" w:rsidRPr="00237BDB" w:rsidRDefault="00BA0D17"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77777777" w:rsidR="00BA0D17" w:rsidRPr="00237BDB" w:rsidRDefault="00BA0D17" w:rsidP="00BA0D17">
      <w:pPr>
        <w:jc w:val="center"/>
        <w:rPr>
          <w:sz w:val="28"/>
          <w:szCs w:val="28"/>
          <w:lang w:val="fr-FR"/>
        </w:rPr>
      </w:pPr>
      <w:r w:rsidRPr="00237BDB">
        <w:rPr>
          <w:sz w:val="28"/>
          <w:szCs w:val="28"/>
          <w:lang w:val="fr-FR"/>
        </w:rPr>
        <w:t>2018 – 2019</w:t>
      </w:r>
    </w:p>
    <w:p w14:paraId="7C6058C6" w14:textId="77777777"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EndPr/>
      <w:sdtContent>
        <w:p w14:paraId="4CB9407E" w14:textId="4B486712" w:rsidR="007C490D"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8107275" w:history="1">
            <w:r w:rsidR="007C490D" w:rsidRPr="001B19BC">
              <w:rPr>
                <w:rStyle w:val="Lienhypertexte"/>
                <w:noProof/>
              </w:rPr>
              <w:t>Résumé</w:t>
            </w:r>
            <w:r w:rsidR="007C490D">
              <w:rPr>
                <w:noProof/>
                <w:webHidden/>
              </w:rPr>
              <w:tab/>
            </w:r>
            <w:r w:rsidR="007C490D">
              <w:rPr>
                <w:noProof/>
                <w:webHidden/>
              </w:rPr>
              <w:fldChar w:fldCharType="begin"/>
            </w:r>
            <w:r w:rsidR="007C490D">
              <w:rPr>
                <w:noProof/>
                <w:webHidden/>
              </w:rPr>
              <w:instrText xml:space="preserve"> PAGEREF _Toc18107275 \h </w:instrText>
            </w:r>
            <w:r w:rsidR="007C490D">
              <w:rPr>
                <w:noProof/>
                <w:webHidden/>
              </w:rPr>
            </w:r>
            <w:r w:rsidR="007C490D">
              <w:rPr>
                <w:noProof/>
                <w:webHidden/>
              </w:rPr>
              <w:fldChar w:fldCharType="separate"/>
            </w:r>
            <w:r w:rsidR="007C490D">
              <w:rPr>
                <w:noProof/>
                <w:webHidden/>
              </w:rPr>
              <w:t>6</w:t>
            </w:r>
            <w:r w:rsidR="007C490D">
              <w:rPr>
                <w:noProof/>
                <w:webHidden/>
              </w:rPr>
              <w:fldChar w:fldCharType="end"/>
            </w:r>
          </w:hyperlink>
        </w:p>
        <w:p w14:paraId="79EBEDBF" w14:textId="2EFAB927" w:rsidR="007C490D" w:rsidRDefault="00621542">
          <w:pPr>
            <w:pStyle w:val="TM1"/>
            <w:tabs>
              <w:tab w:val="right" w:pos="9350"/>
            </w:tabs>
            <w:rPr>
              <w:rFonts w:asciiTheme="minorHAnsi" w:eastAsiaTheme="minorEastAsia" w:hAnsiTheme="minorHAnsi" w:cstheme="minorBidi"/>
              <w:noProof/>
              <w:lang w:val="fr-FR"/>
            </w:rPr>
          </w:pPr>
          <w:hyperlink w:anchor="_Toc18107276" w:history="1">
            <w:r w:rsidR="007C490D" w:rsidRPr="001B19BC">
              <w:rPr>
                <w:rStyle w:val="Lienhypertexte"/>
                <w:noProof/>
              </w:rPr>
              <w:t>Introduction</w:t>
            </w:r>
            <w:r w:rsidR="007C490D">
              <w:rPr>
                <w:noProof/>
                <w:webHidden/>
              </w:rPr>
              <w:tab/>
            </w:r>
            <w:r w:rsidR="007C490D">
              <w:rPr>
                <w:noProof/>
                <w:webHidden/>
              </w:rPr>
              <w:fldChar w:fldCharType="begin"/>
            </w:r>
            <w:r w:rsidR="007C490D">
              <w:rPr>
                <w:noProof/>
                <w:webHidden/>
              </w:rPr>
              <w:instrText xml:space="preserve"> PAGEREF _Toc18107276 \h </w:instrText>
            </w:r>
            <w:r w:rsidR="007C490D">
              <w:rPr>
                <w:noProof/>
                <w:webHidden/>
              </w:rPr>
            </w:r>
            <w:r w:rsidR="007C490D">
              <w:rPr>
                <w:noProof/>
                <w:webHidden/>
              </w:rPr>
              <w:fldChar w:fldCharType="separate"/>
            </w:r>
            <w:r w:rsidR="007C490D">
              <w:rPr>
                <w:noProof/>
                <w:webHidden/>
              </w:rPr>
              <w:t>7</w:t>
            </w:r>
            <w:r w:rsidR="007C490D">
              <w:rPr>
                <w:noProof/>
                <w:webHidden/>
              </w:rPr>
              <w:fldChar w:fldCharType="end"/>
            </w:r>
          </w:hyperlink>
        </w:p>
        <w:p w14:paraId="6B0CBFA1" w14:textId="328FFD23" w:rsidR="007C490D" w:rsidRDefault="00621542">
          <w:pPr>
            <w:pStyle w:val="TM1"/>
            <w:tabs>
              <w:tab w:val="right" w:pos="9350"/>
            </w:tabs>
            <w:rPr>
              <w:rFonts w:asciiTheme="minorHAnsi" w:eastAsiaTheme="minorEastAsia" w:hAnsiTheme="minorHAnsi" w:cstheme="minorBidi"/>
              <w:noProof/>
              <w:lang w:val="fr-FR"/>
            </w:rPr>
          </w:pPr>
          <w:hyperlink w:anchor="_Toc18107277" w:history="1">
            <w:r w:rsidR="007C490D" w:rsidRPr="001B19BC">
              <w:rPr>
                <w:rStyle w:val="Lienhypertexte"/>
                <w:noProof/>
              </w:rPr>
              <w:t>I. Exploration du corpus à la lumière de l’état de l’art</w:t>
            </w:r>
            <w:r w:rsidR="007C490D">
              <w:rPr>
                <w:noProof/>
                <w:webHidden/>
              </w:rPr>
              <w:tab/>
            </w:r>
            <w:r w:rsidR="007C490D">
              <w:rPr>
                <w:noProof/>
                <w:webHidden/>
              </w:rPr>
              <w:fldChar w:fldCharType="begin"/>
            </w:r>
            <w:r w:rsidR="007C490D">
              <w:rPr>
                <w:noProof/>
                <w:webHidden/>
              </w:rPr>
              <w:instrText xml:space="preserve"> PAGEREF _Toc18107277 \h </w:instrText>
            </w:r>
            <w:r w:rsidR="007C490D">
              <w:rPr>
                <w:noProof/>
                <w:webHidden/>
              </w:rPr>
            </w:r>
            <w:r w:rsidR="007C490D">
              <w:rPr>
                <w:noProof/>
                <w:webHidden/>
              </w:rPr>
              <w:fldChar w:fldCharType="separate"/>
            </w:r>
            <w:r w:rsidR="007C490D">
              <w:rPr>
                <w:noProof/>
                <w:webHidden/>
              </w:rPr>
              <w:t>12</w:t>
            </w:r>
            <w:r w:rsidR="007C490D">
              <w:rPr>
                <w:noProof/>
                <w:webHidden/>
              </w:rPr>
              <w:fldChar w:fldCharType="end"/>
            </w:r>
          </w:hyperlink>
        </w:p>
        <w:p w14:paraId="63207E72" w14:textId="4C542610" w:rsidR="007C490D" w:rsidRDefault="00621542">
          <w:pPr>
            <w:pStyle w:val="TM2"/>
            <w:tabs>
              <w:tab w:val="right" w:pos="9350"/>
            </w:tabs>
            <w:rPr>
              <w:rFonts w:asciiTheme="minorHAnsi" w:eastAsiaTheme="minorEastAsia" w:hAnsiTheme="minorHAnsi" w:cstheme="minorBidi"/>
              <w:noProof/>
              <w:lang w:val="fr-FR"/>
            </w:rPr>
          </w:pPr>
          <w:hyperlink w:anchor="_Toc18107278" w:history="1">
            <w:r w:rsidR="007C490D" w:rsidRPr="001B19BC">
              <w:rPr>
                <w:rStyle w:val="Lienhypertexte"/>
                <w:noProof/>
              </w:rPr>
              <w:t>I.1 Origine des données et prétraitement des données</w:t>
            </w:r>
            <w:r w:rsidR="007C490D">
              <w:rPr>
                <w:noProof/>
                <w:webHidden/>
              </w:rPr>
              <w:tab/>
            </w:r>
            <w:r w:rsidR="007C490D">
              <w:rPr>
                <w:noProof/>
                <w:webHidden/>
              </w:rPr>
              <w:fldChar w:fldCharType="begin"/>
            </w:r>
            <w:r w:rsidR="007C490D">
              <w:rPr>
                <w:noProof/>
                <w:webHidden/>
              </w:rPr>
              <w:instrText xml:space="preserve"> PAGEREF _Toc18107278 \h </w:instrText>
            </w:r>
            <w:r w:rsidR="007C490D">
              <w:rPr>
                <w:noProof/>
                <w:webHidden/>
              </w:rPr>
            </w:r>
            <w:r w:rsidR="007C490D">
              <w:rPr>
                <w:noProof/>
                <w:webHidden/>
              </w:rPr>
              <w:fldChar w:fldCharType="separate"/>
            </w:r>
            <w:r w:rsidR="007C490D">
              <w:rPr>
                <w:noProof/>
                <w:webHidden/>
              </w:rPr>
              <w:t>12</w:t>
            </w:r>
            <w:r w:rsidR="007C490D">
              <w:rPr>
                <w:noProof/>
                <w:webHidden/>
              </w:rPr>
              <w:fldChar w:fldCharType="end"/>
            </w:r>
          </w:hyperlink>
        </w:p>
        <w:p w14:paraId="709FB819" w14:textId="51D96FF2" w:rsidR="007C490D" w:rsidRDefault="00621542">
          <w:pPr>
            <w:pStyle w:val="TM3"/>
            <w:tabs>
              <w:tab w:val="right" w:pos="9350"/>
            </w:tabs>
            <w:rPr>
              <w:rFonts w:asciiTheme="minorHAnsi" w:eastAsiaTheme="minorEastAsia" w:hAnsiTheme="minorHAnsi" w:cstheme="minorBidi"/>
              <w:noProof/>
              <w:lang w:val="fr-FR"/>
            </w:rPr>
          </w:pPr>
          <w:hyperlink w:anchor="_Toc18107279" w:history="1">
            <w:r w:rsidR="007C490D" w:rsidRPr="001B19BC">
              <w:rPr>
                <w:rStyle w:val="Lienhypertexte"/>
                <w:noProof/>
              </w:rPr>
              <w:t>I.1.1 Récupération des données</w:t>
            </w:r>
            <w:r w:rsidR="007C490D">
              <w:rPr>
                <w:noProof/>
                <w:webHidden/>
              </w:rPr>
              <w:tab/>
            </w:r>
            <w:r w:rsidR="007C490D">
              <w:rPr>
                <w:noProof/>
                <w:webHidden/>
              </w:rPr>
              <w:fldChar w:fldCharType="begin"/>
            </w:r>
            <w:r w:rsidR="007C490D">
              <w:rPr>
                <w:noProof/>
                <w:webHidden/>
              </w:rPr>
              <w:instrText xml:space="preserve"> PAGEREF _Toc18107279 \h </w:instrText>
            </w:r>
            <w:r w:rsidR="007C490D">
              <w:rPr>
                <w:noProof/>
                <w:webHidden/>
              </w:rPr>
            </w:r>
            <w:r w:rsidR="007C490D">
              <w:rPr>
                <w:noProof/>
                <w:webHidden/>
              </w:rPr>
              <w:fldChar w:fldCharType="separate"/>
            </w:r>
            <w:r w:rsidR="007C490D">
              <w:rPr>
                <w:noProof/>
                <w:webHidden/>
              </w:rPr>
              <w:t>12</w:t>
            </w:r>
            <w:r w:rsidR="007C490D">
              <w:rPr>
                <w:noProof/>
                <w:webHidden/>
              </w:rPr>
              <w:fldChar w:fldCharType="end"/>
            </w:r>
          </w:hyperlink>
        </w:p>
        <w:p w14:paraId="3A668B5F" w14:textId="52FBD6E4" w:rsidR="007C490D" w:rsidRDefault="00621542">
          <w:pPr>
            <w:pStyle w:val="TM3"/>
            <w:tabs>
              <w:tab w:val="right" w:pos="9350"/>
            </w:tabs>
            <w:rPr>
              <w:rFonts w:asciiTheme="minorHAnsi" w:eastAsiaTheme="minorEastAsia" w:hAnsiTheme="minorHAnsi" w:cstheme="minorBidi"/>
              <w:noProof/>
              <w:lang w:val="fr-FR"/>
            </w:rPr>
          </w:pPr>
          <w:hyperlink w:anchor="_Toc18107280" w:history="1">
            <w:r w:rsidR="007C490D" w:rsidRPr="001B19BC">
              <w:rPr>
                <w:rStyle w:val="Lienhypertexte"/>
                <w:noProof/>
              </w:rPr>
              <w:t>I.1.2 Étiquetage et analyse syntaxique en dépendances</w:t>
            </w:r>
            <w:r w:rsidR="007C490D">
              <w:rPr>
                <w:noProof/>
                <w:webHidden/>
              </w:rPr>
              <w:tab/>
            </w:r>
            <w:r w:rsidR="007C490D">
              <w:rPr>
                <w:noProof/>
                <w:webHidden/>
              </w:rPr>
              <w:fldChar w:fldCharType="begin"/>
            </w:r>
            <w:r w:rsidR="007C490D">
              <w:rPr>
                <w:noProof/>
                <w:webHidden/>
              </w:rPr>
              <w:instrText xml:space="preserve"> PAGEREF _Toc18107280 \h </w:instrText>
            </w:r>
            <w:r w:rsidR="007C490D">
              <w:rPr>
                <w:noProof/>
                <w:webHidden/>
              </w:rPr>
            </w:r>
            <w:r w:rsidR="007C490D">
              <w:rPr>
                <w:noProof/>
                <w:webHidden/>
              </w:rPr>
              <w:fldChar w:fldCharType="separate"/>
            </w:r>
            <w:r w:rsidR="007C490D">
              <w:rPr>
                <w:noProof/>
                <w:webHidden/>
              </w:rPr>
              <w:t>13</w:t>
            </w:r>
            <w:r w:rsidR="007C490D">
              <w:rPr>
                <w:noProof/>
                <w:webHidden/>
              </w:rPr>
              <w:fldChar w:fldCharType="end"/>
            </w:r>
          </w:hyperlink>
        </w:p>
        <w:p w14:paraId="0AFD91C2" w14:textId="2E9E4660" w:rsidR="007C490D" w:rsidRDefault="00621542">
          <w:pPr>
            <w:pStyle w:val="TM3"/>
            <w:tabs>
              <w:tab w:val="right" w:pos="9350"/>
            </w:tabs>
            <w:rPr>
              <w:rFonts w:asciiTheme="minorHAnsi" w:eastAsiaTheme="minorEastAsia" w:hAnsiTheme="minorHAnsi" w:cstheme="minorBidi"/>
              <w:noProof/>
              <w:lang w:val="fr-FR"/>
            </w:rPr>
          </w:pPr>
          <w:hyperlink w:anchor="_Toc18107281" w:history="1">
            <w:r w:rsidR="007C490D" w:rsidRPr="001B19BC">
              <w:rPr>
                <w:rStyle w:val="Lienhypertexte"/>
                <w:noProof/>
              </w:rPr>
              <w:t>I.1.3 Segmentation des titres</w:t>
            </w:r>
            <w:r w:rsidR="007C490D">
              <w:rPr>
                <w:noProof/>
                <w:webHidden/>
              </w:rPr>
              <w:tab/>
            </w:r>
            <w:r w:rsidR="007C490D">
              <w:rPr>
                <w:noProof/>
                <w:webHidden/>
              </w:rPr>
              <w:fldChar w:fldCharType="begin"/>
            </w:r>
            <w:r w:rsidR="007C490D">
              <w:rPr>
                <w:noProof/>
                <w:webHidden/>
              </w:rPr>
              <w:instrText xml:space="preserve"> PAGEREF _Toc18107281 \h </w:instrText>
            </w:r>
            <w:r w:rsidR="007C490D">
              <w:rPr>
                <w:noProof/>
                <w:webHidden/>
              </w:rPr>
            </w:r>
            <w:r w:rsidR="007C490D">
              <w:rPr>
                <w:noProof/>
                <w:webHidden/>
              </w:rPr>
              <w:fldChar w:fldCharType="separate"/>
            </w:r>
            <w:r w:rsidR="007C490D">
              <w:rPr>
                <w:noProof/>
                <w:webHidden/>
              </w:rPr>
              <w:t>14</w:t>
            </w:r>
            <w:r w:rsidR="007C490D">
              <w:rPr>
                <w:noProof/>
                <w:webHidden/>
              </w:rPr>
              <w:fldChar w:fldCharType="end"/>
            </w:r>
          </w:hyperlink>
        </w:p>
        <w:p w14:paraId="3CCD7593" w14:textId="7EA0E06E" w:rsidR="007C490D" w:rsidRDefault="00621542">
          <w:pPr>
            <w:pStyle w:val="TM3"/>
            <w:tabs>
              <w:tab w:val="right" w:pos="9350"/>
            </w:tabs>
            <w:rPr>
              <w:rFonts w:asciiTheme="minorHAnsi" w:eastAsiaTheme="minorEastAsia" w:hAnsiTheme="minorHAnsi" w:cstheme="minorBidi"/>
              <w:noProof/>
              <w:lang w:val="fr-FR"/>
            </w:rPr>
          </w:pPr>
          <w:hyperlink w:anchor="_Toc18107282" w:history="1">
            <w:r w:rsidR="007C490D" w:rsidRPr="001B19BC">
              <w:rPr>
                <w:rStyle w:val="Lienhypertexte"/>
                <w:noProof/>
              </w:rPr>
              <w:t>I.1.4 Sélection de la tête des segments</w:t>
            </w:r>
            <w:r w:rsidR="007C490D">
              <w:rPr>
                <w:noProof/>
                <w:webHidden/>
              </w:rPr>
              <w:tab/>
            </w:r>
            <w:r w:rsidR="007C490D">
              <w:rPr>
                <w:noProof/>
                <w:webHidden/>
              </w:rPr>
              <w:fldChar w:fldCharType="begin"/>
            </w:r>
            <w:r w:rsidR="007C490D">
              <w:rPr>
                <w:noProof/>
                <w:webHidden/>
              </w:rPr>
              <w:instrText xml:space="preserve"> PAGEREF _Toc18107282 \h </w:instrText>
            </w:r>
            <w:r w:rsidR="007C490D">
              <w:rPr>
                <w:noProof/>
                <w:webHidden/>
              </w:rPr>
            </w:r>
            <w:r w:rsidR="007C490D">
              <w:rPr>
                <w:noProof/>
                <w:webHidden/>
              </w:rPr>
              <w:fldChar w:fldCharType="separate"/>
            </w:r>
            <w:r w:rsidR="007C490D">
              <w:rPr>
                <w:noProof/>
                <w:webHidden/>
              </w:rPr>
              <w:t>14</w:t>
            </w:r>
            <w:r w:rsidR="007C490D">
              <w:rPr>
                <w:noProof/>
                <w:webHidden/>
              </w:rPr>
              <w:fldChar w:fldCharType="end"/>
            </w:r>
          </w:hyperlink>
        </w:p>
        <w:p w14:paraId="312467CA" w14:textId="4DE0FA99" w:rsidR="007C490D" w:rsidRDefault="00621542">
          <w:pPr>
            <w:pStyle w:val="TM4"/>
            <w:tabs>
              <w:tab w:val="right" w:pos="9350"/>
            </w:tabs>
            <w:rPr>
              <w:rFonts w:asciiTheme="minorHAnsi" w:eastAsiaTheme="minorEastAsia" w:hAnsiTheme="minorHAnsi" w:cstheme="minorBidi"/>
              <w:noProof/>
              <w:lang w:val="fr-FR"/>
            </w:rPr>
          </w:pPr>
          <w:hyperlink w:anchor="_Toc18107283" w:history="1">
            <w:r w:rsidR="007C490D" w:rsidRPr="001B19BC">
              <w:rPr>
                <w:rStyle w:val="Lienhypertexte"/>
                <w:noProof/>
                <w:lang w:val="fr-FR"/>
              </w:rPr>
              <w:t>A. Titres avec un segment et une tête</w:t>
            </w:r>
            <w:r w:rsidR="007C490D">
              <w:rPr>
                <w:noProof/>
                <w:webHidden/>
              </w:rPr>
              <w:tab/>
            </w:r>
            <w:r w:rsidR="007C490D">
              <w:rPr>
                <w:noProof/>
                <w:webHidden/>
              </w:rPr>
              <w:fldChar w:fldCharType="begin"/>
            </w:r>
            <w:r w:rsidR="007C490D">
              <w:rPr>
                <w:noProof/>
                <w:webHidden/>
              </w:rPr>
              <w:instrText xml:space="preserve"> PAGEREF _Toc18107283 \h </w:instrText>
            </w:r>
            <w:r w:rsidR="007C490D">
              <w:rPr>
                <w:noProof/>
                <w:webHidden/>
              </w:rPr>
            </w:r>
            <w:r w:rsidR="007C490D">
              <w:rPr>
                <w:noProof/>
                <w:webHidden/>
              </w:rPr>
              <w:fldChar w:fldCharType="separate"/>
            </w:r>
            <w:r w:rsidR="007C490D">
              <w:rPr>
                <w:noProof/>
                <w:webHidden/>
              </w:rPr>
              <w:t>16</w:t>
            </w:r>
            <w:r w:rsidR="007C490D">
              <w:rPr>
                <w:noProof/>
                <w:webHidden/>
              </w:rPr>
              <w:fldChar w:fldCharType="end"/>
            </w:r>
          </w:hyperlink>
        </w:p>
        <w:p w14:paraId="5CAE6CA0" w14:textId="79433E02" w:rsidR="007C490D" w:rsidRDefault="00621542">
          <w:pPr>
            <w:pStyle w:val="TM4"/>
            <w:tabs>
              <w:tab w:val="right" w:pos="9350"/>
            </w:tabs>
            <w:rPr>
              <w:rFonts w:asciiTheme="minorHAnsi" w:eastAsiaTheme="minorEastAsia" w:hAnsiTheme="minorHAnsi" w:cstheme="minorBidi"/>
              <w:noProof/>
              <w:lang w:val="fr-FR"/>
            </w:rPr>
          </w:pPr>
          <w:hyperlink w:anchor="_Toc18107284" w:history="1">
            <w:r w:rsidR="007C490D" w:rsidRPr="001B19BC">
              <w:rPr>
                <w:rStyle w:val="Lienhypertexte"/>
                <w:noProof/>
                <w:lang w:val="fr-FR"/>
              </w:rPr>
              <w:t>B. Titres avec un segment et deux têtes</w:t>
            </w:r>
            <w:r w:rsidR="007C490D">
              <w:rPr>
                <w:noProof/>
                <w:webHidden/>
              </w:rPr>
              <w:tab/>
            </w:r>
            <w:r w:rsidR="007C490D">
              <w:rPr>
                <w:noProof/>
                <w:webHidden/>
              </w:rPr>
              <w:fldChar w:fldCharType="begin"/>
            </w:r>
            <w:r w:rsidR="007C490D">
              <w:rPr>
                <w:noProof/>
                <w:webHidden/>
              </w:rPr>
              <w:instrText xml:space="preserve"> PAGEREF _Toc18107284 \h </w:instrText>
            </w:r>
            <w:r w:rsidR="007C490D">
              <w:rPr>
                <w:noProof/>
                <w:webHidden/>
              </w:rPr>
            </w:r>
            <w:r w:rsidR="007C490D">
              <w:rPr>
                <w:noProof/>
                <w:webHidden/>
              </w:rPr>
              <w:fldChar w:fldCharType="separate"/>
            </w:r>
            <w:r w:rsidR="007C490D">
              <w:rPr>
                <w:noProof/>
                <w:webHidden/>
              </w:rPr>
              <w:t>16</w:t>
            </w:r>
            <w:r w:rsidR="007C490D">
              <w:rPr>
                <w:noProof/>
                <w:webHidden/>
              </w:rPr>
              <w:fldChar w:fldCharType="end"/>
            </w:r>
          </w:hyperlink>
        </w:p>
        <w:p w14:paraId="2A8A1177" w14:textId="45FA33FD" w:rsidR="007C490D" w:rsidRDefault="00621542">
          <w:pPr>
            <w:pStyle w:val="TM4"/>
            <w:tabs>
              <w:tab w:val="right" w:pos="9350"/>
            </w:tabs>
            <w:rPr>
              <w:rFonts w:asciiTheme="minorHAnsi" w:eastAsiaTheme="minorEastAsia" w:hAnsiTheme="minorHAnsi" w:cstheme="minorBidi"/>
              <w:noProof/>
              <w:lang w:val="fr-FR"/>
            </w:rPr>
          </w:pPr>
          <w:hyperlink w:anchor="_Toc18107285" w:history="1">
            <w:r w:rsidR="007C490D" w:rsidRPr="001B19BC">
              <w:rPr>
                <w:rStyle w:val="Lienhypertexte"/>
                <w:noProof/>
                <w:lang w:val="fr-FR"/>
              </w:rPr>
              <w:t>C. Titres avec un segment ayant une tête suivie d’un segment sans tête</w:t>
            </w:r>
            <w:r w:rsidR="007C490D">
              <w:rPr>
                <w:noProof/>
                <w:webHidden/>
              </w:rPr>
              <w:tab/>
            </w:r>
            <w:r w:rsidR="007C490D">
              <w:rPr>
                <w:noProof/>
                <w:webHidden/>
              </w:rPr>
              <w:fldChar w:fldCharType="begin"/>
            </w:r>
            <w:r w:rsidR="007C490D">
              <w:rPr>
                <w:noProof/>
                <w:webHidden/>
              </w:rPr>
              <w:instrText xml:space="preserve"> PAGEREF _Toc18107285 \h </w:instrText>
            </w:r>
            <w:r w:rsidR="007C490D">
              <w:rPr>
                <w:noProof/>
                <w:webHidden/>
              </w:rPr>
            </w:r>
            <w:r w:rsidR="007C490D">
              <w:rPr>
                <w:noProof/>
                <w:webHidden/>
              </w:rPr>
              <w:fldChar w:fldCharType="separate"/>
            </w:r>
            <w:r w:rsidR="007C490D">
              <w:rPr>
                <w:noProof/>
                <w:webHidden/>
              </w:rPr>
              <w:t>17</w:t>
            </w:r>
            <w:r w:rsidR="007C490D">
              <w:rPr>
                <w:noProof/>
                <w:webHidden/>
              </w:rPr>
              <w:fldChar w:fldCharType="end"/>
            </w:r>
          </w:hyperlink>
        </w:p>
        <w:p w14:paraId="0DCCC5D2" w14:textId="2DC7D5C5" w:rsidR="007C490D" w:rsidRDefault="00621542">
          <w:pPr>
            <w:pStyle w:val="TM4"/>
            <w:tabs>
              <w:tab w:val="right" w:pos="9350"/>
            </w:tabs>
            <w:rPr>
              <w:rFonts w:asciiTheme="minorHAnsi" w:eastAsiaTheme="minorEastAsia" w:hAnsiTheme="minorHAnsi" w:cstheme="minorBidi"/>
              <w:noProof/>
              <w:lang w:val="fr-FR"/>
            </w:rPr>
          </w:pPr>
          <w:hyperlink w:anchor="_Toc18107286" w:history="1">
            <w:r w:rsidR="007C490D" w:rsidRPr="001B19BC">
              <w:rPr>
                <w:rStyle w:val="Lienhypertexte"/>
                <w:noProof/>
                <w:lang w:val="fr-FR"/>
              </w:rPr>
              <w:t>D. Titres avec un segment sans tête suivi d’un segment avec tête</w:t>
            </w:r>
            <w:r w:rsidR="007C490D">
              <w:rPr>
                <w:noProof/>
                <w:webHidden/>
              </w:rPr>
              <w:tab/>
            </w:r>
            <w:r w:rsidR="007C490D">
              <w:rPr>
                <w:noProof/>
                <w:webHidden/>
              </w:rPr>
              <w:fldChar w:fldCharType="begin"/>
            </w:r>
            <w:r w:rsidR="007C490D">
              <w:rPr>
                <w:noProof/>
                <w:webHidden/>
              </w:rPr>
              <w:instrText xml:space="preserve"> PAGEREF _Toc18107286 \h </w:instrText>
            </w:r>
            <w:r w:rsidR="007C490D">
              <w:rPr>
                <w:noProof/>
                <w:webHidden/>
              </w:rPr>
            </w:r>
            <w:r w:rsidR="007C490D">
              <w:rPr>
                <w:noProof/>
                <w:webHidden/>
              </w:rPr>
              <w:fldChar w:fldCharType="separate"/>
            </w:r>
            <w:r w:rsidR="007C490D">
              <w:rPr>
                <w:noProof/>
                <w:webHidden/>
              </w:rPr>
              <w:t>17</w:t>
            </w:r>
            <w:r w:rsidR="007C490D">
              <w:rPr>
                <w:noProof/>
                <w:webHidden/>
              </w:rPr>
              <w:fldChar w:fldCharType="end"/>
            </w:r>
          </w:hyperlink>
        </w:p>
        <w:p w14:paraId="03CDB6A0" w14:textId="1E95A7CE" w:rsidR="007C490D" w:rsidRDefault="00621542">
          <w:pPr>
            <w:pStyle w:val="TM4"/>
            <w:tabs>
              <w:tab w:val="right" w:pos="9350"/>
            </w:tabs>
            <w:rPr>
              <w:rFonts w:asciiTheme="minorHAnsi" w:eastAsiaTheme="minorEastAsia" w:hAnsiTheme="minorHAnsi" w:cstheme="minorBidi"/>
              <w:noProof/>
              <w:lang w:val="fr-FR"/>
            </w:rPr>
          </w:pPr>
          <w:hyperlink w:anchor="_Toc18107287" w:history="1">
            <w:r w:rsidR="007C490D" w:rsidRPr="001B19BC">
              <w:rPr>
                <w:rStyle w:val="Lienhypertexte"/>
                <w:noProof/>
                <w:lang w:val="fr-FR"/>
              </w:rPr>
              <w:t>E. Titres avec un segment avec tête suivi d’un segment avec tête</w:t>
            </w:r>
            <w:r w:rsidR="007C490D">
              <w:rPr>
                <w:noProof/>
                <w:webHidden/>
              </w:rPr>
              <w:tab/>
            </w:r>
            <w:r w:rsidR="007C490D">
              <w:rPr>
                <w:noProof/>
                <w:webHidden/>
              </w:rPr>
              <w:fldChar w:fldCharType="begin"/>
            </w:r>
            <w:r w:rsidR="007C490D">
              <w:rPr>
                <w:noProof/>
                <w:webHidden/>
              </w:rPr>
              <w:instrText xml:space="preserve"> PAGEREF _Toc18107287 \h </w:instrText>
            </w:r>
            <w:r w:rsidR="007C490D">
              <w:rPr>
                <w:noProof/>
                <w:webHidden/>
              </w:rPr>
            </w:r>
            <w:r w:rsidR="007C490D">
              <w:rPr>
                <w:noProof/>
                <w:webHidden/>
              </w:rPr>
              <w:fldChar w:fldCharType="separate"/>
            </w:r>
            <w:r w:rsidR="007C490D">
              <w:rPr>
                <w:noProof/>
                <w:webHidden/>
              </w:rPr>
              <w:t>17</w:t>
            </w:r>
            <w:r w:rsidR="007C490D">
              <w:rPr>
                <w:noProof/>
                <w:webHidden/>
              </w:rPr>
              <w:fldChar w:fldCharType="end"/>
            </w:r>
          </w:hyperlink>
        </w:p>
        <w:p w14:paraId="05E3C77C" w14:textId="7F58BF67" w:rsidR="007C490D" w:rsidRDefault="00621542">
          <w:pPr>
            <w:pStyle w:val="TM4"/>
            <w:tabs>
              <w:tab w:val="right" w:pos="9350"/>
            </w:tabs>
            <w:rPr>
              <w:rFonts w:asciiTheme="minorHAnsi" w:eastAsiaTheme="minorEastAsia" w:hAnsiTheme="minorHAnsi" w:cstheme="minorBidi"/>
              <w:noProof/>
              <w:lang w:val="fr-FR"/>
            </w:rPr>
          </w:pPr>
          <w:hyperlink w:anchor="_Toc18107288" w:history="1">
            <w:r w:rsidR="007C490D" w:rsidRPr="001B19BC">
              <w:rPr>
                <w:rStyle w:val="Lienhypertexte"/>
                <w:noProof/>
                <w:lang w:val="fr-FR"/>
              </w:rPr>
              <w:t>F. Algorithme de sélection de tête de segment</w:t>
            </w:r>
            <w:r w:rsidR="007C490D">
              <w:rPr>
                <w:noProof/>
                <w:webHidden/>
              </w:rPr>
              <w:tab/>
            </w:r>
            <w:r w:rsidR="007C490D">
              <w:rPr>
                <w:noProof/>
                <w:webHidden/>
              </w:rPr>
              <w:fldChar w:fldCharType="begin"/>
            </w:r>
            <w:r w:rsidR="007C490D">
              <w:rPr>
                <w:noProof/>
                <w:webHidden/>
              </w:rPr>
              <w:instrText xml:space="preserve"> PAGEREF _Toc18107288 \h </w:instrText>
            </w:r>
            <w:r w:rsidR="007C490D">
              <w:rPr>
                <w:noProof/>
                <w:webHidden/>
              </w:rPr>
            </w:r>
            <w:r w:rsidR="007C490D">
              <w:rPr>
                <w:noProof/>
                <w:webHidden/>
              </w:rPr>
              <w:fldChar w:fldCharType="separate"/>
            </w:r>
            <w:r w:rsidR="007C490D">
              <w:rPr>
                <w:noProof/>
                <w:webHidden/>
              </w:rPr>
              <w:t>17</w:t>
            </w:r>
            <w:r w:rsidR="007C490D">
              <w:rPr>
                <w:noProof/>
                <w:webHidden/>
              </w:rPr>
              <w:fldChar w:fldCharType="end"/>
            </w:r>
          </w:hyperlink>
        </w:p>
        <w:p w14:paraId="0E688BBC" w14:textId="70EBBE81" w:rsidR="007C490D" w:rsidRDefault="00621542">
          <w:pPr>
            <w:pStyle w:val="TM2"/>
            <w:tabs>
              <w:tab w:val="right" w:pos="9350"/>
            </w:tabs>
            <w:rPr>
              <w:rFonts w:asciiTheme="minorHAnsi" w:eastAsiaTheme="minorEastAsia" w:hAnsiTheme="minorHAnsi" w:cstheme="minorBidi"/>
              <w:noProof/>
              <w:lang w:val="fr-FR"/>
            </w:rPr>
          </w:pPr>
          <w:hyperlink w:anchor="_Toc18107289" w:history="1">
            <w:r w:rsidR="007C490D" w:rsidRPr="001B19BC">
              <w:rPr>
                <w:rStyle w:val="Lienhypertexte"/>
                <w:noProof/>
              </w:rPr>
              <w:t>I.2 Description des données et mesures du corpus</w:t>
            </w:r>
            <w:r w:rsidR="007C490D">
              <w:rPr>
                <w:noProof/>
                <w:webHidden/>
              </w:rPr>
              <w:tab/>
            </w:r>
            <w:r w:rsidR="007C490D">
              <w:rPr>
                <w:noProof/>
                <w:webHidden/>
              </w:rPr>
              <w:fldChar w:fldCharType="begin"/>
            </w:r>
            <w:r w:rsidR="007C490D">
              <w:rPr>
                <w:noProof/>
                <w:webHidden/>
              </w:rPr>
              <w:instrText xml:space="preserve"> PAGEREF _Toc18107289 \h </w:instrText>
            </w:r>
            <w:r w:rsidR="007C490D">
              <w:rPr>
                <w:noProof/>
                <w:webHidden/>
              </w:rPr>
            </w:r>
            <w:r w:rsidR="007C490D">
              <w:rPr>
                <w:noProof/>
                <w:webHidden/>
              </w:rPr>
              <w:fldChar w:fldCharType="separate"/>
            </w:r>
            <w:r w:rsidR="007C490D">
              <w:rPr>
                <w:noProof/>
                <w:webHidden/>
              </w:rPr>
              <w:t>17</w:t>
            </w:r>
            <w:r w:rsidR="007C490D">
              <w:rPr>
                <w:noProof/>
                <w:webHidden/>
              </w:rPr>
              <w:fldChar w:fldCharType="end"/>
            </w:r>
          </w:hyperlink>
        </w:p>
        <w:p w14:paraId="5BC55ACD" w14:textId="7ABAFFA2" w:rsidR="007C490D" w:rsidRDefault="00621542">
          <w:pPr>
            <w:pStyle w:val="TM3"/>
            <w:tabs>
              <w:tab w:val="right" w:pos="9350"/>
            </w:tabs>
            <w:rPr>
              <w:rFonts w:asciiTheme="minorHAnsi" w:eastAsiaTheme="minorEastAsia" w:hAnsiTheme="minorHAnsi" w:cstheme="minorBidi"/>
              <w:noProof/>
              <w:lang w:val="fr-FR"/>
            </w:rPr>
          </w:pPr>
          <w:hyperlink w:anchor="_Toc18107290" w:history="1">
            <w:r w:rsidR="007C490D" w:rsidRPr="001B19BC">
              <w:rPr>
                <w:rStyle w:val="Lienhypertexte"/>
                <w:noProof/>
              </w:rPr>
              <w:t>I.2.1 Description des données des titres</w:t>
            </w:r>
            <w:r w:rsidR="007C490D">
              <w:rPr>
                <w:noProof/>
                <w:webHidden/>
              </w:rPr>
              <w:tab/>
            </w:r>
            <w:r w:rsidR="007C490D">
              <w:rPr>
                <w:noProof/>
                <w:webHidden/>
              </w:rPr>
              <w:fldChar w:fldCharType="begin"/>
            </w:r>
            <w:r w:rsidR="007C490D">
              <w:rPr>
                <w:noProof/>
                <w:webHidden/>
              </w:rPr>
              <w:instrText xml:space="preserve"> PAGEREF _Toc18107290 \h </w:instrText>
            </w:r>
            <w:r w:rsidR="007C490D">
              <w:rPr>
                <w:noProof/>
                <w:webHidden/>
              </w:rPr>
            </w:r>
            <w:r w:rsidR="007C490D">
              <w:rPr>
                <w:noProof/>
                <w:webHidden/>
              </w:rPr>
              <w:fldChar w:fldCharType="separate"/>
            </w:r>
            <w:r w:rsidR="007C490D">
              <w:rPr>
                <w:noProof/>
                <w:webHidden/>
              </w:rPr>
              <w:t>17</w:t>
            </w:r>
            <w:r w:rsidR="007C490D">
              <w:rPr>
                <w:noProof/>
                <w:webHidden/>
              </w:rPr>
              <w:fldChar w:fldCharType="end"/>
            </w:r>
          </w:hyperlink>
        </w:p>
        <w:p w14:paraId="3D394A75" w14:textId="297AAF48" w:rsidR="007C490D" w:rsidRDefault="00621542">
          <w:pPr>
            <w:pStyle w:val="TM3"/>
            <w:tabs>
              <w:tab w:val="right" w:pos="9350"/>
            </w:tabs>
            <w:rPr>
              <w:rFonts w:asciiTheme="minorHAnsi" w:eastAsiaTheme="minorEastAsia" w:hAnsiTheme="minorHAnsi" w:cstheme="minorBidi"/>
              <w:noProof/>
              <w:lang w:val="fr-FR"/>
            </w:rPr>
          </w:pPr>
          <w:hyperlink w:anchor="_Toc18107291" w:history="1">
            <w:r w:rsidR="007C490D" w:rsidRPr="001B19BC">
              <w:rPr>
                <w:rStyle w:val="Lienhypertexte"/>
                <w:noProof/>
              </w:rPr>
              <w:t>I.2.2 Sélection des données selon la structure et donc la nature des titres</w:t>
            </w:r>
            <w:r w:rsidR="007C490D">
              <w:rPr>
                <w:noProof/>
                <w:webHidden/>
              </w:rPr>
              <w:tab/>
            </w:r>
            <w:r w:rsidR="007C490D">
              <w:rPr>
                <w:noProof/>
                <w:webHidden/>
              </w:rPr>
              <w:fldChar w:fldCharType="begin"/>
            </w:r>
            <w:r w:rsidR="007C490D">
              <w:rPr>
                <w:noProof/>
                <w:webHidden/>
              </w:rPr>
              <w:instrText xml:space="preserve"> PAGEREF _Toc18107291 \h </w:instrText>
            </w:r>
            <w:r w:rsidR="007C490D">
              <w:rPr>
                <w:noProof/>
                <w:webHidden/>
              </w:rPr>
            </w:r>
            <w:r w:rsidR="007C490D">
              <w:rPr>
                <w:noProof/>
                <w:webHidden/>
              </w:rPr>
              <w:fldChar w:fldCharType="separate"/>
            </w:r>
            <w:r w:rsidR="007C490D">
              <w:rPr>
                <w:noProof/>
                <w:webHidden/>
              </w:rPr>
              <w:t>18</w:t>
            </w:r>
            <w:r w:rsidR="007C490D">
              <w:rPr>
                <w:noProof/>
                <w:webHidden/>
              </w:rPr>
              <w:fldChar w:fldCharType="end"/>
            </w:r>
          </w:hyperlink>
        </w:p>
        <w:p w14:paraId="59EA3821" w14:textId="02ABEC91" w:rsidR="007C490D" w:rsidRDefault="00621542">
          <w:pPr>
            <w:pStyle w:val="TM4"/>
            <w:tabs>
              <w:tab w:val="right" w:pos="9350"/>
            </w:tabs>
            <w:rPr>
              <w:rFonts w:asciiTheme="minorHAnsi" w:eastAsiaTheme="minorEastAsia" w:hAnsiTheme="minorHAnsi" w:cstheme="minorBidi"/>
              <w:noProof/>
              <w:lang w:val="fr-FR"/>
            </w:rPr>
          </w:pPr>
          <w:hyperlink w:anchor="_Toc18107292" w:history="1">
            <w:r w:rsidR="007C490D" w:rsidRPr="001B19BC">
              <w:rPr>
                <w:rStyle w:val="Lienhypertexte"/>
                <w:noProof/>
                <w:lang w:val="fr-FR"/>
              </w:rPr>
              <w:t>A. Structures des titres</w:t>
            </w:r>
            <w:r w:rsidR="007C490D">
              <w:rPr>
                <w:noProof/>
                <w:webHidden/>
              </w:rPr>
              <w:tab/>
            </w:r>
            <w:r w:rsidR="007C490D">
              <w:rPr>
                <w:noProof/>
                <w:webHidden/>
              </w:rPr>
              <w:fldChar w:fldCharType="begin"/>
            </w:r>
            <w:r w:rsidR="007C490D">
              <w:rPr>
                <w:noProof/>
                <w:webHidden/>
              </w:rPr>
              <w:instrText xml:space="preserve"> PAGEREF _Toc18107292 \h </w:instrText>
            </w:r>
            <w:r w:rsidR="007C490D">
              <w:rPr>
                <w:noProof/>
                <w:webHidden/>
              </w:rPr>
            </w:r>
            <w:r w:rsidR="007C490D">
              <w:rPr>
                <w:noProof/>
                <w:webHidden/>
              </w:rPr>
              <w:fldChar w:fldCharType="separate"/>
            </w:r>
            <w:r w:rsidR="007C490D">
              <w:rPr>
                <w:noProof/>
                <w:webHidden/>
              </w:rPr>
              <w:t>18</w:t>
            </w:r>
            <w:r w:rsidR="007C490D">
              <w:rPr>
                <w:noProof/>
                <w:webHidden/>
              </w:rPr>
              <w:fldChar w:fldCharType="end"/>
            </w:r>
          </w:hyperlink>
        </w:p>
        <w:p w14:paraId="09782AB9" w14:textId="7827919A" w:rsidR="007C490D" w:rsidRDefault="00621542">
          <w:pPr>
            <w:pStyle w:val="TM5"/>
            <w:tabs>
              <w:tab w:val="right" w:pos="9350"/>
            </w:tabs>
            <w:rPr>
              <w:rFonts w:asciiTheme="minorHAnsi" w:eastAsiaTheme="minorEastAsia" w:hAnsiTheme="minorHAnsi" w:cstheme="minorBidi"/>
              <w:noProof/>
              <w:lang w:val="fr-FR"/>
            </w:rPr>
          </w:pPr>
          <w:hyperlink w:anchor="_Toc18107293" w:history="1">
            <w:r w:rsidR="007C490D" w:rsidRPr="001B19BC">
              <w:rPr>
                <w:rStyle w:val="Lienhypertexte"/>
                <w:noProof/>
                <w:lang w:val="fr-FR"/>
              </w:rPr>
              <w:t>A.1 Titres composés d’un seul segment</w:t>
            </w:r>
            <w:r w:rsidR="007C490D">
              <w:rPr>
                <w:noProof/>
                <w:webHidden/>
              </w:rPr>
              <w:tab/>
            </w:r>
            <w:r w:rsidR="007C490D">
              <w:rPr>
                <w:noProof/>
                <w:webHidden/>
              </w:rPr>
              <w:fldChar w:fldCharType="begin"/>
            </w:r>
            <w:r w:rsidR="007C490D">
              <w:rPr>
                <w:noProof/>
                <w:webHidden/>
              </w:rPr>
              <w:instrText xml:space="preserve"> PAGEREF _Toc18107293 \h </w:instrText>
            </w:r>
            <w:r w:rsidR="007C490D">
              <w:rPr>
                <w:noProof/>
                <w:webHidden/>
              </w:rPr>
            </w:r>
            <w:r w:rsidR="007C490D">
              <w:rPr>
                <w:noProof/>
                <w:webHidden/>
              </w:rPr>
              <w:fldChar w:fldCharType="separate"/>
            </w:r>
            <w:r w:rsidR="007C490D">
              <w:rPr>
                <w:noProof/>
                <w:webHidden/>
              </w:rPr>
              <w:t>19</w:t>
            </w:r>
            <w:r w:rsidR="007C490D">
              <w:rPr>
                <w:noProof/>
                <w:webHidden/>
              </w:rPr>
              <w:fldChar w:fldCharType="end"/>
            </w:r>
          </w:hyperlink>
        </w:p>
        <w:p w14:paraId="620BC1CA" w14:textId="3E598001" w:rsidR="007C490D" w:rsidRDefault="00621542">
          <w:pPr>
            <w:pStyle w:val="TM5"/>
            <w:tabs>
              <w:tab w:val="right" w:pos="9350"/>
            </w:tabs>
            <w:rPr>
              <w:rFonts w:asciiTheme="minorHAnsi" w:eastAsiaTheme="minorEastAsia" w:hAnsiTheme="minorHAnsi" w:cstheme="minorBidi"/>
              <w:noProof/>
              <w:lang w:val="fr-FR"/>
            </w:rPr>
          </w:pPr>
          <w:hyperlink w:anchor="_Toc18107294" w:history="1">
            <w:r w:rsidR="007C490D" w:rsidRPr="001B19BC">
              <w:rPr>
                <w:rStyle w:val="Lienhypertexte"/>
                <w:noProof/>
                <w:lang w:val="fr-FR"/>
              </w:rPr>
              <w:t>A.2 Titres composés de deux segments</w:t>
            </w:r>
            <w:r w:rsidR="007C490D">
              <w:rPr>
                <w:noProof/>
                <w:webHidden/>
              </w:rPr>
              <w:tab/>
            </w:r>
            <w:r w:rsidR="007C490D">
              <w:rPr>
                <w:noProof/>
                <w:webHidden/>
              </w:rPr>
              <w:fldChar w:fldCharType="begin"/>
            </w:r>
            <w:r w:rsidR="007C490D">
              <w:rPr>
                <w:noProof/>
                <w:webHidden/>
              </w:rPr>
              <w:instrText xml:space="preserve"> PAGEREF _Toc18107294 \h </w:instrText>
            </w:r>
            <w:r w:rsidR="007C490D">
              <w:rPr>
                <w:noProof/>
                <w:webHidden/>
              </w:rPr>
            </w:r>
            <w:r w:rsidR="007C490D">
              <w:rPr>
                <w:noProof/>
                <w:webHidden/>
              </w:rPr>
              <w:fldChar w:fldCharType="separate"/>
            </w:r>
            <w:r w:rsidR="007C490D">
              <w:rPr>
                <w:noProof/>
                <w:webHidden/>
              </w:rPr>
              <w:t>19</w:t>
            </w:r>
            <w:r w:rsidR="007C490D">
              <w:rPr>
                <w:noProof/>
                <w:webHidden/>
              </w:rPr>
              <w:fldChar w:fldCharType="end"/>
            </w:r>
          </w:hyperlink>
        </w:p>
        <w:p w14:paraId="78164044" w14:textId="7D92E06B" w:rsidR="007C490D" w:rsidRDefault="00621542">
          <w:pPr>
            <w:pStyle w:val="TM4"/>
            <w:tabs>
              <w:tab w:val="right" w:pos="9350"/>
            </w:tabs>
            <w:rPr>
              <w:rFonts w:asciiTheme="minorHAnsi" w:eastAsiaTheme="minorEastAsia" w:hAnsiTheme="minorHAnsi" w:cstheme="minorBidi"/>
              <w:noProof/>
              <w:lang w:val="fr-FR"/>
            </w:rPr>
          </w:pPr>
          <w:hyperlink w:anchor="_Toc18107295" w:history="1">
            <w:r w:rsidR="007C490D" w:rsidRPr="001B19BC">
              <w:rPr>
                <w:rStyle w:val="Lienhypertexte"/>
                <w:noProof/>
                <w:lang w:val="fr-FR"/>
              </w:rPr>
              <w:t>B. Nature des têtes et nature des titres</w:t>
            </w:r>
            <w:r w:rsidR="007C490D">
              <w:rPr>
                <w:noProof/>
                <w:webHidden/>
              </w:rPr>
              <w:tab/>
            </w:r>
            <w:r w:rsidR="007C490D">
              <w:rPr>
                <w:noProof/>
                <w:webHidden/>
              </w:rPr>
              <w:fldChar w:fldCharType="begin"/>
            </w:r>
            <w:r w:rsidR="007C490D">
              <w:rPr>
                <w:noProof/>
                <w:webHidden/>
              </w:rPr>
              <w:instrText xml:space="preserve"> PAGEREF _Toc18107295 \h </w:instrText>
            </w:r>
            <w:r w:rsidR="007C490D">
              <w:rPr>
                <w:noProof/>
                <w:webHidden/>
              </w:rPr>
            </w:r>
            <w:r w:rsidR="007C490D">
              <w:rPr>
                <w:noProof/>
                <w:webHidden/>
              </w:rPr>
              <w:fldChar w:fldCharType="separate"/>
            </w:r>
            <w:r w:rsidR="007C490D">
              <w:rPr>
                <w:noProof/>
                <w:webHidden/>
              </w:rPr>
              <w:t>20</w:t>
            </w:r>
            <w:r w:rsidR="007C490D">
              <w:rPr>
                <w:noProof/>
                <w:webHidden/>
              </w:rPr>
              <w:fldChar w:fldCharType="end"/>
            </w:r>
          </w:hyperlink>
        </w:p>
        <w:p w14:paraId="08AC6166" w14:textId="1017C4FE" w:rsidR="007C490D" w:rsidRDefault="00621542">
          <w:pPr>
            <w:pStyle w:val="TM3"/>
            <w:tabs>
              <w:tab w:val="right" w:pos="9350"/>
            </w:tabs>
            <w:rPr>
              <w:rFonts w:asciiTheme="minorHAnsi" w:eastAsiaTheme="minorEastAsia" w:hAnsiTheme="minorHAnsi" w:cstheme="minorBidi"/>
              <w:noProof/>
              <w:lang w:val="fr-FR"/>
            </w:rPr>
          </w:pPr>
          <w:hyperlink w:anchor="_Toc18107296" w:history="1">
            <w:r w:rsidR="007C490D" w:rsidRPr="001B19BC">
              <w:rPr>
                <w:rStyle w:val="Lienhypertexte"/>
                <w:noProof/>
              </w:rPr>
              <w:t>I.2.3 Mesures effectuées sur notre corpus de travail</w:t>
            </w:r>
            <w:r w:rsidR="007C490D">
              <w:rPr>
                <w:noProof/>
                <w:webHidden/>
              </w:rPr>
              <w:tab/>
            </w:r>
            <w:r w:rsidR="007C490D">
              <w:rPr>
                <w:noProof/>
                <w:webHidden/>
              </w:rPr>
              <w:fldChar w:fldCharType="begin"/>
            </w:r>
            <w:r w:rsidR="007C490D">
              <w:rPr>
                <w:noProof/>
                <w:webHidden/>
              </w:rPr>
              <w:instrText xml:space="preserve"> PAGEREF _Toc18107296 \h </w:instrText>
            </w:r>
            <w:r w:rsidR="007C490D">
              <w:rPr>
                <w:noProof/>
                <w:webHidden/>
              </w:rPr>
            </w:r>
            <w:r w:rsidR="007C490D">
              <w:rPr>
                <w:noProof/>
                <w:webHidden/>
              </w:rPr>
              <w:fldChar w:fldCharType="separate"/>
            </w:r>
            <w:r w:rsidR="007C490D">
              <w:rPr>
                <w:noProof/>
                <w:webHidden/>
              </w:rPr>
              <w:t>22</w:t>
            </w:r>
            <w:r w:rsidR="007C490D">
              <w:rPr>
                <w:noProof/>
                <w:webHidden/>
              </w:rPr>
              <w:fldChar w:fldCharType="end"/>
            </w:r>
          </w:hyperlink>
        </w:p>
        <w:p w14:paraId="582140B9" w14:textId="2F9BBA4C" w:rsidR="007C490D" w:rsidRDefault="00621542">
          <w:pPr>
            <w:pStyle w:val="TM2"/>
            <w:tabs>
              <w:tab w:val="right" w:pos="9350"/>
            </w:tabs>
            <w:rPr>
              <w:rFonts w:asciiTheme="minorHAnsi" w:eastAsiaTheme="minorEastAsia" w:hAnsiTheme="minorHAnsi" w:cstheme="minorBidi"/>
              <w:noProof/>
              <w:lang w:val="fr-FR"/>
            </w:rPr>
          </w:pPr>
          <w:hyperlink w:anchor="_Toc18107297" w:history="1">
            <w:r w:rsidR="007C490D" w:rsidRPr="001B19BC">
              <w:rPr>
                <w:rStyle w:val="Lienhypertexte"/>
                <w:noProof/>
              </w:rPr>
              <w:t>I.3 Conclusion intermédiaire</w:t>
            </w:r>
            <w:r w:rsidR="007C490D">
              <w:rPr>
                <w:noProof/>
                <w:webHidden/>
              </w:rPr>
              <w:tab/>
            </w:r>
            <w:r w:rsidR="007C490D">
              <w:rPr>
                <w:noProof/>
                <w:webHidden/>
              </w:rPr>
              <w:fldChar w:fldCharType="begin"/>
            </w:r>
            <w:r w:rsidR="007C490D">
              <w:rPr>
                <w:noProof/>
                <w:webHidden/>
              </w:rPr>
              <w:instrText xml:space="preserve"> PAGEREF _Toc18107297 \h </w:instrText>
            </w:r>
            <w:r w:rsidR="007C490D">
              <w:rPr>
                <w:noProof/>
                <w:webHidden/>
              </w:rPr>
            </w:r>
            <w:r w:rsidR="007C490D">
              <w:rPr>
                <w:noProof/>
                <w:webHidden/>
              </w:rPr>
              <w:fldChar w:fldCharType="separate"/>
            </w:r>
            <w:r w:rsidR="007C490D">
              <w:rPr>
                <w:noProof/>
                <w:webHidden/>
              </w:rPr>
              <w:t>26</w:t>
            </w:r>
            <w:r w:rsidR="007C490D">
              <w:rPr>
                <w:noProof/>
                <w:webHidden/>
              </w:rPr>
              <w:fldChar w:fldCharType="end"/>
            </w:r>
          </w:hyperlink>
        </w:p>
        <w:p w14:paraId="0EBCDBAB" w14:textId="44A1B384" w:rsidR="007C490D" w:rsidRDefault="00621542">
          <w:pPr>
            <w:pStyle w:val="TM1"/>
            <w:tabs>
              <w:tab w:val="right" w:pos="9350"/>
            </w:tabs>
            <w:rPr>
              <w:rFonts w:asciiTheme="minorHAnsi" w:eastAsiaTheme="minorEastAsia" w:hAnsiTheme="minorHAnsi" w:cstheme="minorBidi"/>
              <w:noProof/>
              <w:lang w:val="fr-FR"/>
            </w:rPr>
          </w:pPr>
          <w:hyperlink w:anchor="_Toc18107298" w:history="1">
            <w:r w:rsidR="007C490D" w:rsidRPr="001B19BC">
              <w:rPr>
                <w:rStyle w:val="Lienhypertexte"/>
                <w:noProof/>
              </w:rPr>
              <w:t>II. Caractérisation des têtes de segments</w:t>
            </w:r>
            <w:r w:rsidR="007C490D">
              <w:rPr>
                <w:noProof/>
                <w:webHidden/>
              </w:rPr>
              <w:tab/>
            </w:r>
            <w:r w:rsidR="007C490D">
              <w:rPr>
                <w:noProof/>
                <w:webHidden/>
              </w:rPr>
              <w:fldChar w:fldCharType="begin"/>
            </w:r>
            <w:r w:rsidR="007C490D">
              <w:rPr>
                <w:noProof/>
                <w:webHidden/>
              </w:rPr>
              <w:instrText xml:space="preserve"> PAGEREF _Toc18107298 \h </w:instrText>
            </w:r>
            <w:r w:rsidR="007C490D">
              <w:rPr>
                <w:noProof/>
                <w:webHidden/>
              </w:rPr>
            </w:r>
            <w:r w:rsidR="007C490D">
              <w:rPr>
                <w:noProof/>
                <w:webHidden/>
              </w:rPr>
              <w:fldChar w:fldCharType="separate"/>
            </w:r>
            <w:r w:rsidR="007C490D">
              <w:rPr>
                <w:noProof/>
                <w:webHidden/>
              </w:rPr>
              <w:t>27</w:t>
            </w:r>
            <w:r w:rsidR="007C490D">
              <w:rPr>
                <w:noProof/>
                <w:webHidden/>
              </w:rPr>
              <w:fldChar w:fldCharType="end"/>
            </w:r>
          </w:hyperlink>
        </w:p>
        <w:p w14:paraId="7E43D628" w14:textId="374CF191" w:rsidR="007C490D" w:rsidRDefault="00621542">
          <w:pPr>
            <w:pStyle w:val="TM2"/>
            <w:tabs>
              <w:tab w:val="right" w:pos="9350"/>
            </w:tabs>
            <w:rPr>
              <w:rFonts w:asciiTheme="minorHAnsi" w:eastAsiaTheme="minorEastAsia" w:hAnsiTheme="minorHAnsi" w:cstheme="minorBidi"/>
              <w:noProof/>
              <w:lang w:val="fr-FR"/>
            </w:rPr>
          </w:pPr>
          <w:hyperlink w:anchor="_Toc18107299" w:history="1">
            <w:r w:rsidR="007C490D" w:rsidRPr="001B19BC">
              <w:rPr>
                <w:rStyle w:val="Lienhypertexte"/>
                <w:noProof/>
              </w:rPr>
              <w:t>II.1 Têtes de segments représentatives</w:t>
            </w:r>
            <w:r w:rsidR="007C490D">
              <w:rPr>
                <w:noProof/>
                <w:webHidden/>
              </w:rPr>
              <w:tab/>
            </w:r>
            <w:r w:rsidR="007C490D">
              <w:rPr>
                <w:noProof/>
                <w:webHidden/>
              </w:rPr>
              <w:fldChar w:fldCharType="begin"/>
            </w:r>
            <w:r w:rsidR="007C490D">
              <w:rPr>
                <w:noProof/>
                <w:webHidden/>
              </w:rPr>
              <w:instrText xml:space="preserve"> PAGEREF _Toc18107299 \h </w:instrText>
            </w:r>
            <w:r w:rsidR="007C490D">
              <w:rPr>
                <w:noProof/>
                <w:webHidden/>
              </w:rPr>
            </w:r>
            <w:r w:rsidR="007C490D">
              <w:rPr>
                <w:noProof/>
                <w:webHidden/>
              </w:rPr>
              <w:fldChar w:fldCharType="separate"/>
            </w:r>
            <w:r w:rsidR="007C490D">
              <w:rPr>
                <w:noProof/>
                <w:webHidden/>
              </w:rPr>
              <w:t>27</w:t>
            </w:r>
            <w:r w:rsidR="007C490D">
              <w:rPr>
                <w:noProof/>
                <w:webHidden/>
              </w:rPr>
              <w:fldChar w:fldCharType="end"/>
            </w:r>
          </w:hyperlink>
        </w:p>
        <w:p w14:paraId="0B7BAEBA" w14:textId="6D47D76B" w:rsidR="007C490D" w:rsidRDefault="00621542">
          <w:pPr>
            <w:pStyle w:val="TM3"/>
            <w:tabs>
              <w:tab w:val="right" w:pos="9350"/>
            </w:tabs>
            <w:rPr>
              <w:rFonts w:asciiTheme="minorHAnsi" w:eastAsiaTheme="minorEastAsia" w:hAnsiTheme="minorHAnsi" w:cstheme="minorBidi"/>
              <w:noProof/>
              <w:lang w:val="fr-FR"/>
            </w:rPr>
          </w:pPr>
          <w:hyperlink w:anchor="_Toc18107300" w:history="1">
            <w:r w:rsidR="007C490D" w:rsidRPr="001B19BC">
              <w:rPr>
                <w:rStyle w:val="Lienhypertexte"/>
                <w:noProof/>
              </w:rPr>
              <w:t>II.1.1 Définitions théorique et opératoire</w:t>
            </w:r>
            <w:r w:rsidR="007C490D">
              <w:rPr>
                <w:noProof/>
                <w:webHidden/>
              </w:rPr>
              <w:tab/>
            </w:r>
            <w:r w:rsidR="007C490D">
              <w:rPr>
                <w:noProof/>
                <w:webHidden/>
              </w:rPr>
              <w:fldChar w:fldCharType="begin"/>
            </w:r>
            <w:r w:rsidR="007C490D">
              <w:rPr>
                <w:noProof/>
                <w:webHidden/>
              </w:rPr>
              <w:instrText xml:space="preserve"> PAGEREF _Toc18107300 \h </w:instrText>
            </w:r>
            <w:r w:rsidR="007C490D">
              <w:rPr>
                <w:noProof/>
                <w:webHidden/>
              </w:rPr>
            </w:r>
            <w:r w:rsidR="007C490D">
              <w:rPr>
                <w:noProof/>
                <w:webHidden/>
              </w:rPr>
              <w:fldChar w:fldCharType="separate"/>
            </w:r>
            <w:r w:rsidR="007C490D">
              <w:rPr>
                <w:noProof/>
                <w:webHidden/>
              </w:rPr>
              <w:t>28</w:t>
            </w:r>
            <w:r w:rsidR="007C490D">
              <w:rPr>
                <w:noProof/>
                <w:webHidden/>
              </w:rPr>
              <w:fldChar w:fldCharType="end"/>
            </w:r>
          </w:hyperlink>
        </w:p>
        <w:p w14:paraId="22EAC228" w14:textId="3DCB73C2" w:rsidR="007C490D" w:rsidRDefault="00621542">
          <w:pPr>
            <w:pStyle w:val="TM3"/>
            <w:tabs>
              <w:tab w:val="right" w:pos="9350"/>
            </w:tabs>
            <w:rPr>
              <w:rFonts w:asciiTheme="minorHAnsi" w:eastAsiaTheme="minorEastAsia" w:hAnsiTheme="minorHAnsi" w:cstheme="minorBidi"/>
              <w:noProof/>
              <w:lang w:val="fr-FR"/>
            </w:rPr>
          </w:pPr>
          <w:hyperlink w:anchor="_Toc18107301" w:history="1">
            <w:r w:rsidR="007C490D" w:rsidRPr="001B19BC">
              <w:rPr>
                <w:rStyle w:val="Lienhypertexte"/>
                <w:noProof/>
              </w:rPr>
              <w:t>II.1.2 Corrections de Talismane</w:t>
            </w:r>
            <w:r w:rsidR="007C490D">
              <w:rPr>
                <w:noProof/>
                <w:webHidden/>
              </w:rPr>
              <w:tab/>
            </w:r>
            <w:r w:rsidR="007C490D">
              <w:rPr>
                <w:noProof/>
                <w:webHidden/>
              </w:rPr>
              <w:fldChar w:fldCharType="begin"/>
            </w:r>
            <w:r w:rsidR="007C490D">
              <w:rPr>
                <w:noProof/>
                <w:webHidden/>
              </w:rPr>
              <w:instrText xml:space="preserve"> PAGEREF _Toc18107301 \h </w:instrText>
            </w:r>
            <w:r w:rsidR="007C490D">
              <w:rPr>
                <w:noProof/>
                <w:webHidden/>
              </w:rPr>
            </w:r>
            <w:r w:rsidR="007C490D">
              <w:rPr>
                <w:noProof/>
                <w:webHidden/>
              </w:rPr>
              <w:fldChar w:fldCharType="separate"/>
            </w:r>
            <w:r w:rsidR="007C490D">
              <w:rPr>
                <w:noProof/>
                <w:webHidden/>
              </w:rPr>
              <w:t>29</w:t>
            </w:r>
            <w:r w:rsidR="007C490D">
              <w:rPr>
                <w:noProof/>
                <w:webHidden/>
              </w:rPr>
              <w:fldChar w:fldCharType="end"/>
            </w:r>
          </w:hyperlink>
        </w:p>
        <w:p w14:paraId="23272EEE" w14:textId="355F6F78" w:rsidR="007C490D" w:rsidRDefault="00621542">
          <w:pPr>
            <w:pStyle w:val="TM3"/>
            <w:tabs>
              <w:tab w:val="right" w:pos="9350"/>
            </w:tabs>
            <w:rPr>
              <w:rFonts w:asciiTheme="minorHAnsi" w:eastAsiaTheme="minorEastAsia" w:hAnsiTheme="minorHAnsi" w:cstheme="minorBidi"/>
              <w:noProof/>
              <w:lang w:val="fr-FR"/>
            </w:rPr>
          </w:pPr>
          <w:hyperlink w:anchor="_Toc18107302" w:history="1">
            <w:r w:rsidR="007C490D" w:rsidRPr="001B19BC">
              <w:rPr>
                <w:rStyle w:val="Lienhypertexte"/>
                <w:noProof/>
              </w:rPr>
              <w:t>II.1.3 Résultats et évaluations des résultats</w:t>
            </w:r>
            <w:r w:rsidR="007C490D">
              <w:rPr>
                <w:noProof/>
                <w:webHidden/>
              </w:rPr>
              <w:tab/>
            </w:r>
            <w:r w:rsidR="007C490D">
              <w:rPr>
                <w:noProof/>
                <w:webHidden/>
              </w:rPr>
              <w:fldChar w:fldCharType="begin"/>
            </w:r>
            <w:r w:rsidR="007C490D">
              <w:rPr>
                <w:noProof/>
                <w:webHidden/>
              </w:rPr>
              <w:instrText xml:space="preserve"> PAGEREF _Toc18107302 \h </w:instrText>
            </w:r>
            <w:r w:rsidR="007C490D">
              <w:rPr>
                <w:noProof/>
                <w:webHidden/>
              </w:rPr>
            </w:r>
            <w:r w:rsidR="007C490D">
              <w:rPr>
                <w:noProof/>
                <w:webHidden/>
              </w:rPr>
              <w:fldChar w:fldCharType="separate"/>
            </w:r>
            <w:r w:rsidR="007C490D">
              <w:rPr>
                <w:noProof/>
                <w:webHidden/>
              </w:rPr>
              <w:t>30</w:t>
            </w:r>
            <w:r w:rsidR="007C490D">
              <w:rPr>
                <w:noProof/>
                <w:webHidden/>
              </w:rPr>
              <w:fldChar w:fldCharType="end"/>
            </w:r>
          </w:hyperlink>
        </w:p>
        <w:p w14:paraId="3140355B" w14:textId="07315BDD" w:rsidR="007C490D" w:rsidRDefault="00621542">
          <w:pPr>
            <w:pStyle w:val="TM2"/>
            <w:tabs>
              <w:tab w:val="right" w:pos="9350"/>
            </w:tabs>
            <w:rPr>
              <w:rFonts w:asciiTheme="minorHAnsi" w:eastAsiaTheme="minorEastAsia" w:hAnsiTheme="minorHAnsi" w:cstheme="minorBidi"/>
              <w:noProof/>
              <w:lang w:val="fr-FR"/>
            </w:rPr>
          </w:pPr>
          <w:hyperlink w:anchor="_Toc18107303" w:history="1">
            <w:r w:rsidR="007C490D" w:rsidRPr="001B19BC">
              <w:rPr>
                <w:rStyle w:val="Lienhypertexte"/>
                <w:noProof/>
              </w:rPr>
              <w:t>II.2 Les têtes de segments transdisciplinaires</w:t>
            </w:r>
            <w:r w:rsidR="007C490D">
              <w:rPr>
                <w:noProof/>
                <w:webHidden/>
              </w:rPr>
              <w:tab/>
            </w:r>
            <w:r w:rsidR="007C490D">
              <w:rPr>
                <w:noProof/>
                <w:webHidden/>
              </w:rPr>
              <w:fldChar w:fldCharType="begin"/>
            </w:r>
            <w:r w:rsidR="007C490D">
              <w:rPr>
                <w:noProof/>
                <w:webHidden/>
              </w:rPr>
              <w:instrText xml:space="preserve"> PAGEREF _Toc18107303 \h </w:instrText>
            </w:r>
            <w:r w:rsidR="007C490D">
              <w:rPr>
                <w:noProof/>
                <w:webHidden/>
              </w:rPr>
            </w:r>
            <w:r w:rsidR="007C490D">
              <w:rPr>
                <w:noProof/>
                <w:webHidden/>
              </w:rPr>
              <w:fldChar w:fldCharType="separate"/>
            </w:r>
            <w:r w:rsidR="007C490D">
              <w:rPr>
                <w:noProof/>
                <w:webHidden/>
              </w:rPr>
              <w:t>34</w:t>
            </w:r>
            <w:r w:rsidR="007C490D">
              <w:rPr>
                <w:noProof/>
                <w:webHidden/>
              </w:rPr>
              <w:fldChar w:fldCharType="end"/>
            </w:r>
          </w:hyperlink>
        </w:p>
        <w:p w14:paraId="074BB62F" w14:textId="41F242A7" w:rsidR="007C490D" w:rsidRDefault="00621542">
          <w:pPr>
            <w:pStyle w:val="TM3"/>
            <w:tabs>
              <w:tab w:val="right" w:pos="9350"/>
            </w:tabs>
            <w:rPr>
              <w:rFonts w:asciiTheme="minorHAnsi" w:eastAsiaTheme="minorEastAsia" w:hAnsiTheme="minorHAnsi" w:cstheme="minorBidi"/>
              <w:noProof/>
              <w:lang w:val="fr-FR"/>
            </w:rPr>
          </w:pPr>
          <w:hyperlink w:anchor="_Toc18107304" w:history="1">
            <w:r w:rsidR="007C490D" w:rsidRPr="001B19BC">
              <w:rPr>
                <w:rStyle w:val="Lienhypertexte"/>
                <w:noProof/>
              </w:rPr>
              <w:t>II.2.1 Définitions théorique et opératoire</w:t>
            </w:r>
            <w:r w:rsidR="007C490D">
              <w:rPr>
                <w:noProof/>
                <w:webHidden/>
              </w:rPr>
              <w:tab/>
            </w:r>
            <w:r w:rsidR="007C490D">
              <w:rPr>
                <w:noProof/>
                <w:webHidden/>
              </w:rPr>
              <w:fldChar w:fldCharType="begin"/>
            </w:r>
            <w:r w:rsidR="007C490D">
              <w:rPr>
                <w:noProof/>
                <w:webHidden/>
              </w:rPr>
              <w:instrText xml:space="preserve"> PAGEREF _Toc18107304 \h </w:instrText>
            </w:r>
            <w:r w:rsidR="007C490D">
              <w:rPr>
                <w:noProof/>
                <w:webHidden/>
              </w:rPr>
            </w:r>
            <w:r w:rsidR="007C490D">
              <w:rPr>
                <w:noProof/>
                <w:webHidden/>
              </w:rPr>
              <w:fldChar w:fldCharType="separate"/>
            </w:r>
            <w:r w:rsidR="007C490D">
              <w:rPr>
                <w:noProof/>
                <w:webHidden/>
              </w:rPr>
              <w:t>34</w:t>
            </w:r>
            <w:r w:rsidR="007C490D">
              <w:rPr>
                <w:noProof/>
                <w:webHidden/>
              </w:rPr>
              <w:fldChar w:fldCharType="end"/>
            </w:r>
          </w:hyperlink>
        </w:p>
        <w:p w14:paraId="7E98DF8B" w14:textId="6A3569CF" w:rsidR="007C490D" w:rsidRDefault="00621542">
          <w:pPr>
            <w:pStyle w:val="TM3"/>
            <w:tabs>
              <w:tab w:val="right" w:pos="9350"/>
            </w:tabs>
            <w:rPr>
              <w:rFonts w:asciiTheme="minorHAnsi" w:eastAsiaTheme="minorEastAsia" w:hAnsiTheme="minorHAnsi" w:cstheme="minorBidi"/>
              <w:noProof/>
              <w:lang w:val="fr-FR"/>
            </w:rPr>
          </w:pPr>
          <w:hyperlink w:anchor="_Toc18107305" w:history="1">
            <w:r w:rsidR="007C490D" w:rsidRPr="001B19BC">
              <w:rPr>
                <w:rStyle w:val="Lienhypertexte"/>
                <w:noProof/>
              </w:rPr>
              <w:t>II.2.2 Résultats et évaluations du résultat</w:t>
            </w:r>
            <w:r w:rsidR="007C490D">
              <w:rPr>
                <w:noProof/>
                <w:webHidden/>
              </w:rPr>
              <w:tab/>
            </w:r>
            <w:r w:rsidR="007C490D">
              <w:rPr>
                <w:noProof/>
                <w:webHidden/>
              </w:rPr>
              <w:fldChar w:fldCharType="begin"/>
            </w:r>
            <w:r w:rsidR="007C490D">
              <w:rPr>
                <w:noProof/>
                <w:webHidden/>
              </w:rPr>
              <w:instrText xml:space="preserve"> PAGEREF _Toc18107305 \h </w:instrText>
            </w:r>
            <w:r w:rsidR="007C490D">
              <w:rPr>
                <w:noProof/>
                <w:webHidden/>
              </w:rPr>
            </w:r>
            <w:r w:rsidR="007C490D">
              <w:rPr>
                <w:noProof/>
                <w:webHidden/>
              </w:rPr>
              <w:fldChar w:fldCharType="separate"/>
            </w:r>
            <w:r w:rsidR="007C490D">
              <w:rPr>
                <w:noProof/>
                <w:webHidden/>
              </w:rPr>
              <w:t>35</w:t>
            </w:r>
            <w:r w:rsidR="007C490D">
              <w:rPr>
                <w:noProof/>
                <w:webHidden/>
              </w:rPr>
              <w:fldChar w:fldCharType="end"/>
            </w:r>
          </w:hyperlink>
        </w:p>
        <w:p w14:paraId="49C4D9B9" w14:textId="07FDE6E7" w:rsidR="007C490D" w:rsidRDefault="00621542">
          <w:pPr>
            <w:pStyle w:val="TM3"/>
            <w:tabs>
              <w:tab w:val="right" w:pos="9350"/>
            </w:tabs>
            <w:rPr>
              <w:rFonts w:asciiTheme="minorHAnsi" w:eastAsiaTheme="minorEastAsia" w:hAnsiTheme="minorHAnsi" w:cstheme="minorBidi"/>
              <w:noProof/>
              <w:lang w:val="fr-FR"/>
            </w:rPr>
          </w:pPr>
          <w:hyperlink w:anchor="_Toc18107306" w:history="1">
            <w:r w:rsidR="007C490D" w:rsidRPr="001B19BC">
              <w:rPr>
                <w:rStyle w:val="Lienhypertexte"/>
                <w:noProof/>
              </w:rPr>
              <w:t>II.2.3 Remarques sur les sous-corpus</w:t>
            </w:r>
            <w:r w:rsidR="007C490D">
              <w:rPr>
                <w:noProof/>
                <w:webHidden/>
              </w:rPr>
              <w:tab/>
            </w:r>
            <w:r w:rsidR="007C490D">
              <w:rPr>
                <w:noProof/>
                <w:webHidden/>
              </w:rPr>
              <w:fldChar w:fldCharType="begin"/>
            </w:r>
            <w:r w:rsidR="007C490D">
              <w:rPr>
                <w:noProof/>
                <w:webHidden/>
              </w:rPr>
              <w:instrText xml:space="preserve"> PAGEREF _Toc18107306 \h </w:instrText>
            </w:r>
            <w:r w:rsidR="007C490D">
              <w:rPr>
                <w:noProof/>
                <w:webHidden/>
              </w:rPr>
            </w:r>
            <w:r w:rsidR="007C490D">
              <w:rPr>
                <w:noProof/>
                <w:webHidden/>
              </w:rPr>
              <w:fldChar w:fldCharType="separate"/>
            </w:r>
            <w:r w:rsidR="007C490D">
              <w:rPr>
                <w:noProof/>
                <w:webHidden/>
              </w:rPr>
              <w:t>36</w:t>
            </w:r>
            <w:r w:rsidR="007C490D">
              <w:rPr>
                <w:noProof/>
                <w:webHidden/>
              </w:rPr>
              <w:fldChar w:fldCharType="end"/>
            </w:r>
          </w:hyperlink>
        </w:p>
        <w:p w14:paraId="1FE15C5C" w14:textId="5DF8218F" w:rsidR="007C490D" w:rsidRDefault="00621542">
          <w:pPr>
            <w:pStyle w:val="TM2"/>
            <w:tabs>
              <w:tab w:val="right" w:pos="9350"/>
            </w:tabs>
            <w:rPr>
              <w:rFonts w:asciiTheme="minorHAnsi" w:eastAsiaTheme="minorEastAsia" w:hAnsiTheme="minorHAnsi" w:cstheme="minorBidi"/>
              <w:noProof/>
              <w:lang w:val="fr-FR"/>
            </w:rPr>
          </w:pPr>
          <w:hyperlink w:anchor="_Toc18107307" w:history="1">
            <w:r w:rsidR="007C490D" w:rsidRPr="001B19BC">
              <w:rPr>
                <w:rStyle w:val="Lienhypertexte"/>
                <w:noProof/>
              </w:rPr>
              <w:t>II.3 Conclusion sur les têtes spécifiques et transdisciplinaires</w:t>
            </w:r>
            <w:r w:rsidR="007C490D">
              <w:rPr>
                <w:noProof/>
                <w:webHidden/>
              </w:rPr>
              <w:tab/>
            </w:r>
            <w:r w:rsidR="007C490D">
              <w:rPr>
                <w:noProof/>
                <w:webHidden/>
              </w:rPr>
              <w:fldChar w:fldCharType="begin"/>
            </w:r>
            <w:r w:rsidR="007C490D">
              <w:rPr>
                <w:noProof/>
                <w:webHidden/>
              </w:rPr>
              <w:instrText xml:space="preserve"> PAGEREF _Toc18107307 \h </w:instrText>
            </w:r>
            <w:r w:rsidR="007C490D">
              <w:rPr>
                <w:noProof/>
                <w:webHidden/>
              </w:rPr>
            </w:r>
            <w:r w:rsidR="007C490D">
              <w:rPr>
                <w:noProof/>
                <w:webHidden/>
              </w:rPr>
              <w:fldChar w:fldCharType="separate"/>
            </w:r>
            <w:r w:rsidR="007C490D">
              <w:rPr>
                <w:noProof/>
                <w:webHidden/>
              </w:rPr>
              <w:t>37</w:t>
            </w:r>
            <w:r w:rsidR="007C490D">
              <w:rPr>
                <w:noProof/>
                <w:webHidden/>
              </w:rPr>
              <w:fldChar w:fldCharType="end"/>
            </w:r>
          </w:hyperlink>
        </w:p>
        <w:p w14:paraId="23A0FA35" w14:textId="17383FBC" w:rsidR="007C490D" w:rsidRDefault="00621542">
          <w:pPr>
            <w:pStyle w:val="TM1"/>
            <w:tabs>
              <w:tab w:val="right" w:pos="9350"/>
            </w:tabs>
            <w:rPr>
              <w:rFonts w:asciiTheme="minorHAnsi" w:eastAsiaTheme="minorEastAsia" w:hAnsiTheme="minorHAnsi" w:cstheme="minorBidi"/>
              <w:noProof/>
              <w:lang w:val="fr-FR"/>
            </w:rPr>
          </w:pPr>
          <w:hyperlink w:anchor="_Toc18107308" w:history="1">
            <w:r w:rsidR="007C490D" w:rsidRPr="001B19BC">
              <w:rPr>
                <w:rStyle w:val="Lienhypertexte"/>
                <w:noProof/>
              </w:rPr>
              <w:t>III. Sous-spécification des têtes transdisciplinaires</w:t>
            </w:r>
            <w:r w:rsidR="007C490D">
              <w:rPr>
                <w:noProof/>
                <w:webHidden/>
              </w:rPr>
              <w:tab/>
            </w:r>
            <w:r w:rsidR="007C490D">
              <w:rPr>
                <w:noProof/>
                <w:webHidden/>
              </w:rPr>
              <w:fldChar w:fldCharType="begin"/>
            </w:r>
            <w:r w:rsidR="007C490D">
              <w:rPr>
                <w:noProof/>
                <w:webHidden/>
              </w:rPr>
              <w:instrText xml:space="preserve"> PAGEREF _Toc18107308 \h </w:instrText>
            </w:r>
            <w:r w:rsidR="007C490D">
              <w:rPr>
                <w:noProof/>
                <w:webHidden/>
              </w:rPr>
            </w:r>
            <w:r w:rsidR="007C490D">
              <w:rPr>
                <w:noProof/>
                <w:webHidden/>
              </w:rPr>
              <w:fldChar w:fldCharType="separate"/>
            </w:r>
            <w:r w:rsidR="007C490D">
              <w:rPr>
                <w:noProof/>
                <w:webHidden/>
              </w:rPr>
              <w:t>38</w:t>
            </w:r>
            <w:r w:rsidR="007C490D">
              <w:rPr>
                <w:noProof/>
                <w:webHidden/>
              </w:rPr>
              <w:fldChar w:fldCharType="end"/>
            </w:r>
          </w:hyperlink>
        </w:p>
        <w:p w14:paraId="71AB9359" w14:textId="6EA56DC4" w:rsidR="007C490D" w:rsidRDefault="00621542">
          <w:pPr>
            <w:pStyle w:val="TM2"/>
            <w:tabs>
              <w:tab w:val="right" w:pos="9350"/>
            </w:tabs>
            <w:rPr>
              <w:rFonts w:asciiTheme="minorHAnsi" w:eastAsiaTheme="minorEastAsia" w:hAnsiTheme="minorHAnsi" w:cstheme="minorBidi"/>
              <w:noProof/>
              <w:lang w:val="fr-FR"/>
            </w:rPr>
          </w:pPr>
          <w:hyperlink w:anchor="_Toc18107309" w:history="1">
            <w:r w:rsidR="007C490D" w:rsidRPr="001B19BC">
              <w:rPr>
                <w:rStyle w:val="Lienhypertexte"/>
                <w:noProof/>
              </w:rPr>
              <w:t>III.1 Les noms généraux sous-spécifiés</w:t>
            </w:r>
            <w:r w:rsidR="007C490D">
              <w:rPr>
                <w:noProof/>
                <w:webHidden/>
              </w:rPr>
              <w:tab/>
            </w:r>
            <w:r w:rsidR="007C490D">
              <w:rPr>
                <w:noProof/>
                <w:webHidden/>
              </w:rPr>
              <w:fldChar w:fldCharType="begin"/>
            </w:r>
            <w:r w:rsidR="007C490D">
              <w:rPr>
                <w:noProof/>
                <w:webHidden/>
              </w:rPr>
              <w:instrText xml:space="preserve"> PAGEREF _Toc18107309 \h </w:instrText>
            </w:r>
            <w:r w:rsidR="007C490D">
              <w:rPr>
                <w:noProof/>
                <w:webHidden/>
              </w:rPr>
            </w:r>
            <w:r w:rsidR="007C490D">
              <w:rPr>
                <w:noProof/>
                <w:webHidden/>
              </w:rPr>
              <w:fldChar w:fldCharType="separate"/>
            </w:r>
            <w:r w:rsidR="007C490D">
              <w:rPr>
                <w:noProof/>
                <w:webHidden/>
              </w:rPr>
              <w:t>38</w:t>
            </w:r>
            <w:r w:rsidR="007C490D">
              <w:rPr>
                <w:noProof/>
                <w:webHidden/>
              </w:rPr>
              <w:fldChar w:fldCharType="end"/>
            </w:r>
          </w:hyperlink>
        </w:p>
        <w:p w14:paraId="5E40C434" w14:textId="53FCA04C" w:rsidR="007C490D" w:rsidRDefault="00621542">
          <w:pPr>
            <w:pStyle w:val="TM3"/>
            <w:tabs>
              <w:tab w:val="right" w:pos="9350"/>
            </w:tabs>
            <w:rPr>
              <w:rFonts w:asciiTheme="minorHAnsi" w:eastAsiaTheme="minorEastAsia" w:hAnsiTheme="minorHAnsi" w:cstheme="minorBidi"/>
              <w:noProof/>
              <w:lang w:val="fr-FR"/>
            </w:rPr>
          </w:pPr>
          <w:hyperlink w:anchor="_Toc18107310" w:history="1">
            <w:r w:rsidR="007C490D" w:rsidRPr="001B19BC">
              <w:rPr>
                <w:rStyle w:val="Lienhypertexte"/>
                <w:noProof/>
              </w:rPr>
              <w:t>III.1.1 Définition</w:t>
            </w:r>
            <w:r w:rsidR="007C490D">
              <w:rPr>
                <w:noProof/>
                <w:webHidden/>
              </w:rPr>
              <w:tab/>
            </w:r>
            <w:r w:rsidR="007C490D">
              <w:rPr>
                <w:noProof/>
                <w:webHidden/>
              </w:rPr>
              <w:fldChar w:fldCharType="begin"/>
            </w:r>
            <w:r w:rsidR="007C490D">
              <w:rPr>
                <w:noProof/>
                <w:webHidden/>
              </w:rPr>
              <w:instrText xml:space="preserve"> PAGEREF _Toc18107310 \h </w:instrText>
            </w:r>
            <w:r w:rsidR="007C490D">
              <w:rPr>
                <w:noProof/>
                <w:webHidden/>
              </w:rPr>
            </w:r>
            <w:r w:rsidR="007C490D">
              <w:rPr>
                <w:noProof/>
                <w:webHidden/>
              </w:rPr>
              <w:fldChar w:fldCharType="separate"/>
            </w:r>
            <w:r w:rsidR="007C490D">
              <w:rPr>
                <w:noProof/>
                <w:webHidden/>
              </w:rPr>
              <w:t>38</w:t>
            </w:r>
            <w:r w:rsidR="007C490D">
              <w:rPr>
                <w:noProof/>
                <w:webHidden/>
              </w:rPr>
              <w:fldChar w:fldCharType="end"/>
            </w:r>
          </w:hyperlink>
        </w:p>
        <w:p w14:paraId="75B3D6EE" w14:textId="65AC2F5A" w:rsidR="007C490D" w:rsidRDefault="00621542">
          <w:pPr>
            <w:pStyle w:val="TM3"/>
            <w:tabs>
              <w:tab w:val="right" w:pos="9350"/>
            </w:tabs>
            <w:rPr>
              <w:rFonts w:asciiTheme="minorHAnsi" w:eastAsiaTheme="minorEastAsia" w:hAnsiTheme="minorHAnsi" w:cstheme="minorBidi"/>
              <w:noProof/>
              <w:lang w:val="fr-FR"/>
            </w:rPr>
          </w:pPr>
          <w:hyperlink w:anchor="_Toc18107311" w:history="1">
            <w:r w:rsidR="007C490D" w:rsidRPr="001B19BC">
              <w:rPr>
                <w:rStyle w:val="Lienhypertexte"/>
                <w:noProof/>
              </w:rPr>
              <w:t>III.1.2 Les constructions spécificationnelles</w:t>
            </w:r>
            <w:r w:rsidR="007C490D">
              <w:rPr>
                <w:noProof/>
                <w:webHidden/>
              </w:rPr>
              <w:tab/>
            </w:r>
            <w:r w:rsidR="007C490D">
              <w:rPr>
                <w:noProof/>
                <w:webHidden/>
              </w:rPr>
              <w:fldChar w:fldCharType="begin"/>
            </w:r>
            <w:r w:rsidR="007C490D">
              <w:rPr>
                <w:noProof/>
                <w:webHidden/>
              </w:rPr>
              <w:instrText xml:space="preserve"> PAGEREF _Toc18107311 \h </w:instrText>
            </w:r>
            <w:r w:rsidR="007C490D">
              <w:rPr>
                <w:noProof/>
                <w:webHidden/>
              </w:rPr>
            </w:r>
            <w:r w:rsidR="007C490D">
              <w:rPr>
                <w:noProof/>
                <w:webHidden/>
              </w:rPr>
              <w:fldChar w:fldCharType="separate"/>
            </w:r>
            <w:r w:rsidR="007C490D">
              <w:rPr>
                <w:noProof/>
                <w:webHidden/>
              </w:rPr>
              <w:t>39</w:t>
            </w:r>
            <w:r w:rsidR="007C490D">
              <w:rPr>
                <w:noProof/>
                <w:webHidden/>
              </w:rPr>
              <w:fldChar w:fldCharType="end"/>
            </w:r>
          </w:hyperlink>
        </w:p>
        <w:p w14:paraId="0F4952B6" w14:textId="733900F9" w:rsidR="007C490D" w:rsidRDefault="00621542">
          <w:pPr>
            <w:pStyle w:val="TM2"/>
            <w:tabs>
              <w:tab w:val="right" w:pos="9350"/>
            </w:tabs>
            <w:rPr>
              <w:rFonts w:asciiTheme="minorHAnsi" w:eastAsiaTheme="minorEastAsia" w:hAnsiTheme="minorHAnsi" w:cstheme="minorBidi"/>
              <w:noProof/>
              <w:lang w:val="fr-FR"/>
            </w:rPr>
          </w:pPr>
          <w:hyperlink w:anchor="_Toc18107312" w:history="1">
            <w:r w:rsidR="007C490D" w:rsidRPr="001B19BC">
              <w:rPr>
                <w:rStyle w:val="Lienhypertexte"/>
                <w:noProof/>
              </w:rPr>
              <w:t>III.2 Constructions spécificationnelles et schémas récurrents</w:t>
            </w:r>
            <w:r w:rsidR="007C490D">
              <w:rPr>
                <w:noProof/>
                <w:webHidden/>
              </w:rPr>
              <w:tab/>
            </w:r>
            <w:r w:rsidR="007C490D">
              <w:rPr>
                <w:noProof/>
                <w:webHidden/>
              </w:rPr>
              <w:fldChar w:fldCharType="begin"/>
            </w:r>
            <w:r w:rsidR="007C490D">
              <w:rPr>
                <w:noProof/>
                <w:webHidden/>
              </w:rPr>
              <w:instrText xml:space="preserve"> PAGEREF _Toc18107312 \h </w:instrText>
            </w:r>
            <w:r w:rsidR="007C490D">
              <w:rPr>
                <w:noProof/>
                <w:webHidden/>
              </w:rPr>
            </w:r>
            <w:r w:rsidR="007C490D">
              <w:rPr>
                <w:noProof/>
                <w:webHidden/>
              </w:rPr>
              <w:fldChar w:fldCharType="separate"/>
            </w:r>
            <w:r w:rsidR="007C490D">
              <w:rPr>
                <w:noProof/>
                <w:webHidden/>
              </w:rPr>
              <w:t>39</w:t>
            </w:r>
            <w:r w:rsidR="007C490D">
              <w:rPr>
                <w:noProof/>
                <w:webHidden/>
              </w:rPr>
              <w:fldChar w:fldCharType="end"/>
            </w:r>
          </w:hyperlink>
        </w:p>
        <w:p w14:paraId="0AF6D97A" w14:textId="0AACC125" w:rsidR="007C490D" w:rsidRDefault="00621542">
          <w:pPr>
            <w:pStyle w:val="TM3"/>
            <w:tabs>
              <w:tab w:val="right" w:pos="9350"/>
            </w:tabs>
            <w:rPr>
              <w:rFonts w:asciiTheme="minorHAnsi" w:eastAsiaTheme="minorEastAsia" w:hAnsiTheme="minorHAnsi" w:cstheme="minorBidi"/>
              <w:noProof/>
              <w:lang w:val="fr-FR"/>
            </w:rPr>
          </w:pPr>
          <w:hyperlink w:anchor="_Toc18107313" w:history="1">
            <w:r w:rsidR="007C490D" w:rsidRPr="001B19BC">
              <w:rPr>
                <w:rStyle w:val="Lienhypertexte"/>
                <w:noProof/>
              </w:rPr>
              <w:t>III.2.1 Les constructions spécificationnelles dans notre corpus</w:t>
            </w:r>
            <w:r w:rsidR="007C490D">
              <w:rPr>
                <w:noProof/>
                <w:webHidden/>
              </w:rPr>
              <w:tab/>
            </w:r>
            <w:r w:rsidR="007C490D">
              <w:rPr>
                <w:noProof/>
                <w:webHidden/>
              </w:rPr>
              <w:fldChar w:fldCharType="begin"/>
            </w:r>
            <w:r w:rsidR="007C490D">
              <w:rPr>
                <w:noProof/>
                <w:webHidden/>
              </w:rPr>
              <w:instrText xml:space="preserve"> PAGEREF _Toc18107313 \h </w:instrText>
            </w:r>
            <w:r w:rsidR="007C490D">
              <w:rPr>
                <w:noProof/>
                <w:webHidden/>
              </w:rPr>
            </w:r>
            <w:r w:rsidR="007C490D">
              <w:rPr>
                <w:noProof/>
                <w:webHidden/>
              </w:rPr>
              <w:fldChar w:fldCharType="separate"/>
            </w:r>
            <w:r w:rsidR="007C490D">
              <w:rPr>
                <w:noProof/>
                <w:webHidden/>
              </w:rPr>
              <w:t>39</w:t>
            </w:r>
            <w:r w:rsidR="007C490D">
              <w:rPr>
                <w:noProof/>
                <w:webHidden/>
              </w:rPr>
              <w:fldChar w:fldCharType="end"/>
            </w:r>
          </w:hyperlink>
        </w:p>
        <w:p w14:paraId="3B01CA21" w14:textId="024ABE2C" w:rsidR="007C490D" w:rsidRDefault="00621542">
          <w:pPr>
            <w:pStyle w:val="TM3"/>
            <w:tabs>
              <w:tab w:val="right" w:pos="9350"/>
            </w:tabs>
            <w:rPr>
              <w:rFonts w:asciiTheme="minorHAnsi" w:eastAsiaTheme="minorEastAsia" w:hAnsiTheme="minorHAnsi" w:cstheme="minorBidi"/>
              <w:noProof/>
              <w:lang w:val="fr-FR"/>
            </w:rPr>
          </w:pPr>
          <w:hyperlink w:anchor="_Toc18107314" w:history="1">
            <w:r w:rsidR="007C490D" w:rsidRPr="001B19BC">
              <w:rPr>
                <w:rStyle w:val="Lienhypertexte"/>
                <w:noProof/>
              </w:rPr>
              <w:t>III.2.2 Schémas récurrents d’emploi des têtes transdisciplinaires</w:t>
            </w:r>
            <w:r w:rsidR="007C490D">
              <w:rPr>
                <w:noProof/>
                <w:webHidden/>
              </w:rPr>
              <w:tab/>
            </w:r>
            <w:r w:rsidR="007C490D">
              <w:rPr>
                <w:noProof/>
                <w:webHidden/>
              </w:rPr>
              <w:fldChar w:fldCharType="begin"/>
            </w:r>
            <w:r w:rsidR="007C490D">
              <w:rPr>
                <w:noProof/>
                <w:webHidden/>
              </w:rPr>
              <w:instrText xml:space="preserve"> PAGEREF _Toc18107314 \h </w:instrText>
            </w:r>
            <w:r w:rsidR="007C490D">
              <w:rPr>
                <w:noProof/>
                <w:webHidden/>
              </w:rPr>
            </w:r>
            <w:r w:rsidR="007C490D">
              <w:rPr>
                <w:noProof/>
                <w:webHidden/>
              </w:rPr>
              <w:fldChar w:fldCharType="separate"/>
            </w:r>
            <w:r w:rsidR="007C490D">
              <w:rPr>
                <w:noProof/>
                <w:webHidden/>
              </w:rPr>
              <w:t>42</w:t>
            </w:r>
            <w:r w:rsidR="007C490D">
              <w:rPr>
                <w:noProof/>
                <w:webHidden/>
              </w:rPr>
              <w:fldChar w:fldCharType="end"/>
            </w:r>
          </w:hyperlink>
        </w:p>
        <w:p w14:paraId="4EB41F4A" w14:textId="0E650C0F" w:rsidR="007C490D" w:rsidRDefault="00621542">
          <w:pPr>
            <w:pStyle w:val="TM3"/>
            <w:tabs>
              <w:tab w:val="right" w:pos="9350"/>
            </w:tabs>
            <w:rPr>
              <w:rFonts w:asciiTheme="minorHAnsi" w:eastAsiaTheme="minorEastAsia" w:hAnsiTheme="minorHAnsi" w:cstheme="minorBidi"/>
              <w:noProof/>
              <w:lang w:val="fr-FR"/>
            </w:rPr>
          </w:pPr>
          <w:hyperlink w:anchor="_Toc18107315" w:history="1">
            <w:r w:rsidR="007C490D" w:rsidRPr="001B19BC">
              <w:rPr>
                <w:rStyle w:val="Lienhypertexte"/>
                <w:noProof/>
              </w:rPr>
              <w:t>III.2.3 Transdisciplinarité des schémas</w:t>
            </w:r>
            <w:r w:rsidR="007C490D">
              <w:rPr>
                <w:noProof/>
                <w:webHidden/>
              </w:rPr>
              <w:tab/>
            </w:r>
            <w:r w:rsidR="007C490D">
              <w:rPr>
                <w:noProof/>
                <w:webHidden/>
              </w:rPr>
              <w:fldChar w:fldCharType="begin"/>
            </w:r>
            <w:r w:rsidR="007C490D">
              <w:rPr>
                <w:noProof/>
                <w:webHidden/>
              </w:rPr>
              <w:instrText xml:space="preserve"> PAGEREF _Toc18107315 \h </w:instrText>
            </w:r>
            <w:r w:rsidR="007C490D">
              <w:rPr>
                <w:noProof/>
                <w:webHidden/>
              </w:rPr>
            </w:r>
            <w:r w:rsidR="007C490D">
              <w:rPr>
                <w:noProof/>
                <w:webHidden/>
              </w:rPr>
              <w:fldChar w:fldCharType="separate"/>
            </w:r>
            <w:r w:rsidR="007C490D">
              <w:rPr>
                <w:noProof/>
                <w:webHidden/>
              </w:rPr>
              <w:t>42</w:t>
            </w:r>
            <w:r w:rsidR="007C490D">
              <w:rPr>
                <w:noProof/>
                <w:webHidden/>
              </w:rPr>
              <w:fldChar w:fldCharType="end"/>
            </w:r>
          </w:hyperlink>
        </w:p>
        <w:p w14:paraId="6F2148C6" w14:textId="474C489E" w:rsidR="007C490D" w:rsidRDefault="00621542">
          <w:pPr>
            <w:pStyle w:val="TM2"/>
            <w:tabs>
              <w:tab w:val="right" w:pos="9350"/>
            </w:tabs>
            <w:rPr>
              <w:rFonts w:asciiTheme="minorHAnsi" w:eastAsiaTheme="minorEastAsia" w:hAnsiTheme="minorHAnsi" w:cstheme="minorBidi"/>
              <w:noProof/>
              <w:lang w:val="fr-FR"/>
            </w:rPr>
          </w:pPr>
          <w:hyperlink w:anchor="_Toc18107316" w:history="1">
            <w:r w:rsidR="007C490D" w:rsidRPr="001B19BC">
              <w:rPr>
                <w:rStyle w:val="Lienhypertexte"/>
                <w:noProof/>
              </w:rPr>
              <w:t>III.3 Rapprochements des NGSS et des têtes transdisciplinaires</w:t>
            </w:r>
            <w:r w:rsidR="007C490D">
              <w:rPr>
                <w:noProof/>
                <w:webHidden/>
              </w:rPr>
              <w:tab/>
            </w:r>
            <w:r w:rsidR="007C490D">
              <w:rPr>
                <w:noProof/>
                <w:webHidden/>
              </w:rPr>
              <w:fldChar w:fldCharType="begin"/>
            </w:r>
            <w:r w:rsidR="007C490D">
              <w:rPr>
                <w:noProof/>
                <w:webHidden/>
              </w:rPr>
              <w:instrText xml:space="preserve"> PAGEREF _Toc18107316 \h </w:instrText>
            </w:r>
            <w:r w:rsidR="007C490D">
              <w:rPr>
                <w:noProof/>
                <w:webHidden/>
              </w:rPr>
            </w:r>
            <w:r w:rsidR="007C490D">
              <w:rPr>
                <w:noProof/>
                <w:webHidden/>
              </w:rPr>
              <w:fldChar w:fldCharType="separate"/>
            </w:r>
            <w:r w:rsidR="007C490D">
              <w:rPr>
                <w:noProof/>
                <w:webHidden/>
              </w:rPr>
              <w:t>43</w:t>
            </w:r>
            <w:r w:rsidR="007C490D">
              <w:rPr>
                <w:noProof/>
                <w:webHidden/>
              </w:rPr>
              <w:fldChar w:fldCharType="end"/>
            </w:r>
          </w:hyperlink>
        </w:p>
        <w:p w14:paraId="6AF1CD89" w14:textId="2B9E171F" w:rsidR="007C490D" w:rsidRDefault="00621542">
          <w:pPr>
            <w:pStyle w:val="TM3"/>
            <w:tabs>
              <w:tab w:val="right" w:pos="9350"/>
            </w:tabs>
            <w:rPr>
              <w:rFonts w:asciiTheme="minorHAnsi" w:eastAsiaTheme="minorEastAsia" w:hAnsiTheme="minorHAnsi" w:cstheme="minorBidi"/>
              <w:noProof/>
              <w:lang w:val="fr-FR"/>
            </w:rPr>
          </w:pPr>
          <w:hyperlink w:anchor="_Toc18107317" w:history="1">
            <w:r w:rsidR="007C490D" w:rsidRPr="001B19BC">
              <w:rPr>
                <w:rStyle w:val="Lienhypertexte"/>
                <w:noProof/>
              </w:rPr>
              <w:t>III.3.1 Facteurs de rapprochement</w:t>
            </w:r>
            <w:r w:rsidR="007C490D">
              <w:rPr>
                <w:noProof/>
                <w:webHidden/>
              </w:rPr>
              <w:tab/>
            </w:r>
            <w:r w:rsidR="007C490D">
              <w:rPr>
                <w:noProof/>
                <w:webHidden/>
              </w:rPr>
              <w:fldChar w:fldCharType="begin"/>
            </w:r>
            <w:r w:rsidR="007C490D">
              <w:rPr>
                <w:noProof/>
                <w:webHidden/>
              </w:rPr>
              <w:instrText xml:space="preserve"> PAGEREF _Toc18107317 \h </w:instrText>
            </w:r>
            <w:r w:rsidR="007C490D">
              <w:rPr>
                <w:noProof/>
                <w:webHidden/>
              </w:rPr>
            </w:r>
            <w:r w:rsidR="007C490D">
              <w:rPr>
                <w:noProof/>
                <w:webHidden/>
              </w:rPr>
              <w:fldChar w:fldCharType="separate"/>
            </w:r>
            <w:r w:rsidR="007C490D">
              <w:rPr>
                <w:noProof/>
                <w:webHidden/>
              </w:rPr>
              <w:t>43</w:t>
            </w:r>
            <w:r w:rsidR="007C490D">
              <w:rPr>
                <w:noProof/>
                <w:webHidden/>
              </w:rPr>
              <w:fldChar w:fldCharType="end"/>
            </w:r>
          </w:hyperlink>
        </w:p>
        <w:p w14:paraId="5966F97A" w14:textId="795B8DD7" w:rsidR="007C490D" w:rsidRDefault="00621542">
          <w:pPr>
            <w:pStyle w:val="TM3"/>
            <w:tabs>
              <w:tab w:val="right" w:pos="9350"/>
            </w:tabs>
            <w:rPr>
              <w:rFonts w:asciiTheme="minorHAnsi" w:eastAsiaTheme="minorEastAsia" w:hAnsiTheme="minorHAnsi" w:cstheme="minorBidi"/>
              <w:noProof/>
              <w:lang w:val="fr-FR"/>
            </w:rPr>
          </w:pPr>
          <w:hyperlink w:anchor="_Toc18107318" w:history="1">
            <w:r w:rsidR="007C490D" w:rsidRPr="001B19BC">
              <w:rPr>
                <w:rStyle w:val="Lienhypertexte"/>
                <w:noProof/>
              </w:rPr>
              <w:t>III.3.2 Règle de rapprochement</w:t>
            </w:r>
            <w:r w:rsidR="007C490D">
              <w:rPr>
                <w:noProof/>
                <w:webHidden/>
              </w:rPr>
              <w:tab/>
            </w:r>
            <w:r w:rsidR="007C490D">
              <w:rPr>
                <w:noProof/>
                <w:webHidden/>
              </w:rPr>
              <w:fldChar w:fldCharType="begin"/>
            </w:r>
            <w:r w:rsidR="007C490D">
              <w:rPr>
                <w:noProof/>
                <w:webHidden/>
              </w:rPr>
              <w:instrText xml:space="preserve"> PAGEREF _Toc18107318 \h </w:instrText>
            </w:r>
            <w:r w:rsidR="007C490D">
              <w:rPr>
                <w:noProof/>
                <w:webHidden/>
              </w:rPr>
            </w:r>
            <w:r w:rsidR="007C490D">
              <w:rPr>
                <w:noProof/>
                <w:webHidden/>
              </w:rPr>
              <w:fldChar w:fldCharType="separate"/>
            </w:r>
            <w:r w:rsidR="007C490D">
              <w:rPr>
                <w:noProof/>
                <w:webHidden/>
              </w:rPr>
              <w:t>44</w:t>
            </w:r>
            <w:r w:rsidR="007C490D">
              <w:rPr>
                <w:noProof/>
                <w:webHidden/>
              </w:rPr>
              <w:fldChar w:fldCharType="end"/>
            </w:r>
          </w:hyperlink>
        </w:p>
        <w:p w14:paraId="5E7DAF23" w14:textId="62E75DFE" w:rsidR="007C490D" w:rsidRDefault="00621542">
          <w:pPr>
            <w:pStyle w:val="TM3"/>
            <w:tabs>
              <w:tab w:val="right" w:pos="9350"/>
            </w:tabs>
            <w:rPr>
              <w:rFonts w:asciiTheme="minorHAnsi" w:eastAsiaTheme="minorEastAsia" w:hAnsiTheme="minorHAnsi" w:cstheme="minorBidi"/>
              <w:noProof/>
              <w:lang w:val="fr-FR"/>
            </w:rPr>
          </w:pPr>
          <w:hyperlink w:anchor="_Toc18107319" w:history="1">
            <w:r w:rsidR="007C490D" w:rsidRPr="001B19BC">
              <w:rPr>
                <w:rStyle w:val="Lienhypertexte"/>
                <w:noProof/>
              </w:rPr>
              <w:t>III.3.3 Résultats et évaluation des résultats</w:t>
            </w:r>
            <w:r w:rsidR="007C490D">
              <w:rPr>
                <w:noProof/>
                <w:webHidden/>
              </w:rPr>
              <w:tab/>
            </w:r>
            <w:r w:rsidR="007C490D">
              <w:rPr>
                <w:noProof/>
                <w:webHidden/>
              </w:rPr>
              <w:fldChar w:fldCharType="begin"/>
            </w:r>
            <w:r w:rsidR="007C490D">
              <w:rPr>
                <w:noProof/>
                <w:webHidden/>
              </w:rPr>
              <w:instrText xml:space="preserve"> PAGEREF _Toc18107319 \h </w:instrText>
            </w:r>
            <w:r w:rsidR="007C490D">
              <w:rPr>
                <w:noProof/>
                <w:webHidden/>
              </w:rPr>
            </w:r>
            <w:r w:rsidR="007C490D">
              <w:rPr>
                <w:noProof/>
                <w:webHidden/>
              </w:rPr>
              <w:fldChar w:fldCharType="separate"/>
            </w:r>
            <w:r w:rsidR="007C490D">
              <w:rPr>
                <w:noProof/>
                <w:webHidden/>
              </w:rPr>
              <w:t>44</w:t>
            </w:r>
            <w:r w:rsidR="007C490D">
              <w:rPr>
                <w:noProof/>
                <w:webHidden/>
              </w:rPr>
              <w:fldChar w:fldCharType="end"/>
            </w:r>
          </w:hyperlink>
        </w:p>
        <w:p w14:paraId="16B4A82F" w14:textId="52C16A74" w:rsidR="007C490D" w:rsidRDefault="00621542">
          <w:pPr>
            <w:pStyle w:val="TM1"/>
            <w:tabs>
              <w:tab w:val="right" w:pos="9350"/>
            </w:tabs>
            <w:rPr>
              <w:rFonts w:asciiTheme="minorHAnsi" w:eastAsiaTheme="minorEastAsia" w:hAnsiTheme="minorHAnsi" w:cstheme="minorBidi"/>
              <w:noProof/>
              <w:lang w:val="fr-FR"/>
            </w:rPr>
          </w:pPr>
          <w:hyperlink w:anchor="_Toc18107320" w:history="1">
            <w:r w:rsidR="007C490D" w:rsidRPr="001B19BC">
              <w:rPr>
                <w:rStyle w:val="Lienhypertexte"/>
                <w:noProof/>
              </w:rPr>
              <w:t>IV. Discussion sur nos résultats, limites et perspectives</w:t>
            </w:r>
            <w:r w:rsidR="007C490D">
              <w:rPr>
                <w:noProof/>
                <w:webHidden/>
              </w:rPr>
              <w:tab/>
            </w:r>
            <w:r w:rsidR="007C490D">
              <w:rPr>
                <w:noProof/>
                <w:webHidden/>
              </w:rPr>
              <w:fldChar w:fldCharType="begin"/>
            </w:r>
            <w:r w:rsidR="007C490D">
              <w:rPr>
                <w:noProof/>
                <w:webHidden/>
              </w:rPr>
              <w:instrText xml:space="preserve"> PAGEREF _Toc18107320 \h </w:instrText>
            </w:r>
            <w:r w:rsidR="007C490D">
              <w:rPr>
                <w:noProof/>
                <w:webHidden/>
              </w:rPr>
            </w:r>
            <w:r w:rsidR="007C490D">
              <w:rPr>
                <w:noProof/>
                <w:webHidden/>
              </w:rPr>
              <w:fldChar w:fldCharType="separate"/>
            </w:r>
            <w:r w:rsidR="007C490D">
              <w:rPr>
                <w:noProof/>
                <w:webHidden/>
              </w:rPr>
              <w:t>45</w:t>
            </w:r>
            <w:r w:rsidR="007C490D">
              <w:rPr>
                <w:noProof/>
                <w:webHidden/>
              </w:rPr>
              <w:fldChar w:fldCharType="end"/>
            </w:r>
          </w:hyperlink>
        </w:p>
        <w:p w14:paraId="2BA4DE14" w14:textId="03E699F9" w:rsidR="007C490D" w:rsidRDefault="00621542">
          <w:pPr>
            <w:pStyle w:val="TM2"/>
            <w:tabs>
              <w:tab w:val="right" w:pos="9350"/>
            </w:tabs>
            <w:rPr>
              <w:rFonts w:asciiTheme="minorHAnsi" w:eastAsiaTheme="minorEastAsia" w:hAnsiTheme="minorHAnsi" w:cstheme="minorBidi"/>
              <w:noProof/>
              <w:lang w:val="fr-FR"/>
            </w:rPr>
          </w:pPr>
          <w:hyperlink w:anchor="_Toc18107321" w:history="1">
            <w:r w:rsidR="007C490D" w:rsidRPr="001B19BC">
              <w:rPr>
                <w:rStyle w:val="Lienhypertexte"/>
                <w:noProof/>
              </w:rPr>
              <w:t>IV.1 Têtes spécifiques aux domaines</w:t>
            </w:r>
            <w:r w:rsidR="007C490D">
              <w:rPr>
                <w:noProof/>
                <w:webHidden/>
              </w:rPr>
              <w:tab/>
            </w:r>
            <w:r w:rsidR="007C490D">
              <w:rPr>
                <w:noProof/>
                <w:webHidden/>
              </w:rPr>
              <w:fldChar w:fldCharType="begin"/>
            </w:r>
            <w:r w:rsidR="007C490D">
              <w:rPr>
                <w:noProof/>
                <w:webHidden/>
              </w:rPr>
              <w:instrText xml:space="preserve"> PAGEREF _Toc18107321 \h </w:instrText>
            </w:r>
            <w:r w:rsidR="007C490D">
              <w:rPr>
                <w:noProof/>
                <w:webHidden/>
              </w:rPr>
            </w:r>
            <w:r w:rsidR="007C490D">
              <w:rPr>
                <w:noProof/>
                <w:webHidden/>
              </w:rPr>
              <w:fldChar w:fldCharType="separate"/>
            </w:r>
            <w:r w:rsidR="007C490D">
              <w:rPr>
                <w:noProof/>
                <w:webHidden/>
              </w:rPr>
              <w:t>45</w:t>
            </w:r>
            <w:r w:rsidR="007C490D">
              <w:rPr>
                <w:noProof/>
                <w:webHidden/>
              </w:rPr>
              <w:fldChar w:fldCharType="end"/>
            </w:r>
          </w:hyperlink>
        </w:p>
        <w:p w14:paraId="6EE87849" w14:textId="58967AB5" w:rsidR="007C490D" w:rsidRDefault="00621542">
          <w:pPr>
            <w:pStyle w:val="TM3"/>
            <w:tabs>
              <w:tab w:val="right" w:pos="9350"/>
            </w:tabs>
            <w:rPr>
              <w:rFonts w:asciiTheme="minorHAnsi" w:eastAsiaTheme="minorEastAsia" w:hAnsiTheme="minorHAnsi" w:cstheme="minorBidi"/>
              <w:noProof/>
              <w:lang w:val="fr-FR"/>
            </w:rPr>
          </w:pPr>
          <w:hyperlink w:anchor="_Toc18107322" w:history="1">
            <w:r w:rsidR="007C490D" w:rsidRPr="001B19BC">
              <w:rPr>
                <w:rStyle w:val="Lienhypertexte"/>
                <w:noProof/>
              </w:rPr>
              <w:t>IV.1.1 Définition des seuils</w:t>
            </w:r>
            <w:r w:rsidR="007C490D">
              <w:rPr>
                <w:noProof/>
                <w:webHidden/>
              </w:rPr>
              <w:tab/>
            </w:r>
            <w:r w:rsidR="007C490D">
              <w:rPr>
                <w:noProof/>
                <w:webHidden/>
              </w:rPr>
              <w:fldChar w:fldCharType="begin"/>
            </w:r>
            <w:r w:rsidR="007C490D">
              <w:rPr>
                <w:noProof/>
                <w:webHidden/>
              </w:rPr>
              <w:instrText xml:space="preserve"> PAGEREF _Toc18107322 \h </w:instrText>
            </w:r>
            <w:r w:rsidR="007C490D">
              <w:rPr>
                <w:noProof/>
                <w:webHidden/>
              </w:rPr>
            </w:r>
            <w:r w:rsidR="007C490D">
              <w:rPr>
                <w:noProof/>
                <w:webHidden/>
              </w:rPr>
              <w:fldChar w:fldCharType="separate"/>
            </w:r>
            <w:r w:rsidR="007C490D">
              <w:rPr>
                <w:noProof/>
                <w:webHidden/>
              </w:rPr>
              <w:t>45</w:t>
            </w:r>
            <w:r w:rsidR="007C490D">
              <w:rPr>
                <w:noProof/>
                <w:webHidden/>
              </w:rPr>
              <w:fldChar w:fldCharType="end"/>
            </w:r>
          </w:hyperlink>
        </w:p>
        <w:p w14:paraId="675B6C3F" w14:textId="3513270C" w:rsidR="007C490D" w:rsidRDefault="00621542">
          <w:pPr>
            <w:pStyle w:val="TM3"/>
            <w:tabs>
              <w:tab w:val="right" w:pos="9350"/>
            </w:tabs>
            <w:rPr>
              <w:rFonts w:asciiTheme="minorHAnsi" w:eastAsiaTheme="minorEastAsia" w:hAnsiTheme="minorHAnsi" w:cstheme="minorBidi"/>
              <w:noProof/>
              <w:lang w:val="fr-FR"/>
            </w:rPr>
          </w:pPr>
          <w:hyperlink w:anchor="_Toc18107323" w:history="1">
            <w:r w:rsidR="007C490D" w:rsidRPr="001B19BC">
              <w:rPr>
                <w:rStyle w:val="Lienhypertexte"/>
                <w:noProof/>
              </w:rPr>
              <w:t>IV.1.2 Présence des têtes transdisciplinaires dans les têtes spécifiques</w:t>
            </w:r>
            <w:r w:rsidR="007C490D">
              <w:rPr>
                <w:noProof/>
                <w:webHidden/>
              </w:rPr>
              <w:tab/>
            </w:r>
            <w:r w:rsidR="007C490D">
              <w:rPr>
                <w:noProof/>
                <w:webHidden/>
              </w:rPr>
              <w:fldChar w:fldCharType="begin"/>
            </w:r>
            <w:r w:rsidR="007C490D">
              <w:rPr>
                <w:noProof/>
                <w:webHidden/>
              </w:rPr>
              <w:instrText xml:space="preserve"> PAGEREF _Toc18107323 \h </w:instrText>
            </w:r>
            <w:r w:rsidR="007C490D">
              <w:rPr>
                <w:noProof/>
                <w:webHidden/>
              </w:rPr>
            </w:r>
            <w:r w:rsidR="007C490D">
              <w:rPr>
                <w:noProof/>
                <w:webHidden/>
              </w:rPr>
              <w:fldChar w:fldCharType="separate"/>
            </w:r>
            <w:r w:rsidR="007C490D">
              <w:rPr>
                <w:noProof/>
                <w:webHidden/>
              </w:rPr>
              <w:t>45</w:t>
            </w:r>
            <w:r w:rsidR="007C490D">
              <w:rPr>
                <w:noProof/>
                <w:webHidden/>
              </w:rPr>
              <w:fldChar w:fldCharType="end"/>
            </w:r>
          </w:hyperlink>
        </w:p>
        <w:p w14:paraId="3954A419" w14:textId="7DF871B6" w:rsidR="007C490D" w:rsidRDefault="00621542">
          <w:pPr>
            <w:pStyle w:val="TM3"/>
            <w:tabs>
              <w:tab w:val="right" w:pos="9350"/>
            </w:tabs>
            <w:rPr>
              <w:rFonts w:asciiTheme="minorHAnsi" w:eastAsiaTheme="minorEastAsia" w:hAnsiTheme="minorHAnsi" w:cstheme="minorBidi"/>
              <w:noProof/>
              <w:lang w:val="fr-FR"/>
            </w:rPr>
          </w:pPr>
          <w:hyperlink w:anchor="_Toc18107324" w:history="1">
            <w:r w:rsidR="007C490D" w:rsidRPr="001B19BC">
              <w:rPr>
                <w:rStyle w:val="Lienhypertexte"/>
                <w:noProof/>
              </w:rPr>
              <w:t>IV.1.3 Topic modeling et catégorisation</w:t>
            </w:r>
            <w:r w:rsidR="007C490D">
              <w:rPr>
                <w:noProof/>
                <w:webHidden/>
              </w:rPr>
              <w:tab/>
            </w:r>
            <w:r w:rsidR="007C490D">
              <w:rPr>
                <w:noProof/>
                <w:webHidden/>
              </w:rPr>
              <w:fldChar w:fldCharType="begin"/>
            </w:r>
            <w:r w:rsidR="007C490D">
              <w:rPr>
                <w:noProof/>
                <w:webHidden/>
              </w:rPr>
              <w:instrText xml:space="preserve"> PAGEREF _Toc18107324 \h </w:instrText>
            </w:r>
            <w:r w:rsidR="007C490D">
              <w:rPr>
                <w:noProof/>
                <w:webHidden/>
              </w:rPr>
            </w:r>
            <w:r w:rsidR="007C490D">
              <w:rPr>
                <w:noProof/>
                <w:webHidden/>
              </w:rPr>
              <w:fldChar w:fldCharType="separate"/>
            </w:r>
            <w:r w:rsidR="007C490D">
              <w:rPr>
                <w:noProof/>
                <w:webHidden/>
              </w:rPr>
              <w:t>46</w:t>
            </w:r>
            <w:r w:rsidR="007C490D">
              <w:rPr>
                <w:noProof/>
                <w:webHidden/>
              </w:rPr>
              <w:fldChar w:fldCharType="end"/>
            </w:r>
          </w:hyperlink>
        </w:p>
        <w:p w14:paraId="7F282C8B" w14:textId="2B095C7E" w:rsidR="007C490D" w:rsidRDefault="00621542">
          <w:pPr>
            <w:pStyle w:val="TM3"/>
            <w:tabs>
              <w:tab w:val="right" w:pos="9350"/>
            </w:tabs>
            <w:rPr>
              <w:rFonts w:asciiTheme="minorHAnsi" w:eastAsiaTheme="minorEastAsia" w:hAnsiTheme="minorHAnsi" w:cstheme="minorBidi"/>
              <w:noProof/>
              <w:lang w:val="fr-FR"/>
            </w:rPr>
          </w:pPr>
          <w:hyperlink w:anchor="_Toc18107325" w:history="1">
            <w:r w:rsidR="007C490D" w:rsidRPr="001B19BC">
              <w:rPr>
                <w:rStyle w:val="Lienhypertexte"/>
                <w:noProof/>
              </w:rPr>
              <w:t>IV.1.4 Utilisation des têtes spécifiques</w:t>
            </w:r>
            <w:r w:rsidR="007C490D">
              <w:rPr>
                <w:noProof/>
                <w:webHidden/>
              </w:rPr>
              <w:tab/>
            </w:r>
            <w:r w:rsidR="007C490D">
              <w:rPr>
                <w:noProof/>
                <w:webHidden/>
              </w:rPr>
              <w:fldChar w:fldCharType="begin"/>
            </w:r>
            <w:r w:rsidR="007C490D">
              <w:rPr>
                <w:noProof/>
                <w:webHidden/>
              </w:rPr>
              <w:instrText xml:space="preserve"> PAGEREF _Toc18107325 \h </w:instrText>
            </w:r>
            <w:r w:rsidR="007C490D">
              <w:rPr>
                <w:noProof/>
                <w:webHidden/>
              </w:rPr>
            </w:r>
            <w:r w:rsidR="007C490D">
              <w:rPr>
                <w:noProof/>
                <w:webHidden/>
              </w:rPr>
              <w:fldChar w:fldCharType="separate"/>
            </w:r>
            <w:r w:rsidR="007C490D">
              <w:rPr>
                <w:noProof/>
                <w:webHidden/>
              </w:rPr>
              <w:t>46</w:t>
            </w:r>
            <w:r w:rsidR="007C490D">
              <w:rPr>
                <w:noProof/>
                <w:webHidden/>
              </w:rPr>
              <w:fldChar w:fldCharType="end"/>
            </w:r>
          </w:hyperlink>
        </w:p>
        <w:p w14:paraId="4341CC0E" w14:textId="39F1411E" w:rsidR="007C490D" w:rsidRDefault="00621542">
          <w:pPr>
            <w:pStyle w:val="TM2"/>
            <w:tabs>
              <w:tab w:val="right" w:pos="9350"/>
            </w:tabs>
            <w:rPr>
              <w:rFonts w:asciiTheme="minorHAnsi" w:eastAsiaTheme="minorEastAsia" w:hAnsiTheme="minorHAnsi" w:cstheme="minorBidi"/>
              <w:noProof/>
              <w:lang w:val="fr-FR"/>
            </w:rPr>
          </w:pPr>
          <w:hyperlink w:anchor="_Toc18107326" w:history="1">
            <w:r w:rsidR="007C490D" w:rsidRPr="001B19BC">
              <w:rPr>
                <w:rStyle w:val="Lienhypertexte"/>
                <w:noProof/>
              </w:rPr>
              <w:t>IV.2 Têtes transdisciplinaires et NGSS</w:t>
            </w:r>
            <w:r w:rsidR="007C490D">
              <w:rPr>
                <w:noProof/>
                <w:webHidden/>
              </w:rPr>
              <w:tab/>
            </w:r>
            <w:r w:rsidR="007C490D">
              <w:rPr>
                <w:noProof/>
                <w:webHidden/>
              </w:rPr>
              <w:fldChar w:fldCharType="begin"/>
            </w:r>
            <w:r w:rsidR="007C490D">
              <w:rPr>
                <w:noProof/>
                <w:webHidden/>
              </w:rPr>
              <w:instrText xml:space="preserve"> PAGEREF _Toc18107326 \h </w:instrText>
            </w:r>
            <w:r w:rsidR="007C490D">
              <w:rPr>
                <w:noProof/>
                <w:webHidden/>
              </w:rPr>
            </w:r>
            <w:r w:rsidR="007C490D">
              <w:rPr>
                <w:noProof/>
                <w:webHidden/>
              </w:rPr>
              <w:fldChar w:fldCharType="separate"/>
            </w:r>
            <w:r w:rsidR="007C490D">
              <w:rPr>
                <w:noProof/>
                <w:webHidden/>
              </w:rPr>
              <w:t>46</w:t>
            </w:r>
            <w:r w:rsidR="007C490D">
              <w:rPr>
                <w:noProof/>
                <w:webHidden/>
              </w:rPr>
              <w:fldChar w:fldCharType="end"/>
            </w:r>
          </w:hyperlink>
        </w:p>
        <w:p w14:paraId="4E3DFCCB" w14:textId="5FF62DBF" w:rsidR="007C490D" w:rsidRDefault="00621542">
          <w:pPr>
            <w:pStyle w:val="TM1"/>
            <w:tabs>
              <w:tab w:val="right" w:pos="9350"/>
            </w:tabs>
            <w:rPr>
              <w:rFonts w:asciiTheme="minorHAnsi" w:eastAsiaTheme="minorEastAsia" w:hAnsiTheme="minorHAnsi" w:cstheme="minorBidi"/>
              <w:noProof/>
              <w:lang w:val="fr-FR"/>
            </w:rPr>
          </w:pPr>
          <w:hyperlink w:anchor="_Toc18107327" w:history="1">
            <w:r w:rsidR="007C490D" w:rsidRPr="001B19BC">
              <w:rPr>
                <w:rStyle w:val="Lienhypertexte"/>
                <w:noProof/>
              </w:rPr>
              <w:t>Conclusion</w:t>
            </w:r>
            <w:r w:rsidR="007C490D">
              <w:rPr>
                <w:noProof/>
                <w:webHidden/>
              </w:rPr>
              <w:tab/>
            </w:r>
            <w:r w:rsidR="007C490D">
              <w:rPr>
                <w:noProof/>
                <w:webHidden/>
              </w:rPr>
              <w:fldChar w:fldCharType="begin"/>
            </w:r>
            <w:r w:rsidR="007C490D">
              <w:rPr>
                <w:noProof/>
                <w:webHidden/>
              </w:rPr>
              <w:instrText xml:space="preserve"> PAGEREF _Toc18107327 \h </w:instrText>
            </w:r>
            <w:r w:rsidR="007C490D">
              <w:rPr>
                <w:noProof/>
                <w:webHidden/>
              </w:rPr>
            </w:r>
            <w:r w:rsidR="007C490D">
              <w:rPr>
                <w:noProof/>
                <w:webHidden/>
              </w:rPr>
              <w:fldChar w:fldCharType="separate"/>
            </w:r>
            <w:r w:rsidR="007C490D">
              <w:rPr>
                <w:noProof/>
                <w:webHidden/>
              </w:rPr>
              <w:t>47</w:t>
            </w:r>
            <w:r w:rsidR="007C490D">
              <w:rPr>
                <w:noProof/>
                <w:webHidden/>
              </w:rPr>
              <w:fldChar w:fldCharType="end"/>
            </w:r>
          </w:hyperlink>
        </w:p>
        <w:p w14:paraId="3B17CB11" w14:textId="763F347E" w:rsidR="007C490D" w:rsidRDefault="00621542">
          <w:pPr>
            <w:pStyle w:val="TM1"/>
            <w:tabs>
              <w:tab w:val="right" w:pos="9350"/>
            </w:tabs>
            <w:rPr>
              <w:rFonts w:asciiTheme="minorHAnsi" w:eastAsiaTheme="minorEastAsia" w:hAnsiTheme="minorHAnsi" w:cstheme="minorBidi"/>
              <w:noProof/>
              <w:lang w:val="fr-FR"/>
            </w:rPr>
          </w:pPr>
          <w:hyperlink w:anchor="_Toc18107328" w:history="1">
            <w:r w:rsidR="007C490D" w:rsidRPr="001B19BC">
              <w:rPr>
                <w:rStyle w:val="Lienhypertexte"/>
                <w:noProof/>
              </w:rPr>
              <w:t>Bibliographie</w:t>
            </w:r>
            <w:r w:rsidR="007C490D">
              <w:rPr>
                <w:noProof/>
                <w:webHidden/>
              </w:rPr>
              <w:tab/>
            </w:r>
            <w:r w:rsidR="007C490D">
              <w:rPr>
                <w:noProof/>
                <w:webHidden/>
              </w:rPr>
              <w:fldChar w:fldCharType="begin"/>
            </w:r>
            <w:r w:rsidR="007C490D">
              <w:rPr>
                <w:noProof/>
                <w:webHidden/>
              </w:rPr>
              <w:instrText xml:space="preserve"> PAGEREF _Toc18107328 \h </w:instrText>
            </w:r>
            <w:r w:rsidR="007C490D">
              <w:rPr>
                <w:noProof/>
                <w:webHidden/>
              </w:rPr>
            </w:r>
            <w:r w:rsidR="007C490D">
              <w:rPr>
                <w:noProof/>
                <w:webHidden/>
              </w:rPr>
              <w:fldChar w:fldCharType="separate"/>
            </w:r>
            <w:r w:rsidR="007C490D">
              <w:rPr>
                <w:noProof/>
                <w:webHidden/>
              </w:rPr>
              <w:t>49</w:t>
            </w:r>
            <w:r w:rsidR="007C490D">
              <w:rPr>
                <w:noProof/>
                <w:webHidden/>
              </w:rPr>
              <w:fldChar w:fldCharType="end"/>
            </w:r>
          </w:hyperlink>
        </w:p>
        <w:p w14:paraId="1AD6246B" w14:textId="7FF3654D" w:rsidR="007C490D" w:rsidRDefault="00621542">
          <w:pPr>
            <w:pStyle w:val="TM1"/>
            <w:tabs>
              <w:tab w:val="right" w:pos="9350"/>
            </w:tabs>
            <w:rPr>
              <w:rFonts w:asciiTheme="minorHAnsi" w:eastAsiaTheme="minorEastAsia" w:hAnsiTheme="minorHAnsi" w:cstheme="minorBidi"/>
              <w:noProof/>
              <w:lang w:val="fr-FR"/>
            </w:rPr>
          </w:pPr>
          <w:hyperlink w:anchor="_Toc18107329" w:history="1">
            <w:r w:rsidR="007C490D" w:rsidRPr="001B19BC">
              <w:rPr>
                <w:rStyle w:val="Lienhypertexte"/>
                <w:noProof/>
              </w:rPr>
              <w:t>A1. Liste des têtes</w:t>
            </w:r>
            <w:r w:rsidR="007C490D">
              <w:rPr>
                <w:noProof/>
                <w:webHidden/>
              </w:rPr>
              <w:tab/>
            </w:r>
            <w:r w:rsidR="007C490D">
              <w:rPr>
                <w:noProof/>
                <w:webHidden/>
              </w:rPr>
              <w:fldChar w:fldCharType="begin"/>
            </w:r>
            <w:r w:rsidR="007C490D">
              <w:rPr>
                <w:noProof/>
                <w:webHidden/>
              </w:rPr>
              <w:instrText xml:space="preserve"> PAGEREF _Toc18107329 \h </w:instrText>
            </w:r>
            <w:r w:rsidR="007C490D">
              <w:rPr>
                <w:noProof/>
                <w:webHidden/>
              </w:rPr>
            </w:r>
            <w:r w:rsidR="007C490D">
              <w:rPr>
                <w:noProof/>
                <w:webHidden/>
              </w:rPr>
              <w:fldChar w:fldCharType="separate"/>
            </w:r>
            <w:r w:rsidR="007C490D">
              <w:rPr>
                <w:noProof/>
                <w:webHidden/>
              </w:rPr>
              <w:t>54</w:t>
            </w:r>
            <w:r w:rsidR="007C490D">
              <w:rPr>
                <w:noProof/>
                <w:webHidden/>
              </w:rPr>
              <w:fldChar w:fldCharType="end"/>
            </w:r>
          </w:hyperlink>
        </w:p>
        <w:p w14:paraId="243FDD29" w14:textId="7D8052EB" w:rsidR="007C490D" w:rsidRDefault="00621542">
          <w:pPr>
            <w:pStyle w:val="TM2"/>
            <w:tabs>
              <w:tab w:val="right" w:pos="9350"/>
            </w:tabs>
            <w:rPr>
              <w:rFonts w:asciiTheme="minorHAnsi" w:eastAsiaTheme="minorEastAsia" w:hAnsiTheme="minorHAnsi" w:cstheme="minorBidi"/>
              <w:noProof/>
              <w:lang w:val="fr-FR"/>
            </w:rPr>
          </w:pPr>
          <w:hyperlink w:anchor="_Toc18107330" w:history="1">
            <w:r w:rsidR="007C490D" w:rsidRPr="001B19BC">
              <w:rPr>
                <w:rStyle w:val="Lienhypertexte"/>
                <w:noProof/>
              </w:rPr>
              <w:t>A1.1 Liste des têtes spécifiques aux domaines</w:t>
            </w:r>
            <w:r w:rsidR="007C490D">
              <w:rPr>
                <w:noProof/>
                <w:webHidden/>
              </w:rPr>
              <w:tab/>
            </w:r>
            <w:r w:rsidR="007C490D">
              <w:rPr>
                <w:noProof/>
                <w:webHidden/>
              </w:rPr>
              <w:fldChar w:fldCharType="begin"/>
            </w:r>
            <w:r w:rsidR="007C490D">
              <w:rPr>
                <w:noProof/>
                <w:webHidden/>
              </w:rPr>
              <w:instrText xml:space="preserve"> PAGEREF _Toc18107330 \h </w:instrText>
            </w:r>
            <w:r w:rsidR="007C490D">
              <w:rPr>
                <w:noProof/>
                <w:webHidden/>
              </w:rPr>
            </w:r>
            <w:r w:rsidR="007C490D">
              <w:rPr>
                <w:noProof/>
                <w:webHidden/>
              </w:rPr>
              <w:fldChar w:fldCharType="separate"/>
            </w:r>
            <w:r w:rsidR="007C490D">
              <w:rPr>
                <w:noProof/>
                <w:webHidden/>
              </w:rPr>
              <w:t>54</w:t>
            </w:r>
            <w:r w:rsidR="007C490D">
              <w:rPr>
                <w:noProof/>
                <w:webHidden/>
              </w:rPr>
              <w:fldChar w:fldCharType="end"/>
            </w:r>
          </w:hyperlink>
        </w:p>
        <w:p w14:paraId="411441E4" w14:textId="3418E8D7" w:rsidR="007C490D" w:rsidRDefault="00621542">
          <w:pPr>
            <w:pStyle w:val="TM2"/>
            <w:tabs>
              <w:tab w:val="right" w:pos="9350"/>
            </w:tabs>
            <w:rPr>
              <w:rFonts w:asciiTheme="minorHAnsi" w:eastAsiaTheme="minorEastAsia" w:hAnsiTheme="minorHAnsi" w:cstheme="minorBidi"/>
              <w:noProof/>
              <w:lang w:val="fr-FR"/>
            </w:rPr>
          </w:pPr>
          <w:hyperlink w:anchor="_Toc18107331" w:history="1">
            <w:r w:rsidR="007C490D" w:rsidRPr="001B19BC">
              <w:rPr>
                <w:rStyle w:val="Lienhypertexte"/>
                <w:noProof/>
              </w:rPr>
              <w:t>A1.2 Liste des têtes transdisciplinaires</w:t>
            </w:r>
            <w:r w:rsidR="007C490D">
              <w:rPr>
                <w:noProof/>
                <w:webHidden/>
              </w:rPr>
              <w:tab/>
            </w:r>
            <w:r w:rsidR="007C490D">
              <w:rPr>
                <w:noProof/>
                <w:webHidden/>
              </w:rPr>
              <w:fldChar w:fldCharType="begin"/>
            </w:r>
            <w:r w:rsidR="007C490D">
              <w:rPr>
                <w:noProof/>
                <w:webHidden/>
              </w:rPr>
              <w:instrText xml:space="preserve"> PAGEREF _Toc18107331 \h </w:instrText>
            </w:r>
            <w:r w:rsidR="007C490D">
              <w:rPr>
                <w:noProof/>
                <w:webHidden/>
              </w:rPr>
            </w:r>
            <w:r w:rsidR="007C490D">
              <w:rPr>
                <w:noProof/>
                <w:webHidden/>
              </w:rPr>
              <w:fldChar w:fldCharType="separate"/>
            </w:r>
            <w:r w:rsidR="007C490D">
              <w:rPr>
                <w:noProof/>
                <w:webHidden/>
              </w:rPr>
              <w:t>66</w:t>
            </w:r>
            <w:r w:rsidR="007C490D">
              <w:rPr>
                <w:noProof/>
                <w:webHidden/>
              </w:rPr>
              <w:fldChar w:fldCharType="end"/>
            </w:r>
          </w:hyperlink>
        </w:p>
        <w:p w14:paraId="4130930E" w14:textId="5B2ECD80" w:rsidR="007C490D" w:rsidRDefault="00621542">
          <w:pPr>
            <w:pStyle w:val="TM1"/>
            <w:tabs>
              <w:tab w:val="right" w:pos="9350"/>
            </w:tabs>
            <w:rPr>
              <w:rFonts w:asciiTheme="minorHAnsi" w:eastAsiaTheme="minorEastAsia" w:hAnsiTheme="minorHAnsi" w:cstheme="minorBidi"/>
              <w:noProof/>
              <w:lang w:val="fr-FR"/>
            </w:rPr>
          </w:pPr>
          <w:hyperlink w:anchor="_Toc18107332" w:history="1">
            <w:r w:rsidR="007C490D" w:rsidRPr="001B19BC">
              <w:rPr>
                <w:rStyle w:val="Lienhypertexte"/>
                <w:noProof/>
              </w:rPr>
              <w:t>A2. Étiquettes utilisées par Talismane et HAL</w:t>
            </w:r>
            <w:r w:rsidR="007C490D">
              <w:rPr>
                <w:noProof/>
                <w:webHidden/>
              </w:rPr>
              <w:tab/>
            </w:r>
            <w:r w:rsidR="007C490D">
              <w:rPr>
                <w:noProof/>
                <w:webHidden/>
              </w:rPr>
              <w:fldChar w:fldCharType="begin"/>
            </w:r>
            <w:r w:rsidR="007C490D">
              <w:rPr>
                <w:noProof/>
                <w:webHidden/>
              </w:rPr>
              <w:instrText xml:space="preserve"> PAGEREF _Toc18107332 \h </w:instrText>
            </w:r>
            <w:r w:rsidR="007C490D">
              <w:rPr>
                <w:noProof/>
                <w:webHidden/>
              </w:rPr>
            </w:r>
            <w:r w:rsidR="007C490D">
              <w:rPr>
                <w:noProof/>
                <w:webHidden/>
              </w:rPr>
              <w:fldChar w:fldCharType="separate"/>
            </w:r>
            <w:r w:rsidR="007C490D">
              <w:rPr>
                <w:noProof/>
                <w:webHidden/>
              </w:rPr>
              <w:t>70</w:t>
            </w:r>
            <w:r w:rsidR="007C490D">
              <w:rPr>
                <w:noProof/>
                <w:webHidden/>
              </w:rPr>
              <w:fldChar w:fldCharType="end"/>
            </w:r>
          </w:hyperlink>
        </w:p>
        <w:p w14:paraId="7F866802" w14:textId="0D55B7DC" w:rsidR="007C490D" w:rsidRDefault="00621542">
          <w:pPr>
            <w:pStyle w:val="TM2"/>
            <w:tabs>
              <w:tab w:val="right" w:pos="9350"/>
            </w:tabs>
            <w:rPr>
              <w:rFonts w:asciiTheme="minorHAnsi" w:eastAsiaTheme="minorEastAsia" w:hAnsiTheme="minorHAnsi" w:cstheme="minorBidi"/>
              <w:noProof/>
              <w:lang w:val="fr-FR"/>
            </w:rPr>
          </w:pPr>
          <w:hyperlink w:anchor="_Toc18107333" w:history="1">
            <w:r w:rsidR="007C490D" w:rsidRPr="001B19BC">
              <w:rPr>
                <w:rStyle w:val="Lienhypertexte"/>
                <w:noProof/>
              </w:rPr>
              <w:t>A2.1 Catégories morphosyntaxiques de Talismane</w:t>
            </w:r>
            <w:r w:rsidR="007C490D">
              <w:rPr>
                <w:noProof/>
                <w:webHidden/>
              </w:rPr>
              <w:tab/>
            </w:r>
            <w:r w:rsidR="007C490D">
              <w:rPr>
                <w:noProof/>
                <w:webHidden/>
              </w:rPr>
              <w:fldChar w:fldCharType="begin"/>
            </w:r>
            <w:r w:rsidR="007C490D">
              <w:rPr>
                <w:noProof/>
                <w:webHidden/>
              </w:rPr>
              <w:instrText xml:space="preserve"> PAGEREF _Toc18107333 \h </w:instrText>
            </w:r>
            <w:r w:rsidR="007C490D">
              <w:rPr>
                <w:noProof/>
                <w:webHidden/>
              </w:rPr>
            </w:r>
            <w:r w:rsidR="007C490D">
              <w:rPr>
                <w:noProof/>
                <w:webHidden/>
              </w:rPr>
              <w:fldChar w:fldCharType="separate"/>
            </w:r>
            <w:r w:rsidR="007C490D">
              <w:rPr>
                <w:noProof/>
                <w:webHidden/>
              </w:rPr>
              <w:t>70</w:t>
            </w:r>
            <w:r w:rsidR="007C490D">
              <w:rPr>
                <w:noProof/>
                <w:webHidden/>
              </w:rPr>
              <w:fldChar w:fldCharType="end"/>
            </w:r>
          </w:hyperlink>
        </w:p>
        <w:p w14:paraId="62511274" w14:textId="683E408C" w:rsidR="007C490D" w:rsidRDefault="00621542">
          <w:pPr>
            <w:pStyle w:val="TM2"/>
            <w:tabs>
              <w:tab w:val="right" w:pos="9350"/>
            </w:tabs>
            <w:rPr>
              <w:rFonts w:asciiTheme="minorHAnsi" w:eastAsiaTheme="minorEastAsia" w:hAnsiTheme="minorHAnsi" w:cstheme="minorBidi"/>
              <w:noProof/>
              <w:lang w:val="fr-FR"/>
            </w:rPr>
          </w:pPr>
          <w:hyperlink w:anchor="_Toc18107334" w:history="1">
            <w:r w:rsidR="007C490D" w:rsidRPr="001B19BC">
              <w:rPr>
                <w:rStyle w:val="Lienhypertexte"/>
                <w:noProof/>
              </w:rPr>
              <w:t>A2.2 Code des 27 disciplines de HAL retenues</w:t>
            </w:r>
            <w:r w:rsidR="007C490D">
              <w:rPr>
                <w:noProof/>
                <w:webHidden/>
              </w:rPr>
              <w:tab/>
            </w:r>
            <w:r w:rsidR="007C490D">
              <w:rPr>
                <w:noProof/>
                <w:webHidden/>
              </w:rPr>
              <w:fldChar w:fldCharType="begin"/>
            </w:r>
            <w:r w:rsidR="007C490D">
              <w:rPr>
                <w:noProof/>
                <w:webHidden/>
              </w:rPr>
              <w:instrText xml:space="preserve"> PAGEREF _Toc18107334 \h </w:instrText>
            </w:r>
            <w:r w:rsidR="007C490D">
              <w:rPr>
                <w:noProof/>
                <w:webHidden/>
              </w:rPr>
            </w:r>
            <w:r w:rsidR="007C490D">
              <w:rPr>
                <w:noProof/>
                <w:webHidden/>
              </w:rPr>
              <w:fldChar w:fldCharType="separate"/>
            </w:r>
            <w:r w:rsidR="007C490D">
              <w:rPr>
                <w:noProof/>
                <w:webHidden/>
              </w:rPr>
              <w:t>71</w:t>
            </w:r>
            <w:r w:rsidR="007C490D">
              <w:rPr>
                <w:noProof/>
                <w:webHidden/>
              </w:rPr>
              <w:fldChar w:fldCharType="end"/>
            </w:r>
          </w:hyperlink>
        </w:p>
        <w:p w14:paraId="5B3DE48D" w14:textId="6D1053BE" w:rsidR="007C490D" w:rsidRDefault="00621542">
          <w:pPr>
            <w:pStyle w:val="TM1"/>
            <w:tabs>
              <w:tab w:val="right" w:pos="9350"/>
            </w:tabs>
            <w:rPr>
              <w:rFonts w:asciiTheme="minorHAnsi" w:eastAsiaTheme="minorEastAsia" w:hAnsiTheme="minorHAnsi" w:cstheme="minorBidi"/>
              <w:noProof/>
              <w:lang w:val="fr-FR"/>
            </w:rPr>
          </w:pPr>
          <w:hyperlink w:anchor="_Toc18107335" w:history="1">
            <w:r w:rsidR="007C490D" w:rsidRPr="001B19BC">
              <w:rPr>
                <w:rStyle w:val="Lienhypertexte"/>
                <w:noProof/>
              </w:rPr>
              <w:t>A3. Éléments techniques</w:t>
            </w:r>
            <w:r w:rsidR="007C490D">
              <w:rPr>
                <w:noProof/>
                <w:webHidden/>
              </w:rPr>
              <w:tab/>
            </w:r>
            <w:r w:rsidR="007C490D">
              <w:rPr>
                <w:noProof/>
                <w:webHidden/>
              </w:rPr>
              <w:fldChar w:fldCharType="begin"/>
            </w:r>
            <w:r w:rsidR="007C490D">
              <w:rPr>
                <w:noProof/>
                <w:webHidden/>
              </w:rPr>
              <w:instrText xml:space="preserve"> PAGEREF _Toc18107335 \h </w:instrText>
            </w:r>
            <w:r w:rsidR="007C490D">
              <w:rPr>
                <w:noProof/>
                <w:webHidden/>
              </w:rPr>
            </w:r>
            <w:r w:rsidR="007C490D">
              <w:rPr>
                <w:noProof/>
                <w:webHidden/>
              </w:rPr>
              <w:fldChar w:fldCharType="separate"/>
            </w:r>
            <w:r w:rsidR="007C490D">
              <w:rPr>
                <w:noProof/>
                <w:webHidden/>
              </w:rPr>
              <w:t>73</w:t>
            </w:r>
            <w:r w:rsidR="007C490D">
              <w:rPr>
                <w:noProof/>
                <w:webHidden/>
              </w:rPr>
              <w:fldChar w:fldCharType="end"/>
            </w:r>
          </w:hyperlink>
        </w:p>
        <w:p w14:paraId="7075CB16" w14:textId="0200397E" w:rsidR="007C490D" w:rsidRDefault="00621542">
          <w:pPr>
            <w:pStyle w:val="TM2"/>
            <w:tabs>
              <w:tab w:val="right" w:pos="9350"/>
            </w:tabs>
            <w:rPr>
              <w:rFonts w:asciiTheme="minorHAnsi" w:eastAsiaTheme="minorEastAsia" w:hAnsiTheme="minorHAnsi" w:cstheme="minorBidi"/>
              <w:noProof/>
              <w:lang w:val="fr-FR"/>
            </w:rPr>
          </w:pPr>
          <w:hyperlink w:anchor="_Toc18107336" w:history="1">
            <w:r w:rsidR="007C490D" w:rsidRPr="001B19BC">
              <w:rPr>
                <w:rStyle w:val="Lienhypertexte"/>
                <w:noProof/>
              </w:rPr>
              <w:t>A3.A Présentation de l’API de requêtage de notre corpus</w:t>
            </w:r>
            <w:r w:rsidR="007C490D">
              <w:rPr>
                <w:noProof/>
                <w:webHidden/>
              </w:rPr>
              <w:tab/>
            </w:r>
            <w:r w:rsidR="007C490D">
              <w:rPr>
                <w:noProof/>
                <w:webHidden/>
              </w:rPr>
              <w:fldChar w:fldCharType="begin"/>
            </w:r>
            <w:r w:rsidR="007C490D">
              <w:rPr>
                <w:noProof/>
                <w:webHidden/>
              </w:rPr>
              <w:instrText xml:space="preserve"> PAGEREF _Toc18107336 \h </w:instrText>
            </w:r>
            <w:r w:rsidR="007C490D">
              <w:rPr>
                <w:noProof/>
                <w:webHidden/>
              </w:rPr>
            </w:r>
            <w:r w:rsidR="007C490D">
              <w:rPr>
                <w:noProof/>
                <w:webHidden/>
              </w:rPr>
              <w:fldChar w:fldCharType="separate"/>
            </w:r>
            <w:r w:rsidR="007C490D">
              <w:rPr>
                <w:noProof/>
                <w:webHidden/>
              </w:rPr>
              <w:t>73</w:t>
            </w:r>
            <w:r w:rsidR="007C490D">
              <w:rPr>
                <w:noProof/>
                <w:webHidden/>
              </w:rPr>
              <w:fldChar w:fldCharType="end"/>
            </w:r>
          </w:hyperlink>
        </w:p>
        <w:p w14:paraId="71FD1156" w14:textId="0DA4EE6F" w:rsidR="007C490D" w:rsidRDefault="00621542">
          <w:pPr>
            <w:pStyle w:val="TM2"/>
            <w:tabs>
              <w:tab w:val="right" w:pos="9350"/>
            </w:tabs>
            <w:rPr>
              <w:rFonts w:asciiTheme="minorHAnsi" w:eastAsiaTheme="minorEastAsia" w:hAnsiTheme="minorHAnsi" w:cstheme="minorBidi"/>
              <w:noProof/>
              <w:lang w:val="fr-FR"/>
            </w:rPr>
          </w:pPr>
          <w:hyperlink w:anchor="_Toc18107337" w:history="1">
            <w:r w:rsidR="007C490D" w:rsidRPr="001B19BC">
              <w:rPr>
                <w:rStyle w:val="Lienhypertexte"/>
                <w:noProof/>
              </w:rPr>
              <w:t>A3.B Analyse de 100 titres traités par Talismane</w:t>
            </w:r>
            <w:r w:rsidR="007C490D">
              <w:rPr>
                <w:noProof/>
                <w:webHidden/>
              </w:rPr>
              <w:tab/>
            </w:r>
            <w:r w:rsidR="007C490D">
              <w:rPr>
                <w:noProof/>
                <w:webHidden/>
              </w:rPr>
              <w:fldChar w:fldCharType="begin"/>
            </w:r>
            <w:r w:rsidR="007C490D">
              <w:rPr>
                <w:noProof/>
                <w:webHidden/>
              </w:rPr>
              <w:instrText xml:space="preserve"> PAGEREF _Toc18107337 \h </w:instrText>
            </w:r>
            <w:r w:rsidR="007C490D">
              <w:rPr>
                <w:noProof/>
                <w:webHidden/>
              </w:rPr>
            </w:r>
            <w:r w:rsidR="007C490D">
              <w:rPr>
                <w:noProof/>
                <w:webHidden/>
              </w:rPr>
              <w:fldChar w:fldCharType="separate"/>
            </w:r>
            <w:r w:rsidR="007C490D">
              <w:rPr>
                <w:noProof/>
                <w:webHidden/>
              </w:rPr>
              <w:t>73</w:t>
            </w:r>
            <w:r w:rsidR="007C490D">
              <w:rPr>
                <w:noProof/>
                <w:webHidden/>
              </w:rPr>
              <w:fldChar w:fldCharType="end"/>
            </w:r>
          </w:hyperlink>
        </w:p>
        <w:p w14:paraId="148F044F" w14:textId="0C0891AB" w:rsidR="007C490D" w:rsidRDefault="00621542">
          <w:pPr>
            <w:pStyle w:val="TM1"/>
            <w:tabs>
              <w:tab w:val="right" w:pos="9350"/>
            </w:tabs>
            <w:rPr>
              <w:rFonts w:asciiTheme="minorHAnsi" w:eastAsiaTheme="minorEastAsia" w:hAnsiTheme="minorHAnsi" w:cstheme="minorBidi"/>
              <w:noProof/>
              <w:lang w:val="fr-FR"/>
            </w:rPr>
          </w:pPr>
          <w:hyperlink w:anchor="_Toc18107338" w:history="1">
            <w:r w:rsidR="007C490D" w:rsidRPr="001B19BC">
              <w:rPr>
                <w:rStyle w:val="Lienhypertexte"/>
                <w:noProof/>
              </w:rPr>
              <w:t>A4. Index des tableaux</w:t>
            </w:r>
            <w:r w:rsidR="007C490D">
              <w:rPr>
                <w:noProof/>
                <w:webHidden/>
              </w:rPr>
              <w:tab/>
            </w:r>
            <w:r w:rsidR="007C490D">
              <w:rPr>
                <w:noProof/>
                <w:webHidden/>
              </w:rPr>
              <w:fldChar w:fldCharType="begin"/>
            </w:r>
            <w:r w:rsidR="007C490D">
              <w:rPr>
                <w:noProof/>
                <w:webHidden/>
              </w:rPr>
              <w:instrText xml:space="preserve"> PAGEREF _Toc18107338 \h </w:instrText>
            </w:r>
            <w:r w:rsidR="007C490D">
              <w:rPr>
                <w:noProof/>
                <w:webHidden/>
              </w:rPr>
            </w:r>
            <w:r w:rsidR="007C490D">
              <w:rPr>
                <w:noProof/>
                <w:webHidden/>
              </w:rPr>
              <w:fldChar w:fldCharType="separate"/>
            </w:r>
            <w:r w:rsidR="007C490D">
              <w:rPr>
                <w:noProof/>
                <w:webHidden/>
              </w:rPr>
              <w:t>80</w:t>
            </w:r>
            <w:r w:rsidR="007C490D">
              <w:rPr>
                <w:noProof/>
                <w:webHidden/>
              </w:rPr>
              <w:fldChar w:fldCharType="end"/>
            </w:r>
          </w:hyperlink>
        </w:p>
        <w:p w14:paraId="457F1558" w14:textId="4BEFE1E1" w:rsidR="007D6EAF" w:rsidRPr="0009702D" w:rsidRDefault="00BA0D17">
          <w:pPr>
            <w:tabs>
              <w:tab w:val="right" w:pos="9360"/>
            </w:tabs>
            <w:spacing w:before="200" w:after="80" w:line="240" w:lineRule="auto"/>
            <w:ind w:firstLine="0"/>
            <w:rPr>
              <w:lang w:val="fr-FR"/>
            </w:rPr>
          </w:pPr>
          <w:r w:rsidRPr="00237BDB">
            <w:rPr>
              <w:lang w:val="fr-FR"/>
            </w:rPr>
            <w:fldChar w:fldCharType="end"/>
          </w:r>
        </w:p>
      </w:sdtContent>
    </w:sdt>
    <w:p w14:paraId="5A15CF24" w14:textId="318EA4F2" w:rsidR="0009702D" w:rsidRDefault="0009702D" w:rsidP="002A01C2">
      <w:pPr>
        <w:pStyle w:val="Titre1"/>
      </w:pPr>
      <w:bookmarkStart w:id="0" w:name="_Toc18107275"/>
      <w:r>
        <w:lastRenderedPageBreak/>
        <w:t>Résumé</w:t>
      </w:r>
      <w:bookmarkEnd w:id="0"/>
    </w:p>
    <w:p w14:paraId="485AABE9" w14:textId="2A31319D" w:rsidR="0009702D" w:rsidRDefault="0009702D" w:rsidP="0009702D">
      <w:pPr>
        <w:rPr>
          <w:lang w:val="fr-FR"/>
        </w:rPr>
      </w:pPr>
      <w:r>
        <w:rPr>
          <w:lang w:val="fr-FR"/>
        </w:rPr>
        <w:t xml:space="preserve">Nous étudions les têtes </w:t>
      </w:r>
      <w:r w:rsidR="008C22C0">
        <w:rPr>
          <w:lang w:val="fr-FR"/>
        </w:rPr>
        <w:t xml:space="preserve">transdisciplinaires </w:t>
      </w:r>
      <w:r>
        <w:rPr>
          <w:lang w:val="fr-FR"/>
        </w:rPr>
        <w:t>des titres de publications scientifiques</w:t>
      </w:r>
      <w:r w:rsidR="008C22C0">
        <w:rPr>
          <w:lang w:val="fr-FR"/>
        </w:rPr>
        <w:t xml:space="preserve"> : des têtes très fréquentes dans de nombreuses disciplines scientifiques. Nous </w:t>
      </w:r>
      <w:r>
        <w:rPr>
          <w:lang w:val="fr-FR"/>
        </w:rPr>
        <w:t xml:space="preserve">rapprochons </w:t>
      </w:r>
      <w:r w:rsidR="008C22C0">
        <w:rPr>
          <w:lang w:val="fr-FR"/>
        </w:rPr>
        <w:t xml:space="preserve">ces têtes transdisciplinaires des noms généraux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8C22C0">
        <w:rPr>
          <w:lang w:val="fr-FR"/>
        </w:rPr>
        <w:t xml:space="preserve"> pour les comparer aux constructions spécificationnelles traditionnelles dans leurs syntaxes et leurs fonctionnements. Nous dressons une liste de têtes transdisciplinaires s’employant le plus souvent de façon sous-spécifiées, une liste de schémas récurrents, et mettons en rapport les têtes et les schémas avec les différentes disciplines scientifiques.</w:t>
      </w:r>
    </w:p>
    <w:p w14:paraId="7CF417B4" w14:textId="41B76800" w:rsidR="003463F1" w:rsidRPr="0009702D" w:rsidRDefault="003463F1" w:rsidP="003463F1">
      <w:pPr>
        <w:rPr>
          <w:lang w:val="fr-FR"/>
        </w:rPr>
      </w:pPr>
      <w:r>
        <w:rPr>
          <w:lang w:val="fr-FR"/>
        </w:rPr>
        <w:t>Mots-clés : titre, tête, schéma, patron</w:t>
      </w:r>
      <w:r w:rsidR="008C22C0">
        <w:rPr>
          <w:lang w:val="fr-FR"/>
        </w:rPr>
        <w:t>, ,nom général, emploi sous-spécifié, construction spécificationnelle.</w:t>
      </w:r>
    </w:p>
    <w:p w14:paraId="3762A869" w14:textId="7017BF61" w:rsidR="007D6EAF" w:rsidRPr="00237BDB" w:rsidRDefault="00BA0D17" w:rsidP="002A01C2">
      <w:pPr>
        <w:pStyle w:val="Titre1"/>
      </w:pPr>
      <w:bookmarkStart w:id="1" w:name="_Toc18107276"/>
      <w:r w:rsidRPr="002A01C2">
        <w:lastRenderedPageBreak/>
        <w:t>Introduction</w:t>
      </w:r>
      <w:bookmarkEnd w:id="1"/>
    </w:p>
    <w:p w14:paraId="5EE39D02" w14:textId="77777777" w:rsidR="002A01C2" w:rsidRDefault="00BA0D17">
      <w:pPr>
        <w:spacing w:after="0"/>
        <w:ind w:firstLine="700"/>
        <w:rPr>
          <w:lang w:val="fr-FR"/>
        </w:rPr>
      </w:pPr>
      <w:r w:rsidRPr="00237BDB">
        <w:rPr>
          <w:lang w:val="fr-FR"/>
        </w:rPr>
        <w:t>Un titre de document scientifique est un énoncé singulier d’une importance cruciale. D’une part, il s’agit d’un texte très court d’une dizaine de mots. D’autre part, il constitue le premier contact entre le document et les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w:t>
      </w:r>
      <w:proofErr w:type="spellStart"/>
      <w:r w:rsidRPr="00237BDB">
        <w:rPr>
          <w:lang w:val="fr-FR"/>
        </w:rPr>
        <w:t>Mabe</w:t>
      </w:r>
      <w:proofErr w:type="spellEnd"/>
      <w:r w:rsidRPr="00237BDB">
        <w:rPr>
          <w:lang w:val="fr-FR"/>
        </w:rPr>
        <w:t xml:space="preserv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augmente constamment en doublant tous les 12 ans (</w:t>
      </w:r>
      <w:proofErr w:type="spellStart"/>
      <w:r w:rsidRPr="00237BDB">
        <w:rPr>
          <w:lang w:val="fr-FR"/>
        </w:rPr>
        <w:t>Stix</w:t>
      </w:r>
      <w:proofErr w:type="spellEnd"/>
      <w:r w:rsidRPr="00237BDB">
        <w:rPr>
          <w:lang w:val="fr-FR"/>
        </w:rPr>
        <w:t xml:space="preserve">, cité dans </w:t>
      </w:r>
      <w:proofErr w:type="spellStart"/>
      <w:r w:rsidRPr="00237BDB">
        <w:rPr>
          <w:lang w:val="fr-FR"/>
        </w:rPr>
        <w:t>Salager</w:t>
      </w:r>
      <w:proofErr w:type="spellEnd"/>
      <w:r w:rsidRPr="00237BDB">
        <w:rPr>
          <w:lang w:val="fr-FR"/>
        </w:rPr>
        <w:t xml:space="preserve">-Meyer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 on peut</w:t>
      </w:r>
      <w:r w:rsidR="002A01C2">
        <w:rPr>
          <w:lang w:val="fr-FR"/>
        </w:rPr>
        <w:t xml:space="preserve"> néanmoins</w:t>
      </w:r>
      <w:r w:rsidRPr="00237BDB">
        <w:rPr>
          <w:lang w:val="fr-FR"/>
        </w:rPr>
        <w:t xml:space="preserve"> citer les travaux de Ho-Dac et al. (2001), Rebeyrolle et al. (2009) et Tanguy et Rebeyrolle (à paraître).</w:t>
      </w:r>
    </w:p>
    <w:p w14:paraId="0BD3AE74" w14:textId="77777777" w:rsidR="00345401"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 xml:space="preserve">le titre uniquement dans sa fonction informationnelle, considérant qu’elle est la plus importante, soutenu en cela par </w:t>
      </w:r>
      <w:proofErr w:type="spellStart"/>
      <w:r w:rsidRPr="00237BDB">
        <w:rPr>
          <w:lang w:val="fr-FR"/>
        </w:rPr>
        <w:t>Haggan</w:t>
      </w:r>
      <w:proofErr w:type="spellEnd"/>
      <w:r w:rsidRPr="00237BDB">
        <w:rPr>
          <w:lang w:val="fr-FR"/>
        </w:rPr>
        <w:t xml:space="preserve"> (2004) et Hartley (2005). Cette dimension est également la plus facile à analyser. Nous laissons donc de côté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w:t>
      </w:r>
      <w:proofErr w:type="spellStart"/>
      <w:r w:rsidRPr="00237BDB">
        <w:rPr>
          <w:lang w:val="fr-FR"/>
        </w:rPr>
        <w:t>Sagi</w:t>
      </w:r>
      <w:proofErr w:type="spellEnd"/>
      <w:r w:rsidRPr="00237BDB">
        <w:rPr>
          <w:lang w:val="fr-FR"/>
        </w:rPr>
        <w:t xml:space="preserve"> et </w:t>
      </w:r>
      <w:proofErr w:type="spellStart"/>
      <w:r w:rsidRPr="00237BDB">
        <w:rPr>
          <w:lang w:val="fr-FR"/>
        </w:rPr>
        <w:t>Yechiam</w:t>
      </w:r>
      <w:proofErr w:type="spellEnd"/>
      <w:r w:rsidRPr="00237BDB">
        <w:rPr>
          <w:lang w:val="fr-FR"/>
        </w:rPr>
        <w:t xml:space="preserve">, 2008 ; </w:t>
      </w:r>
      <w:proofErr w:type="spellStart"/>
      <w:r w:rsidRPr="00237BDB">
        <w:rPr>
          <w:lang w:val="fr-FR"/>
        </w:rPr>
        <w:t>Subotic</w:t>
      </w:r>
      <w:proofErr w:type="spellEnd"/>
      <w:r w:rsidRPr="00237BDB">
        <w:rPr>
          <w:lang w:val="fr-FR"/>
        </w:rPr>
        <w:t xml:space="preserve"> et Mukherjee, 2014).</w:t>
      </w:r>
      <w:r w:rsidR="00345401">
        <w:rPr>
          <w:lang w:val="fr-FR"/>
        </w:rPr>
        <w:t xml:space="preserve"> </w:t>
      </w:r>
    </w:p>
    <w:p w14:paraId="5D0B3FE6" w14:textId="63962D58" w:rsidR="007D6EAF" w:rsidRPr="00237BDB" w:rsidRDefault="00345401">
      <w:pPr>
        <w:spacing w:after="0"/>
        <w:ind w:firstLine="700"/>
        <w:rPr>
          <w:lang w:val="fr-FR"/>
        </w:rPr>
      </w:pPr>
      <w:r w:rsidRPr="00237BDB">
        <w:rPr>
          <w:lang w:val="fr-FR"/>
        </w:rPr>
        <w:t xml:space="preserve">La majorité de la littérature </w:t>
      </w:r>
      <w:r>
        <w:rPr>
          <w:lang w:val="fr-FR"/>
        </w:rPr>
        <w:t xml:space="preserve">sur les titres </w:t>
      </w:r>
      <w:r w:rsidRPr="00237BDB">
        <w:rPr>
          <w:lang w:val="fr-FR"/>
        </w:rPr>
        <w:t xml:space="preserve">traitant des titres d’articles de journaux scientifiques, notre </w:t>
      </w:r>
      <w:r>
        <w:rPr>
          <w:lang w:val="fr-FR"/>
        </w:rPr>
        <w:t>travail</w:t>
      </w:r>
      <w:r w:rsidRPr="00237BDB">
        <w:rPr>
          <w:lang w:val="fr-FR"/>
        </w:rPr>
        <w:t xml:space="preserve"> se limite à </w:t>
      </w:r>
      <w:r>
        <w:rPr>
          <w:lang w:val="fr-FR"/>
        </w:rPr>
        <w:t>ce type de publication</w:t>
      </w:r>
      <w:r w:rsidRPr="00237BDB">
        <w:rPr>
          <w:lang w:val="fr-FR"/>
        </w:rPr>
        <w:t xml:space="preserve"> et </w:t>
      </w:r>
      <w:r>
        <w:rPr>
          <w:lang w:val="fr-FR"/>
        </w:rPr>
        <w:t>aux publications</w:t>
      </w:r>
      <w:r w:rsidRPr="00237BDB">
        <w:rPr>
          <w:lang w:val="fr-FR"/>
        </w:rPr>
        <w:t xml:space="preserve"> </w:t>
      </w:r>
      <w:r>
        <w:rPr>
          <w:lang w:val="fr-FR"/>
        </w:rPr>
        <w:t xml:space="preserve">dont les titres sont </w:t>
      </w:r>
      <w:r w:rsidRPr="00237BDB">
        <w:rPr>
          <w:lang w:val="fr-FR"/>
        </w:rPr>
        <w:t>construits de manière similaire : chapitres d’ouvrages collectifs</w:t>
      </w:r>
      <w:r>
        <w:rPr>
          <w:lang w:val="fr-FR"/>
        </w:rPr>
        <w:t xml:space="preserve"> et</w:t>
      </w:r>
      <w:r w:rsidRPr="00237BDB">
        <w:rPr>
          <w:lang w:val="fr-FR"/>
        </w:rPr>
        <w:t xml:space="preserve"> communications </w:t>
      </w:r>
      <w:r>
        <w:rPr>
          <w:lang w:val="fr-FR"/>
        </w:rPr>
        <w:t xml:space="preserve">ou posters </w:t>
      </w:r>
      <w:r w:rsidRPr="00237BDB">
        <w:rPr>
          <w:lang w:val="fr-FR"/>
        </w:rPr>
        <w:t xml:space="preserve">dans des </w:t>
      </w:r>
      <w:r>
        <w:rPr>
          <w:lang w:val="fr-FR"/>
        </w:rPr>
        <w:t xml:space="preserve">congrès ou des </w:t>
      </w:r>
      <w:r w:rsidRPr="00237BDB">
        <w:rPr>
          <w:lang w:val="fr-FR"/>
        </w:rPr>
        <w:t>conférences.</w:t>
      </w:r>
    </w:p>
    <w:p w14:paraId="139F4328" w14:textId="32F9D271" w:rsidR="007D6EAF" w:rsidRPr="00237BDB" w:rsidRDefault="00BA0D17">
      <w:pPr>
        <w:rPr>
          <w:lang w:val="fr-FR"/>
        </w:rPr>
      </w:pPr>
      <w:r w:rsidRPr="00237BDB">
        <w:rPr>
          <w:lang w:val="fr-FR"/>
        </w:rPr>
        <w:t xml:space="preserve">Nous devons en premier lieu revenir sur notre travail effectué durant la première année de master sur les titres de publications scientifiques en français. Nous avions étudié trois schémas </w:t>
      </w:r>
      <w:r w:rsidR="00E34FCA">
        <w:rPr>
          <w:lang w:val="fr-FR"/>
        </w:rPr>
        <w:t xml:space="preserve">lexico-syntaxiques </w:t>
      </w:r>
      <w:r w:rsidRPr="00237BDB">
        <w:rPr>
          <w:lang w:val="fr-FR"/>
        </w:rPr>
        <w:t xml:space="preserve">fréquents dans un corpus de titres de publications scientifiques. </w:t>
      </w:r>
      <w:r w:rsidR="00282E83">
        <w:rPr>
          <w:lang w:val="fr-FR"/>
        </w:rPr>
        <w:t>Un</w:t>
      </w:r>
      <w:r w:rsidRPr="00237BDB">
        <w:rPr>
          <w:lang w:val="fr-FR"/>
        </w:rPr>
        <w:t xml:space="preserve"> schéma</w:t>
      </w:r>
      <w:r w:rsidR="00282E83">
        <w:rPr>
          <w:lang w:val="fr-FR"/>
        </w:rPr>
        <w:t xml:space="preserve"> est défini par </w:t>
      </w:r>
      <w:r w:rsidRPr="00237BDB">
        <w:rPr>
          <w:lang w:val="fr-FR"/>
        </w:rPr>
        <w:t xml:space="preserve">une séquence </w:t>
      </w:r>
      <w:r w:rsidR="0009702D">
        <w:rPr>
          <w:lang w:val="fr-FR"/>
        </w:rPr>
        <w:t>de tokens</w:t>
      </w:r>
      <w:r w:rsidRPr="00237BDB">
        <w:rPr>
          <w:lang w:val="fr-FR"/>
        </w:rPr>
        <w:t xml:space="preserve"> pouvant comporter des choix entre plusieurs </w:t>
      </w:r>
      <w:r w:rsidR="0009702D">
        <w:rPr>
          <w:lang w:val="fr-FR"/>
        </w:rPr>
        <w:t>tokens</w:t>
      </w:r>
      <w:r w:rsidR="00282E83">
        <w:rPr>
          <w:lang w:val="fr-FR"/>
        </w:rPr>
        <w:t xml:space="preserve"> </w:t>
      </w:r>
      <w:r w:rsidR="00282E83" w:rsidRPr="00282E83">
        <w:rPr>
          <w:b/>
          <w:bCs/>
          <w:lang w:val="fr-FR"/>
        </w:rPr>
        <w:t>A | B</w:t>
      </w:r>
      <w:r w:rsidR="00282E83">
        <w:rPr>
          <w:lang w:val="fr-FR"/>
        </w:rPr>
        <w:t>, des tokens optionnels</w:t>
      </w:r>
      <w:r w:rsidRPr="00237BDB">
        <w:rPr>
          <w:lang w:val="fr-FR"/>
        </w:rPr>
        <w:t xml:space="preserve"> </w:t>
      </w:r>
      <w:r w:rsidR="00F114CB" w:rsidRPr="00F114CB">
        <w:rPr>
          <w:b/>
          <w:bCs/>
          <w:lang w:val="fr-FR"/>
        </w:rPr>
        <w:t>[</w:t>
      </w:r>
      <w:r w:rsidR="00282E83" w:rsidRPr="00282E83">
        <w:rPr>
          <w:b/>
          <w:bCs/>
          <w:lang w:val="fr-FR"/>
        </w:rPr>
        <w:t>A</w:t>
      </w:r>
      <w:r w:rsidR="00F114CB">
        <w:rPr>
          <w:b/>
          <w:bCs/>
          <w:lang w:val="fr-FR"/>
        </w:rPr>
        <w:t>]</w:t>
      </w:r>
      <w:r w:rsidR="00282E83">
        <w:rPr>
          <w:lang w:val="fr-FR"/>
        </w:rPr>
        <w:t xml:space="preserve"> </w:t>
      </w:r>
      <w:r w:rsidRPr="00237BDB">
        <w:rPr>
          <w:lang w:val="fr-FR"/>
        </w:rPr>
        <w:t xml:space="preserve">et des répétitions </w:t>
      </w:r>
      <w:r w:rsidR="0009702D">
        <w:rPr>
          <w:lang w:val="fr-FR"/>
        </w:rPr>
        <w:t>de tokens</w:t>
      </w:r>
      <w:r w:rsidR="00282E83">
        <w:rPr>
          <w:lang w:val="fr-FR"/>
        </w:rPr>
        <w:t xml:space="preserve"> </w:t>
      </w:r>
      <w:r w:rsidR="00282E83" w:rsidRPr="00282E83">
        <w:rPr>
          <w:b/>
          <w:bCs/>
          <w:lang w:val="fr-FR"/>
        </w:rPr>
        <w:t>A</w:t>
      </w:r>
      <w:r w:rsidR="00E34FCA">
        <w:rPr>
          <w:b/>
          <w:bCs/>
          <w:vertAlign w:val="superscript"/>
          <w:lang w:val="fr-FR"/>
        </w:rPr>
        <w:t>i</w:t>
      </w:r>
      <w:r w:rsidR="00282E83" w:rsidRPr="00282E83">
        <w:rPr>
          <w:b/>
          <w:bCs/>
          <w:vertAlign w:val="superscript"/>
          <w:lang w:val="fr-FR"/>
        </w:rPr>
        <w:t>-</w:t>
      </w:r>
      <w:r w:rsidR="00E34FCA">
        <w:rPr>
          <w:b/>
          <w:bCs/>
          <w:vertAlign w:val="superscript"/>
          <w:lang w:val="fr-FR"/>
        </w:rPr>
        <w:t>j</w:t>
      </w:r>
      <w:r w:rsidRPr="00237BDB">
        <w:rPr>
          <w:lang w:val="fr-FR"/>
        </w:rPr>
        <w:t xml:space="preserve">. Un </w:t>
      </w:r>
      <w:r w:rsidR="0009702D">
        <w:rPr>
          <w:lang w:val="fr-FR"/>
        </w:rPr>
        <w:t>token de schéma</w:t>
      </w:r>
      <w:r w:rsidRPr="00237BDB">
        <w:rPr>
          <w:lang w:val="fr-FR"/>
        </w:rPr>
        <w:t xml:space="preserve">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w:t>
      </w:r>
      <w:r w:rsidR="00282E83">
        <w:rPr>
          <w:lang w:val="fr-FR"/>
        </w:rPr>
        <w:t>À</w:t>
      </w:r>
      <w:r w:rsidR="00E34FCA">
        <w:rPr>
          <w:lang w:val="fr-FR"/>
        </w:rPr>
        <w:t xml:space="preserve"> u</w:t>
      </w:r>
      <w:r w:rsidR="00282E83">
        <w:rPr>
          <w:lang w:val="fr-FR"/>
        </w:rPr>
        <w:t xml:space="preserve">ne définition de schéma correspond une à plusieurs réalisations. </w:t>
      </w:r>
      <w:r w:rsidRPr="00237BDB">
        <w:rPr>
          <w:lang w:val="fr-FR"/>
        </w:rPr>
        <w:t>Par exemple, le schéma</w:t>
      </w:r>
      <w:r w:rsidR="00282E83">
        <w:rPr>
          <w:lang w:val="fr-FR"/>
        </w:rPr>
        <w:t xml:space="preserve"> défini par</w:t>
      </w:r>
      <w:r w:rsidRPr="00237BDB">
        <w:rPr>
          <w:lang w:val="fr-FR"/>
        </w:rPr>
        <w:t xml:space="preserve"> </w:t>
      </w:r>
      <w:r w:rsidR="00282E83">
        <w:rPr>
          <w:b/>
          <w:lang w:val="fr-FR"/>
        </w:rPr>
        <w:t>DET? N</w:t>
      </w:r>
      <w:r w:rsidRPr="00237BDB">
        <w:rPr>
          <w:b/>
          <w:lang w:val="fr-FR"/>
        </w:rPr>
        <w:t>C ADJ</w:t>
      </w:r>
      <w:r w:rsidR="00282E83">
        <w:rPr>
          <w:b/>
          <w:lang w:val="fr-FR"/>
        </w:rPr>
        <w:t xml:space="preserve"> </w:t>
      </w:r>
      <w:r w:rsidR="00E34FCA" w:rsidRPr="00E34FCA">
        <w:rPr>
          <w:bCs/>
          <w:lang w:val="fr-FR"/>
        </w:rPr>
        <w:t>a pour réalisations</w:t>
      </w:r>
      <w:r w:rsidR="00E34FCA">
        <w:rPr>
          <w:b/>
          <w:lang w:val="fr-FR"/>
        </w:rPr>
        <w:t xml:space="preserve"> </w:t>
      </w:r>
      <w:r w:rsidRPr="00237BDB">
        <w:rPr>
          <w:lang w:val="fr-FR"/>
        </w:rPr>
        <w:t xml:space="preserve">la séquence </w:t>
      </w:r>
      <w:r w:rsidR="00282E83">
        <w:rPr>
          <w:lang w:val="fr-FR"/>
        </w:rPr>
        <w:t>d’un déterminant suivi d’</w:t>
      </w:r>
      <w:r w:rsidRPr="00237BDB">
        <w:rPr>
          <w:lang w:val="fr-FR"/>
        </w:rPr>
        <w:t>un nom commun suivi d’un adjectif qualificatif</w:t>
      </w:r>
      <w:r w:rsidR="00282E83">
        <w:rPr>
          <w:lang w:val="fr-FR"/>
        </w:rPr>
        <w:t xml:space="preserve"> ou la séquence d’un nom commun suivi d’un adjectif qualificatif</w:t>
      </w:r>
      <w:r w:rsidRPr="00237BDB">
        <w:rPr>
          <w:lang w:val="fr-FR"/>
        </w:rPr>
        <w:t>.</w:t>
      </w:r>
    </w:p>
    <w:p w14:paraId="5FE01EE2" w14:textId="3D84667B" w:rsidR="007D6EAF" w:rsidRPr="00237BDB" w:rsidRDefault="00282E83">
      <w:pPr>
        <w:rPr>
          <w:lang w:val="fr-FR"/>
        </w:rPr>
      </w:pPr>
      <w:r>
        <w:rPr>
          <w:lang w:val="fr-FR"/>
        </w:rPr>
        <w:t>U</w:t>
      </w:r>
      <w:r w:rsidR="00BA0D17" w:rsidRPr="00237BDB">
        <w:rPr>
          <w:lang w:val="fr-FR"/>
        </w:rPr>
        <w:t xml:space="preserve">ne séquence de </w:t>
      </w:r>
      <w:r>
        <w:rPr>
          <w:lang w:val="fr-FR"/>
        </w:rPr>
        <w:t xml:space="preserve">tokens dans un titre, </w:t>
      </w:r>
      <w:r w:rsidR="00BA0D17" w:rsidRPr="00237BDB">
        <w:rPr>
          <w:lang w:val="fr-FR"/>
        </w:rPr>
        <w:t xml:space="preserve">mots </w:t>
      </w:r>
      <w:r>
        <w:rPr>
          <w:lang w:val="fr-FR"/>
        </w:rPr>
        <w:t>ou</w:t>
      </w:r>
      <w:r w:rsidR="00BA0D17" w:rsidRPr="00237BDB">
        <w:rPr>
          <w:lang w:val="fr-FR"/>
        </w:rPr>
        <w:t xml:space="preserve"> signes de ponctuation</w:t>
      </w:r>
      <w:r>
        <w:rPr>
          <w:lang w:val="fr-FR"/>
        </w:rPr>
        <w:t xml:space="preserve">, </w:t>
      </w:r>
      <w:r w:rsidR="00BA0D17" w:rsidRPr="00237BDB">
        <w:rPr>
          <w:lang w:val="fr-FR"/>
        </w:rPr>
        <w:t>correspond</w:t>
      </w:r>
      <w:r w:rsidR="0009702D">
        <w:rPr>
          <w:lang w:val="fr-FR"/>
        </w:rPr>
        <w:t xml:space="preserve"> </w:t>
      </w:r>
      <w:r w:rsidR="00BA0D17" w:rsidRPr="00237BDB">
        <w:rPr>
          <w:lang w:val="fr-FR"/>
        </w:rPr>
        <w:t>à un schéma lorsqu</w:t>
      </w:r>
      <w:r w:rsidR="0009702D">
        <w:rPr>
          <w:lang w:val="fr-FR"/>
        </w:rPr>
        <w:t xml:space="preserve">e la séquence du titre </w:t>
      </w:r>
      <w:r>
        <w:rPr>
          <w:lang w:val="fr-FR"/>
        </w:rPr>
        <w:t xml:space="preserve">se conforme à une des réalisations possibles définies par le schéma. </w:t>
      </w:r>
      <w:r w:rsidR="00BA0D17" w:rsidRPr="00237BDB">
        <w:rPr>
          <w:lang w:val="fr-FR"/>
        </w:rPr>
        <w:t>Ainsi l</w:t>
      </w:r>
      <w:r w:rsidR="00E34FCA">
        <w:rPr>
          <w:lang w:val="fr-FR"/>
        </w:rPr>
        <w:t>e titre</w:t>
      </w:r>
      <w:r w:rsidR="00BA0D17" w:rsidRPr="00237BDB">
        <w:rPr>
          <w:lang w:val="fr-FR"/>
        </w:rPr>
        <w:t xml:space="preserve"> </w:t>
      </w:r>
      <w:r w:rsidR="00BA0D17" w:rsidRPr="00722EB7">
        <w:rPr>
          <w:i/>
          <w:iCs/>
          <w:lang w:val="fr-FR"/>
        </w:rPr>
        <w:t>Villes durables et changement climatique</w:t>
      </w:r>
      <w:r w:rsidR="00BA0D17" w:rsidRPr="00237BDB">
        <w:rPr>
          <w:lang w:val="fr-FR"/>
        </w:rPr>
        <w:t xml:space="preserve"> correspond, entre autres, au</w:t>
      </w:r>
      <w:r w:rsidR="00E34FCA">
        <w:rPr>
          <w:lang w:val="fr-FR"/>
        </w:rPr>
        <w:t>x deux</w:t>
      </w:r>
      <w:r w:rsidR="00BA0D17" w:rsidRPr="00237BDB">
        <w:rPr>
          <w:lang w:val="fr-FR"/>
        </w:rPr>
        <w:t xml:space="preserve"> schéma</w:t>
      </w:r>
      <w:r w:rsidR="00E34FCA">
        <w:rPr>
          <w:lang w:val="fr-FR"/>
        </w:rPr>
        <w:t>s</w:t>
      </w:r>
      <w:r w:rsidR="00BA0D17" w:rsidRPr="00237BDB">
        <w:rPr>
          <w:lang w:val="fr-FR"/>
        </w:rPr>
        <w:t xml:space="preserve"> </w:t>
      </w:r>
      <w:r w:rsidR="00BA0D17" w:rsidRPr="00237BDB">
        <w:rPr>
          <w:b/>
          <w:lang w:val="fr-FR"/>
        </w:rPr>
        <w:t>NC ADJ CC NC ADJ</w:t>
      </w:r>
      <w:r w:rsidR="00BA0D17" w:rsidRPr="00237BDB">
        <w:rPr>
          <w:lang w:val="fr-FR"/>
        </w:rPr>
        <w:t xml:space="preserve"> </w:t>
      </w:r>
      <w:r w:rsidR="00E34FCA">
        <w:rPr>
          <w:lang w:val="fr-FR"/>
        </w:rPr>
        <w:t>et</w:t>
      </w:r>
      <w:r w:rsidR="00BA0D17" w:rsidRPr="00237BDB">
        <w:rPr>
          <w:lang w:val="fr-FR"/>
        </w:rPr>
        <w:t xml:space="preserve"> </w:t>
      </w:r>
      <w:r w:rsidR="00BA0D17" w:rsidRPr="00237BDB">
        <w:rPr>
          <w:b/>
          <w:lang w:val="fr-FR"/>
        </w:rPr>
        <w:t>NC ADJ et NC ADJ</w:t>
      </w:r>
      <w:r w:rsidR="00BA0D17" w:rsidRPr="00237BDB">
        <w:rPr>
          <w:lang w:val="fr-FR"/>
        </w:rPr>
        <w:t xml:space="preserve">. Le premier </w:t>
      </w:r>
      <w:r w:rsidR="00E34FCA">
        <w:rPr>
          <w:lang w:val="fr-FR"/>
        </w:rPr>
        <w:t xml:space="preserve">schéma </w:t>
      </w:r>
      <w:r w:rsidR="00BA0D17" w:rsidRPr="00237BDB">
        <w:rPr>
          <w:lang w:val="fr-FR"/>
        </w:rPr>
        <w:t xml:space="preserve">n’utilise que des classes grammaticales comme </w:t>
      </w:r>
      <w:r w:rsidR="00E34FCA">
        <w:rPr>
          <w:lang w:val="fr-FR"/>
        </w:rPr>
        <w:t>tokens</w:t>
      </w:r>
      <w:r w:rsidR="00BA0D17" w:rsidRPr="00237BDB">
        <w:rPr>
          <w:lang w:val="fr-FR"/>
        </w:rPr>
        <w:t xml:space="preserve">, le second utilise </w:t>
      </w:r>
      <w:r w:rsidR="00E34FCA">
        <w:rPr>
          <w:lang w:val="fr-FR"/>
        </w:rPr>
        <w:t xml:space="preserve">comme tokens </w:t>
      </w:r>
      <w:r w:rsidR="00BA0D17" w:rsidRPr="00237BDB">
        <w:rPr>
          <w:lang w:val="fr-FR"/>
        </w:rPr>
        <w:t xml:space="preserve">quatre classes grammaticales et un lemme, </w:t>
      </w:r>
      <w:r w:rsidR="00BA0D17" w:rsidRPr="00E34FCA">
        <w:rPr>
          <w:b/>
          <w:bCs/>
          <w:lang w:val="fr-FR"/>
        </w:rPr>
        <w:t>et</w:t>
      </w:r>
      <w:r w:rsidR="00BA0D17" w:rsidRPr="00237BDB">
        <w:rPr>
          <w:lang w:val="fr-FR"/>
        </w:rPr>
        <w:t xml:space="preserve">. La séquence </w:t>
      </w:r>
      <w:r w:rsidR="00BA0D17" w:rsidRPr="00722EB7">
        <w:rPr>
          <w:i/>
          <w:iCs/>
          <w:lang w:val="fr-FR"/>
        </w:rPr>
        <w:t>union parfaite ou mariage impossible</w:t>
      </w:r>
      <w:r w:rsidR="00BA0D17"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associé à </w:t>
      </w:r>
      <w:r w:rsidR="00C12875" w:rsidRPr="00E34FCA">
        <w:rPr>
          <w:b/>
          <w:bCs/>
          <w:lang w:val="fr-FR"/>
        </w:rPr>
        <w:t>CC</w:t>
      </w:r>
      <w:r w:rsidR="00C12875">
        <w:rPr>
          <w:lang w:val="fr-FR"/>
        </w:rPr>
        <w:t xml:space="preserve"> mais pas à </w:t>
      </w:r>
      <w:r w:rsidR="00C12875" w:rsidRPr="00E34FCA">
        <w:rPr>
          <w:b/>
          <w:bCs/>
          <w:lang w:val="fr-FR"/>
        </w:rPr>
        <w:t>et</w:t>
      </w:r>
      <w:r w:rsidR="00BA0D17" w:rsidRPr="00E34FCA">
        <w:rPr>
          <w:lang w:val="fr-FR"/>
        </w:rPr>
        <w:t>.</w:t>
      </w:r>
      <w:r w:rsidR="00BA0D17" w:rsidRPr="00237BDB">
        <w:rPr>
          <w:lang w:val="fr-FR"/>
        </w:rPr>
        <w:t xml:space="preserve"> Pour les deux schémas, leur premier </w:t>
      </w:r>
      <w:r w:rsidR="003C5CB3">
        <w:rPr>
          <w:lang w:val="fr-FR"/>
        </w:rPr>
        <w:t>token</w:t>
      </w:r>
      <w:r w:rsidR="00BA0D17" w:rsidRPr="00237BDB">
        <w:rPr>
          <w:lang w:val="fr-FR"/>
        </w:rPr>
        <w:t xml:space="preserve">, </w:t>
      </w:r>
      <w:r w:rsidR="00BA0D17" w:rsidRPr="00E34FCA">
        <w:rPr>
          <w:b/>
          <w:bCs/>
          <w:lang w:val="fr-FR"/>
        </w:rPr>
        <w:t>NC</w:t>
      </w:r>
      <w:r w:rsidR="00BA0D17" w:rsidRPr="00237BDB">
        <w:rPr>
          <w:lang w:val="fr-FR"/>
        </w:rPr>
        <w:t xml:space="preserve">, est associé au mot </w:t>
      </w:r>
      <w:r w:rsidR="00BA0D17" w:rsidRPr="00C12875">
        <w:rPr>
          <w:i/>
          <w:iCs/>
          <w:lang w:val="fr-FR"/>
        </w:rPr>
        <w:t>Villes</w:t>
      </w:r>
      <w:r w:rsidR="00BA0D17" w:rsidRPr="00237BDB">
        <w:rPr>
          <w:lang w:val="fr-FR"/>
        </w:rPr>
        <w:t xml:space="preserve"> pour le premier exemple et</w:t>
      </w:r>
      <w:r w:rsidR="00E34FCA">
        <w:rPr>
          <w:lang w:val="fr-FR"/>
        </w:rPr>
        <w:t xml:space="preserve"> à</w:t>
      </w:r>
      <w:r w:rsidR="00BA0D17" w:rsidRPr="00237BDB">
        <w:rPr>
          <w:lang w:val="fr-FR"/>
        </w:rPr>
        <w:t xml:space="preserve"> </w:t>
      </w:r>
      <w:r w:rsidR="00BA0D17" w:rsidRPr="00C12875">
        <w:rPr>
          <w:i/>
          <w:iCs/>
          <w:lang w:val="fr-FR"/>
        </w:rPr>
        <w:t>union</w:t>
      </w:r>
      <w:r w:rsidR="00BA0D17" w:rsidRPr="00237BDB">
        <w:rPr>
          <w:lang w:val="fr-FR"/>
        </w:rPr>
        <w:t xml:space="preserve"> pour le second.</w:t>
      </w:r>
    </w:p>
    <w:p w14:paraId="340DBDA3" w14:textId="33CD713C" w:rsidR="007D6EAF" w:rsidRPr="00237BDB" w:rsidRDefault="00BA0D17">
      <w:pPr>
        <w:rPr>
          <w:lang w:val="fr-FR"/>
        </w:rPr>
      </w:pPr>
      <w:r w:rsidRPr="00237BDB">
        <w:rPr>
          <w:lang w:val="fr-FR"/>
        </w:rPr>
        <w:lastRenderedPageBreak/>
        <w:t xml:space="preserve">Les trois schémas étudiés dans notre travail précédent </w:t>
      </w:r>
      <w:r w:rsidR="00E34FCA">
        <w:rPr>
          <w:lang w:val="fr-FR"/>
        </w:rPr>
        <w:t xml:space="preserve">ne correspondaient à chaque fois qu’à une partie du titre et non à son ensemble : un titre était sélectionné s’il </w:t>
      </w:r>
      <w:r w:rsidR="00E34FCA" w:rsidRPr="00E34FCA">
        <w:rPr>
          <w:lang w:val="fr-FR"/>
        </w:rPr>
        <w:t>contenait</w:t>
      </w:r>
      <w:r w:rsidR="00E34FCA">
        <w:rPr>
          <w:lang w:val="fr-FR"/>
        </w:rPr>
        <w:t xml:space="preserve"> une séquence correspondant à un de nos schémas</w:t>
      </w:r>
      <w:r w:rsidR="00452BA3">
        <w:rPr>
          <w:lang w:val="fr-FR"/>
        </w:rPr>
        <w:t>, mise en gras dans les exemples qui suivent</w:t>
      </w:r>
      <w:r w:rsidR="00E34FCA">
        <w:rPr>
          <w:lang w:val="fr-FR"/>
        </w:rPr>
        <w:t xml:space="preserve">. Ces trois schémas </w:t>
      </w:r>
      <w:r w:rsidRPr="00237BDB">
        <w:rPr>
          <w:lang w:val="fr-FR"/>
        </w:rPr>
        <w:t>étaient</w:t>
      </w:r>
      <w:r w:rsidR="00452BA3">
        <w:rPr>
          <w:lang w:val="fr-FR"/>
        </w:rPr>
        <w:t>, dans leurs formes minimales</w:t>
      </w:r>
      <w:r w:rsidRPr="00237BDB">
        <w:rPr>
          <w:lang w:val="fr-FR"/>
        </w:rPr>
        <w:t xml:space="preserve"> : </w:t>
      </w:r>
    </w:p>
    <w:p w14:paraId="0E30E185" w14:textId="7E84F307" w:rsidR="007D6EAF" w:rsidRPr="00155C00" w:rsidRDefault="00E34FCA" w:rsidP="0038429F">
      <w:pPr>
        <w:pStyle w:val="Sous-titre"/>
        <w:numPr>
          <w:ilvl w:val="0"/>
          <w:numId w:val="13"/>
        </w:numPr>
        <w:spacing w:line="271" w:lineRule="auto"/>
        <w:jc w:val="left"/>
        <w:rPr>
          <w:b/>
          <w:bCs/>
          <w:lang w:val="fr-FR"/>
        </w:rPr>
      </w:pPr>
      <w:bookmarkStart w:id="2" w:name="_ha677eoi7irl" w:colFirst="0" w:colLast="0"/>
      <w:bookmarkEnd w:id="2"/>
      <w:r w:rsidRPr="00452BA3">
        <w:rPr>
          <w:color w:val="000000"/>
          <w:lang w:val="fr-FR"/>
        </w:rPr>
        <w:t>Description</w:t>
      </w:r>
      <w:r w:rsidRPr="00452BA3">
        <w:rPr>
          <w:color w:val="000000"/>
          <w:lang w:val="fr-FR"/>
        </w:rPr>
        <w:tab/>
        <w:t>U</w:t>
      </w:r>
      <w:r w:rsidR="00BA0D17" w:rsidRPr="00452BA3">
        <w:rPr>
          <w:color w:val="000000"/>
          <w:lang w:val="fr-FR"/>
        </w:rPr>
        <w:t xml:space="preserve">n double point suivi d’un un syntagme nominal dont le nom est complémenté </w:t>
      </w:r>
      <w:r w:rsidRPr="00452BA3">
        <w:rPr>
          <w:color w:val="000000"/>
          <w:lang w:val="fr-FR"/>
        </w:rPr>
        <w:br/>
      </w:r>
      <w:r w:rsidR="003463F1" w:rsidRPr="00452BA3">
        <w:rPr>
          <w:color w:val="000000"/>
          <w:lang w:val="fr-FR"/>
        </w:rPr>
        <w:t xml:space="preserve">                             </w:t>
      </w:r>
      <w:r w:rsidR="00BA0D17" w:rsidRPr="00452BA3">
        <w:rPr>
          <w:color w:val="000000"/>
          <w:lang w:val="fr-FR"/>
        </w:rPr>
        <w:t>par un syntagme prépositionnel</w:t>
      </w:r>
      <w:r w:rsidRPr="00452BA3">
        <w:rPr>
          <w:color w:val="000000"/>
          <w:lang w:val="fr-FR"/>
        </w:rPr>
        <w:br/>
        <w:t>Définition</w:t>
      </w:r>
      <w:r w:rsidRPr="00452BA3">
        <w:rPr>
          <w:color w:val="000000"/>
          <w:lang w:val="fr-FR"/>
        </w:rPr>
        <w:tab/>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003463F1" w:rsidRPr="00452BA3">
        <w:rPr>
          <w:rFonts w:ascii="Consolas" w:hAnsi="Consolas" w:cs="Consolas"/>
          <w:b/>
          <w:bCs/>
          <w:color w:val="000000"/>
          <w:bdr w:val="single" w:sz="8" w:space="0" w:color="0070C0"/>
          <w:shd w:val="clear" w:color="auto" w:fill="EEECE1" w:themeFill="background2"/>
          <w:lang w:val="fr-FR"/>
        </w:rPr>
        <w:t>:</w:t>
      </w:r>
      <w:r w:rsidR="00BA0D17" w:rsidRPr="00452BA3">
        <w:rPr>
          <w:rFonts w:ascii="Consolas" w:hAnsi="Consolas" w:cs="Consolas"/>
          <w:b/>
          <w:bCs/>
          <w:color w:val="000000"/>
          <w:bdr w:val="single" w:sz="8" w:space="0" w:color="0070C0"/>
          <w:shd w:val="clear" w:color="auto" w:fill="EEECE1" w:themeFill="background2"/>
          <w:lang w:val="fr-FR"/>
        </w:rPr>
        <w:t xml:space="preserve"> NC P N</w:t>
      </w:r>
      <w:r w:rsidR="003463F1" w:rsidRPr="00452BA3">
        <w:rPr>
          <w:rFonts w:ascii="Consolas" w:hAnsi="Consolas" w:cs="Consolas"/>
          <w:b/>
          <w:bCs/>
          <w:color w:val="000000"/>
          <w:bdr w:val="single" w:sz="8" w:space="0" w:color="0070C0"/>
          <w:shd w:val="clear" w:color="auto" w:fill="EEECE1" w:themeFill="background2"/>
          <w:lang w:val="fr-FR"/>
        </w:rPr>
        <w:t>C</w:t>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Pr="00452BA3">
        <w:rPr>
          <w:rFonts w:ascii="Consolas" w:hAnsi="Consolas" w:cs="Consolas"/>
          <w:b/>
          <w:bCs/>
          <w:color w:val="000000"/>
          <w:lang w:val="fr-FR"/>
        </w:rPr>
        <w:br/>
      </w:r>
      <w:r w:rsidRPr="00452BA3">
        <w:rPr>
          <w:color w:val="000000"/>
          <w:lang w:val="fr-FR"/>
        </w:rPr>
        <w:t>Exemple</w:t>
      </w:r>
      <w:r w:rsidRPr="00452BA3">
        <w:rPr>
          <w:rFonts w:ascii="Consolas" w:hAnsi="Consolas" w:cs="Consolas"/>
          <w:color w:val="000000"/>
          <w:lang w:val="fr-FR"/>
        </w:rPr>
        <w:tab/>
      </w:r>
      <w:r w:rsidR="00155C00" w:rsidRPr="00155C00">
        <w:rPr>
          <w:color w:val="000000"/>
          <w:lang w:val="fr-FR"/>
        </w:rPr>
        <w:t>(1)</w:t>
      </w:r>
      <w:r w:rsidR="00155C00" w:rsidRPr="00155C00">
        <w:rPr>
          <w:rFonts w:ascii="Consolas" w:hAnsi="Consolas" w:cs="Consolas"/>
          <w:color w:val="000000"/>
          <w:lang w:val="fr-FR"/>
        </w:rPr>
        <w:t xml:space="preserve"> </w:t>
      </w:r>
      <w:r w:rsidR="00452BA3" w:rsidRPr="00155C00">
        <w:rPr>
          <w:color w:val="000000"/>
          <w:lang w:val="fr-FR"/>
        </w:rPr>
        <w:t xml:space="preserve">La société face au pouvoir dans le roman arabe moderne </w:t>
      </w:r>
      <w:r w:rsidR="00452BA3" w:rsidRPr="00155C00">
        <w:rPr>
          <w:b/>
          <w:bCs/>
          <w:color w:val="000000"/>
          <w:lang w:val="fr-FR"/>
        </w:rPr>
        <w:t xml:space="preserve">: la voie religieuse </w:t>
      </w:r>
      <w:r w:rsidR="00452BA3" w:rsidRPr="00155C00">
        <w:rPr>
          <w:b/>
          <w:bCs/>
          <w:color w:val="000000"/>
          <w:lang w:val="fr-FR"/>
        </w:rPr>
        <w:br/>
        <w:t xml:space="preserve">                             comme alternative</w:t>
      </w:r>
    </w:p>
    <w:p w14:paraId="044873DA" w14:textId="66505001" w:rsidR="007D6EAF" w:rsidRPr="00155C00" w:rsidRDefault="003463F1" w:rsidP="003463F1">
      <w:pPr>
        <w:pStyle w:val="Sous-titre"/>
        <w:numPr>
          <w:ilvl w:val="0"/>
          <w:numId w:val="13"/>
        </w:numPr>
        <w:spacing w:line="271" w:lineRule="auto"/>
        <w:jc w:val="left"/>
        <w:rPr>
          <w:lang w:val="fr-FR"/>
        </w:rPr>
      </w:pPr>
      <w:bookmarkStart w:id="3" w:name="_rkrjhsgctn3v" w:colFirst="0" w:colLast="0"/>
      <w:bookmarkEnd w:id="3"/>
      <w:r>
        <w:rPr>
          <w:color w:val="000000"/>
          <w:lang w:val="fr-FR"/>
        </w:rPr>
        <w:t>Description</w:t>
      </w:r>
      <w:r>
        <w:rPr>
          <w:color w:val="000000"/>
          <w:lang w:val="fr-FR"/>
        </w:rPr>
        <w:tab/>
        <w:t>U</w:t>
      </w:r>
      <w:r w:rsidR="00BA0D17" w:rsidRPr="00237BDB">
        <w:rPr>
          <w:color w:val="000000"/>
          <w:lang w:val="fr-FR"/>
        </w:rPr>
        <w:t xml:space="preserve">n double point suivi d’un syntagme prépositionnel dont le nom est </w:t>
      </w:r>
      <w:r>
        <w:rPr>
          <w:color w:val="000000"/>
          <w:lang w:val="fr-FR"/>
        </w:rPr>
        <w:br/>
        <w:t xml:space="preserve">                             </w:t>
      </w:r>
      <w:r w:rsidR="00BA0D17" w:rsidRPr="00237BDB">
        <w:rPr>
          <w:color w:val="000000"/>
          <w:lang w:val="fr-FR"/>
        </w:rPr>
        <w:t>complémenté par un syntagme prépositionnel</w:t>
      </w:r>
      <w:r>
        <w:rPr>
          <w:color w:val="000000"/>
          <w:lang w:val="fr-FR"/>
        </w:rPr>
        <w:br/>
        <w:t xml:space="preserve">Définition         </w:t>
      </w:r>
      <w:r w:rsidR="00BA0D17" w:rsidRPr="00237BDB">
        <w:rPr>
          <w:color w:val="000000"/>
          <w:lang w:val="fr-FR"/>
        </w:rPr>
        <w:t xml:space="preserve"> </w:t>
      </w:r>
      <w:r>
        <w:rPr>
          <w:color w:val="000000"/>
          <w:lang w:val="fr-FR"/>
        </w:rPr>
        <w:t xml:space="preserve">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P NC P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(2) </w:t>
      </w:r>
      <w:r w:rsidR="00452BA3" w:rsidRPr="00155C00">
        <w:rPr>
          <w:color w:val="000000"/>
          <w:lang w:val="fr-FR"/>
        </w:rPr>
        <w:t xml:space="preserve">Couper les seins des femmes </w:t>
      </w:r>
      <w:r w:rsidR="00452BA3" w:rsidRPr="00155C00">
        <w:rPr>
          <w:b/>
          <w:bCs/>
          <w:color w:val="000000"/>
          <w:lang w:val="fr-FR"/>
        </w:rPr>
        <w:t>: du supplice à la monstruosité</w:t>
      </w:r>
    </w:p>
    <w:p w14:paraId="6A911F13" w14:textId="548CF24B" w:rsidR="007D6EAF" w:rsidRPr="00155C00" w:rsidRDefault="003463F1" w:rsidP="003463F1">
      <w:pPr>
        <w:pStyle w:val="Sous-titre"/>
        <w:numPr>
          <w:ilvl w:val="0"/>
          <w:numId w:val="13"/>
        </w:numPr>
        <w:spacing w:line="271" w:lineRule="auto"/>
        <w:jc w:val="left"/>
        <w:rPr>
          <w:lang w:val="fr-FR"/>
        </w:rPr>
      </w:pPr>
      <w:bookmarkStart w:id="4" w:name="_abgqbnceocsj" w:colFirst="0" w:colLast="0"/>
      <w:bookmarkEnd w:id="4"/>
      <w:r>
        <w:rPr>
          <w:color w:val="000000"/>
          <w:lang w:val="fr-FR"/>
        </w:rPr>
        <w:t>Description        U</w:t>
      </w:r>
      <w:r w:rsidR="00BA0D17" w:rsidRPr="00237BDB">
        <w:rPr>
          <w:color w:val="000000"/>
          <w:lang w:val="fr-FR"/>
        </w:rPr>
        <w:t xml:space="preserve">n double point suivi d’un syntagme nominal constitué de deux noms </w:t>
      </w:r>
      <w:r>
        <w:rPr>
          <w:color w:val="000000"/>
          <w:lang w:val="fr-FR"/>
        </w:rPr>
        <w:br/>
        <w:t xml:space="preserve">                             </w:t>
      </w:r>
      <w:r w:rsidR="00BA0D17" w:rsidRPr="00237BDB">
        <w:rPr>
          <w:color w:val="000000"/>
          <w:lang w:val="fr-FR"/>
        </w:rPr>
        <w:t>coordonnés</w:t>
      </w:r>
      <w:r>
        <w:rPr>
          <w:color w:val="000000"/>
          <w:lang w:val="fr-FR"/>
        </w:rPr>
        <w:br/>
        <w:t xml:space="preserve">Définition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NC CC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(3) </w:t>
      </w:r>
      <w:r w:rsidR="00D04AF0" w:rsidRPr="00155C00">
        <w:rPr>
          <w:color w:val="000000"/>
          <w:lang w:val="fr-FR"/>
        </w:rPr>
        <w:t xml:space="preserve">La Fée Électricité </w:t>
      </w:r>
      <w:r w:rsidR="00D04AF0" w:rsidRPr="00155C00">
        <w:rPr>
          <w:b/>
          <w:bCs/>
          <w:color w:val="000000"/>
          <w:lang w:val="fr-FR"/>
        </w:rPr>
        <w:t>: espoirs et craintes</w:t>
      </w:r>
      <w:r w:rsidR="00D04AF0" w:rsidRPr="00155C00">
        <w:rPr>
          <w:color w:val="000000"/>
          <w:lang w:val="fr-FR"/>
        </w:rPr>
        <w:t xml:space="preserve"> de la modernité</w:t>
      </w:r>
    </w:p>
    <w:p w14:paraId="6ED5B0C5" w14:textId="77777777" w:rsidR="00452BA3" w:rsidRDefault="00BA0D17">
      <w:pPr>
        <w:rPr>
          <w:lang w:val="fr-FR"/>
        </w:rPr>
      </w:pPr>
      <w:r w:rsidRPr="00237BDB">
        <w:rPr>
          <w:lang w:val="fr-FR"/>
        </w:rPr>
        <w:t xml:space="preserve">Nous laissions la possibilité d’avoir des </w:t>
      </w:r>
      <w:r w:rsidR="00452BA3">
        <w:rPr>
          <w:lang w:val="fr-FR"/>
        </w:rPr>
        <w:t xml:space="preserve">déterminants et des </w:t>
      </w:r>
      <w:r w:rsidRPr="00237BDB">
        <w:rPr>
          <w:lang w:val="fr-FR"/>
        </w:rPr>
        <w:t>adjectifs qualificatifs pour les noms de chaque schéma</w:t>
      </w:r>
      <w:r w:rsidR="00452BA3">
        <w:rPr>
          <w:lang w:val="fr-FR"/>
        </w:rPr>
        <w:t xml:space="preserve"> dans des définitions étendues de ceux-ci,</w:t>
      </w:r>
      <w:r w:rsidRPr="00237BDB">
        <w:rPr>
          <w:lang w:val="fr-FR"/>
        </w:rPr>
        <w:t xml:space="preserve"> mais</w:t>
      </w:r>
      <w:r w:rsidR="00C12875">
        <w:rPr>
          <w:lang w:val="fr-FR"/>
        </w:rPr>
        <w:t>,</w:t>
      </w:r>
      <w:r w:rsidRPr="00237BDB">
        <w:rPr>
          <w:lang w:val="fr-FR"/>
        </w:rPr>
        <w:t xml:space="preserve"> par souci de simplification</w:t>
      </w:r>
      <w:r w:rsidR="00C12875">
        <w:rPr>
          <w:lang w:val="fr-FR"/>
        </w:rPr>
        <w:t>,</w:t>
      </w:r>
      <w:r w:rsidRPr="00237BDB">
        <w:rPr>
          <w:lang w:val="fr-FR"/>
        </w:rPr>
        <w:t xml:space="preserve"> nous écartons </w:t>
      </w:r>
      <w:r w:rsidR="00452BA3">
        <w:rPr>
          <w:lang w:val="fr-FR"/>
        </w:rPr>
        <w:t>ces</w:t>
      </w:r>
      <w:r w:rsidRPr="00237BDB">
        <w:rPr>
          <w:lang w:val="fr-FR"/>
        </w:rPr>
        <w:t xml:space="preserve"> possibilité</w:t>
      </w:r>
      <w:r w:rsidR="00452BA3">
        <w:rPr>
          <w:lang w:val="fr-FR"/>
        </w:rPr>
        <w:t>s</w:t>
      </w:r>
      <w:r w:rsidRPr="00237BDB">
        <w:rPr>
          <w:lang w:val="fr-FR"/>
        </w:rPr>
        <w:t xml:space="preserve"> ici.</w:t>
      </w:r>
    </w:p>
    <w:p w14:paraId="5C621489" w14:textId="3A2DABC4" w:rsidR="007D6EAF" w:rsidRPr="00237BDB" w:rsidRDefault="00452BA3" w:rsidP="00452BA3">
      <w:pPr>
        <w:rPr>
          <w:lang w:val="fr-FR"/>
        </w:rPr>
      </w:pPr>
      <w:r>
        <w:rPr>
          <w:lang w:val="fr-FR"/>
        </w:rPr>
        <w:t>Nous disposions d’un</w:t>
      </w:r>
      <w:r w:rsidR="00BA0D17" w:rsidRPr="00237BDB">
        <w:rPr>
          <w:lang w:val="fr-FR"/>
        </w:rPr>
        <w:t xml:space="preserve"> corpus de 85</w:t>
      </w:r>
      <w:r>
        <w:rPr>
          <w:lang w:val="fr-FR"/>
        </w:rPr>
        <w:t> </w:t>
      </w:r>
      <w:r w:rsidR="00BA0D17" w:rsidRPr="00237BDB">
        <w:rPr>
          <w:lang w:val="fr-FR"/>
        </w:rPr>
        <w:t>500 titres</w:t>
      </w:r>
      <w:r>
        <w:rPr>
          <w:lang w:val="fr-FR"/>
        </w:rPr>
        <w:t xml:space="preserve"> en français de </w:t>
      </w:r>
      <w:r w:rsidR="00155C00">
        <w:rPr>
          <w:lang w:val="fr-FR"/>
        </w:rPr>
        <w:t xml:space="preserve">différents types de </w:t>
      </w:r>
      <w:r>
        <w:rPr>
          <w:lang w:val="fr-FR"/>
        </w:rPr>
        <w:t>publications scientifiques</w:t>
      </w:r>
      <w:r w:rsidR="00155C00">
        <w:rPr>
          <w:lang w:val="fr-FR"/>
        </w:rPr>
        <w:t>, dont les plus nombreux étaient les articles, les communications et les chapitres d’ouvrage,</w:t>
      </w:r>
      <w:r>
        <w:rPr>
          <w:lang w:val="fr-FR"/>
        </w:rPr>
        <w:t xml:space="preserve"> issus d’un grand nombre de disciplines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Pr="00452BA3">
        <w:rPr>
          <w:lang w:val="fr-FR"/>
        </w:rPr>
        <w:t>I.1.1 Récupération des données</w:t>
      </w:r>
      <w:r>
        <w:rPr>
          <w:lang w:val="fr-FR"/>
        </w:rPr>
        <w:fldChar w:fldCharType="end"/>
      </w:r>
      <w:r>
        <w:rPr>
          <w:lang w:val="fr-FR"/>
        </w:rPr>
        <w:t xml:space="preserve"> qui reprend</w:t>
      </w:r>
      <w:r w:rsidR="00155C00">
        <w:rPr>
          <w:lang w:val="fr-FR"/>
        </w:rPr>
        <w:t xml:space="preserve"> la méthode de constitution de ce premier corpus pour établir notre corpus de travail de cette année</w:t>
      </w:r>
      <w:r>
        <w:rPr>
          <w:lang w:val="fr-FR"/>
        </w:rPr>
        <w:t>).</w:t>
      </w:r>
      <w:r w:rsidR="00BA0D17" w:rsidRPr="00237BDB">
        <w:rPr>
          <w:lang w:val="fr-FR"/>
        </w:rPr>
        <w:t xml:space="preserve"> </w:t>
      </w:r>
      <w:r>
        <w:rPr>
          <w:lang w:val="fr-FR"/>
        </w:rPr>
        <w:t>L</w:t>
      </w:r>
      <w:r w:rsidR="00BA0D17" w:rsidRPr="00237BDB">
        <w:rPr>
          <w:lang w:val="fr-FR"/>
        </w:rPr>
        <w:t>e premier schéma couvrait 50</w:t>
      </w:r>
      <w:r>
        <w:rPr>
          <w:lang w:val="fr-FR"/>
        </w:rPr>
        <w:t> </w:t>
      </w:r>
      <w:r w:rsidR="00BA0D17" w:rsidRPr="00237BDB">
        <w:rPr>
          <w:lang w:val="fr-FR"/>
        </w:rPr>
        <w:t>% des titres, le deuxième 5</w:t>
      </w:r>
      <w:r>
        <w:rPr>
          <w:lang w:val="fr-FR"/>
        </w:rPr>
        <w:t> </w:t>
      </w:r>
      <w:r w:rsidR="00BA0D17" w:rsidRPr="00237BDB">
        <w:rPr>
          <w:lang w:val="fr-FR"/>
        </w:rPr>
        <w:t>% et le dernier 10</w:t>
      </w:r>
      <w:r>
        <w:rPr>
          <w:lang w:val="fr-FR"/>
        </w:rPr>
        <w:t> </w:t>
      </w:r>
      <w:r w:rsidR="00BA0D17" w:rsidRPr="00237BDB">
        <w:rPr>
          <w:lang w:val="fr-FR"/>
        </w:rPr>
        <w:t>%, soit une couverture totale de 65</w:t>
      </w:r>
      <w:r>
        <w:rPr>
          <w:lang w:val="fr-FR"/>
        </w:rPr>
        <w:t> </w:t>
      </w:r>
      <w:r w:rsidR="00BA0D17" w:rsidRPr="00237BDB">
        <w:rPr>
          <w:lang w:val="fr-FR"/>
        </w:rPr>
        <w:t xml:space="preserve">% de notre corpus. Nous avions ensuite étudié les noms et les couples de noms les plus fréquents peuplant ces schémas. Nous avions constaté l’utilisation récurrente et transdisciplinaire de noms abstraits, dont les </w:t>
      </w:r>
      <w:r w:rsidR="00C12875">
        <w:rPr>
          <w:lang w:val="fr-FR"/>
        </w:rPr>
        <w:t>onze</w:t>
      </w:r>
      <w:r w:rsidR="00BA0D17" w:rsidRPr="00237BDB">
        <w:rPr>
          <w:lang w:val="fr-FR"/>
        </w:rPr>
        <w:t xml:space="preserve"> plus fréquents étaient :</w:t>
      </w:r>
    </w:p>
    <w:p w14:paraId="39BAB68B" w14:textId="77777777"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14:paraId="4AF9C61E" w14:textId="77777777" w:rsidR="00C12875" w:rsidRPr="00237BDB" w:rsidRDefault="00C12875" w:rsidP="00C12875">
      <w:pPr>
        <w:rPr>
          <w:lang w:val="fr-FR"/>
        </w:rPr>
      </w:pPr>
      <w:r>
        <w:rPr>
          <w:lang w:val="fr-FR"/>
        </w:rPr>
        <w:t xml:space="preserve">Tous ces noms semblent liés au </w:t>
      </w:r>
      <w:r w:rsidRPr="00237BDB">
        <w:rPr>
          <w:lang w:val="fr-FR"/>
        </w:rPr>
        <w:t>domaine scientifique</w:t>
      </w:r>
      <w:r>
        <w:rPr>
          <w:lang w:val="fr-FR"/>
        </w:rPr>
        <w:t xml:space="preserve"> et, sauf </w:t>
      </w:r>
      <w:r>
        <w:rPr>
          <w:i/>
          <w:iCs/>
          <w:lang w:val="fr-FR"/>
        </w:rPr>
        <w:t>enjeu</w:t>
      </w:r>
      <w:r>
        <w:rPr>
          <w:lang w:val="fr-FR"/>
        </w:rPr>
        <w:t>,</w:t>
      </w:r>
      <w:r w:rsidRPr="00237BDB">
        <w:rPr>
          <w:lang w:val="fr-FR"/>
        </w:rPr>
        <w:t xml:space="preserve"> </w:t>
      </w:r>
      <w:r>
        <w:rPr>
          <w:lang w:val="fr-FR"/>
        </w:rPr>
        <w:t xml:space="preserve">on les retrouve dans le lexique transdisciplinaire des écrits scientifiques (LTES) décrit par </w:t>
      </w:r>
      <w:proofErr w:type="spellStart"/>
      <w:r>
        <w:rPr>
          <w:lang w:val="fr-FR"/>
        </w:rPr>
        <w:t>Tutin</w:t>
      </w:r>
      <w:proofErr w:type="spellEnd"/>
      <w:r>
        <w:rPr>
          <w:lang w:val="fr-FR"/>
        </w:rPr>
        <w:t xml:space="preserve"> (2008).</w:t>
      </w:r>
    </w:p>
    <w:p w14:paraId="6B323BA5" w14:textId="76419C55" w:rsidR="001070F0" w:rsidRDefault="00BA0D17">
      <w:pPr>
        <w:rPr>
          <w:lang w:val="fr-FR"/>
        </w:rPr>
      </w:pPr>
      <w:r w:rsidRPr="00237BDB">
        <w:rPr>
          <w:lang w:val="fr-FR"/>
        </w:rPr>
        <w:t xml:space="preserve">Nous avions remarqué que ces noms sont des noms généraux tels que définis par Halliday et Hasan (1976), </w:t>
      </w:r>
      <w:r w:rsidR="00722EB7">
        <w:rPr>
          <w:i/>
          <w:lang w:val="fr-FR"/>
        </w:rPr>
        <w:t>« </w:t>
      </w:r>
      <w:r w:rsidRPr="00237BDB">
        <w:rPr>
          <w:i/>
          <w:lang w:val="fr-FR"/>
        </w:rPr>
        <w:t xml:space="preserve">a </w:t>
      </w:r>
      <w:proofErr w:type="spellStart"/>
      <w:r w:rsidRPr="00237BDB">
        <w:rPr>
          <w:i/>
          <w:lang w:val="fr-FR"/>
        </w:rPr>
        <w:t>small</w:t>
      </w:r>
      <w:proofErr w:type="spellEnd"/>
      <w:r w:rsidRPr="00237BDB">
        <w:rPr>
          <w:i/>
          <w:lang w:val="fr-FR"/>
        </w:rPr>
        <w:t xml:space="preserve"> set of </w:t>
      </w:r>
      <w:proofErr w:type="spellStart"/>
      <w:r w:rsidRPr="00237BDB">
        <w:rPr>
          <w:i/>
          <w:lang w:val="fr-FR"/>
        </w:rPr>
        <w:t>nouns</w:t>
      </w:r>
      <w:proofErr w:type="spellEnd"/>
      <w:r w:rsidRPr="00237BDB">
        <w:rPr>
          <w:i/>
          <w:lang w:val="fr-FR"/>
        </w:rPr>
        <w:t xml:space="preserve"> </w:t>
      </w:r>
      <w:proofErr w:type="spellStart"/>
      <w:r w:rsidRPr="00237BDB">
        <w:rPr>
          <w:i/>
          <w:lang w:val="fr-FR"/>
        </w:rPr>
        <w:t>having</w:t>
      </w:r>
      <w:proofErr w:type="spellEnd"/>
      <w:r w:rsidRPr="00237BDB">
        <w:rPr>
          <w:i/>
          <w:lang w:val="fr-FR"/>
        </w:rPr>
        <w:t xml:space="preserve"> </w:t>
      </w:r>
      <w:proofErr w:type="spellStart"/>
      <w:r w:rsidRPr="00237BDB">
        <w:rPr>
          <w:i/>
          <w:lang w:val="fr-FR"/>
        </w:rPr>
        <w:t>generalized</w:t>
      </w:r>
      <w:proofErr w:type="spellEnd"/>
      <w:r w:rsidRPr="00237BDB">
        <w:rPr>
          <w:i/>
          <w:lang w:val="fr-FR"/>
        </w:rPr>
        <w:t xml:space="preserve"> </w:t>
      </w:r>
      <w:proofErr w:type="spellStart"/>
      <w:r w:rsidRPr="00237BDB">
        <w:rPr>
          <w:i/>
          <w:lang w:val="fr-FR"/>
        </w:rPr>
        <w:t>reference</w:t>
      </w:r>
      <w:proofErr w:type="spellEnd"/>
      <w:r w:rsidR="00722EB7">
        <w:rPr>
          <w:i/>
          <w:lang w:val="fr-FR"/>
        </w:rPr>
        <w:t> »</w:t>
      </w:r>
      <w:r w:rsidRPr="00237BDB">
        <w:rPr>
          <w:lang w:val="fr-FR"/>
        </w:rPr>
        <w:t xml:space="preserve">, servant à </w:t>
      </w:r>
      <w:r w:rsidR="00722EB7">
        <w:rPr>
          <w:lang w:val="fr-FR"/>
        </w:rPr>
        <w:t>construire</w:t>
      </w:r>
      <w:r w:rsidRPr="00237BDB">
        <w:rPr>
          <w:lang w:val="fr-FR"/>
        </w:rPr>
        <w:t xml:space="preserve"> la cohérence du texte. Lexicalement, ces noms appartiennent aux listes de noms généraux fréquemment employés dans un emploi sous-spécifié (N</w:t>
      </w:r>
      <w:r w:rsidR="00722EB7">
        <w:rPr>
          <w:lang w:val="fr-FR"/>
        </w:rPr>
        <w:t>G</w:t>
      </w:r>
      <w:r w:rsidRPr="00237BDB">
        <w:rPr>
          <w:lang w:val="fr-FR"/>
        </w:rPr>
        <w:t xml:space="preserve">SS) telles qu’elles ont été définies </w:t>
      </w:r>
      <w:r w:rsidR="00155C00">
        <w:rPr>
          <w:lang w:val="fr-FR"/>
        </w:rPr>
        <w:t xml:space="preserve">pour l’anglais </w:t>
      </w:r>
      <w:r w:rsidRPr="00237BDB">
        <w:rPr>
          <w:lang w:val="fr-FR"/>
        </w:rPr>
        <w:t>par Schmid (2000)</w:t>
      </w:r>
      <w:r w:rsidR="001A4D09">
        <w:rPr>
          <w:lang w:val="fr-FR"/>
        </w:rPr>
        <w:t>,</w:t>
      </w:r>
      <w:r w:rsidRPr="00237BDB">
        <w:rPr>
          <w:lang w:val="fr-FR"/>
        </w:rPr>
        <w:t xml:space="preserve"> </w:t>
      </w:r>
      <w:r w:rsidR="001A4D09">
        <w:rPr>
          <w:lang w:val="fr-FR"/>
        </w:rPr>
        <w:t xml:space="preserve">sous le nom de </w:t>
      </w:r>
      <w:proofErr w:type="spellStart"/>
      <w:r w:rsidR="001A4D09" w:rsidRPr="001A4D09">
        <w:rPr>
          <w:i/>
          <w:iCs/>
          <w:lang w:val="fr-FR"/>
        </w:rPr>
        <w:t>shell</w:t>
      </w:r>
      <w:proofErr w:type="spellEnd"/>
      <w:r w:rsidR="001A4D09" w:rsidRPr="001A4D09">
        <w:rPr>
          <w:i/>
          <w:iCs/>
          <w:lang w:val="fr-FR"/>
        </w:rPr>
        <w:t xml:space="preserve"> </w:t>
      </w:r>
      <w:proofErr w:type="spellStart"/>
      <w:r w:rsidR="001A4D09" w:rsidRPr="001A4D09">
        <w:rPr>
          <w:i/>
          <w:iCs/>
          <w:lang w:val="fr-FR"/>
        </w:rPr>
        <w:t>nouns</w:t>
      </w:r>
      <w:proofErr w:type="spellEnd"/>
      <w:r w:rsidR="001A4D09">
        <w:rPr>
          <w:lang w:val="fr-FR"/>
        </w:rPr>
        <w:t xml:space="preserve">, </w:t>
      </w:r>
      <w:r w:rsidRPr="00237BDB">
        <w:rPr>
          <w:lang w:val="fr-FR"/>
        </w:rPr>
        <w:t>et Flowerdew et Forest (2015)</w:t>
      </w:r>
      <w:r w:rsidR="001A4D09">
        <w:rPr>
          <w:lang w:val="fr-FR"/>
        </w:rPr>
        <w:t xml:space="preserve">, sous le nom de </w:t>
      </w:r>
      <w:proofErr w:type="spellStart"/>
      <w:r w:rsidR="001A4D09" w:rsidRPr="001A4D09">
        <w:rPr>
          <w:i/>
          <w:iCs/>
          <w:lang w:val="fr-FR"/>
        </w:rPr>
        <w:t>signalling</w:t>
      </w:r>
      <w:proofErr w:type="spellEnd"/>
      <w:r w:rsidR="001A4D09" w:rsidRPr="001A4D09">
        <w:rPr>
          <w:i/>
          <w:iCs/>
          <w:lang w:val="fr-FR"/>
        </w:rPr>
        <w:t xml:space="preserve"> </w:t>
      </w:r>
      <w:proofErr w:type="spellStart"/>
      <w:r w:rsidR="001A4D09" w:rsidRPr="001A4D09">
        <w:rPr>
          <w:i/>
          <w:iCs/>
          <w:lang w:val="fr-FR"/>
        </w:rPr>
        <w:t>nouns</w:t>
      </w:r>
      <w:proofErr w:type="spellEnd"/>
      <w:r w:rsidRPr="00237BDB">
        <w:rPr>
          <w:lang w:val="fr-FR"/>
        </w:rPr>
        <w:t>. Un N</w:t>
      </w:r>
      <w:r w:rsidR="00722EB7">
        <w:rPr>
          <w:lang w:val="fr-FR"/>
        </w:rPr>
        <w:t>G</w:t>
      </w:r>
      <w:r w:rsidRPr="00237BDB">
        <w:rPr>
          <w:lang w:val="fr-FR"/>
        </w:rPr>
        <w:t xml:space="preserve">SS est </w:t>
      </w:r>
      <w:r w:rsidRPr="00237BDB">
        <w:rPr>
          <w:i/>
          <w:lang w:val="fr-FR"/>
        </w:rPr>
        <w:t xml:space="preserve">« </w:t>
      </w:r>
      <w:r w:rsidR="00722EB7">
        <w:rPr>
          <w:i/>
          <w:lang w:val="fr-FR"/>
        </w:rPr>
        <w:t xml:space="preserve">un </w:t>
      </w:r>
      <w:r w:rsidRPr="00237BDB">
        <w:rPr>
          <w:i/>
          <w:lang w:val="fr-FR"/>
        </w:rPr>
        <w:t>nom abstrait dont le sens complet peut seulement être spécifié en référence à son contexte</w:t>
      </w:r>
      <w:r w:rsidRPr="00237BDB">
        <w:rPr>
          <w:lang w:val="fr-FR"/>
        </w:rPr>
        <w:t> </w:t>
      </w:r>
      <w:r w:rsidRPr="00237BDB">
        <w:rPr>
          <w:i/>
          <w:lang w:val="fr-FR"/>
        </w:rPr>
        <w:t>»</w:t>
      </w:r>
      <w:r w:rsidRPr="00237BDB">
        <w:rPr>
          <w:lang w:val="fr-FR"/>
        </w:rPr>
        <w:t xml:space="preserve"> (Flowerdew, 2006). </w:t>
      </w:r>
      <w:r w:rsidR="001A4D09">
        <w:rPr>
          <w:lang w:val="fr-FR"/>
        </w:rPr>
        <w:t xml:space="preserve">Il s’agit d’une classe ouverte de noms abstraits (Schmid, 2000 : 4). </w:t>
      </w:r>
      <w:r w:rsidRPr="00237BDB">
        <w:rPr>
          <w:lang w:val="fr-FR"/>
        </w:rPr>
        <w:t xml:space="preserve">Un point important est que le </w:t>
      </w:r>
      <w:r w:rsidRPr="00237BDB">
        <w:rPr>
          <w:lang w:val="fr-FR"/>
        </w:rPr>
        <w:lastRenderedPageBreak/>
        <w:t>N</w:t>
      </w:r>
      <w:r w:rsidR="00722EB7">
        <w:rPr>
          <w:lang w:val="fr-FR"/>
        </w:rPr>
        <w:t>G</w:t>
      </w:r>
      <w:r w:rsidRPr="00237BDB">
        <w:rPr>
          <w:lang w:val="fr-FR"/>
        </w:rPr>
        <w:t>SS est un emploi et non une nature lexicale, même si certains</w:t>
      </w:r>
      <w:r w:rsidR="00722EB7">
        <w:rPr>
          <w:lang w:val="fr-FR"/>
        </w:rPr>
        <w:t xml:space="preserve"> noms</w:t>
      </w:r>
      <w:r w:rsidR="001A4D09">
        <w:rPr>
          <w:lang w:val="fr-FR"/>
        </w:rPr>
        <w:t xml:space="preserve">, que Schmid (2000) nomme </w:t>
      </w:r>
      <w:r w:rsidR="001A4D09" w:rsidRPr="001A4D09">
        <w:rPr>
          <w:i/>
          <w:iCs/>
          <w:lang w:val="fr-FR"/>
        </w:rPr>
        <w:t>« </w:t>
      </w:r>
      <w:r w:rsidR="001A4D09">
        <w:rPr>
          <w:i/>
          <w:iCs/>
          <w:lang w:val="fr-FR"/>
        </w:rPr>
        <w:t xml:space="preserve">prime </w:t>
      </w:r>
      <w:proofErr w:type="spellStart"/>
      <w:r w:rsidR="001A4D09">
        <w:rPr>
          <w:i/>
          <w:iCs/>
          <w:lang w:val="fr-FR"/>
        </w:rPr>
        <w:t>shell</w:t>
      </w:r>
      <w:proofErr w:type="spellEnd"/>
      <w:r w:rsidR="001A4D09">
        <w:rPr>
          <w:i/>
          <w:iCs/>
          <w:lang w:val="fr-FR"/>
        </w:rPr>
        <w:t xml:space="preserve"> </w:t>
      </w:r>
      <w:proofErr w:type="spellStart"/>
      <w:r w:rsidR="001A4D09">
        <w:rPr>
          <w:i/>
          <w:iCs/>
          <w:lang w:val="fr-FR"/>
        </w:rPr>
        <w:t>noun</w:t>
      </w:r>
      <w:proofErr w:type="spellEnd"/>
      <w:r w:rsidR="001A4D09">
        <w:rPr>
          <w:i/>
          <w:iCs/>
          <w:lang w:val="fr-FR"/>
        </w:rPr>
        <w:t xml:space="preserve"> </w:t>
      </w:r>
      <w:r w:rsidR="001A4D09" w:rsidRPr="001A4D09">
        <w:rPr>
          <w:i/>
          <w:iCs/>
          <w:lang w:val="fr-FR"/>
        </w:rPr>
        <w:t>prime »</w:t>
      </w:r>
      <w:r w:rsidRPr="00237BDB">
        <w:rPr>
          <w:lang w:val="fr-FR"/>
        </w:rPr>
        <w:t xml:space="preserve"> ont une appétence pour cet emploi. Un N</w:t>
      </w:r>
      <w:r w:rsidR="001070F0">
        <w:rPr>
          <w:lang w:val="fr-FR"/>
        </w:rPr>
        <w:t>G</w:t>
      </w:r>
      <w:r w:rsidRPr="00237BDB">
        <w:rPr>
          <w:lang w:val="fr-FR"/>
        </w:rPr>
        <w:t xml:space="preserve">SS possède la particularité d’avoir un faible contenu sémantique et une très large application référentielle. La fréquence et la transdisciplinarité, qui plaident pour un faible contenu sémantique des noms que nous avions repérés, jouent en faveur </w:t>
      </w:r>
      <w:r w:rsidR="001070F0">
        <w:rPr>
          <w:lang w:val="fr-FR"/>
        </w:rPr>
        <w:t xml:space="preserve">de l’hypothèse </w:t>
      </w:r>
      <w:r w:rsidRPr="00237BDB">
        <w:rPr>
          <w:lang w:val="fr-FR"/>
        </w:rPr>
        <w:t xml:space="preserve">d’un rapprochement </w:t>
      </w:r>
      <w:r w:rsidR="001070F0">
        <w:rPr>
          <w:lang w:val="fr-FR"/>
        </w:rPr>
        <w:t xml:space="preserve">possible </w:t>
      </w:r>
      <w:r w:rsidRPr="00237BDB">
        <w:rPr>
          <w:lang w:val="fr-FR"/>
        </w:rPr>
        <w:t>avec les noms sous-spécifiés.</w:t>
      </w:r>
    </w:p>
    <w:p w14:paraId="78659851" w14:textId="23B61BC5" w:rsidR="003C5CB3" w:rsidRDefault="00BA0D17">
      <w:pPr>
        <w:rPr>
          <w:lang w:val="fr-FR"/>
        </w:rPr>
      </w:pPr>
      <w:r w:rsidRPr="00237BDB">
        <w:rPr>
          <w:lang w:val="fr-FR"/>
        </w:rPr>
        <w:t xml:space="preserve">Pourtant, l’utilisation de cet emploi, dont le trait caractéristique est un faible contenu sémantique du nom, soulève des questions dans un espace comme le titre où chaque mot est compté. De plus, l’emploi de noms de façon sous-spécifiée repose sur leur inclusion dans des constructions spécificationnelles (CS) (Legallois, 2008) qui mettent en rapport le nom sous-spécifié avec un contenu spécificationnel. </w:t>
      </w:r>
      <w:r w:rsidR="001070F0">
        <w:rPr>
          <w:lang w:val="fr-FR"/>
        </w:rPr>
        <w:t xml:space="preserve">Les travaux sur les NGSS ont mis en avant deux constructions spécificationnelles fréquemment étudiées </w:t>
      </w:r>
      <w:r w:rsidR="001070F0" w:rsidRPr="00237BDB">
        <w:rPr>
          <w:lang w:val="fr-FR"/>
        </w:rPr>
        <w:t>(Schmid, 2000</w:t>
      </w:r>
      <w:r w:rsidR="001070F0">
        <w:rPr>
          <w:lang w:val="fr-FR"/>
        </w:rPr>
        <w:t xml:space="preserve"> pour l’anglais et </w:t>
      </w:r>
      <w:r w:rsidR="001070F0" w:rsidRPr="00237BDB">
        <w:rPr>
          <w:lang w:val="fr-FR"/>
        </w:rPr>
        <w:t xml:space="preserve">Legallois, 2008 </w:t>
      </w:r>
      <w:r w:rsidR="001070F0">
        <w:rPr>
          <w:lang w:val="fr-FR"/>
        </w:rPr>
        <w:t>pour l’adaptation au français</w:t>
      </w:r>
      <w:r w:rsidR="001070F0" w:rsidRPr="00237BDB">
        <w:rPr>
          <w:lang w:val="fr-FR"/>
        </w:rPr>
        <w:t>)</w:t>
      </w:r>
      <w:r w:rsidR="001070F0">
        <w:rPr>
          <w:lang w:val="fr-FR"/>
        </w:rPr>
        <w:t xml:space="preserve"> qui repose</w:t>
      </w:r>
      <w:r w:rsidR="003C5CB3">
        <w:rPr>
          <w:lang w:val="fr-FR"/>
        </w:rPr>
        <w:t>nt</w:t>
      </w:r>
      <w:r w:rsidR="001070F0">
        <w:rPr>
          <w:lang w:val="fr-FR"/>
        </w:rPr>
        <w:t xml:space="preserve"> toutes </w:t>
      </w:r>
      <w:r w:rsidR="003C5CB3">
        <w:rPr>
          <w:lang w:val="fr-FR"/>
        </w:rPr>
        <w:t xml:space="preserve">les </w:t>
      </w:r>
      <w:r w:rsidR="001070F0">
        <w:rPr>
          <w:lang w:val="fr-FR"/>
        </w:rPr>
        <w:t xml:space="preserve">deux sur </w:t>
      </w:r>
      <w:r w:rsidR="003C5CB3">
        <w:rPr>
          <w:lang w:val="fr-FR"/>
        </w:rPr>
        <w:t>l’utilisation d’</w:t>
      </w:r>
      <w:r w:rsidR="00155C00">
        <w:rPr>
          <w:lang w:val="fr-FR"/>
        </w:rPr>
        <w:t>une proposition</w:t>
      </w:r>
      <w:r w:rsidR="003C5CB3">
        <w:rPr>
          <w:lang w:val="fr-FR"/>
        </w:rPr>
        <w:t xml:space="preserve"> comprenant </w:t>
      </w:r>
      <w:r w:rsidR="00155C00">
        <w:rPr>
          <w:lang w:val="fr-FR"/>
        </w:rPr>
        <w:t>un verbe</w:t>
      </w:r>
      <w:r w:rsidR="004730BD">
        <w:rPr>
          <w:lang w:val="fr-FR"/>
        </w:rPr>
        <w:t xml:space="preserve">, la distinction se faisant sur </w:t>
      </w:r>
      <w:r w:rsidR="001070F0">
        <w:rPr>
          <w:lang w:val="fr-FR"/>
        </w:rPr>
        <w:t>l’utilisation conjuguée du verbe être</w:t>
      </w:r>
      <w:r w:rsidR="004730BD">
        <w:rPr>
          <w:lang w:val="fr-FR"/>
        </w:rPr>
        <w:t xml:space="preserve">, les exemples sont repris de Schmid (2000) </w:t>
      </w:r>
      <w:r w:rsidR="00155C00">
        <w:rPr>
          <w:lang w:val="fr-FR"/>
        </w:rPr>
        <w:t>:</w:t>
      </w:r>
    </w:p>
    <w:p w14:paraId="6C3F75BF" w14:textId="55C1510F" w:rsidR="003C5CB3" w:rsidRDefault="004730BD" w:rsidP="003C5CB3">
      <w:pPr>
        <w:pStyle w:val="Paragraphedeliste"/>
        <w:numPr>
          <w:ilvl w:val="0"/>
          <w:numId w:val="18"/>
        </w:numPr>
        <w:jc w:val="left"/>
        <w:rPr>
          <w:lang w:val="fr-FR"/>
        </w:rPr>
      </w:pPr>
      <w:r>
        <w:rPr>
          <w:lang w:val="fr-FR"/>
        </w:rPr>
        <w:t xml:space="preserve">[déterminant] + [modificateurs] + </w:t>
      </w:r>
      <w:r w:rsidR="00155C00" w:rsidRPr="003C5CB3">
        <w:rPr>
          <w:lang w:val="fr-FR"/>
        </w:rPr>
        <w:t xml:space="preserve">NGSS + </w:t>
      </w:r>
      <w:r>
        <w:rPr>
          <w:lang w:val="fr-FR"/>
        </w:rPr>
        <w:t>proposition subordonnée</w:t>
      </w:r>
      <w:r>
        <w:rPr>
          <w:lang w:val="fr-FR"/>
        </w:rPr>
        <w:br/>
        <w:t>Exemples :</w:t>
      </w:r>
    </w:p>
    <w:p w14:paraId="744F8024" w14:textId="713C72D9" w:rsidR="004730BD" w:rsidRDefault="004730BD" w:rsidP="004730BD">
      <w:pPr>
        <w:pStyle w:val="Paragraphedeliste"/>
        <w:numPr>
          <w:ilvl w:val="1"/>
          <w:numId w:val="18"/>
        </w:numPr>
        <w:jc w:val="left"/>
        <w:rPr>
          <w:lang w:val="fr-FR"/>
        </w:rPr>
      </w:pPr>
      <w:r>
        <w:rPr>
          <w:lang w:val="fr-FR"/>
        </w:rPr>
        <w:t xml:space="preserve">Le grand problème de ne pas avoir d’argent </w:t>
      </w:r>
      <w:r w:rsidR="001A4D09">
        <w:rPr>
          <w:lang w:val="fr-FR"/>
        </w:rPr>
        <w:t>(</w:t>
      </w:r>
      <w:r>
        <w:rPr>
          <w:lang w:val="fr-FR"/>
        </w:rPr>
        <w:t>me hantait</w:t>
      </w:r>
      <w:r w:rsidR="001A4D09">
        <w:rPr>
          <w:lang w:val="fr-FR"/>
        </w:rPr>
        <w:t>)</w:t>
      </w:r>
      <w:r>
        <w:rPr>
          <w:lang w:val="fr-FR"/>
        </w:rPr>
        <w:t>.</w:t>
      </w:r>
    </w:p>
    <w:p w14:paraId="78F0818E" w14:textId="5398D692" w:rsidR="004730BD" w:rsidRPr="003C5CB3" w:rsidRDefault="004730BD" w:rsidP="004730BD">
      <w:pPr>
        <w:pStyle w:val="Paragraphedeliste"/>
        <w:numPr>
          <w:ilvl w:val="1"/>
          <w:numId w:val="18"/>
        </w:numPr>
        <w:jc w:val="left"/>
        <w:rPr>
          <w:lang w:val="fr-FR"/>
        </w:rPr>
      </w:pPr>
      <w:r>
        <w:rPr>
          <w:lang w:val="fr-FR"/>
        </w:rPr>
        <w:t xml:space="preserve">Le grand problème que je n’avais pas d’argent </w:t>
      </w:r>
      <w:r w:rsidR="001A4D09">
        <w:rPr>
          <w:lang w:val="fr-FR"/>
        </w:rPr>
        <w:t>(</w:t>
      </w:r>
      <w:r>
        <w:rPr>
          <w:lang w:val="fr-FR"/>
        </w:rPr>
        <w:t>me hantait</w:t>
      </w:r>
      <w:r w:rsidR="001A4D09">
        <w:rPr>
          <w:lang w:val="fr-FR"/>
        </w:rPr>
        <w:t>)</w:t>
      </w:r>
      <w:r>
        <w:rPr>
          <w:lang w:val="fr-FR"/>
        </w:rPr>
        <w:t>.</w:t>
      </w:r>
    </w:p>
    <w:p w14:paraId="2A055B97" w14:textId="71229ECF" w:rsidR="004730BD" w:rsidRDefault="004730BD" w:rsidP="003C5CB3">
      <w:pPr>
        <w:pStyle w:val="Paragraphedeliste"/>
        <w:numPr>
          <w:ilvl w:val="0"/>
          <w:numId w:val="18"/>
        </w:numPr>
        <w:jc w:val="left"/>
        <w:rPr>
          <w:lang w:val="fr-FR"/>
        </w:rPr>
      </w:pPr>
      <w:r>
        <w:rPr>
          <w:lang w:val="fr-FR"/>
        </w:rPr>
        <w:t xml:space="preserve">[déterminant] + [modificateurs] + </w:t>
      </w:r>
      <w:r w:rsidR="00155C00" w:rsidRPr="003C5CB3">
        <w:rPr>
          <w:lang w:val="fr-FR"/>
        </w:rPr>
        <w:t xml:space="preserve">NGSS + </w:t>
      </w:r>
      <w:r w:rsidR="00155C00" w:rsidRPr="004730BD">
        <w:rPr>
          <w:b/>
          <w:bCs/>
          <w:lang w:val="fr-FR"/>
        </w:rPr>
        <w:t>être</w:t>
      </w:r>
      <w:r w:rsidR="00155C00" w:rsidRPr="003C5CB3">
        <w:rPr>
          <w:lang w:val="fr-FR"/>
        </w:rPr>
        <w:t xml:space="preserve"> </w:t>
      </w:r>
      <w:r w:rsidR="003C5CB3" w:rsidRPr="003C5CB3">
        <w:rPr>
          <w:lang w:val="fr-FR"/>
        </w:rPr>
        <w:t xml:space="preserve">+ </w:t>
      </w:r>
      <w:r>
        <w:rPr>
          <w:lang w:val="fr-FR"/>
        </w:rPr>
        <w:t>proposition subordonnée</w:t>
      </w:r>
      <w:r>
        <w:rPr>
          <w:lang w:val="fr-FR"/>
        </w:rPr>
        <w:br/>
        <w:t xml:space="preserve">Exemples : </w:t>
      </w:r>
    </w:p>
    <w:p w14:paraId="45AD7B54" w14:textId="7858C1BE" w:rsidR="003C5CB3" w:rsidRDefault="004730BD" w:rsidP="004730BD">
      <w:pPr>
        <w:pStyle w:val="Paragraphedeliste"/>
        <w:numPr>
          <w:ilvl w:val="1"/>
          <w:numId w:val="18"/>
        </w:numPr>
        <w:jc w:val="left"/>
        <w:rPr>
          <w:lang w:val="fr-FR"/>
        </w:rPr>
      </w:pPr>
      <w:r>
        <w:rPr>
          <w:lang w:val="fr-FR"/>
        </w:rPr>
        <w:t>Le grand problème était de ne pas avoir d’argent.</w:t>
      </w:r>
    </w:p>
    <w:p w14:paraId="517CA422" w14:textId="7C1BE8DD" w:rsidR="004730BD" w:rsidRPr="003C5CB3" w:rsidRDefault="004730BD" w:rsidP="004730BD">
      <w:pPr>
        <w:pStyle w:val="Paragraphedeliste"/>
        <w:numPr>
          <w:ilvl w:val="1"/>
          <w:numId w:val="18"/>
        </w:numPr>
        <w:jc w:val="left"/>
        <w:rPr>
          <w:lang w:val="fr-FR"/>
        </w:rPr>
      </w:pPr>
      <w:r>
        <w:rPr>
          <w:lang w:val="fr-FR"/>
        </w:rPr>
        <w:t>Le grand problème était que je n’avais pas d’argent.</w:t>
      </w:r>
    </w:p>
    <w:p w14:paraId="0127257A" w14:textId="28FBFC40" w:rsidR="001070F0" w:rsidRPr="003C5CB3" w:rsidRDefault="001070F0" w:rsidP="003C5CB3">
      <w:pPr>
        <w:rPr>
          <w:lang w:val="fr-FR"/>
        </w:rPr>
      </w:pPr>
      <w:r w:rsidRPr="003C5CB3">
        <w:rPr>
          <w:lang w:val="fr-FR"/>
        </w:rPr>
        <w:t>Or, de nombreux travaux (</w:t>
      </w:r>
      <w:proofErr w:type="spellStart"/>
      <w:r w:rsidRPr="003C5CB3">
        <w:rPr>
          <w:lang w:val="fr-FR"/>
        </w:rPr>
        <w:t>Leech</w:t>
      </w:r>
      <w:proofErr w:type="spellEnd"/>
      <w:r w:rsidRPr="003C5CB3">
        <w:rPr>
          <w:lang w:val="fr-FR"/>
        </w:rPr>
        <w:t xml:space="preserve">, 2000 ; </w:t>
      </w:r>
      <w:proofErr w:type="spellStart"/>
      <w:r w:rsidRPr="003C5CB3">
        <w:rPr>
          <w:lang w:val="fr-FR"/>
        </w:rPr>
        <w:t>Haggan</w:t>
      </w:r>
      <w:proofErr w:type="spellEnd"/>
      <w:r w:rsidRPr="003C5CB3">
        <w:rPr>
          <w:lang w:val="fr-FR"/>
        </w:rPr>
        <w:t xml:space="preserve">, 2004 ; Soler, 2007 ; Cheng et al., 2012 ; Wang et Bai, 2007) soulignent la nature nominale des titres. On ne retrouverait donc pas ces CS dans les titres ce qui </w:t>
      </w:r>
      <w:r w:rsidR="00155C00" w:rsidRPr="003C5CB3">
        <w:rPr>
          <w:lang w:val="fr-FR"/>
        </w:rPr>
        <w:t xml:space="preserve">est </w:t>
      </w:r>
      <w:r w:rsidRPr="003C5CB3">
        <w:rPr>
          <w:lang w:val="fr-FR"/>
        </w:rPr>
        <w:t>un argument en défaveur de notre hypothèse : la classe de nom ayant émergé de notre premier travail se rapprocherait-elle de ces NGSS ?</w:t>
      </w:r>
    </w:p>
    <w:p w14:paraId="55D56899" w14:textId="77777777" w:rsidR="001070F0" w:rsidRDefault="001070F0">
      <w:pPr>
        <w:rPr>
          <w:lang w:val="fr-FR"/>
        </w:rPr>
      </w:pPr>
      <w:r w:rsidRPr="00237BDB">
        <w:rPr>
          <w:lang w:val="fr-FR"/>
        </w:rPr>
        <w:t xml:space="preserve">Pour </w:t>
      </w:r>
      <w:r>
        <w:rPr>
          <w:lang w:val="fr-FR"/>
        </w:rPr>
        <w:t>confirmer ou infirmer notre hypothèse,</w:t>
      </w:r>
      <w:r w:rsidRPr="00237BDB">
        <w:rPr>
          <w:lang w:val="fr-FR"/>
        </w:rPr>
        <w:t xml:space="preserve"> nous voulons étudier un ensemble de caractéristiques qui permettraient de les rapprocher des N</w:t>
      </w:r>
      <w:r>
        <w:rPr>
          <w:lang w:val="fr-FR"/>
        </w:rPr>
        <w:t>G</w:t>
      </w:r>
      <w:r w:rsidRPr="00237BDB">
        <w:rPr>
          <w:lang w:val="fr-FR"/>
        </w:rPr>
        <w:t xml:space="preserve">SS. </w:t>
      </w:r>
      <w:r>
        <w:rPr>
          <w:lang w:val="fr-FR"/>
        </w:rPr>
        <w:t>E</w:t>
      </w:r>
      <w:r w:rsidRPr="00237BDB">
        <w:rPr>
          <w:lang w:val="fr-FR"/>
        </w:rPr>
        <w:t>n l’absence de constructions spécificationnelles dans les titres, nos noms s’intègrent-ils néanmoins</w:t>
      </w:r>
      <w:r>
        <w:rPr>
          <w:lang w:val="fr-FR"/>
        </w:rPr>
        <w:t xml:space="preserve"> dans</w:t>
      </w:r>
      <w:r w:rsidRPr="00237BDB">
        <w:rPr>
          <w:lang w:val="fr-FR"/>
        </w:rPr>
        <w:t xml:space="preserve"> des schémas d’utilisation très fréquents</w:t>
      </w:r>
      <w:r>
        <w:rPr>
          <w:lang w:val="fr-FR"/>
        </w:rPr>
        <w:t xml:space="preserve"> qui pourraient jouer ce rôle</w:t>
      </w:r>
      <w:r w:rsidRPr="00237BDB">
        <w:rPr>
          <w:lang w:val="fr-FR"/>
        </w:rPr>
        <w:t xml:space="preserve"> ? Pour répondre à ces questions, nous utiliserons une approche se basant sur le traitement automatique des langues et la linguistique de corpus (Cori et David, 2008).</w:t>
      </w:r>
    </w:p>
    <w:p w14:paraId="771AA706" w14:textId="3A08B5AA" w:rsidR="001070F0" w:rsidRPr="00237BDB" w:rsidRDefault="001070F0" w:rsidP="001070F0">
      <w:pPr>
        <w:rPr>
          <w:lang w:val="fr-FR"/>
        </w:rPr>
      </w:pPr>
      <w:r>
        <w:rPr>
          <w:lang w:val="fr-FR"/>
        </w:rPr>
        <w:t xml:space="preserve">Tout d’abord, </w:t>
      </w:r>
      <w:r w:rsidRPr="00237BDB">
        <w:rPr>
          <w:lang w:val="fr-FR"/>
        </w:rPr>
        <w:t xml:space="preserve">Nous pensons que la classe de nom ayant émergé dans notre premier travail peut gagner à être redéfinie par une autre approche, indépendante de sa position immédiatement après le double point. Nous avions écarté également dans notre précédente étude toute la partie avant le double point et les phénomènes récurrents pouvant y survenir, perdant ainsi des découvertes potentielles. Or, nous faisons l’hypothèse, soutenue par notre intuition et notre connaissance du précédent corpus, que le premier  nom que nous étudions immédiatement après le double point est le noyau (ou tête) du syntagme de premier niveau du segment après le double point et donc la tête du segment. Nous redéfinissons donc notre cible </w:t>
      </w:r>
      <w:r w:rsidR="008833D3">
        <w:rPr>
          <w:lang w:val="fr-FR"/>
        </w:rPr>
        <w:t xml:space="preserve">d’étude </w:t>
      </w:r>
      <w:r w:rsidRPr="00237BDB">
        <w:rPr>
          <w:lang w:val="fr-FR"/>
        </w:rPr>
        <w:t>comme les têtes de segment et nous élargissons cette étude, en ne regardant plus seulement le segment après le double point, mais également le segment avant. 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w:t>
      </w:r>
      <w:r w:rsidRPr="00237BDB">
        <w:rPr>
          <w:lang w:val="fr-FR"/>
        </w:rPr>
        <w:lastRenderedPageBreak/>
        <w:t>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w:t>
      </w:r>
      <w:r w:rsidR="00D822A6">
        <w:rPr>
          <w:lang w:val="fr-FR"/>
        </w:rPr>
        <w:t>4</w:t>
      </w:r>
      <w:r w:rsidR="00B0558A">
        <w:rPr>
          <w:lang w:val="fr-FR"/>
        </w:rPr>
        <w:t>)</w:t>
      </w:r>
      <w:r w:rsidRPr="00237BDB">
        <w:rPr>
          <w:lang w:val="fr-FR"/>
        </w:rPr>
        <w:t xml:space="preserve"> ci-dessous, le titre est constitué de deux segments, délimité par le double point, avec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14:paraId="548676A2" w14:textId="54EFACAF"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w:t>
      </w:r>
      <w:r w:rsidR="00D822A6">
        <w:rPr>
          <w:lang w:val="fr-FR"/>
        </w:rPr>
        <w:t>4</w:t>
      </w:r>
      <w:r w:rsidRPr="00237BDB">
        <w:rPr>
          <w:lang w:val="fr-FR"/>
        </w:rPr>
        <w:t xml:space="preserve">)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14:paraId="73C7CDDF" w14:textId="5D679350" w:rsidR="00CA5781" w:rsidRPr="00237BDB" w:rsidRDefault="008833D3" w:rsidP="00CA5781">
      <w:pPr>
        <w:rPr>
          <w:lang w:val="fr-FR"/>
        </w:rPr>
      </w:pPr>
      <w:r>
        <w:rPr>
          <w:lang w:val="fr-FR"/>
        </w:rPr>
        <w:t xml:space="preserve">Il faut donc commencer </w:t>
      </w:r>
      <w:r w:rsidR="001070F0" w:rsidRPr="00237BDB">
        <w:rPr>
          <w:lang w:val="fr-FR"/>
        </w:rPr>
        <w:t>ce nouveau travail</w:t>
      </w:r>
      <w:r>
        <w:rPr>
          <w:lang w:val="fr-FR"/>
        </w:rPr>
        <w:t xml:space="preserve"> par</w:t>
      </w:r>
      <w:r w:rsidR="001070F0" w:rsidRPr="00237BDB">
        <w:rPr>
          <w:lang w:val="fr-FR"/>
        </w:rPr>
        <w:t xml:space="preserve"> découper nos titres en segments en reprenant et en amendant une liste de signes de ponctuation qui segmentent les titres en anglais établie par Anthony (2001). Ensuite, pour trouver les têtes de syntagmes, plutôt que de simplement parcourir le segment et prendre le premier nom rencontré comme nous le faisions en première année, nous avons décidé d’utiliser l’analyse syntaxique en dépendances (</w:t>
      </w:r>
      <w:proofErr w:type="spellStart"/>
      <w:r w:rsidR="001070F0" w:rsidRPr="00237BDB">
        <w:rPr>
          <w:lang w:val="fr-FR"/>
        </w:rPr>
        <w:t>Tesnière</w:t>
      </w:r>
      <w:proofErr w:type="spellEnd"/>
      <w:r w:rsidR="001070F0" w:rsidRPr="00237BDB">
        <w:rPr>
          <w:lang w:val="fr-FR"/>
        </w:rPr>
        <w:t xml:space="preserve">, dans </w:t>
      </w:r>
      <w:proofErr w:type="spellStart"/>
      <w:r w:rsidR="001070F0" w:rsidRPr="00237BDB">
        <w:rPr>
          <w:lang w:val="fr-FR"/>
        </w:rPr>
        <w:t>Schwischay</w:t>
      </w:r>
      <w:proofErr w:type="spellEnd"/>
      <w:r w:rsidR="001070F0" w:rsidRPr="00237BDB">
        <w:rPr>
          <w:lang w:val="fr-FR"/>
        </w:rPr>
        <w:t>, 2001) qui produit</w:t>
      </w:r>
      <w:r w:rsidR="00766646">
        <w:rPr>
          <w:lang w:val="fr-FR"/>
        </w:rPr>
        <w:t>, pour chaque phrase,</w:t>
      </w:r>
      <w:r w:rsidR="001070F0" w:rsidRPr="00237BDB">
        <w:rPr>
          <w:lang w:val="fr-FR"/>
        </w:rPr>
        <w:t xml:space="preserve"> un arbre </w:t>
      </w:r>
      <w:r w:rsidR="006B68EA">
        <w:rPr>
          <w:lang w:val="fr-FR"/>
        </w:rPr>
        <w:t xml:space="preserve">des dépendances avec une racine unique, un mot uniquement recteur et jamais régi : </w:t>
      </w:r>
      <w:r w:rsidR="001070F0" w:rsidRPr="00237BDB">
        <w:rPr>
          <w:lang w:val="fr-FR"/>
        </w:rPr>
        <w:t xml:space="preserve">la tête </w:t>
      </w:r>
      <w:r w:rsidR="00766646">
        <w:rPr>
          <w:lang w:val="fr-FR"/>
        </w:rPr>
        <w:t>de la phrase</w:t>
      </w:r>
      <w:r w:rsidR="001070F0" w:rsidRPr="00237BDB">
        <w:rPr>
          <w:lang w:val="fr-FR"/>
        </w:rPr>
        <w:t xml:space="preserve">. </w:t>
      </w:r>
      <w:r w:rsidR="000916AF">
        <w:rPr>
          <w:lang w:val="fr-FR"/>
        </w:rPr>
        <w:t xml:space="preserve">Un titre pouvant être composé de plusieurs phrases, nous pouvons donc avoir plusieurs têtes. </w:t>
      </w:r>
      <w:r w:rsidR="001070F0" w:rsidRPr="00237BDB">
        <w:rPr>
          <w:lang w:val="fr-FR"/>
        </w:rPr>
        <w:t xml:space="preserve">Ce sont ces </w:t>
      </w:r>
      <w:r>
        <w:rPr>
          <w:lang w:val="fr-FR"/>
        </w:rPr>
        <w:t>têtes</w:t>
      </w:r>
      <w:r w:rsidR="001070F0" w:rsidRPr="00237BDB">
        <w:rPr>
          <w:lang w:val="fr-FR"/>
        </w:rPr>
        <w:t xml:space="preserve"> dont nous voulons étudier le rapprochement possible avec les noms</w:t>
      </w:r>
      <w:r>
        <w:rPr>
          <w:lang w:val="fr-FR"/>
        </w:rPr>
        <w:t xml:space="preserve"> généraux</w:t>
      </w:r>
      <w:r w:rsidR="001070F0" w:rsidRPr="00237BDB">
        <w:rPr>
          <w:lang w:val="fr-FR"/>
        </w:rPr>
        <w:t xml:space="preserve"> sous-spécifiés. </w:t>
      </w:r>
      <w:r>
        <w:rPr>
          <w:lang w:val="fr-FR"/>
        </w:rPr>
        <w:t>Pour cela, n</w:t>
      </w:r>
      <w:r w:rsidR="001070F0" w:rsidRPr="00237BDB">
        <w:rPr>
          <w:lang w:val="fr-FR"/>
        </w:rPr>
        <w:t xml:space="preserve">ous voulons caractériser ces </w:t>
      </w:r>
      <w:r>
        <w:rPr>
          <w:lang w:val="fr-FR"/>
        </w:rPr>
        <w:t>têtes</w:t>
      </w:r>
      <w:r w:rsidR="001070F0" w:rsidRPr="00237BDB">
        <w:rPr>
          <w:lang w:val="fr-FR"/>
        </w:rPr>
        <w:t xml:space="preserve"> et les schémas récurrents dans lesquels elles s’insèrent, dans un corpus de titres de publications scientifiques</w:t>
      </w:r>
      <w:r>
        <w:rPr>
          <w:lang w:val="fr-FR"/>
        </w:rPr>
        <w:t>, par rapport respectivement aux noms généraux sous-spécifiés et à leurs constructions spécificationnelles</w:t>
      </w:r>
      <w:r w:rsidR="001070F0" w:rsidRPr="00237BDB">
        <w:rPr>
          <w:lang w:val="fr-FR"/>
        </w:rPr>
        <w:t>.</w:t>
      </w:r>
    </w:p>
    <w:p w14:paraId="26C42198" w14:textId="38042FDC" w:rsidR="001070F0" w:rsidRDefault="001070F0" w:rsidP="001070F0">
      <w:pPr>
        <w:rPr>
          <w:lang w:val="fr-FR"/>
        </w:rPr>
      </w:pPr>
      <w:r w:rsidRPr="00237BDB">
        <w:rPr>
          <w:lang w:val="fr-FR"/>
        </w:rPr>
        <w:t>Nous gardons à l’esprit l’existence de spécificités disciplinaires dans l’écriture des titres pour l’anglais (</w:t>
      </w:r>
      <w:proofErr w:type="spellStart"/>
      <w:r w:rsidRPr="00237BDB">
        <w:rPr>
          <w:lang w:val="fr-FR"/>
        </w:rPr>
        <w:t>Haggan</w:t>
      </w:r>
      <w:proofErr w:type="spellEnd"/>
      <w:r w:rsidRPr="00237BDB">
        <w:rPr>
          <w:lang w:val="fr-FR"/>
        </w:rPr>
        <w:t xml:space="preserve">, 2004 ; </w:t>
      </w:r>
      <w:proofErr w:type="spellStart"/>
      <w:r w:rsidRPr="00237BDB">
        <w:rPr>
          <w:lang w:val="fr-FR"/>
        </w:rPr>
        <w:t>Lewison</w:t>
      </w:r>
      <w:proofErr w:type="spellEnd"/>
      <w:r w:rsidRPr="00237BDB">
        <w:rPr>
          <w:lang w:val="fr-FR"/>
        </w:rPr>
        <w:t xml:space="preserve"> et Hartley, 2005 ; Soler, 2007, 2011 ; Nagano, 2015)</w:t>
      </w:r>
      <w:r w:rsidR="008833D3">
        <w:rPr>
          <w:lang w:val="fr-FR"/>
        </w:rPr>
        <w:t xml:space="preserve"> et le français (</w:t>
      </w:r>
      <w:r w:rsidRPr="00237BDB">
        <w:rPr>
          <w:lang w:val="fr-FR"/>
        </w:rPr>
        <w:t xml:space="preserve">Tanguy et Rebeyrolle, à paraître). Nous ne manquerons pas de déterminer dans le cadre de notre problématique s’il existe des variations des </w:t>
      </w:r>
      <w:r w:rsidR="008833D3">
        <w:rPr>
          <w:lang w:val="fr-FR"/>
        </w:rPr>
        <w:t>têtes</w:t>
      </w:r>
      <w:r w:rsidRPr="00237BDB">
        <w:rPr>
          <w:lang w:val="fr-FR"/>
        </w:rPr>
        <w:t xml:space="preserve"> et des schémas suivant les disciplines</w:t>
      </w:r>
      <w:r w:rsidR="008833D3">
        <w:rPr>
          <w:lang w:val="fr-FR"/>
        </w:rPr>
        <w:t xml:space="preserve"> : il existe en effet des têtes spécifiques à certaines disciplines et d’autres transdisciplinaires. </w:t>
      </w:r>
      <w:r w:rsidR="0001657C">
        <w:rPr>
          <w:lang w:val="fr-FR"/>
        </w:rPr>
        <w:t>Ce sont c</w:t>
      </w:r>
      <w:r w:rsidR="003C5CB3">
        <w:rPr>
          <w:lang w:val="fr-FR"/>
        </w:rPr>
        <w:t>es têtes transdisciplinaires</w:t>
      </w:r>
      <w:r w:rsidR="0001657C">
        <w:rPr>
          <w:lang w:val="fr-FR"/>
        </w:rPr>
        <w:t xml:space="preserve"> qui nous semblent potentiellement rapprochable des NGSS. On peut suspecter que leur capacité à </w:t>
      </w:r>
      <w:r w:rsidR="003C5CB3">
        <w:rPr>
          <w:lang w:val="fr-FR"/>
        </w:rPr>
        <w:t xml:space="preserve">apparaître </w:t>
      </w:r>
      <w:r w:rsidR="0001657C">
        <w:rPr>
          <w:lang w:val="fr-FR"/>
        </w:rPr>
        <w:t xml:space="preserve">très fréquemment </w:t>
      </w:r>
      <w:r w:rsidR="003C5CB3">
        <w:rPr>
          <w:lang w:val="fr-FR"/>
        </w:rPr>
        <w:t>dans la plupart des disciplines</w:t>
      </w:r>
      <w:r w:rsidR="0001657C">
        <w:rPr>
          <w:lang w:val="fr-FR"/>
        </w:rPr>
        <w:t xml:space="preserve"> </w:t>
      </w:r>
      <w:r w:rsidR="003C5CB3">
        <w:rPr>
          <w:lang w:val="fr-FR"/>
        </w:rPr>
        <w:t xml:space="preserve">n’est possible qu’à cause d’un faible contenu sémantique. À la manière des NGSS, seule la prise en compte du contexte de la tête transdisciplinaire permettrait d’accéder à son sens complet. </w:t>
      </w:r>
      <w:r w:rsidR="0001657C">
        <w:rPr>
          <w:lang w:val="fr-FR"/>
        </w:rPr>
        <w:t>Nous voulons déterminer cette</w:t>
      </w:r>
      <w:r w:rsidR="003C5CB3">
        <w:rPr>
          <w:lang w:val="fr-FR"/>
        </w:rPr>
        <w:t xml:space="preserve"> proximité de fonctionnement</w:t>
      </w:r>
      <w:r w:rsidR="0001657C">
        <w:rPr>
          <w:lang w:val="fr-FR"/>
        </w:rPr>
        <w:t xml:space="preserve"> entre têtes t</w:t>
      </w:r>
      <w:r w:rsidR="003C5CB3">
        <w:rPr>
          <w:lang w:val="fr-FR"/>
        </w:rPr>
        <w:t>ransdisciplinaires et NGSS</w:t>
      </w:r>
      <w:r w:rsidR="00071789">
        <w:rPr>
          <w:lang w:val="fr-FR"/>
        </w:rPr>
        <w:t xml:space="preserve"> en identifiant notamment :</w:t>
      </w:r>
    </w:p>
    <w:p w14:paraId="36A27B1C" w14:textId="609D269C" w:rsidR="00071789" w:rsidRDefault="00071789" w:rsidP="00071789">
      <w:pPr>
        <w:pStyle w:val="Paragraphedeliste"/>
        <w:numPr>
          <w:ilvl w:val="0"/>
          <w:numId w:val="19"/>
        </w:numPr>
        <w:rPr>
          <w:lang w:val="fr-FR"/>
        </w:rPr>
      </w:pPr>
      <w:r>
        <w:rPr>
          <w:lang w:val="fr-FR"/>
        </w:rPr>
        <w:t xml:space="preserve">Une liste de têtes transdisciplinaires </w:t>
      </w:r>
      <w:r w:rsidR="0001657C">
        <w:rPr>
          <w:lang w:val="fr-FR"/>
        </w:rPr>
        <w:t xml:space="preserve">à rapprocher des </w:t>
      </w:r>
      <w:r>
        <w:rPr>
          <w:lang w:val="fr-FR"/>
        </w:rPr>
        <w:t>NGSS</w:t>
      </w:r>
      <w:r w:rsidR="0001657C">
        <w:rPr>
          <w:lang w:val="fr-FR"/>
        </w:rPr>
        <w:t>.</w:t>
      </w:r>
    </w:p>
    <w:p w14:paraId="3C5B1DFA" w14:textId="07DF145A" w:rsidR="00071789" w:rsidRDefault="00071789" w:rsidP="00071789">
      <w:pPr>
        <w:pStyle w:val="Paragraphedeliste"/>
        <w:numPr>
          <w:ilvl w:val="0"/>
          <w:numId w:val="19"/>
        </w:numPr>
        <w:rPr>
          <w:lang w:val="fr-FR"/>
        </w:rPr>
      </w:pPr>
      <w:r>
        <w:rPr>
          <w:lang w:val="fr-FR"/>
        </w:rPr>
        <w:t>Une liste de schéma récurrents dans lesquels s’inscrivent nos têtes transdisciplinaires</w:t>
      </w:r>
      <w:r w:rsidR="0001657C">
        <w:rPr>
          <w:lang w:val="fr-FR"/>
        </w:rPr>
        <w:t xml:space="preserve"> à rapprocher des constructions spécificationnelles dans lesquelles les NGSS s’inscrivent.</w:t>
      </w:r>
    </w:p>
    <w:p w14:paraId="3F0C30F5" w14:textId="141C86D5" w:rsidR="00071789" w:rsidRPr="00071789" w:rsidRDefault="00071789" w:rsidP="00071789">
      <w:pPr>
        <w:pStyle w:val="Paragraphedeliste"/>
        <w:numPr>
          <w:ilvl w:val="0"/>
          <w:numId w:val="19"/>
        </w:numPr>
        <w:rPr>
          <w:lang w:val="fr-FR"/>
        </w:rPr>
      </w:pPr>
      <w:r>
        <w:rPr>
          <w:lang w:val="fr-FR"/>
        </w:rPr>
        <w:t>Une répartition des têtes transdisciplinaires et des schémas par rapport aux disciplines scientifiques</w:t>
      </w:r>
      <w:r w:rsidR="0001657C">
        <w:rPr>
          <w:lang w:val="fr-FR"/>
        </w:rPr>
        <w:t>.</w:t>
      </w:r>
    </w:p>
    <w:p w14:paraId="4D499DE8" w14:textId="174F0ED8" w:rsidR="007D6EAF" w:rsidRPr="00237BDB" w:rsidRDefault="001070F0">
      <w:pPr>
        <w:rPr>
          <w:lang w:val="fr-FR"/>
        </w:rPr>
      </w:pPr>
      <w:r w:rsidRPr="00237BDB">
        <w:rPr>
          <w:lang w:val="fr-FR"/>
        </w:rPr>
        <w:t>Notre étude se déroulera en quatre temps. Dans un premier temps, nous délimitons</w:t>
      </w:r>
      <w:r w:rsidR="008833D3">
        <w:rPr>
          <w:lang w:val="fr-FR"/>
        </w:rPr>
        <w:t>,</w:t>
      </w:r>
      <w:r w:rsidRPr="00237BDB">
        <w:rPr>
          <w:lang w:val="fr-FR"/>
        </w:rPr>
        <w:t xml:space="preserve"> à partir des données rassemblées</w:t>
      </w:r>
      <w:r w:rsidR="008833D3">
        <w:rPr>
          <w:lang w:val="fr-FR"/>
        </w:rPr>
        <w:t>,</w:t>
      </w:r>
      <w:r w:rsidRPr="00237BDB">
        <w:rPr>
          <w:lang w:val="fr-FR"/>
        </w:rPr>
        <w:t xml:space="preserve"> et décrivons notre corpus de travail à l’aide de différentes mesures, en faisant référence aux nombreux travaux existants. </w:t>
      </w:r>
      <w:r w:rsidR="00504D67">
        <w:rPr>
          <w:lang w:val="fr-FR"/>
        </w:rPr>
        <w:t xml:space="preserve">Nous nous réassurerons de la nature éminemment nominale des titres. </w:t>
      </w:r>
      <w:r w:rsidRPr="00237BDB">
        <w:rPr>
          <w:lang w:val="fr-FR"/>
        </w:rPr>
        <w:t xml:space="preserve">Dans un deuxième temps, nous construisons la liste des têtes de segments </w:t>
      </w:r>
      <w:r w:rsidR="008833D3">
        <w:rPr>
          <w:lang w:val="fr-FR"/>
        </w:rPr>
        <w:t xml:space="preserve">propres à certaines disciplines et d’autres qui sont transdisciplinaires. Dans un troisième temps, </w:t>
      </w:r>
      <w:r w:rsidRPr="00237BDB">
        <w:rPr>
          <w:lang w:val="fr-FR"/>
        </w:rPr>
        <w:t>nous rappelons les apports de</w:t>
      </w:r>
      <w:r w:rsidR="008833D3">
        <w:rPr>
          <w:lang w:val="fr-FR"/>
        </w:rPr>
        <w:t>s travaux</w:t>
      </w:r>
      <w:r w:rsidRPr="00237BDB">
        <w:rPr>
          <w:lang w:val="fr-FR"/>
        </w:rPr>
        <w:t xml:space="preserve"> sur les noms </w:t>
      </w:r>
      <w:r w:rsidR="008833D3">
        <w:rPr>
          <w:lang w:val="fr-FR"/>
        </w:rPr>
        <w:t xml:space="preserve">généraux </w:t>
      </w:r>
      <w:r w:rsidRPr="00237BDB">
        <w:rPr>
          <w:lang w:val="fr-FR"/>
        </w:rPr>
        <w:t xml:space="preserve">sous-spécifiés. </w:t>
      </w:r>
      <w:r w:rsidR="00504D67">
        <w:rPr>
          <w:lang w:val="fr-FR"/>
        </w:rPr>
        <w:t xml:space="preserve">Nous essayons de détecter les constructions spécificationnelles </w:t>
      </w:r>
      <w:r w:rsidR="00504D67" w:rsidRPr="00237BDB">
        <w:rPr>
          <w:lang w:val="fr-FR"/>
        </w:rPr>
        <w:t>dans lesquelles ils s’inscrivent généralement</w:t>
      </w:r>
      <w:r w:rsidR="00504D67">
        <w:rPr>
          <w:lang w:val="fr-FR"/>
        </w:rPr>
        <w:t xml:space="preserve"> avant de montrer les schémas récurrents effectivement présent</w:t>
      </w:r>
      <w:r w:rsidR="00071789">
        <w:rPr>
          <w:lang w:val="fr-FR"/>
        </w:rPr>
        <w:t>s</w:t>
      </w:r>
      <w:r w:rsidR="00504D67">
        <w:rPr>
          <w:lang w:val="fr-FR"/>
        </w:rPr>
        <w:t xml:space="preserve"> dans le corpus. Nous essayons ensuite d’établir une liste de facteur</w:t>
      </w:r>
      <w:r w:rsidR="00071789">
        <w:rPr>
          <w:lang w:val="fr-FR"/>
        </w:rPr>
        <w:t>s</w:t>
      </w:r>
      <w:r w:rsidR="00504D67">
        <w:rPr>
          <w:lang w:val="fr-FR"/>
        </w:rPr>
        <w:t xml:space="preserve"> de rapprochement entre nos têtes transdisciplinaires et les emplois en noms sous-spécifiés, entre les constructions spécificationnelles et les schémas récurrents que nous avons. Nous nous appuierons </w:t>
      </w:r>
      <w:r w:rsidR="00504D67">
        <w:rPr>
          <w:lang w:val="fr-FR"/>
        </w:rPr>
        <w:lastRenderedPageBreak/>
        <w:t xml:space="preserve">notamment </w:t>
      </w:r>
      <w:r w:rsidR="00504D67" w:rsidRPr="00237BDB">
        <w:rPr>
          <w:lang w:val="fr-FR"/>
        </w:rPr>
        <w:t>sur leur forte fréquence et leur transdisciplinarité</w:t>
      </w:r>
      <w:r w:rsidR="00071789">
        <w:rPr>
          <w:lang w:val="fr-FR"/>
        </w:rPr>
        <w:t xml:space="preserve"> pour fournir une liste de têtes transdisciplinaires se comportant comme des NGSS</w:t>
      </w:r>
      <w:r w:rsidR="00504D67">
        <w:rPr>
          <w:lang w:val="fr-FR"/>
        </w:rPr>
        <w:t xml:space="preserve">. Nous détaillerons les schémas récurrents </w:t>
      </w:r>
      <w:r w:rsidR="00504D67" w:rsidRPr="00237BDB">
        <w:rPr>
          <w:lang w:val="fr-FR"/>
        </w:rPr>
        <w:t>au niveau syntaxique et sémantique, que cela soit pour le contenu ou le fonctionnement discursif</w:t>
      </w:r>
      <w:r w:rsidR="00071789">
        <w:rPr>
          <w:lang w:val="fr-FR"/>
        </w:rPr>
        <w:t>, en les mettant en rapport avec leurs utilisations dans les différentes disciplines</w:t>
      </w:r>
      <w:r w:rsidR="00504D67">
        <w:rPr>
          <w:lang w:val="fr-FR"/>
        </w:rPr>
        <w:t>.</w:t>
      </w:r>
      <w:r w:rsidR="00504D67" w:rsidRPr="00504D67">
        <w:rPr>
          <w:lang w:val="fr-FR"/>
        </w:rPr>
        <w:t xml:space="preserve"> </w:t>
      </w:r>
      <w:r w:rsidR="00504D67" w:rsidRPr="00237BDB">
        <w:rPr>
          <w:lang w:val="fr-FR"/>
        </w:rPr>
        <w:t xml:space="preserve">Enfin, dans un quatrième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5" w:name="_Toc18107277"/>
      <w:r w:rsidRPr="00237BDB">
        <w:lastRenderedPageBreak/>
        <w:t>I. Exploration du corpus à la lumière de l’état de l’art</w:t>
      </w:r>
      <w:bookmarkEnd w:id="5"/>
    </w:p>
    <w:p w14:paraId="39F6E5DF" w14:textId="77777777" w:rsidR="007D6EAF" w:rsidRPr="00237BDB" w:rsidRDefault="00BA0D17" w:rsidP="003C2FD8">
      <w:pPr>
        <w:pStyle w:val="Titre2"/>
      </w:pPr>
      <w:bookmarkStart w:id="6" w:name="_Toc18107278"/>
      <w:r w:rsidRPr="00237BDB">
        <w:t>I.1 Origine des données et prétraitement des données</w:t>
      </w:r>
      <w:bookmarkEnd w:id="6"/>
    </w:p>
    <w:p w14:paraId="4FDD697D" w14:textId="77777777" w:rsidR="007D6EAF" w:rsidRPr="00237BDB" w:rsidRDefault="00BA0D17" w:rsidP="003C2FD8">
      <w:pPr>
        <w:pStyle w:val="Titre3"/>
      </w:pPr>
      <w:bookmarkStart w:id="7" w:name="_Ref17903754"/>
      <w:bookmarkStart w:id="8" w:name="_Toc18107279"/>
      <w:r w:rsidRPr="00237BDB">
        <w:t>I.1.1 Récupération des données</w:t>
      </w:r>
      <w:bookmarkEnd w:id="7"/>
      <w:bookmarkEnd w:id="8"/>
    </w:p>
    <w:p w14:paraId="7C24B334" w14:textId="2A7C84D6" w:rsidR="007D6EAF" w:rsidRPr="00237BDB" w:rsidRDefault="00BA0D17">
      <w:pPr>
        <w:ind w:firstLine="700"/>
        <w:rPr>
          <w:lang w:val="fr-FR"/>
        </w:rPr>
      </w:pPr>
      <w:r w:rsidRPr="00237BDB">
        <w:rPr>
          <w:lang w:val="fr-FR"/>
        </w:rPr>
        <w:t xml:space="preserve">L’accès aux titres a été grandement facilité par la création de bases de données bibliographiques, dont celles des archives ouvertes. Chaque chercheur, quelle que soit sa discipline, ou documentaliste d’un centre de recherche, est libre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0C6AB4AD"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w:t>
      </w:r>
      <w:proofErr w:type="spellStart"/>
      <w:r w:rsidRPr="00237BDB">
        <w:rPr>
          <w:lang w:val="fr-FR"/>
        </w:rPr>
        <w:t>Nivard</w:t>
      </w:r>
      <w:proofErr w:type="spellEnd"/>
      <w:r w:rsidRPr="00237BDB">
        <w:rPr>
          <w:lang w:val="fr-FR"/>
        </w:rPr>
        <w:t xml:space="preserve">,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w:t>
      </w:r>
      <w:proofErr w:type="gramStart"/>
      <w:r w:rsidRPr="00237BDB">
        <w:rPr>
          <w:lang w:val="fr-FR"/>
        </w:rPr>
        <w:t>sur</w:t>
      </w:r>
      <w:proofErr w:type="gramEnd"/>
      <w:r w:rsidRPr="00237BDB">
        <w:rPr>
          <w:lang w:val="fr-FR"/>
        </w:rPr>
        <w:t xml:space="preserve"> HAL des travaux produits par leurs chercheurs, garantissant un nombre important de titres issus de plusieurs disciplines.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5C561F9D"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 :</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3A26DACB"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 xml:space="preserve">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7CF81806" w:rsidR="007D6EAF" w:rsidRPr="00237BDB" w:rsidRDefault="00BA0D17">
      <w:pPr>
        <w:rPr>
          <w:lang w:val="fr-FR"/>
        </w:rPr>
      </w:pPr>
      <w:r w:rsidRPr="00237BDB">
        <w:rPr>
          <w:lang w:val="fr-FR"/>
        </w:rPr>
        <w:t xml:space="preserve">L’exemple </w:t>
      </w:r>
      <w:r w:rsidR="00B0558A">
        <w:rPr>
          <w:lang w:val="fr-FR"/>
        </w:rPr>
        <w:t>(</w:t>
      </w:r>
      <w:r w:rsidR="001A4D09">
        <w:rPr>
          <w:lang w:val="fr-FR"/>
        </w:rPr>
        <w:t>5</w:t>
      </w:r>
      <w:r w:rsidR="00B0558A">
        <w:rPr>
          <w:lang w:val="fr-FR"/>
        </w:rPr>
        <w:t xml:space="preserve">) </w:t>
      </w:r>
      <w:r w:rsidRPr="00237BDB">
        <w:rPr>
          <w:lang w:val="fr-FR"/>
        </w:rPr>
        <w:t xml:space="preserve"> ci-dessous montre les différentes informations pour un titre donné : </w:t>
      </w:r>
    </w:p>
    <w:p w14:paraId="60AE313C" w14:textId="1A8A2528"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tab/>
        <w:t>(</w:t>
      </w:r>
      <w:r w:rsidR="001A4D09">
        <w:rPr>
          <w:lang w:val="fr-FR"/>
        </w:rPr>
        <w:t>5</w:t>
      </w:r>
      <w:r w:rsidRPr="00237BDB">
        <w:rPr>
          <w:lang w:val="fr-FR"/>
        </w:rPr>
        <w:t xml:space="preserve">) Villes durables et changement climatique : quelques enjeux sur le renouvellement des </w:t>
      </w:r>
      <w:r w:rsidR="00BB4711">
        <w:rPr>
          <w:lang w:val="fr-FR"/>
        </w:rPr>
        <w:br/>
        <w:t xml:space="preserve">                    </w:t>
      </w:r>
      <w:r w:rsidRPr="00237BDB">
        <w:rPr>
          <w:lang w:val="fr-FR"/>
        </w:rPr>
        <w:t>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r>
      <w:r w:rsidR="00BB4711">
        <w:rPr>
          <w:lang w:val="fr-FR"/>
        </w:rPr>
        <w:lastRenderedPageBreak/>
        <w:t xml:space="preserve">               </w:t>
      </w:r>
      <w:r w:rsidR="00BB4711" w:rsidRPr="00BB4711">
        <w:rPr>
          <w:b/>
          <w:bCs/>
          <w:lang w:val="fr-FR"/>
        </w:rPr>
        <w:t>Auteurs</w:t>
      </w:r>
      <w:r w:rsidR="00BB4711">
        <w:rPr>
          <w:lang w:val="fr-FR"/>
        </w:rPr>
        <w:tab/>
      </w:r>
      <w:r w:rsidR="00BB4711">
        <w:rPr>
          <w:lang w:val="fr-FR"/>
        </w:rPr>
        <w:tab/>
      </w:r>
      <w:r w:rsidR="00BB4711" w:rsidRPr="00237BDB">
        <w:rPr>
          <w:lang w:val="fr-FR"/>
        </w:rPr>
        <w:t xml:space="preserve">Véronique </w:t>
      </w:r>
      <w:proofErr w:type="spellStart"/>
      <w:r w:rsidR="00BB4711" w:rsidRPr="00237BDB">
        <w:rPr>
          <w:lang w:val="fr-FR"/>
        </w:rPr>
        <w:t>Peyrache-Gadeau</w:t>
      </w:r>
      <w:proofErr w:type="spellEnd"/>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une sous-discipline des sciences de l’environnement</w:t>
      </w:r>
      <w:r w:rsidR="00E34644">
        <w:rPr>
          <w:lang w:val="fr-FR"/>
        </w:rPr>
        <w:t>.</w:t>
      </w:r>
    </w:p>
    <w:p w14:paraId="36A0EE69" w14:textId="77777777"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nombreuses disciplines 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5FA85F33" w:rsidR="007D6EAF" w:rsidRPr="00237BDB" w:rsidRDefault="00BD4860">
      <w:pPr>
        <w:rPr>
          <w:lang w:val="fr-FR"/>
        </w:rPr>
      </w:pPr>
      <w:r>
        <w:rPr>
          <w:lang w:val="fr-FR"/>
        </w:rPr>
        <w:t>Nous avons relevé les domaines suivant, avec en gras les sciences exactes</w:t>
      </w:r>
      <w:r w:rsidR="00D30421">
        <w:rPr>
          <w:lang w:val="fr-FR"/>
        </w:rPr>
        <w:t xml:space="preserve"> (voir pour l’annexe </w:t>
      </w:r>
      <w:r w:rsidR="00D30421">
        <w:rPr>
          <w:lang w:val="fr-FR"/>
        </w:rPr>
        <w:fldChar w:fldCharType="begin"/>
      </w:r>
      <w:r w:rsidR="00D30421">
        <w:rPr>
          <w:lang w:val="fr-FR"/>
        </w:rPr>
        <w:instrText xml:space="preserve"> REF _Ref17972208 \h </w:instrText>
      </w:r>
      <w:r w:rsidR="00D30421">
        <w:rPr>
          <w:lang w:val="fr-FR"/>
        </w:rPr>
      </w:r>
      <w:r w:rsidR="00D30421">
        <w:rPr>
          <w:lang w:val="fr-FR"/>
        </w:rPr>
        <w:fldChar w:fldCharType="separate"/>
      </w:r>
      <w:r w:rsidR="00D30421" w:rsidRPr="00D30421">
        <w:rPr>
          <w:lang w:val="fr-FR"/>
        </w:rPr>
        <w:t>A2.2 Code des 27 disciplines de HAL retenues</w:t>
      </w:r>
      <w:r w:rsidR="00D30421">
        <w:rPr>
          <w:lang w:val="fr-FR"/>
        </w:rPr>
        <w:fldChar w:fldCharType="end"/>
      </w:r>
      <w:r w:rsidR="00D30421">
        <w:rPr>
          <w:lang w:val="fr-FR"/>
        </w:rPr>
        <w:t xml:space="preserve"> pour une correspondance entre les codes et les disciplines)</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9" w:name="_Toc18107280"/>
      <w:r w:rsidRPr="00237BDB">
        <w:t>I.1.2 Étiquetage et analyse syntaxique en dépendances</w:t>
      </w:r>
      <w:bookmarkEnd w:id="9"/>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w:t>
      </w:r>
      <w:proofErr w:type="spellStart"/>
      <w:r w:rsidRPr="00237BDB">
        <w:rPr>
          <w:lang w:val="fr-FR"/>
        </w:rPr>
        <w:t>Urieli</w:t>
      </w:r>
      <w:proofErr w:type="spellEnd"/>
      <w:r w:rsidRPr="00237BDB">
        <w:rPr>
          <w:lang w:val="fr-FR"/>
        </w:rPr>
        <w:t xml:space="preserve"> et Tanguy, 2013 ; </w:t>
      </w:r>
      <w:proofErr w:type="spellStart"/>
      <w:r w:rsidRPr="00237BDB">
        <w:rPr>
          <w:lang w:val="fr-FR"/>
        </w:rPr>
        <w:t>Urieli</w:t>
      </w:r>
      <w:proofErr w:type="spellEnd"/>
      <w:r w:rsidRPr="00237BDB">
        <w:rPr>
          <w:lang w:val="fr-FR"/>
        </w:rPr>
        <w:t xml:space="preserve">,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8003072" w:rsidR="007D6EAF" w:rsidRPr="00237BDB" w:rsidRDefault="00BA0D17">
      <w:pPr>
        <w:numPr>
          <w:ilvl w:val="0"/>
          <w:numId w:val="6"/>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Pr="00237BDB">
        <w:rPr>
          <w:lang w:val="fr-FR"/>
        </w:rPr>
        <w:t xml:space="preserve">, </w:t>
      </w:r>
    </w:p>
    <w:p w14:paraId="63054186" w14:textId="3405F513" w:rsidR="007D6EAF" w:rsidRPr="00237BDB" w:rsidRDefault="00BA0D17">
      <w:pPr>
        <w:numPr>
          <w:ilvl w:val="0"/>
          <w:numId w:val="6"/>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68372245"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la concaténation d’un titre et d’un sous-titre sans token séparateur</w:t>
      </w:r>
      <w:r w:rsidRPr="00237BDB">
        <w:rPr>
          <w:lang w:val="fr-FR"/>
        </w:rPr>
        <w:t xml:space="preserve"> (</w:t>
      </w:r>
      <w:r w:rsidR="00954BA0">
        <w:rPr>
          <w:lang w:val="fr-FR"/>
        </w:rPr>
        <w:t>5</w:t>
      </w:r>
      <w:r w:rsidRPr="00237BDB">
        <w:rPr>
          <w:lang w:val="fr-FR"/>
        </w:rPr>
        <w:t>) ou le redoublement d’une préposition (</w:t>
      </w:r>
      <w:r w:rsidR="00954BA0">
        <w:rPr>
          <w:lang w:val="fr-FR"/>
        </w:rPr>
        <w:t>6</w:t>
      </w:r>
      <w:r w:rsidRPr="00237BDB">
        <w:rPr>
          <w:lang w:val="fr-FR"/>
        </w:rPr>
        <w:t>) :</w:t>
      </w:r>
    </w:p>
    <w:p w14:paraId="792937BE" w14:textId="6ED3EE3E"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5</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231F82DD"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lastRenderedPageBreak/>
        <w:t>(</w:t>
      </w:r>
      <w:r w:rsidR="00954BA0">
        <w:rPr>
          <w:lang w:val="fr-FR"/>
        </w:rPr>
        <w:t>6</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78060F4A"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 et entraîné sur de tels textes. On peut donc 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10" w:name="_Toc18107281"/>
      <w:r w:rsidRPr="00237BDB">
        <w:t>I.1.3 Segmentation des titres</w:t>
      </w:r>
      <w:bookmarkEnd w:id="10"/>
    </w:p>
    <w:p w14:paraId="0760D7CA" w14:textId="10F54CDF"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 xml:space="preserve">suivi d’un tiret suivi d’un nom (voir la section </w:t>
      </w:r>
      <w:r w:rsidR="009217C6">
        <w:rPr>
          <w:lang w:val="fr-FR"/>
        </w:rPr>
        <w:fldChar w:fldCharType="begin"/>
      </w:r>
      <w:r w:rsidR="009217C6">
        <w:rPr>
          <w:lang w:val="fr-FR"/>
        </w:rPr>
        <w:instrText xml:space="preserve"> REF _Ref17926866 \h </w:instrText>
      </w:r>
      <w:r w:rsidR="009217C6">
        <w:rPr>
          <w:lang w:val="fr-FR"/>
        </w:rPr>
      </w:r>
      <w:r w:rsidR="009217C6">
        <w:rPr>
          <w:lang w:val="fr-FR"/>
        </w:rPr>
        <w:fldChar w:fldCharType="separate"/>
      </w:r>
      <w:r w:rsidR="009217C6" w:rsidRPr="009217C6">
        <w:rPr>
          <w:lang w:val="fr-FR"/>
        </w:rPr>
        <w:t>II.1.2 Corrections de Talismane</w:t>
      </w:r>
      <w:r w:rsidR="009217C6">
        <w:rPr>
          <w:lang w:val="fr-FR"/>
        </w:rPr>
        <w:fldChar w:fldCharType="end"/>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4E0BD7AB" w:rsidR="00E9110D" w:rsidRPr="006F723D" w:rsidRDefault="00E9110D" w:rsidP="00E9110D">
      <w:pPr>
        <w:pStyle w:val="Lgende"/>
        <w:jc w:val="center"/>
        <w:rPr>
          <w:lang w:val="fr-FR"/>
        </w:rPr>
      </w:pPr>
      <w:bookmarkStart w:id="11" w:name="_Toc16411831"/>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1</w:t>
      </w:r>
      <w:r>
        <w:fldChar w:fldCharType="end"/>
      </w:r>
      <w:r w:rsidRPr="006F723D">
        <w:rPr>
          <w:lang w:val="fr-FR"/>
        </w:rPr>
        <w:t>: signes de ponctuation segmentant</w:t>
      </w:r>
      <w:bookmarkEnd w:id="11"/>
      <w:r w:rsidR="00C001AC">
        <w:rPr>
          <w:lang w:val="fr-FR"/>
        </w:rPr>
        <w:t>s</w:t>
      </w:r>
    </w:p>
    <w:p w14:paraId="544926FF" w14:textId="5459C75F"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527D07">
        <w:rPr>
          <w:lang w:val="fr-FR"/>
        </w:rPr>
        <w:t xml:space="preserve"> effectuée</w:t>
      </w:r>
      <w:r w:rsidR="0087231E">
        <w:rPr>
          <w:lang w:val="fr-FR"/>
        </w:rPr>
        <w:t xml:space="preserve"> découle directement du type de ponctuation : forte ou faible.</w:t>
      </w:r>
    </w:p>
    <w:p w14:paraId="134264F3" w14:textId="0076D0E2"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proofErr w:type="spellStart"/>
      <w:r w:rsidR="000B7F07">
        <w:rPr>
          <w:lang w:val="fr-FR"/>
        </w:rPr>
        <w:t>Mounin</w:t>
      </w:r>
      <w:proofErr w:type="spellEnd"/>
      <w:r w:rsidR="000B7F07">
        <w:rPr>
          <w:lang w:val="fr-FR"/>
        </w:rPr>
        <w:t xml:space="preserve"> (1974)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0001167C" w14:textId="77777777" w:rsidR="004302DA" w:rsidRPr="00237BDB" w:rsidRDefault="004302DA" w:rsidP="004302DA">
      <w:pPr>
        <w:pStyle w:val="Titre3"/>
      </w:pPr>
      <w:bookmarkStart w:id="12" w:name="_Toc18107282"/>
      <w:r w:rsidRPr="00237BDB">
        <w:t xml:space="preserve">I.1.4 Sélection de la </w:t>
      </w:r>
      <w:r>
        <w:t>tête</w:t>
      </w:r>
      <w:r w:rsidRPr="00237BDB">
        <w:t xml:space="preserve"> des segments</w:t>
      </w:r>
      <w:bookmarkEnd w:id="12"/>
    </w:p>
    <w:p w14:paraId="57D7DE69" w14:textId="608296F1"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xml:space="preserve">, toujours dans </w:t>
      </w:r>
      <w:proofErr w:type="spellStart"/>
      <w:r>
        <w:rPr>
          <w:lang w:val="fr-FR"/>
        </w:rPr>
        <w:t>Mounin</w:t>
      </w:r>
      <w:proofErr w:type="spellEnd"/>
      <w:r>
        <w:rPr>
          <w:lang w:val="fr-FR"/>
        </w:rPr>
        <w:t xml:space="preserve"> (1974) :</w:t>
      </w:r>
    </w:p>
    <w:p w14:paraId="69955641" w14:textId="0E174BB0" w:rsidR="004302DA" w:rsidRPr="004302DA" w:rsidRDefault="004302DA">
      <w:pPr>
        <w:rPr>
          <w:i/>
          <w:iCs/>
          <w:lang w:val="fr-FR"/>
        </w:rPr>
      </w:pPr>
      <w:r w:rsidRPr="004302DA">
        <w:rPr>
          <w:i/>
          <w:iCs/>
          <w:lang w:val="fr-FR"/>
        </w:rPr>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154F01D" w:rsidR="004302DA" w:rsidRDefault="004302DA" w:rsidP="004302DA">
      <w:pPr>
        <w:rPr>
          <w:lang w:val="fr-FR"/>
        </w:rPr>
      </w:pPr>
      <w:r w:rsidRPr="00237BDB">
        <w:rPr>
          <w:lang w:val="fr-FR"/>
        </w:rPr>
        <w:lastRenderedPageBreak/>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A877DD9" w14:textId="73B281D9" w:rsidR="00593D07"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 xml:space="preserve">our faire émerger une tête mais cela n’a </w:t>
      </w:r>
      <w:r w:rsidR="00593D07">
        <w:rPr>
          <w:lang w:val="fr-FR"/>
        </w:rPr>
        <w:t xml:space="preserve">toutefois </w:t>
      </w:r>
      <w:r w:rsidR="00593D07" w:rsidRPr="00237BDB">
        <w:rPr>
          <w:lang w:val="fr-FR"/>
        </w:rPr>
        <w:t xml:space="preserve">pas été sans </w:t>
      </w:r>
      <w:r w:rsidR="00DF2A5F">
        <w:rPr>
          <w:lang w:val="fr-FR"/>
        </w:rPr>
        <w:t xml:space="preserve">soulever deux </w:t>
      </w:r>
      <w:r w:rsidR="00593D07" w:rsidRPr="00237BDB">
        <w:rPr>
          <w:lang w:val="fr-FR"/>
        </w:rPr>
        <w:t>problème</w:t>
      </w:r>
      <w:r w:rsidR="00DF2A5F">
        <w:rPr>
          <w:lang w:val="fr-FR"/>
        </w:rPr>
        <w:t>s</w:t>
      </w:r>
      <w:r w:rsidR="00593D07" w:rsidRPr="00237BDB">
        <w:rPr>
          <w:lang w:val="fr-FR"/>
        </w:rPr>
        <w:t>.</w:t>
      </w:r>
    </w:p>
    <w:p w14:paraId="76061A05" w14:textId="50B2CEDA" w:rsidR="00A94D73" w:rsidRDefault="00593D07" w:rsidP="00593D07">
      <w:pPr>
        <w:rPr>
          <w:lang w:val="fr-FR"/>
        </w:rPr>
      </w:pPr>
      <w:r>
        <w:rPr>
          <w:lang w:val="fr-FR"/>
        </w:rPr>
        <w:t>Notre but est que chaque segment ait une tête correctement identifiée mais l</w:t>
      </w:r>
      <w:r w:rsidRPr="00237BDB">
        <w:rPr>
          <w:lang w:val="fr-FR"/>
        </w:rPr>
        <w:t>a segmentation que nous effectuons, basé</w:t>
      </w:r>
      <w:r>
        <w:rPr>
          <w:lang w:val="fr-FR"/>
        </w:rPr>
        <w:t>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0550ECA8" w:rsidR="00A94D73" w:rsidRPr="00237BDB" w:rsidRDefault="00A94D73" w:rsidP="00A94D73">
      <w:pPr>
        <w:rPr>
          <w:lang w:val="fr-FR"/>
        </w:rPr>
      </w:pPr>
      <w:r>
        <w:rPr>
          <w:lang w:val="fr-FR"/>
        </w:rPr>
        <w:t xml:space="preserve">Mais si notre titre est constitué d’une seule partie </w:t>
      </w:r>
      <w:r w:rsidR="00F00041">
        <w:rPr>
          <w:lang w:val="fr-FR"/>
        </w:rPr>
        <w:t>elle-même constituée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7777777" w:rsidR="00A94D73" w:rsidRPr="00237BDB" w:rsidRDefault="00A94D73" w:rsidP="00A94D73">
      <w:pPr>
        <w:numPr>
          <w:ilvl w:val="0"/>
          <w:numId w:val="8"/>
        </w:numPr>
        <w:spacing w:after="0"/>
        <w:rPr>
          <w:lang w:val="fr-FR"/>
        </w:rPr>
      </w:pPr>
      <w:r w:rsidRPr="00237BDB">
        <w:rPr>
          <w:lang w:val="fr-FR"/>
        </w:rPr>
        <w:t xml:space="preserve">Des titres ayant un segment et une </w:t>
      </w:r>
      <w:r>
        <w:rPr>
          <w:lang w:val="fr-FR"/>
        </w:rPr>
        <w:t>tête</w:t>
      </w:r>
    </w:p>
    <w:p w14:paraId="7F746D74" w14:textId="77777777" w:rsidR="00A94D73" w:rsidRPr="00237BDB" w:rsidRDefault="00A94D73" w:rsidP="00A94D73">
      <w:pPr>
        <w:numPr>
          <w:ilvl w:val="0"/>
          <w:numId w:val="8"/>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p>
    <w:p w14:paraId="3097FC9E" w14:textId="77777777" w:rsidR="00A94D73" w:rsidRPr="00237BDB" w:rsidRDefault="00A94D73" w:rsidP="00A94D73">
      <w:pPr>
        <w:numPr>
          <w:ilvl w:val="0"/>
          <w:numId w:val="8"/>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p>
    <w:p w14:paraId="1569F269" w14:textId="69578506" w:rsidR="007D6EAF" w:rsidRPr="00237BDB" w:rsidRDefault="00DF2A5F" w:rsidP="00DF2A5F">
      <w:pPr>
        <w:rPr>
          <w:lang w:val="fr-FR"/>
        </w:rPr>
      </w:pPr>
      <w:r>
        <w:rPr>
          <w:lang w:val="fr-FR"/>
        </w:rPr>
        <w:t>L’exemple (7) montre un titre à deux segments avec une segmentation faible, le double-point et l’exemple (8) montre un titre à deux segments avec une segmentation forte, le point. Les deux exemples ont pour Talismane une seule partie.</w:t>
      </w:r>
    </w:p>
    <w:p w14:paraId="1C855D98" w14:textId="452B62A8"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121358">
        <w:rPr>
          <w:lang w:val="fr-FR"/>
        </w:rPr>
        <w:t>7</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69D4E736" w:rsidR="007D6EAF" w:rsidRPr="00237BDB" w:rsidRDefault="00BA0D17" w:rsidP="00D30421">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121358">
        <w:rPr>
          <w:lang w:val="fr-FR"/>
        </w:rPr>
        <w:t>8</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1"/>
      </w:r>
    </w:p>
    <w:p w14:paraId="653B11C9" w14:textId="572ECC4B" w:rsidR="00FA049B" w:rsidRDefault="00BA0D17" w:rsidP="00FA049B">
      <w:pPr>
        <w:rPr>
          <w:lang w:val="fr-FR"/>
        </w:rPr>
      </w:pPr>
      <w:r w:rsidRPr="00237BDB">
        <w:rPr>
          <w:lang w:val="fr-FR"/>
        </w:rPr>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50F766F0" w:rsidR="007D6EAF" w:rsidRPr="00237BDB" w:rsidRDefault="00DF2A5F" w:rsidP="00DF2A5F">
      <w:pPr>
        <w:ind w:firstLine="0"/>
        <w:rPr>
          <w:lang w:val="fr-FR"/>
        </w:rPr>
      </w:pPr>
      <w:r>
        <w:rPr>
          <w:lang w:val="fr-FR"/>
        </w:rPr>
        <w:lastRenderedPageBreak/>
        <w:tab/>
        <w:t xml:space="preserve">Avant d’aborder notre méthode pour résoudre le premier problème des segments sans tête, nous devons présenter le second problème de notre approche. </w:t>
      </w:r>
      <w:r w:rsidR="00BA0D17" w:rsidRPr="00237BDB">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Pr>
          <w:lang w:val="fr-FR"/>
        </w:rPr>
        <w:t xml:space="preserve">numéro </w:t>
      </w:r>
      <w:r w:rsidR="00BA0D17" w:rsidRPr="00237BDB">
        <w:rPr>
          <w:lang w:val="fr-FR"/>
        </w:rPr>
        <w:t xml:space="preserve">deux selon que le segment sans </w:t>
      </w:r>
      <w:r w:rsidR="00766646">
        <w:rPr>
          <w:lang w:val="fr-FR"/>
        </w:rPr>
        <w:t>tête</w:t>
      </w:r>
      <w:r w:rsidR="00766646" w:rsidRPr="00237BDB">
        <w:rPr>
          <w:lang w:val="fr-FR"/>
        </w:rPr>
        <w:t xml:space="preserve"> </w:t>
      </w:r>
      <w:r w:rsidR="00BA0D17" w:rsidRPr="00237BDB">
        <w:rPr>
          <w:lang w:val="fr-FR"/>
        </w:rPr>
        <w:t xml:space="preserve">est le premier et le second. Nous avons également choisi 20 titres ayant un segment et deux </w:t>
      </w:r>
      <w:r w:rsidR="00766646">
        <w:rPr>
          <w:lang w:val="fr-FR"/>
        </w:rPr>
        <w:t>têtes</w:t>
      </w:r>
      <w:r w:rsidR="00766646" w:rsidRPr="00237BDB">
        <w:rPr>
          <w:lang w:val="fr-FR"/>
        </w:rPr>
        <w:t xml:space="preserve"> </w:t>
      </w:r>
      <w:r w:rsidR="00BA0D17" w:rsidRPr="00237BDB">
        <w:rPr>
          <w:lang w:val="fr-FR"/>
        </w:rPr>
        <w:t xml:space="preserve">pour observer cet ensemble et éventuellement tenter d’en reprendre des titres. Nous avons vérifié manuellement </w:t>
      </w:r>
      <w:r w:rsidR="00D438AA">
        <w:rPr>
          <w:lang w:val="fr-FR"/>
        </w:rPr>
        <w:t xml:space="preserve">pour ces 100 titres </w:t>
      </w:r>
      <w:r w:rsidR="00BA0D17" w:rsidRPr="00237BDB">
        <w:rPr>
          <w:lang w:val="fr-FR"/>
        </w:rPr>
        <w:t xml:space="preserve">le choix de la </w:t>
      </w:r>
      <w:r w:rsidR="00766646">
        <w:rPr>
          <w:lang w:val="fr-FR"/>
        </w:rPr>
        <w:t>tête</w:t>
      </w:r>
      <w:r w:rsidR="00BA0D17" w:rsidRPr="00237BDB">
        <w:rPr>
          <w:lang w:val="fr-FR"/>
        </w:rPr>
        <w:t xml:space="preserve">, sa catégorisation morphosyntaxique et son lemme. Les résultats complets sont dans l’annexe </w:t>
      </w:r>
      <w:r w:rsidR="00D438AA">
        <w:rPr>
          <w:lang w:val="fr-FR"/>
        </w:rPr>
        <w:fldChar w:fldCharType="begin"/>
      </w:r>
      <w:r w:rsidR="00D438AA">
        <w:rPr>
          <w:lang w:val="fr-FR"/>
        </w:rPr>
        <w:instrText xml:space="preserve"> REF _Ref16336343 \h </w:instrText>
      </w:r>
      <w:r w:rsidR="00D438AA">
        <w:rPr>
          <w:lang w:val="fr-FR"/>
        </w:rPr>
      </w:r>
      <w:r w:rsidR="00D438AA">
        <w:rPr>
          <w:lang w:val="fr-FR"/>
        </w:rPr>
        <w:fldChar w:fldCharType="separate"/>
      </w:r>
      <w:r w:rsidR="008A24FB" w:rsidRPr="0009702D">
        <w:rPr>
          <w:lang w:val="fr-FR"/>
        </w:rPr>
        <w:t>A4.B Analyse de 100 titres traités par Talismane</w:t>
      </w:r>
      <w:r w:rsidR="00D438AA">
        <w:rPr>
          <w:lang w:val="fr-FR"/>
        </w:rPr>
        <w:fldChar w:fldCharType="end"/>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0D17E1A1" w14:textId="68345BAA"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bookmarkStart w:id="13" w:name="_Toc18107283"/>
      <w:r w:rsidRPr="00237BDB">
        <w:rPr>
          <w:lang w:val="fr-FR"/>
        </w:rPr>
        <w:t xml:space="preserve">A. Titres avec un segment et une </w:t>
      </w:r>
      <w:r w:rsidR="006D2120">
        <w:rPr>
          <w:lang w:val="fr-FR"/>
        </w:rPr>
        <w:t>tête</w:t>
      </w:r>
      <w:bookmarkEnd w:id="13"/>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bookmarkStart w:id="14" w:name="_Toc18107284"/>
      <w:r w:rsidRPr="00237BDB">
        <w:rPr>
          <w:lang w:val="fr-FR"/>
        </w:rPr>
        <w:t xml:space="preserve">B. Titres avec un segment et deux </w:t>
      </w:r>
      <w:r w:rsidR="006D2120">
        <w:rPr>
          <w:lang w:val="fr-FR"/>
        </w:rPr>
        <w:t>têtes</w:t>
      </w:r>
      <w:bookmarkEnd w:id="14"/>
    </w:p>
    <w:p w14:paraId="71DB5223" w14:textId="77777777"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bookmarkStart w:id="15" w:name="_Toc18107285"/>
      <w:r w:rsidRPr="00237BDB">
        <w:rPr>
          <w:lang w:val="fr-FR"/>
        </w:rPr>
        <w:lastRenderedPageBreak/>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bookmarkEnd w:id="15"/>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bookmarkStart w:id="16" w:name="_Toc18107286"/>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bookmarkEnd w:id="16"/>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bookmarkStart w:id="17" w:name="_Toc18107287"/>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bookmarkEnd w:id="17"/>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bookmarkStart w:id="18" w:name="_Toc18107288"/>
      <w:r w:rsidRPr="00237BDB">
        <w:rPr>
          <w:lang w:val="fr-FR"/>
        </w:rPr>
        <w:t>F. Algorithme de sélection de tête de segment</w:t>
      </w:r>
      <w:bookmarkEnd w:id="18"/>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5A6C81">
      <w:pPr>
        <w:pStyle w:val="Paragraphedeliste"/>
        <w:numPr>
          <w:ilvl w:val="0"/>
          <w:numId w:val="2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5A6C81">
      <w:pPr>
        <w:pStyle w:val="Paragraphedeliste"/>
        <w:numPr>
          <w:ilvl w:val="0"/>
          <w:numId w:val="2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77777777" w:rsidR="007D6EAF" w:rsidRPr="00237BDB" w:rsidRDefault="00BA0D17" w:rsidP="003C2FD8">
      <w:pPr>
        <w:pStyle w:val="Titre2"/>
      </w:pPr>
      <w:bookmarkStart w:id="19" w:name="_Toc18107289"/>
      <w:r w:rsidRPr="00237BDB">
        <w:t>I.2 Description des données et mesures du corpus</w:t>
      </w:r>
      <w:bookmarkEnd w:id="19"/>
    </w:p>
    <w:p w14:paraId="661D643A" w14:textId="77777777" w:rsidR="007D6EAF" w:rsidRPr="00237BDB" w:rsidRDefault="00BA0D17" w:rsidP="003C2FD8">
      <w:pPr>
        <w:pStyle w:val="Titre3"/>
      </w:pPr>
      <w:bookmarkStart w:id="20" w:name="_Toc18107290"/>
      <w:r w:rsidRPr="00237BDB">
        <w:t>I.2.1 Description des données des titres</w:t>
      </w:r>
      <w:bookmarkEnd w:id="20"/>
    </w:p>
    <w:p w14:paraId="109AEFB2" w14:textId="77777777" w:rsidR="007D6EAF" w:rsidRPr="00237BDB" w:rsidRDefault="00BA0D17">
      <w:pPr>
        <w:rPr>
          <w:lang w:val="fr-FR"/>
        </w:rPr>
      </w:pPr>
      <w:r w:rsidRPr="00237BDB">
        <w:rPr>
          <w:lang w:val="fr-FR"/>
        </w:rPr>
        <w:t xml:space="preserve">Nous avons comme données </w:t>
      </w:r>
      <w:r w:rsidR="00EE6846">
        <w:rPr>
          <w:lang w:val="fr-FR"/>
        </w:rPr>
        <w:t xml:space="preserve">de base </w:t>
      </w:r>
      <w:r w:rsidRPr="00237BDB">
        <w:rPr>
          <w:lang w:val="fr-FR"/>
        </w:rPr>
        <w:t>un ensemble de 339 687 titres ayant les caractéristiques suivantes</w:t>
      </w:r>
      <w:r w:rsidR="00EE6846">
        <w:rPr>
          <w:lang w:val="fr-FR"/>
        </w:rPr>
        <w:t> </w:t>
      </w:r>
      <w:r w:rsidRPr="00237BDB">
        <w:rPr>
          <w:lang w:val="fr-FR"/>
        </w:rPr>
        <w:t>:</w:t>
      </w:r>
    </w:p>
    <w:p w14:paraId="22EA4559" w14:textId="77777777" w:rsidR="007D6EAF" w:rsidRPr="00237BDB" w:rsidRDefault="00BA0D17">
      <w:pPr>
        <w:numPr>
          <w:ilvl w:val="0"/>
          <w:numId w:val="3"/>
        </w:numPr>
        <w:spacing w:after="0"/>
        <w:rPr>
          <w:lang w:val="fr-FR"/>
        </w:rPr>
      </w:pPr>
      <w:r w:rsidRPr="00237BDB">
        <w:rPr>
          <w:lang w:val="fr-FR"/>
        </w:rPr>
        <w:t>identifiant,</w:t>
      </w:r>
    </w:p>
    <w:p w14:paraId="10733E54" w14:textId="77777777" w:rsidR="007D6EAF" w:rsidRPr="00237BDB" w:rsidRDefault="00BA0D17">
      <w:pPr>
        <w:numPr>
          <w:ilvl w:val="0"/>
          <w:numId w:val="3"/>
        </w:numPr>
        <w:spacing w:before="0" w:after="0"/>
        <w:rPr>
          <w:lang w:val="fr-FR"/>
        </w:rPr>
      </w:pPr>
      <w:r w:rsidRPr="00237BDB">
        <w:rPr>
          <w:lang w:val="fr-FR"/>
        </w:rPr>
        <w:t>année,</w:t>
      </w:r>
    </w:p>
    <w:p w14:paraId="302ACB92" w14:textId="77777777" w:rsidR="007D6EAF" w:rsidRPr="00237BDB" w:rsidRDefault="00BA0D17">
      <w:pPr>
        <w:numPr>
          <w:ilvl w:val="0"/>
          <w:numId w:val="3"/>
        </w:numPr>
        <w:spacing w:before="0" w:after="0"/>
        <w:rPr>
          <w:lang w:val="fr-FR"/>
        </w:rPr>
      </w:pPr>
      <w:r w:rsidRPr="00237BDB">
        <w:rPr>
          <w:lang w:val="fr-FR"/>
        </w:rPr>
        <w:t>type de support (article, chapitre ou communication),</w:t>
      </w:r>
    </w:p>
    <w:p w14:paraId="74D07C93" w14:textId="77777777" w:rsidR="007D6EAF" w:rsidRPr="00237BDB" w:rsidRDefault="00BA0D17">
      <w:pPr>
        <w:numPr>
          <w:ilvl w:val="0"/>
          <w:numId w:val="3"/>
        </w:numPr>
        <w:spacing w:before="0" w:after="0"/>
        <w:rPr>
          <w:lang w:val="fr-FR"/>
        </w:rPr>
      </w:pPr>
      <w:r w:rsidRPr="00237BDB">
        <w:rPr>
          <w:lang w:val="fr-FR"/>
        </w:rPr>
        <w:t>domaine,</w:t>
      </w:r>
    </w:p>
    <w:p w14:paraId="7D47F9C0" w14:textId="77777777" w:rsidR="007D6EAF" w:rsidRPr="00237BDB" w:rsidRDefault="00BA0D17">
      <w:pPr>
        <w:numPr>
          <w:ilvl w:val="0"/>
          <w:numId w:val="3"/>
        </w:numPr>
        <w:spacing w:before="0" w:after="0"/>
        <w:rPr>
          <w:lang w:val="fr-FR"/>
        </w:rPr>
      </w:pPr>
      <w:r w:rsidRPr="00237BDB">
        <w:rPr>
          <w:lang w:val="fr-FR"/>
        </w:rPr>
        <w:t>auteurs,</w:t>
      </w:r>
    </w:p>
    <w:p w14:paraId="4D453FBF" w14:textId="77777777" w:rsidR="007D6EAF" w:rsidRPr="00237BDB" w:rsidRDefault="00BA0D17">
      <w:pPr>
        <w:numPr>
          <w:ilvl w:val="0"/>
          <w:numId w:val="3"/>
        </w:numPr>
        <w:spacing w:before="0" w:after="0"/>
        <w:rPr>
          <w:lang w:val="fr-FR"/>
        </w:rPr>
      </w:pPr>
      <w:r w:rsidRPr="00237BDB">
        <w:rPr>
          <w:lang w:val="fr-FR"/>
        </w:rPr>
        <w:lastRenderedPageBreak/>
        <w:t>nombre d’auteurs,</w:t>
      </w:r>
    </w:p>
    <w:p w14:paraId="74AB6C1C" w14:textId="58392C38" w:rsidR="007D6EAF" w:rsidRPr="00237BDB" w:rsidRDefault="00D76C58">
      <w:pPr>
        <w:numPr>
          <w:ilvl w:val="0"/>
          <w:numId w:val="3"/>
        </w:numPr>
        <w:spacing w:before="0" w:after="0"/>
        <w:rPr>
          <w:lang w:val="fr-FR"/>
        </w:rPr>
      </w:pPr>
      <w:r>
        <w:rPr>
          <w:lang w:val="fr-FR"/>
        </w:rPr>
        <w:t>texte du titre</w:t>
      </w:r>
      <w:r w:rsidR="00BA0D17" w:rsidRPr="00237BDB">
        <w:rPr>
          <w:lang w:val="fr-FR"/>
        </w:rPr>
        <w:t>,</w:t>
      </w:r>
    </w:p>
    <w:p w14:paraId="6F5F5353" w14:textId="3D25082A" w:rsidR="007D6EAF" w:rsidRPr="00237BDB" w:rsidRDefault="00BA0D17">
      <w:pPr>
        <w:numPr>
          <w:ilvl w:val="0"/>
          <w:numId w:val="3"/>
        </w:numPr>
        <w:spacing w:before="0" w:after="0"/>
        <w:rPr>
          <w:lang w:val="fr-FR"/>
        </w:rPr>
      </w:pPr>
      <w:r w:rsidRPr="00237BDB">
        <w:rPr>
          <w:lang w:val="fr-FR"/>
        </w:rPr>
        <w:t xml:space="preserve">liste de mots et de signes de ponctuation que nous appelons </w:t>
      </w:r>
      <w:r w:rsidR="003C5CB3">
        <w:rPr>
          <w:lang w:val="fr-FR"/>
        </w:rPr>
        <w:t>tokens</w:t>
      </w:r>
      <w:r w:rsidRPr="00237BDB">
        <w:rPr>
          <w:lang w:val="fr-FR"/>
        </w:rPr>
        <w:t xml:space="preserve"> du titre :</w:t>
      </w:r>
    </w:p>
    <w:p w14:paraId="370C7962" w14:textId="6369E130" w:rsidR="007D6EAF" w:rsidRPr="00237BDB" w:rsidRDefault="00BA0D17">
      <w:pPr>
        <w:numPr>
          <w:ilvl w:val="1"/>
          <w:numId w:val="3"/>
        </w:numPr>
        <w:spacing w:before="0" w:after="0"/>
        <w:rPr>
          <w:lang w:val="fr-FR"/>
        </w:rPr>
      </w:pPr>
      <w:r w:rsidRPr="00237BDB">
        <w:rPr>
          <w:lang w:val="fr-FR"/>
        </w:rPr>
        <w:t xml:space="preserve">Pour chaque </w:t>
      </w:r>
      <w:r w:rsidR="003C5CB3">
        <w:rPr>
          <w:lang w:val="fr-FR"/>
        </w:rPr>
        <w:t>token</w:t>
      </w:r>
      <w:r w:rsidRPr="00237BDB">
        <w:rPr>
          <w:lang w:val="fr-FR"/>
        </w:rPr>
        <w:t xml:space="preserve"> :</w:t>
      </w:r>
    </w:p>
    <w:p w14:paraId="74998388" w14:textId="77777777" w:rsidR="007D6EAF" w:rsidRPr="00237BDB" w:rsidRDefault="00BA0D17">
      <w:pPr>
        <w:numPr>
          <w:ilvl w:val="2"/>
          <w:numId w:val="3"/>
        </w:numPr>
        <w:spacing w:before="0" w:after="0"/>
        <w:rPr>
          <w:lang w:val="fr-FR"/>
        </w:rPr>
      </w:pPr>
      <w:r w:rsidRPr="00237BDB">
        <w:rPr>
          <w:lang w:val="fr-FR"/>
        </w:rPr>
        <w:t>forme</w:t>
      </w:r>
    </w:p>
    <w:p w14:paraId="4057FDEE" w14:textId="77777777" w:rsidR="007D6EAF" w:rsidRPr="00237BDB" w:rsidRDefault="00BA0D17">
      <w:pPr>
        <w:numPr>
          <w:ilvl w:val="2"/>
          <w:numId w:val="3"/>
        </w:numPr>
        <w:spacing w:before="0" w:after="0"/>
        <w:rPr>
          <w:lang w:val="fr-FR"/>
        </w:rPr>
      </w:pPr>
      <w:r w:rsidRPr="00237BDB">
        <w:rPr>
          <w:lang w:val="fr-FR"/>
        </w:rPr>
        <w:t>étiquette morphosyntaxique</w:t>
      </w:r>
    </w:p>
    <w:p w14:paraId="0AB56151" w14:textId="77777777" w:rsidR="007D6EAF" w:rsidRPr="00237BDB" w:rsidRDefault="00BA0D17">
      <w:pPr>
        <w:numPr>
          <w:ilvl w:val="2"/>
          <w:numId w:val="3"/>
        </w:numPr>
        <w:spacing w:before="0" w:after="0"/>
        <w:rPr>
          <w:lang w:val="fr-FR"/>
        </w:rPr>
      </w:pPr>
      <w:r w:rsidRPr="00237BDB">
        <w:rPr>
          <w:lang w:val="fr-FR"/>
        </w:rPr>
        <w:t>lemme (toujours égale à sa forme pour un signe de ponctuation)</w:t>
      </w:r>
    </w:p>
    <w:p w14:paraId="6B630956" w14:textId="77777777" w:rsidR="007D6EAF" w:rsidRPr="00237BDB" w:rsidRDefault="00BA0D17">
      <w:pPr>
        <w:numPr>
          <w:ilvl w:val="2"/>
          <w:numId w:val="3"/>
        </w:numPr>
        <w:spacing w:before="0" w:after="0"/>
        <w:rPr>
          <w:lang w:val="fr-FR"/>
        </w:rPr>
      </w:pPr>
      <w:r w:rsidRPr="00237BDB">
        <w:rPr>
          <w:lang w:val="fr-FR"/>
        </w:rPr>
        <w:t>informations supplémentaires</w:t>
      </w:r>
    </w:p>
    <w:p w14:paraId="516A08D3" w14:textId="284E776A" w:rsidR="007D6EAF" w:rsidRPr="00237BDB" w:rsidRDefault="003C5CB3">
      <w:pPr>
        <w:numPr>
          <w:ilvl w:val="2"/>
          <w:numId w:val="3"/>
        </w:numPr>
        <w:spacing w:before="0" w:after="0"/>
        <w:rPr>
          <w:lang w:val="fr-FR"/>
        </w:rPr>
      </w:pPr>
      <w:r>
        <w:rPr>
          <w:lang w:val="fr-FR"/>
        </w:rPr>
        <w:t>token</w:t>
      </w:r>
      <w:r w:rsidR="00BA0D17" w:rsidRPr="00237BDB">
        <w:rPr>
          <w:lang w:val="fr-FR"/>
        </w:rPr>
        <w:t xml:space="preserve"> </w:t>
      </w:r>
      <w:r>
        <w:rPr>
          <w:lang w:val="fr-FR"/>
        </w:rPr>
        <w:t>recteur</w:t>
      </w:r>
    </w:p>
    <w:p w14:paraId="6BE165BC" w14:textId="77777777" w:rsidR="007D6EAF" w:rsidRPr="00237BDB" w:rsidRDefault="00BA0D17">
      <w:pPr>
        <w:numPr>
          <w:ilvl w:val="2"/>
          <w:numId w:val="3"/>
        </w:numPr>
        <w:spacing w:before="0" w:after="0"/>
        <w:rPr>
          <w:lang w:val="fr-FR"/>
        </w:rPr>
      </w:pPr>
      <w:r w:rsidRPr="00237BDB">
        <w:rPr>
          <w:lang w:val="fr-FR"/>
        </w:rPr>
        <w:t>type de relation de dépendance</w:t>
      </w:r>
    </w:p>
    <w:p w14:paraId="4108CA65" w14:textId="77777777" w:rsidR="007D6EAF" w:rsidRPr="00237BDB" w:rsidRDefault="00BA0D17">
      <w:pPr>
        <w:numPr>
          <w:ilvl w:val="2"/>
          <w:numId w:val="3"/>
        </w:numPr>
        <w:spacing w:before="0" w:after="0"/>
        <w:rPr>
          <w:lang w:val="fr-FR"/>
        </w:rPr>
      </w:pPr>
      <w:r w:rsidRPr="00237BDB">
        <w:rPr>
          <w:lang w:val="fr-FR"/>
        </w:rPr>
        <w:t>sa position dans le titre</w:t>
      </w:r>
    </w:p>
    <w:p w14:paraId="09494A27" w14:textId="1DB3CE84" w:rsidR="007D6EAF" w:rsidRPr="00237BDB" w:rsidRDefault="00BA0D17">
      <w:pPr>
        <w:numPr>
          <w:ilvl w:val="0"/>
          <w:numId w:val="3"/>
        </w:numPr>
        <w:spacing w:before="0" w:after="0"/>
        <w:rPr>
          <w:lang w:val="fr-FR"/>
        </w:rPr>
      </w:pPr>
      <w:r w:rsidRPr="00237BDB">
        <w:rPr>
          <w:lang w:val="fr-FR"/>
        </w:rPr>
        <w:t xml:space="preserve">longueur du titre en nombre </w:t>
      </w:r>
      <w:r w:rsidR="003C5CB3">
        <w:rPr>
          <w:lang w:val="fr-FR"/>
        </w:rPr>
        <w:t xml:space="preserve">de tokens </w:t>
      </w:r>
      <w:r w:rsidRPr="00237BDB">
        <w:rPr>
          <w:lang w:val="fr-FR"/>
        </w:rPr>
        <w:t>(mots + signes de ponctuation),</w:t>
      </w:r>
    </w:p>
    <w:p w14:paraId="5BAE7C41" w14:textId="77777777" w:rsidR="007D6EAF" w:rsidRPr="00237BDB" w:rsidRDefault="00BA0D17">
      <w:pPr>
        <w:numPr>
          <w:ilvl w:val="0"/>
          <w:numId w:val="3"/>
        </w:numPr>
        <w:spacing w:before="0" w:after="0"/>
        <w:rPr>
          <w:lang w:val="fr-FR"/>
        </w:rPr>
      </w:pPr>
      <w:r w:rsidRPr="00237BDB">
        <w:rPr>
          <w:lang w:val="fr-FR"/>
        </w:rPr>
        <w:t>longueur du titre en nombre de mots uniquemen</w:t>
      </w:r>
      <w:r w:rsidR="00EE6846">
        <w:rPr>
          <w:lang w:val="fr-FR"/>
        </w:rPr>
        <w:t>t</w:t>
      </w:r>
      <w:r w:rsidRPr="00237BDB">
        <w:rPr>
          <w:lang w:val="fr-FR"/>
        </w:rPr>
        <w:t>,</w:t>
      </w:r>
    </w:p>
    <w:p w14:paraId="4FE1AB65" w14:textId="77777777" w:rsidR="007D6EAF" w:rsidRPr="00237BDB" w:rsidRDefault="00BA0D17">
      <w:pPr>
        <w:numPr>
          <w:ilvl w:val="0"/>
          <w:numId w:val="3"/>
        </w:numPr>
        <w:spacing w:before="0" w:after="0"/>
        <w:rPr>
          <w:lang w:val="fr-FR"/>
        </w:rPr>
      </w:pPr>
      <w:r w:rsidRPr="00237BDB">
        <w:rPr>
          <w:lang w:val="fr-FR"/>
        </w:rPr>
        <w:t>segments :</w:t>
      </w:r>
    </w:p>
    <w:p w14:paraId="1F791D1B" w14:textId="77777777" w:rsidR="007D6EAF" w:rsidRPr="00237BDB" w:rsidRDefault="00BA0D17">
      <w:pPr>
        <w:numPr>
          <w:ilvl w:val="1"/>
          <w:numId w:val="3"/>
        </w:numPr>
        <w:spacing w:before="0" w:after="0"/>
        <w:rPr>
          <w:lang w:val="fr-FR"/>
        </w:rPr>
      </w:pPr>
      <w:r w:rsidRPr="00237BDB">
        <w:rPr>
          <w:lang w:val="fr-FR"/>
        </w:rPr>
        <w:t>Permet d’accéder aux différents segments du titre et notamment :</w:t>
      </w:r>
    </w:p>
    <w:p w14:paraId="045E5F5E" w14:textId="77777777" w:rsidR="007D6EAF" w:rsidRDefault="00EE6846">
      <w:pPr>
        <w:numPr>
          <w:ilvl w:val="2"/>
          <w:numId w:val="3"/>
        </w:numPr>
        <w:spacing w:before="0" w:after="0"/>
        <w:rPr>
          <w:lang w:val="fr-FR"/>
        </w:rPr>
      </w:pPr>
      <w:r>
        <w:rPr>
          <w:lang w:val="fr-FR"/>
        </w:rPr>
        <w:t xml:space="preserve">sa </w:t>
      </w:r>
      <w:r w:rsidR="00BA0D17" w:rsidRPr="00237BDB">
        <w:rPr>
          <w:lang w:val="fr-FR"/>
        </w:rPr>
        <w:t>tête,</w:t>
      </w:r>
    </w:p>
    <w:p w14:paraId="337D425C" w14:textId="77777777" w:rsidR="00EE6846" w:rsidRPr="00237BDB" w:rsidRDefault="00EE6846">
      <w:pPr>
        <w:numPr>
          <w:ilvl w:val="2"/>
          <w:numId w:val="3"/>
        </w:numPr>
        <w:spacing w:before="0" w:after="0"/>
        <w:rPr>
          <w:lang w:val="fr-FR"/>
        </w:rPr>
      </w:pPr>
      <w:r>
        <w:rPr>
          <w:lang w:val="fr-FR"/>
        </w:rPr>
        <w:t>son caractère segmentant (si ce n’est pas un premier segment)</w:t>
      </w:r>
    </w:p>
    <w:p w14:paraId="67679983" w14:textId="77777777" w:rsidR="007D6EAF" w:rsidRDefault="00EE6846">
      <w:pPr>
        <w:numPr>
          <w:ilvl w:val="2"/>
          <w:numId w:val="3"/>
        </w:numPr>
        <w:spacing w:before="0" w:after="0"/>
        <w:rPr>
          <w:lang w:val="fr-FR"/>
        </w:rPr>
      </w:pPr>
      <w:r>
        <w:rPr>
          <w:lang w:val="fr-FR"/>
        </w:rPr>
        <w:t>l</w:t>
      </w:r>
      <w:r w:rsidR="00BA0D17" w:rsidRPr="00237BDB">
        <w:rPr>
          <w:lang w:val="fr-FR"/>
        </w:rPr>
        <w:t xml:space="preserve">a position </w:t>
      </w:r>
      <w:r>
        <w:rPr>
          <w:lang w:val="fr-FR"/>
        </w:rPr>
        <w:t xml:space="preserve">de la tête </w:t>
      </w:r>
      <w:r w:rsidR="00BA0D17" w:rsidRPr="00237BDB">
        <w:rPr>
          <w:lang w:val="fr-FR"/>
        </w:rPr>
        <w:t>dans le titre,</w:t>
      </w:r>
    </w:p>
    <w:p w14:paraId="0C792B7B" w14:textId="77777777" w:rsidR="00EE6846" w:rsidRPr="00237BDB" w:rsidRDefault="00EE6846">
      <w:pPr>
        <w:numPr>
          <w:ilvl w:val="2"/>
          <w:numId w:val="3"/>
        </w:numPr>
        <w:spacing w:before="0" w:after="0"/>
        <w:rPr>
          <w:lang w:val="fr-FR"/>
        </w:rPr>
      </w:pPr>
      <w:r>
        <w:rPr>
          <w:lang w:val="fr-FR"/>
        </w:rPr>
        <w:t>la position du caractère segmentant s’il y en a un</w:t>
      </w:r>
    </w:p>
    <w:p w14:paraId="1F85CEF3" w14:textId="77777777" w:rsidR="007D6EAF" w:rsidRPr="00237BDB" w:rsidRDefault="00BA0D17">
      <w:pPr>
        <w:numPr>
          <w:ilvl w:val="0"/>
          <w:numId w:val="3"/>
        </w:numPr>
        <w:spacing w:before="0"/>
        <w:rPr>
          <w:lang w:val="fr-FR"/>
        </w:rPr>
      </w:pPr>
      <w:r w:rsidRPr="00237BDB">
        <w:rPr>
          <w:lang w:val="fr-FR"/>
        </w:rPr>
        <w:t>nombre de segments.</w:t>
      </w:r>
    </w:p>
    <w:p w14:paraId="6B60FBC5" w14:textId="77777777" w:rsidR="007D6EAF" w:rsidRPr="00237BDB" w:rsidRDefault="00BA0D17">
      <w:pPr>
        <w:rPr>
          <w:lang w:val="fr-FR"/>
        </w:rPr>
      </w:pPr>
      <w:r w:rsidRPr="00237BDB">
        <w:rPr>
          <w:lang w:val="fr-FR"/>
        </w:rPr>
        <w:t xml:space="preserve">On notera que les différentes données ne sont pas indépendantes : Kutch (1978), </w:t>
      </w:r>
      <w:proofErr w:type="spellStart"/>
      <w:r w:rsidRPr="00237BDB">
        <w:rPr>
          <w:lang w:val="fr-FR"/>
        </w:rPr>
        <w:t>Yitzhaki</w:t>
      </w:r>
      <w:proofErr w:type="spellEnd"/>
      <w:r w:rsidRPr="00237BDB">
        <w:rPr>
          <w:lang w:val="fr-FR"/>
        </w:rPr>
        <w:t xml:space="preserve"> (1994) et Tanguy et Rebeyrolle (à paraître) ont ainsi montré que le nombre d’auteurs e</w:t>
      </w:r>
      <w:r w:rsidR="00EE6846">
        <w:rPr>
          <w:lang w:val="fr-FR"/>
        </w:rPr>
        <w:t>s</w:t>
      </w:r>
      <w:r w:rsidRPr="00237BDB">
        <w:rPr>
          <w:lang w:val="fr-FR"/>
        </w:rPr>
        <w:t xml:space="preserve">t corrélé positivement à la longueur du titre. </w:t>
      </w:r>
      <w:proofErr w:type="spellStart"/>
      <w:r w:rsidRPr="00237BDB">
        <w:rPr>
          <w:lang w:val="fr-FR"/>
        </w:rPr>
        <w:t>Larivière</w:t>
      </w:r>
      <w:proofErr w:type="spellEnd"/>
      <w:r w:rsidRPr="00237BDB">
        <w:rPr>
          <w:lang w:val="fr-FR"/>
        </w:rPr>
        <w:t xml:space="preserve"> et al. (2015) </w:t>
      </w:r>
      <w:r w:rsidR="00EE6846">
        <w:rPr>
          <w:lang w:val="fr-FR"/>
        </w:rPr>
        <w:t xml:space="preserve">ont montré </w:t>
      </w:r>
      <w:r w:rsidRPr="00237BDB">
        <w:rPr>
          <w:lang w:val="fr-FR"/>
        </w:rPr>
        <w:t xml:space="preserve">que le domaine est lié au nombre d’auteurs : il y a en moyenne plus d’auteurs dans les sciences exactes. </w:t>
      </w:r>
      <w:proofErr w:type="spellStart"/>
      <w:r w:rsidRPr="00237BDB">
        <w:rPr>
          <w:lang w:val="fr-FR"/>
        </w:rPr>
        <w:t>Baethge</w:t>
      </w:r>
      <w:proofErr w:type="spellEnd"/>
      <w:r w:rsidRPr="00237BDB">
        <w:rPr>
          <w:lang w:val="fr-FR"/>
        </w:rPr>
        <w:t xml:space="preserv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r w:rsidR="00586B6B">
        <w:rPr>
          <w:lang w:val="fr-FR"/>
        </w:rPr>
        <w:t xml:space="preserve"> </w:t>
      </w:r>
      <w:r w:rsidR="00586B6B" w:rsidRPr="00237BDB">
        <w:rPr>
          <w:lang w:val="fr-FR"/>
        </w:rPr>
        <w:t>Après avoir décrit nos données nous établissons le périmètre qui délimitera notre corpus de travail.</w:t>
      </w:r>
    </w:p>
    <w:p w14:paraId="02A796F4" w14:textId="77777777" w:rsidR="007D6EAF" w:rsidRPr="00237BDB" w:rsidRDefault="00BA0D17" w:rsidP="003C2FD8">
      <w:pPr>
        <w:pStyle w:val="Titre3"/>
      </w:pPr>
      <w:bookmarkStart w:id="21" w:name="_Toc18107291"/>
      <w:r w:rsidRPr="00237BDB">
        <w:t xml:space="preserve">I.2.2 Sélection des données selon </w:t>
      </w:r>
      <w:r w:rsidR="00237BDB" w:rsidRPr="00237BDB">
        <w:t>la structure</w:t>
      </w:r>
      <w:r w:rsidRPr="00237BDB">
        <w:t xml:space="preserve"> et donc la nature des titres</w:t>
      </w:r>
      <w:bookmarkEnd w:id="21"/>
    </w:p>
    <w:p w14:paraId="7256AEC8" w14:textId="248277DF" w:rsidR="007D6EAF" w:rsidRPr="00237BDB" w:rsidRDefault="00D76C58" w:rsidP="00154F57">
      <w:pPr>
        <w:rPr>
          <w:lang w:val="fr-FR"/>
        </w:rPr>
      </w:pPr>
      <w:r>
        <w:rPr>
          <w:lang w:val="fr-FR"/>
        </w:rPr>
        <w:t>U</w:t>
      </w:r>
      <w:r w:rsidR="00172B10">
        <w:rPr>
          <w:lang w:val="fr-FR"/>
        </w:rPr>
        <w:t xml:space="preserve">n périmètre </w:t>
      </w:r>
      <w:r>
        <w:rPr>
          <w:lang w:val="fr-FR"/>
        </w:rPr>
        <w:t xml:space="preserve">de recherche </w:t>
      </w:r>
      <w:r w:rsidR="00172B10">
        <w:rPr>
          <w:lang w:val="fr-FR"/>
        </w:rPr>
        <w:t xml:space="preserve">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confronter à des hapax, des phénomènes extrêmement rares remettant en cause confirmations et infirmations ou rendant l’établissement de celles-ci beaucoup plus difficile. Nous pensons </w:t>
      </w:r>
      <w:r w:rsidR="00154F57">
        <w:rPr>
          <w:lang w:val="fr-FR"/>
        </w:rPr>
        <w:t xml:space="preserve">que, </w:t>
      </w:r>
      <w:r w:rsidR="00172B10">
        <w:rPr>
          <w:lang w:val="fr-FR"/>
        </w:rPr>
        <w:t xml:space="preserve">pour notre travail, le juste milieu est d’essayer de prendre le maximum de matériel tout en écartant les cas </w:t>
      </w:r>
      <w:r w:rsidR="00154F57">
        <w:rPr>
          <w:lang w:val="fr-FR"/>
        </w:rPr>
        <w:t xml:space="preserve">les </w:t>
      </w:r>
      <w:r w:rsidR="00172B10">
        <w:rPr>
          <w:lang w:val="fr-FR"/>
        </w:rPr>
        <w:t xml:space="preserve">plus rares. </w:t>
      </w:r>
      <w:r w:rsidR="00154F57">
        <w:rPr>
          <w:lang w:val="fr-FR"/>
        </w:rPr>
        <w:t>Notre périmètre sera constitué sur deux points : la structure des titres, segmentale et racinaire, et la nature des têtes.</w:t>
      </w:r>
    </w:p>
    <w:p w14:paraId="027C2BF1" w14:textId="77777777" w:rsidR="007D6EAF" w:rsidRPr="00237BDB" w:rsidRDefault="00BA0D17">
      <w:pPr>
        <w:pStyle w:val="Titre4"/>
        <w:ind w:firstLine="0"/>
        <w:rPr>
          <w:lang w:val="fr-FR"/>
        </w:rPr>
      </w:pPr>
      <w:bookmarkStart w:id="22" w:name="_Toc18107292"/>
      <w:r w:rsidRPr="00237BDB">
        <w:rPr>
          <w:lang w:val="fr-FR"/>
        </w:rPr>
        <w:t>A. Structures des titres</w:t>
      </w:r>
      <w:bookmarkEnd w:id="22"/>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 xml:space="preserve">94 % des titres </w:t>
      </w:r>
      <w:r w:rsidRPr="00237BDB">
        <w:rPr>
          <w:lang w:val="fr-FR"/>
        </w:rPr>
        <w:lastRenderedPageBreak/>
        <w:t>initiaux) et qu’ils sont plus faciles à analyser. De nombreux travaux didactiques sur l’écriture des titres (Aleixandre-</w:t>
      </w:r>
      <w:proofErr w:type="spellStart"/>
      <w:r w:rsidRPr="00237BDB">
        <w:rPr>
          <w:lang w:val="fr-FR"/>
        </w:rPr>
        <w:t>Benavent</w:t>
      </w:r>
      <w:proofErr w:type="spellEnd"/>
      <w:r w:rsidRPr="00237BDB">
        <w:rPr>
          <w:lang w:val="fr-FR"/>
        </w:rPr>
        <w:t xml:space="preserve"> et al., 2014 ; </w:t>
      </w:r>
      <w:proofErr w:type="spellStart"/>
      <w:r w:rsidRPr="00237BDB">
        <w:rPr>
          <w:lang w:val="fr-FR"/>
        </w:rPr>
        <w:t>Swales</w:t>
      </w:r>
      <w:proofErr w:type="spellEnd"/>
      <w:r w:rsidRPr="00237BDB">
        <w:rPr>
          <w:lang w:val="fr-FR"/>
        </w:rPr>
        <w:t xml:space="preserve"> et </w:t>
      </w:r>
      <w:proofErr w:type="spellStart"/>
      <w:r w:rsidRPr="00237BDB">
        <w:rPr>
          <w:lang w:val="fr-FR"/>
        </w:rPr>
        <w:t>Feak</w:t>
      </w:r>
      <w:proofErr w:type="spellEnd"/>
      <w:r w:rsidRPr="00237BDB">
        <w:rPr>
          <w:lang w:val="fr-FR"/>
        </w:rPr>
        <w:t xml:space="preserve">, 1994 ; </w:t>
      </w:r>
      <w:proofErr w:type="spellStart"/>
      <w:r w:rsidRPr="00237BDB">
        <w:rPr>
          <w:lang w:val="fr-FR"/>
        </w:rPr>
        <w:t>Gustavii</w:t>
      </w:r>
      <w:proofErr w:type="spellEnd"/>
      <w:r w:rsidRPr="00237BDB">
        <w:rPr>
          <w:lang w:val="fr-FR"/>
        </w:rPr>
        <w:t xml:space="preserve">,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77777777" w:rsidR="007D6EAF" w:rsidRPr="00237BDB"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2A14B65" w14:textId="77777777" w:rsidR="007D6EAF" w:rsidRPr="00237BDB" w:rsidRDefault="00BA0D17">
      <w:pPr>
        <w:pStyle w:val="Titre5"/>
        <w:ind w:firstLine="0"/>
        <w:rPr>
          <w:lang w:val="fr-FR"/>
        </w:rPr>
      </w:pPr>
      <w:bookmarkStart w:id="23" w:name="_Toc18107293"/>
      <w:r w:rsidRPr="00237BDB">
        <w:rPr>
          <w:lang w:val="fr-FR"/>
        </w:rPr>
        <w:t>A.1 Titres composés d’un seul segment</w:t>
      </w:r>
      <w:bookmarkEnd w:id="23"/>
    </w:p>
    <w:p w14:paraId="00D61B9D" w14:textId="77777777" w:rsidR="007D6EAF" w:rsidRPr="00237BDB" w:rsidRDefault="00BA0D17">
      <w:pPr>
        <w:ind w:firstLine="0"/>
        <w:rPr>
          <w:rFonts w:ascii="Consolas" w:eastAsia="Consolas" w:hAnsi="Consolas" w:cs="Consolas"/>
          <w:u w:val="single"/>
          <w:lang w:val="fr-FR"/>
        </w:rPr>
      </w:pPr>
      <w:r w:rsidRPr="00237BDB">
        <w:rPr>
          <w:u w:val="single"/>
          <w:lang w:val="fr-FR"/>
        </w:rPr>
        <w:t>Exemples de titres :</w:t>
      </w:r>
    </w:p>
    <w:p w14:paraId="30EE192D" w14:textId="3ACD86B0"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9</w:t>
      </w:r>
      <w:r w:rsidRPr="00237BDB">
        <w:rPr>
          <w:lang w:val="fr-FR"/>
        </w:rPr>
        <w:t>)</w:t>
      </w:r>
      <w:r w:rsidRPr="00237BDB">
        <w:rPr>
          <w:rFonts w:ascii="Consolas" w:eastAsia="Consolas" w:hAnsi="Consolas" w:cs="Consolas"/>
          <w:lang w:val="fr-FR"/>
        </w:rPr>
        <w:br/>
        <w:t>1   2</w:t>
      </w:r>
      <w:r w:rsidR="00237BDB">
        <w:rPr>
          <w:rFonts w:ascii="Consolas" w:eastAsia="Consolas" w:hAnsi="Consolas" w:cs="Consolas"/>
          <w:lang w:val="fr-FR"/>
        </w:rPr>
        <w:t xml:space="preserve">         </w:t>
      </w:r>
      <w:r w:rsidRPr="00237BDB">
        <w:rPr>
          <w:rFonts w:ascii="Consolas" w:eastAsia="Consolas" w:hAnsi="Consolas" w:cs="Consolas"/>
          <w:lang w:val="fr-FR"/>
        </w:rPr>
        <w:t>3   4   5             6             7     8</w:t>
      </w:r>
      <w:r w:rsidRPr="00237BDB">
        <w:rPr>
          <w:rFonts w:ascii="Consolas" w:eastAsia="Consolas" w:hAnsi="Consolas" w:cs="Consolas"/>
          <w:lang w:val="fr-FR"/>
        </w:rPr>
        <w:br/>
        <w:t xml:space="preserve">L'  </w:t>
      </w:r>
      <w:r w:rsidRPr="00237BDB">
        <w:rPr>
          <w:rFonts w:ascii="Consolas" w:eastAsia="Consolas" w:hAnsi="Consolas" w:cs="Consolas"/>
          <w:b/>
          <w:lang w:val="fr-FR"/>
        </w:rPr>
        <w:t>actualité</w:t>
      </w:r>
      <w:r w:rsidRPr="00237BDB">
        <w:rPr>
          <w:rFonts w:ascii="Consolas" w:eastAsia="Consolas" w:hAnsi="Consolas" w:cs="Consolas"/>
          <w:lang w:val="fr-FR"/>
        </w:rPr>
        <w:t xml:space="preserve"> de  la  jurisprudence communautaire et    internationale</w:t>
      </w:r>
      <w:r w:rsidRPr="00237BDB">
        <w:rPr>
          <w:rFonts w:ascii="Consolas" w:eastAsia="Consolas" w:hAnsi="Consolas" w:cs="Consolas"/>
          <w:lang w:val="fr-FR"/>
        </w:rPr>
        <w:br/>
        <w:t>DET NC        P   DET NC            ADJ           CC    ADJ</w:t>
      </w:r>
      <w:r w:rsidRPr="00237BDB">
        <w:rPr>
          <w:rFonts w:ascii="Consolas" w:eastAsia="Consolas" w:hAnsi="Consolas" w:cs="Consolas"/>
          <w:lang w:val="fr-FR"/>
        </w:rPr>
        <w:br/>
        <w:t>2   0         2   5   3             5             6     7</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coord</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dep_coord</w:t>
      </w:r>
      <w:proofErr w:type="spellEnd"/>
    </w:p>
    <w:p w14:paraId="3948943B" w14:textId="77777777" w:rsidR="007D6EAF" w:rsidRPr="00237BDB" w:rsidRDefault="007D6EAF"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306B6DAB" w14:textId="05BFBA4F"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10</w:t>
      </w:r>
      <w:r w:rsidRPr="00237BDB">
        <w:rPr>
          <w:lang w:val="fr-FR"/>
        </w:rPr>
        <w:t>)</w:t>
      </w:r>
      <w:r w:rsidRPr="00237BDB">
        <w:rPr>
          <w:rFonts w:ascii="Consolas" w:eastAsia="Consolas" w:hAnsi="Consolas" w:cs="Consolas"/>
          <w:lang w:val="fr-FR"/>
        </w:rPr>
        <w:br/>
        <w:t xml:space="preserve">1    2   3       4     5   </w:t>
      </w:r>
      <w:r w:rsidRPr="00237BDB">
        <w:rPr>
          <w:rFonts w:ascii="Consolas" w:eastAsia="Consolas" w:hAnsi="Consolas" w:cs="Consolas"/>
          <w:lang w:val="fr-FR"/>
        </w:rPr>
        <w:br/>
      </w:r>
      <w:r w:rsidRPr="00237BDB">
        <w:rPr>
          <w:rFonts w:ascii="Consolas" w:eastAsia="Consolas" w:hAnsi="Consolas" w:cs="Consolas"/>
          <w:b/>
          <w:lang w:val="fr-FR"/>
        </w:rPr>
        <w:t xml:space="preserve">Doit </w:t>
      </w:r>
      <w:r w:rsidRPr="00237BDB">
        <w:rPr>
          <w:rFonts w:ascii="Consolas" w:eastAsia="Consolas" w:hAnsi="Consolas" w:cs="Consolas"/>
          <w:lang w:val="fr-FR"/>
        </w:rPr>
        <w:t>-on écouter Björk ?</w:t>
      </w:r>
      <w:r w:rsidRPr="00237BDB">
        <w:rPr>
          <w:rFonts w:ascii="Consolas" w:eastAsia="Consolas" w:hAnsi="Consolas" w:cs="Consolas"/>
          <w:lang w:val="fr-FR"/>
        </w:rPr>
        <w:br/>
        <w:t>V    CLS VINF    NPP   PONCT</w:t>
      </w:r>
      <w:r w:rsidRPr="00237BDB">
        <w:rPr>
          <w:rFonts w:ascii="Consolas" w:eastAsia="Consolas" w:hAnsi="Consolas" w:cs="Consolas"/>
          <w:lang w:val="fr-FR"/>
        </w:rPr>
        <w:br/>
        <w:t>0    1   1       3     4</w:t>
      </w:r>
      <w:r w:rsidRPr="00237BDB">
        <w:rPr>
          <w:rFonts w:ascii="Consolas" w:eastAsia="Consolas" w:hAnsi="Consolas" w:cs="Consolas"/>
          <w:lang w:val="fr-FR"/>
        </w:rPr>
        <w:br/>
        <w:t xml:space="preserve">root </w:t>
      </w:r>
      <w:proofErr w:type="spellStart"/>
      <w:r w:rsidRPr="00237BDB">
        <w:rPr>
          <w:rFonts w:ascii="Consolas" w:eastAsia="Consolas" w:hAnsi="Consolas" w:cs="Consolas"/>
          <w:lang w:val="fr-FR"/>
        </w:rPr>
        <w:t>suj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obj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obj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ponct</w:t>
      </w:r>
      <w:proofErr w:type="spellEnd"/>
    </w:p>
    <w:p w14:paraId="245B0D31" w14:textId="77777777" w:rsidR="007D6EAF" w:rsidRPr="00237BDB" w:rsidRDefault="00BA0D17">
      <w:pPr>
        <w:rPr>
          <w:lang w:val="fr-FR"/>
        </w:rPr>
      </w:pPr>
      <w:r w:rsidRPr="00237BDB">
        <w:rPr>
          <w:lang w:val="fr-FR"/>
        </w:rPr>
        <w:t>Il y a 171</w:t>
      </w:r>
      <w:r w:rsidR="00154F57">
        <w:rPr>
          <w:lang w:val="fr-FR"/>
        </w:rPr>
        <w:t> </w:t>
      </w:r>
      <w:r w:rsidRPr="00237BDB">
        <w:rPr>
          <w:lang w:val="fr-FR"/>
        </w:rPr>
        <w:t>890 titres composé</w:t>
      </w:r>
      <w:r w:rsidR="00154F57">
        <w:rPr>
          <w:lang w:val="fr-FR"/>
        </w:rPr>
        <w:t>s</w:t>
      </w:r>
      <w:r w:rsidRPr="00237BDB">
        <w:rPr>
          <w:lang w:val="fr-FR"/>
        </w:rPr>
        <w:t xml:space="preserve"> d’un seul segment ayant une seule tête de segment, soit près de 51</w:t>
      </w:r>
      <w:r w:rsidR="00154F57">
        <w:rPr>
          <w:lang w:val="fr-FR"/>
        </w:rPr>
        <w:t> </w:t>
      </w:r>
      <w:r w:rsidRPr="00237BDB">
        <w:rPr>
          <w:lang w:val="fr-FR"/>
        </w:rPr>
        <w:t xml:space="preserve">% des titres récupérés </w:t>
      </w:r>
      <w:r w:rsidR="00237BDB" w:rsidRPr="00237BDB">
        <w:rPr>
          <w:lang w:val="fr-FR"/>
        </w:rPr>
        <w:t>initialement</w:t>
      </w:r>
      <w:r w:rsidRPr="00237BDB">
        <w:rPr>
          <w:lang w:val="fr-FR"/>
        </w:rPr>
        <w:t>.</w:t>
      </w:r>
    </w:p>
    <w:p w14:paraId="5415E2FF" w14:textId="77777777" w:rsidR="007D6EAF" w:rsidRPr="00237BDB" w:rsidRDefault="00BA0D17">
      <w:pPr>
        <w:pStyle w:val="Titre5"/>
        <w:ind w:firstLine="0"/>
        <w:rPr>
          <w:lang w:val="fr-FR"/>
        </w:rPr>
      </w:pPr>
      <w:bookmarkStart w:id="24" w:name="_Toc18107294"/>
      <w:r w:rsidRPr="00237BDB">
        <w:rPr>
          <w:lang w:val="fr-FR"/>
        </w:rPr>
        <w:t>A.2 Titres composés de deux segments</w:t>
      </w:r>
      <w:bookmarkEnd w:id="24"/>
    </w:p>
    <w:p w14:paraId="66B23470" w14:textId="77777777" w:rsidR="007D6EAF" w:rsidRPr="00237BDB" w:rsidRDefault="00BA0D17">
      <w:pPr>
        <w:ind w:firstLine="0"/>
        <w:rPr>
          <w:lang w:val="fr-FR"/>
        </w:rPr>
      </w:pPr>
      <w:r w:rsidRPr="00237BDB">
        <w:rPr>
          <w:u w:val="single"/>
          <w:lang w:val="fr-FR"/>
        </w:rPr>
        <w:t>Exemples de titres :</w:t>
      </w:r>
    </w:p>
    <w:p w14:paraId="5D92AACA" w14:textId="254AC7AB" w:rsidR="007D6EAF"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11</w:t>
      </w:r>
      <w:r w:rsidRPr="00237BDB">
        <w:rPr>
          <w:lang w:val="fr-FR"/>
        </w:rPr>
        <w:t>)</w:t>
      </w:r>
      <w:r w:rsidRPr="00237BDB">
        <w:rPr>
          <w:rFonts w:ascii="Consolas" w:eastAsia="Consolas" w:hAnsi="Consolas" w:cs="Consolas"/>
          <w:lang w:val="fr-FR"/>
        </w:rPr>
        <w:br/>
        <w:t>1   2      3    4    5   6    7           8     9   10           11  12</w:t>
      </w:r>
      <w:r w:rsidRPr="00237BDB">
        <w:rPr>
          <w:rFonts w:ascii="Consolas" w:eastAsia="Consolas" w:hAnsi="Consolas" w:cs="Consolas"/>
          <w:lang w:val="fr-FR"/>
        </w:rPr>
        <w:br/>
        <w:t xml:space="preserve">Un  nouvel </w:t>
      </w:r>
      <w:r w:rsidRPr="00237BDB">
        <w:rPr>
          <w:rFonts w:ascii="Consolas" w:eastAsia="Consolas" w:hAnsi="Consolas" w:cs="Consolas"/>
          <w:b/>
          <w:lang w:val="fr-FR"/>
        </w:rPr>
        <w:t xml:space="preserve">OVNI </w:t>
      </w:r>
      <w:r w:rsidRPr="00237BDB">
        <w:rPr>
          <w:rFonts w:ascii="Consolas" w:eastAsia="Consolas" w:hAnsi="Consolas" w:cs="Consolas"/>
          <w:lang w:val="fr-FR"/>
        </w:rPr>
        <w:t xml:space="preserve">dans le  ciel réunionnais :     la  </w:t>
      </w:r>
      <w:r w:rsidRPr="00237BDB">
        <w:rPr>
          <w:rFonts w:ascii="Consolas" w:eastAsia="Consolas" w:hAnsi="Consolas" w:cs="Consolas"/>
          <w:b/>
          <w:lang w:val="fr-FR"/>
        </w:rPr>
        <w:t xml:space="preserve">transparence </w:t>
      </w:r>
      <w:r w:rsidRPr="00237BDB">
        <w:rPr>
          <w:rFonts w:ascii="Consolas" w:eastAsia="Consolas" w:hAnsi="Consolas" w:cs="Consolas"/>
          <w:lang w:val="fr-FR"/>
        </w:rPr>
        <w:t>des prix</w:t>
      </w:r>
      <w:r w:rsidRPr="00237BDB">
        <w:rPr>
          <w:rFonts w:ascii="Consolas" w:eastAsia="Consolas" w:hAnsi="Consolas" w:cs="Consolas"/>
          <w:lang w:val="fr-FR"/>
        </w:rPr>
        <w:br/>
        <w:t>DET ADJ    NC   P    DET NC   ADJ         PONCT DET NC           P+D NC</w:t>
      </w:r>
      <w:r w:rsidRPr="00237BDB">
        <w:rPr>
          <w:rFonts w:ascii="Consolas" w:eastAsia="Consolas" w:hAnsi="Consolas" w:cs="Consolas"/>
          <w:lang w:val="fr-FR"/>
        </w:rPr>
        <w:br/>
        <w:t>3   3      0    3    6   4    6           7     10  0            10  11</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mod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ponct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p>
    <w:p w14:paraId="5EAEFC1F" w14:textId="77777777" w:rsidR="00154F57" w:rsidRPr="00237BDB" w:rsidRDefault="00154F5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7A0B0AF3" w14:textId="11C50459" w:rsidR="007D6EAF" w:rsidRPr="00237BDB"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(1</w:t>
      </w:r>
      <w:r w:rsidR="00F028B8">
        <w:rPr>
          <w:lang w:val="fr-FR"/>
        </w:rPr>
        <w:t>2</w:t>
      </w:r>
      <w:r w:rsidRPr="00237BDB">
        <w:rPr>
          <w:lang w:val="fr-FR"/>
        </w:rPr>
        <w:t>)</w:t>
      </w:r>
      <w:r w:rsidRPr="00237BDB">
        <w:rPr>
          <w:rFonts w:ascii="Consolas" w:eastAsia="Consolas" w:hAnsi="Consolas" w:cs="Consolas"/>
          <w:lang w:val="fr-FR"/>
        </w:rPr>
        <w:br/>
        <w:t>1   2              3   4   5        6     7       8   9        10</w:t>
      </w:r>
      <w:r w:rsidRPr="00237BDB">
        <w:rPr>
          <w:rFonts w:ascii="Consolas" w:eastAsia="Consolas" w:hAnsi="Consolas" w:cs="Consolas"/>
          <w:lang w:val="fr-FR"/>
        </w:rPr>
        <w:br/>
        <w:t xml:space="preserve">La  </w:t>
      </w:r>
      <w:r w:rsidRPr="00237BDB">
        <w:rPr>
          <w:rFonts w:ascii="Consolas" w:eastAsia="Consolas" w:hAnsi="Consolas" w:cs="Consolas"/>
          <w:b/>
          <w:lang w:val="fr-FR"/>
        </w:rPr>
        <w:t xml:space="preserve">performativité </w:t>
      </w:r>
      <w:r w:rsidRPr="00237BDB">
        <w:rPr>
          <w:rFonts w:ascii="Consolas" w:eastAsia="Consolas" w:hAnsi="Consolas" w:cs="Consolas"/>
          <w:lang w:val="fr-FR"/>
        </w:rPr>
        <w:t>de  l'  évidence :     analyse du  discours néolibéral</w:t>
      </w:r>
      <w:r w:rsidRPr="00237BDB">
        <w:rPr>
          <w:rFonts w:ascii="Consolas" w:eastAsia="Consolas" w:hAnsi="Consolas" w:cs="Consolas"/>
          <w:lang w:val="fr-FR"/>
        </w:rPr>
        <w:br/>
        <w:t>DET NC             P   DET NC       PONCT NC      P+D NC       ADJ</w:t>
      </w:r>
      <w:r w:rsidRPr="00237BDB">
        <w:rPr>
          <w:rFonts w:ascii="Consolas" w:eastAsia="Consolas" w:hAnsi="Consolas" w:cs="Consolas"/>
          <w:lang w:val="fr-FR"/>
        </w:rPr>
        <w:br/>
      </w:r>
      <w:r w:rsidRPr="00237BDB">
        <w:rPr>
          <w:rFonts w:ascii="Consolas" w:eastAsia="Consolas" w:hAnsi="Consolas" w:cs="Consolas"/>
          <w:lang w:val="fr-FR"/>
        </w:rPr>
        <w:lastRenderedPageBreak/>
        <w:t>2   0              2   5   3        5     2       7   8        9</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ponct</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w:t>
      </w:r>
    </w:p>
    <w:p w14:paraId="14AFF661" w14:textId="439BF509" w:rsidR="007D6EAF" w:rsidRPr="00237BDB" w:rsidRDefault="00BA0D17">
      <w:pPr>
        <w:rPr>
          <w:lang w:val="fr-FR"/>
        </w:rPr>
      </w:pPr>
      <w:r w:rsidRPr="00237BDB">
        <w:rPr>
          <w:lang w:val="fr-FR"/>
        </w:rPr>
        <w:t>Il y a 124</w:t>
      </w:r>
      <w:r w:rsidR="00154F57">
        <w:rPr>
          <w:lang w:val="fr-FR"/>
        </w:rPr>
        <w:t> </w:t>
      </w:r>
      <w:r w:rsidRPr="00237BDB">
        <w:rPr>
          <w:lang w:val="fr-FR"/>
        </w:rPr>
        <w:t>938 titres composé</w:t>
      </w:r>
      <w:r w:rsidR="00154F57">
        <w:rPr>
          <w:lang w:val="fr-FR"/>
        </w:rPr>
        <w:t>s</w:t>
      </w:r>
      <w:r w:rsidRPr="00237BDB">
        <w:rPr>
          <w:lang w:val="fr-FR"/>
        </w:rPr>
        <w:t xml:space="preserve"> de deux segments, soit près de 37</w:t>
      </w:r>
      <w:r w:rsidR="00154F57">
        <w:rPr>
          <w:lang w:val="fr-FR"/>
        </w:rPr>
        <w:t> </w:t>
      </w:r>
      <w:r w:rsidRPr="00237BDB">
        <w:rPr>
          <w:lang w:val="fr-FR"/>
        </w:rPr>
        <w:t>% des titres récupérés in</w:t>
      </w:r>
      <w:r w:rsidR="00154F57">
        <w:rPr>
          <w:lang w:val="fr-FR"/>
        </w:rPr>
        <w:t>i</w:t>
      </w:r>
      <w:r w:rsidRPr="00237BDB">
        <w:rPr>
          <w:lang w:val="fr-FR"/>
        </w:rPr>
        <w:t xml:space="preserve">tialement. Mais, du fait des limites entre les capacités de Talismane et notre définition des segments, certains segments n’ont pas de tête. Nous avons </w:t>
      </w:r>
      <w:r w:rsidR="00154F57">
        <w:rPr>
          <w:lang w:val="fr-FR"/>
        </w:rPr>
        <w:t>appliqué notre</w:t>
      </w:r>
      <w:r w:rsidRPr="00237BDB">
        <w:rPr>
          <w:lang w:val="fr-FR"/>
        </w:rPr>
        <w:t xml:space="preserve"> algorithme </w:t>
      </w:r>
      <w:r w:rsidR="00154F57">
        <w:rPr>
          <w:lang w:val="fr-FR"/>
        </w:rPr>
        <w:t xml:space="preserve">créé </w:t>
      </w:r>
      <w:r w:rsidRPr="00237BDB">
        <w:rPr>
          <w:lang w:val="fr-FR"/>
        </w:rPr>
        <w:t>pour suppléer ces limitations. Si dans les exemples précédents, l</w:t>
      </w:r>
      <w:r w:rsidR="00F028B8">
        <w:rPr>
          <w:lang w:val="fr-FR"/>
        </w:rPr>
        <w:t>’exemple 11</w:t>
      </w:r>
      <w:r w:rsidR="009B5851">
        <w:rPr>
          <w:lang w:val="fr-FR"/>
        </w:rPr>
        <w:t xml:space="preserve"> </w:t>
      </w:r>
      <w:r w:rsidRPr="00237BDB">
        <w:rPr>
          <w:lang w:val="fr-FR"/>
        </w:rPr>
        <w:t>a bien deux segments avec une racine par segment, l</w:t>
      </w:r>
      <w:r w:rsidR="00F028B8">
        <w:rPr>
          <w:lang w:val="fr-FR"/>
        </w:rPr>
        <w:t xml:space="preserve">’exemple </w:t>
      </w:r>
      <w:r w:rsidR="009B5851">
        <w:rPr>
          <w:lang w:val="fr-FR"/>
        </w:rPr>
        <w:t>1</w:t>
      </w:r>
      <w:r w:rsidR="00F028B8">
        <w:rPr>
          <w:lang w:val="fr-FR"/>
        </w:rPr>
        <w:t>2</w:t>
      </w:r>
      <w:r w:rsidR="009B5851">
        <w:rPr>
          <w:lang w:val="fr-FR"/>
        </w:rPr>
        <w:t xml:space="preserve"> </w:t>
      </w:r>
      <w:r w:rsidRPr="00237BDB">
        <w:rPr>
          <w:lang w:val="fr-FR"/>
        </w:rPr>
        <w:t xml:space="preserve">a </w:t>
      </w:r>
      <w:r w:rsidR="009B5851">
        <w:rPr>
          <w:lang w:val="fr-FR"/>
        </w:rPr>
        <w:t>son</w:t>
      </w:r>
      <w:r w:rsidRPr="00237BDB">
        <w:rPr>
          <w:lang w:val="fr-FR"/>
        </w:rPr>
        <w:t xml:space="preserve"> </w:t>
      </w:r>
      <w:r w:rsidR="009B5851">
        <w:rPr>
          <w:lang w:val="fr-FR"/>
        </w:rPr>
        <w:t xml:space="preserve">second </w:t>
      </w:r>
      <w:r w:rsidRPr="00237BDB">
        <w:rPr>
          <w:lang w:val="fr-FR"/>
        </w:rPr>
        <w:t xml:space="preserve">segment sans racine. Notre algorithme promeut </w:t>
      </w:r>
      <w:r w:rsidRPr="009B5851">
        <w:rPr>
          <w:i/>
          <w:iCs/>
          <w:lang w:val="fr-FR"/>
        </w:rPr>
        <w:t>analyse</w:t>
      </w:r>
      <w:r w:rsidRPr="00237BDB">
        <w:rPr>
          <w:lang w:val="fr-FR"/>
        </w:rPr>
        <w:t xml:space="preserve"> comme tête du segment car ce mot est </w:t>
      </w:r>
      <w:r w:rsidR="009B5851">
        <w:rPr>
          <w:lang w:val="fr-FR"/>
        </w:rPr>
        <w:t xml:space="preserve">uniquement </w:t>
      </w:r>
      <w:r w:rsidRPr="00237BDB">
        <w:rPr>
          <w:lang w:val="fr-FR"/>
        </w:rPr>
        <w:t xml:space="preserve">régi par la tête de l’autre segment. Lorsqu’aucun mot du segment </w:t>
      </w:r>
      <w:r w:rsidR="009B5851">
        <w:rPr>
          <w:lang w:val="fr-FR"/>
        </w:rPr>
        <w:t>sans</w:t>
      </w:r>
      <w:r w:rsidRPr="00237BDB">
        <w:rPr>
          <w:lang w:val="fr-FR"/>
        </w:rPr>
        <w:t xml:space="preserve"> racine n’est régi par la tête de l’autre segment, nous regardons si le premier mot du segment sans tête est régi par un mot, n’importe lequel, du segment ayant une tête et si oui, no</w:t>
      </w:r>
      <w:r w:rsidR="00237BDB">
        <w:rPr>
          <w:lang w:val="fr-FR"/>
        </w:rPr>
        <w:t>u</w:t>
      </w:r>
      <w:r w:rsidRPr="00237BDB">
        <w:rPr>
          <w:lang w:val="fr-FR"/>
        </w:rPr>
        <w:t>s prenons le mot régi comme tête du segment qui n’en avait pas.</w:t>
      </w:r>
    </w:p>
    <w:p w14:paraId="3D8BA282" w14:textId="62206FD2" w:rsidR="007D6EAF" w:rsidRPr="00237BDB" w:rsidRDefault="00BA0D17">
      <w:pPr>
        <w:rPr>
          <w:highlight w:val="yellow"/>
          <w:lang w:val="fr-FR"/>
        </w:rPr>
      </w:pPr>
      <w:r w:rsidRPr="00237BDB">
        <w:rPr>
          <w:lang w:val="fr-FR"/>
        </w:rPr>
        <w:t>Nous arrivons ainsi, sur les 56</w:t>
      </w:r>
      <w:r w:rsidR="009B5851">
        <w:rPr>
          <w:lang w:val="fr-FR"/>
        </w:rPr>
        <w:t> </w:t>
      </w:r>
      <w:r w:rsidRPr="00237BDB">
        <w:rPr>
          <w:lang w:val="fr-FR"/>
        </w:rPr>
        <w:t xml:space="preserve">851 titres ayant 2 segments mais une seule racine, à récupérer 46 798 titres soit 82 % d’entre eux. </w:t>
      </w:r>
      <w:r w:rsidR="00237BDB" w:rsidRPr="00237BDB">
        <w:rPr>
          <w:lang w:val="fr-FR"/>
        </w:rPr>
        <w:t>Pour finir</w:t>
      </w:r>
      <w:r w:rsidR="009B5851">
        <w:rPr>
          <w:lang w:val="fr-FR"/>
        </w:rPr>
        <w:t>,</w:t>
      </w:r>
      <w:r w:rsidRPr="00237BDB">
        <w:rPr>
          <w:lang w:val="fr-FR"/>
        </w:rPr>
        <w:t xml:space="preserve"> nous gardons 110 785 titres </w:t>
      </w:r>
      <w:r w:rsidR="009B5851">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sidR="009B5851">
        <w:rPr>
          <w:lang w:val="fr-FR"/>
        </w:rPr>
        <w:t>initial</w:t>
      </w:r>
      <w:r w:rsidRPr="00237BDB">
        <w:rPr>
          <w:lang w:val="fr-FR"/>
        </w:rPr>
        <w:t xml:space="preserve">, les presque 340 000 titres collectés </w:t>
      </w:r>
      <w:proofErr w:type="gramStart"/>
      <w:r w:rsidRPr="00237BDB">
        <w:rPr>
          <w:lang w:val="fr-FR"/>
        </w:rPr>
        <w:t>sur</w:t>
      </w:r>
      <w:proofErr w:type="gramEnd"/>
      <w:r w:rsidRPr="00237BDB">
        <w:rPr>
          <w:lang w:val="fr-FR"/>
        </w:rPr>
        <w:t xml:space="preserve"> HAL.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0E622B4" w14:textId="77777777" w:rsidR="007D6EAF" w:rsidRPr="00237BDB" w:rsidRDefault="00BA0D17">
      <w:pPr>
        <w:pStyle w:val="Titre4"/>
        <w:ind w:firstLine="0"/>
        <w:rPr>
          <w:lang w:val="fr-FR"/>
        </w:rPr>
      </w:pPr>
      <w:bookmarkStart w:id="25" w:name="_Toc18107295"/>
      <w:r w:rsidRPr="00237BDB">
        <w:rPr>
          <w:lang w:val="fr-FR"/>
        </w:rPr>
        <w:t xml:space="preserve">B. Nature des </w:t>
      </w:r>
      <w:r w:rsidR="009B5851">
        <w:rPr>
          <w:lang w:val="fr-FR"/>
        </w:rPr>
        <w:t xml:space="preserve">têtes et nature des </w:t>
      </w:r>
      <w:r w:rsidRPr="00237BDB">
        <w:rPr>
          <w:lang w:val="fr-FR"/>
        </w:rPr>
        <w:t>titres</w:t>
      </w:r>
      <w:bookmarkEnd w:id="25"/>
    </w:p>
    <w:p w14:paraId="07CE2631" w14:textId="77777777"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w:t>
      </w:r>
      <w:proofErr w:type="spellStart"/>
      <w:r w:rsidRPr="00237BDB">
        <w:rPr>
          <w:lang w:val="fr-FR"/>
        </w:rPr>
        <w:t>Schwischay</w:t>
      </w:r>
      <w:proofErr w:type="spellEnd"/>
      <w:r w:rsidRPr="00237BDB">
        <w:rPr>
          <w:lang w:val="fr-FR"/>
        </w:rPr>
        <w:t xml:space="preserve">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p>
    <w:tbl>
      <w:tblPr>
        <w:tblStyle w:val="a0"/>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984"/>
        <w:gridCol w:w="2126"/>
        <w:gridCol w:w="2127"/>
        <w:gridCol w:w="1417"/>
      </w:tblGrid>
      <w:tr w:rsidR="00446AB4" w:rsidRPr="00237BDB" w14:paraId="2400976C" w14:textId="03CC5A0A" w:rsidTr="00446AB4">
        <w:tc>
          <w:tcPr>
            <w:tcW w:w="2117" w:type="dxa"/>
            <w:shd w:val="clear" w:color="auto" w:fill="auto"/>
            <w:tcMar>
              <w:top w:w="100" w:type="dxa"/>
              <w:left w:w="100" w:type="dxa"/>
              <w:bottom w:w="100" w:type="dxa"/>
              <w:right w:w="100" w:type="dxa"/>
            </w:tcMar>
          </w:tcPr>
          <w:p w14:paraId="0A9BCE44" w14:textId="452DC206"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84" w:type="dxa"/>
            <w:shd w:val="clear" w:color="auto" w:fill="auto"/>
            <w:tcMar>
              <w:top w:w="100" w:type="dxa"/>
              <w:left w:w="100" w:type="dxa"/>
              <w:bottom w:w="100" w:type="dxa"/>
              <w:right w:w="100" w:type="dxa"/>
            </w:tcMar>
          </w:tcPr>
          <w:p w14:paraId="1644BD7B"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2126" w:type="dxa"/>
            <w:shd w:val="clear" w:color="auto" w:fill="auto"/>
            <w:tcMar>
              <w:top w:w="100" w:type="dxa"/>
              <w:left w:w="100" w:type="dxa"/>
              <w:bottom w:w="100" w:type="dxa"/>
              <w:right w:w="100" w:type="dxa"/>
            </w:tcMar>
          </w:tcPr>
          <w:p w14:paraId="6625C2B1"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2127" w:type="dxa"/>
            <w:shd w:val="clear" w:color="auto" w:fill="auto"/>
            <w:tcMar>
              <w:top w:w="100" w:type="dxa"/>
              <w:left w:w="100" w:type="dxa"/>
              <w:bottom w:w="100" w:type="dxa"/>
              <w:right w:w="100" w:type="dxa"/>
            </w:tcMar>
          </w:tcPr>
          <w:p w14:paraId="51AAE42E"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417" w:type="dxa"/>
          </w:tcPr>
          <w:p w14:paraId="4B44B43C" w14:textId="77777777" w:rsidR="00446AB4"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Ensemble</w:t>
            </w:r>
          </w:p>
          <w:p w14:paraId="51A6E675" w14:textId="7788B2BD"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des titres</w:t>
            </w:r>
          </w:p>
        </w:tc>
      </w:tr>
      <w:tr w:rsidR="00446AB4" w:rsidRPr="00237BDB" w14:paraId="68502A75" w14:textId="0AE3F285" w:rsidTr="00446AB4">
        <w:tc>
          <w:tcPr>
            <w:tcW w:w="2117" w:type="dxa"/>
            <w:shd w:val="clear" w:color="auto" w:fill="auto"/>
            <w:tcMar>
              <w:top w:w="100" w:type="dxa"/>
              <w:left w:w="100" w:type="dxa"/>
              <w:bottom w:w="100" w:type="dxa"/>
              <w:right w:w="100" w:type="dxa"/>
            </w:tcMar>
          </w:tcPr>
          <w:p w14:paraId="45BDD47D" w14:textId="77777777" w:rsidR="00446AB4" w:rsidRPr="00237BDB" w:rsidRDefault="00446AB4">
            <w:pPr>
              <w:ind w:firstLine="0"/>
              <w:rPr>
                <w:b/>
                <w:lang w:val="fr-FR"/>
              </w:rPr>
            </w:pPr>
            <w:r>
              <w:rPr>
                <w:b/>
                <w:lang w:val="fr-FR"/>
              </w:rPr>
              <w:t xml:space="preserve">  </w:t>
            </w:r>
            <w:r w:rsidRPr="00237BDB">
              <w:rPr>
                <w:b/>
                <w:lang w:val="fr-FR"/>
              </w:rPr>
              <w:t>Noms communs</w:t>
            </w:r>
          </w:p>
        </w:tc>
        <w:tc>
          <w:tcPr>
            <w:tcW w:w="1984" w:type="dxa"/>
            <w:shd w:val="clear" w:color="auto" w:fill="auto"/>
            <w:tcMar>
              <w:top w:w="100" w:type="dxa"/>
              <w:left w:w="100" w:type="dxa"/>
              <w:bottom w:w="100" w:type="dxa"/>
              <w:right w:w="100" w:type="dxa"/>
            </w:tcMar>
          </w:tcPr>
          <w:p w14:paraId="1E8D997A" w14:textId="77777777" w:rsidR="00446AB4" w:rsidRPr="00237BDB" w:rsidRDefault="00446AB4">
            <w:pPr>
              <w:ind w:firstLine="0"/>
              <w:rPr>
                <w:rFonts w:ascii="Consolas" w:eastAsia="Consolas" w:hAnsi="Consolas" w:cs="Consolas"/>
                <w:lang w:val="fr-FR"/>
              </w:rPr>
            </w:pPr>
            <w:r w:rsidRPr="00237BDB">
              <w:rPr>
                <w:rFonts w:ascii="Consolas" w:eastAsia="Consolas" w:hAnsi="Consolas" w:cs="Consolas"/>
                <w:lang w:val="fr-FR"/>
              </w:rPr>
              <w:t>136 734 (80 %)</w:t>
            </w:r>
          </w:p>
        </w:tc>
        <w:tc>
          <w:tcPr>
            <w:tcW w:w="2126" w:type="dxa"/>
            <w:shd w:val="clear" w:color="auto" w:fill="auto"/>
            <w:tcMar>
              <w:top w:w="100" w:type="dxa"/>
              <w:left w:w="100" w:type="dxa"/>
              <w:bottom w:w="100" w:type="dxa"/>
              <w:right w:w="100" w:type="dxa"/>
            </w:tcMar>
          </w:tcPr>
          <w:p w14:paraId="39459D89" w14:textId="77777777" w:rsidR="00446AB4" w:rsidRPr="00237BDB" w:rsidRDefault="00446AB4">
            <w:pPr>
              <w:pBdr>
                <w:top w:val="nil"/>
                <w:left w:val="nil"/>
                <w:bottom w:val="nil"/>
                <w:right w:val="nil"/>
                <w:between w:val="nil"/>
              </w:pBdr>
              <w:ind w:firstLine="0"/>
              <w:rPr>
                <w:lang w:val="fr-FR"/>
              </w:rPr>
            </w:pPr>
            <w:r w:rsidRPr="00237BDB">
              <w:rPr>
                <w:rFonts w:ascii="Consolas" w:eastAsia="Consolas" w:hAnsi="Consolas" w:cs="Consolas"/>
                <w:lang w:val="fr-FR"/>
              </w:rPr>
              <w:t xml:space="preserve"> 82 959 (75 %)</w:t>
            </w:r>
          </w:p>
        </w:tc>
        <w:tc>
          <w:tcPr>
            <w:tcW w:w="2127" w:type="dxa"/>
            <w:shd w:val="clear" w:color="auto" w:fill="auto"/>
            <w:tcMar>
              <w:top w:w="100" w:type="dxa"/>
              <w:left w:w="100" w:type="dxa"/>
              <w:bottom w:w="100" w:type="dxa"/>
              <w:right w:w="100" w:type="dxa"/>
            </w:tcMar>
            <w:vAlign w:val="center"/>
          </w:tcPr>
          <w:p w14:paraId="3EB95DCC" w14:textId="119CCBD9" w:rsidR="00446AB4" w:rsidRPr="00237BDB" w:rsidRDefault="00446AB4" w:rsidP="00446AB4">
            <w:pPr>
              <w:widowControl w:val="0"/>
              <w:pBdr>
                <w:top w:val="nil"/>
                <w:left w:val="nil"/>
                <w:bottom w:val="nil"/>
                <w:right w:val="nil"/>
                <w:between w:val="nil"/>
              </w:pBdr>
              <w:spacing w:before="0" w:after="0" w:line="240" w:lineRule="auto"/>
              <w:ind w:firstLine="0"/>
              <w:jc w:val="center"/>
              <w:rPr>
                <w:rFonts w:ascii="Consolas" w:eastAsia="Consolas" w:hAnsi="Consolas" w:cs="Consolas"/>
                <w:lang w:val="fr-FR"/>
              </w:rPr>
            </w:pPr>
            <w:r w:rsidRPr="00237BDB">
              <w:rPr>
                <w:rFonts w:ascii="Consolas" w:eastAsia="Consolas" w:hAnsi="Consolas" w:cs="Consolas"/>
                <w:lang w:val="fr-FR"/>
              </w:rPr>
              <w:t>84 960 ( 77 %)</w:t>
            </w:r>
          </w:p>
        </w:tc>
        <w:tc>
          <w:tcPr>
            <w:tcW w:w="1417" w:type="dxa"/>
          </w:tcPr>
          <w:p w14:paraId="65DB8DE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6EBCD711" w14:textId="32DF38CC" w:rsidTr="00446AB4">
        <w:tc>
          <w:tcPr>
            <w:tcW w:w="2117" w:type="dxa"/>
            <w:shd w:val="clear" w:color="auto" w:fill="auto"/>
            <w:tcMar>
              <w:top w:w="100" w:type="dxa"/>
              <w:left w:w="100" w:type="dxa"/>
              <w:bottom w:w="100" w:type="dxa"/>
              <w:right w:w="100" w:type="dxa"/>
            </w:tcMar>
          </w:tcPr>
          <w:p w14:paraId="6679B20E"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84" w:type="dxa"/>
            <w:shd w:val="clear" w:color="auto" w:fill="auto"/>
            <w:tcMar>
              <w:top w:w="100" w:type="dxa"/>
              <w:left w:w="100" w:type="dxa"/>
              <w:bottom w:w="100" w:type="dxa"/>
              <w:right w:w="100" w:type="dxa"/>
            </w:tcMar>
          </w:tcPr>
          <w:p w14:paraId="65B09DF9" w14:textId="77777777" w:rsidR="00446AB4" w:rsidRPr="00237BDB" w:rsidRDefault="00446AB4">
            <w:pPr>
              <w:ind w:firstLine="0"/>
              <w:rPr>
                <w:rFonts w:ascii="Consolas" w:eastAsia="Consolas" w:hAnsi="Consolas" w:cs="Consolas"/>
                <w:lang w:val="fr-FR"/>
              </w:rPr>
            </w:pPr>
            <w:r w:rsidRPr="00237BDB">
              <w:rPr>
                <w:rFonts w:ascii="Consolas" w:eastAsia="Consolas" w:hAnsi="Consolas" w:cs="Consolas"/>
                <w:lang w:val="fr-FR"/>
              </w:rPr>
              <w:t xml:space="preserve"> 11 094 ( 6 %)</w:t>
            </w:r>
          </w:p>
        </w:tc>
        <w:tc>
          <w:tcPr>
            <w:tcW w:w="2126" w:type="dxa"/>
            <w:shd w:val="clear" w:color="auto" w:fill="auto"/>
            <w:tcMar>
              <w:top w:w="100" w:type="dxa"/>
              <w:left w:w="100" w:type="dxa"/>
              <w:bottom w:w="100" w:type="dxa"/>
              <w:right w:w="100" w:type="dxa"/>
            </w:tcMar>
          </w:tcPr>
          <w:p w14:paraId="43A93FF6" w14:textId="77777777" w:rsidR="00446AB4" w:rsidRPr="00237BDB" w:rsidRDefault="00446AB4">
            <w:pPr>
              <w:ind w:firstLine="0"/>
              <w:rPr>
                <w:lang w:val="fr-FR"/>
              </w:rPr>
            </w:pPr>
            <w:r w:rsidRPr="00237BDB">
              <w:rPr>
                <w:rFonts w:ascii="Consolas" w:eastAsia="Consolas" w:hAnsi="Consolas" w:cs="Consolas"/>
                <w:lang w:val="fr-FR"/>
              </w:rPr>
              <w:t xml:space="preserve"> 10 406 ( 9 %)</w:t>
            </w:r>
          </w:p>
        </w:tc>
        <w:tc>
          <w:tcPr>
            <w:tcW w:w="2127" w:type="dxa"/>
            <w:shd w:val="clear" w:color="auto" w:fill="auto"/>
            <w:tcMar>
              <w:top w:w="100" w:type="dxa"/>
              <w:left w:w="100" w:type="dxa"/>
              <w:bottom w:w="100" w:type="dxa"/>
              <w:right w:w="100" w:type="dxa"/>
            </w:tcMar>
          </w:tcPr>
          <w:p w14:paraId="4F07866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4 758 (  4 %)</w:t>
            </w:r>
          </w:p>
        </w:tc>
        <w:tc>
          <w:tcPr>
            <w:tcW w:w="1417" w:type="dxa"/>
          </w:tcPr>
          <w:p w14:paraId="3892C33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004B5A51" w14:textId="7157543D" w:rsidTr="00446AB4">
        <w:tc>
          <w:tcPr>
            <w:tcW w:w="2117" w:type="dxa"/>
            <w:shd w:val="clear" w:color="auto" w:fill="auto"/>
            <w:tcMar>
              <w:top w:w="100" w:type="dxa"/>
              <w:left w:w="100" w:type="dxa"/>
              <w:bottom w:w="100" w:type="dxa"/>
              <w:right w:w="100" w:type="dxa"/>
            </w:tcMar>
          </w:tcPr>
          <w:p w14:paraId="5D938E5A"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p>
        </w:tc>
        <w:tc>
          <w:tcPr>
            <w:tcW w:w="1984" w:type="dxa"/>
            <w:shd w:val="clear" w:color="auto" w:fill="auto"/>
            <w:tcMar>
              <w:top w:w="100" w:type="dxa"/>
              <w:left w:w="100" w:type="dxa"/>
              <w:bottom w:w="100" w:type="dxa"/>
              <w:right w:w="100" w:type="dxa"/>
            </w:tcMar>
          </w:tcPr>
          <w:p w14:paraId="00C8F12F"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147 828 (86 %)</w:t>
            </w:r>
          </w:p>
        </w:tc>
        <w:tc>
          <w:tcPr>
            <w:tcW w:w="2126" w:type="dxa"/>
            <w:shd w:val="clear" w:color="auto" w:fill="auto"/>
            <w:tcMar>
              <w:top w:w="100" w:type="dxa"/>
              <w:left w:w="100" w:type="dxa"/>
              <w:bottom w:w="100" w:type="dxa"/>
              <w:right w:w="100" w:type="dxa"/>
            </w:tcMar>
          </w:tcPr>
          <w:p w14:paraId="37D94D6D"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rFonts w:ascii="Consolas" w:eastAsia="Consolas" w:hAnsi="Consolas" w:cs="Consolas"/>
                <w:b/>
                <w:lang w:val="fr-FR"/>
              </w:rPr>
              <w:t xml:space="preserve"> 93 365 (84 %)</w:t>
            </w:r>
          </w:p>
        </w:tc>
        <w:tc>
          <w:tcPr>
            <w:tcW w:w="2127" w:type="dxa"/>
            <w:shd w:val="clear" w:color="auto" w:fill="auto"/>
            <w:tcMar>
              <w:top w:w="100" w:type="dxa"/>
              <w:left w:w="100" w:type="dxa"/>
              <w:bottom w:w="100" w:type="dxa"/>
              <w:right w:w="100" w:type="dxa"/>
            </w:tcMar>
          </w:tcPr>
          <w:p w14:paraId="267C0EAA"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89 718 ( 81 %)</w:t>
            </w:r>
          </w:p>
        </w:tc>
        <w:tc>
          <w:tcPr>
            <w:tcW w:w="1417" w:type="dxa"/>
          </w:tcPr>
          <w:p w14:paraId="3E47AAC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r w:rsidR="00446AB4" w:rsidRPr="00237BDB" w14:paraId="27092DBF" w14:textId="5E6EC564" w:rsidTr="00446AB4">
        <w:tc>
          <w:tcPr>
            <w:tcW w:w="2117" w:type="dxa"/>
            <w:shd w:val="clear" w:color="auto" w:fill="auto"/>
            <w:tcMar>
              <w:top w:w="100" w:type="dxa"/>
              <w:left w:w="100" w:type="dxa"/>
              <w:bottom w:w="100" w:type="dxa"/>
              <w:right w:w="100" w:type="dxa"/>
            </w:tcMar>
          </w:tcPr>
          <w:p w14:paraId="65D47EA2"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84" w:type="dxa"/>
            <w:shd w:val="clear" w:color="auto" w:fill="auto"/>
            <w:tcMar>
              <w:top w:w="100" w:type="dxa"/>
              <w:left w:w="100" w:type="dxa"/>
              <w:bottom w:w="100" w:type="dxa"/>
              <w:right w:w="100" w:type="dxa"/>
            </w:tcMar>
          </w:tcPr>
          <w:p w14:paraId="240B0950"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8 186 ( 5 %)</w:t>
            </w:r>
          </w:p>
        </w:tc>
        <w:tc>
          <w:tcPr>
            <w:tcW w:w="2126" w:type="dxa"/>
            <w:shd w:val="clear" w:color="auto" w:fill="auto"/>
            <w:tcMar>
              <w:top w:w="100" w:type="dxa"/>
              <w:left w:w="100" w:type="dxa"/>
              <w:bottom w:w="100" w:type="dxa"/>
              <w:right w:w="100" w:type="dxa"/>
            </w:tcMar>
          </w:tcPr>
          <w:p w14:paraId="5670F89C"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3 478 ( 3 %)</w:t>
            </w:r>
          </w:p>
        </w:tc>
        <w:tc>
          <w:tcPr>
            <w:tcW w:w="2127" w:type="dxa"/>
            <w:shd w:val="clear" w:color="auto" w:fill="auto"/>
            <w:tcMar>
              <w:top w:w="100" w:type="dxa"/>
              <w:left w:w="100" w:type="dxa"/>
              <w:bottom w:w="100" w:type="dxa"/>
              <w:right w:w="100" w:type="dxa"/>
            </w:tcMar>
          </w:tcPr>
          <w:p w14:paraId="46FE5B81"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3 513 (  3 %)</w:t>
            </w:r>
          </w:p>
        </w:tc>
        <w:tc>
          <w:tcPr>
            <w:tcW w:w="1417" w:type="dxa"/>
          </w:tcPr>
          <w:p w14:paraId="5A978344"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317C9993" w14:textId="01939DCD" w:rsidTr="00446AB4">
        <w:tc>
          <w:tcPr>
            <w:tcW w:w="2117" w:type="dxa"/>
            <w:shd w:val="clear" w:color="auto" w:fill="auto"/>
            <w:tcMar>
              <w:top w:w="100" w:type="dxa"/>
              <w:left w:w="100" w:type="dxa"/>
              <w:bottom w:w="100" w:type="dxa"/>
              <w:right w:w="100" w:type="dxa"/>
            </w:tcMar>
          </w:tcPr>
          <w:p w14:paraId="262CAF9C"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lastRenderedPageBreak/>
              <w:t xml:space="preserve">  </w:t>
            </w:r>
            <w:r w:rsidRPr="00237BDB">
              <w:rPr>
                <w:b/>
                <w:lang w:val="fr-FR"/>
              </w:rPr>
              <w:t>Verbes à l’infinitif</w:t>
            </w:r>
          </w:p>
        </w:tc>
        <w:tc>
          <w:tcPr>
            <w:tcW w:w="1984" w:type="dxa"/>
            <w:shd w:val="clear" w:color="auto" w:fill="auto"/>
            <w:tcMar>
              <w:top w:w="100" w:type="dxa"/>
              <w:left w:w="100" w:type="dxa"/>
              <w:bottom w:w="100" w:type="dxa"/>
              <w:right w:w="100" w:type="dxa"/>
            </w:tcMar>
          </w:tcPr>
          <w:p w14:paraId="1B59C87E"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5 135 ( 3 %)</w:t>
            </w:r>
          </w:p>
        </w:tc>
        <w:tc>
          <w:tcPr>
            <w:tcW w:w="2126" w:type="dxa"/>
            <w:shd w:val="clear" w:color="auto" w:fill="auto"/>
            <w:tcMar>
              <w:top w:w="100" w:type="dxa"/>
              <w:left w:w="100" w:type="dxa"/>
              <w:bottom w:w="100" w:type="dxa"/>
              <w:right w:w="100" w:type="dxa"/>
            </w:tcMar>
          </w:tcPr>
          <w:p w14:paraId="5E6D54E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6 004 ( 5 %)</w:t>
            </w:r>
          </w:p>
        </w:tc>
        <w:tc>
          <w:tcPr>
            <w:tcW w:w="2127" w:type="dxa"/>
            <w:shd w:val="clear" w:color="auto" w:fill="auto"/>
            <w:tcMar>
              <w:top w:w="100" w:type="dxa"/>
              <w:left w:w="100" w:type="dxa"/>
              <w:bottom w:w="100" w:type="dxa"/>
              <w:right w:w="100" w:type="dxa"/>
            </w:tcMar>
          </w:tcPr>
          <w:p w14:paraId="235FE90F"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2 140 (  2 %)</w:t>
            </w:r>
          </w:p>
        </w:tc>
        <w:tc>
          <w:tcPr>
            <w:tcW w:w="1417" w:type="dxa"/>
          </w:tcPr>
          <w:p w14:paraId="171969A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5626675B" w14:textId="44F6537B" w:rsidTr="00446AB4">
        <w:tc>
          <w:tcPr>
            <w:tcW w:w="2117" w:type="dxa"/>
            <w:shd w:val="clear" w:color="auto" w:fill="auto"/>
            <w:tcMar>
              <w:top w:w="100" w:type="dxa"/>
              <w:left w:w="100" w:type="dxa"/>
              <w:bottom w:w="100" w:type="dxa"/>
              <w:right w:w="100" w:type="dxa"/>
            </w:tcMar>
          </w:tcPr>
          <w:p w14:paraId="141C6DED"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w:t>
            </w:r>
          </w:p>
        </w:tc>
        <w:tc>
          <w:tcPr>
            <w:tcW w:w="1984" w:type="dxa"/>
            <w:shd w:val="clear" w:color="auto" w:fill="auto"/>
            <w:tcMar>
              <w:top w:w="100" w:type="dxa"/>
              <w:left w:w="100" w:type="dxa"/>
              <w:bottom w:w="100" w:type="dxa"/>
              <w:right w:w="100" w:type="dxa"/>
            </w:tcMar>
          </w:tcPr>
          <w:p w14:paraId="21B1E88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15 749 ( 9 %)</w:t>
            </w:r>
          </w:p>
        </w:tc>
        <w:tc>
          <w:tcPr>
            <w:tcW w:w="2126" w:type="dxa"/>
            <w:shd w:val="clear" w:color="auto" w:fill="auto"/>
            <w:tcMar>
              <w:top w:w="100" w:type="dxa"/>
              <w:left w:w="100" w:type="dxa"/>
              <w:bottom w:w="100" w:type="dxa"/>
              <w:right w:w="100" w:type="dxa"/>
            </w:tcMar>
          </w:tcPr>
          <w:p w14:paraId="41333FB1"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10 672 (10 %)</w:t>
            </w:r>
          </w:p>
        </w:tc>
        <w:tc>
          <w:tcPr>
            <w:tcW w:w="2127" w:type="dxa"/>
            <w:shd w:val="clear" w:color="auto" w:fill="auto"/>
            <w:tcMar>
              <w:top w:w="100" w:type="dxa"/>
              <w:left w:w="100" w:type="dxa"/>
              <w:bottom w:w="100" w:type="dxa"/>
              <w:right w:w="100" w:type="dxa"/>
            </w:tcMar>
          </w:tcPr>
          <w:p w14:paraId="661F344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6 549 (  6 %)</w:t>
            </w:r>
          </w:p>
        </w:tc>
        <w:tc>
          <w:tcPr>
            <w:tcW w:w="1417" w:type="dxa"/>
          </w:tcPr>
          <w:p w14:paraId="38ED5CAE"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r w:rsidR="00446AB4" w:rsidRPr="00237BDB" w14:paraId="6B15382D" w14:textId="050949D8" w:rsidTr="00446AB4">
        <w:tc>
          <w:tcPr>
            <w:tcW w:w="2117" w:type="dxa"/>
            <w:shd w:val="clear" w:color="auto" w:fill="auto"/>
            <w:tcMar>
              <w:top w:w="100" w:type="dxa"/>
              <w:left w:w="100" w:type="dxa"/>
              <w:bottom w:w="100" w:type="dxa"/>
              <w:right w:w="100" w:type="dxa"/>
            </w:tcMar>
          </w:tcPr>
          <w:p w14:paraId="1A57F1CA"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84" w:type="dxa"/>
            <w:shd w:val="clear" w:color="auto" w:fill="auto"/>
            <w:tcMar>
              <w:top w:w="100" w:type="dxa"/>
              <w:left w:w="100" w:type="dxa"/>
              <w:bottom w:w="100" w:type="dxa"/>
              <w:right w:w="100" w:type="dxa"/>
            </w:tcMar>
          </w:tcPr>
          <w:p w14:paraId="3AE3A328"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6 792 ( 4 %)</w:t>
            </w:r>
          </w:p>
        </w:tc>
        <w:tc>
          <w:tcPr>
            <w:tcW w:w="2126" w:type="dxa"/>
            <w:shd w:val="clear" w:color="auto" w:fill="auto"/>
            <w:tcMar>
              <w:top w:w="100" w:type="dxa"/>
              <w:left w:w="100" w:type="dxa"/>
              <w:bottom w:w="100" w:type="dxa"/>
              <w:right w:w="100" w:type="dxa"/>
            </w:tcMar>
          </w:tcPr>
          <w:p w14:paraId="49F70807"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5 456 ( 5 %)</w:t>
            </w:r>
          </w:p>
        </w:tc>
        <w:tc>
          <w:tcPr>
            <w:tcW w:w="2127" w:type="dxa"/>
            <w:shd w:val="clear" w:color="auto" w:fill="auto"/>
            <w:tcMar>
              <w:top w:w="100" w:type="dxa"/>
              <w:left w:w="100" w:type="dxa"/>
              <w:bottom w:w="100" w:type="dxa"/>
              <w:right w:w="100" w:type="dxa"/>
            </w:tcMar>
          </w:tcPr>
          <w:p w14:paraId="24FBCDDC" w14:textId="77777777" w:rsidR="00446AB4" w:rsidRPr="00237BDB" w:rsidRDefault="00446AB4"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10 456 (  9 %)</w:t>
            </w:r>
          </w:p>
        </w:tc>
        <w:tc>
          <w:tcPr>
            <w:tcW w:w="1417" w:type="dxa"/>
          </w:tcPr>
          <w:p w14:paraId="506293A6" w14:textId="77777777" w:rsidR="00446AB4" w:rsidRPr="00237BDB" w:rsidRDefault="00446AB4"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bl>
    <w:p w14:paraId="28190C96" w14:textId="0BC7B7C8" w:rsidR="006F723D" w:rsidRPr="006F723D" w:rsidRDefault="006F723D" w:rsidP="006F723D">
      <w:pPr>
        <w:pStyle w:val="Lgende"/>
        <w:ind w:firstLine="0"/>
        <w:jc w:val="center"/>
        <w:rPr>
          <w:lang w:val="fr-FR"/>
        </w:rPr>
      </w:pPr>
      <w:bookmarkStart w:id="26" w:name="_Toc16411832"/>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2</w:t>
      </w:r>
      <w:r>
        <w:fldChar w:fldCharType="end"/>
      </w:r>
      <w:r w:rsidRPr="006F723D">
        <w:rPr>
          <w:lang w:val="fr-FR"/>
        </w:rPr>
        <w:t>: Distribution des catégories morphosyntaxiques des têtes de segment</w:t>
      </w:r>
      <w:r>
        <w:rPr>
          <w:lang w:val="fr-FR"/>
        </w:rPr>
        <w:t>s</w:t>
      </w:r>
      <w:bookmarkEnd w:id="26"/>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20D116DE" w14:textId="77777777" w:rsidR="007D6EAF" w:rsidRPr="00237BDB" w:rsidRDefault="00BA0D17">
      <w:pPr>
        <w:rPr>
          <w:lang w:val="fr-FR"/>
        </w:rPr>
      </w:pPr>
      <w:r w:rsidRPr="00237BDB">
        <w:rPr>
          <w:lang w:val="fr-FR"/>
        </w:rPr>
        <w:t xml:space="preserve">On peut ensuite s’interroger sur les combinaisons possibles dans les titres bisegmentaux entre les catégories des deux têtes de segments. Le tableau </w:t>
      </w:r>
      <w:r w:rsidR="006F723D">
        <w:rPr>
          <w:lang w:val="fr-FR"/>
        </w:rPr>
        <w:t xml:space="preserve">(3) </w:t>
      </w:r>
      <w:r w:rsidRPr="00237BDB">
        <w:rPr>
          <w:lang w:val="fr-FR"/>
        </w:rPr>
        <w:t>présente les combinaisons les plus fréquentes couvrant 90 % des titres bisegmentaux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BF3D54" w14:paraId="2ADE7D49" w14:textId="77777777">
        <w:tc>
          <w:tcPr>
            <w:tcW w:w="3120" w:type="dxa"/>
            <w:shd w:val="clear" w:color="auto" w:fill="auto"/>
            <w:tcMar>
              <w:top w:w="100" w:type="dxa"/>
              <w:left w:w="100" w:type="dxa"/>
              <w:bottom w:w="100" w:type="dxa"/>
              <w:right w:w="100" w:type="dxa"/>
            </w:tcMar>
          </w:tcPr>
          <w:p w14:paraId="1066FD2C"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5A0B2F24"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7A1C4D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titres et pourcentage</w:t>
            </w:r>
          </w:p>
        </w:tc>
      </w:tr>
      <w:tr w:rsidR="007D6EAF" w:rsidRPr="00237BDB" w14:paraId="3EB05D35" w14:textId="77777777">
        <w:tc>
          <w:tcPr>
            <w:tcW w:w="3120" w:type="dxa"/>
            <w:shd w:val="clear" w:color="auto" w:fill="auto"/>
            <w:tcMar>
              <w:top w:w="100" w:type="dxa"/>
              <w:left w:w="100" w:type="dxa"/>
              <w:bottom w:w="100" w:type="dxa"/>
              <w:right w:w="100" w:type="dxa"/>
            </w:tcMar>
          </w:tcPr>
          <w:p w14:paraId="347933A9" w14:textId="32E064B6"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8BFA194" w14:textId="68D8505C"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5AA673A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63 719  ( 56 % )</w:t>
            </w:r>
          </w:p>
        </w:tc>
      </w:tr>
      <w:tr w:rsidR="007D6EAF" w:rsidRPr="00237BDB" w14:paraId="24F97BA6" w14:textId="77777777">
        <w:tc>
          <w:tcPr>
            <w:tcW w:w="3120" w:type="dxa"/>
            <w:shd w:val="clear" w:color="auto" w:fill="auto"/>
            <w:tcMar>
              <w:top w:w="100" w:type="dxa"/>
              <w:left w:w="100" w:type="dxa"/>
              <w:bottom w:w="100" w:type="dxa"/>
              <w:right w:w="100" w:type="dxa"/>
            </w:tcMar>
          </w:tcPr>
          <w:p w14:paraId="0EF49E49" w14:textId="551320B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propre</w:t>
            </w:r>
          </w:p>
        </w:tc>
        <w:tc>
          <w:tcPr>
            <w:tcW w:w="3120" w:type="dxa"/>
            <w:shd w:val="clear" w:color="auto" w:fill="auto"/>
            <w:tcMar>
              <w:top w:w="100" w:type="dxa"/>
              <w:left w:w="100" w:type="dxa"/>
              <w:bottom w:w="100" w:type="dxa"/>
              <w:right w:w="100" w:type="dxa"/>
            </w:tcMar>
          </w:tcPr>
          <w:p w14:paraId="59691CCD" w14:textId="4DAD634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3082CCD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7 974  (  7 % )</w:t>
            </w:r>
          </w:p>
        </w:tc>
      </w:tr>
      <w:tr w:rsidR="007D6EAF" w:rsidRPr="00237BDB" w14:paraId="520798EA" w14:textId="77777777">
        <w:tc>
          <w:tcPr>
            <w:tcW w:w="3120" w:type="dxa"/>
            <w:shd w:val="clear" w:color="auto" w:fill="auto"/>
            <w:tcMar>
              <w:top w:w="100" w:type="dxa"/>
              <w:left w:w="100" w:type="dxa"/>
              <w:bottom w:w="100" w:type="dxa"/>
              <w:right w:w="100" w:type="dxa"/>
            </w:tcMar>
          </w:tcPr>
          <w:p w14:paraId="1209487A" w14:textId="2EBD490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092E3A81" w14:textId="584C7B2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r w:rsidR="00446AB4">
              <w:rPr>
                <w:lang w:val="fr-FR"/>
              </w:rPr>
              <w:t>réposition</w:t>
            </w:r>
          </w:p>
        </w:tc>
        <w:tc>
          <w:tcPr>
            <w:tcW w:w="3120" w:type="dxa"/>
            <w:shd w:val="clear" w:color="auto" w:fill="auto"/>
            <w:tcMar>
              <w:top w:w="100" w:type="dxa"/>
              <w:left w:w="100" w:type="dxa"/>
              <w:bottom w:w="100" w:type="dxa"/>
              <w:right w:w="100" w:type="dxa"/>
            </w:tcMar>
          </w:tcPr>
          <w:p w14:paraId="4D871398"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6 763  (  6 % )</w:t>
            </w:r>
          </w:p>
        </w:tc>
      </w:tr>
      <w:tr w:rsidR="007D6EAF" w:rsidRPr="00237BDB" w14:paraId="64F5B5F7" w14:textId="77777777">
        <w:tc>
          <w:tcPr>
            <w:tcW w:w="3120" w:type="dxa"/>
            <w:shd w:val="clear" w:color="auto" w:fill="auto"/>
            <w:tcMar>
              <w:top w:w="100" w:type="dxa"/>
              <w:left w:w="100" w:type="dxa"/>
              <w:bottom w:w="100" w:type="dxa"/>
              <w:right w:w="100" w:type="dxa"/>
            </w:tcMar>
          </w:tcPr>
          <w:p w14:paraId="08823C07" w14:textId="5E24602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l’infinitif</w:t>
            </w:r>
          </w:p>
        </w:tc>
        <w:tc>
          <w:tcPr>
            <w:tcW w:w="3120" w:type="dxa"/>
            <w:shd w:val="clear" w:color="auto" w:fill="auto"/>
            <w:tcMar>
              <w:top w:w="100" w:type="dxa"/>
              <w:left w:w="100" w:type="dxa"/>
              <w:bottom w:w="100" w:type="dxa"/>
              <w:right w:w="100" w:type="dxa"/>
            </w:tcMar>
          </w:tcPr>
          <w:p w14:paraId="0745850E" w14:textId="761F0B08"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10E198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4 643  (  4 % )</w:t>
            </w:r>
          </w:p>
        </w:tc>
      </w:tr>
      <w:tr w:rsidR="007D6EAF" w:rsidRPr="00237BDB" w14:paraId="6770F65E" w14:textId="77777777">
        <w:tc>
          <w:tcPr>
            <w:tcW w:w="3120" w:type="dxa"/>
            <w:shd w:val="clear" w:color="auto" w:fill="auto"/>
            <w:tcMar>
              <w:top w:w="100" w:type="dxa"/>
              <w:left w:w="100" w:type="dxa"/>
              <w:bottom w:w="100" w:type="dxa"/>
              <w:right w:w="100" w:type="dxa"/>
            </w:tcMar>
          </w:tcPr>
          <w:p w14:paraId="4152BCD7" w14:textId="4D4A79B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E236477" w14:textId="7E25A456"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propre</w:t>
            </w:r>
          </w:p>
        </w:tc>
        <w:tc>
          <w:tcPr>
            <w:tcW w:w="3120" w:type="dxa"/>
            <w:shd w:val="clear" w:color="auto" w:fill="auto"/>
            <w:tcMar>
              <w:top w:w="100" w:type="dxa"/>
              <w:left w:w="100" w:type="dxa"/>
              <w:bottom w:w="100" w:type="dxa"/>
              <w:right w:w="100" w:type="dxa"/>
            </w:tcMar>
          </w:tcPr>
          <w:p w14:paraId="4ED1F35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3 420  (  3 % )</w:t>
            </w:r>
          </w:p>
        </w:tc>
      </w:tr>
      <w:tr w:rsidR="007D6EAF" w:rsidRPr="00237BDB" w14:paraId="5468E20E" w14:textId="77777777">
        <w:tc>
          <w:tcPr>
            <w:tcW w:w="3120" w:type="dxa"/>
            <w:shd w:val="clear" w:color="auto" w:fill="auto"/>
            <w:tcMar>
              <w:top w:w="100" w:type="dxa"/>
              <w:left w:w="100" w:type="dxa"/>
              <w:bottom w:w="100" w:type="dxa"/>
              <w:right w:w="100" w:type="dxa"/>
            </w:tcMar>
          </w:tcPr>
          <w:p w14:paraId="73A862F7" w14:textId="01DC8FBE"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r w:rsidR="00446AB4">
              <w:rPr>
                <w:lang w:val="fr-FR"/>
              </w:rPr>
              <w:t>réposition</w:t>
            </w:r>
          </w:p>
        </w:tc>
        <w:tc>
          <w:tcPr>
            <w:tcW w:w="3120" w:type="dxa"/>
            <w:shd w:val="clear" w:color="auto" w:fill="auto"/>
            <w:tcMar>
              <w:top w:w="100" w:type="dxa"/>
              <w:left w:w="100" w:type="dxa"/>
              <w:bottom w:w="100" w:type="dxa"/>
              <w:right w:w="100" w:type="dxa"/>
            </w:tcMar>
          </w:tcPr>
          <w:p w14:paraId="1DE99060" w14:textId="3DA246EF"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454630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3 283  (  3 % )</w:t>
            </w:r>
          </w:p>
        </w:tc>
      </w:tr>
      <w:tr w:rsidR="007D6EAF" w:rsidRPr="00237BDB" w14:paraId="74414E83" w14:textId="77777777">
        <w:tc>
          <w:tcPr>
            <w:tcW w:w="3120" w:type="dxa"/>
            <w:shd w:val="clear" w:color="auto" w:fill="auto"/>
            <w:tcMar>
              <w:top w:w="100" w:type="dxa"/>
              <w:left w:w="100" w:type="dxa"/>
              <w:bottom w:w="100" w:type="dxa"/>
              <w:right w:w="100" w:type="dxa"/>
            </w:tcMar>
          </w:tcPr>
          <w:p w14:paraId="56B52859" w14:textId="5538D14C"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7ED9C26F" w14:textId="5BB2A12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l’indicatif</w:t>
            </w:r>
          </w:p>
        </w:tc>
        <w:tc>
          <w:tcPr>
            <w:tcW w:w="3120" w:type="dxa"/>
            <w:shd w:val="clear" w:color="auto" w:fill="auto"/>
            <w:tcMar>
              <w:top w:w="100" w:type="dxa"/>
              <w:left w:w="100" w:type="dxa"/>
              <w:bottom w:w="100" w:type="dxa"/>
              <w:right w:w="100" w:type="dxa"/>
            </w:tcMar>
          </w:tcPr>
          <w:p w14:paraId="03050F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2 565  (  2 % )</w:t>
            </w:r>
          </w:p>
        </w:tc>
      </w:tr>
      <w:tr w:rsidR="007D6EAF" w:rsidRPr="00237BDB" w14:paraId="4508D765" w14:textId="77777777">
        <w:tc>
          <w:tcPr>
            <w:tcW w:w="3120" w:type="dxa"/>
            <w:shd w:val="clear" w:color="auto" w:fill="auto"/>
            <w:tcMar>
              <w:top w:w="100" w:type="dxa"/>
              <w:left w:w="100" w:type="dxa"/>
              <w:bottom w:w="100" w:type="dxa"/>
              <w:right w:w="100" w:type="dxa"/>
            </w:tcMar>
          </w:tcPr>
          <w:p w14:paraId="086E001E" w14:textId="77FA2FAA"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l’indicatif</w:t>
            </w:r>
          </w:p>
        </w:tc>
        <w:tc>
          <w:tcPr>
            <w:tcW w:w="3120" w:type="dxa"/>
            <w:shd w:val="clear" w:color="auto" w:fill="auto"/>
            <w:tcMar>
              <w:top w:w="100" w:type="dxa"/>
              <w:left w:w="100" w:type="dxa"/>
              <w:bottom w:w="100" w:type="dxa"/>
              <w:right w:w="100" w:type="dxa"/>
            </w:tcMar>
          </w:tcPr>
          <w:p w14:paraId="7F072123" w14:textId="6A19739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4F8F3C4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2 534  (  2 % )</w:t>
            </w:r>
          </w:p>
        </w:tc>
      </w:tr>
      <w:tr w:rsidR="007D6EAF" w:rsidRPr="00237BDB" w14:paraId="03B32FF8" w14:textId="77777777">
        <w:tc>
          <w:tcPr>
            <w:tcW w:w="3120" w:type="dxa"/>
            <w:shd w:val="clear" w:color="auto" w:fill="auto"/>
            <w:tcMar>
              <w:top w:w="100" w:type="dxa"/>
              <w:left w:w="100" w:type="dxa"/>
              <w:bottom w:w="100" w:type="dxa"/>
              <w:right w:w="100" w:type="dxa"/>
            </w:tcMar>
          </w:tcPr>
          <w:p w14:paraId="7F3C28D6" w14:textId="4486374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41F7903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14:paraId="5163FB7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1 486  (  1 % )</w:t>
            </w:r>
          </w:p>
        </w:tc>
      </w:tr>
      <w:tr w:rsidR="007D6EAF" w:rsidRPr="00237BDB" w14:paraId="64AC5FB4" w14:textId="77777777">
        <w:tc>
          <w:tcPr>
            <w:tcW w:w="3120" w:type="dxa"/>
            <w:shd w:val="clear" w:color="auto" w:fill="auto"/>
            <w:tcMar>
              <w:top w:w="100" w:type="dxa"/>
              <w:left w:w="100" w:type="dxa"/>
              <w:bottom w:w="100" w:type="dxa"/>
              <w:right w:w="100" w:type="dxa"/>
            </w:tcMar>
          </w:tcPr>
          <w:p w14:paraId="0C43FCDC" w14:textId="79E645B8"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7484D81" w14:textId="2BD85D38"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Préposition et déterminant combinés</w:t>
            </w:r>
          </w:p>
        </w:tc>
        <w:tc>
          <w:tcPr>
            <w:tcW w:w="3120" w:type="dxa"/>
            <w:shd w:val="clear" w:color="auto" w:fill="auto"/>
            <w:tcMar>
              <w:top w:w="100" w:type="dxa"/>
              <w:left w:w="100" w:type="dxa"/>
              <w:bottom w:w="100" w:type="dxa"/>
              <w:right w:w="100" w:type="dxa"/>
            </w:tcMar>
          </w:tcPr>
          <w:p w14:paraId="1BD20F9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1 295  (  1 % )</w:t>
            </w:r>
          </w:p>
        </w:tc>
      </w:tr>
      <w:tr w:rsidR="007D6EAF" w:rsidRPr="00237BDB" w14:paraId="13CABEC6" w14:textId="77777777">
        <w:tc>
          <w:tcPr>
            <w:tcW w:w="3120" w:type="dxa"/>
            <w:shd w:val="clear" w:color="auto" w:fill="auto"/>
            <w:tcMar>
              <w:top w:w="100" w:type="dxa"/>
              <w:left w:w="100" w:type="dxa"/>
              <w:bottom w:w="100" w:type="dxa"/>
              <w:right w:w="100" w:type="dxa"/>
            </w:tcMar>
          </w:tcPr>
          <w:p w14:paraId="43E06C69" w14:textId="674861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3ABC0D4" w14:textId="3F354D4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w:t>
            </w:r>
            <w:r w:rsidR="00446AB4">
              <w:rPr>
                <w:lang w:val="fr-FR"/>
              </w:rPr>
              <w:t>onjonction de coordination</w:t>
            </w:r>
          </w:p>
        </w:tc>
        <w:tc>
          <w:tcPr>
            <w:tcW w:w="3120" w:type="dxa"/>
            <w:shd w:val="clear" w:color="auto" w:fill="auto"/>
            <w:tcMar>
              <w:top w:w="100" w:type="dxa"/>
              <w:left w:w="100" w:type="dxa"/>
              <w:bottom w:w="100" w:type="dxa"/>
              <w:right w:w="100" w:type="dxa"/>
            </w:tcMar>
          </w:tcPr>
          <w:p w14:paraId="3F113FD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lang w:val="fr-FR"/>
              </w:rPr>
              <w:t xml:space="preserve"> 1 168  (  1 % )</w:t>
            </w:r>
          </w:p>
        </w:tc>
      </w:tr>
      <w:tr w:rsidR="007D6EAF" w:rsidRPr="00237BDB" w14:paraId="0093667D" w14:textId="77777777">
        <w:tc>
          <w:tcPr>
            <w:tcW w:w="3120" w:type="dxa"/>
            <w:shd w:val="clear" w:color="auto" w:fill="auto"/>
            <w:tcMar>
              <w:top w:w="100" w:type="dxa"/>
              <w:left w:w="100" w:type="dxa"/>
              <w:bottom w:w="100" w:type="dxa"/>
              <w:right w:w="100" w:type="dxa"/>
            </w:tcMar>
          </w:tcPr>
          <w:p w14:paraId="64057716" w14:textId="5DDF61DA"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Préposition et déterminant combinés</w:t>
            </w:r>
          </w:p>
        </w:tc>
        <w:tc>
          <w:tcPr>
            <w:tcW w:w="3120" w:type="dxa"/>
            <w:shd w:val="clear" w:color="auto" w:fill="auto"/>
            <w:tcMar>
              <w:top w:w="100" w:type="dxa"/>
              <w:left w:w="100" w:type="dxa"/>
              <w:bottom w:w="100" w:type="dxa"/>
              <w:right w:w="100" w:type="dxa"/>
            </w:tcMar>
          </w:tcPr>
          <w:p w14:paraId="40B679EF" w14:textId="73F41B21"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Nom commun</w:t>
            </w:r>
          </w:p>
        </w:tc>
        <w:tc>
          <w:tcPr>
            <w:tcW w:w="3120" w:type="dxa"/>
            <w:shd w:val="clear" w:color="auto" w:fill="auto"/>
            <w:tcMar>
              <w:top w:w="100" w:type="dxa"/>
              <w:left w:w="100" w:type="dxa"/>
              <w:bottom w:w="100" w:type="dxa"/>
              <w:right w:w="100" w:type="dxa"/>
            </w:tcMar>
          </w:tcPr>
          <w:p w14:paraId="337091BA" w14:textId="77777777" w:rsidR="007D6EAF" w:rsidRPr="00237BDB" w:rsidRDefault="00BA0D17"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1 030  (  1 % )</w:t>
            </w:r>
          </w:p>
        </w:tc>
      </w:tr>
    </w:tbl>
    <w:p w14:paraId="31CF7BB0" w14:textId="05088BE6" w:rsidR="006F723D" w:rsidRPr="00A80128" w:rsidRDefault="006F723D" w:rsidP="006F723D">
      <w:pPr>
        <w:pStyle w:val="Lgende"/>
        <w:jc w:val="center"/>
        <w:rPr>
          <w:lang w:val="fr-FR"/>
        </w:rPr>
      </w:pPr>
      <w:bookmarkStart w:id="27" w:name="_Toc16411833"/>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3</w:t>
      </w:r>
      <w:r>
        <w:fldChar w:fldCharType="end"/>
      </w:r>
      <w:r w:rsidRPr="00A80128">
        <w:rPr>
          <w:lang w:val="fr-FR"/>
        </w:rPr>
        <w:t xml:space="preserve"> : Combinaisons les plus fréquentes de têtes dans les titres bisegmentaux</w:t>
      </w:r>
      <w:bookmarkEnd w:id="27"/>
    </w:p>
    <w:p w14:paraId="7FC8E434" w14:textId="77777777" w:rsidR="007D6EAF" w:rsidRPr="00237BDB" w:rsidRDefault="00BA0D17">
      <w:pPr>
        <w:ind w:firstLine="0"/>
        <w:rPr>
          <w:lang w:val="fr-FR"/>
        </w:rPr>
      </w:pPr>
      <w:r w:rsidRPr="00237BDB">
        <w:rPr>
          <w:lang w:val="fr-FR"/>
        </w:rPr>
        <w:lastRenderedPageBreak/>
        <w:tab/>
        <w:t xml:space="preserve">Le tableau </w:t>
      </w:r>
      <w:r w:rsidR="00A80128">
        <w:rPr>
          <w:lang w:val="fr-FR"/>
        </w:rPr>
        <w:t xml:space="preserve">(4) </w:t>
      </w:r>
      <w:r w:rsidRPr="00237BDB">
        <w:rPr>
          <w:lang w:val="fr-FR"/>
        </w:rPr>
        <w:t xml:space="preserve">suivant </w:t>
      </w:r>
      <w:r w:rsidR="00A80128" w:rsidRPr="00237BDB">
        <w:rPr>
          <w:lang w:val="fr-FR"/>
        </w:rPr>
        <w:t>agrège</w:t>
      </w:r>
      <w:r w:rsidRPr="00237BDB">
        <w:rPr>
          <w:lang w:val="fr-FR"/>
        </w:rPr>
        <w:t xml:space="preserve"> les différentes catégories nominales, verbales et prépositionnelles en trois catégories : Nom, Verbe et Préposition.</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BF3D54"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3815A121" w:rsidR="00A80128" w:rsidRPr="00A80128" w:rsidRDefault="00A80128" w:rsidP="00A80128">
      <w:pPr>
        <w:pStyle w:val="Lgende"/>
        <w:ind w:firstLine="0"/>
        <w:jc w:val="center"/>
        <w:rPr>
          <w:lang w:val="fr-FR"/>
        </w:rPr>
      </w:pPr>
      <w:bookmarkStart w:id="28" w:name="_Toc16411834"/>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4</w:t>
      </w:r>
      <w:r>
        <w:fldChar w:fldCharType="end"/>
      </w:r>
      <w:r w:rsidRPr="00A80128">
        <w:rPr>
          <w:lang w:val="fr-FR"/>
        </w:rPr>
        <w:t xml:space="preserve"> : Combinaisons agrégées les plus fréquentes de têtes dans les titres bisegmentaux</w:t>
      </w:r>
      <w:bookmarkEnd w:id="28"/>
    </w:p>
    <w:p w14:paraId="1151C49F" w14:textId="77777777" w:rsidR="007D6EAF" w:rsidRPr="00237BDB" w:rsidRDefault="00BA0D17">
      <w:pPr>
        <w:ind w:firstLine="0"/>
        <w:rPr>
          <w:lang w:val="fr-FR"/>
        </w:rPr>
      </w:pPr>
      <w:r w:rsidRPr="00237BDB">
        <w:rPr>
          <w:lang w:val="fr-FR"/>
        </w:rPr>
        <w:tab/>
        <w:t>Pour les titres monosegmentaux, déterminer la nature du titre revient à prendre la nature de son unique segment. On obtient donc que 86 % de titres nominaux. Pour les titres bisegmentaux, on peut considérer qu’un titre est nominal si son premier segment l’est. On obtient alors 84 % de titres nominaux. Une autre solution est de considérer qu’un titre est “purement” nominal si et seulement si les deux têtes de ses segments sont des noms. On obtient alors 68 % de titres nominaux.</w:t>
      </w:r>
    </w:p>
    <w:p w14:paraId="08F0BED6" w14:textId="77777777"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w:t>
      </w:r>
      <w:proofErr w:type="spellStart"/>
      <w:r w:rsidRPr="00237BDB">
        <w:rPr>
          <w:lang w:val="fr-FR"/>
        </w:rPr>
        <w:t>Leech</w:t>
      </w:r>
      <w:proofErr w:type="spellEnd"/>
      <w:r w:rsidRPr="00237BDB">
        <w:rPr>
          <w:lang w:val="fr-FR"/>
        </w:rPr>
        <w:t xml:space="preserve">, 2000 ; </w:t>
      </w:r>
      <w:proofErr w:type="spellStart"/>
      <w:r w:rsidRPr="00237BDB">
        <w:rPr>
          <w:lang w:val="fr-FR"/>
        </w:rPr>
        <w:t>Haggan</w:t>
      </w:r>
      <w:proofErr w:type="spellEnd"/>
      <w:r w:rsidRPr="00237BDB">
        <w:rPr>
          <w:lang w:val="fr-FR"/>
        </w:rPr>
        <w:t>,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14:paraId="16D5DEA1" w14:textId="283085FB" w:rsidR="007D6EAF" w:rsidRPr="00237BDB" w:rsidRDefault="00BA0D17" w:rsidP="00006E63">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w:t>
      </w:r>
      <w:r w:rsidR="00006E63">
        <w:rPr>
          <w:lang w:val="fr-FR"/>
        </w:rPr>
        <w:t xml:space="preserve">grande </w:t>
      </w:r>
      <w:r w:rsidRPr="00237BDB">
        <w:rPr>
          <w:lang w:val="fr-FR"/>
        </w:rPr>
        <w:t xml:space="preserve">majorité de nos titres et d’éliminer les cas </w:t>
      </w:r>
      <w:r w:rsidR="00A80128">
        <w:rPr>
          <w:lang w:val="fr-FR"/>
        </w:rPr>
        <w:t>les moins</w:t>
      </w:r>
      <w:r w:rsidRPr="00237BDB">
        <w:rPr>
          <w:lang w:val="fr-FR"/>
        </w:rPr>
        <w:t xml:space="preserve"> fréquents.</w:t>
      </w:r>
      <w:r w:rsidR="00006E63">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ce qui nous semblait important pour renforcer nos hypothèses en les établissant sur le plus grand nombre possible de faits linguistiques</w:t>
      </w:r>
      <w:r w:rsidR="00006E63" w:rsidRPr="00237BDB">
        <w:rPr>
          <w:lang w:val="fr-FR"/>
        </w:rPr>
        <w:t>.</w:t>
      </w:r>
    </w:p>
    <w:p w14:paraId="25CA7386" w14:textId="77777777" w:rsidR="007D6EAF" w:rsidRPr="00237BDB"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62BE9586" w14:textId="77777777" w:rsidR="007D6EAF" w:rsidRPr="00237BDB" w:rsidRDefault="00BA0D17" w:rsidP="003C2FD8">
      <w:pPr>
        <w:pStyle w:val="Titre3"/>
      </w:pPr>
      <w:bookmarkStart w:id="29" w:name="_Toc18107296"/>
      <w:r w:rsidRPr="00237BDB">
        <w:t>I.2.3 Mesures effectuées sur notre corpus de travail</w:t>
      </w:r>
      <w:bookmarkEnd w:id="29"/>
    </w:p>
    <w:p w14:paraId="447B1836" w14:textId="12FA7863" w:rsidR="007D6EAF" w:rsidRPr="00237BDB"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15CA3FD" w14:textId="77777777" w:rsidR="007D6EAF" w:rsidRPr="00237BDB" w:rsidRDefault="00BA0D17" w:rsidP="00237BDB">
      <w:pPr>
        <w:rPr>
          <w:lang w:val="fr-FR"/>
        </w:rPr>
      </w:pPr>
      <w:r w:rsidRPr="00237BDB">
        <w:rPr>
          <w:lang w:val="fr-FR"/>
        </w:rPr>
        <w:lastRenderedPageBreak/>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6A5CB902" w14:textId="77777777"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64FF4ED9" w:rsidR="007D6EAF" w:rsidRPr="00237BDB"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w:t>
      </w:r>
      <w:r w:rsidRPr="00237BDB">
        <w:rPr>
          <w:lang w:val="fr-FR"/>
        </w:rPr>
        <w:lastRenderedPageBreak/>
        <w:t xml:space="preserve">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w:t>
            </w:r>
            <w:proofErr w:type="spellStart"/>
            <w:r w:rsidRPr="00237BDB">
              <w:rPr>
                <w:b/>
                <w:lang w:val="fr-FR"/>
              </w:rPr>
              <w:t>fréq</w:t>
            </w:r>
            <w:proofErr w:type="spellEnd"/>
            <w:r w:rsidRPr="00237BDB">
              <w:rPr>
                <w:b/>
                <w:lang w:val="fr-FR"/>
              </w:rPr>
              <w:t>/</w:t>
            </w:r>
            <w:proofErr w:type="spellStart"/>
            <w:r w:rsidRPr="00237BDB">
              <w:rPr>
                <w:b/>
                <w:lang w:val="fr-FR"/>
              </w:rPr>
              <w:t>fréq</w:t>
            </w:r>
            <w:proofErr w:type="spellEnd"/>
            <w:r w:rsidRPr="00237BDB">
              <w:rPr>
                <w:b/>
                <w:lang w:val="fr-FR"/>
              </w:rPr>
              <w:t>.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lastRenderedPageBreak/>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BF3D54"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BF3D54"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pPr>
              <w:widowControl w:val="0"/>
              <w:spacing w:before="0" w:after="0" w:line="240" w:lineRule="auto"/>
              <w:ind w:firstLine="0"/>
              <w:jc w:val="center"/>
              <w:rPr>
                <w:lang w:val="fr-FR"/>
              </w:rPr>
            </w:pPr>
            <w:r w:rsidRPr="00237BDB">
              <w:rPr>
                <w:lang w:val="fr-FR"/>
              </w:rPr>
              <w:t>écart-type relatif 10 %</w:t>
            </w:r>
          </w:p>
        </w:tc>
      </w:tr>
    </w:tbl>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que cet équilibre 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77777777"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w:t>
      </w:r>
      <w:r w:rsidRPr="00237BDB">
        <w:rPr>
          <w:lang w:val="fr-FR"/>
        </w:rPr>
        <w:lastRenderedPageBreak/>
        <w:t xml:space="preserve">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523B1A23" w14:textId="77777777" w:rsidR="00AB6F41" w:rsidRPr="00AB6F41" w:rsidRDefault="00AB6F41" w:rsidP="003C2FD8">
      <w:pPr>
        <w:pStyle w:val="Titre2"/>
      </w:pPr>
      <w:bookmarkStart w:id="30" w:name="_Toc18107297"/>
      <w:r w:rsidRPr="00AB6F41">
        <w:t>I.3 Conclusion intermédiaire</w:t>
      </w:r>
      <w:bookmarkEnd w:id="30"/>
    </w:p>
    <w:p w14:paraId="4066A108" w14:textId="77777777" w:rsidR="00514BA4"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r w:rsidR="004C3507">
        <w:rPr>
          <w:lang w:val="fr-FR"/>
        </w:rPr>
        <w:t xml:space="preserve">Notre corpus de travail se compose de </w:t>
      </w:r>
      <w:r w:rsidR="004C3507" w:rsidRPr="00237BDB">
        <w:rPr>
          <w:lang w:val="fr-FR"/>
        </w:rPr>
        <w:t>250 998 titres, soit 74</w:t>
      </w:r>
      <w:r w:rsidR="004C3507">
        <w:rPr>
          <w:lang w:val="fr-FR"/>
        </w:rPr>
        <w:t> </w:t>
      </w:r>
      <w:r w:rsidR="004C3507" w:rsidRPr="00237BDB">
        <w:rPr>
          <w:lang w:val="fr-FR"/>
        </w:rPr>
        <w:t>% du matériau initial</w:t>
      </w:r>
      <w:r w:rsidR="004C3507">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3C3C9476" w14:textId="77777777" w:rsidR="007D6EAF" w:rsidRPr="00237BDB" w:rsidRDefault="00514BA4">
      <w:pPr>
        <w:rPr>
          <w:lang w:val="fr-FR"/>
        </w:rPr>
      </w:pPr>
      <w:r>
        <w:rPr>
          <w:lang w:val="fr-FR"/>
        </w:rPr>
        <w:t>Nous voulons</w:t>
      </w:r>
      <w:r w:rsidR="00BA0D17" w:rsidRPr="00237BDB">
        <w:rPr>
          <w:lang w:val="fr-FR"/>
        </w:rPr>
        <w:t xml:space="preserve"> </w:t>
      </w:r>
      <w:r w:rsidR="00AB6F41">
        <w:rPr>
          <w:lang w:val="fr-FR"/>
        </w:rPr>
        <w:t xml:space="preserve">à présent </w:t>
      </w:r>
      <w:r w:rsidR="00BA0D17" w:rsidRPr="00237BDB">
        <w:rPr>
          <w:lang w:val="fr-FR"/>
        </w:rPr>
        <w:t xml:space="preserve">à vouloir étudier les têtes des segments </w:t>
      </w:r>
      <w:r w:rsidR="00AB6F41">
        <w:rPr>
          <w:lang w:val="fr-FR"/>
        </w:rPr>
        <w:t xml:space="preserve">des titres </w:t>
      </w:r>
      <w:r w:rsidR="00A10009">
        <w:rPr>
          <w:lang w:val="fr-FR"/>
        </w:rPr>
        <w:t>en fonction des différents domaines et étudier leur spécificité ou leur transdisciplinarité.</w:t>
      </w:r>
    </w:p>
    <w:p w14:paraId="7B184390" w14:textId="77777777" w:rsidR="007D6EAF" w:rsidRPr="00237BDB" w:rsidRDefault="00BA0D17" w:rsidP="002A01C2">
      <w:pPr>
        <w:pStyle w:val="Titre1"/>
      </w:pPr>
      <w:bookmarkStart w:id="31" w:name="_Toc18107298"/>
      <w:r w:rsidRPr="00237BDB">
        <w:lastRenderedPageBreak/>
        <w:t>II. Caractérisation des têtes de segments</w:t>
      </w:r>
      <w:bookmarkEnd w:id="31"/>
    </w:p>
    <w:p w14:paraId="6CE4DD33" w14:textId="60FDD262" w:rsidR="007D6EAF" w:rsidRPr="00237BDB" w:rsidRDefault="00BA0D17">
      <w:pPr>
        <w:rPr>
          <w:lang w:val="fr-FR"/>
        </w:rPr>
      </w:pPr>
      <w:r w:rsidRPr="00237BDB">
        <w:rPr>
          <w:lang w:val="fr-FR"/>
        </w:rPr>
        <w:t xml:space="preserve">Dans cette partie, nous nous intéressons aux têtes de nos segments. Nous avons vu que nous avons une tête par segment et </w:t>
      </w:r>
      <w:proofErr w:type="gramStart"/>
      <w:r w:rsidR="009B7291" w:rsidRPr="00237BDB">
        <w:rPr>
          <w:lang w:val="fr-FR"/>
        </w:rPr>
        <w:t>d</w:t>
      </w:r>
      <w:r w:rsidR="00006E63">
        <w:rPr>
          <w:lang w:val="fr-FR"/>
        </w:rPr>
        <w:t xml:space="preserve">e </w:t>
      </w:r>
      <w:r w:rsidR="009B7291" w:rsidRPr="00237BDB">
        <w:rPr>
          <w:lang w:val="fr-FR"/>
        </w:rPr>
        <w:t>un</w:t>
      </w:r>
      <w:proofErr w:type="gramEnd"/>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ensembles les têtes de segments. De plus, nous gardons à l’esprit que nous voulons étudier la variété disciplinaire : </w:t>
      </w:r>
      <w:r w:rsidR="00417664">
        <w:rPr>
          <w:lang w:val="fr-FR"/>
        </w:rPr>
        <w:t>nous voulons savoir s’il est</w:t>
      </w:r>
      <w:r w:rsidRPr="00237BDB">
        <w:rPr>
          <w:lang w:val="fr-FR"/>
        </w:rPr>
        <w:t xml:space="preserve"> possible de mettre avant des têtes très représentatives d’une discipline. Au contraire, nous pouvons aussi circonscrire un ensemble de têtes très fréquentes dans de nombreux domaines, des têtes que nous </w:t>
      </w:r>
      <w:r w:rsidR="009B7291" w:rsidRPr="00237BDB">
        <w:rPr>
          <w:lang w:val="fr-FR"/>
        </w:rPr>
        <w:t>appellerons</w:t>
      </w:r>
      <w:r w:rsidRPr="00237BDB">
        <w:rPr>
          <w:lang w:val="fr-FR"/>
        </w:rPr>
        <w:t xml:space="preserve"> transdisciplinaires. Ce sont ces dernières têtes, que nous voulons rapprocher des noms généraux sous-spécifiés </w:t>
      </w:r>
      <w:r w:rsidR="00861C3D">
        <w:rPr>
          <w:lang w:val="fr-FR"/>
        </w:rPr>
        <w:t>dans la partie suivante</w:t>
      </w:r>
      <w:r w:rsidRPr="00237BDB">
        <w:rPr>
          <w:lang w:val="fr-FR"/>
        </w:rPr>
        <w:t>.</w:t>
      </w:r>
    </w:p>
    <w:p w14:paraId="7B0A468F" w14:textId="77777777" w:rsidR="00D011B2" w:rsidRDefault="00BA0D17" w:rsidP="00D011B2">
      <w:pPr>
        <w:rPr>
          <w:lang w:val="fr-FR"/>
        </w:rPr>
      </w:pPr>
      <w:bookmarkStart w:id="32" w:name="_Hlk16198213"/>
      <w:r w:rsidRPr="00237BDB">
        <w:rPr>
          <w:lang w:val="fr-FR"/>
        </w:rPr>
        <w:t>Nous avons 27 domaines sur l’ensemble de notre corpus de travail et 354</w:t>
      </w:r>
      <w:r w:rsidR="00861C3D">
        <w:rPr>
          <w:lang w:val="fr-FR"/>
        </w:rPr>
        <w:t> </w:t>
      </w:r>
      <w:r w:rsidRPr="00237BDB">
        <w:rPr>
          <w:lang w:val="fr-FR"/>
        </w:rPr>
        <w:t xml:space="preserve">168 </w:t>
      </w:r>
      <w:r w:rsidR="009F0954">
        <w:rPr>
          <w:lang w:val="fr-FR"/>
        </w:rPr>
        <w:t xml:space="preserve">occurrences de </w:t>
      </w:r>
      <w:r w:rsidRPr="00237BDB">
        <w:rPr>
          <w:lang w:val="fr-FR"/>
        </w:rPr>
        <w:t xml:space="preserve">têtes, </w:t>
      </w:r>
      <w:r w:rsidR="00861C3D">
        <w:rPr>
          <w:lang w:val="fr-FR"/>
        </w:rPr>
        <w:t>une tête</w:t>
      </w:r>
      <w:r w:rsidRPr="00237BDB">
        <w:rPr>
          <w:lang w:val="fr-FR"/>
        </w:rPr>
        <w:t xml:space="preserve"> pour chacun des 147</w:t>
      </w:r>
      <w:r w:rsidR="00861C3D">
        <w:rPr>
          <w:lang w:val="fr-FR"/>
        </w:rPr>
        <w:t> </w:t>
      </w:r>
      <w:r w:rsidRPr="00237BDB">
        <w:rPr>
          <w:lang w:val="fr-FR"/>
        </w:rPr>
        <w:t xml:space="preserve">828 titres monosegmentaux, et </w:t>
      </w:r>
      <w:r w:rsidR="00861C3D">
        <w:rPr>
          <w:lang w:val="fr-FR"/>
        </w:rPr>
        <w:t>deux têtes</w:t>
      </w:r>
      <w:r w:rsidRPr="00237BDB">
        <w:rPr>
          <w:lang w:val="fr-FR"/>
        </w:rPr>
        <w:t xml:space="preserve"> pour chacun des 103</w:t>
      </w:r>
      <w:r w:rsidR="00861C3D">
        <w:rPr>
          <w:lang w:val="fr-FR"/>
        </w:rPr>
        <w:t> </w:t>
      </w:r>
      <w:r w:rsidRPr="00237BDB">
        <w:rPr>
          <w:lang w:val="fr-FR"/>
        </w:rPr>
        <w:t xml:space="preserve">170 titres bisegmentaux. Nous pouvons regrouper les </w:t>
      </w:r>
      <w:r w:rsidR="00861C3D">
        <w:rPr>
          <w:lang w:val="fr-FR"/>
        </w:rPr>
        <w:t xml:space="preserve">différentes </w:t>
      </w:r>
      <w:r w:rsidRPr="00237BDB">
        <w:rPr>
          <w:lang w:val="fr-FR"/>
        </w:rPr>
        <w:t xml:space="preserve">occurrences d’une même tête sous son lemme. </w:t>
      </w:r>
      <w:r w:rsidR="00861C3D">
        <w:rPr>
          <w:lang w:val="fr-FR"/>
        </w:rPr>
        <w:t>Par la constitution de notre corpus, tous ces lemmes ne sont pas des noms : on autorise également des têtes non nominales dans les titres bisegmentaux si au moins une des têtes est nominale. Nous décidons néanmoins de ne considérer que les têtes nominales dans notre recensement. Nous comptons alors 123 227 lemmes différents.</w:t>
      </w:r>
    </w:p>
    <w:p w14:paraId="612CA9A4" w14:textId="13278726" w:rsidR="00D011B2" w:rsidRDefault="00BA0D17">
      <w:pPr>
        <w:rPr>
          <w:lang w:val="fr-FR"/>
        </w:rPr>
      </w:pPr>
      <w:bookmarkStart w:id="33" w:name="_Hlk16198275"/>
      <w:bookmarkEnd w:id="32"/>
      <w:r w:rsidRPr="00237BDB">
        <w:rPr>
          <w:lang w:val="fr-FR"/>
        </w:rPr>
        <w:t xml:space="preserve">Pour chaque tête, on peut établir deux séries statistiques </w:t>
      </w:r>
      <w:r w:rsidR="00672323">
        <w:rPr>
          <w:lang w:val="fr-FR"/>
        </w:rPr>
        <w:t xml:space="preserve">ayant autant de valeurs qu’il y a de domaines </w:t>
      </w:r>
      <w:r w:rsidRPr="00237BDB">
        <w:rPr>
          <w:lang w:val="fr-FR"/>
        </w:rPr>
        <w:t>:</w:t>
      </w:r>
    </w:p>
    <w:p w14:paraId="2B7085AF" w14:textId="6712630C" w:rsidR="00672323" w:rsidRDefault="00D011B2" w:rsidP="00672323">
      <w:pPr>
        <w:pStyle w:val="Paragraphedeliste"/>
        <w:numPr>
          <w:ilvl w:val="0"/>
          <w:numId w:val="20"/>
        </w:numPr>
        <w:jc w:val="left"/>
        <w:rPr>
          <w:lang w:val="fr-FR"/>
        </w:rPr>
      </w:pPr>
      <w:r>
        <w:rPr>
          <w:lang w:val="fr-FR"/>
        </w:rPr>
        <w:t xml:space="preserve">Les fréquences </w:t>
      </w:r>
      <w:r w:rsidR="00672323">
        <w:rPr>
          <w:lang w:val="fr-FR"/>
        </w:rPr>
        <w:t xml:space="preserve">relatives </w:t>
      </w:r>
      <w:r>
        <w:rPr>
          <w:lang w:val="fr-FR"/>
        </w:rPr>
        <w:t>de la tête dans les différents domaines :</w:t>
      </w:r>
    </w:p>
    <w:p w14:paraId="0CCF58C9" w14:textId="4CA04A13" w:rsidR="006164E4" w:rsidRPr="00672323" w:rsidRDefault="00D011B2" w:rsidP="00672323">
      <w:pPr>
        <w:ind w:firstLine="0"/>
        <w:jc w:val="center"/>
        <w:rPr>
          <w:sz w:val="24"/>
          <w:szCs w:val="24"/>
          <w:lang w:val="fr-FR"/>
        </w:rPr>
      </w:pPr>
      <w:r w:rsidRPr="00672323">
        <w:rPr>
          <w:sz w:val="24"/>
          <w:szCs w:val="24"/>
          <w:u w:val="single"/>
          <w:lang w:val="fr-FR"/>
        </w:rPr>
        <w:t xml:space="preserve">nombre d’occurrences de la tête </w:t>
      </w:r>
      <w:r w:rsidR="006164E4" w:rsidRPr="00672323">
        <w:rPr>
          <w:sz w:val="24"/>
          <w:szCs w:val="24"/>
          <w:u w:val="single"/>
          <w:lang w:val="fr-FR"/>
        </w:rPr>
        <w:t>dans le domaine</w:t>
      </w:r>
      <w:r w:rsidR="00672323" w:rsidRPr="00672323">
        <w:rPr>
          <w:sz w:val="24"/>
          <w:szCs w:val="24"/>
          <w:u w:val="single"/>
          <w:lang w:val="fr-FR"/>
        </w:rPr>
        <w:br/>
      </w:r>
      <w:r w:rsidR="006164E4" w:rsidRPr="00672323">
        <w:rPr>
          <w:sz w:val="24"/>
          <w:szCs w:val="24"/>
          <w:lang w:val="fr-FR"/>
        </w:rPr>
        <w:t>total</w:t>
      </w:r>
      <w:r w:rsidRPr="00672323">
        <w:rPr>
          <w:sz w:val="24"/>
          <w:szCs w:val="24"/>
          <w:lang w:val="fr-FR"/>
        </w:rPr>
        <w:t xml:space="preserve"> d</w:t>
      </w:r>
      <w:r w:rsidR="00672323" w:rsidRPr="00672323">
        <w:rPr>
          <w:sz w:val="24"/>
          <w:szCs w:val="24"/>
          <w:lang w:val="fr-FR"/>
        </w:rPr>
        <w:t xml:space="preserve">es </w:t>
      </w:r>
      <w:r w:rsidR="006164E4" w:rsidRPr="00672323">
        <w:rPr>
          <w:sz w:val="24"/>
          <w:szCs w:val="24"/>
          <w:lang w:val="fr-FR"/>
        </w:rPr>
        <w:t>occurrences d</w:t>
      </w:r>
      <w:r w:rsidRPr="00672323">
        <w:rPr>
          <w:sz w:val="24"/>
          <w:szCs w:val="24"/>
          <w:lang w:val="fr-FR"/>
        </w:rPr>
        <w:t>e</w:t>
      </w:r>
      <w:r w:rsidR="00872C2B">
        <w:rPr>
          <w:sz w:val="24"/>
          <w:szCs w:val="24"/>
          <w:lang w:val="fr-FR"/>
        </w:rPr>
        <w:t>s</w:t>
      </w:r>
      <w:r w:rsidRPr="00672323">
        <w:rPr>
          <w:sz w:val="24"/>
          <w:szCs w:val="24"/>
          <w:lang w:val="fr-FR"/>
        </w:rPr>
        <w:t xml:space="preserve"> têtes du domaine</w:t>
      </w:r>
    </w:p>
    <w:p w14:paraId="20735025" w14:textId="1074D6BB" w:rsidR="00672323" w:rsidRDefault="00672323" w:rsidP="006164E4">
      <w:pPr>
        <w:pStyle w:val="Paragraphedeliste"/>
        <w:numPr>
          <w:ilvl w:val="0"/>
          <w:numId w:val="20"/>
        </w:numPr>
        <w:rPr>
          <w:lang w:val="fr-FR"/>
        </w:rPr>
      </w:pPr>
      <w:r>
        <w:rPr>
          <w:lang w:val="fr-FR"/>
        </w:rPr>
        <w:t xml:space="preserve">La répartition relative </w:t>
      </w:r>
      <w:r w:rsidR="00BA0D17" w:rsidRPr="006164E4">
        <w:rPr>
          <w:lang w:val="fr-FR"/>
        </w:rPr>
        <w:t>d</w:t>
      </w:r>
      <w:r w:rsidR="006164E4">
        <w:rPr>
          <w:lang w:val="fr-FR"/>
        </w:rPr>
        <w:t xml:space="preserve">es occurrences de la tête </w:t>
      </w:r>
      <w:r>
        <w:rPr>
          <w:lang w:val="fr-FR"/>
        </w:rPr>
        <w:t>entre</w:t>
      </w:r>
      <w:r w:rsidR="006164E4">
        <w:rPr>
          <w:lang w:val="fr-FR"/>
        </w:rPr>
        <w:t xml:space="preserve"> les différents domaines :</w:t>
      </w:r>
    </w:p>
    <w:p w14:paraId="2788ADFA" w14:textId="7BD609F0" w:rsidR="006164E4" w:rsidRPr="00672323" w:rsidRDefault="006164E4" w:rsidP="00672323">
      <w:pPr>
        <w:ind w:firstLine="0"/>
        <w:jc w:val="center"/>
        <w:rPr>
          <w:sz w:val="24"/>
          <w:szCs w:val="24"/>
          <w:lang w:val="fr-FR"/>
        </w:rPr>
      </w:pPr>
      <w:r w:rsidRPr="00672323">
        <w:rPr>
          <w:sz w:val="24"/>
          <w:szCs w:val="24"/>
          <w:u w:val="single"/>
          <w:lang w:val="fr-FR"/>
        </w:rPr>
        <w:t>nombre d’occurrences de la tête dans le domaine</w:t>
      </w:r>
      <w:r w:rsidR="00672323" w:rsidRPr="00672323">
        <w:rPr>
          <w:sz w:val="24"/>
          <w:szCs w:val="24"/>
          <w:u w:val="single"/>
          <w:lang w:val="fr-FR"/>
        </w:rPr>
        <w:br/>
      </w:r>
      <w:r w:rsidRPr="00672323">
        <w:rPr>
          <w:sz w:val="24"/>
          <w:szCs w:val="24"/>
          <w:lang w:val="fr-FR"/>
        </w:rPr>
        <w:t>total d</w:t>
      </w:r>
      <w:r w:rsidR="00672323" w:rsidRPr="00672323">
        <w:rPr>
          <w:sz w:val="24"/>
          <w:szCs w:val="24"/>
          <w:lang w:val="fr-FR"/>
        </w:rPr>
        <w:t xml:space="preserve">es </w:t>
      </w:r>
      <w:r w:rsidRPr="00672323">
        <w:rPr>
          <w:sz w:val="24"/>
          <w:szCs w:val="24"/>
          <w:lang w:val="fr-FR"/>
        </w:rPr>
        <w:t>occurrences de la tête dans le corpus</w:t>
      </w:r>
      <w:bookmarkEnd w:id="33"/>
    </w:p>
    <w:p w14:paraId="47C12F9D" w14:textId="070ABAFA" w:rsidR="007D6EAF" w:rsidRPr="006164E4" w:rsidRDefault="00BA0D17" w:rsidP="006164E4">
      <w:pPr>
        <w:rPr>
          <w:lang w:val="fr-FR"/>
        </w:rPr>
      </w:pPr>
      <w:r w:rsidRPr="006164E4">
        <w:rPr>
          <w:lang w:val="fr-FR"/>
        </w:rPr>
        <w:t xml:space="preserve">Avec ces chiffres à notre disposition, nous pouvons essayer de résoudre deux questions : quelles sont les têtes représentatives d’une discipline et quelles sont les têtes transdisciplinaires, des têtes que l’on retrouve fréquemment dans de nombreuses </w:t>
      </w:r>
      <w:r w:rsidR="009B7291" w:rsidRPr="006164E4">
        <w:rPr>
          <w:lang w:val="fr-FR"/>
        </w:rPr>
        <w:t>disciplines</w:t>
      </w:r>
      <w:r w:rsidRPr="006164E4">
        <w:rPr>
          <w:lang w:val="fr-FR"/>
        </w:rPr>
        <w:t xml:space="preserve"> ?</w:t>
      </w:r>
    </w:p>
    <w:p w14:paraId="594C6DA7" w14:textId="77777777" w:rsidR="0066484E" w:rsidRPr="00237BDB" w:rsidRDefault="0066484E" w:rsidP="003C2FD8">
      <w:pPr>
        <w:pStyle w:val="Titre2"/>
      </w:pPr>
      <w:bookmarkStart w:id="34" w:name="_Toc18107299"/>
      <w:r w:rsidRPr="00237BDB">
        <w:t>II.1 Têtes de segments</w:t>
      </w:r>
      <w:r>
        <w:t xml:space="preserve"> </w:t>
      </w:r>
      <w:r w:rsidR="00117618">
        <w:t>représentatives</w:t>
      </w:r>
      <w:bookmarkEnd w:id="34"/>
    </w:p>
    <w:p w14:paraId="641794C7" w14:textId="2D463EFD" w:rsidR="007D6EAF" w:rsidRPr="00237BDB" w:rsidRDefault="00BA0D17" w:rsidP="000C116C">
      <w:pPr>
        <w:rPr>
          <w:lang w:val="fr-FR"/>
        </w:rPr>
      </w:pPr>
      <w:r w:rsidRPr="00237BDB">
        <w:rPr>
          <w:lang w:val="fr-FR"/>
        </w:rPr>
        <w:t>La question des têtes spécifiques à une discipline nous semble intéressant</w:t>
      </w:r>
      <w:r w:rsidR="00006E63">
        <w:rPr>
          <w:lang w:val="fr-FR"/>
        </w:rPr>
        <w:t>e</w:t>
      </w:r>
      <w:r w:rsidRPr="00237BDB">
        <w:rPr>
          <w:lang w:val="fr-FR"/>
        </w:rPr>
        <w:t xml:space="preserve"> sur deux points. </w:t>
      </w:r>
      <w:r w:rsidR="00006E63">
        <w:rPr>
          <w:lang w:val="fr-FR"/>
        </w:rPr>
        <w:t xml:space="preserve">Le </w:t>
      </w:r>
      <w:r w:rsidRPr="00237BDB">
        <w:rPr>
          <w:lang w:val="fr-FR"/>
        </w:rPr>
        <w:t xml:space="preserve">premier </w:t>
      </w:r>
      <w:r w:rsidR="000A5A95">
        <w:rPr>
          <w:lang w:val="fr-FR"/>
        </w:rPr>
        <w:t xml:space="preserve">est de faire émerger </w:t>
      </w:r>
      <w:r w:rsidR="000C116C">
        <w:rPr>
          <w:lang w:val="fr-FR"/>
        </w:rPr>
        <w:t xml:space="preserve">cette </w:t>
      </w:r>
      <w:r w:rsidR="000A5A95">
        <w:rPr>
          <w:lang w:val="fr-FR"/>
        </w:rPr>
        <w:t xml:space="preserve">liste de têtes spécifiques </w:t>
      </w:r>
      <w:r w:rsidR="000C116C">
        <w:rPr>
          <w:lang w:val="fr-FR"/>
        </w:rPr>
        <w:t>et d’interpréter ce qu’on y trouve. Intuitivement, on peut penser retrouver</w:t>
      </w:r>
      <w:r w:rsidR="000A5A95">
        <w:rPr>
          <w:lang w:val="fr-FR"/>
        </w:rPr>
        <w:t xml:space="preserve"> les </w:t>
      </w:r>
      <w:r w:rsidR="000C116C">
        <w:rPr>
          <w:lang w:val="fr-FR"/>
        </w:rPr>
        <w:t xml:space="preserve">principaux </w:t>
      </w:r>
      <w:r w:rsidR="000A5A95">
        <w:rPr>
          <w:lang w:val="fr-FR"/>
        </w:rPr>
        <w:t>objets d’étude des différents domaines.</w:t>
      </w:r>
      <w:r w:rsidR="000C116C">
        <w:rPr>
          <w:lang w:val="fr-FR"/>
        </w:rPr>
        <w:t xml:space="preserve"> </w:t>
      </w:r>
      <w:r w:rsidRPr="00237BDB">
        <w:rPr>
          <w:lang w:val="fr-FR"/>
        </w:rPr>
        <w:t>Le second</w:t>
      </w:r>
      <w:r w:rsidR="000C116C">
        <w:rPr>
          <w:lang w:val="fr-FR"/>
        </w:rPr>
        <w:t xml:space="preserve"> point</w:t>
      </w:r>
      <w:r w:rsidRPr="00237BDB">
        <w:rPr>
          <w:lang w:val="fr-FR"/>
        </w:rPr>
        <w:t xml:space="preserve"> est de pouvoir </w:t>
      </w:r>
      <w:r w:rsidR="000C116C">
        <w:rPr>
          <w:lang w:val="fr-FR"/>
        </w:rPr>
        <w:t>mesurer l’intersection entre la liste des têtes spécifiques et l</w:t>
      </w:r>
      <w:r w:rsidRPr="00237BDB">
        <w:rPr>
          <w:lang w:val="fr-FR"/>
        </w:rPr>
        <w:t xml:space="preserve">a liste de têtes transdisciplinaires que nous voulons également </w:t>
      </w:r>
      <w:r w:rsidR="009B7291" w:rsidRPr="00237BDB">
        <w:rPr>
          <w:lang w:val="fr-FR"/>
        </w:rPr>
        <w:t>établir</w:t>
      </w:r>
      <w:r w:rsidR="00564DB6">
        <w:rPr>
          <w:lang w:val="fr-FR"/>
        </w:rPr>
        <w:t xml:space="preserve">. </w:t>
      </w:r>
      <w:r w:rsidR="006C538D">
        <w:rPr>
          <w:lang w:val="fr-FR"/>
        </w:rPr>
        <w:t xml:space="preserve">Comme les deux listes seront calculées indépendamment, il n’est pas impossible que l’intersection des deux ne soit pas vide, même si </w:t>
      </w:r>
      <w:r w:rsidR="006C538D">
        <w:rPr>
          <w:lang w:val="fr-FR"/>
        </w:rPr>
        <w:lastRenderedPageBreak/>
        <w:t>logiquement on pourrait penser qu’elle devrait l’être. Dans le cas d’une intersection non vide, il faudrait réfléchir à ce que cela signifie et si des exclusions de l’une ou de l’autre liste doivent être prononcées</w:t>
      </w:r>
      <w:r w:rsidRPr="00237BDB">
        <w:rPr>
          <w:lang w:val="fr-FR"/>
        </w:rPr>
        <w:t>.</w:t>
      </w:r>
    </w:p>
    <w:p w14:paraId="77B392D2" w14:textId="77777777" w:rsidR="007D6EAF" w:rsidRPr="00117618" w:rsidRDefault="0066484E" w:rsidP="003C2FD8">
      <w:pPr>
        <w:pStyle w:val="Titre3"/>
      </w:pPr>
      <w:bookmarkStart w:id="35" w:name="_Toc18107300"/>
      <w:r w:rsidRPr="00117618">
        <w:t xml:space="preserve">II.1.1 </w:t>
      </w:r>
      <w:r w:rsidR="00BA0D17" w:rsidRPr="00117618">
        <w:t>Définitions théorique et opératoire</w:t>
      </w:r>
      <w:bookmarkEnd w:id="35"/>
    </w:p>
    <w:p w14:paraId="3F147E25" w14:textId="14A1783A" w:rsidR="007D6EAF" w:rsidRPr="00237BDB" w:rsidRDefault="00BA0D17">
      <w:pPr>
        <w:rPr>
          <w:lang w:val="fr-FR"/>
        </w:rPr>
      </w:pPr>
      <w:r w:rsidRPr="00237BDB">
        <w:rPr>
          <w:lang w:val="fr-FR"/>
        </w:rPr>
        <w:t xml:space="preserve">Pour être véritablement spécifique à un domaine, une tête </w:t>
      </w:r>
      <w:r w:rsidR="00872C2B">
        <w:rPr>
          <w:lang w:val="fr-FR"/>
        </w:rPr>
        <w:t>doit y être très fréquente.</w:t>
      </w:r>
    </w:p>
    <w:p w14:paraId="10383506" w14:textId="77777777" w:rsidR="007D6EAF" w:rsidRPr="00237BDB" w:rsidRDefault="00BA0D17">
      <w:pPr>
        <w:rPr>
          <w:lang w:val="fr-FR"/>
        </w:rPr>
      </w:pPr>
      <w:bookmarkStart w:id="36" w:name="_Hlk16198175"/>
      <w:r w:rsidRPr="00237BDB">
        <w:rPr>
          <w:lang w:val="fr-FR"/>
        </w:rPr>
        <w:t xml:space="preserve">Nous commençons par sélectionner les têtes ayant une fréquence relative supérieure ou égale à 0,3 % dans le domaine donné, ce sera notre </w:t>
      </w:r>
      <w:r w:rsidRPr="00237BDB">
        <w:rPr>
          <w:b/>
          <w:lang w:val="fr-FR"/>
        </w:rPr>
        <w:t>seuil de fréquence</w:t>
      </w:r>
      <w:r w:rsidRPr="00237BDB">
        <w:rPr>
          <w:lang w:val="fr-FR"/>
        </w:rPr>
        <w:t xml:space="preserve">, par rapport au nombre de total de têtes dans ce domaine, soit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&gt;= 0.003</w:t>
      </w:r>
      <w:r w:rsidRPr="00237BDB">
        <w:rPr>
          <w:lang w:val="fr-FR"/>
        </w:rPr>
        <w:t>. La valeur du seuil a été déterminée de façon arbitraire après une série d’essais empiriques. Il s’agit d’un premier filtre pour ne garder que les têtes dont le nombre d’</w:t>
      </w:r>
      <w:r w:rsidR="009B7291" w:rsidRPr="00237BDB">
        <w:rPr>
          <w:lang w:val="fr-FR"/>
        </w:rPr>
        <w:t>occurrences</w:t>
      </w:r>
      <w:r w:rsidRPr="00237BDB">
        <w:rPr>
          <w:lang w:val="fr-FR"/>
        </w:rPr>
        <w:t xml:space="preserve"> dans le domaine les rend assez fréquente pour être considérées.</w:t>
      </w:r>
    </w:p>
    <w:p w14:paraId="5756EA04" w14:textId="77777777" w:rsidR="007D6EAF" w:rsidRPr="00237BDB" w:rsidRDefault="00BA0D17">
      <w:pPr>
        <w:rPr>
          <w:lang w:val="fr-FR"/>
        </w:rPr>
      </w:pPr>
      <w:r w:rsidRPr="00237BDB">
        <w:rPr>
          <w:lang w:val="fr-FR"/>
        </w:rPr>
        <w:t xml:space="preserve">Sur certains domaines où il y a très peu de titres et beaucoup de têtes différentes, ce minimum peut ne jamais être atteint. Ainsi si pour un domaine A donné, </w:t>
      </w:r>
      <w:r w:rsidRPr="00237BDB">
        <w:rPr>
          <w:b/>
          <w:lang w:val="fr-FR"/>
        </w:rPr>
        <w:t>MAX(FREQ</w:t>
      </w:r>
      <w:r w:rsidRPr="00237BDB">
        <w:rPr>
          <w:b/>
          <w:vertAlign w:val="subscript"/>
          <w:lang w:val="fr-FR"/>
        </w:rPr>
        <w:t>DOMAINE A</w:t>
      </w:r>
      <w:r w:rsidRPr="00237BDB">
        <w:rPr>
          <w:b/>
          <w:lang w:val="fr-FR"/>
        </w:rPr>
        <w:t>(OCC)) &lt; seuil de fréquence</w:t>
      </w:r>
      <w:r w:rsidRPr="00237BDB">
        <w:rPr>
          <w:lang w:val="fr-FR"/>
        </w:rPr>
        <w:t>,</w:t>
      </w:r>
      <w:r w:rsidRPr="00237BDB">
        <w:rPr>
          <w:b/>
          <w:lang w:val="fr-FR"/>
        </w:rPr>
        <w:t xml:space="preserve"> </w:t>
      </w:r>
      <w:r w:rsidRPr="00237BDB">
        <w:rPr>
          <w:lang w:val="fr-FR"/>
        </w:rPr>
        <w:t xml:space="preserve">aucune tête ne sera sélectionnée. Au contraire, si le filtre est trop bas, toutes les têtes d’un domaine donné pourront être sélectionnées selon la formule </w:t>
      </w:r>
      <w:r w:rsidRPr="00237BDB">
        <w:rPr>
          <w:b/>
          <w:lang w:val="fr-FR"/>
        </w:rPr>
        <w:t>NB</w:t>
      </w:r>
      <w:r w:rsidRPr="00237BDB">
        <w:rPr>
          <w:b/>
          <w:vertAlign w:val="subscript"/>
          <w:lang w:val="fr-FR"/>
        </w:rPr>
        <w:t>DOMAINE</w:t>
      </w:r>
      <w:r w:rsidRPr="00237BDB">
        <w:rPr>
          <w:b/>
          <w:lang w:val="fr-FR"/>
        </w:rPr>
        <w:t>(OCC) * seuil de fréquence &lt; 1</w:t>
      </w:r>
      <w:r w:rsidRPr="00237BDB">
        <w:rPr>
          <w:lang w:val="fr-FR"/>
        </w:rPr>
        <w:t xml:space="preserve">, soit si </w:t>
      </w:r>
      <w:r w:rsidRPr="00237BDB">
        <w:rPr>
          <w:b/>
          <w:lang w:val="fr-FR"/>
        </w:rPr>
        <w:t>NB</w:t>
      </w:r>
      <w:r w:rsidRPr="00237BDB">
        <w:rPr>
          <w:b/>
          <w:vertAlign w:val="subscript"/>
          <w:lang w:val="fr-FR"/>
        </w:rPr>
        <w:t>DOMAINE</w:t>
      </w:r>
      <w:r w:rsidRPr="00237BDB">
        <w:rPr>
          <w:b/>
          <w:lang w:val="fr-FR"/>
        </w:rPr>
        <w:t>(OCC) &lt; 1 / seuil de fréquence</w:t>
      </w:r>
      <w:r w:rsidRPr="00237BDB">
        <w:rPr>
          <w:lang w:val="fr-FR"/>
        </w:rPr>
        <w:t>.</w:t>
      </w:r>
    </w:p>
    <w:p w14:paraId="3C5C7631" w14:textId="156329D3" w:rsidR="007D6EAF" w:rsidRPr="00237BDB" w:rsidRDefault="00BA0D17">
      <w:pPr>
        <w:rPr>
          <w:lang w:val="fr-FR"/>
        </w:rPr>
      </w:pPr>
      <w:r w:rsidRPr="00237BDB">
        <w:rPr>
          <w:lang w:val="fr-FR"/>
        </w:rPr>
        <w:t xml:space="preserve">Le second filtre que nous appliquons se base sur la différence entre l’hypothétique répartition égalitaire des occurrences d’une tête, soit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w:t>
      </w:r>
      <w:r w:rsidRPr="00237BDB">
        <w:rPr>
          <w:lang w:val="fr-FR"/>
        </w:rPr>
        <w:t xml:space="preserve"> / </w:t>
      </w:r>
      <w:r w:rsidRPr="00237BDB">
        <w:rPr>
          <w:rFonts w:ascii="Consolas" w:eastAsia="Consolas" w:hAnsi="Consolas" w:cs="Consolas"/>
          <w:lang w:val="fr-FR"/>
        </w:rPr>
        <w:t>NBDOM</w:t>
      </w:r>
      <w:r w:rsidRPr="00237BDB">
        <w:rPr>
          <w:lang w:val="fr-FR"/>
        </w:rPr>
        <w:t xml:space="preserve">, et la répartition réelle,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ÉTUDE</w:t>
      </w:r>
      <w:r w:rsidRPr="00237BDB">
        <w:rPr>
          <w:b/>
          <w:lang w:val="fr-FR"/>
        </w:rPr>
        <w:t>)</w:t>
      </w:r>
      <w:r w:rsidRPr="00237BDB">
        <w:rPr>
          <w:lang w:val="fr-FR"/>
        </w:rPr>
        <w:t xml:space="preserve"> : nous prenons l’écart entre la répartition réelle et l’égalitaire que nous divisons par le nombre d’occurrence </w:t>
      </w:r>
      <w:r w:rsidR="009B7291" w:rsidRPr="00237BDB">
        <w:rPr>
          <w:lang w:val="fr-FR"/>
        </w:rPr>
        <w:t>de la tête</w:t>
      </w:r>
      <w:r w:rsidRPr="00237BDB">
        <w:rPr>
          <w:lang w:val="fr-FR"/>
        </w:rPr>
        <w:t xml:space="preserve"> dans le corpus pour passer d’un nombre absolu à un pourcentage. On aura donc ( </w:t>
      </w:r>
      <w:r w:rsidRPr="00237BDB">
        <w:rPr>
          <w:b/>
          <w:lang w:val="fr-FR"/>
        </w:rPr>
        <w:t>NB</w:t>
      </w:r>
      <w:r w:rsidRPr="00237BDB">
        <w:rPr>
          <w:b/>
          <w:vertAlign w:val="subscript"/>
          <w:lang w:val="fr-FR"/>
        </w:rPr>
        <w:t>DOMAINE</w:t>
      </w:r>
      <w:r w:rsidRPr="00237BDB">
        <w:rPr>
          <w:b/>
          <w:lang w:val="fr-FR"/>
        </w:rPr>
        <w:t>(OCC</w:t>
      </w:r>
      <w:r w:rsidRPr="00237BDB">
        <w:rPr>
          <w:b/>
          <w:vertAlign w:val="superscript"/>
          <w:lang w:val="fr-FR"/>
        </w:rPr>
        <w:t>ÉTUDE</w:t>
      </w:r>
      <w:r w:rsidRPr="00237BDB">
        <w:rPr>
          <w:b/>
          <w:lang w:val="fr-FR"/>
        </w:rPr>
        <w:t>) - 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w:t>
      </w:r>
      <w:r w:rsidRPr="00237BDB">
        <w:rPr>
          <w:lang w:val="fr-FR"/>
        </w:rPr>
        <w:t xml:space="preserve"> / </w:t>
      </w:r>
      <w:r w:rsidRPr="00237BDB">
        <w:rPr>
          <w:rFonts w:ascii="Consolas" w:eastAsia="Consolas" w:hAnsi="Consolas" w:cs="Consolas"/>
          <w:lang w:val="fr-FR"/>
        </w:rPr>
        <w:t xml:space="preserve">NBDOM </w:t>
      </w:r>
      <w:r w:rsidRPr="00237BDB">
        <w:rPr>
          <w:lang w:val="fr-FR"/>
        </w:rPr>
        <w:t xml:space="preserve">) / </w:t>
      </w:r>
      <w:r w:rsidRPr="00237BDB">
        <w:rPr>
          <w:b/>
          <w:lang w:val="fr-FR"/>
        </w:rPr>
        <w:t>NB</w:t>
      </w:r>
      <w:r w:rsidRPr="00237BDB">
        <w:rPr>
          <w:b/>
          <w:vertAlign w:val="subscript"/>
          <w:lang w:val="fr-FR"/>
        </w:rPr>
        <w:t>CORPUS</w:t>
      </w:r>
      <w:r w:rsidRPr="00237BDB">
        <w:rPr>
          <w:b/>
          <w:lang w:val="fr-FR"/>
        </w:rPr>
        <w:t>(OCC</w:t>
      </w:r>
      <w:r w:rsidRPr="00237BDB">
        <w:rPr>
          <w:b/>
          <w:vertAlign w:val="superscript"/>
          <w:lang w:val="fr-FR"/>
        </w:rPr>
        <w:t>ÉTUDE</w:t>
      </w:r>
      <w:r w:rsidRPr="00237BDB">
        <w:rPr>
          <w:b/>
          <w:lang w:val="fr-FR"/>
        </w:rPr>
        <w:t xml:space="preserve">) </w:t>
      </w:r>
      <w:r w:rsidRPr="00237BDB">
        <w:rPr>
          <w:lang w:val="fr-FR"/>
        </w:rPr>
        <w:t xml:space="preserve">qui se simplifie en </w:t>
      </w:r>
      <w:r w:rsidRPr="00237BDB">
        <w:rPr>
          <w:b/>
          <w:lang w:val="fr-FR"/>
        </w:rPr>
        <w:t>DIST</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 xml:space="preserve">) - 1 / </w:t>
      </w:r>
      <w:r w:rsidRPr="00237BDB">
        <w:rPr>
          <w:rFonts w:ascii="Consolas" w:eastAsia="Consolas" w:hAnsi="Consolas" w:cs="Consolas"/>
          <w:lang w:val="fr-FR"/>
        </w:rPr>
        <w:t>NBDOM</w:t>
      </w:r>
      <w:r w:rsidRPr="00237BDB">
        <w:rPr>
          <w:lang w:val="fr-FR"/>
        </w:rPr>
        <w:t xml:space="preserve">. Nous ne sélectionnons que les têtes pour lesquelles ce calcul dépasse ou égale notre </w:t>
      </w:r>
      <w:r w:rsidRPr="00237BDB">
        <w:rPr>
          <w:b/>
          <w:lang w:val="fr-FR"/>
        </w:rPr>
        <w:t>seuil de distribution</w:t>
      </w:r>
      <w:r w:rsidRPr="00237BDB">
        <w:rPr>
          <w:lang w:val="fr-FR"/>
        </w:rPr>
        <w:t>. Nous fixons celui-ci arbitrairement après une série d’essais empiriques à 0.025.</w:t>
      </w:r>
    </w:p>
    <w:bookmarkEnd w:id="36"/>
    <w:p w14:paraId="422F0E5E" w14:textId="77777777" w:rsidR="007D6EAF" w:rsidRPr="00237BDB" w:rsidRDefault="00BA0D17">
      <w:pPr>
        <w:rPr>
          <w:lang w:val="fr-FR"/>
        </w:rPr>
      </w:pPr>
      <w:r w:rsidRPr="00237BDB">
        <w:rPr>
          <w:lang w:val="fr-FR"/>
        </w:rPr>
        <w:t>Notre filtre peut donc s’écrire avec le pseudo-code suivant :</w:t>
      </w:r>
    </w:p>
    <w:p w14:paraId="2246FA73" w14:textId="77777777" w:rsidR="007D6EAF" w:rsidRPr="00237BDB" w:rsidRDefault="00BA0D17">
      <w:pPr>
        <w:pBdr>
          <w:top w:val="single" w:sz="8" w:space="0" w:color="999999"/>
          <w:left w:val="single" w:sz="8" w:space="0" w:color="999999"/>
          <w:bottom w:val="single" w:sz="8" w:space="0" w:color="999999"/>
          <w:right w:val="single" w:sz="8" w:space="0" w:color="999999"/>
        </w:pBdr>
        <w:shd w:val="clear" w:color="auto" w:fill="F3F3F3"/>
        <w:ind w:firstLine="0"/>
        <w:jc w:val="center"/>
        <w:rPr>
          <w:rFonts w:ascii="Consolas" w:eastAsia="Consolas" w:hAnsi="Consolas" w:cs="Consolas"/>
          <w:b/>
          <w:lang w:val="fr-FR"/>
        </w:rPr>
      </w:pPr>
      <w:r w:rsidRPr="00237BDB">
        <w:rPr>
          <w:rFonts w:ascii="Consolas" w:eastAsia="Consolas" w:hAnsi="Consolas" w:cs="Consolas"/>
          <w:b/>
          <w:lang w:val="fr-FR"/>
        </w:rPr>
        <w:t>Filtre de sélection des têtes spécifiques à des domaines</w:t>
      </w:r>
    </w:p>
    <w:p w14:paraId="1802E080" w14:textId="77777777" w:rsidR="007D6EAF" w:rsidRPr="00237BDB" w:rsidRDefault="00EC0E33" w:rsidP="009B7291">
      <w:pPr>
        <w:pBdr>
          <w:top w:val="single" w:sz="8" w:space="0" w:color="999999"/>
          <w:left w:val="single" w:sz="8" w:space="0" w:color="999999"/>
          <w:bottom w:val="single" w:sz="8" w:space="0" w:color="999999"/>
          <w:right w:val="single" w:sz="8" w:space="0" w:color="999999"/>
          <w:between w:val="nil"/>
        </w:pBdr>
        <w:shd w:val="clear" w:color="auto" w:fill="F3F3F3"/>
        <w:ind w:firstLine="0"/>
        <w:jc w:val="left"/>
        <w:rPr>
          <w:lang w:val="fr-FR"/>
        </w:rPr>
      </w:pPr>
      <w:r>
        <w:rPr>
          <w:rFonts w:ascii="Consolas" w:eastAsia="Consolas" w:hAnsi="Consolas" w:cs="Consolas"/>
          <w:b/>
          <w:lang w:val="fr-FR"/>
        </w:rPr>
        <w:t>p</w:t>
      </w:r>
      <w:r w:rsidR="00BA0D17" w:rsidRPr="00237BDB">
        <w:rPr>
          <w:rFonts w:ascii="Consolas" w:eastAsia="Consolas" w:hAnsi="Consolas" w:cs="Consolas"/>
          <w:b/>
          <w:lang w:val="fr-FR"/>
        </w:rPr>
        <w:t xml:space="preserve">our chaque </w:t>
      </w:r>
      <w:r w:rsidR="00BA0D17" w:rsidRPr="00237BDB">
        <w:rPr>
          <w:rFonts w:ascii="Consolas" w:eastAsia="Consolas" w:hAnsi="Consolas" w:cs="Consolas"/>
          <w:lang w:val="fr-FR"/>
        </w:rPr>
        <w:t xml:space="preserve">DOMAINE </w:t>
      </w:r>
      <w:r w:rsidR="00BA0D17" w:rsidRPr="00237BDB">
        <w:rPr>
          <w:rFonts w:ascii="Consolas" w:eastAsia="Consolas" w:hAnsi="Consolas" w:cs="Consolas"/>
          <w:b/>
          <w:lang w:val="fr-FR"/>
        </w:rPr>
        <w:t>fait</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si</w:t>
      </w:r>
      <w:r w:rsidR="00BA0D17" w:rsidRPr="00237BDB">
        <w:rPr>
          <w:rFonts w:ascii="Consolas" w:eastAsia="Consolas" w:hAnsi="Consolas" w:cs="Consolas"/>
          <w:lang w:val="fr-FR"/>
        </w:rPr>
        <w:t xml:space="preserve"> NB</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 * seuil de fréquence</w:t>
      </w:r>
      <w:r w:rsidR="00BA0D17" w:rsidRPr="00237BDB">
        <w:rPr>
          <w:rFonts w:ascii="Consolas" w:eastAsia="Consolas" w:hAnsi="Consolas" w:cs="Consolas"/>
          <w:vertAlign w:val="subscript"/>
          <w:lang w:val="fr-FR"/>
        </w:rPr>
        <w:t xml:space="preserve"> </w:t>
      </w:r>
      <w:r w:rsidR="00BA0D17" w:rsidRPr="00237BDB">
        <w:rPr>
          <w:rFonts w:ascii="Consolas" w:eastAsia="Consolas" w:hAnsi="Consolas" w:cs="Consolas"/>
          <w:lang w:val="fr-FR"/>
        </w:rPr>
        <w:t xml:space="preserve">&lt; 1 </w:t>
      </w:r>
      <w:r w:rsidR="00BA0D17" w:rsidRPr="00237BDB">
        <w:rPr>
          <w:rFonts w:ascii="Consolas" w:eastAsia="Consolas" w:hAnsi="Consolas" w:cs="Consolas"/>
          <w:b/>
          <w:lang w:val="fr-FR"/>
        </w:rPr>
        <w:t>alors</w:t>
      </w:r>
      <w:r w:rsidR="00BA0D17" w:rsidRPr="00237BDB">
        <w:rPr>
          <w:rFonts w:ascii="Consolas" w:eastAsia="Consolas" w:hAnsi="Consolas" w:cs="Consolas"/>
          <w:lang w:val="fr-FR"/>
        </w:rPr>
        <w:br/>
        <w:t xml:space="preserve">          on ne peut pas calculer les têtes spécifiques pour ce domaine</w:t>
      </w:r>
      <w:r w:rsidR="00BA0D17" w:rsidRPr="00237BDB">
        <w:rPr>
          <w:rFonts w:ascii="Consolas" w:eastAsia="Consolas" w:hAnsi="Consolas" w:cs="Consolas"/>
          <w:lang w:val="fr-FR"/>
        </w:rPr>
        <w:br/>
      </w:r>
      <w:r w:rsidR="00BA0D17" w:rsidRPr="00237BDB">
        <w:rPr>
          <w:rFonts w:ascii="Consolas" w:eastAsia="Consolas" w:hAnsi="Consolas" w:cs="Consolas"/>
          <w:lang w:val="fr-FR"/>
        </w:rPr>
        <w:tab/>
      </w:r>
      <w:r w:rsidR="00BA0D17" w:rsidRPr="00237BDB">
        <w:rPr>
          <w:rFonts w:ascii="Consolas" w:eastAsia="Consolas" w:hAnsi="Consolas" w:cs="Consolas"/>
          <w:b/>
          <w:lang w:val="fr-FR"/>
        </w:rPr>
        <w:t>fin si</w:t>
      </w:r>
      <w:r w:rsidR="00BA0D17" w:rsidRPr="00237BDB">
        <w:rPr>
          <w:rFonts w:ascii="Consolas" w:eastAsia="Consolas" w:hAnsi="Consolas" w:cs="Consolas"/>
          <w:b/>
          <w:lang w:val="fr-FR"/>
        </w:rPr>
        <w:br/>
      </w:r>
      <w:r w:rsidR="00BA0D17" w:rsidRPr="00237BDB">
        <w:rPr>
          <w:rFonts w:ascii="Consolas" w:eastAsia="Consolas" w:hAnsi="Consolas" w:cs="Consolas"/>
          <w:b/>
          <w:lang w:val="fr-FR"/>
        </w:rPr>
        <w:tab/>
        <w:t xml:space="preserve">Pour chaque </w:t>
      </w:r>
      <w:r w:rsidR="00BA0D17" w:rsidRPr="00237BDB">
        <w:rPr>
          <w:rFonts w:ascii="Consolas" w:eastAsia="Consolas" w:hAnsi="Consolas" w:cs="Consolas"/>
          <w:lang w:val="fr-FR"/>
        </w:rPr>
        <w:t xml:space="preserve">TÊTE </w:t>
      </w:r>
      <w:r w:rsidR="00BA0D17" w:rsidRPr="00237BDB">
        <w:rPr>
          <w:rFonts w:ascii="Consolas" w:eastAsia="Consolas" w:hAnsi="Consolas" w:cs="Consolas"/>
          <w:b/>
          <w:lang w:val="fr-FR"/>
        </w:rPr>
        <w:t>fait</w:t>
      </w:r>
      <w:r w:rsidR="00BA0D17" w:rsidRPr="00237BDB">
        <w:rPr>
          <w:rFonts w:ascii="Consolas" w:eastAsia="Consolas" w:hAnsi="Consolas" w:cs="Consolas"/>
          <w:b/>
          <w:lang w:val="fr-FR"/>
        </w:rPr>
        <w:br/>
        <w:t xml:space="preserve">          si </w:t>
      </w:r>
      <w:r w:rsidR="00BA0D17" w:rsidRPr="00237BDB">
        <w:rPr>
          <w:rFonts w:ascii="Consolas" w:eastAsia="Consolas" w:hAnsi="Consolas" w:cs="Consolas"/>
          <w:lang w:val="fr-FR"/>
        </w:rPr>
        <w:t>FREQ</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w:t>
      </w:r>
      <w:r w:rsidR="00BA0D17" w:rsidRPr="00237BDB">
        <w:rPr>
          <w:rFonts w:ascii="Consolas" w:eastAsia="Consolas" w:hAnsi="Consolas" w:cs="Consolas"/>
          <w:vertAlign w:val="superscript"/>
          <w:lang w:val="fr-FR"/>
        </w:rPr>
        <w:t>TÊTE</w:t>
      </w:r>
      <w:r w:rsidR="00BA0D17" w:rsidRPr="00237BDB">
        <w:rPr>
          <w:rFonts w:ascii="Consolas" w:eastAsia="Consolas" w:hAnsi="Consolas" w:cs="Consolas"/>
          <w:lang w:val="fr-FR"/>
        </w:rPr>
        <w:t xml:space="preserve">) &gt;= seuil de fréquence </w:t>
      </w:r>
      <w:r w:rsidR="00BA0D17" w:rsidRPr="00237BDB">
        <w:rPr>
          <w:rFonts w:ascii="Consolas" w:eastAsia="Consolas" w:hAnsi="Consolas" w:cs="Consolas"/>
          <w:b/>
          <w:lang w:val="fr-FR"/>
        </w:rPr>
        <w:t>alors</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 xml:space="preserve">si </w:t>
      </w:r>
      <w:r w:rsidR="00BA0D17" w:rsidRPr="00237BDB">
        <w:rPr>
          <w:rFonts w:ascii="Consolas" w:eastAsia="Consolas" w:hAnsi="Consolas" w:cs="Consolas"/>
          <w:lang w:val="fr-FR"/>
        </w:rPr>
        <w:t>DIST</w:t>
      </w:r>
      <w:r w:rsidR="00BA0D17" w:rsidRPr="00237BDB">
        <w:rPr>
          <w:rFonts w:ascii="Consolas" w:eastAsia="Consolas" w:hAnsi="Consolas" w:cs="Consolas"/>
          <w:vertAlign w:val="subscript"/>
          <w:lang w:val="fr-FR"/>
        </w:rPr>
        <w:t>DOMAINE</w:t>
      </w:r>
      <w:r w:rsidR="00BA0D17" w:rsidRPr="00237BDB">
        <w:rPr>
          <w:rFonts w:ascii="Consolas" w:eastAsia="Consolas" w:hAnsi="Consolas" w:cs="Consolas"/>
          <w:lang w:val="fr-FR"/>
        </w:rPr>
        <w:t>(OCC</w:t>
      </w:r>
      <w:r w:rsidR="00BA0D17" w:rsidRPr="00237BDB">
        <w:rPr>
          <w:rFonts w:ascii="Consolas" w:eastAsia="Consolas" w:hAnsi="Consolas" w:cs="Consolas"/>
          <w:vertAlign w:val="superscript"/>
          <w:lang w:val="fr-FR"/>
        </w:rPr>
        <w:t>TÊTE</w:t>
      </w:r>
      <w:r w:rsidR="00BA0D17" w:rsidRPr="00237BDB">
        <w:rPr>
          <w:rFonts w:ascii="Consolas" w:eastAsia="Consolas" w:hAnsi="Consolas" w:cs="Consolas"/>
          <w:lang w:val="fr-FR"/>
        </w:rPr>
        <w:t>) - 1 / NBDOM &gt;= seuil de distribution</w:t>
      </w:r>
      <w:r w:rsidR="00BA0D17" w:rsidRPr="00237BDB">
        <w:rPr>
          <w:rFonts w:ascii="Consolas" w:eastAsia="Consolas" w:hAnsi="Consolas" w:cs="Consolas"/>
          <w:b/>
          <w:lang w:val="fr-FR"/>
        </w:rPr>
        <w:t xml:space="preserve"> alors</w:t>
      </w:r>
      <w:r w:rsidR="00BA0D17" w:rsidRPr="00237BDB">
        <w:rPr>
          <w:rFonts w:ascii="Consolas" w:eastAsia="Consolas" w:hAnsi="Consolas" w:cs="Consolas"/>
          <w:lang w:val="fr-FR"/>
        </w:rPr>
        <w:br/>
      </w:r>
      <w:r w:rsidR="00BA0D17" w:rsidRPr="00237BDB">
        <w:rPr>
          <w:rFonts w:ascii="Consolas" w:eastAsia="Consolas" w:hAnsi="Consolas" w:cs="Consolas"/>
          <w:lang w:val="fr-FR"/>
        </w:rPr>
        <w:tab/>
        <w:t xml:space="preserve">             </w:t>
      </w:r>
      <w:r w:rsidR="00BA0D17" w:rsidRPr="00237BDB">
        <w:rPr>
          <w:rFonts w:ascii="Consolas" w:eastAsia="Consolas" w:hAnsi="Consolas" w:cs="Consolas"/>
          <w:b/>
          <w:lang w:val="fr-FR"/>
        </w:rPr>
        <w:t xml:space="preserve">sélectionne </w:t>
      </w:r>
      <w:r w:rsidR="00BA0D17" w:rsidRPr="00237BDB">
        <w:rPr>
          <w:rFonts w:ascii="Consolas" w:eastAsia="Consolas" w:hAnsi="Consolas" w:cs="Consolas"/>
          <w:lang w:val="fr-FR"/>
        </w:rPr>
        <w:t>TÊTE</w:t>
      </w:r>
      <w:r w:rsidR="00BA0D17" w:rsidRPr="00237BDB">
        <w:rPr>
          <w:rFonts w:ascii="Consolas" w:eastAsia="Consolas" w:hAnsi="Consolas" w:cs="Consolas"/>
          <w:lang w:val="fr-FR"/>
        </w:rPr>
        <w:br/>
      </w:r>
      <w:r w:rsidR="00BA0D17" w:rsidRPr="00237BDB">
        <w:rPr>
          <w:rFonts w:ascii="Consolas" w:eastAsia="Consolas" w:hAnsi="Consolas" w:cs="Consolas"/>
          <w:b/>
          <w:lang w:val="fr-FR"/>
        </w:rPr>
        <w:t xml:space="preserve">              fin si</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fin si</w:t>
      </w:r>
      <w:r w:rsidR="00BA0D17" w:rsidRPr="00237BDB">
        <w:rPr>
          <w:rFonts w:ascii="Consolas" w:eastAsia="Consolas" w:hAnsi="Consolas" w:cs="Consolas"/>
          <w:lang w:val="fr-FR"/>
        </w:rPr>
        <w:br/>
        <w:t xml:space="preserve">      </w:t>
      </w:r>
      <w:r w:rsidR="00BA0D17" w:rsidRPr="00237BDB">
        <w:rPr>
          <w:rFonts w:ascii="Consolas" w:eastAsia="Consolas" w:hAnsi="Consolas" w:cs="Consolas"/>
          <w:b/>
          <w:lang w:val="fr-FR"/>
        </w:rPr>
        <w:t>fin pour</w:t>
      </w:r>
      <w:r w:rsidR="00BA0D17" w:rsidRPr="00237BDB">
        <w:rPr>
          <w:rFonts w:ascii="Consolas" w:eastAsia="Consolas" w:hAnsi="Consolas" w:cs="Consolas"/>
          <w:b/>
          <w:lang w:val="fr-FR"/>
        </w:rPr>
        <w:br/>
        <w:t>fin pour</w:t>
      </w:r>
    </w:p>
    <w:p w14:paraId="416B565B" w14:textId="77777777" w:rsidR="007D6EAF" w:rsidRPr="00237BDB" w:rsidRDefault="0066484E" w:rsidP="003C2FD8">
      <w:pPr>
        <w:pStyle w:val="Titre3"/>
      </w:pPr>
      <w:bookmarkStart w:id="37" w:name="_Ref17926866"/>
      <w:bookmarkStart w:id="38" w:name="_Toc18107301"/>
      <w:r>
        <w:lastRenderedPageBreak/>
        <w:t xml:space="preserve">II.1.2 </w:t>
      </w:r>
      <w:r w:rsidR="00BA0D17" w:rsidRPr="00237BDB">
        <w:t>Corrections de Talismane</w:t>
      </w:r>
      <w:bookmarkEnd w:id="37"/>
      <w:bookmarkEnd w:id="38"/>
    </w:p>
    <w:p w14:paraId="4DDCC251" w14:textId="2903B6E7" w:rsidR="007D6EAF" w:rsidRPr="00237BDB" w:rsidRDefault="00BA0D17">
      <w:pPr>
        <w:rPr>
          <w:lang w:val="fr-FR"/>
        </w:rPr>
      </w:pPr>
      <w:r w:rsidRPr="00237BDB">
        <w:rPr>
          <w:lang w:val="fr-FR"/>
        </w:rPr>
        <w:t>Néanmoins, ce seuil demeure très faible dans l’absolu et rend notre filtre très sensible à un mauvais traitement d’un lemme par Talismane. Nous avons donc établi un dictionnaire de</w:t>
      </w:r>
      <w:r w:rsidR="00EC7B1C">
        <w:rPr>
          <w:lang w:val="fr-FR"/>
        </w:rPr>
        <w:t xml:space="preserve"> </w:t>
      </w:r>
      <w:r w:rsidRPr="00237BDB">
        <w:rPr>
          <w:lang w:val="fr-FR"/>
        </w:rPr>
        <w:t>corrections pour essayer de corriger au maximum des erreurs de catégorisation et</w:t>
      </w:r>
      <w:r w:rsidR="00EC7B1C">
        <w:rPr>
          <w:lang w:val="fr-FR"/>
        </w:rPr>
        <w:t xml:space="preserve"> de</w:t>
      </w:r>
      <w:r w:rsidRPr="00237BDB">
        <w:rPr>
          <w:lang w:val="fr-FR"/>
        </w:rPr>
        <w:t xml:space="preserve"> lemmatisation. Le tableau suivant liste </w:t>
      </w:r>
      <w:r w:rsidR="00EC7B1C">
        <w:rPr>
          <w:lang w:val="fr-FR"/>
        </w:rPr>
        <w:t>nos 13</w:t>
      </w:r>
      <w:r w:rsidRPr="00237BDB">
        <w:rPr>
          <w:lang w:val="fr-FR"/>
        </w:rPr>
        <w:t xml:space="preserve"> catégories d’erreurs. Pour savoir comment les corriger, nous avons regardé les différents titres concernés pour établir à chaque fois une règle ad-hoc</w:t>
      </w:r>
      <w:r w:rsidR="008D6FA3">
        <w:rPr>
          <w:lang w:val="fr-FR"/>
        </w:rPr>
        <w:t>, la colonne Nombre indiquant le nombre de corrections effectuées</w:t>
      </w:r>
      <w:r w:rsidRPr="00237BDB">
        <w:rPr>
          <w:lang w:val="fr-FR"/>
        </w:rPr>
        <w:t xml:space="preserve">  :</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8D6FA3" w:rsidRPr="00237BDB" w14:paraId="70AEB800" w14:textId="069A1CA9" w:rsidTr="008D6FA3">
        <w:tc>
          <w:tcPr>
            <w:tcW w:w="2684" w:type="dxa"/>
            <w:shd w:val="clear" w:color="auto" w:fill="auto"/>
            <w:tcMar>
              <w:top w:w="100" w:type="dxa"/>
              <w:left w:w="100" w:type="dxa"/>
              <w:bottom w:w="100" w:type="dxa"/>
              <w:right w:w="100" w:type="dxa"/>
            </w:tcMar>
          </w:tcPr>
          <w:p w14:paraId="29176E6D" w14:textId="77777777" w:rsidR="008D6FA3" w:rsidRPr="00237BDB" w:rsidRDefault="008D6FA3">
            <w:pPr>
              <w:widowControl w:val="0"/>
              <w:spacing w:before="0" w:after="0" w:line="240" w:lineRule="auto"/>
              <w:ind w:firstLine="0"/>
              <w:jc w:val="left"/>
              <w:rPr>
                <w:b/>
                <w:lang w:val="fr-FR"/>
              </w:rPr>
            </w:pPr>
            <w:r w:rsidRPr="00237BDB">
              <w:rPr>
                <w:b/>
                <w:lang w:val="fr-FR"/>
              </w:rPr>
              <w:t>Erreur</w:t>
            </w:r>
          </w:p>
        </w:tc>
        <w:tc>
          <w:tcPr>
            <w:tcW w:w="3260" w:type="dxa"/>
            <w:shd w:val="clear" w:color="auto" w:fill="auto"/>
            <w:tcMar>
              <w:top w:w="100" w:type="dxa"/>
              <w:left w:w="100" w:type="dxa"/>
              <w:bottom w:w="100" w:type="dxa"/>
              <w:right w:w="100" w:type="dxa"/>
            </w:tcMar>
          </w:tcPr>
          <w:p w14:paraId="02F40CA4" w14:textId="77777777" w:rsidR="008D6FA3" w:rsidRPr="00237BDB" w:rsidRDefault="008D6FA3">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5962A" w14:textId="77777777" w:rsidR="008D6FA3" w:rsidRPr="00237BDB" w:rsidRDefault="008D6FA3">
            <w:pPr>
              <w:widowControl w:val="0"/>
              <w:spacing w:before="0" w:after="0" w:line="240" w:lineRule="auto"/>
              <w:ind w:firstLine="0"/>
              <w:jc w:val="left"/>
              <w:rPr>
                <w:b/>
                <w:lang w:val="fr-FR"/>
              </w:rPr>
            </w:pPr>
            <w:r w:rsidRPr="00237BDB">
              <w:rPr>
                <w:b/>
                <w:lang w:val="fr-FR"/>
              </w:rPr>
              <w:t>Exemples</w:t>
            </w:r>
          </w:p>
        </w:tc>
        <w:tc>
          <w:tcPr>
            <w:tcW w:w="992" w:type="dxa"/>
          </w:tcPr>
          <w:p w14:paraId="614A3B43" w14:textId="03EBA82C" w:rsidR="008D6FA3" w:rsidRPr="00237BDB" w:rsidRDefault="008D6FA3">
            <w:pPr>
              <w:widowControl w:val="0"/>
              <w:spacing w:before="0" w:after="0" w:line="240" w:lineRule="auto"/>
              <w:ind w:firstLine="0"/>
              <w:jc w:val="left"/>
              <w:rPr>
                <w:b/>
                <w:lang w:val="fr-FR"/>
              </w:rPr>
            </w:pPr>
            <w:r>
              <w:rPr>
                <w:b/>
                <w:lang w:val="fr-FR"/>
              </w:rPr>
              <w:t>Nombre</w:t>
            </w:r>
          </w:p>
        </w:tc>
      </w:tr>
      <w:tr w:rsidR="008D6FA3" w:rsidRPr="00AA111A" w14:paraId="57F84B2D" w14:textId="77D05832" w:rsidTr="008D6FA3">
        <w:tc>
          <w:tcPr>
            <w:tcW w:w="2684" w:type="dxa"/>
            <w:shd w:val="clear" w:color="auto" w:fill="auto"/>
            <w:tcMar>
              <w:top w:w="100" w:type="dxa"/>
              <w:left w:w="100" w:type="dxa"/>
              <w:bottom w:w="100" w:type="dxa"/>
              <w:right w:w="100" w:type="dxa"/>
            </w:tcMar>
          </w:tcPr>
          <w:p w14:paraId="6491C524" w14:textId="32186E21" w:rsidR="004B6E65" w:rsidRPr="004B6E65" w:rsidRDefault="00EC7B1C">
            <w:pPr>
              <w:widowControl w:val="0"/>
              <w:spacing w:before="0" w:after="0" w:line="240" w:lineRule="auto"/>
              <w:ind w:firstLine="0"/>
              <w:jc w:val="left"/>
              <w:rPr>
                <w:b/>
                <w:bCs/>
                <w:lang w:val="fr-FR"/>
              </w:rPr>
            </w:pPr>
            <w:r>
              <w:rPr>
                <w:b/>
                <w:bCs/>
                <w:lang w:val="fr-FR"/>
              </w:rPr>
              <w:t xml:space="preserve">1. </w:t>
            </w:r>
            <w:r w:rsidR="004B6E65" w:rsidRPr="004B6E65">
              <w:rPr>
                <w:b/>
                <w:bCs/>
                <w:lang w:val="fr-FR"/>
              </w:rPr>
              <w:t>Faux nom propre</w:t>
            </w:r>
          </w:p>
          <w:p w14:paraId="79D5DAAC" w14:textId="3AFE7207" w:rsidR="008D6FA3" w:rsidRPr="00237BDB" w:rsidRDefault="004B6E65">
            <w:pPr>
              <w:widowControl w:val="0"/>
              <w:spacing w:before="0" w:after="0" w:line="240" w:lineRule="auto"/>
              <w:ind w:firstLine="0"/>
              <w:jc w:val="left"/>
              <w:rPr>
                <w:lang w:val="fr-FR"/>
              </w:rPr>
            </w:pPr>
            <w:r>
              <w:rPr>
                <w:lang w:val="fr-FR"/>
              </w:rPr>
              <w:t>Nom commun</w:t>
            </w:r>
            <w:r w:rsidR="008D6FA3" w:rsidRPr="00237BDB">
              <w:rPr>
                <w:lang w:val="fr-FR"/>
              </w:rPr>
              <w:t xml:space="preserve"> </w:t>
            </w:r>
            <w:r>
              <w:rPr>
                <w:lang w:val="fr-FR"/>
              </w:rPr>
              <w:t xml:space="preserve">erronément </w:t>
            </w:r>
            <w:r w:rsidR="008D6FA3" w:rsidRPr="00237BDB">
              <w:rPr>
                <w:lang w:val="fr-FR"/>
              </w:rPr>
              <w:t xml:space="preserve">catégorisé comme nom propre avec un lemme inconnu car </w:t>
            </w:r>
            <w:r>
              <w:rPr>
                <w:lang w:val="fr-FR"/>
              </w:rPr>
              <w:t xml:space="preserve">forme </w:t>
            </w:r>
            <w:r w:rsidR="008D6FA3" w:rsidRPr="00237BDB">
              <w:rPr>
                <w:lang w:val="fr-FR"/>
              </w:rPr>
              <w:t>avec une majuscule</w:t>
            </w:r>
          </w:p>
        </w:tc>
        <w:tc>
          <w:tcPr>
            <w:tcW w:w="3260" w:type="dxa"/>
            <w:shd w:val="clear" w:color="auto" w:fill="auto"/>
            <w:tcMar>
              <w:top w:w="100" w:type="dxa"/>
              <w:left w:w="100" w:type="dxa"/>
              <w:bottom w:w="100" w:type="dxa"/>
              <w:right w:w="100" w:type="dxa"/>
            </w:tcMar>
          </w:tcPr>
          <w:p w14:paraId="1C32F04C" w14:textId="77777777" w:rsidR="008D6FA3" w:rsidRPr="00237BDB" w:rsidRDefault="008D6FA3">
            <w:pPr>
              <w:widowControl w:val="0"/>
              <w:spacing w:before="0" w:after="0" w:line="240" w:lineRule="auto"/>
              <w:ind w:firstLine="0"/>
              <w:jc w:val="left"/>
              <w:rPr>
                <w:lang w:val="fr-FR"/>
              </w:rPr>
            </w:pPr>
            <w:r w:rsidRPr="00237BDB">
              <w:rPr>
                <w:lang w:val="fr-FR"/>
              </w:rPr>
              <w:t>Lemme ajouté, catégorie corrigée à nom commun.</w:t>
            </w:r>
          </w:p>
        </w:tc>
        <w:tc>
          <w:tcPr>
            <w:tcW w:w="2410" w:type="dxa"/>
            <w:shd w:val="clear" w:color="auto" w:fill="auto"/>
            <w:tcMar>
              <w:top w:w="100" w:type="dxa"/>
              <w:left w:w="100" w:type="dxa"/>
              <w:bottom w:w="100" w:type="dxa"/>
              <w:right w:w="100" w:type="dxa"/>
            </w:tcMar>
          </w:tcPr>
          <w:p w14:paraId="6939582B" w14:textId="4F5F7765" w:rsidR="008D6FA3" w:rsidRPr="00237BDB" w:rsidRDefault="008D6FA3">
            <w:pPr>
              <w:widowControl w:val="0"/>
              <w:spacing w:before="0" w:after="0" w:line="240" w:lineRule="auto"/>
              <w:ind w:firstLine="0"/>
              <w:jc w:val="left"/>
              <w:rPr>
                <w:lang w:val="fr-FR"/>
              </w:rPr>
            </w:pPr>
            <w:r w:rsidRPr="00237BDB">
              <w:rPr>
                <w:lang w:val="fr-FR"/>
              </w:rPr>
              <w:t>Effet, Adolescence, Autoformation, Approche, Cohomologie</w:t>
            </w:r>
          </w:p>
        </w:tc>
        <w:tc>
          <w:tcPr>
            <w:tcW w:w="992" w:type="dxa"/>
          </w:tcPr>
          <w:p w14:paraId="0ED474B9" w14:textId="2EADD5BE" w:rsidR="008D6FA3" w:rsidRPr="00237BDB" w:rsidRDefault="00EC7B1C">
            <w:pPr>
              <w:widowControl w:val="0"/>
              <w:spacing w:before="0" w:after="0" w:line="240" w:lineRule="auto"/>
              <w:ind w:firstLine="0"/>
              <w:jc w:val="left"/>
              <w:rPr>
                <w:lang w:val="fr-FR"/>
              </w:rPr>
            </w:pPr>
            <w:r w:rsidRPr="00EC7B1C">
              <w:rPr>
                <w:lang w:val="fr-FR"/>
              </w:rPr>
              <w:t>152</w:t>
            </w:r>
          </w:p>
        </w:tc>
      </w:tr>
      <w:tr w:rsidR="00344DF7" w:rsidRPr="00AA111A" w14:paraId="149A2E42" w14:textId="77777777" w:rsidTr="008D6FA3">
        <w:tc>
          <w:tcPr>
            <w:tcW w:w="2684" w:type="dxa"/>
            <w:shd w:val="clear" w:color="auto" w:fill="auto"/>
            <w:tcMar>
              <w:top w:w="100" w:type="dxa"/>
              <w:left w:w="100" w:type="dxa"/>
              <w:bottom w:w="100" w:type="dxa"/>
              <w:right w:w="100" w:type="dxa"/>
            </w:tcMar>
          </w:tcPr>
          <w:p w14:paraId="61BA0773" w14:textId="57E6868D" w:rsidR="00344DF7" w:rsidRDefault="00EC7B1C">
            <w:pPr>
              <w:widowControl w:val="0"/>
              <w:spacing w:before="0" w:after="0" w:line="240" w:lineRule="auto"/>
              <w:ind w:firstLine="0"/>
              <w:jc w:val="left"/>
              <w:rPr>
                <w:b/>
                <w:bCs/>
                <w:lang w:val="fr-FR"/>
              </w:rPr>
            </w:pPr>
            <w:r>
              <w:rPr>
                <w:b/>
                <w:bCs/>
                <w:lang w:val="fr-FR"/>
              </w:rPr>
              <w:t xml:space="preserve">2. </w:t>
            </w:r>
            <w:r w:rsidR="00344DF7">
              <w:rPr>
                <w:b/>
                <w:bCs/>
                <w:lang w:val="fr-FR"/>
              </w:rPr>
              <w:t>Faux nom commun</w:t>
            </w:r>
          </w:p>
          <w:p w14:paraId="7D2383BE" w14:textId="79679E11" w:rsidR="00344DF7" w:rsidRPr="00344DF7" w:rsidRDefault="00344DF7">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5681FB65" w14:textId="3060FA54" w:rsidR="00344DF7" w:rsidRPr="00237BDB" w:rsidRDefault="00344DF7">
            <w:pPr>
              <w:widowControl w:val="0"/>
              <w:spacing w:before="0" w:after="0" w:line="240" w:lineRule="auto"/>
              <w:ind w:firstLine="0"/>
              <w:jc w:val="left"/>
              <w:rPr>
                <w:lang w:val="fr-FR"/>
              </w:rPr>
            </w:pPr>
            <w:r w:rsidRPr="00237BDB">
              <w:rPr>
                <w:lang w:val="fr-FR"/>
              </w:rPr>
              <w:t xml:space="preserve">catégorie corrigée à nom </w:t>
            </w:r>
            <w:r>
              <w:rPr>
                <w:lang w:val="fr-FR"/>
              </w:rPr>
              <w:t>propre</w:t>
            </w:r>
          </w:p>
        </w:tc>
        <w:tc>
          <w:tcPr>
            <w:tcW w:w="2410" w:type="dxa"/>
            <w:shd w:val="clear" w:color="auto" w:fill="auto"/>
            <w:tcMar>
              <w:top w:w="100" w:type="dxa"/>
              <w:left w:w="100" w:type="dxa"/>
              <w:bottom w:w="100" w:type="dxa"/>
              <w:right w:w="100" w:type="dxa"/>
            </w:tcMar>
          </w:tcPr>
          <w:p w14:paraId="539636C5" w14:textId="388B74DA" w:rsidR="00344DF7" w:rsidRPr="00237BDB" w:rsidRDefault="00344DF7">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44BFFEAE" w14:textId="2F9F3F56" w:rsidR="00344DF7" w:rsidRPr="00237BDB" w:rsidRDefault="00EC7B1C">
            <w:pPr>
              <w:widowControl w:val="0"/>
              <w:spacing w:before="0" w:after="0" w:line="240" w:lineRule="auto"/>
              <w:ind w:firstLine="0"/>
              <w:jc w:val="left"/>
              <w:rPr>
                <w:lang w:val="fr-FR"/>
              </w:rPr>
            </w:pPr>
            <w:r w:rsidRPr="00EC7B1C">
              <w:rPr>
                <w:lang w:val="fr-FR"/>
              </w:rPr>
              <w:t>16</w:t>
            </w:r>
          </w:p>
        </w:tc>
      </w:tr>
      <w:tr w:rsidR="008D6FA3" w:rsidRPr="00AA111A" w14:paraId="138E8E6C" w14:textId="078E88BF" w:rsidTr="008D6FA3">
        <w:tc>
          <w:tcPr>
            <w:tcW w:w="2684" w:type="dxa"/>
            <w:shd w:val="clear" w:color="auto" w:fill="auto"/>
            <w:tcMar>
              <w:top w:w="100" w:type="dxa"/>
              <w:left w:w="100" w:type="dxa"/>
              <w:bottom w:w="100" w:type="dxa"/>
              <w:right w:w="100" w:type="dxa"/>
            </w:tcMar>
          </w:tcPr>
          <w:p w14:paraId="489B859B" w14:textId="12A3D4B2" w:rsidR="004B6E65" w:rsidRPr="004B6E65" w:rsidRDefault="00EC7B1C">
            <w:pPr>
              <w:widowControl w:val="0"/>
              <w:spacing w:before="0" w:after="0" w:line="240" w:lineRule="auto"/>
              <w:ind w:firstLine="0"/>
              <w:jc w:val="left"/>
              <w:rPr>
                <w:b/>
                <w:bCs/>
                <w:lang w:val="fr-FR"/>
              </w:rPr>
            </w:pPr>
            <w:r>
              <w:rPr>
                <w:b/>
                <w:bCs/>
                <w:lang w:val="fr-FR"/>
              </w:rPr>
              <w:t xml:space="preserve">3. </w:t>
            </w:r>
            <w:r w:rsidR="004B6E65">
              <w:rPr>
                <w:b/>
                <w:bCs/>
                <w:lang w:val="fr-FR"/>
              </w:rPr>
              <w:t>Lemme de n</w:t>
            </w:r>
            <w:r w:rsidR="004B6E65" w:rsidRPr="004B6E65">
              <w:rPr>
                <w:b/>
                <w:bCs/>
                <w:lang w:val="fr-FR"/>
              </w:rPr>
              <w:t>om commun non reconnu</w:t>
            </w:r>
          </w:p>
          <w:p w14:paraId="6B68EA37" w14:textId="42284570" w:rsidR="008D6FA3" w:rsidRPr="00237BDB" w:rsidRDefault="008D6FA3">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32EE3D43" w14:textId="625D06A2" w:rsidR="0055613F" w:rsidRPr="00237BDB" w:rsidRDefault="008D6FA3">
            <w:pPr>
              <w:widowControl w:val="0"/>
              <w:spacing w:before="0" w:after="0" w:line="240" w:lineRule="auto"/>
              <w:ind w:firstLine="0"/>
              <w:jc w:val="left"/>
              <w:rPr>
                <w:lang w:val="fr-FR"/>
              </w:rPr>
            </w:pPr>
            <w:r w:rsidRPr="00237BDB">
              <w:rPr>
                <w:lang w:val="fr-FR"/>
              </w:rPr>
              <w:t>Lemme corrigé</w:t>
            </w:r>
            <w:r w:rsidR="0055613F">
              <w:rPr>
                <w:lang w:val="fr-FR"/>
              </w:rPr>
              <w:t xml:space="preserve">, catégorie corrigée pour </w:t>
            </w:r>
            <w:proofErr w:type="spellStart"/>
            <w:r w:rsidR="0055613F" w:rsidRPr="00237BDB">
              <w:rPr>
                <w:lang w:val="fr-FR"/>
              </w:rPr>
              <w:t>Synth</w:t>
            </w:r>
            <w:r w:rsidR="0055613F" w:rsidRPr="00237BDB">
              <w:rPr>
                <w:b/>
                <w:color w:val="FF0000"/>
                <w:lang w:val="fr-FR"/>
              </w:rPr>
              <w:t>č</w:t>
            </w:r>
            <w:r w:rsidR="0055613F" w:rsidRPr="00237BDB">
              <w:rPr>
                <w:lang w:val="fr-FR"/>
              </w:rPr>
              <w:t>se</w:t>
            </w:r>
            <w:proofErr w:type="spellEnd"/>
          </w:p>
        </w:tc>
        <w:tc>
          <w:tcPr>
            <w:tcW w:w="2410" w:type="dxa"/>
            <w:shd w:val="clear" w:color="auto" w:fill="auto"/>
            <w:tcMar>
              <w:top w:w="100" w:type="dxa"/>
              <w:left w:w="100" w:type="dxa"/>
              <w:bottom w:w="100" w:type="dxa"/>
              <w:right w:w="100" w:type="dxa"/>
            </w:tcMar>
          </w:tcPr>
          <w:p w14:paraId="78B101C9" w14:textId="77777777" w:rsidR="008D6FA3" w:rsidRPr="00237BDB" w:rsidRDefault="008D6FA3">
            <w:pPr>
              <w:widowControl w:val="0"/>
              <w:spacing w:before="0" w:after="0" w:line="240" w:lineRule="auto"/>
              <w:ind w:firstLine="0"/>
              <w:jc w:val="left"/>
              <w:rPr>
                <w:lang w:val="fr-FR"/>
              </w:rPr>
            </w:pPr>
            <w:proofErr w:type="spellStart"/>
            <w:r w:rsidRPr="00237BDB">
              <w:rPr>
                <w:lang w:val="fr-FR"/>
              </w:rPr>
              <w:t>Quanti</w:t>
            </w:r>
            <w:r w:rsidRPr="00237BDB">
              <w:rPr>
                <w:b/>
                <w:color w:val="FF0000"/>
                <w:lang w:val="fr-FR"/>
              </w:rPr>
              <w:t>ﬁ</w:t>
            </w:r>
            <w:r w:rsidRPr="00237BDB">
              <w:rPr>
                <w:lang w:val="fr-FR"/>
              </w:rPr>
              <w:t>cation</w:t>
            </w:r>
            <w:proofErr w:type="spellEnd"/>
            <w:r w:rsidRPr="00237BDB">
              <w:rPr>
                <w:lang w:val="fr-FR"/>
              </w:rPr>
              <w:t>, év</w:t>
            </w:r>
            <w:r w:rsidRPr="00237BDB">
              <w:rPr>
                <w:b/>
                <w:color w:val="FF0000"/>
                <w:lang w:val="fr-FR"/>
              </w:rPr>
              <w:t>è</w:t>
            </w:r>
            <w:r w:rsidRPr="00237BDB">
              <w:rPr>
                <w:lang w:val="fr-FR"/>
              </w:rPr>
              <w:t>nement,</w:t>
            </w:r>
          </w:p>
          <w:p w14:paraId="399E830B" w14:textId="77777777" w:rsidR="008D6FA3" w:rsidRPr="00237BDB" w:rsidRDefault="008D6FA3">
            <w:pPr>
              <w:widowControl w:val="0"/>
              <w:spacing w:before="0" w:after="0" w:line="240" w:lineRule="auto"/>
              <w:ind w:firstLine="0"/>
              <w:jc w:val="left"/>
              <w:rPr>
                <w:lang w:val="fr-FR"/>
              </w:rPr>
            </w:pPr>
            <w:proofErr w:type="spellStart"/>
            <w:r w:rsidRPr="00237BDB">
              <w:rPr>
                <w:lang w:val="fr-FR"/>
              </w:rPr>
              <w:t>indicateus</w:t>
            </w:r>
            <w:proofErr w:type="spellEnd"/>
            <w:r w:rsidRPr="00237BDB">
              <w:rPr>
                <w:lang w:val="fr-FR"/>
              </w:rPr>
              <w:t xml:space="preserve"> (-</w:t>
            </w:r>
            <w:r w:rsidRPr="00237BDB">
              <w:rPr>
                <w:b/>
                <w:color w:val="FF0000"/>
                <w:lang w:val="fr-FR"/>
              </w:rPr>
              <w:t>r</w:t>
            </w:r>
            <w:r w:rsidRPr="00237BDB">
              <w:rPr>
                <w:lang w:val="fr-FR"/>
              </w:rPr>
              <w:t>),</w:t>
            </w:r>
          </w:p>
          <w:p w14:paraId="1115FCC3" w14:textId="77777777" w:rsidR="008D6FA3" w:rsidRPr="00237BDB" w:rsidRDefault="008D6FA3">
            <w:pPr>
              <w:widowControl w:val="0"/>
              <w:spacing w:before="0" w:after="0" w:line="240" w:lineRule="auto"/>
              <w:ind w:firstLine="0"/>
              <w:jc w:val="left"/>
              <w:rPr>
                <w:lang w:val="fr-FR"/>
              </w:rPr>
            </w:pPr>
            <w:proofErr w:type="spellStart"/>
            <w:r w:rsidRPr="00237BDB">
              <w:rPr>
                <w:lang w:val="fr-FR"/>
              </w:rPr>
              <w:t>Synth</w:t>
            </w:r>
            <w:r w:rsidRPr="00237BDB">
              <w:rPr>
                <w:b/>
                <w:color w:val="FF0000"/>
                <w:lang w:val="fr-FR"/>
              </w:rPr>
              <w:t>č</w:t>
            </w:r>
            <w:r w:rsidRPr="00237BDB">
              <w:rPr>
                <w:lang w:val="fr-FR"/>
              </w:rPr>
              <w:t>se</w:t>
            </w:r>
            <w:proofErr w:type="spellEnd"/>
          </w:p>
        </w:tc>
        <w:tc>
          <w:tcPr>
            <w:tcW w:w="992" w:type="dxa"/>
          </w:tcPr>
          <w:p w14:paraId="0220A8F5" w14:textId="6D36EEF4" w:rsidR="008D6FA3" w:rsidRPr="00237BDB" w:rsidRDefault="00EC7B1C">
            <w:pPr>
              <w:widowControl w:val="0"/>
              <w:spacing w:before="0" w:after="0" w:line="240" w:lineRule="auto"/>
              <w:ind w:firstLine="0"/>
              <w:jc w:val="left"/>
              <w:rPr>
                <w:lang w:val="fr-FR"/>
              </w:rPr>
            </w:pPr>
            <w:r w:rsidRPr="00EC7B1C">
              <w:rPr>
                <w:lang w:val="fr-FR"/>
              </w:rPr>
              <w:t>17</w:t>
            </w:r>
          </w:p>
        </w:tc>
      </w:tr>
      <w:tr w:rsidR="008D6FA3" w:rsidRPr="00237BDB" w14:paraId="58054DAE" w14:textId="39FE80DE" w:rsidTr="008D6FA3">
        <w:tc>
          <w:tcPr>
            <w:tcW w:w="2684" w:type="dxa"/>
            <w:shd w:val="clear" w:color="auto" w:fill="auto"/>
            <w:tcMar>
              <w:top w:w="100" w:type="dxa"/>
              <w:left w:w="100" w:type="dxa"/>
              <w:bottom w:w="100" w:type="dxa"/>
              <w:right w:w="100" w:type="dxa"/>
            </w:tcMar>
          </w:tcPr>
          <w:p w14:paraId="78C9E81E" w14:textId="5F70ACDC" w:rsidR="004B6E65" w:rsidRPr="004B6E65" w:rsidRDefault="00EC7B1C" w:rsidP="004B6E65">
            <w:pPr>
              <w:widowControl w:val="0"/>
              <w:spacing w:before="0" w:after="0" w:line="240" w:lineRule="auto"/>
              <w:ind w:firstLine="0"/>
              <w:jc w:val="left"/>
              <w:rPr>
                <w:b/>
                <w:bCs/>
                <w:lang w:val="fr-FR"/>
              </w:rPr>
            </w:pPr>
            <w:r>
              <w:rPr>
                <w:b/>
                <w:bCs/>
                <w:lang w:val="fr-FR"/>
              </w:rPr>
              <w:t xml:space="preserve">4. </w:t>
            </w:r>
            <w:r w:rsidR="004B6E65">
              <w:rPr>
                <w:b/>
                <w:bCs/>
                <w:lang w:val="fr-FR"/>
              </w:rPr>
              <w:t>Lemme de n</w:t>
            </w:r>
            <w:r w:rsidR="004B6E65" w:rsidRPr="004B6E65">
              <w:rPr>
                <w:b/>
                <w:bCs/>
                <w:lang w:val="fr-FR"/>
              </w:rPr>
              <w:t>om commun non reconnu</w:t>
            </w:r>
          </w:p>
          <w:p w14:paraId="5EFA86F2" w14:textId="11145BA3" w:rsidR="008D6FA3" w:rsidRPr="004B6E65" w:rsidRDefault="008D6FA3" w:rsidP="004B6E65">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4C17D737" w14:textId="77777777" w:rsidR="008D6FA3" w:rsidRPr="00237BDB" w:rsidRDefault="008D6FA3">
            <w:pPr>
              <w:widowControl w:val="0"/>
              <w:spacing w:before="0" w:after="0" w:line="240" w:lineRule="auto"/>
              <w:ind w:firstLine="0"/>
              <w:jc w:val="left"/>
              <w:rPr>
                <w:lang w:val="fr-FR"/>
              </w:rPr>
            </w:pPr>
            <w:r w:rsidRPr="00237BDB">
              <w:rPr>
                <w:lang w:val="fr-FR"/>
              </w:rPr>
              <w:t xml:space="preserve">Lemme corrigé (en écrivant </w:t>
            </w:r>
            <w:proofErr w:type="spellStart"/>
            <w:r w:rsidRPr="00237BDB">
              <w:rPr>
                <w:lang w:val="fr-FR"/>
              </w:rPr>
              <w:t>oeuvre</w:t>
            </w:r>
            <w:proofErr w:type="spellEnd"/>
            <w:r w:rsidRPr="00237BDB">
              <w:rPr>
                <w:lang w:val="fr-FR"/>
              </w:rPr>
              <w:t>)</w:t>
            </w:r>
          </w:p>
        </w:tc>
        <w:tc>
          <w:tcPr>
            <w:tcW w:w="2410" w:type="dxa"/>
            <w:shd w:val="clear" w:color="auto" w:fill="auto"/>
            <w:tcMar>
              <w:top w:w="100" w:type="dxa"/>
              <w:left w:w="100" w:type="dxa"/>
              <w:bottom w:w="100" w:type="dxa"/>
              <w:right w:w="100" w:type="dxa"/>
            </w:tcMar>
          </w:tcPr>
          <w:p w14:paraId="49A848FF" w14:textId="77777777" w:rsidR="008D6FA3" w:rsidRPr="00237BDB" w:rsidRDefault="008D6FA3">
            <w:pPr>
              <w:widowControl w:val="0"/>
              <w:spacing w:before="0" w:after="0" w:line="240" w:lineRule="auto"/>
              <w:ind w:firstLine="0"/>
              <w:jc w:val="left"/>
              <w:rPr>
                <w:lang w:val="fr-FR"/>
              </w:rPr>
            </w:pPr>
            <w:r w:rsidRPr="00237BDB">
              <w:rPr>
                <w:lang w:val="fr-FR"/>
              </w:rPr>
              <w:t>œuvre</w:t>
            </w:r>
          </w:p>
        </w:tc>
        <w:tc>
          <w:tcPr>
            <w:tcW w:w="992" w:type="dxa"/>
          </w:tcPr>
          <w:p w14:paraId="73A29186" w14:textId="1CADA1D5" w:rsidR="008D6FA3" w:rsidRPr="00237BDB" w:rsidRDefault="00EC7B1C">
            <w:pPr>
              <w:widowControl w:val="0"/>
              <w:spacing w:before="0" w:after="0" w:line="240" w:lineRule="auto"/>
              <w:ind w:firstLine="0"/>
              <w:jc w:val="left"/>
              <w:rPr>
                <w:lang w:val="fr-FR"/>
              </w:rPr>
            </w:pPr>
            <w:r w:rsidRPr="00EC7B1C">
              <w:rPr>
                <w:lang w:val="fr-FR"/>
              </w:rPr>
              <w:t>876</w:t>
            </w:r>
          </w:p>
        </w:tc>
      </w:tr>
      <w:tr w:rsidR="008D6FA3" w:rsidRPr="00237BDB" w14:paraId="15A2CC7A" w14:textId="3EB5C075" w:rsidTr="008D6FA3">
        <w:tc>
          <w:tcPr>
            <w:tcW w:w="2684" w:type="dxa"/>
            <w:shd w:val="clear" w:color="auto" w:fill="auto"/>
            <w:tcMar>
              <w:top w:w="100" w:type="dxa"/>
              <w:left w:w="100" w:type="dxa"/>
              <w:bottom w:w="100" w:type="dxa"/>
              <w:right w:w="100" w:type="dxa"/>
            </w:tcMar>
          </w:tcPr>
          <w:p w14:paraId="5E81ED64" w14:textId="53DCA09E" w:rsidR="008D6FA3" w:rsidRPr="004B6E65" w:rsidRDefault="00EC7B1C">
            <w:pPr>
              <w:widowControl w:val="0"/>
              <w:spacing w:before="0" w:after="0" w:line="240" w:lineRule="auto"/>
              <w:ind w:firstLine="0"/>
              <w:jc w:val="left"/>
              <w:rPr>
                <w:b/>
                <w:bCs/>
                <w:lang w:val="fr-FR"/>
              </w:rPr>
            </w:pPr>
            <w:r>
              <w:rPr>
                <w:b/>
                <w:bCs/>
                <w:lang w:val="fr-FR"/>
              </w:rPr>
              <w:t xml:space="preserve">5. </w:t>
            </w:r>
            <w:r w:rsidR="004B6E65">
              <w:rPr>
                <w:b/>
                <w:bCs/>
                <w:lang w:val="fr-FR"/>
              </w:rPr>
              <w:t>Lemme de n</w:t>
            </w:r>
            <w:r w:rsidR="004B6E65" w:rsidRPr="004B6E65">
              <w:rPr>
                <w:b/>
                <w:bCs/>
                <w:lang w:val="fr-FR"/>
              </w:rPr>
              <w:t>om commun non reconnu</w:t>
            </w:r>
          </w:p>
        </w:tc>
        <w:tc>
          <w:tcPr>
            <w:tcW w:w="3260" w:type="dxa"/>
            <w:shd w:val="clear" w:color="auto" w:fill="auto"/>
            <w:tcMar>
              <w:top w:w="100" w:type="dxa"/>
              <w:left w:w="100" w:type="dxa"/>
              <w:bottom w:w="100" w:type="dxa"/>
              <w:right w:w="100" w:type="dxa"/>
            </w:tcMar>
          </w:tcPr>
          <w:p w14:paraId="397D05B9" w14:textId="77777777" w:rsidR="008D6FA3" w:rsidRPr="00237BDB" w:rsidRDefault="008D6FA3">
            <w:pPr>
              <w:widowControl w:val="0"/>
              <w:spacing w:before="0" w:after="0" w:line="240" w:lineRule="auto"/>
              <w:ind w:firstLine="0"/>
              <w:jc w:val="left"/>
              <w:rPr>
                <w:lang w:val="fr-FR"/>
              </w:rPr>
            </w:pPr>
            <w:r w:rsidRPr="00237BDB">
              <w:rPr>
                <w:lang w:val="fr-FR"/>
              </w:rPr>
              <w:t>Lemme ajouté</w:t>
            </w:r>
          </w:p>
        </w:tc>
        <w:tc>
          <w:tcPr>
            <w:tcW w:w="2410" w:type="dxa"/>
            <w:shd w:val="clear" w:color="auto" w:fill="auto"/>
            <w:tcMar>
              <w:top w:w="100" w:type="dxa"/>
              <w:left w:w="100" w:type="dxa"/>
              <w:bottom w:w="100" w:type="dxa"/>
              <w:right w:w="100" w:type="dxa"/>
            </w:tcMar>
          </w:tcPr>
          <w:p w14:paraId="0C514F5F" w14:textId="77777777" w:rsidR="008D6FA3" w:rsidRPr="00237BDB" w:rsidRDefault="008D6FA3">
            <w:pPr>
              <w:widowControl w:val="0"/>
              <w:spacing w:before="0" w:after="0" w:line="240" w:lineRule="auto"/>
              <w:ind w:firstLine="0"/>
              <w:jc w:val="left"/>
              <w:rPr>
                <w:lang w:val="fr-FR"/>
              </w:rPr>
            </w:pPr>
            <w:r w:rsidRPr="00237BDB">
              <w:rPr>
                <w:lang w:val="fr-FR"/>
              </w:rPr>
              <w:t>démotorisation, maritimisation, Compactification,</w:t>
            </w:r>
          </w:p>
          <w:p w14:paraId="265E95BA" w14:textId="77777777" w:rsidR="008D6FA3" w:rsidRPr="00237BDB" w:rsidRDefault="008D6FA3">
            <w:pPr>
              <w:widowControl w:val="0"/>
              <w:spacing w:before="0" w:after="0" w:line="240" w:lineRule="auto"/>
              <w:ind w:firstLine="0"/>
              <w:jc w:val="left"/>
              <w:rPr>
                <w:lang w:val="fr-FR"/>
              </w:rPr>
            </w:pPr>
            <w:r w:rsidRPr="00237BDB">
              <w:rPr>
                <w:lang w:val="fr-FR"/>
              </w:rPr>
              <w:t>Ondelettes</w:t>
            </w:r>
          </w:p>
        </w:tc>
        <w:tc>
          <w:tcPr>
            <w:tcW w:w="992" w:type="dxa"/>
          </w:tcPr>
          <w:p w14:paraId="5DA52F3B" w14:textId="117A0AB7" w:rsidR="008D6FA3" w:rsidRPr="00237BDB" w:rsidRDefault="00EC7B1C">
            <w:pPr>
              <w:widowControl w:val="0"/>
              <w:spacing w:before="0" w:after="0" w:line="240" w:lineRule="auto"/>
              <w:ind w:firstLine="0"/>
              <w:jc w:val="left"/>
              <w:rPr>
                <w:lang w:val="fr-FR"/>
              </w:rPr>
            </w:pPr>
            <w:r w:rsidRPr="00EC7B1C">
              <w:rPr>
                <w:lang w:val="fr-FR"/>
              </w:rPr>
              <w:t>849</w:t>
            </w:r>
          </w:p>
        </w:tc>
      </w:tr>
      <w:tr w:rsidR="008D6FA3" w:rsidRPr="00237BDB" w14:paraId="58EC62F0" w14:textId="2511C566" w:rsidTr="008D6FA3">
        <w:tc>
          <w:tcPr>
            <w:tcW w:w="2684" w:type="dxa"/>
            <w:shd w:val="clear" w:color="auto" w:fill="auto"/>
            <w:tcMar>
              <w:top w:w="100" w:type="dxa"/>
              <w:left w:w="100" w:type="dxa"/>
              <w:bottom w:w="100" w:type="dxa"/>
              <w:right w:w="100" w:type="dxa"/>
            </w:tcMar>
          </w:tcPr>
          <w:p w14:paraId="218B17E0" w14:textId="501F6F96" w:rsidR="008D6FA3" w:rsidRPr="004B6E65" w:rsidRDefault="00EC7B1C">
            <w:pPr>
              <w:widowControl w:val="0"/>
              <w:spacing w:before="0" w:after="0" w:line="240" w:lineRule="auto"/>
              <w:ind w:firstLine="0"/>
              <w:jc w:val="left"/>
              <w:rPr>
                <w:b/>
                <w:bCs/>
                <w:lang w:val="fr-FR"/>
              </w:rPr>
            </w:pPr>
            <w:r>
              <w:rPr>
                <w:b/>
                <w:bCs/>
                <w:lang w:val="fr-FR"/>
              </w:rPr>
              <w:t xml:space="preserve">6. </w:t>
            </w:r>
            <w:r w:rsidR="004B6E65"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701F9EA6" w14:textId="77777777" w:rsidR="008D6FA3" w:rsidRPr="00237BDB" w:rsidRDefault="008D6FA3">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081641F1" w14:textId="77777777" w:rsidR="008D6FA3" w:rsidRPr="00237BDB" w:rsidRDefault="008D6FA3">
            <w:pPr>
              <w:widowControl w:val="0"/>
              <w:spacing w:before="0" w:after="0" w:line="240" w:lineRule="auto"/>
              <w:ind w:firstLine="0"/>
              <w:jc w:val="left"/>
              <w:rPr>
                <w:lang w:val="fr-FR"/>
              </w:rPr>
            </w:pPr>
            <w:r w:rsidRPr="00237BDB">
              <w:rPr>
                <w:lang w:val="fr-FR"/>
              </w:rPr>
              <w:t>Paris, Freud</w:t>
            </w:r>
          </w:p>
        </w:tc>
        <w:tc>
          <w:tcPr>
            <w:tcW w:w="992" w:type="dxa"/>
          </w:tcPr>
          <w:p w14:paraId="35CEA12A" w14:textId="64571047" w:rsidR="008D6FA3" w:rsidRPr="00237BDB" w:rsidRDefault="00EC7B1C">
            <w:pPr>
              <w:widowControl w:val="0"/>
              <w:spacing w:before="0" w:after="0" w:line="240" w:lineRule="auto"/>
              <w:ind w:firstLine="0"/>
              <w:jc w:val="left"/>
              <w:rPr>
                <w:lang w:val="fr-FR"/>
              </w:rPr>
            </w:pPr>
            <w:r w:rsidRPr="00EC7B1C">
              <w:rPr>
                <w:lang w:val="fr-FR"/>
              </w:rPr>
              <w:t>1927</w:t>
            </w:r>
          </w:p>
        </w:tc>
      </w:tr>
      <w:tr w:rsidR="00344DF7" w:rsidRPr="00344DF7" w14:paraId="1C41D9A2" w14:textId="77777777" w:rsidTr="008D6FA3">
        <w:tc>
          <w:tcPr>
            <w:tcW w:w="2684" w:type="dxa"/>
            <w:shd w:val="clear" w:color="auto" w:fill="auto"/>
            <w:tcMar>
              <w:top w:w="100" w:type="dxa"/>
              <w:left w:w="100" w:type="dxa"/>
              <w:bottom w:w="100" w:type="dxa"/>
              <w:right w:w="100" w:type="dxa"/>
            </w:tcMar>
          </w:tcPr>
          <w:p w14:paraId="12AA5FB6" w14:textId="0B9A69FD" w:rsidR="00344DF7" w:rsidRPr="004B6E65" w:rsidRDefault="00EC7B1C">
            <w:pPr>
              <w:widowControl w:val="0"/>
              <w:spacing w:before="0" w:after="0" w:line="240" w:lineRule="auto"/>
              <w:ind w:firstLine="0"/>
              <w:jc w:val="left"/>
              <w:rPr>
                <w:b/>
                <w:bCs/>
                <w:lang w:val="fr-FR"/>
              </w:rPr>
            </w:pPr>
            <w:r>
              <w:rPr>
                <w:b/>
                <w:bCs/>
                <w:lang w:val="fr-FR"/>
              </w:rPr>
              <w:t xml:space="preserve">7. </w:t>
            </w:r>
            <w:r w:rsidR="00344DF7">
              <w:rPr>
                <w:b/>
                <w:bCs/>
                <w:lang w:val="fr-FR"/>
              </w:rPr>
              <w:t>Lemme de nom propre non reconnu car concaténation du prénom et du nom</w:t>
            </w:r>
          </w:p>
        </w:tc>
        <w:tc>
          <w:tcPr>
            <w:tcW w:w="3260" w:type="dxa"/>
            <w:shd w:val="clear" w:color="auto" w:fill="auto"/>
            <w:tcMar>
              <w:top w:w="100" w:type="dxa"/>
              <w:left w:w="100" w:type="dxa"/>
              <w:bottom w:w="100" w:type="dxa"/>
              <w:right w:w="100" w:type="dxa"/>
            </w:tcMar>
          </w:tcPr>
          <w:p w14:paraId="24129D73" w14:textId="77777777" w:rsidR="00344DF7" w:rsidRDefault="00344DF7">
            <w:pPr>
              <w:widowControl w:val="0"/>
              <w:spacing w:before="0" w:after="0" w:line="240" w:lineRule="auto"/>
              <w:ind w:firstLine="0"/>
              <w:jc w:val="left"/>
              <w:rPr>
                <w:lang w:val="fr-FR"/>
              </w:rPr>
            </w:pPr>
            <w:r>
              <w:rPr>
                <w:lang w:val="fr-FR"/>
              </w:rPr>
              <w:t>Lemme corrigé</w:t>
            </w:r>
          </w:p>
          <w:p w14:paraId="2D2693E6" w14:textId="043BF2FE" w:rsidR="00344DF7" w:rsidRPr="00237BDB" w:rsidRDefault="00344DF7">
            <w:pPr>
              <w:widowControl w:val="0"/>
              <w:spacing w:before="0" w:after="0" w:line="240" w:lineRule="auto"/>
              <w:ind w:firstLine="0"/>
              <w:jc w:val="left"/>
              <w:rPr>
                <w:lang w:val="fr-FR"/>
              </w:rPr>
            </w:pPr>
            <w:r>
              <w:rPr>
                <w:lang w:val="fr-FR"/>
              </w:rPr>
              <w:t>(nous concaténons prénom et nom lorsque nous avons une tête constituée d’une suite de deux noms propres</w:t>
            </w:r>
            <w:r w:rsidR="00EC7B1C">
              <w:rPr>
                <w:lang w:val="fr-FR"/>
              </w:rPr>
              <w:t>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3C049CAC" w14:textId="5A1C1F2C" w:rsidR="00344DF7" w:rsidRPr="00237BDB" w:rsidRDefault="00344DF7">
            <w:pPr>
              <w:widowControl w:val="0"/>
              <w:spacing w:before="0" w:after="0" w:line="240" w:lineRule="auto"/>
              <w:ind w:firstLine="0"/>
              <w:jc w:val="left"/>
              <w:rPr>
                <w:lang w:val="fr-FR"/>
              </w:rPr>
            </w:pPr>
            <w:r>
              <w:rPr>
                <w:lang w:val="fr-FR"/>
              </w:rPr>
              <w:t xml:space="preserve">Jacques </w:t>
            </w:r>
            <w:proofErr w:type="spellStart"/>
            <w:r>
              <w:rPr>
                <w:lang w:val="fr-FR"/>
              </w:rPr>
              <w:t>Androuet</w:t>
            </w:r>
            <w:proofErr w:type="spellEnd"/>
            <w:r>
              <w:rPr>
                <w:lang w:val="fr-FR"/>
              </w:rPr>
              <w:t>, Claude Perrault, Jean Cocteau</w:t>
            </w:r>
          </w:p>
        </w:tc>
        <w:tc>
          <w:tcPr>
            <w:tcW w:w="992" w:type="dxa"/>
          </w:tcPr>
          <w:p w14:paraId="17FB3C37" w14:textId="18227CA4" w:rsidR="00344DF7" w:rsidRPr="00237BDB" w:rsidRDefault="00EC7B1C">
            <w:pPr>
              <w:widowControl w:val="0"/>
              <w:spacing w:before="0" w:after="0" w:line="240" w:lineRule="auto"/>
              <w:ind w:firstLine="0"/>
              <w:jc w:val="left"/>
              <w:rPr>
                <w:lang w:val="fr-FR"/>
              </w:rPr>
            </w:pPr>
            <w:r w:rsidRPr="00EC7B1C">
              <w:rPr>
                <w:lang w:val="fr-FR"/>
              </w:rPr>
              <w:t>66</w:t>
            </w:r>
          </w:p>
        </w:tc>
      </w:tr>
      <w:tr w:rsidR="008D6FA3" w:rsidRPr="00237BDB" w14:paraId="710550AB" w14:textId="53098A32" w:rsidTr="008D6FA3">
        <w:tc>
          <w:tcPr>
            <w:tcW w:w="2684" w:type="dxa"/>
            <w:shd w:val="clear" w:color="auto" w:fill="auto"/>
            <w:tcMar>
              <w:top w:w="100" w:type="dxa"/>
              <w:left w:w="100" w:type="dxa"/>
              <w:bottom w:w="100" w:type="dxa"/>
              <w:right w:w="100" w:type="dxa"/>
            </w:tcMar>
          </w:tcPr>
          <w:p w14:paraId="7F9C675A" w14:textId="6703A23C" w:rsidR="008D6FA3" w:rsidRPr="00237BDB" w:rsidRDefault="00EC7B1C">
            <w:pPr>
              <w:widowControl w:val="0"/>
              <w:spacing w:before="0" w:after="0" w:line="240" w:lineRule="auto"/>
              <w:ind w:firstLine="0"/>
              <w:jc w:val="left"/>
              <w:rPr>
                <w:lang w:val="fr-FR"/>
              </w:rPr>
            </w:pPr>
            <w:r>
              <w:rPr>
                <w:b/>
                <w:bCs/>
                <w:lang w:val="fr-FR"/>
              </w:rPr>
              <w:lastRenderedPageBreak/>
              <w:t xml:space="preserve">8. </w:t>
            </w:r>
            <w:r w:rsidR="008D6FA3" w:rsidRPr="004B6E65">
              <w:rPr>
                <w:b/>
                <w:bCs/>
                <w:lang w:val="fr-FR"/>
              </w:rPr>
              <w:t xml:space="preserve">Forme faussement reconnue comme nom </w:t>
            </w:r>
            <w:r w:rsidR="008D6FA3" w:rsidRPr="00237BDB">
              <w:rPr>
                <w:lang w:val="fr-FR"/>
              </w:rPr>
              <w:t>alors qu’il s’agit d’un adjectif</w:t>
            </w:r>
          </w:p>
        </w:tc>
        <w:tc>
          <w:tcPr>
            <w:tcW w:w="3260" w:type="dxa"/>
            <w:shd w:val="clear" w:color="auto" w:fill="auto"/>
            <w:tcMar>
              <w:top w:w="100" w:type="dxa"/>
              <w:left w:w="100" w:type="dxa"/>
              <w:bottom w:w="100" w:type="dxa"/>
              <w:right w:w="100" w:type="dxa"/>
            </w:tcMar>
          </w:tcPr>
          <w:p w14:paraId="2E35E38E" w14:textId="77777777" w:rsidR="008D6FA3" w:rsidRPr="00237BDB" w:rsidRDefault="008D6FA3">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64677BCD" w14:textId="15ADE013" w:rsidR="008D6FA3" w:rsidRPr="00237BDB" w:rsidRDefault="008D6FA3">
            <w:pPr>
              <w:widowControl w:val="0"/>
              <w:spacing w:before="0" w:after="0" w:line="240" w:lineRule="auto"/>
              <w:ind w:firstLine="0"/>
              <w:jc w:val="left"/>
              <w:rPr>
                <w:lang w:val="fr-FR"/>
              </w:rPr>
            </w:pPr>
            <w:r w:rsidRPr="00237BDB">
              <w:rPr>
                <w:lang w:val="fr-FR"/>
              </w:rPr>
              <w:t>Cyber, Environnemental</w:t>
            </w:r>
            <w:r w:rsidR="00FD79FA">
              <w:rPr>
                <w:lang w:val="fr-FR"/>
              </w:rPr>
              <w:t>, Global</w:t>
            </w:r>
          </w:p>
        </w:tc>
        <w:tc>
          <w:tcPr>
            <w:tcW w:w="992" w:type="dxa"/>
          </w:tcPr>
          <w:p w14:paraId="30077403" w14:textId="39784D39" w:rsidR="008D6FA3" w:rsidRPr="00237BDB" w:rsidRDefault="00EC7B1C">
            <w:pPr>
              <w:widowControl w:val="0"/>
              <w:spacing w:before="0" w:after="0" w:line="240" w:lineRule="auto"/>
              <w:ind w:firstLine="0"/>
              <w:jc w:val="left"/>
              <w:rPr>
                <w:lang w:val="fr-FR"/>
              </w:rPr>
            </w:pPr>
            <w:r w:rsidRPr="00EC7B1C">
              <w:rPr>
                <w:lang w:val="fr-FR"/>
              </w:rPr>
              <w:t>36</w:t>
            </w:r>
          </w:p>
        </w:tc>
      </w:tr>
      <w:tr w:rsidR="008D6FA3" w:rsidRPr="00237BDB" w14:paraId="11FB916B" w14:textId="28FA5462" w:rsidTr="008D6FA3">
        <w:tc>
          <w:tcPr>
            <w:tcW w:w="2684" w:type="dxa"/>
            <w:shd w:val="clear" w:color="auto" w:fill="auto"/>
            <w:tcMar>
              <w:top w:w="100" w:type="dxa"/>
              <w:left w:w="100" w:type="dxa"/>
              <w:bottom w:w="100" w:type="dxa"/>
              <w:right w:w="100" w:type="dxa"/>
            </w:tcMar>
          </w:tcPr>
          <w:p w14:paraId="73F4B138" w14:textId="36D6B53D" w:rsidR="008D6FA3" w:rsidRPr="004B6E65" w:rsidRDefault="00EC7B1C">
            <w:pPr>
              <w:widowControl w:val="0"/>
              <w:spacing w:before="0" w:after="0" w:line="240" w:lineRule="auto"/>
              <w:ind w:firstLine="0"/>
              <w:jc w:val="left"/>
              <w:rPr>
                <w:b/>
                <w:bCs/>
                <w:lang w:val="fr-FR"/>
              </w:rPr>
            </w:pPr>
            <w:r>
              <w:rPr>
                <w:b/>
                <w:bCs/>
                <w:lang w:val="fr-FR"/>
              </w:rPr>
              <w:t xml:space="preserve">9. </w:t>
            </w:r>
            <w:r w:rsidR="008D6FA3"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0D3FB05A" w14:textId="77777777" w:rsidR="008D6FA3" w:rsidRPr="00237BDB" w:rsidRDefault="008D6FA3">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5F5D1BAC" w14:textId="77777777" w:rsidR="008D6FA3" w:rsidRPr="00237BDB" w:rsidRDefault="008D6FA3">
            <w:pPr>
              <w:widowControl w:val="0"/>
              <w:spacing w:before="0" w:after="0" w:line="240" w:lineRule="auto"/>
              <w:ind w:firstLine="0"/>
              <w:jc w:val="left"/>
              <w:rPr>
                <w:lang w:val="fr-FR"/>
              </w:rPr>
            </w:pPr>
            <w:r w:rsidRPr="00237BDB">
              <w:rPr>
                <w:lang w:val="fr-FR"/>
              </w:rPr>
              <w:t>E-</w:t>
            </w:r>
            <w:proofErr w:type="spellStart"/>
            <w:r w:rsidRPr="00237BDB">
              <w:rPr>
                <w:lang w:val="fr-FR"/>
              </w:rPr>
              <w:t>chronic</w:t>
            </w:r>
            <w:proofErr w:type="spellEnd"/>
            <w:r w:rsidRPr="00237BDB">
              <w:rPr>
                <w:lang w:val="fr-FR"/>
              </w:rPr>
              <w:t>, E-commerce, E-administration, e-inclusion, Semi-figement</w:t>
            </w:r>
          </w:p>
        </w:tc>
        <w:tc>
          <w:tcPr>
            <w:tcW w:w="992" w:type="dxa"/>
          </w:tcPr>
          <w:p w14:paraId="2683FD68" w14:textId="733A8FB4" w:rsidR="008D6FA3" w:rsidRPr="00237BDB" w:rsidRDefault="00EC7B1C">
            <w:pPr>
              <w:widowControl w:val="0"/>
              <w:spacing w:before="0" w:after="0" w:line="240" w:lineRule="auto"/>
              <w:ind w:firstLine="0"/>
              <w:jc w:val="left"/>
              <w:rPr>
                <w:lang w:val="fr-FR"/>
              </w:rPr>
            </w:pPr>
            <w:r w:rsidRPr="00EC7B1C">
              <w:rPr>
                <w:lang w:val="fr-FR"/>
              </w:rPr>
              <w:t>608</w:t>
            </w:r>
          </w:p>
        </w:tc>
      </w:tr>
      <w:tr w:rsidR="008D6FA3" w:rsidRPr="00AA111A" w14:paraId="140DE347" w14:textId="309D5566" w:rsidTr="008D6FA3">
        <w:tc>
          <w:tcPr>
            <w:tcW w:w="2684" w:type="dxa"/>
            <w:shd w:val="clear" w:color="auto" w:fill="auto"/>
            <w:tcMar>
              <w:top w:w="100" w:type="dxa"/>
              <w:left w:w="100" w:type="dxa"/>
              <w:bottom w:w="100" w:type="dxa"/>
              <w:right w:w="100" w:type="dxa"/>
            </w:tcMar>
          </w:tcPr>
          <w:p w14:paraId="7B0679FA" w14:textId="67CFF904" w:rsidR="008D6FA3" w:rsidRPr="004B6E65" w:rsidRDefault="00EC7B1C">
            <w:pPr>
              <w:widowControl w:val="0"/>
              <w:spacing w:before="0" w:after="0" w:line="240" w:lineRule="auto"/>
              <w:ind w:firstLine="0"/>
              <w:jc w:val="left"/>
              <w:rPr>
                <w:b/>
                <w:bCs/>
                <w:lang w:val="fr-FR"/>
              </w:rPr>
            </w:pPr>
            <w:r>
              <w:rPr>
                <w:b/>
                <w:bCs/>
                <w:lang w:val="fr-FR"/>
              </w:rPr>
              <w:t xml:space="preserve">10. </w:t>
            </w:r>
            <w:r w:rsidR="008D6FA3"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4282704B" w14:textId="77777777" w:rsidR="008D6FA3" w:rsidRPr="00237BDB" w:rsidRDefault="008D6FA3">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211ACC7B" w14:textId="77777777" w:rsidR="008D6FA3" w:rsidRPr="00237BDB" w:rsidRDefault="008D6FA3">
            <w:pPr>
              <w:widowControl w:val="0"/>
              <w:spacing w:before="0" w:after="0" w:line="240" w:lineRule="auto"/>
              <w:ind w:firstLine="0"/>
              <w:jc w:val="left"/>
              <w:rPr>
                <w:lang w:val="fr-FR"/>
              </w:rPr>
            </w:pPr>
            <w:proofErr w:type="spellStart"/>
            <w:r w:rsidRPr="00237BDB">
              <w:rPr>
                <w:lang w:val="fr-FR"/>
              </w:rPr>
              <w:t>mobilité.s</w:t>
            </w:r>
            <w:proofErr w:type="spellEnd"/>
            <w:r w:rsidRPr="00237BDB">
              <w:rPr>
                <w:lang w:val="fr-FR"/>
              </w:rPr>
              <w:t>, Linguistique(s),</w:t>
            </w:r>
          </w:p>
          <w:p w14:paraId="1C235F5B" w14:textId="77777777" w:rsidR="008D6FA3" w:rsidRPr="00237BDB" w:rsidRDefault="008D6FA3">
            <w:pPr>
              <w:widowControl w:val="0"/>
              <w:spacing w:before="0" w:after="0" w:line="240" w:lineRule="auto"/>
              <w:ind w:firstLine="0"/>
              <w:jc w:val="left"/>
              <w:rPr>
                <w:lang w:val="fr-FR"/>
              </w:rPr>
            </w:pPr>
            <w:r w:rsidRPr="00237BDB">
              <w:rPr>
                <w:lang w:val="fr-FR"/>
              </w:rPr>
              <w:t>Quel(s) avenir(s)</w:t>
            </w:r>
          </w:p>
        </w:tc>
        <w:tc>
          <w:tcPr>
            <w:tcW w:w="992" w:type="dxa"/>
          </w:tcPr>
          <w:p w14:paraId="1EE202FF" w14:textId="7CA8541A" w:rsidR="008D6FA3" w:rsidRPr="00237BDB" w:rsidRDefault="00EC7B1C">
            <w:pPr>
              <w:widowControl w:val="0"/>
              <w:spacing w:before="0" w:after="0" w:line="240" w:lineRule="auto"/>
              <w:ind w:firstLine="0"/>
              <w:jc w:val="left"/>
              <w:rPr>
                <w:lang w:val="fr-FR"/>
              </w:rPr>
            </w:pPr>
            <w:r w:rsidRPr="00EC7B1C">
              <w:rPr>
                <w:lang w:val="fr-FR"/>
              </w:rPr>
              <w:t>404</w:t>
            </w:r>
          </w:p>
        </w:tc>
      </w:tr>
      <w:tr w:rsidR="008D6FA3" w:rsidRPr="00237BDB" w14:paraId="3D794463" w14:textId="5F99BB6A" w:rsidTr="008D6FA3">
        <w:tc>
          <w:tcPr>
            <w:tcW w:w="2684" w:type="dxa"/>
            <w:shd w:val="clear" w:color="auto" w:fill="auto"/>
            <w:tcMar>
              <w:top w:w="100" w:type="dxa"/>
              <w:left w:w="100" w:type="dxa"/>
              <w:bottom w:w="100" w:type="dxa"/>
              <w:right w:w="100" w:type="dxa"/>
            </w:tcMar>
          </w:tcPr>
          <w:p w14:paraId="73D4DDA0" w14:textId="7B433BF0" w:rsidR="008D6FA3" w:rsidRPr="004B6E65" w:rsidRDefault="00EC7B1C">
            <w:pPr>
              <w:widowControl w:val="0"/>
              <w:spacing w:before="0" w:after="0" w:line="240" w:lineRule="auto"/>
              <w:ind w:firstLine="0"/>
              <w:jc w:val="left"/>
              <w:rPr>
                <w:b/>
                <w:bCs/>
                <w:lang w:val="fr-FR"/>
              </w:rPr>
            </w:pPr>
            <w:r>
              <w:rPr>
                <w:b/>
                <w:bCs/>
                <w:lang w:val="fr-FR"/>
              </w:rPr>
              <w:t xml:space="preserve">11. </w:t>
            </w:r>
            <w:r w:rsidR="008D6FA3" w:rsidRPr="004B6E65">
              <w:rPr>
                <w:b/>
                <w:bCs/>
                <w:lang w:val="fr-FR"/>
              </w:rPr>
              <w:t>Mot anglais non reconnu catégorisé à tort comme nom commun</w:t>
            </w:r>
          </w:p>
        </w:tc>
        <w:tc>
          <w:tcPr>
            <w:tcW w:w="3260" w:type="dxa"/>
            <w:shd w:val="clear" w:color="auto" w:fill="auto"/>
            <w:tcMar>
              <w:top w:w="100" w:type="dxa"/>
              <w:left w:w="100" w:type="dxa"/>
              <w:bottom w:w="100" w:type="dxa"/>
              <w:right w:w="100" w:type="dxa"/>
            </w:tcMar>
          </w:tcPr>
          <w:p w14:paraId="4847443A" w14:textId="77777777" w:rsidR="008D6FA3" w:rsidRPr="00237BDB" w:rsidRDefault="008D6FA3">
            <w:pPr>
              <w:widowControl w:val="0"/>
              <w:spacing w:before="0" w:after="0" w:line="240" w:lineRule="auto"/>
              <w:ind w:firstLine="0"/>
              <w:jc w:val="left"/>
              <w:rPr>
                <w:lang w:val="fr-FR"/>
              </w:rPr>
            </w:pPr>
            <w:r w:rsidRPr="00237BDB">
              <w:rPr>
                <w:lang w:val="fr-FR"/>
              </w:rPr>
              <w:t>Forme non prise en compte et retirée de nos calculs, provenant de titres en anglais.</w:t>
            </w:r>
          </w:p>
        </w:tc>
        <w:tc>
          <w:tcPr>
            <w:tcW w:w="2410" w:type="dxa"/>
            <w:shd w:val="clear" w:color="auto" w:fill="auto"/>
            <w:tcMar>
              <w:top w:w="100" w:type="dxa"/>
              <w:left w:w="100" w:type="dxa"/>
              <w:bottom w:w="100" w:type="dxa"/>
              <w:right w:w="100" w:type="dxa"/>
            </w:tcMar>
          </w:tcPr>
          <w:p w14:paraId="71113DB5" w14:textId="77777777" w:rsidR="008D6FA3" w:rsidRPr="00237BDB" w:rsidRDefault="008D6FA3">
            <w:pPr>
              <w:widowControl w:val="0"/>
              <w:spacing w:before="0" w:after="0" w:line="240" w:lineRule="auto"/>
              <w:ind w:firstLine="0"/>
              <w:jc w:val="left"/>
              <w:rPr>
                <w:lang w:val="fr-FR"/>
              </w:rPr>
            </w:pPr>
            <w:r w:rsidRPr="00237BDB">
              <w:rPr>
                <w:lang w:val="fr-FR"/>
              </w:rPr>
              <w:t>The</w:t>
            </w:r>
          </w:p>
        </w:tc>
        <w:tc>
          <w:tcPr>
            <w:tcW w:w="992" w:type="dxa"/>
          </w:tcPr>
          <w:p w14:paraId="27B7B5FD" w14:textId="21687FDD" w:rsidR="008D6FA3" w:rsidRPr="00237BDB" w:rsidRDefault="00EC7B1C">
            <w:pPr>
              <w:widowControl w:val="0"/>
              <w:spacing w:before="0" w:after="0" w:line="240" w:lineRule="auto"/>
              <w:ind w:firstLine="0"/>
              <w:jc w:val="left"/>
              <w:rPr>
                <w:lang w:val="fr-FR"/>
              </w:rPr>
            </w:pPr>
            <w:r w:rsidRPr="00EC7B1C">
              <w:rPr>
                <w:lang w:val="fr-FR"/>
              </w:rPr>
              <w:t>59</w:t>
            </w:r>
          </w:p>
        </w:tc>
      </w:tr>
      <w:tr w:rsidR="008D6FA3" w:rsidRPr="00237BDB" w14:paraId="201E805C" w14:textId="4DCD74A4" w:rsidTr="008D6FA3">
        <w:tc>
          <w:tcPr>
            <w:tcW w:w="2684" w:type="dxa"/>
            <w:shd w:val="clear" w:color="auto" w:fill="auto"/>
            <w:tcMar>
              <w:top w:w="100" w:type="dxa"/>
              <w:left w:w="100" w:type="dxa"/>
              <w:bottom w:w="100" w:type="dxa"/>
              <w:right w:w="100" w:type="dxa"/>
            </w:tcMar>
          </w:tcPr>
          <w:p w14:paraId="704158B6" w14:textId="44D423A5" w:rsidR="008D6FA3" w:rsidRPr="004B6E65" w:rsidRDefault="00EC7B1C">
            <w:pPr>
              <w:widowControl w:val="0"/>
              <w:spacing w:before="0" w:after="0" w:line="240" w:lineRule="auto"/>
              <w:ind w:firstLine="0"/>
              <w:jc w:val="left"/>
              <w:rPr>
                <w:b/>
                <w:bCs/>
                <w:lang w:val="fr-FR"/>
              </w:rPr>
            </w:pPr>
            <w:r>
              <w:rPr>
                <w:b/>
                <w:bCs/>
                <w:lang w:val="fr-FR"/>
              </w:rPr>
              <w:t xml:space="preserve">12. </w:t>
            </w:r>
            <w:r w:rsidR="008D6FA3"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15F53AA7" w14:textId="77777777" w:rsidR="008D6FA3" w:rsidRPr="00237BDB" w:rsidRDefault="008D6FA3">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7BD7C7F2" w14:textId="553BCB92" w:rsidR="008D6FA3" w:rsidRPr="00237BDB" w:rsidRDefault="008D6FA3">
            <w:pPr>
              <w:widowControl w:val="0"/>
              <w:spacing w:before="0" w:after="0" w:line="240" w:lineRule="auto"/>
              <w:ind w:firstLine="0"/>
              <w:jc w:val="left"/>
              <w:rPr>
                <w:lang w:val="fr-FR"/>
              </w:rPr>
            </w:pPr>
            <w:proofErr w:type="spellStart"/>
            <w:r w:rsidRPr="00237BDB">
              <w:rPr>
                <w:lang w:val="fr-FR"/>
              </w:rPr>
              <w:t>Synthesis</w:t>
            </w:r>
            <w:proofErr w:type="spellEnd"/>
            <w:r w:rsidR="004B6E65">
              <w:rPr>
                <w:lang w:val="fr-FR"/>
              </w:rPr>
              <w:t xml:space="preserve">, </w:t>
            </w:r>
            <w:proofErr w:type="spellStart"/>
            <w:r w:rsidR="004B6E65">
              <w:rPr>
                <w:lang w:val="fr-FR"/>
              </w:rPr>
              <w:t>risk</w:t>
            </w:r>
            <w:proofErr w:type="spellEnd"/>
          </w:p>
        </w:tc>
        <w:tc>
          <w:tcPr>
            <w:tcW w:w="992" w:type="dxa"/>
          </w:tcPr>
          <w:p w14:paraId="5E00873A" w14:textId="27B6B7C3" w:rsidR="008D6FA3" w:rsidRPr="00237BDB" w:rsidRDefault="00EC7B1C">
            <w:pPr>
              <w:widowControl w:val="0"/>
              <w:spacing w:before="0" w:after="0" w:line="240" w:lineRule="auto"/>
              <w:ind w:firstLine="0"/>
              <w:jc w:val="left"/>
              <w:rPr>
                <w:lang w:val="fr-FR"/>
              </w:rPr>
            </w:pPr>
            <w:r w:rsidRPr="00EC7B1C">
              <w:rPr>
                <w:lang w:val="fr-FR"/>
              </w:rPr>
              <w:t>20</w:t>
            </w:r>
          </w:p>
        </w:tc>
      </w:tr>
      <w:tr w:rsidR="008D6FA3" w:rsidRPr="00237BDB" w14:paraId="546F1CE7" w14:textId="55509921" w:rsidTr="008D6FA3">
        <w:tc>
          <w:tcPr>
            <w:tcW w:w="2684" w:type="dxa"/>
            <w:shd w:val="clear" w:color="auto" w:fill="auto"/>
            <w:tcMar>
              <w:top w:w="100" w:type="dxa"/>
              <w:left w:w="100" w:type="dxa"/>
              <w:bottom w:w="100" w:type="dxa"/>
              <w:right w:w="100" w:type="dxa"/>
            </w:tcMar>
          </w:tcPr>
          <w:p w14:paraId="4D2EFD32" w14:textId="39F9179C" w:rsidR="008D6FA3" w:rsidRPr="004B6E65" w:rsidRDefault="00EC7B1C">
            <w:pPr>
              <w:widowControl w:val="0"/>
              <w:spacing w:before="0" w:after="0" w:line="240" w:lineRule="auto"/>
              <w:ind w:firstLine="0"/>
              <w:jc w:val="left"/>
              <w:rPr>
                <w:b/>
                <w:bCs/>
                <w:lang w:val="fr-FR"/>
              </w:rPr>
            </w:pPr>
            <w:r>
              <w:rPr>
                <w:b/>
                <w:bCs/>
                <w:lang w:val="fr-FR"/>
              </w:rPr>
              <w:t xml:space="preserve">13. </w:t>
            </w:r>
            <w:r w:rsidR="008D6FA3"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1EB454B6" w14:textId="77777777" w:rsidR="008D6FA3" w:rsidRPr="00237BDB" w:rsidRDefault="008D6FA3">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07229307" w14:textId="77777777" w:rsidR="008D6FA3" w:rsidRPr="00237BDB" w:rsidRDefault="008D6FA3">
            <w:pPr>
              <w:widowControl w:val="0"/>
              <w:spacing w:before="0" w:after="0" w:line="240" w:lineRule="auto"/>
              <w:ind w:firstLine="0"/>
              <w:jc w:val="left"/>
              <w:rPr>
                <w:lang w:val="fr-FR"/>
              </w:rPr>
            </w:pPr>
            <w:r w:rsidRPr="00237BDB">
              <w:rPr>
                <w:lang w:val="fr-FR"/>
              </w:rPr>
              <w:t>Venises</w:t>
            </w:r>
          </w:p>
        </w:tc>
        <w:tc>
          <w:tcPr>
            <w:tcW w:w="992" w:type="dxa"/>
          </w:tcPr>
          <w:p w14:paraId="100F77C2" w14:textId="50900D37" w:rsidR="008D6FA3" w:rsidRPr="00237BDB" w:rsidRDefault="00EC7B1C">
            <w:pPr>
              <w:widowControl w:val="0"/>
              <w:spacing w:before="0" w:after="0" w:line="240" w:lineRule="auto"/>
              <w:ind w:firstLine="0"/>
              <w:jc w:val="left"/>
              <w:rPr>
                <w:lang w:val="fr-FR"/>
              </w:rPr>
            </w:pPr>
            <w:r>
              <w:rPr>
                <w:lang w:val="fr-FR"/>
              </w:rPr>
              <w:t>1</w:t>
            </w:r>
          </w:p>
        </w:tc>
      </w:tr>
    </w:tbl>
    <w:p w14:paraId="45B4ADF2" w14:textId="77777777" w:rsidR="007D6EAF" w:rsidRPr="00237BDB" w:rsidRDefault="00BA0D17">
      <w:pPr>
        <w:rPr>
          <w:highlight w:val="yellow"/>
          <w:lang w:val="fr-FR"/>
        </w:rPr>
      </w:pPr>
      <w:r w:rsidRPr="00237BDB">
        <w:rPr>
          <w:lang w:val="fr-FR"/>
        </w:rPr>
        <w:t>Une fois ces corrections effectuées sur notre corpus de travail, nous pouvons passer notre filtre dessus pour obtenir les têtes spécifiques à certaines disciplines, en les classant par leur fréquence dans le domaine.</w:t>
      </w:r>
    </w:p>
    <w:p w14:paraId="3F82098F" w14:textId="77777777" w:rsidR="007D6EAF" w:rsidRPr="00237BDB" w:rsidRDefault="0066484E" w:rsidP="003C2FD8">
      <w:pPr>
        <w:pStyle w:val="Titre3"/>
      </w:pPr>
      <w:bookmarkStart w:id="39" w:name="_Toc18107302"/>
      <w:r>
        <w:t>II.1.3</w:t>
      </w:r>
      <w:r w:rsidR="00BA0D17" w:rsidRPr="00237BDB">
        <w:t xml:space="preserve"> Résultats et évaluations des résultats</w:t>
      </w:r>
      <w:bookmarkEnd w:id="39"/>
    </w:p>
    <w:p w14:paraId="7AB59B52" w14:textId="77777777" w:rsidR="007D6EAF" w:rsidRPr="00237BDB" w:rsidRDefault="00BA0D17">
      <w:pPr>
        <w:ind w:firstLine="0"/>
        <w:rPr>
          <w:lang w:val="fr-FR"/>
        </w:rPr>
      </w:pPr>
      <w:r w:rsidRPr="00237BDB">
        <w:rPr>
          <w:lang w:val="fr-FR"/>
        </w:rPr>
        <w:tab/>
        <w:t xml:space="preserve">Il est possible de jouer sur les seuils de fréquence et de distribution pour </w:t>
      </w:r>
      <w:r w:rsidR="009B7291" w:rsidRPr="00237BDB">
        <w:rPr>
          <w:lang w:val="fr-FR"/>
        </w:rPr>
        <w:t>restreindre</w:t>
      </w:r>
      <w:r w:rsidRPr="00237BDB">
        <w:rPr>
          <w:lang w:val="fr-FR"/>
        </w:rPr>
        <w:t xml:space="preserve"> les têtes sélectionnées au détriment de la richesse du résultat. Plus les seuils seront haut, moins il y aura de têtes spécifiques détectées. Seule l’évaluation des résultats </w:t>
      </w:r>
      <w:r w:rsidR="009B7291" w:rsidRPr="00237BDB">
        <w:rPr>
          <w:lang w:val="fr-FR"/>
        </w:rPr>
        <w:t>permet</w:t>
      </w:r>
      <w:r w:rsidRPr="00237BDB">
        <w:rPr>
          <w:lang w:val="fr-FR"/>
        </w:rPr>
        <w:t xml:space="preserve"> de juger de la pertinence des valeurs des seuils et l’efficacité de notre méthode.</w:t>
      </w:r>
    </w:p>
    <w:p w14:paraId="241499F8" w14:textId="55FC2211" w:rsidR="007D6EAF" w:rsidRPr="00237BDB" w:rsidRDefault="00BA0D17">
      <w:pPr>
        <w:rPr>
          <w:lang w:val="fr-FR"/>
        </w:rPr>
      </w:pPr>
      <w:r w:rsidRPr="00237BDB">
        <w:rPr>
          <w:lang w:val="fr-FR"/>
        </w:rPr>
        <w:t xml:space="preserve">Nous avons filtré l’ensemble des têtes du corpus de travail et sélectionné 356 têtes spécifiques. Nous avons ignoré les titres sans domaine unique associé et le domaine autres car il est difficile de trouver des </w:t>
      </w:r>
      <w:r w:rsidR="009B7291" w:rsidRPr="00237BDB">
        <w:rPr>
          <w:lang w:val="fr-FR"/>
        </w:rPr>
        <w:t>spécifiés</w:t>
      </w:r>
      <w:r w:rsidRPr="00237BDB">
        <w:rPr>
          <w:lang w:val="fr-FR"/>
        </w:rPr>
        <w:t xml:space="preserve"> à des domaines fourre-tout. De plus le domaine autres n’avait pas assez de titres pour que notre algorithme marche : dans notre cas si </w:t>
      </w:r>
      <w:r w:rsidRPr="00237BDB">
        <w:rPr>
          <w:b/>
          <w:lang w:val="fr-FR"/>
        </w:rPr>
        <w:t>NB</w:t>
      </w:r>
      <w:r w:rsidRPr="00237BDB">
        <w:rPr>
          <w:b/>
          <w:vertAlign w:val="subscript"/>
          <w:lang w:val="fr-FR"/>
        </w:rPr>
        <w:t>DOMAINE</w:t>
      </w:r>
      <w:r w:rsidRPr="00237BDB">
        <w:rPr>
          <w:b/>
          <w:lang w:val="fr-FR"/>
        </w:rPr>
        <w:t xml:space="preserve">(OCC) </w:t>
      </w:r>
      <w:r w:rsidRPr="00237BDB">
        <w:rPr>
          <w:lang w:val="fr-FR"/>
        </w:rPr>
        <w:t xml:space="preserve">doit être supérieur à 1 / </w:t>
      </w:r>
      <w:r w:rsidRPr="00237BDB">
        <w:rPr>
          <w:b/>
          <w:lang w:val="fr-FR"/>
        </w:rPr>
        <w:t xml:space="preserve"> </w:t>
      </w:r>
      <w:r w:rsidRPr="00237BDB">
        <w:rPr>
          <w:lang w:val="fr-FR"/>
        </w:rPr>
        <w:t xml:space="preserve">0.003, soit  333, ce qui disqualifie le domaine </w:t>
      </w:r>
      <w:r w:rsidR="0015234E">
        <w:rPr>
          <w:lang w:val="fr-FR"/>
        </w:rPr>
        <w:t>a</w:t>
      </w:r>
      <w:r w:rsidRPr="00237BDB">
        <w:rPr>
          <w:lang w:val="fr-FR"/>
        </w:rPr>
        <w:t>utre</w:t>
      </w:r>
      <w:r w:rsidR="008C671B">
        <w:rPr>
          <w:lang w:val="fr-FR"/>
        </w:rPr>
        <w:t>s</w:t>
      </w:r>
      <w:r w:rsidRPr="00237BDB">
        <w:rPr>
          <w:lang w:val="fr-FR"/>
        </w:rPr>
        <w:t xml:space="preserve"> qui a seulement 79 titres. Cela nous laisse 25 domaines auxquels nous essayons d’associer des têtes caractéristiques qui sont pris en compte dans nos calculs</w:t>
      </w:r>
      <w:r w:rsidR="0015234E">
        <w:rPr>
          <w:lang w:val="fr-FR"/>
        </w:rPr>
        <w:t xml:space="preserve">, on aura </w:t>
      </w:r>
      <w:r w:rsidR="0015234E" w:rsidRPr="0015234E">
        <w:rPr>
          <w:b/>
          <w:bCs/>
          <w:lang w:val="fr-FR"/>
        </w:rPr>
        <w:t>NBDOM</w:t>
      </w:r>
      <w:r w:rsidR="0015234E">
        <w:rPr>
          <w:lang w:val="fr-FR"/>
        </w:rPr>
        <w:t xml:space="preserve"> = 25 </w:t>
      </w:r>
      <w:r w:rsidRPr="00237BDB">
        <w:rPr>
          <w:lang w:val="fr-FR"/>
        </w:rPr>
        <w:t>.</w:t>
      </w:r>
    </w:p>
    <w:p w14:paraId="45637844" w14:textId="0E248AF3" w:rsidR="007D6EAF" w:rsidRPr="00237BDB" w:rsidRDefault="00BA0D17">
      <w:pPr>
        <w:rPr>
          <w:lang w:val="fr-FR"/>
        </w:rPr>
      </w:pPr>
      <w:r w:rsidRPr="00237BDB">
        <w:rPr>
          <w:lang w:val="fr-FR"/>
        </w:rPr>
        <w:t xml:space="preserve">Nous proposons dans le tableau suivant un extrait, classé par domaine, des </w:t>
      </w:r>
      <w:r w:rsidR="000D263A">
        <w:rPr>
          <w:lang w:val="fr-FR"/>
        </w:rPr>
        <w:t xml:space="preserve">356 </w:t>
      </w:r>
      <w:r w:rsidRPr="00237BDB">
        <w:rPr>
          <w:lang w:val="fr-FR"/>
        </w:rPr>
        <w:t xml:space="preserve">têtes spécifiques en prenant les dix premières selon l’ordre de leur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liste complète est fournie en annexe. Les noms propres sont en gras. Pour chaque domaine, classés par ordre alphabétique, nous indiquons </w:t>
      </w:r>
      <w:r w:rsidR="00DF0077">
        <w:rPr>
          <w:lang w:val="fr-FR"/>
        </w:rPr>
        <w:t>quatre</w:t>
      </w:r>
      <w:r w:rsidRPr="00237BDB">
        <w:rPr>
          <w:lang w:val="fr-FR"/>
        </w:rPr>
        <w:t xml:space="preserve"> nombres : combien de</w:t>
      </w:r>
      <w:r w:rsidR="00DF0077">
        <w:rPr>
          <w:lang w:val="fr-FR"/>
        </w:rPr>
        <w:t xml:space="preserve"> lemmes de</w:t>
      </w:r>
      <w:r w:rsidRPr="00237BDB">
        <w:rPr>
          <w:lang w:val="fr-FR"/>
        </w:rPr>
        <w:t xml:space="preserve"> têtes ont été sélectionné</w:t>
      </w:r>
      <w:r w:rsidR="008D6FA3">
        <w:rPr>
          <w:lang w:val="fr-FR"/>
        </w:rPr>
        <w:t>s</w:t>
      </w:r>
      <w:r w:rsidRPr="00237BDB">
        <w:rPr>
          <w:lang w:val="fr-FR"/>
        </w:rPr>
        <w:t xml:space="preserve"> pour le domaine, le nombre de lemmes de têtes différents dans ce domaine, </w:t>
      </w:r>
      <w:r w:rsidRPr="00237BDB">
        <w:rPr>
          <w:b/>
          <w:lang w:val="fr-FR"/>
        </w:rPr>
        <w:t>NB</w:t>
      </w:r>
      <w:r w:rsidRPr="00237BDB">
        <w:rPr>
          <w:b/>
          <w:vertAlign w:val="subscript"/>
          <w:lang w:val="fr-FR"/>
        </w:rPr>
        <w:t>DOMAINE</w:t>
      </w:r>
      <w:r w:rsidRPr="00237BDB">
        <w:rPr>
          <w:b/>
          <w:lang w:val="fr-FR"/>
        </w:rPr>
        <w:t>(TÊTE)</w:t>
      </w:r>
      <w:r w:rsidRPr="00237BDB">
        <w:rPr>
          <w:lang w:val="fr-FR"/>
        </w:rPr>
        <w:t xml:space="preserve">, </w:t>
      </w:r>
      <w:r w:rsidR="00DF0077">
        <w:rPr>
          <w:lang w:val="fr-FR"/>
        </w:rPr>
        <w:t xml:space="preserve">le nombre d’occurrences que </w:t>
      </w:r>
      <w:r w:rsidR="00DF0077">
        <w:rPr>
          <w:lang w:val="fr-FR"/>
        </w:rPr>
        <w:lastRenderedPageBreak/>
        <w:t>représentent les lemmes sélectionnés en pourcentage par rapport au</w:t>
      </w:r>
      <w:r w:rsidRPr="00237BDB">
        <w:rPr>
          <w:lang w:val="fr-FR"/>
        </w:rPr>
        <w:t xml:space="preserve"> nombre de têtes dans ce domaine</w:t>
      </w:r>
      <w:r w:rsidR="00DF0077">
        <w:rPr>
          <w:lang w:val="fr-FR"/>
        </w:rPr>
        <w:t xml:space="preserve"> et cette dernière valeur</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7D6EAF" w:rsidRPr="00237BDB" w14:paraId="0C9D85F1" w14:textId="77777777">
        <w:tc>
          <w:tcPr>
            <w:tcW w:w="465" w:type="dxa"/>
            <w:shd w:val="clear" w:color="auto" w:fill="auto"/>
            <w:tcMar>
              <w:top w:w="100" w:type="dxa"/>
              <w:left w:w="100" w:type="dxa"/>
              <w:bottom w:w="100" w:type="dxa"/>
              <w:right w:w="100" w:type="dxa"/>
            </w:tcMar>
          </w:tcPr>
          <w:p w14:paraId="140992E3" w14:textId="77777777" w:rsidR="007D6EAF" w:rsidRPr="00237BDB" w:rsidRDefault="007D6EAF">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4E54BB32"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239E57DD" w14:textId="77777777" w:rsidR="007D6EAF" w:rsidRPr="00237BDB" w:rsidRDefault="00BA0D17">
            <w:pPr>
              <w:widowControl w:val="0"/>
              <w:spacing w:before="0" w:after="0" w:line="240" w:lineRule="auto"/>
              <w:ind w:firstLine="0"/>
              <w:jc w:val="left"/>
              <w:rPr>
                <w:b/>
                <w:lang w:val="fr-FR"/>
              </w:rPr>
            </w:pPr>
            <w:r w:rsidRPr="00237BDB">
              <w:rPr>
                <w:b/>
                <w:lang w:val="fr-FR"/>
              </w:rPr>
              <w:t>Têtes associées</w:t>
            </w:r>
          </w:p>
        </w:tc>
      </w:tr>
      <w:tr w:rsidR="007D6EAF" w:rsidRPr="00BF3D54" w14:paraId="1CBAAA19" w14:textId="77777777">
        <w:tc>
          <w:tcPr>
            <w:tcW w:w="465" w:type="dxa"/>
            <w:shd w:val="clear" w:color="auto" w:fill="auto"/>
            <w:tcMar>
              <w:top w:w="100" w:type="dxa"/>
              <w:left w:w="100" w:type="dxa"/>
              <w:bottom w:w="100" w:type="dxa"/>
              <w:right w:w="100" w:type="dxa"/>
            </w:tcMar>
          </w:tcPr>
          <w:p w14:paraId="12281B10" w14:textId="77777777" w:rsidR="007D6EAF" w:rsidRPr="00237BDB" w:rsidRDefault="00BA0D1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27A2E43E" w14:textId="77777777" w:rsidR="007D6EAF" w:rsidRPr="00237BDB" w:rsidRDefault="00BA0D17">
            <w:pPr>
              <w:widowControl w:val="0"/>
              <w:spacing w:before="0" w:after="0" w:line="240" w:lineRule="auto"/>
              <w:ind w:firstLine="0"/>
              <w:jc w:val="left"/>
              <w:rPr>
                <w:lang w:val="fr-FR"/>
              </w:rPr>
            </w:pPr>
            <w:r w:rsidRPr="00237BDB">
              <w:rPr>
                <w:lang w:val="fr-FR"/>
              </w:rPr>
              <w:t>Anthropologie</w:t>
            </w:r>
          </w:p>
          <w:p w14:paraId="2F1AF78A" w14:textId="77777777" w:rsidR="007D6EAF" w:rsidRPr="00237BDB" w:rsidRDefault="00BA0D17">
            <w:pPr>
              <w:widowControl w:val="0"/>
              <w:spacing w:before="0" w:after="0" w:line="240" w:lineRule="auto"/>
              <w:ind w:firstLine="0"/>
              <w:jc w:val="left"/>
              <w:rPr>
                <w:lang w:val="fr-FR"/>
              </w:rPr>
            </w:pPr>
            <w:r w:rsidRPr="00DF0077">
              <w:rPr>
                <w:b/>
                <w:bCs/>
                <w:lang w:val="fr-FR"/>
              </w:rPr>
              <w:t>7</w:t>
            </w:r>
            <w:r w:rsidRPr="00237BDB">
              <w:rPr>
                <w:lang w:val="fr-FR"/>
              </w:rPr>
              <w:t xml:space="preserve"> / 2 579 / </w:t>
            </w:r>
            <w:r w:rsidR="00DF0077" w:rsidRPr="00DF0077">
              <w:rPr>
                <w:b/>
                <w:bCs/>
                <w:lang w:val="fr-FR"/>
              </w:rPr>
              <w:t>4 %</w:t>
            </w:r>
            <w:r w:rsidR="00DF0077">
              <w:rPr>
                <w:lang w:val="fr-FR"/>
              </w:rPr>
              <w:t xml:space="preserve"> / </w:t>
            </w:r>
            <w:r w:rsidRPr="00237BDB">
              <w:rPr>
                <w:lang w:val="fr-FR"/>
              </w:rPr>
              <w:t>6 942</w:t>
            </w:r>
          </w:p>
        </w:tc>
        <w:tc>
          <w:tcPr>
            <w:tcW w:w="5595" w:type="dxa"/>
            <w:shd w:val="clear" w:color="auto" w:fill="auto"/>
            <w:tcMar>
              <w:top w:w="100" w:type="dxa"/>
              <w:left w:w="100" w:type="dxa"/>
              <w:bottom w:w="100" w:type="dxa"/>
              <w:right w:w="100" w:type="dxa"/>
            </w:tcMar>
          </w:tcPr>
          <w:p w14:paraId="38973AE1" w14:textId="77777777" w:rsidR="007D6EAF" w:rsidRPr="00237BDB" w:rsidRDefault="00BA0D17">
            <w:pPr>
              <w:widowControl w:val="0"/>
              <w:spacing w:before="0" w:after="0" w:line="240" w:lineRule="auto"/>
              <w:ind w:firstLine="0"/>
              <w:jc w:val="left"/>
              <w:rPr>
                <w:lang w:val="fr-FR"/>
              </w:rPr>
            </w:pPr>
            <w:r w:rsidRPr="00237BDB">
              <w:rPr>
                <w:lang w:val="fr-FR"/>
              </w:rPr>
              <w:t>anthropologie, ethnographie, corps, mémoire, patrimoine, identité, objet</w:t>
            </w:r>
          </w:p>
        </w:tc>
      </w:tr>
      <w:tr w:rsidR="007D6EAF" w:rsidRPr="00BF3D54" w14:paraId="639ED1E1" w14:textId="77777777">
        <w:tc>
          <w:tcPr>
            <w:tcW w:w="465" w:type="dxa"/>
            <w:shd w:val="clear" w:color="auto" w:fill="auto"/>
            <w:tcMar>
              <w:top w:w="100" w:type="dxa"/>
              <w:left w:w="100" w:type="dxa"/>
              <w:bottom w:w="100" w:type="dxa"/>
              <w:right w:w="100" w:type="dxa"/>
            </w:tcMar>
          </w:tcPr>
          <w:p w14:paraId="401C4B30"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187D3C91"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p w14:paraId="17894F22" w14:textId="77777777" w:rsidR="007D6EAF" w:rsidRPr="00237BDB" w:rsidRDefault="00BA0D17">
            <w:pPr>
              <w:widowControl w:val="0"/>
              <w:spacing w:before="0" w:after="0" w:line="240" w:lineRule="auto"/>
              <w:ind w:firstLine="0"/>
              <w:jc w:val="left"/>
              <w:rPr>
                <w:lang w:val="fr-FR"/>
              </w:rPr>
            </w:pPr>
            <w:r w:rsidRPr="00DF0077">
              <w:rPr>
                <w:b/>
                <w:bCs/>
                <w:lang w:val="fr-FR"/>
              </w:rPr>
              <w:t>34</w:t>
            </w:r>
            <w:r w:rsidRPr="00237BDB">
              <w:rPr>
                <w:lang w:val="fr-FR"/>
              </w:rPr>
              <w:t xml:space="preserve"> / 3 444 / </w:t>
            </w:r>
            <w:r w:rsidR="00DF0077" w:rsidRPr="00DF0077">
              <w:rPr>
                <w:b/>
                <w:bCs/>
                <w:lang w:val="fr-FR"/>
              </w:rPr>
              <w:t>21 %</w:t>
            </w:r>
            <w:r w:rsidR="00DF0077">
              <w:rPr>
                <w:lang w:val="fr-FR"/>
              </w:rPr>
              <w:t xml:space="preserve"> / </w:t>
            </w:r>
            <w:r w:rsidRPr="00237BDB">
              <w:rPr>
                <w:lang w:val="fr-FR"/>
              </w:rPr>
              <w:t>13 391</w:t>
            </w:r>
          </w:p>
        </w:tc>
        <w:tc>
          <w:tcPr>
            <w:tcW w:w="5595" w:type="dxa"/>
            <w:shd w:val="clear" w:color="auto" w:fill="auto"/>
            <w:tcMar>
              <w:top w:w="100" w:type="dxa"/>
              <w:left w:w="100" w:type="dxa"/>
              <w:bottom w:w="100" w:type="dxa"/>
              <w:right w:w="100" w:type="dxa"/>
            </w:tcMar>
          </w:tcPr>
          <w:p w14:paraId="09AD97A2" w14:textId="77777777" w:rsidR="007D6EAF" w:rsidRPr="00237BDB" w:rsidRDefault="00BA0D17">
            <w:pPr>
              <w:widowControl w:val="0"/>
              <w:spacing w:before="0" w:after="0" w:line="240" w:lineRule="auto"/>
              <w:ind w:firstLine="0"/>
              <w:jc w:val="left"/>
              <w:rPr>
                <w:lang w:val="fr-FR"/>
              </w:rPr>
            </w:pPr>
            <w:r w:rsidRPr="00237BDB">
              <w:rPr>
                <w:lang w:val="fr-FR"/>
              </w:rPr>
              <w:t>céramique, nécropole, sanctuaire, occupation, sépulture, site, dépôt, site, archéologie, décor, fouille</w:t>
            </w:r>
          </w:p>
        </w:tc>
      </w:tr>
      <w:tr w:rsidR="007D6EAF" w:rsidRPr="00BF3D54" w14:paraId="0CC91E14" w14:textId="77777777">
        <w:tc>
          <w:tcPr>
            <w:tcW w:w="465" w:type="dxa"/>
            <w:shd w:val="clear" w:color="auto" w:fill="auto"/>
            <w:tcMar>
              <w:top w:w="100" w:type="dxa"/>
              <w:left w:w="100" w:type="dxa"/>
              <w:bottom w:w="100" w:type="dxa"/>
              <w:right w:w="100" w:type="dxa"/>
            </w:tcMar>
          </w:tcPr>
          <w:p w14:paraId="5EE68F23"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4E0E08DB" w14:textId="77777777" w:rsidR="007D6EAF" w:rsidRPr="00237BDB" w:rsidRDefault="00BA0D17">
            <w:pPr>
              <w:widowControl w:val="0"/>
              <w:spacing w:before="0" w:after="0" w:line="240" w:lineRule="auto"/>
              <w:ind w:firstLine="0"/>
              <w:jc w:val="left"/>
              <w:rPr>
                <w:lang w:val="fr-FR"/>
              </w:rPr>
            </w:pPr>
            <w:r w:rsidRPr="00237BDB">
              <w:rPr>
                <w:lang w:val="fr-FR"/>
              </w:rPr>
              <w:t>Architecture</w:t>
            </w:r>
          </w:p>
          <w:p w14:paraId="0B769CEB" w14:textId="77777777" w:rsidR="007D6EAF" w:rsidRPr="00237BDB" w:rsidRDefault="00BA0D17">
            <w:pPr>
              <w:widowControl w:val="0"/>
              <w:spacing w:before="0" w:after="0" w:line="240" w:lineRule="auto"/>
              <w:ind w:firstLine="0"/>
              <w:jc w:val="left"/>
              <w:rPr>
                <w:lang w:val="fr-FR"/>
              </w:rPr>
            </w:pPr>
            <w:r w:rsidRPr="00DF0077">
              <w:rPr>
                <w:b/>
                <w:bCs/>
                <w:lang w:val="fr-FR"/>
              </w:rPr>
              <w:t>15</w:t>
            </w:r>
            <w:r w:rsidRPr="00237BDB">
              <w:rPr>
                <w:lang w:val="fr-FR"/>
              </w:rPr>
              <w:t xml:space="preserve"> / 1 624 / </w:t>
            </w:r>
            <w:r w:rsidR="00DC0ECB" w:rsidRPr="00DC0ECB">
              <w:rPr>
                <w:b/>
                <w:bCs/>
                <w:lang w:val="fr-FR"/>
              </w:rPr>
              <w:t>11 %</w:t>
            </w:r>
            <w:r w:rsidR="00DC0ECB">
              <w:rPr>
                <w:lang w:val="fr-FR"/>
              </w:rPr>
              <w:t xml:space="preserve"> / </w:t>
            </w:r>
            <w:r w:rsidRPr="00237BDB">
              <w:rPr>
                <w:lang w:val="fr-FR"/>
              </w:rPr>
              <w:t>4 629</w:t>
            </w:r>
          </w:p>
        </w:tc>
        <w:tc>
          <w:tcPr>
            <w:tcW w:w="5595" w:type="dxa"/>
            <w:shd w:val="clear" w:color="auto" w:fill="auto"/>
            <w:tcMar>
              <w:top w:w="100" w:type="dxa"/>
              <w:left w:w="100" w:type="dxa"/>
              <w:bottom w:w="100" w:type="dxa"/>
              <w:right w:w="100" w:type="dxa"/>
            </w:tcMar>
          </w:tcPr>
          <w:p w14:paraId="606E914D" w14:textId="77777777" w:rsidR="007D6EAF" w:rsidRPr="00237BDB" w:rsidRDefault="00BA0D17">
            <w:pPr>
              <w:widowControl w:val="0"/>
              <w:spacing w:before="0" w:after="0" w:line="240" w:lineRule="auto"/>
              <w:ind w:firstLine="0"/>
              <w:jc w:val="left"/>
              <w:rPr>
                <w:lang w:val="fr-FR"/>
              </w:rPr>
            </w:pPr>
            <w:r w:rsidRPr="00237BDB">
              <w:rPr>
                <w:lang w:val="fr-FR"/>
              </w:rPr>
              <w:t xml:space="preserve">ambiance, urbanisme, fortification, </w:t>
            </w:r>
            <w:r w:rsidRPr="00237BDB">
              <w:rPr>
                <w:b/>
                <w:lang w:val="fr-FR"/>
              </w:rPr>
              <w:t>Paris</w:t>
            </w:r>
            <w:r w:rsidRPr="00237BDB">
              <w:rPr>
                <w:lang w:val="fr-FR"/>
              </w:rPr>
              <w:t xml:space="preserve">, architecture, quartier, château, habitat, aménagement, ville </w:t>
            </w:r>
          </w:p>
        </w:tc>
      </w:tr>
      <w:tr w:rsidR="007D6EAF" w:rsidRPr="00BF3D54" w14:paraId="27ED8802" w14:textId="77777777">
        <w:tc>
          <w:tcPr>
            <w:tcW w:w="465" w:type="dxa"/>
            <w:shd w:val="clear" w:color="auto" w:fill="auto"/>
            <w:tcMar>
              <w:top w:w="100" w:type="dxa"/>
              <w:left w:w="100" w:type="dxa"/>
              <w:bottom w:w="100" w:type="dxa"/>
              <w:right w:w="100" w:type="dxa"/>
            </w:tcMar>
          </w:tcPr>
          <w:p w14:paraId="1A939659"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2AFB86D6"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p w14:paraId="0E70838E"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3 376 / </w:t>
            </w:r>
            <w:r w:rsidR="00DC0ECB" w:rsidRPr="00DC0ECB">
              <w:rPr>
                <w:b/>
                <w:bCs/>
                <w:lang w:val="fr-FR"/>
              </w:rPr>
              <w:t>11 %</w:t>
            </w:r>
            <w:r w:rsidR="00DC0ECB">
              <w:rPr>
                <w:lang w:val="fr-FR"/>
              </w:rPr>
              <w:t xml:space="preserve"> / </w:t>
            </w:r>
            <w:r w:rsidRPr="00237BDB">
              <w:rPr>
                <w:lang w:val="fr-FR"/>
              </w:rPr>
              <w:t>8 685</w:t>
            </w:r>
          </w:p>
        </w:tc>
        <w:tc>
          <w:tcPr>
            <w:tcW w:w="5595" w:type="dxa"/>
            <w:shd w:val="clear" w:color="auto" w:fill="auto"/>
            <w:tcMar>
              <w:top w:w="100" w:type="dxa"/>
              <w:left w:w="100" w:type="dxa"/>
              <w:bottom w:w="100" w:type="dxa"/>
              <w:right w:w="100" w:type="dxa"/>
            </w:tcMar>
          </w:tcPr>
          <w:p w14:paraId="0D73A0D3" w14:textId="77777777" w:rsidR="007D6EAF" w:rsidRPr="00237BDB" w:rsidRDefault="00BA0D17">
            <w:pPr>
              <w:widowControl w:val="0"/>
              <w:spacing w:before="0" w:after="0" w:line="240" w:lineRule="auto"/>
              <w:ind w:firstLine="0"/>
              <w:jc w:val="left"/>
              <w:rPr>
                <w:lang w:val="fr-FR"/>
              </w:rPr>
            </w:pPr>
            <w:r w:rsidRPr="00237BDB">
              <w:rPr>
                <w:lang w:val="fr-FR"/>
              </w:rPr>
              <w:t>vitrail, sculpture, artiste, peinture, cinéma, musique, collection, portrait, théâtre, décor</w:t>
            </w:r>
          </w:p>
        </w:tc>
      </w:tr>
      <w:tr w:rsidR="007D6EAF" w:rsidRPr="00BF3D54" w14:paraId="3C112A50" w14:textId="77777777">
        <w:tc>
          <w:tcPr>
            <w:tcW w:w="465" w:type="dxa"/>
            <w:shd w:val="clear" w:color="auto" w:fill="auto"/>
            <w:tcMar>
              <w:top w:w="100" w:type="dxa"/>
              <w:left w:w="100" w:type="dxa"/>
              <w:bottom w:w="100" w:type="dxa"/>
              <w:right w:w="100" w:type="dxa"/>
            </w:tcMar>
          </w:tcPr>
          <w:p w14:paraId="5E8787E5"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10754DDC" w14:textId="77777777" w:rsidR="007D6EAF" w:rsidRPr="00237BDB" w:rsidRDefault="00BA0D17">
            <w:pPr>
              <w:widowControl w:val="0"/>
              <w:spacing w:before="0" w:after="0" w:line="240" w:lineRule="auto"/>
              <w:ind w:firstLine="0"/>
              <w:jc w:val="left"/>
              <w:rPr>
                <w:lang w:val="fr-FR"/>
              </w:rPr>
            </w:pPr>
            <w:r w:rsidRPr="00237BDB">
              <w:rPr>
                <w:lang w:val="fr-FR"/>
              </w:rPr>
              <w:t>Chimie</w:t>
            </w:r>
          </w:p>
          <w:p w14:paraId="7F38B973"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788 / </w:t>
            </w:r>
            <w:r w:rsidR="00DC0ECB" w:rsidRPr="00DC0ECB">
              <w:rPr>
                <w:b/>
                <w:bCs/>
                <w:lang w:val="fr-FR"/>
              </w:rPr>
              <w:t>19 %</w:t>
            </w:r>
            <w:r w:rsidR="00DC0ECB">
              <w:rPr>
                <w:lang w:val="fr-FR"/>
              </w:rPr>
              <w:t xml:space="preserve"> / </w:t>
            </w:r>
            <w:r w:rsidRPr="00237BDB">
              <w:rPr>
                <w:lang w:val="fr-FR"/>
              </w:rPr>
              <w:t xml:space="preserve">2 710 </w:t>
            </w:r>
          </w:p>
        </w:tc>
        <w:tc>
          <w:tcPr>
            <w:tcW w:w="5595" w:type="dxa"/>
            <w:shd w:val="clear" w:color="auto" w:fill="auto"/>
            <w:tcMar>
              <w:top w:w="100" w:type="dxa"/>
              <w:left w:w="100" w:type="dxa"/>
              <w:bottom w:w="100" w:type="dxa"/>
              <w:right w:w="100" w:type="dxa"/>
            </w:tcMar>
          </w:tcPr>
          <w:p w14:paraId="3E2F6A63" w14:textId="77777777" w:rsidR="007D6EAF" w:rsidRPr="00237BDB" w:rsidRDefault="00BA0D17">
            <w:pPr>
              <w:widowControl w:val="0"/>
              <w:spacing w:before="0" w:after="0" w:line="240" w:lineRule="auto"/>
              <w:ind w:firstLine="0"/>
              <w:jc w:val="left"/>
              <w:rPr>
                <w:lang w:val="fr-FR"/>
              </w:rPr>
            </w:pPr>
            <w:r w:rsidRPr="00237BDB">
              <w:rPr>
                <w:lang w:val="fr-FR"/>
              </w:rPr>
              <w:t>ligand, hydrogénation, catalyse, catalyseur, membrane, oxydation, polymère, nanoparticule, réactivité, chimie</w:t>
            </w:r>
          </w:p>
        </w:tc>
      </w:tr>
      <w:tr w:rsidR="007D6EAF" w:rsidRPr="00BF3D54" w14:paraId="68329FF6" w14:textId="77777777">
        <w:tc>
          <w:tcPr>
            <w:tcW w:w="465" w:type="dxa"/>
            <w:shd w:val="clear" w:color="auto" w:fill="auto"/>
            <w:tcMar>
              <w:top w:w="100" w:type="dxa"/>
              <w:left w:w="100" w:type="dxa"/>
              <w:bottom w:w="100" w:type="dxa"/>
              <w:right w:w="100" w:type="dxa"/>
            </w:tcMar>
          </w:tcPr>
          <w:p w14:paraId="79910A70"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4C4A608D" w14:textId="77777777" w:rsidR="007D6EAF" w:rsidRPr="00237BDB" w:rsidRDefault="00BA0D17">
            <w:pPr>
              <w:widowControl w:val="0"/>
              <w:spacing w:before="0" w:after="0" w:line="240" w:lineRule="auto"/>
              <w:ind w:firstLine="0"/>
              <w:jc w:val="left"/>
              <w:rPr>
                <w:lang w:val="fr-FR"/>
              </w:rPr>
            </w:pPr>
            <w:r w:rsidRPr="00237BDB">
              <w:rPr>
                <w:lang w:val="fr-FR"/>
              </w:rPr>
              <w:t>Droit</w:t>
            </w:r>
          </w:p>
          <w:p w14:paraId="5C66D06C" w14:textId="77777777" w:rsidR="007D6EAF" w:rsidRPr="00237BDB" w:rsidRDefault="00BA0D17">
            <w:pPr>
              <w:widowControl w:val="0"/>
              <w:spacing w:before="0" w:after="0" w:line="240" w:lineRule="auto"/>
              <w:ind w:firstLine="0"/>
              <w:jc w:val="left"/>
              <w:rPr>
                <w:lang w:val="fr-FR"/>
              </w:rPr>
            </w:pPr>
            <w:r w:rsidRPr="00DC0ECB">
              <w:rPr>
                <w:b/>
                <w:bCs/>
                <w:lang w:val="fr-FR"/>
              </w:rPr>
              <w:t xml:space="preserve">38 </w:t>
            </w:r>
            <w:r w:rsidRPr="00237BDB">
              <w:rPr>
                <w:lang w:val="fr-FR"/>
              </w:rPr>
              <w:t xml:space="preserve">/ 4 189 / </w:t>
            </w:r>
            <w:r w:rsidR="00DC0ECB" w:rsidRPr="00DC0ECB">
              <w:rPr>
                <w:b/>
                <w:bCs/>
                <w:lang w:val="fr-FR"/>
              </w:rPr>
              <w:t>23 %</w:t>
            </w:r>
            <w:r w:rsidR="00DC0ECB">
              <w:rPr>
                <w:lang w:val="fr-FR"/>
              </w:rPr>
              <w:t xml:space="preserve"> / </w:t>
            </w:r>
            <w:r w:rsidRPr="00237BDB">
              <w:rPr>
                <w:lang w:val="fr-FR"/>
              </w:rPr>
              <w:t xml:space="preserve">26 398 </w:t>
            </w:r>
          </w:p>
        </w:tc>
        <w:tc>
          <w:tcPr>
            <w:tcW w:w="5595" w:type="dxa"/>
            <w:shd w:val="clear" w:color="auto" w:fill="auto"/>
            <w:tcMar>
              <w:top w:w="100" w:type="dxa"/>
              <w:left w:w="100" w:type="dxa"/>
              <w:bottom w:w="100" w:type="dxa"/>
              <w:right w:w="100" w:type="dxa"/>
            </w:tcMar>
          </w:tcPr>
          <w:p w14:paraId="6F5698D9" w14:textId="77777777" w:rsidR="007D6EAF" w:rsidRPr="00237BDB" w:rsidRDefault="00BA0D17">
            <w:pPr>
              <w:widowControl w:val="0"/>
              <w:spacing w:before="0" w:after="0" w:line="240" w:lineRule="auto"/>
              <w:ind w:firstLine="0"/>
              <w:jc w:val="left"/>
              <w:rPr>
                <w:lang w:val="fr-FR"/>
              </w:rPr>
            </w:pPr>
            <w:r w:rsidRPr="00237BDB">
              <w:rPr>
                <w:lang w:val="fr-FR"/>
              </w:rPr>
              <w:t>clause, obligation, juge, droit, assurance, chronique, contrat, responsabilité, commentaire, liberté</w:t>
            </w:r>
          </w:p>
        </w:tc>
      </w:tr>
      <w:tr w:rsidR="007D6EAF" w:rsidRPr="00237BDB" w14:paraId="0475D5CB" w14:textId="77777777">
        <w:tc>
          <w:tcPr>
            <w:tcW w:w="465" w:type="dxa"/>
            <w:shd w:val="clear" w:color="auto" w:fill="auto"/>
            <w:tcMar>
              <w:top w:w="100" w:type="dxa"/>
              <w:left w:w="100" w:type="dxa"/>
              <w:bottom w:w="100" w:type="dxa"/>
              <w:right w:w="100" w:type="dxa"/>
            </w:tcMar>
          </w:tcPr>
          <w:p w14:paraId="792F8631" w14:textId="77777777" w:rsidR="007D6EAF" w:rsidRPr="00237BDB" w:rsidRDefault="00BA0D1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2F3C003C" w14:textId="77777777" w:rsidR="007D6EAF" w:rsidRPr="00237BDB" w:rsidRDefault="00BA0D17">
            <w:pPr>
              <w:widowControl w:val="0"/>
              <w:spacing w:before="0" w:after="0" w:line="240" w:lineRule="auto"/>
              <w:ind w:firstLine="0"/>
              <w:jc w:val="left"/>
              <w:rPr>
                <w:lang w:val="fr-FR"/>
              </w:rPr>
            </w:pPr>
            <w:r w:rsidRPr="00237BDB">
              <w:rPr>
                <w:lang w:val="fr-FR"/>
              </w:rPr>
              <w:t>Économie et finance quantitative</w:t>
            </w:r>
          </w:p>
          <w:p w14:paraId="2BE1D025" w14:textId="77777777" w:rsidR="007D6EAF" w:rsidRPr="00237BDB" w:rsidRDefault="00BA0D17">
            <w:pPr>
              <w:widowControl w:val="0"/>
              <w:spacing w:before="0" w:after="0" w:line="240" w:lineRule="auto"/>
              <w:ind w:firstLine="0"/>
              <w:jc w:val="left"/>
              <w:rPr>
                <w:lang w:val="fr-FR"/>
              </w:rPr>
            </w:pPr>
            <w:r w:rsidRPr="00DC0ECB">
              <w:rPr>
                <w:b/>
                <w:bCs/>
                <w:lang w:val="fr-FR"/>
              </w:rPr>
              <w:t xml:space="preserve">4 </w:t>
            </w:r>
            <w:r w:rsidRPr="00237BDB">
              <w:rPr>
                <w:lang w:val="fr-FR"/>
              </w:rPr>
              <w:t xml:space="preserve">/ 273 / </w:t>
            </w:r>
            <w:r w:rsidR="00DC0ECB" w:rsidRPr="00DC0ECB">
              <w:rPr>
                <w:b/>
                <w:bCs/>
                <w:lang w:val="fr-FR"/>
              </w:rPr>
              <w:t>2 %</w:t>
            </w:r>
            <w:r w:rsidR="00DC0ECB">
              <w:rPr>
                <w:lang w:val="fr-FR"/>
              </w:rPr>
              <w:t xml:space="preserve"> / </w:t>
            </w:r>
            <w:r w:rsidRPr="00237BDB">
              <w:rPr>
                <w:lang w:val="fr-FR"/>
              </w:rPr>
              <w:t xml:space="preserve">489 </w:t>
            </w:r>
          </w:p>
        </w:tc>
        <w:tc>
          <w:tcPr>
            <w:tcW w:w="5595" w:type="dxa"/>
            <w:shd w:val="clear" w:color="auto" w:fill="auto"/>
            <w:tcMar>
              <w:top w:w="100" w:type="dxa"/>
              <w:left w:w="100" w:type="dxa"/>
              <w:bottom w:w="100" w:type="dxa"/>
              <w:right w:w="100" w:type="dxa"/>
            </w:tcMar>
          </w:tcPr>
          <w:p w14:paraId="10FAE6D3" w14:textId="77777777" w:rsidR="007D6EAF" w:rsidRPr="00237BDB" w:rsidRDefault="00BA0D17">
            <w:pPr>
              <w:widowControl w:val="0"/>
              <w:spacing w:before="0" w:after="0" w:line="240" w:lineRule="auto"/>
              <w:ind w:firstLine="0"/>
              <w:jc w:val="left"/>
              <w:rPr>
                <w:lang w:val="fr-FR"/>
              </w:rPr>
            </w:pPr>
            <w:r w:rsidRPr="00237BDB">
              <w:rPr>
                <w:lang w:val="fr-FR"/>
              </w:rPr>
              <w:t xml:space="preserve">aversion, </w:t>
            </w:r>
            <w:r w:rsidRPr="00237BDB">
              <w:rPr>
                <w:b/>
                <w:lang w:val="fr-FR"/>
              </w:rPr>
              <w:t>GRP</w:t>
            </w:r>
            <w:r w:rsidRPr="00237BDB">
              <w:rPr>
                <w:lang w:val="fr-FR"/>
              </w:rPr>
              <w:t>, complexification, tarification</w:t>
            </w:r>
          </w:p>
        </w:tc>
      </w:tr>
      <w:tr w:rsidR="007D6EAF" w:rsidRPr="00BF3D54" w14:paraId="3F629E78" w14:textId="77777777">
        <w:tc>
          <w:tcPr>
            <w:tcW w:w="465" w:type="dxa"/>
            <w:shd w:val="clear" w:color="auto" w:fill="auto"/>
            <w:tcMar>
              <w:top w:w="100" w:type="dxa"/>
              <w:left w:w="100" w:type="dxa"/>
              <w:bottom w:w="100" w:type="dxa"/>
              <w:right w:w="100" w:type="dxa"/>
            </w:tcMar>
          </w:tcPr>
          <w:p w14:paraId="37977582" w14:textId="77777777" w:rsidR="007D6EAF" w:rsidRPr="00237BDB" w:rsidRDefault="00BA0D1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4883CEDF" w14:textId="77777777" w:rsidR="007D6EAF" w:rsidRPr="00237BDB" w:rsidRDefault="00BA0D17">
            <w:pPr>
              <w:widowControl w:val="0"/>
              <w:spacing w:before="0" w:after="0" w:line="240" w:lineRule="auto"/>
              <w:ind w:firstLine="0"/>
              <w:jc w:val="left"/>
              <w:rPr>
                <w:lang w:val="fr-FR"/>
              </w:rPr>
            </w:pPr>
            <w:r w:rsidRPr="00237BDB">
              <w:rPr>
                <w:lang w:val="fr-FR"/>
              </w:rPr>
              <w:t>Éducation</w:t>
            </w:r>
          </w:p>
          <w:p w14:paraId="03A42844" w14:textId="77777777" w:rsidR="007D6EAF" w:rsidRPr="00237BDB" w:rsidRDefault="00BA0D17">
            <w:pPr>
              <w:widowControl w:val="0"/>
              <w:spacing w:before="0" w:after="0" w:line="240" w:lineRule="auto"/>
              <w:ind w:firstLine="0"/>
              <w:jc w:val="left"/>
              <w:rPr>
                <w:lang w:val="fr-FR"/>
              </w:rPr>
            </w:pPr>
            <w:r w:rsidRPr="00DC0ECB">
              <w:rPr>
                <w:b/>
                <w:bCs/>
                <w:lang w:val="fr-FR"/>
              </w:rPr>
              <w:t>37</w:t>
            </w:r>
            <w:r w:rsidRPr="00237BDB">
              <w:rPr>
                <w:lang w:val="fr-FR"/>
              </w:rPr>
              <w:t xml:space="preserve"> / 1 786 / </w:t>
            </w:r>
            <w:r w:rsidR="00DC0ECB" w:rsidRPr="00DC0ECB">
              <w:rPr>
                <w:b/>
                <w:bCs/>
                <w:lang w:val="fr-FR"/>
              </w:rPr>
              <w:t>24 %</w:t>
            </w:r>
            <w:r w:rsidR="00DC0ECB">
              <w:rPr>
                <w:lang w:val="fr-FR"/>
              </w:rPr>
              <w:t xml:space="preserve"> / </w:t>
            </w:r>
            <w:r w:rsidRPr="00237BDB">
              <w:rPr>
                <w:lang w:val="fr-FR"/>
              </w:rPr>
              <w:t xml:space="preserve">9 445 </w:t>
            </w:r>
          </w:p>
        </w:tc>
        <w:tc>
          <w:tcPr>
            <w:tcW w:w="5595" w:type="dxa"/>
            <w:shd w:val="clear" w:color="auto" w:fill="auto"/>
            <w:tcMar>
              <w:top w:w="100" w:type="dxa"/>
              <w:left w:w="100" w:type="dxa"/>
              <w:bottom w:w="100" w:type="dxa"/>
              <w:right w:w="100" w:type="dxa"/>
            </w:tcMar>
          </w:tcPr>
          <w:p w14:paraId="4BA977B8" w14:textId="77777777" w:rsidR="007D6EAF" w:rsidRPr="00237BDB" w:rsidRDefault="00BA0D17">
            <w:pPr>
              <w:widowControl w:val="0"/>
              <w:spacing w:before="0" w:after="0" w:line="240" w:lineRule="auto"/>
              <w:ind w:firstLine="0"/>
              <w:jc w:val="left"/>
              <w:rPr>
                <w:lang w:val="fr-FR"/>
              </w:rPr>
            </w:pPr>
            <w:r w:rsidRPr="00237BDB">
              <w:rPr>
                <w:lang w:val="fr-FR"/>
              </w:rPr>
              <w:t>informatique, éducation, didactique, enseignant, pédagogie, accompagnement, orientation, école, formation, compétence</w:t>
            </w:r>
          </w:p>
        </w:tc>
      </w:tr>
      <w:tr w:rsidR="007D6EAF" w:rsidRPr="00237BDB" w14:paraId="61EF8F19" w14:textId="77777777">
        <w:tc>
          <w:tcPr>
            <w:tcW w:w="465" w:type="dxa"/>
            <w:shd w:val="clear" w:color="auto" w:fill="auto"/>
            <w:tcMar>
              <w:top w:w="100" w:type="dxa"/>
              <w:left w:w="100" w:type="dxa"/>
              <w:bottom w:w="100" w:type="dxa"/>
              <w:right w:w="100" w:type="dxa"/>
            </w:tcMar>
          </w:tcPr>
          <w:p w14:paraId="45662627" w14:textId="77777777" w:rsidR="007D6EAF" w:rsidRPr="00237BDB" w:rsidRDefault="00BA0D1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14:paraId="7AD287B9" w14:textId="77777777" w:rsidR="007D6EAF" w:rsidRPr="00237BDB" w:rsidRDefault="00BA0D17">
            <w:pPr>
              <w:widowControl w:val="0"/>
              <w:spacing w:before="0" w:after="0" w:line="240" w:lineRule="auto"/>
              <w:ind w:firstLine="0"/>
              <w:jc w:val="left"/>
              <w:rPr>
                <w:lang w:val="fr-FR"/>
              </w:rPr>
            </w:pPr>
            <w:r w:rsidRPr="00237BDB">
              <w:rPr>
                <w:lang w:val="fr-FR"/>
              </w:rPr>
              <w:t>Géographie</w:t>
            </w:r>
          </w:p>
          <w:p w14:paraId="79ADB113" w14:textId="77777777" w:rsidR="007D6EAF" w:rsidRPr="00237BDB" w:rsidRDefault="00BA0D17">
            <w:pPr>
              <w:widowControl w:val="0"/>
              <w:spacing w:before="0" w:after="0" w:line="240" w:lineRule="auto"/>
              <w:ind w:firstLine="0"/>
              <w:jc w:val="left"/>
              <w:rPr>
                <w:lang w:val="fr-FR"/>
              </w:rPr>
            </w:pPr>
            <w:r w:rsidRPr="00DC0ECB">
              <w:rPr>
                <w:b/>
                <w:bCs/>
                <w:lang w:val="fr-FR"/>
              </w:rPr>
              <w:t>3</w:t>
            </w:r>
            <w:r w:rsidRPr="00237BDB">
              <w:rPr>
                <w:lang w:val="fr-FR"/>
              </w:rPr>
              <w:t xml:space="preserve"> / 604 / </w:t>
            </w:r>
            <w:r w:rsidR="00DC0ECB" w:rsidRPr="00DC0ECB">
              <w:rPr>
                <w:b/>
                <w:bCs/>
                <w:lang w:val="fr-FR"/>
              </w:rPr>
              <w:t>3 %</w:t>
            </w:r>
            <w:r w:rsidR="00DC0ECB">
              <w:rPr>
                <w:lang w:val="fr-FR"/>
              </w:rPr>
              <w:t xml:space="preserve"> / </w:t>
            </w:r>
            <w:r w:rsidRPr="00237BDB">
              <w:rPr>
                <w:lang w:val="fr-FR"/>
              </w:rPr>
              <w:t xml:space="preserve">1 191 </w:t>
            </w:r>
          </w:p>
        </w:tc>
        <w:tc>
          <w:tcPr>
            <w:tcW w:w="5595" w:type="dxa"/>
            <w:shd w:val="clear" w:color="auto" w:fill="auto"/>
            <w:tcMar>
              <w:top w:w="100" w:type="dxa"/>
              <w:left w:w="100" w:type="dxa"/>
              <w:bottom w:w="100" w:type="dxa"/>
              <w:right w:w="100" w:type="dxa"/>
            </w:tcMar>
          </w:tcPr>
          <w:p w14:paraId="176F2343" w14:textId="77777777" w:rsidR="007D6EAF" w:rsidRPr="00237BDB" w:rsidRDefault="00BA0D17">
            <w:pPr>
              <w:widowControl w:val="0"/>
              <w:spacing w:before="0" w:after="0" w:line="240" w:lineRule="auto"/>
              <w:ind w:firstLine="0"/>
              <w:jc w:val="left"/>
              <w:rPr>
                <w:lang w:val="fr-FR"/>
              </w:rPr>
            </w:pPr>
            <w:r w:rsidRPr="00237BDB">
              <w:rPr>
                <w:lang w:val="fr-FR"/>
              </w:rPr>
              <w:t>démographie, écologie, migration</w:t>
            </w:r>
          </w:p>
          <w:p w14:paraId="1DA87079" w14:textId="77777777" w:rsidR="007D6EAF" w:rsidRPr="00237BDB" w:rsidRDefault="007D6EAF">
            <w:pPr>
              <w:widowControl w:val="0"/>
              <w:spacing w:before="0" w:after="0" w:line="240" w:lineRule="auto"/>
              <w:ind w:firstLine="0"/>
              <w:jc w:val="left"/>
              <w:rPr>
                <w:lang w:val="fr-FR"/>
              </w:rPr>
            </w:pPr>
          </w:p>
        </w:tc>
      </w:tr>
      <w:tr w:rsidR="007D6EAF" w:rsidRPr="00BF3D54" w14:paraId="4A11B7B2" w14:textId="77777777">
        <w:tc>
          <w:tcPr>
            <w:tcW w:w="465" w:type="dxa"/>
            <w:shd w:val="clear" w:color="auto" w:fill="auto"/>
            <w:tcMar>
              <w:top w:w="100" w:type="dxa"/>
              <w:left w:w="100" w:type="dxa"/>
              <w:bottom w:w="100" w:type="dxa"/>
              <w:right w:w="100" w:type="dxa"/>
            </w:tcMar>
          </w:tcPr>
          <w:p w14:paraId="3E519450"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5AB39FEC"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p w14:paraId="380AF8ED" w14:textId="77777777" w:rsidR="007D6EAF" w:rsidRPr="00237BDB" w:rsidRDefault="00BA0D17">
            <w:pPr>
              <w:widowControl w:val="0"/>
              <w:spacing w:before="0" w:after="0" w:line="240" w:lineRule="auto"/>
              <w:ind w:firstLine="0"/>
              <w:jc w:val="left"/>
              <w:rPr>
                <w:lang w:val="fr-FR"/>
              </w:rPr>
            </w:pPr>
            <w:r w:rsidRPr="00DC0ECB">
              <w:rPr>
                <w:b/>
                <w:bCs/>
                <w:lang w:val="fr-FR"/>
              </w:rPr>
              <w:t>50</w:t>
            </w:r>
            <w:r w:rsidRPr="00237BDB">
              <w:rPr>
                <w:lang w:val="fr-FR"/>
              </w:rPr>
              <w:t xml:space="preserve"> / 3 546 / </w:t>
            </w:r>
            <w:r w:rsidR="00DC0ECB" w:rsidRPr="00DC0ECB">
              <w:rPr>
                <w:b/>
                <w:bCs/>
                <w:lang w:val="fr-FR"/>
              </w:rPr>
              <w:t>36 %</w:t>
            </w:r>
            <w:r w:rsidR="00DC0ECB">
              <w:rPr>
                <w:lang w:val="fr-FR"/>
              </w:rPr>
              <w:t xml:space="preserve"> / </w:t>
            </w:r>
            <w:r w:rsidRPr="00237BDB">
              <w:rPr>
                <w:lang w:val="fr-FR"/>
              </w:rPr>
              <w:t xml:space="preserve">25 955 </w:t>
            </w:r>
          </w:p>
        </w:tc>
        <w:tc>
          <w:tcPr>
            <w:tcW w:w="5595" w:type="dxa"/>
            <w:shd w:val="clear" w:color="auto" w:fill="auto"/>
            <w:tcMar>
              <w:top w:w="100" w:type="dxa"/>
              <w:left w:w="100" w:type="dxa"/>
              <w:bottom w:w="100" w:type="dxa"/>
              <w:right w:w="100" w:type="dxa"/>
            </w:tcMar>
          </w:tcPr>
          <w:p w14:paraId="17FC6DEC" w14:textId="77777777" w:rsidR="007D6EAF" w:rsidRPr="00237BDB" w:rsidRDefault="00BA0D17">
            <w:pPr>
              <w:widowControl w:val="0"/>
              <w:spacing w:before="0" w:after="0" w:line="240" w:lineRule="auto"/>
              <w:ind w:firstLine="0"/>
              <w:jc w:val="left"/>
              <w:rPr>
                <w:lang w:val="fr-FR"/>
              </w:rPr>
            </w:pPr>
            <w:r w:rsidRPr="00237BDB">
              <w:rPr>
                <w:lang w:val="fr-FR"/>
              </w:rPr>
              <w:t>management, déterminant, économie, entreprise, gouvernance, marché, innovation, crise, proposition, impact</w:t>
            </w:r>
          </w:p>
        </w:tc>
      </w:tr>
      <w:tr w:rsidR="007D6EAF" w:rsidRPr="00BF3D54" w14:paraId="37513C28" w14:textId="77777777">
        <w:tc>
          <w:tcPr>
            <w:tcW w:w="465" w:type="dxa"/>
            <w:shd w:val="clear" w:color="auto" w:fill="auto"/>
            <w:tcMar>
              <w:top w:w="100" w:type="dxa"/>
              <w:left w:w="100" w:type="dxa"/>
              <w:bottom w:w="100" w:type="dxa"/>
              <w:right w:w="100" w:type="dxa"/>
            </w:tcMar>
          </w:tcPr>
          <w:p w14:paraId="24C11403"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E298398" w14:textId="77777777" w:rsidR="007D6EAF" w:rsidRPr="00237BDB" w:rsidRDefault="00BA0D17">
            <w:pPr>
              <w:widowControl w:val="0"/>
              <w:spacing w:before="0" w:after="0" w:line="240" w:lineRule="auto"/>
              <w:ind w:firstLine="0"/>
              <w:jc w:val="left"/>
              <w:rPr>
                <w:lang w:val="fr-FR"/>
              </w:rPr>
            </w:pPr>
            <w:r w:rsidRPr="00237BDB">
              <w:rPr>
                <w:lang w:val="fr-FR"/>
              </w:rPr>
              <w:t>Histoire</w:t>
            </w:r>
          </w:p>
          <w:p w14:paraId="39AA2327"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7 005 / </w:t>
            </w:r>
            <w:r w:rsidR="00DC0ECB" w:rsidRPr="00DC0ECB">
              <w:rPr>
                <w:b/>
                <w:bCs/>
                <w:lang w:val="fr-FR"/>
              </w:rPr>
              <w:t>9 %</w:t>
            </w:r>
            <w:r w:rsidR="00DC0ECB">
              <w:rPr>
                <w:lang w:val="fr-FR"/>
              </w:rPr>
              <w:t xml:space="preserve"> / </w:t>
            </w:r>
            <w:r w:rsidRPr="00237BDB">
              <w:rPr>
                <w:lang w:val="fr-FR"/>
              </w:rPr>
              <w:t xml:space="preserve">25 671 </w:t>
            </w:r>
          </w:p>
        </w:tc>
        <w:tc>
          <w:tcPr>
            <w:tcW w:w="5595" w:type="dxa"/>
            <w:shd w:val="clear" w:color="auto" w:fill="auto"/>
            <w:tcMar>
              <w:top w:w="100" w:type="dxa"/>
              <w:left w:w="100" w:type="dxa"/>
              <w:bottom w:w="100" w:type="dxa"/>
              <w:right w:w="100" w:type="dxa"/>
            </w:tcMar>
          </w:tcPr>
          <w:p w14:paraId="4F136D34" w14:textId="77777777" w:rsidR="007D6EAF" w:rsidRPr="00237BDB" w:rsidRDefault="00BA0D17">
            <w:pPr>
              <w:widowControl w:val="0"/>
              <w:spacing w:before="0" w:after="0" w:line="240" w:lineRule="auto"/>
              <w:ind w:firstLine="0"/>
              <w:jc w:val="left"/>
              <w:rPr>
                <w:lang w:val="fr-FR"/>
              </w:rPr>
            </w:pPr>
            <w:r w:rsidRPr="00237BDB">
              <w:rPr>
                <w:lang w:val="fr-FR"/>
              </w:rPr>
              <w:t>femme, mémoire, histoire, société, source, image, compte, ville, remarque, introduction</w:t>
            </w:r>
          </w:p>
        </w:tc>
      </w:tr>
      <w:tr w:rsidR="007D6EAF" w:rsidRPr="00BF3D54" w14:paraId="3C9DF217" w14:textId="77777777">
        <w:tc>
          <w:tcPr>
            <w:tcW w:w="465" w:type="dxa"/>
            <w:shd w:val="clear" w:color="auto" w:fill="auto"/>
            <w:tcMar>
              <w:top w:w="100" w:type="dxa"/>
              <w:left w:w="100" w:type="dxa"/>
              <w:bottom w:w="100" w:type="dxa"/>
              <w:right w:w="100" w:type="dxa"/>
            </w:tcMar>
          </w:tcPr>
          <w:p w14:paraId="427DA352"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68EF63FE" w14:textId="77777777" w:rsidR="007D6EAF" w:rsidRPr="00237BDB" w:rsidRDefault="00BA0D17">
            <w:pPr>
              <w:widowControl w:val="0"/>
              <w:spacing w:before="0" w:after="0" w:line="240" w:lineRule="auto"/>
              <w:ind w:firstLine="0"/>
              <w:jc w:val="left"/>
              <w:rPr>
                <w:lang w:val="fr-FR"/>
              </w:rPr>
            </w:pPr>
            <w:r w:rsidRPr="00237BDB">
              <w:rPr>
                <w:lang w:val="fr-FR"/>
              </w:rPr>
              <w:t>Informatique</w:t>
            </w:r>
          </w:p>
          <w:p w14:paraId="42DBF3FF" w14:textId="77777777"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3 281 / </w:t>
            </w:r>
            <w:r w:rsidR="00DC0ECB" w:rsidRPr="00DC0ECB">
              <w:rPr>
                <w:b/>
                <w:bCs/>
                <w:lang w:val="fr-FR"/>
              </w:rPr>
              <w:t>40 %</w:t>
            </w:r>
            <w:r w:rsidR="00DC0ECB">
              <w:rPr>
                <w:lang w:val="fr-FR"/>
              </w:rPr>
              <w:t xml:space="preserve"> / </w:t>
            </w:r>
            <w:r w:rsidRPr="00237BDB">
              <w:rPr>
                <w:lang w:val="fr-FR"/>
              </w:rPr>
              <w:t xml:space="preserve">16 241 </w:t>
            </w:r>
          </w:p>
        </w:tc>
        <w:tc>
          <w:tcPr>
            <w:tcW w:w="5595" w:type="dxa"/>
            <w:shd w:val="clear" w:color="auto" w:fill="auto"/>
            <w:tcMar>
              <w:top w:w="100" w:type="dxa"/>
              <w:left w:w="100" w:type="dxa"/>
              <w:bottom w:w="100" w:type="dxa"/>
              <w:right w:w="100" w:type="dxa"/>
            </w:tcMar>
          </w:tcPr>
          <w:p w14:paraId="0B2C469F" w14:textId="77777777" w:rsidR="007D6EAF" w:rsidRPr="00237BDB" w:rsidRDefault="00BA0D17">
            <w:pPr>
              <w:widowControl w:val="0"/>
              <w:spacing w:before="0" w:after="0" w:line="240" w:lineRule="auto"/>
              <w:ind w:firstLine="0"/>
              <w:jc w:val="left"/>
              <w:rPr>
                <w:lang w:val="fr-FR"/>
              </w:rPr>
            </w:pPr>
            <w:r w:rsidRPr="00237BDB">
              <w:rPr>
                <w:lang w:val="fr-FR"/>
              </w:rPr>
              <w:t>ordonnancement, algorithme, segmentation, extraction, visualisation, planification, classification, plateforme, reconstruction, détection</w:t>
            </w:r>
          </w:p>
        </w:tc>
      </w:tr>
      <w:tr w:rsidR="007D6EAF" w:rsidRPr="00BF3D54" w14:paraId="475FD068" w14:textId="77777777">
        <w:tc>
          <w:tcPr>
            <w:tcW w:w="465" w:type="dxa"/>
            <w:shd w:val="clear" w:color="auto" w:fill="auto"/>
            <w:tcMar>
              <w:top w:w="100" w:type="dxa"/>
              <w:left w:w="100" w:type="dxa"/>
              <w:bottom w:w="100" w:type="dxa"/>
              <w:right w:w="100" w:type="dxa"/>
            </w:tcMar>
          </w:tcPr>
          <w:p w14:paraId="125D3C44"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1DDDC35D" w14:textId="77777777" w:rsidR="007D6EAF" w:rsidRPr="00237BDB" w:rsidRDefault="00BA0D17">
            <w:pPr>
              <w:widowControl w:val="0"/>
              <w:spacing w:before="0" w:after="0" w:line="240" w:lineRule="auto"/>
              <w:ind w:firstLine="0"/>
              <w:jc w:val="left"/>
              <w:rPr>
                <w:lang w:val="fr-FR"/>
              </w:rPr>
            </w:pPr>
            <w:r w:rsidRPr="00237BDB">
              <w:rPr>
                <w:lang w:val="fr-FR"/>
              </w:rPr>
              <w:t>Linguistique</w:t>
            </w:r>
          </w:p>
          <w:p w14:paraId="5F9C8546" w14:textId="77777777" w:rsidR="007D6EAF" w:rsidRPr="00237BDB" w:rsidRDefault="00BA0D17">
            <w:pPr>
              <w:widowControl w:val="0"/>
              <w:spacing w:before="0" w:after="0" w:line="240" w:lineRule="auto"/>
              <w:ind w:firstLine="0"/>
              <w:jc w:val="left"/>
              <w:rPr>
                <w:lang w:val="fr-FR"/>
              </w:rPr>
            </w:pPr>
            <w:r w:rsidRPr="00DC0ECB">
              <w:rPr>
                <w:b/>
                <w:bCs/>
                <w:lang w:val="fr-FR"/>
              </w:rPr>
              <w:t>35</w:t>
            </w:r>
            <w:r w:rsidRPr="00237BDB">
              <w:rPr>
                <w:lang w:val="fr-FR"/>
              </w:rPr>
              <w:t xml:space="preserve"> / 3 435 / </w:t>
            </w:r>
            <w:r w:rsidR="00DC0ECB" w:rsidRPr="00DC0ECB">
              <w:rPr>
                <w:b/>
                <w:bCs/>
                <w:lang w:val="fr-FR"/>
              </w:rPr>
              <w:t>20 %</w:t>
            </w:r>
            <w:r w:rsidR="00DC0ECB">
              <w:rPr>
                <w:lang w:val="fr-FR"/>
              </w:rPr>
              <w:t xml:space="preserve"> / </w:t>
            </w:r>
            <w:r w:rsidRPr="00237BDB">
              <w:rPr>
                <w:lang w:val="fr-FR"/>
              </w:rPr>
              <w:t xml:space="preserve">15 512 </w:t>
            </w:r>
          </w:p>
        </w:tc>
        <w:tc>
          <w:tcPr>
            <w:tcW w:w="5595" w:type="dxa"/>
            <w:shd w:val="clear" w:color="auto" w:fill="auto"/>
            <w:tcMar>
              <w:top w:w="100" w:type="dxa"/>
              <w:left w:w="100" w:type="dxa"/>
              <w:bottom w:w="100" w:type="dxa"/>
              <w:right w:w="100" w:type="dxa"/>
            </w:tcMar>
          </w:tcPr>
          <w:p w14:paraId="12B1BB01" w14:textId="77777777" w:rsidR="007D6EAF" w:rsidRPr="00237BDB" w:rsidRDefault="00BA0D17">
            <w:pPr>
              <w:widowControl w:val="0"/>
              <w:spacing w:before="0" w:after="0" w:line="240" w:lineRule="auto"/>
              <w:ind w:firstLine="0"/>
              <w:jc w:val="left"/>
              <w:rPr>
                <w:lang w:val="fr-FR"/>
              </w:rPr>
            </w:pPr>
            <w:r w:rsidRPr="00237BDB">
              <w:rPr>
                <w:lang w:val="fr-FR"/>
              </w:rPr>
              <w:t>verbe, grammaire, langue, corpus, nom, dictionnaire, français, expression, mot, acquisition</w:t>
            </w:r>
          </w:p>
        </w:tc>
      </w:tr>
      <w:tr w:rsidR="007D6EAF" w:rsidRPr="00BF3D54" w14:paraId="72012D98" w14:textId="77777777">
        <w:tc>
          <w:tcPr>
            <w:tcW w:w="465" w:type="dxa"/>
            <w:shd w:val="clear" w:color="auto" w:fill="auto"/>
            <w:tcMar>
              <w:top w:w="100" w:type="dxa"/>
              <w:left w:w="100" w:type="dxa"/>
              <w:bottom w:w="100" w:type="dxa"/>
              <w:right w:w="100" w:type="dxa"/>
            </w:tcMar>
          </w:tcPr>
          <w:p w14:paraId="41CB04B7"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3300" w:type="dxa"/>
            <w:shd w:val="clear" w:color="auto" w:fill="auto"/>
            <w:tcMar>
              <w:top w:w="100" w:type="dxa"/>
              <w:left w:w="100" w:type="dxa"/>
              <w:bottom w:w="100" w:type="dxa"/>
              <w:right w:w="100" w:type="dxa"/>
            </w:tcMar>
          </w:tcPr>
          <w:p w14:paraId="2480BFA4" w14:textId="77777777" w:rsidR="007D6EAF" w:rsidRPr="00237BDB" w:rsidRDefault="00BA0D17">
            <w:pPr>
              <w:widowControl w:val="0"/>
              <w:spacing w:before="0" w:after="0" w:line="240" w:lineRule="auto"/>
              <w:ind w:firstLine="0"/>
              <w:jc w:val="left"/>
              <w:rPr>
                <w:lang w:val="fr-FR"/>
              </w:rPr>
            </w:pPr>
            <w:r w:rsidRPr="00237BDB">
              <w:rPr>
                <w:lang w:val="fr-FR"/>
              </w:rPr>
              <w:t>Littératures</w:t>
            </w:r>
          </w:p>
          <w:p w14:paraId="7A44C447" w14:textId="77777777" w:rsidR="007D6EAF" w:rsidRPr="00237BDB" w:rsidRDefault="00BA0D17">
            <w:pPr>
              <w:widowControl w:val="0"/>
              <w:spacing w:before="0" w:after="0" w:line="240" w:lineRule="auto"/>
              <w:ind w:firstLine="0"/>
              <w:jc w:val="left"/>
              <w:rPr>
                <w:lang w:val="fr-FR"/>
              </w:rPr>
            </w:pPr>
            <w:r w:rsidRPr="00DC0ECB">
              <w:rPr>
                <w:b/>
                <w:bCs/>
                <w:lang w:val="fr-FR"/>
              </w:rPr>
              <w:t>25</w:t>
            </w:r>
            <w:r w:rsidRPr="00237BDB">
              <w:rPr>
                <w:lang w:val="fr-FR"/>
              </w:rPr>
              <w:t xml:space="preserve"> / 5 142 / </w:t>
            </w:r>
            <w:r w:rsidR="00DC0ECB" w:rsidRPr="00DC0ECB">
              <w:rPr>
                <w:b/>
                <w:bCs/>
                <w:lang w:val="fr-FR"/>
              </w:rPr>
              <w:t>12 %</w:t>
            </w:r>
            <w:r w:rsidR="00DC0ECB">
              <w:rPr>
                <w:lang w:val="fr-FR"/>
              </w:rPr>
              <w:t xml:space="preserve"> / </w:t>
            </w:r>
            <w:r w:rsidRPr="00237BDB">
              <w:rPr>
                <w:lang w:val="fr-FR"/>
              </w:rPr>
              <w:t xml:space="preserve">14 278 </w:t>
            </w:r>
          </w:p>
        </w:tc>
        <w:tc>
          <w:tcPr>
            <w:tcW w:w="5595" w:type="dxa"/>
            <w:shd w:val="clear" w:color="auto" w:fill="auto"/>
            <w:tcMar>
              <w:top w:w="100" w:type="dxa"/>
              <w:left w:w="100" w:type="dxa"/>
              <w:bottom w:w="100" w:type="dxa"/>
              <w:right w:w="100" w:type="dxa"/>
            </w:tcMar>
          </w:tcPr>
          <w:p w14:paraId="3B2ABF7F" w14:textId="77777777" w:rsidR="007D6EAF" w:rsidRPr="00237BDB" w:rsidRDefault="00BA0D17">
            <w:pPr>
              <w:widowControl w:val="0"/>
              <w:spacing w:before="0" w:after="0" w:line="240" w:lineRule="auto"/>
              <w:ind w:firstLine="0"/>
              <w:jc w:val="left"/>
              <w:rPr>
                <w:lang w:val="fr-FR"/>
              </w:rPr>
            </w:pPr>
            <w:r w:rsidRPr="00237BDB">
              <w:rPr>
                <w:lang w:val="fr-FR"/>
              </w:rPr>
              <w:t>roman, poétique, littérature, poésie, fiction, théâtre, lettre, écriture, voix, voyage</w:t>
            </w:r>
          </w:p>
        </w:tc>
      </w:tr>
      <w:tr w:rsidR="007D6EAF" w:rsidRPr="00BF3D54" w14:paraId="7D137E0B" w14:textId="77777777">
        <w:tc>
          <w:tcPr>
            <w:tcW w:w="465" w:type="dxa"/>
            <w:shd w:val="clear" w:color="auto" w:fill="auto"/>
            <w:tcMar>
              <w:top w:w="100" w:type="dxa"/>
              <w:left w:w="100" w:type="dxa"/>
              <w:bottom w:w="100" w:type="dxa"/>
              <w:right w:w="100" w:type="dxa"/>
            </w:tcMar>
          </w:tcPr>
          <w:p w14:paraId="323F24D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3B75396D" w14:textId="77777777" w:rsidR="007D6EAF" w:rsidRPr="00237BDB" w:rsidRDefault="00BA0D17">
            <w:pPr>
              <w:widowControl w:val="0"/>
              <w:spacing w:before="0" w:after="0" w:line="240" w:lineRule="auto"/>
              <w:ind w:firstLine="0"/>
              <w:jc w:val="left"/>
              <w:rPr>
                <w:lang w:val="fr-FR"/>
              </w:rPr>
            </w:pPr>
            <w:r w:rsidRPr="00237BDB">
              <w:rPr>
                <w:lang w:val="fr-FR"/>
              </w:rPr>
              <w:t>Mathématiques</w:t>
            </w:r>
          </w:p>
          <w:p w14:paraId="1B28E4F7" w14:textId="77777777" w:rsidR="007D6EAF" w:rsidRPr="00237BDB" w:rsidRDefault="00BA0D17">
            <w:pPr>
              <w:widowControl w:val="0"/>
              <w:spacing w:before="0" w:after="0" w:line="240" w:lineRule="auto"/>
              <w:ind w:firstLine="0"/>
              <w:jc w:val="left"/>
              <w:rPr>
                <w:lang w:val="fr-FR"/>
              </w:rPr>
            </w:pPr>
            <w:r w:rsidRPr="00DC0ECB">
              <w:rPr>
                <w:b/>
                <w:bCs/>
                <w:lang w:val="fr-FR"/>
              </w:rPr>
              <w:lastRenderedPageBreak/>
              <w:t>21</w:t>
            </w:r>
            <w:r w:rsidRPr="00237BDB">
              <w:rPr>
                <w:lang w:val="fr-FR"/>
              </w:rPr>
              <w:t xml:space="preserve"> / 888 / </w:t>
            </w:r>
            <w:r w:rsidR="00DC0ECB" w:rsidRPr="00DC0ECB">
              <w:rPr>
                <w:b/>
                <w:bCs/>
                <w:lang w:val="fr-FR"/>
              </w:rPr>
              <w:t>15 %</w:t>
            </w:r>
            <w:r w:rsidR="00DC0ECB">
              <w:rPr>
                <w:lang w:val="fr-FR"/>
              </w:rPr>
              <w:t xml:space="preserve"> / </w:t>
            </w:r>
            <w:r w:rsidRPr="00237BDB">
              <w:rPr>
                <w:lang w:val="fr-FR"/>
              </w:rPr>
              <w:t xml:space="preserve">2 745 </w:t>
            </w:r>
          </w:p>
        </w:tc>
        <w:tc>
          <w:tcPr>
            <w:tcW w:w="5595" w:type="dxa"/>
            <w:shd w:val="clear" w:color="auto" w:fill="auto"/>
            <w:tcMar>
              <w:top w:w="100" w:type="dxa"/>
              <w:left w:w="100" w:type="dxa"/>
              <w:bottom w:w="100" w:type="dxa"/>
              <w:right w:w="100" w:type="dxa"/>
            </w:tcMar>
          </w:tcPr>
          <w:p w14:paraId="0AE48D75" w14:textId="77777777" w:rsidR="007D6EAF" w:rsidRPr="00237BDB" w:rsidRDefault="00BA0D17">
            <w:pPr>
              <w:widowControl w:val="0"/>
              <w:spacing w:before="0" w:after="0" w:line="240" w:lineRule="auto"/>
              <w:ind w:firstLine="0"/>
              <w:jc w:val="left"/>
              <w:rPr>
                <w:lang w:val="fr-FR"/>
              </w:rPr>
            </w:pPr>
            <w:r w:rsidRPr="00237BDB">
              <w:rPr>
                <w:lang w:val="fr-FR"/>
              </w:rPr>
              <w:lastRenderedPageBreak/>
              <w:t xml:space="preserve">cohomologie, package, théorème, régression, algèbre, </w:t>
            </w:r>
            <w:r w:rsidRPr="00237BDB">
              <w:rPr>
                <w:lang w:val="fr-FR"/>
              </w:rPr>
              <w:lastRenderedPageBreak/>
              <w:t xml:space="preserve">géométrie, mathématique, assimilation, borne, approximation </w:t>
            </w:r>
          </w:p>
        </w:tc>
      </w:tr>
      <w:tr w:rsidR="007D6EAF" w:rsidRPr="00BF3D54" w14:paraId="59C9EF26" w14:textId="77777777">
        <w:tc>
          <w:tcPr>
            <w:tcW w:w="465" w:type="dxa"/>
            <w:shd w:val="clear" w:color="auto" w:fill="auto"/>
            <w:tcMar>
              <w:top w:w="100" w:type="dxa"/>
              <w:left w:w="100" w:type="dxa"/>
              <w:bottom w:w="100" w:type="dxa"/>
              <w:right w:w="100" w:type="dxa"/>
            </w:tcMar>
          </w:tcPr>
          <w:p w14:paraId="6FD76334" w14:textId="77777777" w:rsidR="007D6EAF" w:rsidRPr="00237BDB" w:rsidRDefault="00BA0D17">
            <w:pPr>
              <w:widowControl w:val="0"/>
              <w:spacing w:before="0" w:after="0" w:line="240" w:lineRule="auto"/>
              <w:ind w:firstLine="0"/>
              <w:jc w:val="left"/>
              <w:rPr>
                <w:lang w:val="fr-FR"/>
              </w:rPr>
            </w:pPr>
            <w:r w:rsidRPr="00237BDB">
              <w:rPr>
                <w:lang w:val="fr-FR"/>
              </w:rPr>
              <w:lastRenderedPageBreak/>
              <w:t>16</w:t>
            </w:r>
          </w:p>
        </w:tc>
        <w:tc>
          <w:tcPr>
            <w:tcW w:w="3300" w:type="dxa"/>
            <w:shd w:val="clear" w:color="auto" w:fill="auto"/>
            <w:tcMar>
              <w:top w:w="100" w:type="dxa"/>
              <w:left w:w="100" w:type="dxa"/>
              <w:bottom w:w="100" w:type="dxa"/>
              <w:right w:w="100" w:type="dxa"/>
            </w:tcMar>
          </w:tcPr>
          <w:p w14:paraId="3505C1CB" w14:textId="77777777" w:rsidR="007D6EAF" w:rsidRPr="00237BDB" w:rsidRDefault="00BA0D17">
            <w:pPr>
              <w:widowControl w:val="0"/>
              <w:spacing w:before="0" w:after="0" w:line="240" w:lineRule="auto"/>
              <w:ind w:firstLine="0"/>
              <w:jc w:val="left"/>
              <w:rPr>
                <w:lang w:val="fr-FR"/>
              </w:rPr>
            </w:pPr>
            <w:r w:rsidRPr="00237BDB">
              <w:rPr>
                <w:lang w:val="fr-FR"/>
              </w:rPr>
              <w:t>Philosophie</w:t>
            </w:r>
          </w:p>
          <w:p w14:paraId="38E864FC" w14:textId="77777777" w:rsidR="007D6EAF" w:rsidRPr="00237BDB" w:rsidRDefault="00BA0D17">
            <w:pPr>
              <w:widowControl w:val="0"/>
              <w:spacing w:before="0" w:after="0" w:line="240" w:lineRule="auto"/>
              <w:ind w:firstLine="0"/>
              <w:jc w:val="left"/>
              <w:rPr>
                <w:lang w:val="fr-FR"/>
              </w:rPr>
            </w:pPr>
            <w:r w:rsidRPr="00DC0ECB">
              <w:rPr>
                <w:b/>
                <w:bCs/>
                <w:lang w:val="fr-FR"/>
              </w:rPr>
              <w:t>16</w:t>
            </w:r>
            <w:r w:rsidRPr="00237BDB">
              <w:rPr>
                <w:lang w:val="fr-FR"/>
              </w:rPr>
              <w:t xml:space="preserve"> / 2 800 / </w:t>
            </w:r>
            <w:r w:rsidR="00DC0ECB" w:rsidRPr="00DC0ECB">
              <w:rPr>
                <w:b/>
                <w:bCs/>
                <w:lang w:val="fr-FR"/>
              </w:rPr>
              <w:t xml:space="preserve">9 % </w:t>
            </w:r>
            <w:r w:rsidR="00DC0ECB">
              <w:rPr>
                <w:lang w:val="fr-FR"/>
              </w:rPr>
              <w:t xml:space="preserve">/ </w:t>
            </w:r>
            <w:r w:rsidRPr="00237BDB">
              <w:rPr>
                <w:lang w:val="fr-FR"/>
              </w:rPr>
              <w:t xml:space="preserve">7 856 </w:t>
            </w:r>
          </w:p>
        </w:tc>
        <w:tc>
          <w:tcPr>
            <w:tcW w:w="5595" w:type="dxa"/>
            <w:shd w:val="clear" w:color="auto" w:fill="auto"/>
            <w:tcMar>
              <w:top w:w="100" w:type="dxa"/>
              <w:left w:w="100" w:type="dxa"/>
              <w:bottom w:w="100" w:type="dxa"/>
              <w:right w:w="100" w:type="dxa"/>
            </w:tcMar>
          </w:tcPr>
          <w:p w14:paraId="4676E207" w14:textId="77777777" w:rsidR="007D6EAF" w:rsidRPr="00237BDB" w:rsidRDefault="00BA0D17">
            <w:pPr>
              <w:widowControl w:val="0"/>
              <w:spacing w:before="0" w:after="0" w:line="240" w:lineRule="auto"/>
              <w:ind w:firstLine="0"/>
              <w:jc w:val="left"/>
              <w:rPr>
                <w:lang w:val="fr-FR"/>
              </w:rPr>
            </w:pPr>
            <w:r w:rsidRPr="00237BDB">
              <w:rPr>
                <w:lang w:val="fr-FR"/>
              </w:rPr>
              <w:t>philosophie, épistémologie, critique, idée, éthique, science, réception, concept, logique, vie</w:t>
            </w:r>
          </w:p>
        </w:tc>
      </w:tr>
      <w:tr w:rsidR="007D6EAF" w:rsidRPr="00BF3D54" w14:paraId="6E622B3F" w14:textId="77777777">
        <w:tc>
          <w:tcPr>
            <w:tcW w:w="465" w:type="dxa"/>
            <w:shd w:val="clear" w:color="auto" w:fill="auto"/>
            <w:tcMar>
              <w:top w:w="100" w:type="dxa"/>
              <w:left w:w="100" w:type="dxa"/>
              <w:bottom w:w="100" w:type="dxa"/>
              <w:right w:w="100" w:type="dxa"/>
            </w:tcMar>
          </w:tcPr>
          <w:p w14:paraId="32E85F0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179210F8" w14:textId="77777777" w:rsidR="007D6EAF" w:rsidRPr="00237BDB" w:rsidRDefault="00BA0D17">
            <w:pPr>
              <w:widowControl w:val="0"/>
              <w:spacing w:before="0" w:after="0" w:line="240" w:lineRule="auto"/>
              <w:ind w:firstLine="0"/>
              <w:jc w:val="left"/>
              <w:rPr>
                <w:lang w:val="fr-FR"/>
              </w:rPr>
            </w:pPr>
            <w:r w:rsidRPr="00237BDB">
              <w:rPr>
                <w:lang w:val="fr-FR"/>
              </w:rPr>
              <w:t>Physique</w:t>
            </w:r>
          </w:p>
          <w:p w14:paraId="59A1BEE0" w14:textId="77777777" w:rsidR="007D6EAF" w:rsidRPr="00237BDB" w:rsidRDefault="00BA0D17">
            <w:pPr>
              <w:widowControl w:val="0"/>
              <w:spacing w:before="0" w:after="0" w:line="240" w:lineRule="auto"/>
              <w:ind w:firstLine="0"/>
              <w:jc w:val="left"/>
              <w:rPr>
                <w:lang w:val="fr-FR"/>
              </w:rPr>
            </w:pPr>
            <w:r w:rsidRPr="00DC0ECB">
              <w:rPr>
                <w:b/>
                <w:bCs/>
                <w:lang w:val="fr-FR"/>
              </w:rPr>
              <w:t>47</w:t>
            </w:r>
            <w:r w:rsidRPr="00237BDB">
              <w:rPr>
                <w:lang w:val="fr-FR"/>
              </w:rPr>
              <w:t xml:space="preserve"> / 3 603 / </w:t>
            </w:r>
            <w:r w:rsidR="00DC0ECB" w:rsidRPr="00DC0ECB">
              <w:rPr>
                <w:b/>
                <w:bCs/>
                <w:lang w:val="fr-FR"/>
              </w:rPr>
              <w:t>48 %</w:t>
            </w:r>
            <w:r w:rsidR="00DC0ECB">
              <w:rPr>
                <w:lang w:val="fr-FR"/>
              </w:rPr>
              <w:t xml:space="preserve"> / </w:t>
            </w:r>
            <w:r w:rsidRPr="00237BDB">
              <w:rPr>
                <w:lang w:val="fr-FR"/>
              </w:rPr>
              <w:t xml:space="preserve">30 667 </w:t>
            </w:r>
          </w:p>
        </w:tc>
        <w:tc>
          <w:tcPr>
            <w:tcW w:w="5595" w:type="dxa"/>
            <w:shd w:val="clear" w:color="auto" w:fill="auto"/>
            <w:tcMar>
              <w:top w:w="100" w:type="dxa"/>
              <w:left w:w="100" w:type="dxa"/>
              <w:bottom w:w="100" w:type="dxa"/>
              <w:right w:w="100" w:type="dxa"/>
            </w:tcMar>
          </w:tcPr>
          <w:p w14:paraId="2D248DD7" w14:textId="77777777" w:rsidR="007D6EAF" w:rsidRPr="00237BDB" w:rsidRDefault="00BA0D17">
            <w:pPr>
              <w:widowControl w:val="0"/>
              <w:spacing w:before="0" w:after="0" w:line="240" w:lineRule="auto"/>
              <w:ind w:firstLine="0"/>
              <w:jc w:val="left"/>
              <w:rPr>
                <w:lang w:val="fr-FR"/>
              </w:rPr>
            </w:pPr>
            <w:r w:rsidRPr="00237BDB">
              <w:rPr>
                <w:lang w:val="fr-FR"/>
              </w:rPr>
              <w:t>antenne, spectre, commande, réalisation, couplage, simulation, propriété, détermination, calcul, mesure</w:t>
            </w:r>
          </w:p>
        </w:tc>
      </w:tr>
      <w:tr w:rsidR="007D6EAF" w:rsidRPr="00BF3D54" w14:paraId="0234DD71" w14:textId="77777777">
        <w:tc>
          <w:tcPr>
            <w:tcW w:w="465" w:type="dxa"/>
            <w:shd w:val="clear" w:color="auto" w:fill="auto"/>
            <w:tcMar>
              <w:top w:w="100" w:type="dxa"/>
              <w:left w:w="100" w:type="dxa"/>
              <w:bottom w:w="100" w:type="dxa"/>
              <w:right w:w="100" w:type="dxa"/>
            </w:tcMar>
          </w:tcPr>
          <w:p w14:paraId="47220E4A"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008B1736" w14:textId="77777777" w:rsidR="007D6EAF" w:rsidRPr="00237BDB" w:rsidRDefault="00BA0D17">
            <w:pPr>
              <w:widowControl w:val="0"/>
              <w:spacing w:before="0" w:after="0" w:line="240" w:lineRule="auto"/>
              <w:ind w:firstLine="0"/>
              <w:jc w:val="left"/>
              <w:rPr>
                <w:lang w:val="fr-FR"/>
              </w:rPr>
            </w:pPr>
            <w:r w:rsidRPr="00237BDB">
              <w:rPr>
                <w:lang w:val="fr-FR"/>
              </w:rPr>
              <w:t>Planète et Univers</w:t>
            </w:r>
          </w:p>
          <w:p w14:paraId="73061C6D" w14:textId="77777777" w:rsidR="007D6EAF" w:rsidRPr="00237BDB" w:rsidRDefault="00BA0D17">
            <w:pPr>
              <w:widowControl w:val="0"/>
              <w:spacing w:before="0" w:after="0" w:line="240" w:lineRule="auto"/>
              <w:ind w:firstLine="0"/>
              <w:jc w:val="left"/>
              <w:rPr>
                <w:lang w:val="fr-FR"/>
              </w:rPr>
            </w:pPr>
            <w:r w:rsidRPr="00DC0ECB">
              <w:rPr>
                <w:b/>
                <w:bCs/>
                <w:lang w:val="fr-FR"/>
              </w:rPr>
              <w:t>13</w:t>
            </w:r>
            <w:r w:rsidRPr="00237BDB">
              <w:rPr>
                <w:lang w:val="fr-FR"/>
              </w:rPr>
              <w:t xml:space="preserve"> / 1 245 / </w:t>
            </w:r>
            <w:r w:rsidR="00DC0ECB" w:rsidRPr="00DC0ECB">
              <w:rPr>
                <w:b/>
                <w:bCs/>
                <w:lang w:val="fr-FR"/>
              </w:rPr>
              <w:t>6 %</w:t>
            </w:r>
            <w:r w:rsidR="00DC0ECB">
              <w:rPr>
                <w:lang w:val="fr-FR"/>
              </w:rPr>
              <w:t xml:space="preserve"> / </w:t>
            </w:r>
            <w:r w:rsidRPr="00237BDB">
              <w:rPr>
                <w:lang w:val="fr-FR"/>
              </w:rPr>
              <w:t xml:space="preserve">3 675 </w:t>
            </w:r>
          </w:p>
        </w:tc>
        <w:tc>
          <w:tcPr>
            <w:tcW w:w="5595" w:type="dxa"/>
            <w:shd w:val="clear" w:color="auto" w:fill="auto"/>
            <w:tcMar>
              <w:top w:w="100" w:type="dxa"/>
              <w:left w:w="100" w:type="dxa"/>
              <w:bottom w:w="100" w:type="dxa"/>
              <w:right w:w="100" w:type="dxa"/>
            </w:tcMar>
          </w:tcPr>
          <w:p w14:paraId="4C7D6913" w14:textId="77777777" w:rsidR="007D6EAF" w:rsidRPr="00237BDB" w:rsidRDefault="00BA0D17">
            <w:pPr>
              <w:widowControl w:val="0"/>
              <w:spacing w:before="0" w:after="0" w:line="240" w:lineRule="auto"/>
              <w:ind w:firstLine="0"/>
              <w:jc w:val="left"/>
              <w:rPr>
                <w:lang w:val="fr-FR"/>
              </w:rPr>
            </w:pPr>
            <w:r w:rsidRPr="00237BDB">
              <w:rPr>
                <w:lang w:val="fr-FR"/>
              </w:rPr>
              <w:t>géologie, bassin, enregistrement, faune, gisement, légende, datation, variabilité, quantification, fonctionnement</w:t>
            </w:r>
          </w:p>
        </w:tc>
      </w:tr>
      <w:tr w:rsidR="007D6EAF" w:rsidRPr="00BF3D54" w14:paraId="54AAF119" w14:textId="77777777">
        <w:tc>
          <w:tcPr>
            <w:tcW w:w="465" w:type="dxa"/>
            <w:shd w:val="clear" w:color="auto" w:fill="auto"/>
            <w:tcMar>
              <w:top w:w="100" w:type="dxa"/>
              <w:left w:w="100" w:type="dxa"/>
              <w:bottom w:w="100" w:type="dxa"/>
              <w:right w:w="100" w:type="dxa"/>
            </w:tcMar>
          </w:tcPr>
          <w:p w14:paraId="411FDBDE"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7E42A6BE" w14:textId="77777777" w:rsidR="007D6EAF" w:rsidRPr="00237BDB" w:rsidRDefault="00BA0D17">
            <w:pPr>
              <w:widowControl w:val="0"/>
              <w:spacing w:before="0" w:after="0" w:line="240" w:lineRule="auto"/>
              <w:ind w:firstLine="0"/>
              <w:jc w:val="left"/>
              <w:rPr>
                <w:lang w:val="fr-FR"/>
              </w:rPr>
            </w:pPr>
            <w:r w:rsidRPr="00237BDB">
              <w:rPr>
                <w:lang w:val="fr-FR"/>
              </w:rPr>
              <w:t>Psychologie</w:t>
            </w:r>
          </w:p>
          <w:p w14:paraId="5E03C8B9" w14:textId="77777777" w:rsidR="007D6EAF" w:rsidRPr="00237BDB" w:rsidRDefault="00BA0D17">
            <w:pPr>
              <w:widowControl w:val="0"/>
              <w:spacing w:before="0" w:after="0" w:line="240" w:lineRule="auto"/>
              <w:ind w:firstLine="0"/>
              <w:jc w:val="left"/>
              <w:rPr>
                <w:lang w:val="fr-FR"/>
              </w:rPr>
            </w:pPr>
            <w:r w:rsidRPr="00DC0ECB">
              <w:rPr>
                <w:b/>
                <w:bCs/>
                <w:lang w:val="fr-FR"/>
              </w:rPr>
              <w:t>8</w:t>
            </w:r>
            <w:r w:rsidRPr="00237BDB">
              <w:rPr>
                <w:lang w:val="fr-FR"/>
              </w:rPr>
              <w:t xml:space="preserve"> / 943 / </w:t>
            </w:r>
            <w:r w:rsidR="00DC0ECB">
              <w:rPr>
                <w:b/>
                <w:bCs/>
                <w:lang w:val="fr-FR"/>
              </w:rPr>
              <w:t>4 %</w:t>
            </w:r>
            <w:r w:rsidR="00DC0ECB">
              <w:rPr>
                <w:lang w:val="fr-FR"/>
              </w:rPr>
              <w:t xml:space="preserve"> / </w:t>
            </w:r>
            <w:r w:rsidRPr="00237BDB">
              <w:rPr>
                <w:lang w:val="fr-FR"/>
              </w:rPr>
              <w:t xml:space="preserve">2 663 </w:t>
            </w:r>
          </w:p>
        </w:tc>
        <w:tc>
          <w:tcPr>
            <w:tcW w:w="5595" w:type="dxa"/>
            <w:shd w:val="clear" w:color="auto" w:fill="auto"/>
            <w:tcMar>
              <w:top w:w="100" w:type="dxa"/>
              <w:left w:w="100" w:type="dxa"/>
              <w:bottom w:w="100" w:type="dxa"/>
              <w:right w:w="100" w:type="dxa"/>
            </w:tcMar>
          </w:tcPr>
          <w:p w14:paraId="52384B3B" w14:textId="77777777" w:rsidR="007D6EAF" w:rsidRPr="00237BDB" w:rsidRDefault="00BA0D17">
            <w:pPr>
              <w:widowControl w:val="0"/>
              <w:spacing w:before="0" w:after="0" w:line="240" w:lineRule="auto"/>
              <w:ind w:firstLine="0"/>
              <w:jc w:val="left"/>
              <w:rPr>
                <w:lang w:val="fr-FR"/>
              </w:rPr>
            </w:pPr>
            <w:r w:rsidRPr="00237BDB">
              <w:rPr>
                <w:lang w:val="fr-FR"/>
              </w:rPr>
              <w:t xml:space="preserve">autisme, psychanalyse, psychologie, clinique, croyance, différence, enfant, intervention </w:t>
            </w:r>
          </w:p>
        </w:tc>
      </w:tr>
      <w:tr w:rsidR="007D6EAF" w:rsidRPr="00BF3D54" w14:paraId="7A08ADED" w14:textId="77777777">
        <w:tc>
          <w:tcPr>
            <w:tcW w:w="465" w:type="dxa"/>
            <w:shd w:val="clear" w:color="auto" w:fill="auto"/>
            <w:tcMar>
              <w:top w:w="100" w:type="dxa"/>
              <w:left w:w="100" w:type="dxa"/>
              <w:bottom w:w="100" w:type="dxa"/>
              <w:right w:w="100" w:type="dxa"/>
            </w:tcMar>
          </w:tcPr>
          <w:p w14:paraId="3CF01DAE"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62AF6EA1" w14:textId="77777777" w:rsidR="007D6EAF" w:rsidRPr="00237BDB" w:rsidRDefault="00BA0D17">
            <w:pPr>
              <w:widowControl w:val="0"/>
              <w:spacing w:before="0" w:after="0" w:line="240" w:lineRule="auto"/>
              <w:ind w:firstLine="0"/>
              <w:jc w:val="left"/>
              <w:rPr>
                <w:lang w:val="fr-FR"/>
              </w:rPr>
            </w:pPr>
            <w:r w:rsidRPr="00237BDB">
              <w:rPr>
                <w:lang w:val="fr-FR"/>
              </w:rPr>
              <w:t>Science politiques</w:t>
            </w:r>
          </w:p>
          <w:p w14:paraId="7F340F32" w14:textId="77777777" w:rsidR="007D6EAF" w:rsidRPr="00237BDB" w:rsidRDefault="00BA0D17">
            <w:pPr>
              <w:widowControl w:val="0"/>
              <w:spacing w:before="0" w:after="0" w:line="240" w:lineRule="auto"/>
              <w:ind w:firstLine="0"/>
              <w:jc w:val="left"/>
              <w:rPr>
                <w:lang w:val="fr-FR"/>
              </w:rPr>
            </w:pPr>
            <w:r w:rsidRPr="00DC0ECB">
              <w:rPr>
                <w:b/>
                <w:bCs/>
                <w:lang w:val="fr-FR"/>
              </w:rPr>
              <w:t>23</w:t>
            </w:r>
            <w:r w:rsidRPr="00237BDB">
              <w:rPr>
                <w:lang w:val="fr-FR"/>
              </w:rPr>
              <w:t xml:space="preserve"> / 2 520 / </w:t>
            </w:r>
            <w:r w:rsidR="00DC0ECB" w:rsidRPr="00DC0ECB">
              <w:rPr>
                <w:b/>
                <w:bCs/>
                <w:lang w:val="fr-FR"/>
              </w:rPr>
              <w:t>12 %</w:t>
            </w:r>
            <w:r w:rsidR="00DC0ECB">
              <w:rPr>
                <w:lang w:val="fr-FR"/>
              </w:rPr>
              <w:t xml:space="preserve"> / </w:t>
            </w:r>
            <w:r w:rsidRPr="00237BDB">
              <w:rPr>
                <w:lang w:val="fr-FR"/>
              </w:rPr>
              <w:t xml:space="preserve">9 864 </w:t>
            </w:r>
          </w:p>
        </w:tc>
        <w:tc>
          <w:tcPr>
            <w:tcW w:w="5595" w:type="dxa"/>
            <w:shd w:val="clear" w:color="auto" w:fill="auto"/>
            <w:tcMar>
              <w:top w:w="100" w:type="dxa"/>
              <w:left w:w="100" w:type="dxa"/>
              <w:bottom w:w="100" w:type="dxa"/>
              <w:right w:w="100" w:type="dxa"/>
            </w:tcMar>
          </w:tcPr>
          <w:p w14:paraId="0B37E2E9" w14:textId="77777777" w:rsidR="007D6EAF" w:rsidRPr="00237BDB" w:rsidRDefault="00BA0D17">
            <w:pPr>
              <w:widowControl w:val="0"/>
              <w:spacing w:before="0" w:after="0" w:line="240" w:lineRule="auto"/>
              <w:ind w:firstLine="0"/>
              <w:jc w:val="left"/>
              <w:rPr>
                <w:lang w:val="fr-FR"/>
              </w:rPr>
            </w:pPr>
            <w:r w:rsidRPr="00237BDB">
              <w:rPr>
                <w:lang w:val="fr-FR"/>
              </w:rPr>
              <w:t xml:space="preserve">parti, élection, démocratie, mobilisation, </w:t>
            </w:r>
            <w:r w:rsidRPr="00237BDB">
              <w:rPr>
                <w:b/>
                <w:lang w:val="fr-FR"/>
              </w:rPr>
              <w:t>Europe</w:t>
            </w:r>
            <w:r w:rsidRPr="00237BDB">
              <w:rPr>
                <w:lang w:val="fr-FR"/>
              </w:rPr>
              <w:t xml:space="preserve">, État, sociologie, justice, politique, acteur </w:t>
            </w:r>
          </w:p>
        </w:tc>
      </w:tr>
      <w:tr w:rsidR="007D6EAF" w:rsidRPr="00237BDB" w14:paraId="530202A6" w14:textId="77777777">
        <w:tc>
          <w:tcPr>
            <w:tcW w:w="465" w:type="dxa"/>
            <w:shd w:val="clear" w:color="auto" w:fill="auto"/>
            <w:tcMar>
              <w:top w:w="100" w:type="dxa"/>
              <w:left w:w="100" w:type="dxa"/>
              <w:bottom w:w="100" w:type="dxa"/>
              <w:right w:w="100" w:type="dxa"/>
            </w:tcMar>
          </w:tcPr>
          <w:p w14:paraId="3A056086"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7B54BF3B" w14:textId="77777777" w:rsidR="007D6EAF" w:rsidRPr="00237BDB" w:rsidRDefault="00BA0D17">
            <w:pPr>
              <w:widowControl w:val="0"/>
              <w:spacing w:before="0" w:after="0" w:line="240" w:lineRule="auto"/>
              <w:ind w:firstLine="0"/>
              <w:jc w:val="left"/>
              <w:rPr>
                <w:lang w:val="fr-FR"/>
              </w:rPr>
            </w:pPr>
            <w:r w:rsidRPr="00237BDB">
              <w:rPr>
                <w:lang w:val="fr-FR"/>
              </w:rPr>
              <w:t>Sciences cognitives</w:t>
            </w:r>
          </w:p>
          <w:p w14:paraId="7D39305E" w14:textId="77777777" w:rsidR="007D6EAF" w:rsidRPr="00237BDB" w:rsidRDefault="00BA0D17">
            <w:pPr>
              <w:widowControl w:val="0"/>
              <w:spacing w:before="0" w:after="0" w:line="240" w:lineRule="auto"/>
              <w:ind w:firstLine="0"/>
              <w:jc w:val="left"/>
              <w:rPr>
                <w:lang w:val="fr-FR"/>
              </w:rPr>
            </w:pPr>
            <w:r w:rsidRPr="00DC0ECB">
              <w:rPr>
                <w:b/>
                <w:bCs/>
                <w:lang w:val="fr-FR"/>
              </w:rPr>
              <w:t>4</w:t>
            </w:r>
            <w:r w:rsidRPr="00237BDB">
              <w:rPr>
                <w:lang w:val="fr-FR"/>
              </w:rPr>
              <w:t xml:space="preserve"> / 1 164 / </w:t>
            </w:r>
            <w:r w:rsidR="00DC0ECB" w:rsidRPr="00DC0ECB">
              <w:rPr>
                <w:b/>
                <w:bCs/>
                <w:lang w:val="fr-FR"/>
              </w:rPr>
              <w:t>2 %</w:t>
            </w:r>
            <w:r w:rsidR="00DC0ECB">
              <w:rPr>
                <w:lang w:val="fr-FR"/>
              </w:rPr>
              <w:t xml:space="preserve"> / </w:t>
            </w:r>
            <w:r w:rsidRPr="00237BDB">
              <w:rPr>
                <w:lang w:val="fr-FR"/>
              </w:rPr>
              <w:t xml:space="preserve">3 141 </w:t>
            </w:r>
          </w:p>
        </w:tc>
        <w:tc>
          <w:tcPr>
            <w:tcW w:w="5595" w:type="dxa"/>
            <w:shd w:val="clear" w:color="auto" w:fill="auto"/>
            <w:tcMar>
              <w:top w:w="100" w:type="dxa"/>
              <w:left w:w="100" w:type="dxa"/>
              <w:bottom w:w="100" w:type="dxa"/>
              <w:right w:w="100" w:type="dxa"/>
            </w:tcMar>
          </w:tcPr>
          <w:p w14:paraId="160182C2" w14:textId="77777777" w:rsidR="007D6EAF" w:rsidRPr="00237BDB" w:rsidRDefault="00BA0D17">
            <w:pPr>
              <w:widowControl w:val="0"/>
              <w:spacing w:before="0" w:after="0" w:line="240" w:lineRule="auto"/>
              <w:ind w:firstLine="0"/>
              <w:jc w:val="left"/>
              <w:rPr>
                <w:lang w:val="fr-FR"/>
              </w:rPr>
            </w:pPr>
            <w:r w:rsidRPr="00237BDB">
              <w:rPr>
                <w:lang w:val="fr-FR"/>
              </w:rPr>
              <w:t>catégorisation, psychologie, trouble, acquisition</w:t>
            </w:r>
          </w:p>
        </w:tc>
      </w:tr>
      <w:tr w:rsidR="007D6EAF" w:rsidRPr="00BF3D54" w14:paraId="48668287" w14:textId="77777777">
        <w:tc>
          <w:tcPr>
            <w:tcW w:w="465" w:type="dxa"/>
            <w:shd w:val="clear" w:color="auto" w:fill="auto"/>
            <w:tcMar>
              <w:top w:w="100" w:type="dxa"/>
              <w:left w:w="100" w:type="dxa"/>
              <w:bottom w:w="100" w:type="dxa"/>
              <w:right w:w="100" w:type="dxa"/>
            </w:tcMar>
          </w:tcPr>
          <w:p w14:paraId="0F2C80A9"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39508B84" w14:textId="77777777" w:rsidR="007D6EAF" w:rsidRPr="00237BDB" w:rsidRDefault="00BA0D17">
            <w:pPr>
              <w:widowControl w:val="0"/>
              <w:spacing w:before="0" w:after="0" w:line="240" w:lineRule="auto"/>
              <w:ind w:firstLine="0"/>
              <w:jc w:val="left"/>
              <w:rPr>
                <w:lang w:val="fr-FR"/>
              </w:rPr>
            </w:pPr>
            <w:r w:rsidRPr="00237BDB">
              <w:rPr>
                <w:lang w:val="fr-FR"/>
              </w:rPr>
              <w:t>Sciences de l’environnement</w:t>
            </w:r>
          </w:p>
          <w:p w14:paraId="620522AA" w14:textId="77777777" w:rsidR="007D6EAF" w:rsidRPr="00237BDB" w:rsidRDefault="00BA0D17">
            <w:pPr>
              <w:widowControl w:val="0"/>
              <w:spacing w:before="0" w:after="0" w:line="240" w:lineRule="auto"/>
              <w:ind w:firstLine="0"/>
              <w:jc w:val="left"/>
              <w:rPr>
                <w:lang w:val="fr-FR"/>
              </w:rPr>
            </w:pPr>
            <w:r w:rsidRPr="00DC0ECB">
              <w:rPr>
                <w:b/>
                <w:bCs/>
                <w:lang w:val="fr-FR"/>
              </w:rPr>
              <w:t>14</w:t>
            </w:r>
            <w:r w:rsidRPr="00237BDB">
              <w:rPr>
                <w:lang w:val="fr-FR"/>
              </w:rPr>
              <w:t xml:space="preserve"> / 1 983 / </w:t>
            </w:r>
            <w:r w:rsidR="00DC0ECB" w:rsidRPr="00DC0ECB">
              <w:rPr>
                <w:b/>
                <w:bCs/>
                <w:lang w:val="fr-FR"/>
              </w:rPr>
              <w:t>10 %</w:t>
            </w:r>
            <w:r w:rsidR="00DC0ECB">
              <w:rPr>
                <w:lang w:val="fr-FR"/>
              </w:rPr>
              <w:t xml:space="preserve"> / </w:t>
            </w:r>
            <w:r w:rsidRPr="00237BDB">
              <w:rPr>
                <w:lang w:val="fr-FR"/>
              </w:rPr>
              <w:t xml:space="preserve">7 484 </w:t>
            </w:r>
          </w:p>
        </w:tc>
        <w:tc>
          <w:tcPr>
            <w:tcW w:w="5595" w:type="dxa"/>
            <w:shd w:val="clear" w:color="auto" w:fill="auto"/>
            <w:tcMar>
              <w:top w:w="100" w:type="dxa"/>
              <w:left w:w="100" w:type="dxa"/>
              <w:bottom w:w="100" w:type="dxa"/>
              <w:right w:w="100" w:type="dxa"/>
            </w:tcMar>
          </w:tcPr>
          <w:p w14:paraId="7A0FBA2E" w14:textId="77777777" w:rsidR="007D6EAF" w:rsidRPr="00237BDB" w:rsidRDefault="00BA0D17">
            <w:pPr>
              <w:widowControl w:val="0"/>
              <w:spacing w:before="0" w:after="0" w:line="240" w:lineRule="auto"/>
              <w:ind w:firstLine="0"/>
              <w:jc w:val="left"/>
              <w:rPr>
                <w:lang w:val="fr-FR"/>
              </w:rPr>
            </w:pPr>
            <w:r w:rsidRPr="00237BDB">
              <w:rPr>
                <w:lang w:val="fr-FR"/>
              </w:rPr>
              <w:t>brève, bibliographie, agriculture, valorisation, indicateur, évaluation, changement, conséquence, impact, gestion</w:t>
            </w:r>
          </w:p>
        </w:tc>
      </w:tr>
      <w:tr w:rsidR="007D6EAF" w:rsidRPr="00BF3D54" w14:paraId="43C414E0" w14:textId="77777777">
        <w:tc>
          <w:tcPr>
            <w:tcW w:w="465" w:type="dxa"/>
            <w:shd w:val="clear" w:color="auto" w:fill="auto"/>
            <w:tcMar>
              <w:top w:w="100" w:type="dxa"/>
              <w:left w:w="100" w:type="dxa"/>
              <w:bottom w:w="100" w:type="dxa"/>
              <w:right w:w="100" w:type="dxa"/>
            </w:tcMar>
          </w:tcPr>
          <w:p w14:paraId="1FAA4CC9"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63508965"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p w14:paraId="23B3C162" w14:textId="77777777" w:rsidR="007D6EAF" w:rsidRPr="00237BDB" w:rsidRDefault="00BA0D17">
            <w:pPr>
              <w:widowControl w:val="0"/>
              <w:spacing w:before="0" w:after="0" w:line="240" w:lineRule="auto"/>
              <w:ind w:firstLine="0"/>
              <w:jc w:val="left"/>
              <w:rPr>
                <w:lang w:val="fr-FR"/>
              </w:rPr>
            </w:pPr>
            <w:r w:rsidRPr="00DC0ECB">
              <w:rPr>
                <w:b/>
                <w:bCs/>
                <w:lang w:val="fr-FR"/>
              </w:rPr>
              <w:t>17</w:t>
            </w:r>
            <w:r w:rsidRPr="00237BDB">
              <w:rPr>
                <w:lang w:val="fr-FR"/>
              </w:rPr>
              <w:t xml:space="preserve"> / 2 053 / </w:t>
            </w:r>
            <w:r w:rsidR="00DC0ECB" w:rsidRPr="00DC0ECB">
              <w:rPr>
                <w:b/>
                <w:bCs/>
                <w:lang w:val="fr-FR"/>
              </w:rPr>
              <w:t xml:space="preserve">9 % </w:t>
            </w:r>
            <w:r w:rsidR="00DC0ECB">
              <w:rPr>
                <w:lang w:val="fr-FR"/>
              </w:rPr>
              <w:t xml:space="preserve">/ </w:t>
            </w:r>
            <w:r w:rsidRPr="00237BDB">
              <w:rPr>
                <w:lang w:val="fr-FR"/>
              </w:rPr>
              <w:t xml:space="preserve">7 523 </w:t>
            </w:r>
          </w:p>
        </w:tc>
        <w:tc>
          <w:tcPr>
            <w:tcW w:w="5595" w:type="dxa"/>
            <w:shd w:val="clear" w:color="auto" w:fill="auto"/>
            <w:tcMar>
              <w:top w:w="100" w:type="dxa"/>
              <w:left w:w="100" w:type="dxa"/>
              <w:bottom w:w="100" w:type="dxa"/>
              <w:right w:w="100" w:type="dxa"/>
            </w:tcMar>
          </w:tcPr>
          <w:p w14:paraId="420E9056" w14:textId="77777777" w:rsidR="007D6EAF" w:rsidRPr="00237BDB" w:rsidRDefault="00BA0D17">
            <w:pPr>
              <w:widowControl w:val="0"/>
              <w:spacing w:before="0" w:after="0" w:line="240" w:lineRule="auto"/>
              <w:ind w:firstLine="0"/>
              <w:jc w:val="left"/>
              <w:rPr>
                <w:lang w:val="fr-FR"/>
              </w:rPr>
            </w:pPr>
            <w:r w:rsidRPr="00237BDB">
              <w:rPr>
                <w:lang w:val="fr-FR"/>
              </w:rPr>
              <w:t>média, sémiotique, communication, bibliothèque, médiation, intelligence, appropriation, information, norme, dispositif</w:t>
            </w:r>
          </w:p>
        </w:tc>
      </w:tr>
      <w:tr w:rsidR="007D6EAF" w:rsidRPr="00BF3D54" w14:paraId="3648ABCB" w14:textId="77777777">
        <w:tc>
          <w:tcPr>
            <w:tcW w:w="465" w:type="dxa"/>
            <w:shd w:val="clear" w:color="auto" w:fill="auto"/>
            <w:tcMar>
              <w:top w:w="100" w:type="dxa"/>
              <w:left w:w="100" w:type="dxa"/>
              <w:bottom w:w="100" w:type="dxa"/>
              <w:right w:w="100" w:type="dxa"/>
            </w:tcMar>
          </w:tcPr>
          <w:p w14:paraId="5461A2DA"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40B157FE" w14:textId="77777777" w:rsidR="007D6EAF" w:rsidRPr="00237BDB" w:rsidRDefault="00BA0D17">
            <w:pPr>
              <w:widowControl w:val="0"/>
              <w:spacing w:before="0" w:after="0" w:line="240" w:lineRule="auto"/>
              <w:ind w:firstLine="0"/>
              <w:jc w:val="left"/>
              <w:rPr>
                <w:lang w:val="fr-FR"/>
              </w:rPr>
            </w:pPr>
            <w:r w:rsidRPr="00237BDB">
              <w:rPr>
                <w:lang w:val="fr-FR"/>
              </w:rPr>
              <w:t>Sciences du Vivant</w:t>
            </w:r>
          </w:p>
          <w:p w14:paraId="6E897A18" w14:textId="77777777"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3 800 / </w:t>
            </w:r>
            <w:r w:rsidR="00DC0ECB" w:rsidRPr="00DC0ECB">
              <w:rPr>
                <w:b/>
                <w:bCs/>
                <w:lang w:val="fr-FR"/>
              </w:rPr>
              <w:t xml:space="preserve">37 % </w:t>
            </w:r>
            <w:r w:rsidR="00DC0ECB">
              <w:rPr>
                <w:lang w:val="fr-FR"/>
              </w:rPr>
              <w:t xml:space="preserve">/ </w:t>
            </w:r>
            <w:r w:rsidRPr="00237BDB">
              <w:rPr>
                <w:lang w:val="fr-FR"/>
              </w:rPr>
              <w:t xml:space="preserve">22 149 </w:t>
            </w:r>
          </w:p>
        </w:tc>
        <w:tc>
          <w:tcPr>
            <w:tcW w:w="5595" w:type="dxa"/>
            <w:shd w:val="clear" w:color="auto" w:fill="auto"/>
            <w:tcMar>
              <w:top w:w="100" w:type="dxa"/>
              <w:left w:w="100" w:type="dxa"/>
              <w:bottom w:w="100" w:type="dxa"/>
              <w:right w:w="100" w:type="dxa"/>
            </w:tcMar>
          </w:tcPr>
          <w:p w14:paraId="2B1DEE38" w14:textId="77777777" w:rsidR="007D6EAF" w:rsidRPr="00237BDB" w:rsidRDefault="00BA0D17">
            <w:pPr>
              <w:widowControl w:val="0"/>
              <w:spacing w:before="0" w:after="0" w:line="240" w:lineRule="auto"/>
              <w:ind w:firstLine="0"/>
              <w:jc w:val="left"/>
              <w:rPr>
                <w:lang w:val="fr-FR"/>
              </w:rPr>
            </w:pPr>
            <w:r w:rsidRPr="00237BDB">
              <w:rPr>
                <w:lang w:val="fr-FR"/>
              </w:rPr>
              <w:t>dosage, composition, influence, effet, intérêt, facteur, conséquence, qualité, variation, utilisation</w:t>
            </w:r>
          </w:p>
        </w:tc>
      </w:tr>
      <w:tr w:rsidR="007D6EAF" w:rsidRPr="00BF3D54" w14:paraId="3D320312" w14:textId="77777777">
        <w:tc>
          <w:tcPr>
            <w:tcW w:w="465" w:type="dxa"/>
            <w:shd w:val="clear" w:color="auto" w:fill="auto"/>
            <w:tcMar>
              <w:top w:w="100" w:type="dxa"/>
              <w:left w:w="100" w:type="dxa"/>
              <w:bottom w:w="100" w:type="dxa"/>
              <w:right w:w="100" w:type="dxa"/>
            </w:tcMar>
          </w:tcPr>
          <w:p w14:paraId="1CF34F3C"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3D336506" w14:textId="77777777" w:rsidR="007D6EAF" w:rsidRPr="00237BDB" w:rsidRDefault="00BA0D17">
            <w:pPr>
              <w:widowControl w:val="0"/>
              <w:spacing w:before="0" w:after="0" w:line="240" w:lineRule="auto"/>
              <w:ind w:firstLine="0"/>
              <w:jc w:val="left"/>
              <w:rPr>
                <w:lang w:val="fr-FR"/>
              </w:rPr>
            </w:pPr>
            <w:r w:rsidRPr="00237BDB">
              <w:rPr>
                <w:lang w:val="fr-FR"/>
              </w:rPr>
              <w:t>Sociologie</w:t>
            </w:r>
          </w:p>
          <w:p w14:paraId="77B761CE" w14:textId="77777777" w:rsidR="007D6EAF" w:rsidRPr="00237BDB" w:rsidRDefault="00BA0D17">
            <w:pPr>
              <w:widowControl w:val="0"/>
              <w:spacing w:before="0" w:after="0" w:line="240" w:lineRule="auto"/>
              <w:ind w:firstLine="0"/>
              <w:jc w:val="left"/>
              <w:rPr>
                <w:lang w:val="fr-FR"/>
              </w:rPr>
            </w:pPr>
            <w:r w:rsidRPr="00DC0ECB">
              <w:rPr>
                <w:b/>
                <w:bCs/>
                <w:lang w:val="fr-FR"/>
              </w:rPr>
              <w:t>40</w:t>
            </w:r>
            <w:r w:rsidRPr="00237BDB">
              <w:rPr>
                <w:lang w:val="fr-FR"/>
              </w:rPr>
              <w:t xml:space="preserve"> / 5 268 / </w:t>
            </w:r>
            <w:r w:rsidR="00DC0ECB" w:rsidRPr="00DC0ECB">
              <w:rPr>
                <w:b/>
                <w:bCs/>
                <w:lang w:val="fr-FR"/>
              </w:rPr>
              <w:t>24 %</w:t>
            </w:r>
            <w:r w:rsidR="00DC0ECB">
              <w:rPr>
                <w:lang w:val="fr-FR"/>
              </w:rPr>
              <w:t xml:space="preserve"> / </w:t>
            </w:r>
            <w:r w:rsidRPr="00237BDB">
              <w:rPr>
                <w:lang w:val="fr-FR"/>
              </w:rPr>
              <w:t xml:space="preserve">32 398 </w:t>
            </w:r>
          </w:p>
        </w:tc>
        <w:tc>
          <w:tcPr>
            <w:tcW w:w="5595" w:type="dxa"/>
            <w:shd w:val="clear" w:color="auto" w:fill="auto"/>
            <w:tcMar>
              <w:top w:w="100" w:type="dxa"/>
              <w:left w:w="100" w:type="dxa"/>
              <w:bottom w:w="100" w:type="dxa"/>
              <w:right w:w="100" w:type="dxa"/>
            </w:tcMar>
          </w:tcPr>
          <w:p w14:paraId="513018BE" w14:textId="77777777" w:rsidR="007D6EAF" w:rsidRPr="00237BDB" w:rsidRDefault="00BA0D17">
            <w:pPr>
              <w:widowControl w:val="0"/>
              <w:spacing w:before="0" w:after="0" w:line="240" w:lineRule="auto"/>
              <w:ind w:firstLine="0"/>
              <w:jc w:val="left"/>
              <w:rPr>
                <w:lang w:val="fr-FR"/>
              </w:rPr>
            </w:pPr>
            <w:r w:rsidRPr="00237BDB">
              <w:rPr>
                <w:lang w:val="fr-FR"/>
              </w:rPr>
              <w:t>géographie, sociologie, territoire, migration, ville, mobilité, paysage, espace, travail, dynamique</w:t>
            </w:r>
          </w:p>
        </w:tc>
      </w:tr>
    </w:tbl>
    <w:p w14:paraId="42AC9F68" w14:textId="2AF34899" w:rsidR="000D263A" w:rsidRDefault="000D263A" w:rsidP="004A63E8">
      <w:pPr>
        <w:rPr>
          <w:lang w:val="fr-FR"/>
        </w:rPr>
      </w:pPr>
      <w:r>
        <w:rPr>
          <w:lang w:val="fr-FR"/>
        </w:rPr>
        <w:t>Le nombre d’occurrences que représentent les lemmes sélectionnés en pourcentage par rapport au</w:t>
      </w:r>
      <w:r w:rsidRPr="00237BDB">
        <w:rPr>
          <w:lang w:val="fr-FR"/>
        </w:rPr>
        <w:t xml:space="preserve"> nombre de têtes dans ce domaine</w:t>
      </w:r>
      <w:r>
        <w:rPr>
          <w:lang w:val="fr-FR"/>
        </w:rPr>
        <w:t xml:space="preserve"> permet d’observer la couverture des titres par notre sélection de têtes. Son étendu</w:t>
      </w:r>
      <w:r w:rsidR="008D6FA3">
        <w:rPr>
          <w:lang w:val="fr-FR"/>
        </w:rPr>
        <w:t>e</w:t>
      </w:r>
      <w:r>
        <w:rPr>
          <w:lang w:val="fr-FR"/>
        </w:rPr>
        <w:t xml:space="preserve"> est de 48 % pour la physique à 2 % pour le domaine des sciences cognitives et le domaine d’économie et finance quantitative.</w:t>
      </w:r>
    </w:p>
    <w:p w14:paraId="736C38C3" w14:textId="77777777" w:rsidR="007D6EAF" w:rsidRPr="00237BDB" w:rsidRDefault="00BA0D17" w:rsidP="004A63E8">
      <w:pPr>
        <w:rPr>
          <w:lang w:val="fr-FR"/>
        </w:rPr>
      </w:pPr>
      <w:r w:rsidRPr="00237BDB">
        <w:rPr>
          <w:lang w:val="fr-FR"/>
        </w:rPr>
        <w:t xml:space="preserve">Il faut à présent évaluer ces résultats. Le premier contrôle que nous pouvons effectuer, bien que très subjectif et limité, et de parcourir </w:t>
      </w:r>
      <w:r w:rsidR="009B7291" w:rsidRPr="00237BDB">
        <w:rPr>
          <w:lang w:val="fr-FR"/>
        </w:rPr>
        <w:t>nous-même</w:t>
      </w:r>
      <w:r w:rsidRPr="00237BDB">
        <w:rPr>
          <w:lang w:val="fr-FR"/>
        </w:rPr>
        <w:t xml:space="preserve"> ces têtes pour voir si certaines semblent ne pas correspondre au domaine associé. Ce premier contrôle montre que le filtre semble fonctionner : les mots semblent effectivement soit des objets d’études des domaines, comme </w:t>
      </w:r>
      <w:r w:rsidRPr="00237BDB">
        <w:rPr>
          <w:i/>
          <w:lang w:val="fr-FR"/>
        </w:rPr>
        <w:t>céramique</w:t>
      </w:r>
      <w:r w:rsidRPr="00237BDB">
        <w:rPr>
          <w:lang w:val="fr-FR"/>
        </w:rPr>
        <w:t xml:space="preserve"> et </w:t>
      </w:r>
      <w:r w:rsidRPr="00237BDB">
        <w:rPr>
          <w:i/>
          <w:lang w:val="fr-FR"/>
        </w:rPr>
        <w:t>nécropole</w:t>
      </w:r>
      <w:r w:rsidRPr="00237BDB">
        <w:rPr>
          <w:lang w:val="fr-FR"/>
        </w:rPr>
        <w:t xml:space="preserve"> pour l’archéologie, soit des objets supports de l’activité scientifique comme </w:t>
      </w:r>
      <w:r w:rsidRPr="00237BDB">
        <w:rPr>
          <w:i/>
          <w:lang w:val="fr-FR"/>
        </w:rPr>
        <w:t>étude</w:t>
      </w:r>
      <w:r w:rsidRPr="00237BDB">
        <w:rPr>
          <w:lang w:val="fr-FR"/>
        </w:rPr>
        <w:t xml:space="preserve"> ou </w:t>
      </w:r>
      <w:r w:rsidRPr="00237BDB">
        <w:rPr>
          <w:i/>
          <w:lang w:val="fr-FR"/>
        </w:rPr>
        <w:t>approche.</w:t>
      </w:r>
    </w:p>
    <w:p w14:paraId="19CA84D5" w14:textId="4DFC8A0C" w:rsidR="007D6EAF" w:rsidRPr="00237BDB" w:rsidRDefault="00BA0D17">
      <w:pPr>
        <w:rPr>
          <w:lang w:val="fr-FR"/>
        </w:rPr>
      </w:pPr>
      <w:r w:rsidRPr="00237BDB">
        <w:rPr>
          <w:lang w:val="fr-FR"/>
        </w:rPr>
        <w:t xml:space="preserve">Une méthode d’évaluation des résultats coûteuse en temps aurait été de soumettre l’ensemble des têtes du corpus à un panel de spécialistes de chaque domaine qui auraient ensuite catégorisé chaque tête comme étant propre à leur domaine, soit de façon binaire, soit sur une échelle. La difficulté matérielle </w:t>
      </w:r>
      <w:r w:rsidRPr="00237BDB">
        <w:rPr>
          <w:lang w:val="fr-FR"/>
        </w:rPr>
        <w:lastRenderedPageBreak/>
        <w:t xml:space="preserve">de la tâche et sa part de subjectivité, que l’accord inter-annotateur peut néanmoins corriger, ne nous a pas fait considérer cette option, nous privant des mesures de </w:t>
      </w:r>
      <w:r w:rsidR="0034396C">
        <w:rPr>
          <w:lang w:val="fr-FR"/>
        </w:rPr>
        <w:t>précision</w:t>
      </w:r>
      <w:r w:rsidRPr="00237BDB">
        <w:rPr>
          <w:lang w:val="fr-FR"/>
        </w:rPr>
        <w:t xml:space="preserve"> et de rappel.</w:t>
      </w:r>
    </w:p>
    <w:p w14:paraId="095699C0" w14:textId="77777777" w:rsidR="007D6EAF" w:rsidRPr="00237BDB" w:rsidRDefault="00BA0D17">
      <w:pPr>
        <w:rPr>
          <w:lang w:val="fr-FR"/>
        </w:rPr>
      </w:pPr>
      <w:r w:rsidRPr="00237BDB">
        <w:rPr>
          <w:lang w:val="fr-FR"/>
        </w:rPr>
        <w:t xml:space="preserve">On peut essayer de mesurer tout d’abord sa sélectivité : le pourcentage de têtes retenues pour chaque domaine, d’abord pour la condition sur le seuil de fréquence puis sur la condition sur le seuil de distribution. On peut calculer le taux de sélection de têtes, en parlant en lemmes et non en occurrences, pour chaque domaine. Pour la première condition, on a un taux de sélection qui va de près de 0,3 % à 29 %, pour une moyenne de 4 % et une médiane de 2 %, un écart-type de 0,057. Nous observons donc une très grande disparité. L’économie et finance quantitative a un taux de sélection de 29 %, suivi de la géographie avec 10 %, puis la chimie, les mathématiques et la psychologie à 7 %. Cela vient du rapport entre le nombre de lemmes de têtes différents par rapport au nombre total de têtes dans ce domaine. Certains domaines utilisent une grande variété de lemmes pour leurs têtes, dans d’autres les occurrences de têtes sont concentrées sur un plus petit nombre de lemmes. L’économie et finance quantitative utilise 273 lemmes de têtes différents pour 489 occurrences de têtes, soit un ratio de 56 %, la géographie en utilise 604 pour 1 191 </w:t>
      </w:r>
      <w:r w:rsidR="009B7291" w:rsidRPr="00237BDB">
        <w:rPr>
          <w:lang w:val="fr-FR"/>
        </w:rPr>
        <w:t>occurrences</w:t>
      </w:r>
      <w:r w:rsidRPr="00237BDB">
        <w:rPr>
          <w:lang w:val="fr-FR"/>
        </w:rPr>
        <w:t>, soit un ratio de 51 %. À l’opposé, la physique utilise 3 584 lemmes pour 30 667 occurrences de têtes en tout, soit un ratio de 12 %.</w:t>
      </w:r>
    </w:p>
    <w:p w14:paraId="5A552155" w14:textId="6C48BBC2" w:rsidR="007D6EAF" w:rsidRPr="00237BDB" w:rsidRDefault="00BA0D17">
      <w:pPr>
        <w:rPr>
          <w:lang w:val="fr-FR"/>
        </w:rPr>
      </w:pPr>
      <w:r w:rsidRPr="00237BDB">
        <w:rPr>
          <w:lang w:val="fr-FR"/>
        </w:rPr>
        <w:t>Pour la seconde condition sur DIST</w:t>
      </w:r>
      <w:r w:rsidRPr="00237BDB">
        <w:rPr>
          <w:vertAlign w:val="subscript"/>
          <w:lang w:val="fr-FR"/>
        </w:rPr>
        <w:t>DOMAINE</w:t>
      </w:r>
      <w:r w:rsidRPr="00237BDB">
        <w:rPr>
          <w:lang w:val="fr-FR"/>
        </w:rPr>
        <w:t>(OCC</w:t>
      </w:r>
      <w:r w:rsidRPr="00237BDB">
        <w:rPr>
          <w:vertAlign w:val="superscript"/>
          <w:lang w:val="fr-FR"/>
        </w:rPr>
        <w:t>TÊTE</w:t>
      </w:r>
      <w:r w:rsidRPr="00237BDB">
        <w:rPr>
          <w:lang w:val="fr-FR"/>
        </w:rPr>
        <w:t xml:space="preserve">), on calcule le taux de sélection par rapport à l’ensemble retourné par la première sélection. L’étendue est encore plus grande : de 5 % à 98 %. La moyenne est de 51 % et la médiane de 47 % néanmoins. L’écart-type confirme bien cette </w:t>
      </w:r>
      <w:r w:rsidR="00483D55" w:rsidRPr="00237BDB">
        <w:rPr>
          <w:lang w:val="fr-FR"/>
        </w:rPr>
        <w:t>dispersion</w:t>
      </w:r>
      <w:r w:rsidRPr="00237BDB">
        <w:rPr>
          <w:lang w:val="fr-FR"/>
        </w:rPr>
        <w:t>, il est de 0,31. Ainsi le domaine gestion et management retient 50 des lemmes de têtes sur les 51 retenus par la précédente condition. À l’inverse, l’économie et finance quantitative et la géographie n’en retiennent que 5 %. Cela s’explique notamment par le très faible nombre de titres, 860 pour la géographie, 346 pour l’économie et finance quantitative, et donc d’occurrences de têtes dans les deux domaines.</w:t>
      </w:r>
    </w:p>
    <w:p w14:paraId="0EEC97C4" w14:textId="77777777" w:rsidR="007D6EAF" w:rsidRPr="00237BDB" w:rsidRDefault="00BA0D17">
      <w:pPr>
        <w:rPr>
          <w:lang w:val="fr-FR"/>
        </w:rPr>
      </w:pPr>
      <w:r w:rsidRPr="00237BDB">
        <w:rPr>
          <w:lang w:val="fr-FR"/>
        </w:rPr>
        <w:t xml:space="preserve">Pour l’ensemble des conditions, on oscille entre 2,41 % têtes retenues pour la chimie et 2,36 % pour les mathématiques, contre 0,27 % pour l’anthropologie et l’histoire. Notre filtre est donc très </w:t>
      </w:r>
      <w:r w:rsidR="009B7291" w:rsidRPr="00237BDB">
        <w:rPr>
          <w:lang w:val="fr-FR"/>
        </w:rPr>
        <w:t>sélectif</w:t>
      </w:r>
      <w:r w:rsidRPr="00237BDB">
        <w:rPr>
          <w:lang w:val="fr-FR"/>
        </w:rPr>
        <w:t>, et semble choisir des têtes adéquates. Mais on peut se poser la question du partage des têtes spécifiques entre les domaines.</w:t>
      </w:r>
    </w:p>
    <w:p w14:paraId="25870489" w14:textId="77777777" w:rsidR="007D6EAF" w:rsidRPr="00237BDB" w:rsidRDefault="00BA0D17" w:rsidP="00367A8E">
      <w:pPr>
        <w:rPr>
          <w:lang w:val="fr-FR"/>
        </w:rPr>
      </w:pPr>
      <w:r w:rsidRPr="00237BDB">
        <w:rPr>
          <w:lang w:val="fr-FR"/>
        </w:rPr>
        <w:t xml:space="preserve">Un autre contrôle possible est en effet de mesurer les collisions entre les domaines : une même tête, peut-elle se retrouver spécifique à plusieurs domaines ? Nous calculons donc pour les 355 têtes le nombre de domaines </w:t>
      </w:r>
      <w:r w:rsidR="009B7291" w:rsidRPr="00237BDB">
        <w:rPr>
          <w:lang w:val="fr-FR"/>
        </w:rPr>
        <w:t>spécifiques</w:t>
      </w:r>
      <w:r w:rsidRPr="00237BDB">
        <w:rPr>
          <w:lang w:val="fr-FR"/>
        </w:rPr>
        <w:t xml:space="preserve"> auxquels elles sont associées.</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77D55DD7" w14:textId="77777777">
        <w:tc>
          <w:tcPr>
            <w:tcW w:w="4680" w:type="dxa"/>
            <w:shd w:val="clear" w:color="auto" w:fill="auto"/>
            <w:tcMar>
              <w:top w:w="100" w:type="dxa"/>
              <w:left w:w="100" w:type="dxa"/>
              <w:bottom w:w="100" w:type="dxa"/>
              <w:right w:w="100" w:type="dxa"/>
            </w:tcMar>
          </w:tcPr>
          <w:p w14:paraId="47C5B67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domaines associés</w:t>
            </w:r>
          </w:p>
        </w:tc>
        <w:tc>
          <w:tcPr>
            <w:tcW w:w="4680" w:type="dxa"/>
            <w:shd w:val="clear" w:color="auto" w:fill="auto"/>
            <w:tcMar>
              <w:top w:w="100" w:type="dxa"/>
              <w:left w:w="100" w:type="dxa"/>
              <w:bottom w:w="100" w:type="dxa"/>
              <w:right w:w="100" w:type="dxa"/>
            </w:tcMar>
          </w:tcPr>
          <w:p w14:paraId="06F4C92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têtes</w:t>
            </w:r>
          </w:p>
        </w:tc>
      </w:tr>
      <w:tr w:rsidR="007D6EAF" w:rsidRPr="00237BDB" w14:paraId="3E3C8D59" w14:textId="77777777">
        <w:tc>
          <w:tcPr>
            <w:tcW w:w="4680" w:type="dxa"/>
            <w:shd w:val="clear" w:color="auto" w:fill="auto"/>
            <w:tcMar>
              <w:top w:w="100" w:type="dxa"/>
              <w:left w:w="100" w:type="dxa"/>
              <w:bottom w:w="100" w:type="dxa"/>
              <w:right w:w="100" w:type="dxa"/>
            </w:tcMar>
          </w:tcPr>
          <w:p w14:paraId="4F7DF3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6</w:t>
            </w:r>
          </w:p>
        </w:tc>
        <w:tc>
          <w:tcPr>
            <w:tcW w:w="4680" w:type="dxa"/>
            <w:shd w:val="clear" w:color="auto" w:fill="auto"/>
            <w:tcMar>
              <w:top w:w="100" w:type="dxa"/>
              <w:left w:w="100" w:type="dxa"/>
              <w:bottom w:w="100" w:type="dxa"/>
              <w:right w:w="100" w:type="dxa"/>
            </w:tcMar>
          </w:tcPr>
          <w:p w14:paraId="2DEB7D8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4    1 %</w:t>
            </w:r>
          </w:p>
        </w:tc>
      </w:tr>
      <w:tr w:rsidR="007D6EAF" w:rsidRPr="00237BDB" w14:paraId="0DF84FA4" w14:textId="77777777">
        <w:tc>
          <w:tcPr>
            <w:tcW w:w="4680" w:type="dxa"/>
            <w:shd w:val="clear" w:color="auto" w:fill="auto"/>
            <w:tcMar>
              <w:top w:w="100" w:type="dxa"/>
              <w:left w:w="100" w:type="dxa"/>
              <w:bottom w:w="100" w:type="dxa"/>
              <w:right w:w="100" w:type="dxa"/>
            </w:tcMar>
          </w:tcPr>
          <w:p w14:paraId="3407643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5</w:t>
            </w:r>
          </w:p>
        </w:tc>
        <w:tc>
          <w:tcPr>
            <w:tcW w:w="4680" w:type="dxa"/>
            <w:shd w:val="clear" w:color="auto" w:fill="auto"/>
            <w:tcMar>
              <w:top w:w="100" w:type="dxa"/>
              <w:left w:w="100" w:type="dxa"/>
              <w:bottom w:w="100" w:type="dxa"/>
              <w:right w:w="100" w:type="dxa"/>
            </w:tcMar>
          </w:tcPr>
          <w:p w14:paraId="1A9CD732"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11    3 %</w:t>
            </w:r>
          </w:p>
        </w:tc>
      </w:tr>
      <w:tr w:rsidR="007D6EAF" w:rsidRPr="00237BDB" w14:paraId="76FF62E9" w14:textId="77777777">
        <w:tc>
          <w:tcPr>
            <w:tcW w:w="4680" w:type="dxa"/>
            <w:shd w:val="clear" w:color="auto" w:fill="auto"/>
            <w:tcMar>
              <w:top w:w="100" w:type="dxa"/>
              <w:left w:w="100" w:type="dxa"/>
              <w:bottom w:w="100" w:type="dxa"/>
              <w:right w:w="100" w:type="dxa"/>
            </w:tcMar>
          </w:tcPr>
          <w:p w14:paraId="0A13FC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4</w:t>
            </w:r>
          </w:p>
        </w:tc>
        <w:tc>
          <w:tcPr>
            <w:tcW w:w="4680" w:type="dxa"/>
            <w:shd w:val="clear" w:color="auto" w:fill="auto"/>
            <w:tcMar>
              <w:top w:w="100" w:type="dxa"/>
              <w:left w:w="100" w:type="dxa"/>
              <w:bottom w:w="100" w:type="dxa"/>
              <w:right w:w="100" w:type="dxa"/>
            </w:tcMar>
          </w:tcPr>
          <w:p w14:paraId="3BBA594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19    5 %</w:t>
            </w:r>
          </w:p>
        </w:tc>
      </w:tr>
      <w:tr w:rsidR="007D6EAF" w:rsidRPr="00237BDB" w14:paraId="03CCAA50" w14:textId="77777777">
        <w:tc>
          <w:tcPr>
            <w:tcW w:w="4680" w:type="dxa"/>
            <w:shd w:val="clear" w:color="auto" w:fill="auto"/>
            <w:tcMar>
              <w:top w:w="100" w:type="dxa"/>
              <w:left w:w="100" w:type="dxa"/>
              <w:bottom w:w="100" w:type="dxa"/>
              <w:right w:w="100" w:type="dxa"/>
            </w:tcMar>
          </w:tcPr>
          <w:p w14:paraId="3E8283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3</w:t>
            </w:r>
          </w:p>
        </w:tc>
        <w:tc>
          <w:tcPr>
            <w:tcW w:w="4680" w:type="dxa"/>
            <w:shd w:val="clear" w:color="auto" w:fill="auto"/>
            <w:tcMar>
              <w:top w:w="100" w:type="dxa"/>
              <w:left w:w="100" w:type="dxa"/>
              <w:bottom w:w="100" w:type="dxa"/>
              <w:right w:w="100" w:type="dxa"/>
            </w:tcMar>
          </w:tcPr>
          <w:p w14:paraId="2FF5CD2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37   10 %</w:t>
            </w:r>
          </w:p>
        </w:tc>
      </w:tr>
      <w:tr w:rsidR="007D6EAF" w:rsidRPr="00237BDB" w14:paraId="58E1EB23" w14:textId="77777777">
        <w:tc>
          <w:tcPr>
            <w:tcW w:w="4680" w:type="dxa"/>
            <w:shd w:val="clear" w:color="auto" w:fill="auto"/>
            <w:tcMar>
              <w:top w:w="100" w:type="dxa"/>
              <w:left w:w="100" w:type="dxa"/>
              <w:bottom w:w="100" w:type="dxa"/>
              <w:right w:w="100" w:type="dxa"/>
            </w:tcMar>
          </w:tcPr>
          <w:p w14:paraId="5DAE81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2</w:t>
            </w:r>
          </w:p>
        </w:tc>
        <w:tc>
          <w:tcPr>
            <w:tcW w:w="4680" w:type="dxa"/>
            <w:shd w:val="clear" w:color="auto" w:fill="auto"/>
            <w:tcMar>
              <w:top w:w="100" w:type="dxa"/>
              <w:left w:w="100" w:type="dxa"/>
              <w:bottom w:w="100" w:type="dxa"/>
              <w:right w:w="100" w:type="dxa"/>
            </w:tcMar>
          </w:tcPr>
          <w:p w14:paraId="0AB18FA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55   15 %</w:t>
            </w:r>
          </w:p>
        </w:tc>
      </w:tr>
      <w:tr w:rsidR="007D6EAF" w:rsidRPr="00237BDB" w14:paraId="387621F0" w14:textId="77777777">
        <w:tc>
          <w:tcPr>
            <w:tcW w:w="4680" w:type="dxa"/>
            <w:shd w:val="clear" w:color="auto" w:fill="auto"/>
            <w:tcMar>
              <w:top w:w="100" w:type="dxa"/>
              <w:left w:w="100" w:type="dxa"/>
              <w:bottom w:w="100" w:type="dxa"/>
              <w:right w:w="100" w:type="dxa"/>
            </w:tcMar>
          </w:tcPr>
          <w:p w14:paraId="6E06914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1</w:t>
            </w:r>
          </w:p>
        </w:tc>
        <w:tc>
          <w:tcPr>
            <w:tcW w:w="4680" w:type="dxa"/>
            <w:shd w:val="clear" w:color="auto" w:fill="auto"/>
            <w:tcMar>
              <w:top w:w="100" w:type="dxa"/>
              <w:left w:w="100" w:type="dxa"/>
              <w:bottom w:w="100" w:type="dxa"/>
              <w:right w:w="100" w:type="dxa"/>
            </w:tcMar>
          </w:tcPr>
          <w:p w14:paraId="0CFF47E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230   64 %</w:t>
            </w:r>
          </w:p>
        </w:tc>
      </w:tr>
    </w:tbl>
    <w:p w14:paraId="2700D6CC" w14:textId="77777777" w:rsidR="007D6EAF" w:rsidRPr="00237BDB" w:rsidRDefault="00BA0D17" w:rsidP="00367A8E">
      <w:pPr>
        <w:rPr>
          <w:lang w:val="fr-FR"/>
        </w:rPr>
      </w:pPr>
      <w:r w:rsidRPr="00237BDB">
        <w:rPr>
          <w:lang w:val="fr-FR"/>
        </w:rPr>
        <w:lastRenderedPageBreak/>
        <w:t xml:space="preserve">Nous calculons pour cette série le maximum, 6 pour </w:t>
      </w:r>
      <w:r w:rsidRPr="00237BDB">
        <w:rPr>
          <w:i/>
          <w:lang w:val="fr-FR"/>
        </w:rPr>
        <w:t>état, analyse, évaluation</w:t>
      </w:r>
      <w:r w:rsidRPr="00237BDB">
        <w:rPr>
          <w:lang w:val="fr-FR"/>
        </w:rPr>
        <w:t xml:space="preserve"> et</w:t>
      </w:r>
      <w:r w:rsidRPr="00237BDB">
        <w:rPr>
          <w:i/>
          <w:lang w:val="fr-FR"/>
        </w:rPr>
        <w:t xml:space="preserve"> outil</w:t>
      </w:r>
      <w:r w:rsidRPr="00237BDB">
        <w:rPr>
          <w:lang w:val="fr-FR"/>
        </w:rPr>
        <w:t xml:space="preserve">, la moyenne, 1,70, la médiane 1,00 et l’écart-type 1,15 de la série obtenue ainsi. Nous constatons que 64 % des têtes sélectionnées ne sont associées qu’à un seul domaine, et 79 % à un ou deux domaines, ce qui est un bon résultat. Nos têtes spécifiques sont donc très peu </w:t>
      </w:r>
      <w:r w:rsidR="009B7291" w:rsidRPr="00237BDB">
        <w:rPr>
          <w:lang w:val="fr-FR"/>
        </w:rPr>
        <w:t>partagées</w:t>
      </w:r>
      <w:r w:rsidRPr="00237BDB">
        <w:rPr>
          <w:lang w:val="fr-FR"/>
        </w:rPr>
        <w:t xml:space="preserve"> entre plusieurs domaines, ce qui amoindrirait leur </w:t>
      </w:r>
      <w:r w:rsidR="009B7291" w:rsidRPr="00237BDB">
        <w:rPr>
          <w:lang w:val="fr-FR"/>
        </w:rPr>
        <w:t>spécifi</w:t>
      </w:r>
      <w:r w:rsidR="009B7291">
        <w:rPr>
          <w:lang w:val="fr-FR"/>
        </w:rPr>
        <w:t>ci</w:t>
      </w:r>
      <w:r w:rsidR="009B7291" w:rsidRPr="00237BDB">
        <w:rPr>
          <w:lang w:val="fr-FR"/>
        </w:rPr>
        <w:t>té</w:t>
      </w:r>
      <w:r w:rsidRPr="00237BDB">
        <w:rPr>
          <w:lang w:val="fr-FR"/>
        </w:rPr>
        <w:t xml:space="preserve">. Ce partage n’est pas forcément </w:t>
      </w:r>
      <w:r w:rsidR="009B7291" w:rsidRPr="00237BDB">
        <w:rPr>
          <w:lang w:val="fr-FR"/>
        </w:rPr>
        <w:t>antithétique</w:t>
      </w:r>
      <w:r w:rsidRPr="00237BDB">
        <w:rPr>
          <w:lang w:val="fr-FR"/>
        </w:rPr>
        <w:t xml:space="preserve"> de la spécifi</w:t>
      </w:r>
      <w:r w:rsidR="009B7291">
        <w:rPr>
          <w:lang w:val="fr-FR"/>
        </w:rPr>
        <w:t>ci</w:t>
      </w:r>
      <w:r w:rsidRPr="00237BDB">
        <w:rPr>
          <w:lang w:val="fr-FR"/>
        </w:rPr>
        <w:t xml:space="preserve">té. Les têtes étant spécifiques à trois domaines sont par exemple </w:t>
      </w:r>
      <w:r w:rsidRPr="00237BDB">
        <w:rPr>
          <w:i/>
          <w:lang w:val="fr-FR"/>
        </w:rPr>
        <w:t xml:space="preserve">ville, </w:t>
      </w:r>
      <w:r w:rsidRPr="00237BDB">
        <w:rPr>
          <w:lang w:val="fr-FR"/>
        </w:rPr>
        <w:t xml:space="preserve">partagée par les domaines histoire, architecture et sociologie ce qui nous apparaît comme logique, ou encore </w:t>
      </w:r>
      <w:r w:rsidRPr="00237BDB">
        <w:rPr>
          <w:i/>
          <w:lang w:val="fr-FR"/>
        </w:rPr>
        <w:t xml:space="preserve">architecture </w:t>
      </w:r>
      <w:r w:rsidRPr="00237BDB">
        <w:rPr>
          <w:lang w:val="fr-FR"/>
        </w:rPr>
        <w:t xml:space="preserve">entre architecture, informatique et art et histoire de l’art. Cela nous amène à une première limite de notre approche : la polysémie de certains termes fait que ce lemme </w:t>
      </w:r>
      <w:r w:rsidRPr="00237BDB">
        <w:rPr>
          <w:i/>
          <w:lang w:val="fr-FR"/>
        </w:rPr>
        <w:t>architecture</w:t>
      </w:r>
      <w:r w:rsidRPr="00237BDB">
        <w:rPr>
          <w:lang w:val="fr-FR"/>
        </w:rPr>
        <w:t xml:space="preserve"> qui est une tête commune à ces trois domaines ne fait pas référence à la même. L’</w:t>
      </w:r>
      <w:r w:rsidRPr="00237BDB">
        <w:rPr>
          <w:i/>
          <w:lang w:val="fr-FR"/>
        </w:rPr>
        <w:t>architecture</w:t>
      </w:r>
      <w:r w:rsidRPr="00237BDB">
        <w:rPr>
          <w:lang w:val="fr-FR"/>
        </w:rPr>
        <w:t xml:space="preserve"> en informatique peut désigner l’architecture des réseaux, des systèmes, des machines, des processeurs, c’est-à-dire leur agencement en vue d’accomplir leurs buts. </w:t>
      </w:r>
      <w:r w:rsidR="00483D55">
        <w:rPr>
          <w:lang w:val="fr-FR"/>
        </w:rPr>
        <w:t xml:space="preserve">Cette polysémie qui se cache sous un lemme unique plaide pour une plus grande spécificité </w:t>
      </w:r>
      <w:r w:rsidR="00367A8E">
        <w:rPr>
          <w:lang w:val="fr-FR"/>
        </w:rPr>
        <w:t>réelle que celle déterminée par notre algorithme.</w:t>
      </w:r>
    </w:p>
    <w:p w14:paraId="663D0515" w14:textId="77777777" w:rsidR="007D6EAF" w:rsidRPr="00237BDB" w:rsidRDefault="00BA0D17">
      <w:pPr>
        <w:rPr>
          <w:lang w:val="fr-FR"/>
        </w:rPr>
      </w:pPr>
      <w:r w:rsidRPr="00237BDB">
        <w:rPr>
          <w:lang w:val="fr-FR"/>
        </w:rPr>
        <w:t xml:space="preserve">Une seconde limite qui découle de la première est qu’un sens peut être très spécifique à un domaine et un autre nom : synthèse est ainsi partagée entre physique, informatique et chimie. En ce qui concerne la chimie, </w:t>
      </w:r>
      <w:r w:rsidRPr="00483D55">
        <w:rPr>
          <w:i/>
          <w:iCs/>
          <w:lang w:val="fr-FR"/>
        </w:rPr>
        <w:t>synthèse</w:t>
      </w:r>
      <w:r w:rsidRPr="00237BDB">
        <w:rPr>
          <w:lang w:val="fr-FR"/>
        </w:rPr>
        <w:t xml:space="preserve"> désigne la création de façon </w:t>
      </w:r>
      <w:r w:rsidR="009B7291" w:rsidRPr="00237BDB">
        <w:rPr>
          <w:lang w:val="fr-FR"/>
        </w:rPr>
        <w:t>artificielle</w:t>
      </w:r>
      <w:r w:rsidRPr="00237BDB">
        <w:rPr>
          <w:lang w:val="fr-FR"/>
        </w:rPr>
        <w:t xml:space="preserve"> d’un composé chimique. Mais </w:t>
      </w:r>
      <w:r w:rsidRPr="00483D55">
        <w:rPr>
          <w:i/>
          <w:iCs/>
          <w:lang w:val="fr-FR"/>
        </w:rPr>
        <w:t>synthèse</w:t>
      </w:r>
      <w:r w:rsidRPr="00237BDB">
        <w:rPr>
          <w:lang w:val="fr-FR"/>
        </w:rPr>
        <w:t xml:space="preserve"> désigne aussi un support du travail scientifique très générique : il est difficile de savoir à quel sens rattacher les emplois de ce lemme dans les deux autres domaines. Cela concerne surtout les d’objets supports de l’activité scientifique qui peuvent être partagées, ce qui se retrouve</w:t>
      </w:r>
      <w:r w:rsidR="00367A8E">
        <w:rPr>
          <w:lang w:val="fr-FR"/>
        </w:rPr>
        <w:t>nt néanmoins</w:t>
      </w:r>
      <w:r w:rsidRPr="00237BDB">
        <w:rPr>
          <w:lang w:val="fr-FR"/>
        </w:rPr>
        <w:t xml:space="preserve"> dans les nombreuses têtes spécifiques à plusieurs domaines. La tête </w:t>
      </w:r>
      <w:r w:rsidRPr="00237BDB">
        <w:rPr>
          <w:i/>
          <w:lang w:val="fr-FR"/>
        </w:rPr>
        <w:t xml:space="preserve">analyse </w:t>
      </w:r>
      <w:r w:rsidRPr="00237BDB">
        <w:rPr>
          <w:lang w:val="fr-FR"/>
        </w:rPr>
        <w:t xml:space="preserve">est ainsi présente dans tous les 25 domaines et apparaît comme une tête spécifique pour </w:t>
      </w:r>
      <w:r w:rsidR="009B7291" w:rsidRPr="00237BDB">
        <w:rPr>
          <w:lang w:val="fr-FR"/>
        </w:rPr>
        <w:t>six domaines</w:t>
      </w:r>
      <w:r w:rsidRPr="00237BDB">
        <w:rPr>
          <w:lang w:val="fr-FR"/>
        </w:rPr>
        <w:t xml:space="preserve"> : gestion et management, physique, sciences de l’environnement, sciences du vivant, informatique, éducation et sociologie.</w:t>
      </w:r>
    </w:p>
    <w:p w14:paraId="4DF8E094" w14:textId="77777777" w:rsidR="007D6EAF" w:rsidRPr="00237BDB" w:rsidRDefault="00BA0D17">
      <w:pPr>
        <w:rPr>
          <w:lang w:val="fr-FR"/>
        </w:rPr>
      </w:pPr>
      <w:r w:rsidRPr="00237BDB">
        <w:rPr>
          <w:lang w:val="fr-FR"/>
        </w:rPr>
        <w:t xml:space="preserve">Cette remarque nous nous amène à aborder l’autre facette remarquable des </w:t>
      </w:r>
      <w:r w:rsidR="00367A8E">
        <w:rPr>
          <w:lang w:val="fr-FR"/>
        </w:rPr>
        <w:t xml:space="preserve">têtes de </w:t>
      </w:r>
      <w:r w:rsidRPr="00237BDB">
        <w:rPr>
          <w:lang w:val="fr-FR"/>
        </w:rPr>
        <w:t>segments</w:t>
      </w:r>
      <w:r w:rsidR="00367A8E">
        <w:rPr>
          <w:lang w:val="fr-FR"/>
        </w:rPr>
        <w:t> </w:t>
      </w:r>
      <w:r w:rsidRPr="00237BDB">
        <w:rPr>
          <w:lang w:val="fr-FR"/>
        </w:rPr>
        <w:t>: les têtes transdisciplinaires. Obtenir cette liste permettra également de contrôler encore notre liste de têtes spécifiques en croisant les deux.</w:t>
      </w:r>
    </w:p>
    <w:p w14:paraId="5FCC6175" w14:textId="77777777" w:rsidR="007D6EAF" w:rsidRPr="00237BDB" w:rsidRDefault="00BA0D17" w:rsidP="003C2FD8">
      <w:pPr>
        <w:pStyle w:val="Titre2"/>
      </w:pPr>
      <w:bookmarkStart w:id="40" w:name="_Toc18107303"/>
      <w:r w:rsidRPr="00237BDB">
        <w:t>II.</w:t>
      </w:r>
      <w:r w:rsidR="0066484E">
        <w:t>2</w:t>
      </w:r>
      <w:r w:rsidRPr="00237BDB">
        <w:t xml:space="preserve"> Les têtes de segments transdisciplinaires</w:t>
      </w:r>
      <w:bookmarkEnd w:id="40"/>
    </w:p>
    <w:p w14:paraId="3EC3C196" w14:textId="77777777" w:rsidR="007D6EAF" w:rsidRPr="00237BDB" w:rsidRDefault="0066484E" w:rsidP="003C2FD8">
      <w:pPr>
        <w:pStyle w:val="Titre3"/>
      </w:pPr>
      <w:bookmarkStart w:id="41" w:name="_Toc18107304"/>
      <w:r>
        <w:t>II.2.1</w:t>
      </w:r>
      <w:r w:rsidR="00BA0D17" w:rsidRPr="00237BDB">
        <w:t xml:space="preserve"> Définitions théorique et opératoire</w:t>
      </w:r>
      <w:bookmarkEnd w:id="41"/>
    </w:p>
    <w:p w14:paraId="76E66989" w14:textId="77777777" w:rsidR="004A63E8" w:rsidRDefault="00BA0D17">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sidR="00EF1496">
        <w:rPr>
          <w:lang w:val="fr-FR"/>
        </w:rPr>
        <w:t xml:space="preserve"> Nous avons calculé, pour chaque tête et pour chaque domaine, la fréquence des occurrences la tête par rapport au nombre total d’occurrences </w:t>
      </w:r>
      <w:r w:rsidR="00C46A0B">
        <w:rPr>
          <w:lang w:val="fr-FR"/>
        </w:rPr>
        <w:t xml:space="preserve">de têtes </w:t>
      </w:r>
      <w:r w:rsidR="00EF1496">
        <w:rPr>
          <w:lang w:val="fr-FR"/>
        </w:rPr>
        <w:t xml:space="preserve">dans ce domaine : </w:t>
      </w:r>
      <w:r w:rsidR="00EF1496" w:rsidRPr="006579BA">
        <w:rPr>
          <w:b/>
          <w:lang w:val="fr-FR"/>
        </w:rPr>
        <w:t>FREQ(OCC</w:t>
      </w:r>
      <w:r w:rsidR="00EF1496" w:rsidRPr="006579BA">
        <w:rPr>
          <w:b/>
          <w:vertAlign w:val="superscript"/>
          <w:lang w:val="fr-FR"/>
        </w:rPr>
        <w:t>TÊTE</w:t>
      </w:r>
      <w:r w:rsidR="00EF1496" w:rsidRPr="006579BA">
        <w:rPr>
          <w:b/>
          <w:lang w:val="fr-FR"/>
        </w:rPr>
        <w:t>)</w:t>
      </w:r>
      <w:r w:rsidR="00EF1496" w:rsidRPr="00EF1496">
        <w:rPr>
          <w:bCs/>
          <w:lang w:val="fr-FR"/>
        </w:rPr>
        <w:t>.</w:t>
      </w:r>
      <w:r w:rsidR="00C46A0B">
        <w:rPr>
          <w:bCs/>
          <w:lang w:val="fr-FR"/>
        </w:rPr>
        <w:t xml:space="preserve"> Nous avons donc pour chaque tête sa série de fréquences pour chaque domaine,</w:t>
      </w:r>
      <w:r w:rsidR="00C46A0B" w:rsidRPr="00C46A0B">
        <w:rPr>
          <w:b/>
          <w:lang w:val="fr-FR"/>
        </w:rPr>
        <w:t xml:space="preserve"> </w:t>
      </w:r>
      <w:r w:rsidR="00C46A0B" w:rsidRPr="006579BA">
        <w:rPr>
          <w:b/>
          <w:lang w:val="fr-FR"/>
        </w:rPr>
        <w:t>FREQ(OCC</w:t>
      </w:r>
      <w:r w:rsidR="00C46A0B" w:rsidRPr="006579BA">
        <w:rPr>
          <w:b/>
          <w:vertAlign w:val="superscript"/>
          <w:lang w:val="fr-FR"/>
        </w:rPr>
        <w:t>TÊTE</w:t>
      </w:r>
      <w:r w:rsidR="00C46A0B" w:rsidRPr="006579BA">
        <w:rPr>
          <w:b/>
          <w:lang w:val="fr-FR"/>
        </w:rPr>
        <w:t>)</w:t>
      </w:r>
      <w:r w:rsidR="00C46A0B">
        <w:rPr>
          <w:bCs/>
          <w:lang w:val="fr-FR"/>
        </w:rPr>
        <w:t>.</w:t>
      </w:r>
    </w:p>
    <w:p w14:paraId="006BA901" w14:textId="77777777" w:rsidR="007D6EAF" w:rsidRPr="00237BDB" w:rsidRDefault="00BA0D17" w:rsidP="004A63E8">
      <w:pPr>
        <w:rPr>
          <w:lang w:val="fr-FR"/>
        </w:rPr>
      </w:pPr>
      <w:r w:rsidRPr="00237BDB">
        <w:rPr>
          <w:lang w:val="fr-FR"/>
        </w:rPr>
        <w:t>Pour trouver les têtes transdisciplinaires, nous nous méfions de la moyenne des fréquences de la tête dans les différents domaines par rapport au nombre total de têtes dans ce domaine</w:t>
      </w:r>
      <w:r w:rsidR="004A63E8">
        <w:rPr>
          <w:lang w:val="fr-FR"/>
        </w:rPr>
        <w:t xml:space="preserve"> : </w:t>
      </w:r>
      <w:r w:rsidR="004A63E8" w:rsidRPr="004A63E8">
        <w:rPr>
          <w:b/>
          <w:bCs/>
          <w:lang w:val="fr-FR"/>
        </w:rPr>
        <w:t>MOYENNE(</w:t>
      </w:r>
      <w:r w:rsidRPr="00237BDB">
        <w:rPr>
          <w:lang w:val="fr-FR"/>
        </w:rPr>
        <w:t xml:space="preserve"> </w:t>
      </w:r>
      <w:r w:rsidR="004A63E8" w:rsidRPr="006579BA">
        <w:rPr>
          <w:b/>
          <w:lang w:val="fr-FR"/>
        </w:rPr>
        <w:t>FREQ(OCC</w:t>
      </w:r>
      <w:r w:rsidR="004A63E8" w:rsidRPr="006579BA">
        <w:rPr>
          <w:b/>
          <w:vertAlign w:val="superscript"/>
          <w:lang w:val="fr-FR"/>
        </w:rPr>
        <w:t>TÊTE</w:t>
      </w:r>
      <w:r w:rsidR="004A63E8" w:rsidRPr="006579BA">
        <w:rPr>
          <w:b/>
          <w:lang w:val="fr-FR"/>
        </w:rPr>
        <w:t>)</w:t>
      </w:r>
      <w:r w:rsidR="004A63E8" w:rsidRPr="00237BDB">
        <w:rPr>
          <w:lang w:val="fr-FR"/>
        </w:rPr>
        <w:t xml:space="preserve"> </w:t>
      </w:r>
      <w:r w:rsidR="004A63E8" w:rsidRPr="004A63E8">
        <w:rPr>
          <w:b/>
          <w:bCs/>
          <w:lang w:val="fr-FR"/>
        </w:rPr>
        <w:t>)</w:t>
      </w:r>
      <w:r w:rsidR="004A63E8">
        <w:rPr>
          <w:lang w:val="fr-FR"/>
        </w:rPr>
        <w:t>. Une moyenne peut en effet c</w:t>
      </w:r>
      <w:r w:rsidRPr="00237BDB">
        <w:rPr>
          <w:lang w:val="fr-FR"/>
        </w:rPr>
        <w:t xml:space="preserve">acher des situations très disparates. Nous regardons donc la médiane de la série </w:t>
      </w:r>
      <w:r w:rsidR="004A63E8" w:rsidRPr="006579BA">
        <w:rPr>
          <w:b/>
          <w:lang w:val="fr-FR"/>
        </w:rPr>
        <w:t>FREQ(OCC</w:t>
      </w:r>
      <w:r w:rsidR="004A63E8" w:rsidRPr="006579BA">
        <w:rPr>
          <w:b/>
          <w:vertAlign w:val="superscript"/>
          <w:lang w:val="fr-FR"/>
        </w:rPr>
        <w:t>TÊTE</w:t>
      </w:r>
      <w:r w:rsidR="004A63E8" w:rsidRPr="006579BA">
        <w:rPr>
          <w:b/>
          <w:lang w:val="fr-FR"/>
        </w:rPr>
        <w:t>)</w:t>
      </w:r>
      <w:r w:rsidR="004A63E8">
        <w:rPr>
          <w:b/>
          <w:lang w:val="fr-FR"/>
        </w:rPr>
        <w:t xml:space="preserve"> </w:t>
      </w:r>
      <w:r w:rsidRPr="00237BDB">
        <w:rPr>
          <w:lang w:val="fr-FR"/>
        </w:rPr>
        <w:t>: plus elle sera élevée, plus la tête sera présente fréquemment dans de nombreux domaines. Nous établissons un seuil arbitraire de 0,001 (0,1 %)</w:t>
      </w:r>
      <w:r w:rsidR="004A63E8">
        <w:rPr>
          <w:lang w:val="fr-FR"/>
        </w:rPr>
        <w:t xml:space="preserve">, que nous nommons </w:t>
      </w:r>
      <w:r w:rsidR="004A63E8" w:rsidRPr="004A63E8">
        <w:rPr>
          <w:b/>
          <w:bCs/>
          <w:lang w:val="fr-FR"/>
        </w:rPr>
        <w:t>seuil de médiane</w:t>
      </w:r>
      <w:r w:rsidR="004A63E8">
        <w:rPr>
          <w:lang w:val="fr-FR"/>
        </w:rPr>
        <w:t>,</w:t>
      </w:r>
      <w:r w:rsidRPr="00237BDB">
        <w:rPr>
          <w:lang w:val="fr-FR"/>
        </w:rPr>
        <w:t xml:space="preserve"> </w:t>
      </w:r>
      <w:r w:rsidR="009B7291" w:rsidRPr="00237BDB">
        <w:rPr>
          <w:lang w:val="fr-FR"/>
        </w:rPr>
        <w:t>au-dessus</w:t>
      </w:r>
      <w:r w:rsidRPr="00237BDB">
        <w:rPr>
          <w:lang w:val="fr-FR"/>
        </w:rPr>
        <w:t xml:space="preserve"> duquel nous sélectionnons nos têtes transdisciplinaires.</w:t>
      </w:r>
    </w:p>
    <w:p w14:paraId="3D3F4522" w14:textId="77777777" w:rsidR="00C46A0B" w:rsidRDefault="00BA0D17" w:rsidP="00C46A0B">
      <w:pPr>
        <w:pBdr>
          <w:top w:val="single" w:sz="8" w:space="0" w:color="999999"/>
          <w:left w:val="single" w:sz="8" w:space="0" w:color="999999"/>
          <w:bottom w:val="single" w:sz="8" w:space="0" w:color="999999"/>
          <w:right w:val="single" w:sz="8" w:space="0" w:color="999999"/>
        </w:pBdr>
        <w:shd w:val="clear" w:color="auto" w:fill="F3F3F3"/>
        <w:ind w:firstLine="0"/>
        <w:jc w:val="center"/>
        <w:rPr>
          <w:rFonts w:ascii="Consolas" w:eastAsia="Consolas" w:hAnsi="Consolas" w:cs="Consolas"/>
          <w:b/>
          <w:lang w:val="fr-FR"/>
        </w:rPr>
      </w:pPr>
      <w:r w:rsidRPr="00237BDB">
        <w:rPr>
          <w:rFonts w:ascii="Consolas" w:eastAsia="Consolas" w:hAnsi="Consolas" w:cs="Consolas"/>
          <w:b/>
          <w:lang w:val="fr-FR"/>
        </w:rPr>
        <w:lastRenderedPageBreak/>
        <w:t>Filtre de sélection des têtes transdisciplinaires</w:t>
      </w:r>
    </w:p>
    <w:p w14:paraId="3F4C04EA" w14:textId="77777777" w:rsidR="007D6EAF" w:rsidRPr="00EC0E33" w:rsidRDefault="00EC0E33" w:rsidP="00EC0E33">
      <w:pPr>
        <w:pBdr>
          <w:top w:val="single" w:sz="8" w:space="0" w:color="999999"/>
          <w:left w:val="single" w:sz="8" w:space="0" w:color="999999"/>
          <w:bottom w:val="single" w:sz="8" w:space="0" w:color="999999"/>
          <w:right w:val="single" w:sz="8" w:space="0" w:color="999999"/>
        </w:pBdr>
        <w:shd w:val="clear" w:color="auto" w:fill="F3F3F3"/>
        <w:ind w:firstLine="0"/>
        <w:jc w:val="left"/>
        <w:rPr>
          <w:rFonts w:ascii="Consolas" w:eastAsia="Consolas" w:hAnsi="Consolas" w:cs="Consolas"/>
          <w:b/>
          <w:lang w:val="fr-FR"/>
        </w:rPr>
      </w:pPr>
      <w:r>
        <w:rPr>
          <w:rFonts w:ascii="Consolas" w:eastAsia="Consolas" w:hAnsi="Consolas" w:cs="Consolas"/>
          <w:b/>
          <w:lang w:val="fr-FR"/>
        </w:rPr>
        <w:t xml:space="preserve">pour chaque </w:t>
      </w:r>
      <w:r w:rsidRPr="00EC0E33">
        <w:rPr>
          <w:rFonts w:ascii="Consolas" w:eastAsia="Consolas" w:hAnsi="Consolas" w:cs="Consolas"/>
          <w:bCs/>
          <w:lang w:val="fr-FR"/>
        </w:rPr>
        <w:t>TÊTE</w:t>
      </w:r>
      <w:r>
        <w:rPr>
          <w:rFonts w:ascii="Consolas" w:eastAsia="Consolas" w:hAnsi="Consolas" w:cs="Consolas"/>
          <w:b/>
          <w:lang w:val="fr-FR"/>
        </w:rPr>
        <w:t xml:space="preserve"> fait</w:t>
      </w:r>
      <w:r>
        <w:rPr>
          <w:rFonts w:ascii="Consolas" w:eastAsia="Consolas" w:hAnsi="Consolas" w:cs="Consolas"/>
          <w:b/>
          <w:lang w:val="fr-FR"/>
        </w:rPr>
        <w:br/>
        <w:t xml:space="preserve">    </w:t>
      </w:r>
      <w:r w:rsidR="00C46A0B" w:rsidRPr="00EC0E33">
        <w:rPr>
          <w:rFonts w:ascii="Consolas" w:eastAsia="Consolas" w:hAnsi="Consolas" w:cs="Consolas"/>
          <w:b/>
          <w:lang w:val="fr-FR"/>
        </w:rPr>
        <w:t xml:space="preserve">si </w:t>
      </w:r>
      <w:r>
        <w:rPr>
          <w:rFonts w:ascii="Consolas" w:eastAsia="Consolas" w:hAnsi="Consolas" w:cs="Consolas"/>
          <w:lang w:val="fr-FR"/>
        </w:rPr>
        <w:t>MEDIANE</w:t>
      </w:r>
      <w:r w:rsidR="00C46A0B" w:rsidRPr="00EC0E33">
        <w:rPr>
          <w:rFonts w:ascii="Consolas" w:eastAsia="Consolas" w:hAnsi="Consolas" w:cs="Consolas"/>
          <w:bCs/>
          <w:lang w:val="fr-FR"/>
        </w:rPr>
        <w:t>(</w:t>
      </w:r>
      <w:r w:rsidR="00C46A0B" w:rsidRPr="00EC0E33">
        <w:rPr>
          <w:rFonts w:ascii="Consolas" w:hAnsi="Consolas" w:cs="Consolas"/>
          <w:bCs/>
          <w:lang w:val="fr-FR"/>
        </w:rPr>
        <w:t>FREQ(OCC</w:t>
      </w:r>
      <w:r w:rsidR="00C46A0B" w:rsidRPr="00EC0E33">
        <w:rPr>
          <w:rFonts w:ascii="Consolas" w:hAnsi="Consolas" w:cs="Consolas"/>
          <w:bCs/>
          <w:vertAlign w:val="superscript"/>
          <w:lang w:val="fr-FR"/>
        </w:rPr>
        <w:t>TÊTE</w:t>
      </w:r>
      <w:r w:rsidR="00C46A0B" w:rsidRPr="00EC0E33">
        <w:rPr>
          <w:rFonts w:ascii="Consolas" w:hAnsi="Consolas" w:cs="Consolas"/>
          <w:bCs/>
          <w:lang w:val="fr-FR"/>
        </w:rPr>
        <w:t>)) &gt; seuil de médiane</w:t>
      </w:r>
      <w:r w:rsidRPr="00EC0E33">
        <w:rPr>
          <w:rFonts w:ascii="Consolas" w:hAnsi="Consolas" w:cs="Consolas"/>
          <w:b/>
          <w:lang w:val="fr-FR"/>
        </w:rPr>
        <w:t xml:space="preserve"> alors</w:t>
      </w:r>
      <w:r>
        <w:rPr>
          <w:rFonts w:ascii="Consolas" w:hAnsi="Consolas" w:cs="Consolas"/>
          <w:b/>
          <w:lang w:val="fr-FR"/>
        </w:rPr>
        <w:br/>
        <w:t xml:space="preserve">        sélectionne </w:t>
      </w:r>
      <w:r w:rsidRPr="00EC0E33">
        <w:rPr>
          <w:rFonts w:ascii="Consolas" w:hAnsi="Consolas" w:cs="Consolas"/>
          <w:bCs/>
          <w:lang w:val="fr-FR"/>
        </w:rPr>
        <w:t>TÊTE</w:t>
      </w:r>
      <w:r>
        <w:rPr>
          <w:rFonts w:ascii="Consolas" w:hAnsi="Consolas" w:cs="Consolas"/>
          <w:b/>
          <w:lang w:val="fr-FR"/>
        </w:rPr>
        <w:br/>
        <w:t xml:space="preserve">    fin si</w:t>
      </w:r>
      <w:r>
        <w:rPr>
          <w:rFonts w:ascii="Consolas" w:hAnsi="Consolas" w:cs="Consolas"/>
          <w:b/>
          <w:lang w:val="fr-FR"/>
        </w:rPr>
        <w:br/>
        <w:t>fin pour</w:t>
      </w:r>
    </w:p>
    <w:p w14:paraId="626568F6" w14:textId="77777777" w:rsidR="007D6EAF" w:rsidRPr="00237BDB" w:rsidRDefault="0066484E" w:rsidP="003C2FD8">
      <w:pPr>
        <w:pStyle w:val="Titre3"/>
      </w:pPr>
      <w:bookmarkStart w:id="42" w:name="_Toc18107305"/>
      <w:r>
        <w:t>II.2.2</w:t>
      </w:r>
      <w:r w:rsidR="00BA0D17" w:rsidRPr="00237BDB">
        <w:t xml:space="preserve"> Résultats et évaluations </w:t>
      </w:r>
      <w:r w:rsidR="009B7291" w:rsidRPr="00237BDB">
        <w:t>du résultat</w:t>
      </w:r>
      <w:bookmarkEnd w:id="42"/>
    </w:p>
    <w:p w14:paraId="67788B0B" w14:textId="77777777" w:rsidR="00EC0E33" w:rsidRDefault="00EC0E33">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w:t>
      </w:r>
      <w:r w:rsidR="003B2788">
        <w:rPr>
          <w:lang w:val="fr-FR"/>
        </w:rPr>
        <w:t xml:space="preserve">occurrences de </w:t>
      </w:r>
      <w:r>
        <w:rPr>
          <w:lang w:val="fr-FR"/>
        </w:rPr>
        <w:t xml:space="preserve">têtes que comptent notre corpus. </w:t>
      </w:r>
      <w:r w:rsidR="003B2788">
        <w:rPr>
          <w:lang w:val="fr-FR"/>
        </w:rPr>
        <w:t>Les occurrences de c</w:t>
      </w:r>
      <w:r>
        <w:rPr>
          <w:lang w:val="fr-FR"/>
        </w:rPr>
        <w:t>e très petit nombre de têtes transdisciplinaires concentrent plus d’un quart de toutes les têtes.</w:t>
      </w:r>
    </w:p>
    <w:p w14:paraId="167B117F" w14:textId="77777777" w:rsidR="00EC0E33" w:rsidRDefault="00EC0E33" w:rsidP="00F72151">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de </w:t>
      </w:r>
      <w:r w:rsidRPr="00237BDB">
        <w:rPr>
          <w:lang w:val="fr-FR"/>
        </w:rPr>
        <w:t xml:space="preserve">la série </w:t>
      </w:r>
      <w:r w:rsidRPr="006579BA">
        <w:rPr>
          <w:b/>
          <w:lang w:val="fr-FR"/>
        </w:rPr>
        <w:t>FREQ(OCC</w:t>
      </w:r>
      <w:r w:rsidRPr="006579BA">
        <w:rPr>
          <w:b/>
          <w:vertAlign w:val="superscript"/>
          <w:lang w:val="fr-FR"/>
        </w:rPr>
        <w:t>TÊTE</w:t>
      </w:r>
      <w:r w:rsidRPr="006579BA">
        <w:rPr>
          <w:b/>
          <w:lang w:val="fr-FR"/>
        </w:rPr>
        <w:t>)</w:t>
      </w:r>
      <w:r>
        <w:rPr>
          <w:b/>
          <w:lang w:val="fr-FR"/>
        </w:rPr>
        <w:t xml:space="preserv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La liste complète est fournie en annexe.</w:t>
      </w:r>
      <w:r>
        <w:rPr>
          <w:lang w:val="fr-FR"/>
        </w:rPr>
        <w:t xml:space="preserve"> Aucun nom propre ne figure dans cette liste ce qui est logique</w:t>
      </w:r>
      <w:r w:rsidR="00F72151">
        <w:rPr>
          <w:lang w:val="fr-FR"/>
        </w:rPr>
        <w:t xml:space="preserve">, il s’agit de noms communs </w:t>
      </w:r>
      <w:r w:rsidR="00F72151" w:rsidRPr="00237BDB">
        <w:rPr>
          <w:lang w:val="fr-FR"/>
        </w:rPr>
        <w:t>abstraits</w:t>
      </w:r>
      <w:r w:rsidR="00F72151">
        <w:rPr>
          <w:lang w:val="fr-FR"/>
        </w:rPr>
        <w:t>.</w:t>
      </w:r>
    </w:p>
    <w:p w14:paraId="0A5AE937" w14:textId="77777777" w:rsidR="007D6EAF" w:rsidRPr="00237BDB" w:rsidRDefault="00BA0D17">
      <w:pPr>
        <w:rPr>
          <w:lang w:val="fr-FR"/>
        </w:rPr>
      </w:pPr>
      <w:r w:rsidRPr="00237BDB">
        <w:rPr>
          <w:lang w:val="fr-FR"/>
        </w:rPr>
        <w:t xml:space="preserve">Le premier contrôle possible pour tester la validité de notre filtre est de compter les domaines où ces têtes sont présentes. </w:t>
      </w:r>
      <w:proofErr w:type="spellStart"/>
      <w:r w:rsidRPr="00237BDB">
        <w:rPr>
          <w:lang w:val="fr-FR"/>
        </w:rPr>
        <w:t>Tutin</w:t>
      </w:r>
      <w:proofErr w:type="spellEnd"/>
      <w:r w:rsidRPr="00237BDB">
        <w:rPr>
          <w:lang w:val="fr-FR"/>
        </w:rPr>
        <w:t xml:space="preserve"> (2008) fixe la présence d’une forme dans 15 domaines comme marque de sa transdisciplinarité. 15 domaines </w:t>
      </w:r>
      <w:r w:rsidR="009B7291" w:rsidRPr="00237BDB">
        <w:rPr>
          <w:lang w:val="fr-FR"/>
        </w:rPr>
        <w:t>représentent</w:t>
      </w:r>
      <w:r w:rsidRPr="00237BDB">
        <w:rPr>
          <w:lang w:val="fr-FR"/>
        </w:rPr>
        <w:t xml:space="preserve"> </w:t>
      </w:r>
      <w:r w:rsidR="00AD5EDA">
        <w:rPr>
          <w:lang w:val="fr-FR"/>
        </w:rPr>
        <w:t>60</w:t>
      </w:r>
      <w:r w:rsidRPr="00237BDB">
        <w:rPr>
          <w:lang w:val="fr-FR"/>
        </w:rPr>
        <w:t> % des 2</w:t>
      </w:r>
      <w:r w:rsidR="00AD5EDA">
        <w:rPr>
          <w:lang w:val="fr-FR"/>
        </w:rPr>
        <w:t>5</w:t>
      </w:r>
      <w:r w:rsidRPr="00237BDB">
        <w:rPr>
          <w:lang w:val="fr-FR"/>
        </w:rPr>
        <w:t xml:space="preserve"> domaines </w:t>
      </w:r>
      <w:r w:rsidR="00AD5EDA">
        <w:rPr>
          <w:lang w:val="fr-FR"/>
        </w:rPr>
        <w:t xml:space="preserve">retenus pour nos calculs sur les 27 </w:t>
      </w:r>
      <w:r w:rsidRPr="00237BDB">
        <w:rPr>
          <w:lang w:val="fr-FR"/>
        </w:rPr>
        <w:t xml:space="preserve">de notre corpus. Nos </w:t>
      </w:r>
      <w:r w:rsidR="00AD5EDA">
        <w:rPr>
          <w:lang w:val="fr-FR"/>
        </w:rPr>
        <w:t>94</w:t>
      </w:r>
      <w:r w:rsidRPr="00237BDB">
        <w:rPr>
          <w:lang w:val="fr-FR"/>
        </w:rPr>
        <w:t xml:space="preserve"> têtes transdisciplinaires sont au minimum présentes dans 2</w:t>
      </w:r>
      <w:r w:rsidR="00AD5EDA">
        <w:rPr>
          <w:lang w:val="fr-FR"/>
        </w:rPr>
        <w:t>0</w:t>
      </w:r>
      <w:r w:rsidRPr="00237BDB">
        <w:rPr>
          <w:lang w:val="fr-FR"/>
        </w:rPr>
        <w:t xml:space="preserve"> domaines, soit </w:t>
      </w:r>
      <w:r w:rsidR="00AD5EDA">
        <w:rPr>
          <w:lang w:val="fr-FR"/>
        </w:rPr>
        <w:t>80</w:t>
      </w:r>
      <w:r w:rsidRPr="00237BDB">
        <w:rPr>
          <w:lang w:val="fr-FR"/>
        </w:rPr>
        <w:t xml:space="preserve"> % des </w:t>
      </w:r>
      <w:r w:rsidR="00AD5EDA">
        <w:rPr>
          <w:lang w:val="fr-FR"/>
        </w:rPr>
        <w:t xml:space="preserve">25 </w:t>
      </w:r>
      <w:r w:rsidRPr="00237BDB">
        <w:rPr>
          <w:lang w:val="fr-FR"/>
        </w:rPr>
        <w:t xml:space="preserve">domaines. </w:t>
      </w:r>
      <w:r w:rsidR="00AD5EDA">
        <w:rPr>
          <w:lang w:val="fr-FR"/>
        </w:rPr>
        <w:t xml:space="preserve">35 </w:t>
      </w:r>
      <w:r w:rsidRPr="00237BDB">
        <w:rPr>
          <w:lang w:val="fr-FR"/>
        </w:rPr>
        <w:t>têtes transdisciplinaires sont présentes dans les 2</w:t>
      </w:r>
      <w:r w:rsidR="00AD5EDA">
        <w:rPr>
          <w:lang w:val="fr-FR"/>
        </w:rPr>
        <w:t>5</w:t>
      </w:r>
      <w:r w:rsidRPr="00237BDB">
        <w:rPr>
          <w:lang w:val="fr-FR"/>
        </w:rPr>
        <w:t xml:space="preserve"> domaines. Le nombre moyen de domaine où les 9</w:t>
      </w:r>
      <w:r w:rsidR="00AD5EDA">
        <w:rPr>
          <w:lang w:val="fr-FR"/>
        </w:rPr>
        <w:t>4</w:t>
      </w:r>
      <w:r w:rsidRPr="00237BDB">
        <w:rPr>
          <w:lang w:val="fr-FR"/>
        </w:rPr>
        <w:t xml:space="preserve"> têtes sont présentes est 2</w:t>
      </w:r>
      <w:r w:rsidR="00AD5EDA">
        <w:rPr>
          <w:lang w:val="fr-FR"/>
        </w:rPr>
        <w:t xml:space="preserve">3,95 </w:t>
      </w:r>
      <w:r w:rsidRPr="00237BDB">
        <w:rPr>
          <w:lang w:val="fr-FR"/>
        </w:rPr>
        <w:t>ce qui est extrêmement élevé sachant que le minimum est 2</w:t>
      </w:r>
      <w:r w:rsidR="00AD5EDA">
        <w:rPr>
          <w:lang w:val="fr-FR"/>
        </w:rPr>
        <w:t>0</w:t>
      </w:r>
      <w:r w:rsidRPr="00237BDB">
        <w:rPr>
          <w:lang w:val="fr-FR"/>
        </w:rPr>
        <w:t>.</w:t>
      </w:r>
    </w:p>
    <w:p w14:paraId="5CB19FAC" w14:textId="77777777" w:rsidR="007D6EAF" w:rsidRPr="00237BDB" w:rsidRDefault="00BA0D17">
      <w:pPr>
        <w:rPr>
          <w:lang w:val="fr-FR"/>
        </w:rPr>
      </w:pPr>
      <w:r w:rsidRPr="00237BDB">
        <w:rPr>
          <w:lang w:val="fr-FR"/>
        </w:rPr>
        <w:t xml:space="preserve">Un second contrôle est de le confronter à la liste des noms du lexique transdisciplinaire des écrits scientifiques (LTES) établie par </w:t>
      </w:r>
      <w:proofErr w:type="spellStart"/>
      <w:r w:rsidRPr="00237BDB">
        <w:rPr>
          <w:lang w:val="fr-FR"/>
        </w:rPr>
        <w:t>Tutin</w:t>
      </w:r>
      <w:proofErr w:type="spellEnd"/>
      <w:r w:rsidRPr="00237BDB">
        <w:rPr>
          <w:lang w:val="fr-FR"/>
        </w:rPr>
        <w:t xml:space="preserve"> (2007, 2008). Sur les 9</w:t>
      </w:r>
      <w:r w:rsidR="00AD5EDA">
        <w:rPr>
          <w:lang w:val="fr-FR"/>
        </w:rPr>
        <w:t>4</w:t>
      </w:r>
      <w:r w:rsidRPr="00237BDB">
        <w:rPr>
          <w:lang w:val="fr-FR"/>
        </w:rPr>
        <w:t xml:space="preserve"> têtes transdisciplinaires, 7</w:t>
      </w:r>
      <w:r w:rsidR="00AD5EDA">
        <w:rPr>
          <w:lang w:val="fr-FR"/>
        </w:rPr>
        <w:t>4</w:t>
      </w:r>
      <w:r w:rsidRPr="00237BDB">
        <w:rPr>
          <w:lang w:val="fr-FR"/>
        </w:rPr>
        <w:t xml:space="preserve"> sont présentes dans le LTES soit 7</w:t>
      </w:r>
      <w:r w:rsidR="00AD5EDA">
        <w:rPr>
          <w:lang w:val="fr-FR"/>
        </w:rPr>
        <w:t>9</w:t>
      </w:r>
      <w:r w:rsidRPr="00237BDB">
        <w:rPr>
          <w:lang w:val="fr-FR"/>
        </w:rPr>
        <w:t> %. Les 2</w:t>
      </w:r>
      <w:r w:rsidR="00AD5EDA">
        <w:rPr>
          <w:lang w:val="fr-FR"/>
        </w:rPr>
        <w:t>0</w:t>
      </w:r>
      <w:r w:rsidRPr="00237BDB">
        <w:rPr>
          <w:lang w:val="fr-FR"/>
        </w:rPr>
        <w:t xml:space="preserve"> têtes qui ne figurent pas dans le LTES sont : </w:t>
      </w:r>
      <w:r w:rsidRPr="00237BDB">
        <w:rPr>
          <w:i/>
          <w:lang w:val="fr-FR"/>
        </w:rPr>
        <w:t>enjeu, histoire, dynamique,</w:t>
      </w:r>
      <w:r w:rsidR="00AD5EDA" w:rsidRPr="00237BDB">
        <w:rPr>
          <w:i/>
          <w:lang w:val="fr-FR"/>
        </w:rPr>
        <w:t xml:space="preserve"> regard, impact</w:t>
      </w:r>
      <w:r w:rsidR="00AD5EDA">
        <w:rPr>
          <w:i/>
          <w:lang w:val="fr-FR"/>
        </w:rPr>
        <w:t xml:space="preserve">, </w:t>
      </w:r>
      <w:r w:rsidRPr="00237BDB">
        <w:rPr>
          <w:i/>
          <w:lang w:val="fr-FR"/>
        </w:rPr>
        <w:t xml:space="preserve">retour, essai, politique, enseignement, note, formation, science, remarque, émergence, point, conception, méthodologie, </w:t>
      </w:r>
      <w:r w:rsidR="00AD5EDA">
        <w:rPr>
          <w:i/>
          <w:lang w:val="fr-FR"/>
        </w:rPr>
        <w:t>discours, défi, jeu</w:t>
      </w:r>
      <w:r w:rsidRPr="00237BDB">
        <w:rPr>
          <w:lang w:val="fr-FR"/>
        </w:rPr>
        <w:t xml:space="preserve">. Il nous semble </w:t>
      </w:r>
      <w:r w:rsidR="0007292D">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xml:space="preserve">. Les autres peuvent avoir été considéré comme trop générique : il en effet difficile de </w:t>
      </w:r>
      <w:r w:rsidR="00AD5EDA">
        <w:rPr>
          <w:lang w:val="fr-FR"/>
        </w:rPr>
        <w:t>délimiter</w:t>
      </w:r>
      <w:r w:rsidRPr="00237BDB">
        <w:rPr>
          <w:lang w:val="fr-FR"/>
        </w:rPr>
        <w:t xml:space="preserve"> ce qui est propre à la science, le lexique transdisciplinaire des écrits scientifiques étant considéré comme un sous-ensemble d’un lexique abstrait général (</w:t>
      </w:r>
      <w:proofErr w:type="spellStart"/>
      <w:r w:rsidRPr="00237BDB">
        <w:rPr>
          <w:lang w:val="fr-FR"/>
        </w:rPr>
        <w:t>Tutin</w:t>
      </w:r>
      <w:proofErr w:type="spellEnd"/>
      <w:r w:rsidRPr="00237BDB">
        <w:rPr>
          <w:lang w:val="fr-FR"/>
        </w:rPr>
        <w:t>, 2007).</w:t>
      </w:r>
    </w:p>
    <w:p w14:paraId="25476845" w14:textId="77777777" w:rsidR="007D6EAF" w:rsidRPr="00237BDB" w:rsidRDefault="00BA0D17">
      <w:pPr>
        <w:rPr>
          <w:lang w:val="fr-FR"/>
        </w:rPr>
      </w:pPr>
      <w:r w:rsidRPr="00237BDB">
        <w:rPr>
          <w:lang w:val="fr-FR"/>
        </w:rPr>
        <w:t>Un troisième contrôle est de mesurer le croisement entre la liste des têtes spécifiques et les têtes transdisciplinaires. Néanmoins, intuitivement, les deux ensembles ne sont pas forcément disjoints : une tête transdisciplinaire peut être très présente dans une discipline, au point d’en devenir représentative, tout en étant présente dans toutes. Sur nos 9</w:t>
      </w:r>
      <w:r w:rsidR="006E316A">
        <w:rPr>
          <w:lang w:val="fr-FR"/>
        </w:rPr>
        <w:t>4</w:t>
      </w:r>
      <w:r w:rsidRPr="00237BDB">
        <w:rPr>
          <w:lang w:val="fr-FR"/>
        </w:rPr>
        <w:t xml:space="preserve"> têtes transdisciplinaires, </w:t>
      </w:r>
      <w:r w:rsidR="00DF0077">
        <w:rPr>
          <w:lang w:val="fr-FR"/>
        </w:rPr>
        <w:t>89</w:t>
      </w:r>
      <w:r w:rsidRPr="00237BDB">
        <w:rPr>
          <w:lang w:val="fr-FR"/>
        </w:rPr>
        <w:t xml:space="preserve"> sont présentes dans la liste des </w:t>
      </w:r>
      <w:r w:rsidR="006E316A">
        <w:rPr>
          <w:lang w:val="fr-FR"/>
        </w:rPr>
        <w:t xml:space="preserve">356 </w:t>
      </w:r>
      <w:r w:rsidRPr="00237BDB">
        <w:rPr>
          <w:lang w:val="fr-FR"/>
        </w:rPr>
        <w:t xml:space="preserve">têtes </w:t>
      </w:r>
      <w:r w:rsidR="009B7291" w:rsidRPr="00237BDB">
        <w:rPr>
          <w:lang w:val="fr-FR"/>
        </w:rPr>
        <w:t>spécifiques</w:t>
      </w:r>
      <w:r w:rsidRPr="00237BDB">
        <w:rPr>
          <w:lang w:val="fr-FR"/>
        </w:rPr>
        <w:t xml:space="preserve">, ce qui fait un recouvrement de </w:t>
      </w:r>
      <w:r w:rsidR="00DF0077">
        <w:rPr>
          <w:lang w:val="fr-FR"/>
        </w:rPr>
        <w:t>95</w:t>
      </w:r>
      <w:r w:rsidRPr="00237BDB">
        <w:rPr>
          <w:lang w:val="fr-FR"/>
        </w:rPr>
        <w:t xml:space="preserve"> %. Les </w:t>
      </w:r>
      <w:r w:rsidR="00DF0077">
        <w:rPr>
          <w:lang w:val="fr-FR"/>
        </w:rPr>
        <w:t>5</w:t>
      </w:r>
      <w:r w:rsidRPr="00237BDB">
        <w:rPr>
          <w:lang w:val="fr-FR"/>
        </w:rPr>
        <w:t xml:space="preserve"> têtes qui ne sont pas dans notre précédente classe sont : </w:t>
      </w:r>
      <w:r w:rsidR="00DF0077" w:rsidRPr="00DF0077">
        <w:rPr>
          <w:i/>
          <w:iCs/>
          <w:lang w:val="fr-FR"/>
        </w:rPr>
        <w:t xml:space="preserve">an, </w:t>
      </w:r>
      <w:r w:rsidR="00DF0077">
        <w:rPr>
          <w:i/>
          <w:iCs/>
          <w:lang w:val="fr-FR"/>
        </w:rPr>
        <w:t>cadre, défi, e</w:t>
      </w:r>
      <w:r w:rsidR="00DF0077" w:rsidRPr="00DF0077">
        <w:rPr>
          <w:i/>
          <w:iCs/>
          <w:lang w:val="fr-FR"/>
        </w:rPr>
        <w:t>nquête</w:t>
      </w:r>
      <w:r w:rsidR="00DF0077">
        <w:rPr>
          <w:i/>
          <w:iCs/>
          <w:lang w:val="fr-FR"/>
        </w:rPr>
        <w:t xml:space="preserve"> </w:t>
      </w:r>
      <w:r w:rsidR="00DF0077">
        <w:rPr>
          <w:lang w:val="fr-FR"/>
        </w:rPr>
        <w:t>et</w:t>
      </w:r>
      <w:r w:rsidR="00DF0077" w:rsidRPr="00DF0077">
        <w:rPr>
          <w:i/>
          <w:iCs/>
          <w:lang w:val="fr-FR"/>
        </w:rPr>
        <w:t xml:space="preserve"> perception</w:t>
      </w:r>
      <w:r w:rsidR="00DF0077">
        <w:rPr>
          <w:lang w:val="fr-FR"/>
        </w:rPr>
        <w:t xml:space="preserve">. </w:t>
      </w:r>
      <w:r w:rsidRPr="00237BDB">
        <w:rPr>
          <w:lang w:val="fr-FR"/>
        </w:rPr>
        <w:t xml:space="preserve">Nous pouvons donc dire que les têtes transdisciplinaires structurent tous les titres, comme l’armature d’un bâtiment dont les domaines seraient </w:t>
      </w:r>
      <w:r w:rsidRPr="00237BDB">
        <w:rPr>
          <w:lang w:val="fr-FR"/>
        </w:rPr>
        <w:lastRenderedPageBreak/>
        <w:t xml:space="preserve">les différents étages. Les têtes transdisciplinaires sont </w:t>
      </w:r>
      <w:r w:rsidR="009B7291" w:rsidRPr="00237BDB">
        <w:rPr>
          <w:lang w:val="fr-FR"/>
        </w:rPr>
        <w:t>tellement</w:t>
      </w:r>
      <w:r w:rsidRPr="00237BDB">
        <w:rPr>
          <w:lang w:val="fr-FR"/>
        </w:rPr>
        <w:t xml:space="preserve"> présentes qu</w:t>
      </w:r>
      <w:r w:rsidR="00DF0077">
        <w:rPr>
          <w:lang w:val="fr-FR"/>
        </w:rPr>
        <w:t>’elles apparaissent</w:t>
      </w:r>
      <w:r w:rsidRPr="00237BDB">
        <w:rPr>
          <w:lang w:val="fr-FR"/>
        </w:rPr>
        <w:t xml:space="preserve"> comme spécifique à </w:t>
      </w:r>
      <w:r w:rsidR="00DF0077">
        <w:rPr>
          <w:lang w:val="fr-FR"/>
        </w:rPr>
        <w:t>certains</w:t>
      </w:r>
      <w:r w:rsidRPr="00237BDB">
        <w:rPr>
          <w:lang w:val="fr-FR"/>
        </w:rPr>
        <w:t xml:space="preserve"> domaine</w:t>
      </w:r>
      <w:r w:rsidR="00DF0077">
        <w:rPr>
          <w:lang w:val="fr-FR"/>
        </w:rPr>
        <w:t>s</w:t>
      </w:r>
      <w:r w:rsidR="003B2788">
        <w:rPr>
          <w:lang w:val="fr-FR"/>
        </w:rPr>
        <w:t>, elles écrasent les spécificités disciplinaires sous leur nombre</w:t>
      </w:r>
      <w:r w:rsidRPr="00237BDB">
        <w:rPr>
          <w:lang w:val="fr-FR"/>
        </w:rPr>
        <w:t>. Seul le recul apporté par l’étude global de tous les domaines permet de saisir l’image d’ensemble, le fait que l’armature soit bien commune à tous les titres.</w:t>
      </w:r>
    </w:p>
    <w:p w14:paraId="3F77F04A" w14:textId="77777777" w:rsidR="007D6EAF" w:rsidRPr="00237BDB" w:rsidRDefault="0066484E" w:rsidP="003C2FD8">
      <w:pPr>
        <w:pStyle w:val="Titre3"/>
      </w:pPr>
      <w:bookmarkStart w:id="43" w:name="_Toc18107306"/>
      <w:r>
        <w:t>II.2.3</w:t>
      </w:r>
      <w:r w:rsidR="00BA0D17" w:rsidRPr="00237BDB">
        <w:t xml:space="preserve"> Remarques sur les sous-corpus</w:t>
      </w:r>
      <w:bookmarkEnd w:id="43"/>
    </w:p>
    <w:p w14:paraId="774A1CD3" w14:textId="77777777" w:rsidR="007D6EAF" w:rsidRDefault="00BA0D17">
      <w:pPr>
        <w:ind w:firstLine="0"/>
        <w:rPr>
          <w:lang w:val="fr-FR"/>
        </w:rPr>
      </w:pPr>
      <w:r w:rsidRPr="00237BDB">
        <w:rPr>
          <w:lang w:val="fr-FR"/>
        </w:rPr>
        <w:tab/>
        <w:t xml:space="preserve">Nous </w:t>
      </w:r>
      <w:r w:rsidR="00D50187">
        <w:rPr>
          <w:lang w:val="fr-FR"/>
        </w:rPr>
        <w:t>avons ensuite étudié les têtes transdisciplinaires sur</w:t>
      </w:r>
      <w:r w:rsidRPr="00237BDB">
        <w:rPr>
          <w:lang w:val="fr-FR"/>
        </w:rPr>
        <w:t xml:space="preserve"> </w:t>
      </w:r>
      <w:r w:rsidR="009B7291" w:rsidRPr="00237BDB">
        <w:rPr>
          <w:lang w:val="fr-FR"/>
        </w:rPr>
        <w:t>trois sous-ensembles</w:t>
      </w:r>
      <w:r w:rsidRPr="00237BDB">
        <w:rPr>
          <w:lang w:val="fr-FR"/>
        </w:rPr>
        <w:t xml:space="preserve"> de notre corpus de travail, les titres monosegmentaux, les premiers segments des titres bisegmentaux, puis leurs seconds segments</w:t>
      </w:r>
      <w:r w:rsidR="00EC0E33">
        <w:rPr>
          <w:lang w:val="fr-FR"/>
        </w:rPr>
        <w:t>.</w:t>
      </w:r>
      <w:r w:rsidRPr="00237BDB">
        <w:rPr>
          <w:lang w:val="fr-FR"/>
        </w:rPr>
        <w:t xml:space="preserve"> </w:t>
      </w:r>
      <w:r w:rsidR="00EC0E33">
        <w:rPr>
          <w:lang w:val="fr-FR"/>
        </w:rPr>
        <w:t xml:space="preserve">Nous traitons les segments des titres bisegmentaux séparément </w:t>
      </w:r>
      <w:r w:rsidRPr="00237BDB">
        <w:rPr>
          <w:lang w:val="fr-FR"/>
        </w:rPr>
        <w:t xml:space="preserve">pour essayer de déterminer d’éventuelles </w:t>
      </w:r>
      <w:r w:rsidR="00EC0E33">
        <w:rPr>
          <w:lang w:val="fr-FR"/>
        </w:rPr>
        <w:t>différences entre les deux</w:t>
      </w:r>
      <w:r w:rsidRPr="00237BDB">
        <w:rPr>
          <w:lang w:val="fr-FR"/>
        </w:rPr>
        <w:t>.</w:t>
      </w:r>
    </w:p>
    <w:p w14:paraId="7140B19A" w14:textId="77777777" w:rsidR="00BB664D" w:rsidRDefault="00EC0E33">
      <w:pPr>
        <w:ind w:firstLine="0"/>
        <w:rPr>
          <w:lang w:val="fr-FR"/>
        </w:rPr>
      </w:pPr>
      <w:r>
        <w:rPr>
          <w:lang w:val="fr-FR"/>
        </w:rPr>
        <w:tab/>
      </w:r>
      <w:r w:rsidR="003574CA">
        <w:rPr>
          <w:lang w:val="fr-FR"/>
        </w:rPr>
        <w:t xml:space="preserve">Pour les titres monosegmentaux, les têtes transdisciplinaires relevées sont au nombre de 81. Six seulement d’entre elles n’apparaissent pas dans les 94 têtes transdisciplinaires relevés sur tout le corpus. Les six têtes sont : </w:t>
      </w:r>
      <w:r w:rsidR="003574CA" w:rsidRPr="003574CA">
        <w:rPr>
          <w:i/>
          <w:iCs/>
          <w:lang w:val="fr-FR"/>
        </w:rPr>
        <w:t>contrôle, fonction, notion, temps, transformation</w:t>
      </w:r>
      <w:r w:rsidR="003574CA">
        <w:rPr>
          <w:lang w:val="fr-FR"/>
        </w:rPr>
        <w:t xml:space="preserve"> et </w:t>
      </w:r>
      <w:r w:rsidR="003574CA" w:rsidRPr="003574CA">
        <w:rPr>
          <w:i/>
          <w:iCs/>
          <w:lang w:val="fr-FR"/>
        </w:rPr>
        <w:t>valeur</w:t>
      </w:r>
      <w:r w:rsidR="003574CA">
        <w:rPr>
          <w:lang w:val="fr-FR"/>
        </w:rPr>
        <w:t xml:space="preserve">. Pour le premier segment des titres bisegmentaux, nous relevons </w:t>
      </w:r>
      <w:r w:rsidR="00F629F0">
        <w:rPr>
          <w:lang w:val="fr-FR"/>
        </w:rPr>
        <w:t>63</w:t>
      </w:r>
      <w:r w:rsidR="003574CA">
        <w:rPr>
          <w:lang w:val="fr-FR"/>
        </w:rPr>
        <w:t xml:space="preserve"> têtes transdisciplinaires.</w:t>
      </w:r>
      <w:r w:rsidR="00B1654F">
        <w:rPr>
          <w:lang w:val="fr-FR"/>
        </w:rPr>
        <w:t xml:space="preserve"> </w:t>
      </w:r>
      <w:r w:rsidR="00F629F0">
        <w:rPr>
          <w:lang w:val="fr-FR"/>
        </w:rPr>
        <w:t>Cinq têtes n’apparaissent pas dans les 94 précédemment relevées :</w:t>
      </w:r>
      <w:r w:rsidR="00F629F0" w:rsidRPr="00F629F0">
        <w:rPr>
          <w:i/>
          <w:iCs/>
          <w:lang w:val="fr-FR"/>
        </w:rPr>
        <w:t xml:space="preserve"> compte, contribution, culture, économie</w:t>
      </w:r>
      <w:r w:rsidR="00F629F0">
        <w:rPr>
          <w:i/>
          <w:iCs/>
          <w:lang w:val="fr-FR"/>
        </w:rPr>
        <w:t xml:space="preserve"> </w:t>
      </w:r>
      <w:r w:rsidR="00F629F0">
        <w:rPr>
          <w:lang w:val="fr-FR"/>
        </w:rPr>
        <w:t>et</w:t>
      </w:r>
      <w:r w:rsidR="00F629F0" w:rsidRPr="00F629F0">
        <w:rPr>
          <w:i/>
          <w:iCs/>
          <w:lang w:val="fr-FR"/>
        </w:rPr>
        <w:t xml:space="preserve"> identité</w:t>
      </w:r>
      <w:r w:rsidR="00F629F0">
        <w:rPr>
          <w:lang w:val="fr-FR"/>
        </w:rPr>
        <w:t xml:space="preserve">. Dans le second segment, nous relevons 99 têtes transdisciplinaires et </w:t>
      </w:r>
      <w:r w:rsidR="00B1654F">
        <w:rPr>
          <w:lang w:val="fr-FR"/>
        </w:rPr>
        <w:t>19 têtes n’apparaissent pas dans les 94 têtes transdisciplinaires relevés sur tout le corpus :</w:t>
      </w:r>
      <w:r w:rsidR="00B1654F" w:rsidRPr="00B1654F">
        <w:rPr>
          <w:i/>
          <w:iCs/>
          <w:lang w:val="fr-FR"/>
        </w:rPr>
        <w:t xml:space="preserve"> condition, contexte, définition, démarche, donnée, illustration, leçon, limite, mode, mythe, paradoxe, parcours, piste, problématique, réalité, revue, source, synthèse</w:t>
      </w:r>
      <w:r w:rsidR="00B1654F">
        <w:rPr>
          <w:lang w:val="fr-FR"/>
        </w:rPr>
        <w:t xml:space="preserve"> et</w:t>
      </w:r>
      <w:r w:rsidR="00B1654F" w:rsidRPr="00B1654F">
        <w:rPr>
          <w:i/>
          <w:iCs/>
          <w:lang w:val="fr-FR"/>
        </w:rPr>
        <w:t xml:space="preserve"> voie</w:t>
      </w:r>
      <w:r w:rsidR="00B1654F">
        <w:rPr>
          <w:lang w:val="fr-FR"/>
        </w:rPr>
        <w:t>.</w:t>
      </w:r>
      <w:r w:rsidR="00F629F0">
        <w:rPr>
          <w:lang w:val="fr-FR"/>
        </w:rPr>
        <w:t xml:space="preserve"> </w:t>
      </w:r>
      <w:r w:rsidR="00FF4D66">
        <w:rPr>
          <w:lang w:val="fr-FR"/>
        </w:rPr>
        <w:t>Si on dénombre toutes les têtes transdisciplinaires relevées par l’étude du corpus et des trois sous-corpus, on obtient le nombre de 123.</w:t>
      </w:r>
      <w:r w:rsidR="00F86D73">
        <w:rPr>
          <w:lang w:val="fr-FR"/>
        </w:rPr>
        <w:t xml:space="preserve">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FF4D66" w14:paraId="26876933" w14:textId="77777777" w:rsidTr="00FF4D66">
        <w:tc>
          <w:tcPr>
            <w:tcW w:w="4675" w:type="dxa"/>
          </w:tcPr>
          <w:p w14:paraId="59EA50F6" w14:textId="77777777" w:rsidR="00FF4D66" w:rsidRPr="00FF4D66" w:rsidRDefault="00FF4D66">
            <w:pPr>
              <w:ind w:firstLine="0"/>
              <w:rPr>
                <w:b/>
                <w:bCs/>
                <w:lang w:val="fr-FR"/>
              </w:rPr>
            </w:pPr>
            <w:r w:rsidRPr="00FF4D66">
              <w:rPr>
                <w:b/>
                <w:bCs/>
                <w:lang w:val="fr-FR"/>
              </w:rPr>
              <w:t>Corpus</w:t>
            </w:r>
          </w:p>
        </w:tc>
        <w:tc>
          <w:tcPr>
            <w:tcW w:w="4675" w:type="dxa"/>
          </w:tcPr>
          <w:p w14:paraId="0D30DC7D" w14:textId="77777777" w:rsidR="00FF4D66" w:rsidRPr="00FF4D66" w:rsidRDefault="00FF4D66">
            <w:pPr>
              <w:ind w:firstLine="0"/>
              <w:rPr>
                <w:b/>
                <w:bCs/>
                <w:lang w:val="fr-FR"/>
              </w:rPr>
            </w:pPr>
            <w:r w:rsidRPr="00FF4D66">
              <w:rPr>
                <w:b/>
                <w:bCs/>
                <w:lang w:val="fr-FR"/>
              </w:rPr>
              <w:t>Nombre de têtes transdisciplinaires</w:t>
            </w:r>
          </w:p>
        </w:tc>
      </w:tr>
      <w:tr w:rsidR="00FF4D66" w14:paraId="58DC30C3" w14:textId="77777777" w:rsidTr="00FF4D66">
        <w:tc>
          <w:tcPr>
            <w:tcW w:w="4675" w:type="dxa"/>
          </w:tcPr>
          <w:p w14:paraId="33DB8F70" w14:textId="77777777" w:rsidR="00FF4D66" w:rsidRDefault="00FF4D66">
            <w:pPr>
              <w:ind w:firstLine="0"/>
              <w:rPr>
                <w:lang w:val="fr-FR"/>
              </w:rPr>
            </w:pPr>
            <w:r>
              <w:rPr>
                <w:lang w:val="fr-FR"/>
              </w:rPr>
              <w:t>Ensemble du corpus de travail</w:t>
            </w:r>
          </w:p>
        </w:tc>
        <w:tc>
          <w:tcPr>
            <w:tcW w:w="4675" w:type="dxa"/>
          </w:tcPr>
          <w:p w14:paraId="091A813A" w14:textId="77777777" w:rsidR="00FF4D66" w:rsidRDefault="00F86D73" w:rsidP="00F86D73">
            <w:pPr>
              <w:ind w:firstLine="0"/>
              <w:jc w:val="right"/>
              <w:rPr>
                <w:lang w:val="fr-FR"/>
              </w:rPr>
            </w:pPr>
            <w:r>
              <w:rPr>
                <w:lang w:val="fr-FR"/>
              </w:rPr>
              <w:t>94</w:t>
            </w:r>
          </w:p>
        </w:tc>
      </w:tr>
      <w:tr w:rsidR="00FF4D66" w14:paraId="594DB5EA" w14:textId="77777777" w:rsidTr="00FF4D66">
        <w:tc>
          <w:tcPr>
            <w:tcW w:w="4675" w:type="dxa"/>
          </w:tcPr>
          <w:p w14:paraId="12478681" w14:textId="77777777" w:rsidR="00FF4D66" w:rsidRDefault="00F86D73">
            <w:pPr>
              <w:ind w:firstLine="0"/>
              <w:rPr>
                <w:lang w:val="fr-FR"/>
              </w:rPr>
            </w:pPr>
            <w:r>
              <w:rPr>
                <w:lang w:val="fr-FR"/>
              </w:rPr>
              <w:t>Titres monosegmentaux</w:t>
            </w:r>
          </w:p>
        </w:tc>
        <w:tc>
          <w:tcPr>
            <w:tcW w:w="4675" w:type="dxa"/>
          </w:tcPr>
          <w:p w14:paraId="5CFFB849" w14:textId="77777777" w:rsidR="00FF4D66" w:rsidRDefault="00F86D73" w:rsidP="00F86D73">
            <w:pPr>
              <w:keepNext/>
              <w:ind w:firstLine="0"/>
              <w:jc w:val="right"/>
              <w:rPr>
                <w:lang w:val="fr-FR"/>
              </w:rPr>
            </w:pPr>
            <w:r>
              <w:rPr>
                <w:lang w:val="fr-FR"/>
              </w:rPr>
              <w:t>81</w:t>
            </w:r>
          </w:p>
        </w:tc>
      </w:tr>
      <w:tr w:rsidR="00F86D73" w14:paraId="3A2B0C52" w14:textId="77777777" w:rsidTr="00FF4D66">
        <w:tc>
          <w:tcPr>
            <w:tcW w:w="4675" w:type="dxa"/>
          </w:tcPr>
          <w:p w14:paraId="1548B358" w14:textId="77777777" w:rsidR="00F86D73" w:rsidRDefault="00F86D73">
            <w:pPr>
              <w:ind w:firstLine="0"/>
              <w:rPr>
                <w:lang w:val="fr-FR"/>
              </w:rPr>
            </w:pPr>
            <w:r>
              <w:rPr>
                <w:lang w:val="fr-FR"/>
              </w:rPr>
              <w:t>Premier segment des titres bisegmentaux</w:t>
            </w:r>
          </w:p>
        </w:tc>
        <w:tc>
          <w:tcPr>
            <w:tcW w:w="4675" w:type="dxa"/>
          </w:tcPr>
          <w:p w14:paraId="2114E893" w14:textId="77777777" w:rsidR="00F86D73" w:rsidRDefault="00F86D73" w:rsidP="00F86D73">
            <w:pPr>
              <w:keepNext/>
              <w:ind w:firstLine="0"/>
              <w:jc w:val="right"/>
              <w:rPr>
                <w:lang w:val="fr-FR"/>
              </w:rPr>
            </w:pPr>
            <w:r>
              <w:rPr>
                <w:lang w:val="fr-FR"/>
              </w:rPr>
              <w:t>63</w:t>
            </w:r>
          </w:p>
        </w:tc>
      </w:tr>
      <w:tr w:rsidR="00F86D73" w14:paraId="1E468B8C" w14:textId="77777777" w:rsidTr="00FF4D66">
        <w:tc>
          <w:tcPr>
            <w:tcW w:w="4675" w:type="dxa"/>
          </w:tcPr>
          <w:p w14:paraId="2084731E" w14:textId="77777777" w:rsidR="00F86D73" w:rsidRDefault="00F86D73">
            <w:pPr>
              <w:ind w:firstLine="0"/>
              <w:rPr>
                <w:lang w:val="fr-FR"/>
              </w:rPr>
            </w:pPr>
            <w:r>
              <w:rPr>
                <w:lang w:val="fr-FR"/>
              </w:rPr>
              <w:t>Second segment des titres bisegmentaux</w:t>
            </w:r>
          </w:p>
        </w:tc>
        <w:tc>
          <w:tcPr>
            <w:tcW w:w="4675" w:type="dxa"/>
          </w:tcPr>
          <w:p w14:paraId="14410AC3" w14:textId="77777777" w:rsidR="00F86D73" w:rsidRDefault="00F86D73" w:rsidP="00F86D73">
            <w:pPr>
              <w:keepNext/>
              <w:ind w:firstLine="0"/>
              <w:jc w:val="right"/>
              <w:rPr>
                <w:lang w:val="fr-FR"/>
              </w:rPr>
            </w:pPr>
            <w:r>
              <w:rPr>
                <w:lang w:val="fr-FR"/>
              </w:rPr>
              <w:t>99</w:t>
            </w:r>
          </w:p>
        </w:tc>
      </w:tr>
      <w:tr w:rsidR="00F86D73" w14:paraId="2B78B3AE" w14:textId="77777777" w:rsidTr="00FF4D66">
        <w:tc>
          <w:tcPr>
            <w:tcW w:w="4675" w:type="dxa"/>
          </w:tcPr>
          <w:p w14:paraId="13642FE3" w14:textId="77777777" w:rsidR="00F86D73" w:rsidRDefault="00F86D73">
            <w:pPr>
              <w:ind w:firstLine="0"/>
              <w:rPr>
                <w:lang w:val="fr-FR"/>
              </w:rPr>
            </w:pPr>
            <w:r>
              <w:rPr>
                <w:lang w:val="fr-FR"/>
              </w:rPr>
              <w:t>Fusion des quatre listes</w:t>
            </w:r>
          </w:p>
        </w:tc>
        <w:tc>
          <w:tcPr>
            <w:tcW w:w="4675" w:type="dxa"/>
          </w:tcPr>
          <w:p w14:paraId="058DC985" w14:textId="77777777" w:rsidR="00F86D73" w:rsidRDefault="00F86D73" w:rsidP="00F86D73">
            <w:pPr>
              <w:keepNext/>
              <w:ind w:firstLine="0"/>
              <w:jc w:val="right"/>
              <w:rPr>
                <w:lang w:val="fr-FR"/>
              </w:rPr>
            </w:pPr>
            <w:r>
              <w:rPr>
                <w:lang w:val="fr-FR"/>
              </w:rPr>
              <w:t>123</w:t>
            </w:r>
          </w:p>
        </w:tc>
      </w:tr>
    </w:tbl>
    <w:p w14:paraId="5091F52C" w14:textId="3DFCB5E5" w:rsidR="00FF4D66" w:rsidRPr="00FF4D66" w:rsidRDefault="00FF4D66" w:rsidP="00FF4D66">
      <w:pPr>
        <w:pStyle w:val="Lgende"/>
        <w:jc w:val="center"/>
        <w:rPr>
          <w:lang w:val="fr-FR"/>
        </w:rPr>
      </w:pPr>
      <w:bookmarkStart w:id="44" w:name="_Toc16411835"/>
      <w:r w:rsidRPr="00FF4D66">
        <w:rPr>
          <w:lang w:val="fr-FR"/>
        </w:rPr>
        <w:t xml:space="preserve">Tableau </w:t>
      </w:r>
      <w:r>
        <w:fldChar w:fldCharType="begin"/>
      </w:r>
      <w:r w:rsidRPr="00FF4D66">
        <w:rPr>
          <w:lang w:val="fr-FR"/>
        </w:rPr>
        <w:instrText xml:space="preserve"> SEQ Tableau \* ARABIC </w:instrText>
      </w:r>
      <w:r>
        <w:fldChar w:fldCharType="separate"/>
      </w:r>
      <w:r w:rsidR="008A24FB">
        <w:rPr>
          <w:noProof/>
          <w:lang w:val="fr-FR"/>
        </w:rPr>
        <w:t>5</w:t>
      </w:r>
      <w:r>
        <w:fldChar w:fldCharType="end"/>
      </w:r>
      <w:r w:rsidRPr="00FF4D66">
        <w:rPr>
          <w:lang w:val="fr-FR"/>
        </w:rPr>
        <w:t xml:space="preserve"> : Nombre de têtes transdisciplinaires selon le corpus choisi</w:t>
      </w:r>
      <w:bookmarkEnd w:id="44"/>
    </w:p>
    <w:p w14:paraId="0A778675" w14:textId="77777777" w:rsidR="003574CA" w:rsidRDefault="00BB664D" w:rsidP="00BB664D">
      <w:pPr>
        <w:rPr>
          <w:rFonts w:asciiTheme="majorHAnsi" w:hAnsiTheme="majorHAnsi" w:cs="Consolas"/>
          <w:color w:val="000000"/>
          <w:lang w:val="fr-FR"/>
        </w:rPr>
      </w:pPr>
      <w:r>
        <w:rPr>
          <w:lang w:val="fr-FR"/>
        </w:rPr>
        <w:t xml:space="preserve">Un fait remarquable du sous-corpus de travail des seconds segments de titres bisegmentaux, c’est que </w:t>
      </w:r>
      <w:r w:rsidR="00F629F0">
        <w:rPr>
          <w:lang w:val="fr-FR"/>
        </w:rPr>
        <w:t>certaines têtes transdisciplinaires sont surreprésentées spécifiquement dans ce corpus.</w:t>
      </w:r>
      <w:r>
        <w:rPr>
          <w:lang w:val="fr-FR"/>
        </w:rPr>
        <w:t xml:space="preserve">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w:t>
      </w:r>
      <w:r w:rsidR="00CB7A0A">
        <w:rPr>
          <w:rFonts w:asciiTheme="majorHAnsi" w:hAnsiTheme="majorHAnsi" w:cs="Consolas"/>
          <w:color w:val="000000"/>
          <w:lang w:val="fr-FR"/>
        </w:rPr>
        <w:t>pas dans l’ensemble du corpus et le corpus des premiers segments des titres bisegmentaux</w:t>
      </w:r>
      <w:r>
        <w:rPr>
          <w:rFonts w:asciiTheme="majorHAnsi" w:hAnsiTheme="majorHAnsi" w:cs="Consolas"/>
          <w:color w:val="000000"/>
          <w:lang w:val="fr-FR"/>
        </w:rPr>
        <w:t xml:space="preserve">.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occurrences de têtes</w:t>
      </w:r>
      <w:r w:rsidR="00CB7A0A">
        <w:rPr>
          <w:rFonts w:asciiTheme="majorHAnsi" w:hAnsiTheme="majorHAnsi" w:cs="Consolas"/>
          <w:color w:val="000000"/>
          <w:lang w:val="fr-FR"/>
        </w:rPr>
        <w:t xml:space="preserve">, celles des têtes analyse et étude près de 1 % du corpus des premiers segments des titres bisegmentaux. Uniquement voit-on dans le sous-corpus des titres monosegmentaux poindre </w:t>
      </w:r>
      <w:r w:rsidR="00CB7A0A">
        <w:rPr>
          <w:rFonts w:asciiTheme="majorHAnsi" w:hAnsiTheme="majorHAnsi" w:cs="Consolas"/>
          <w:i/>
          <w:iCs/>
          <w:color w:val="000000"/>
          <w:lang w:val="fr-FR"/>
        </w:rPr>
        <w:t>étude</w:t>
      </w:r>
      <w:r w:rsidR="00CB7A0A">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14:paraId="266DF871" w14:textId="77777777" w:rsidR="00FF4D66" w:rsidRDefault="00B2426D" w:rsidP="008B5F69">
      <w:pPr>
        <w:rPr>
          <w:lang w:val="fr-FR"/>
        </w:rPr>
      </w:pPr>
      <w:r>
        <w:rPr>
          <w:rFonts w:asciiTheme="majorHAnsi" w:hAnsiTheme="majorHAnsi" w:cs="Consolas"/>
          <w:color w:val="000000"/>
          <w:lang w:val="fr-FR"/>
        </w:rPr>
        <w:t>On peut également étudier les titres bisegmentaux en prenant les deux têtes ensembles, formant ainsi des couples</w:t>
      </w:r>
      <w:r w:rsidR="008B5F69">
        <w:rPr>
          <w:rFonts w:asciiTheme="majorHAnsi" w:hAnsiTheme="majorHAnsi" w:cs="Consolas"/>
          <w:color w:val="000000"/>
          <w:lang w:val="fr-FR"/>
        </w:rPr>
        <w:t xml:space="preserve"> ordonnés de la forme </w:t>
      </w:r>
      <w:r w:rsidR="008B5F69"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008B5F69" w:rsidRPr="00D25E0B">
        <w:rPr>
          <w:rFonts w:asciiTheme="majorHAnsi" w:hAnsiTheme="majorHAnsi" w:cs="Consolas"/>
          <w:i/>
          <w:iCs/>
          <w:color w:val="000000"/>
          <w:lang w:val="fr-FR"/>
        </w:rPr>
        <w:t xml:space="preserve">(de, exemple), (rôle, cas), (approche, cas), (apport, exemple) et (effet, </w:t>
      </w:r>
      <w:r w:rsidR="008B5F69" w:rsidRPr="00D25E0B">
        <w:rPr>
          <w:rFonts w:asciiTheme="majorHAnsi" w:hAnsiTheme="majorHAnsi" w:cs="Consolas"/>
          <w:i/>
          <w:iCs/>
          <w:color w:val="000000"/>
          <w:lang w:val="fr-FR"/>
        </w:rPr>
        <w:lastRenderedPageBreak/>
        <w:t>cas)</w:t>
      </w:r>
      <w:r w:rsidR="008B5F69">
        <w:rPr>
          <w:rFonts w:asciiTheme="majorHAnsi" w:hAnsiTheme="majorHAnsi" w:cs="Consolas"/>
          <w:color w:val="000000"/>
          <w:lang w:val="fr-FR"/>
        </w:rPr>
        <w:t>.</w:t>
      </w:r>
      <w:r w:rsidR="008B5F69" w:rsidRPr="008B5F69">
        <w:rPr>
          <w:lang w:val="fr-FR"/>
        </w:rPr>
        <w:t xml:space="preserve"> </w:t>
      </w:r>
      <w:r w:rsidR="008B5F69" w:rsidRPr="00237BDB">
        <w:rPr>
          <w:lang w:val="fr-FR"/>
        </w:rPr>
        <w:t xml:space="preserve">L’apparition de la préposition </w:t>
      </w:r>
      <w:r w:rsidR="008B5F69" w:rsidRPr="00237BDB">
        <w:rPr>
          <w:i/>
          <w:lang w:val="fr-FR"/>
        </w:rPr>
        <w:t>de</w:t>
      </w:r>
      <w:r w:rsidR="008B5F69" w:rsidRPr="00237BDB">
        <w:rPr>
          <w:lang w:val="fr-FR"/>
        </w:rPr>
        <w:t xml:space="preserve"> s’explique car nous exigeons qu’une des têtes soient un nom, l’autre peut être un verbe ou une préposition. La préposition </w:t>
      </w:r>
      <w:proofErr w:type="gramStart"/>
      <w:r w:rsidR="008B5F69" w:rsidRPr="00237BDB">
        <w:rPr>
          <w:i/>
          <w:lang w:val="fr-FR"/>
        </w:rPr>
        <w:t xml:space="preserve">de </w:t>
      </w:r>
      <w:r w:rsidR="008B5F69" w:rsidRPr="00237BDB">
        <w:rPr>
          <w:lang w:val="fr-FR"/>
        </w:rPr>
        <w:t>étant</w:t>
      </w:r>
      <w:proofErr w:type="gramEnd"/>
      <w:r w:rsidR="008B5F69" w:rsidRPr="00237BDB">
        <w:rPr>
          <w:lang w:val="fr-FR"/>
        </w:rPr>
        <w:t xml:space="preserve"> la plus fréquente, il est logique qu’elle apparaisse dans les couples les plus fréquents.</w:t>
      </w:r>
      <w:r w:rsidR="008B5F69">
        <w:rPr>
          <w:lang w:val="fr-FR"/>
        </w:rPr>
        <w:t xml:space="preserve"> Cette préposition est utilisée dans des structures de la forme </w:t>
      </w:r>
      <w:r w:rsidR="008B5F69">
        <w:rPr>
          <w:i/>
          <w:iCs/>
          <w:lang w:val="fr-FR"/>
        </w:rPr>
        <w:t>de … vers …</w:t>
      </w:r>
      <w:r w:rsidR="008B5F69">
        <w:rPr>
          <w:lang w:val="fr-FR"/>
        </w:rPr>
        <w:t xml:space="preserve">, </w:t>
      </w:r>
      <w:r w:rsidR="008B5F69">
        <w:rPr>
          <w:i/>
          <w:iCs/>
          <w:lang w:val="fr-FR"/>
        </w:rPr>
        <w:t>de … à …</w:t>
      </w:r>
      <w:r w:rsidR="00D25E0B">
        <w:rPr>
          <w:i/>
          <w:iCs/>
          <w:lang w:val="fr-FR"/>
        </w:rPr>
        <w:t xml:space="preserve"> </w:t>
      </w:r>
      <w:r w:rsidR="00D25E0B">
        <w:rPr>
          <w:lang w:val="fr-FR"/>
        </w:rPr>
        <w:t>étudiées par Tanguy et Rebeyrolle (à paraître)</w:t>
      </w:r>
      <w:r w:rsidR="008B5F69">
        <w:rPr>
          <w:lang w:val="fr-FR"/>
        </w:rPr>
        <w:t xml:space="preserve">, </w:t>
      </w:r>
      <w:r w:rsidR="00D25E0B">
        <w:rPr>
          <w:lang w:val="fr-FR"/>
        </w:rPr>
        <w:t xml:space="preserve">mais </w:t>
      </w:r>
      <w:r w:rsidR="008B5F69">
        <w:rPr>
          <w:lang w:val="fr-FR"/>
        </w:rPr>
        <w:t xml:space="preserve">comme </w:t>
      </w:r>
      <w:r w:rsidR="00D25E0B">
        <w:rPr>
          <w:lang w:val="fr-FR"/>
        </w:rPr>
        <w:t xml:space="preserve">il ne s’agit pas d’un </w:t>
      </w:r>
      <w:r w:rsidR="008B5F69">
        <w:rPr>
          <w:lang w:val="fr-FR"/>
        </w:rPr>
        <w:t>nom nous l’écartons</w:t>
      </w:r>
      <w:r w:rsidR="00D25E0B">
        <w:rPr>
          <w:lang w:val="fr-FR"/>
        </w:rPr>
        <w:t xml:space="preserve"> ici</w:t>
      </w:r>
      <w:r w:rsidR="008B5F69">
        <w:rPr>
          <w:lang w:val="fr-FR"/>
        </w:rPr>
        <w:t>.</w:t>
      </w:r>
    </w:p>
    <w:p w14:paraId="63E0DAE5" w14:textId="77777777" w:rsidR="00D50187" w:rsidRDefault="004845CA" w:rsidP="008B5F69">
      <w:pPr>
        <w:rPr>
          <w:lang w:val="fr-FR"/>
        </w:rPr>
      </w:pPr>
      <w:r>
        <w:rPr>
          <w:lang w:val="fr-FR"/>
        </w:rPr>
        <w:t xml:space="preserve">Un </w:t>
      </w:r>
      <w:r w:rsidR="00FF4D66">
        <w:rPr>
          <w:lang w:val="fr-FR"/>
        </w:rPr>
        <w:t>dernier</w:t>
      </w:r>
      <w:r>
        <w:rPr>
          <w:lang w:val="fr-FR"/>
        </w:rPr>
        <w:t xml:space="preserve"> aspect remarquable </w:t>
      </w:r>
      <w:r w:rsidR="00FF4D66">
        <w:rPr>
          <w:lang w:val="fr-FR"/>
        </w:rPr>
        <w:t xml:space="preserve">bien que plus anecdotique </w:t>
      </w:r>
      <w:r>
        <w:rPr>
          <w:lang w:val="fr-FR"/>
        </w:rPr>
        <w:t xml:space="preserve">est l’existence de </w:t>
      </w:r>
      <w:r w:rsidRPr="004845CA">
        <w:rPr>
          <w:lang w:val="fr-FR"/>
        </w:rPr>
        <w:t>409</w:t>
      </w:r>
      <w:r>
        <w:rPr>
          <w:lang w:val="fr-FR"/>
        </w:rPr>
        <w:t xml:space="preserve"> titres dont le premier et le second segment ont le même lemme pour tête, pour achever un effet stylistique de répétition et introduire une comparaison ou un questionnement :</w:t>
      </w:r>
    </w:p>
    <w:p w14:paraId="443A66D9" w14:textId="66E8E859"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3</w:t>
      </w:r>
      <w:r>
        <w:rPr>
          <w:lang w:val="fr-FR"/>
        </w:rPr>
        <w:t xml:space="preserve">)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0F885CA4" w14:textId="3A18DD2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4</w:t>
      </w:r>
      <w:r>
        <w:rPr>
          <w:lang w:val="fr-FR"/>
        </w:rPr>
        <w:t xml:space="preserve">) </w:t>
      </w:r>
      <w:r w:rsidR="00F028B8">
        <w:rPr>
          <w:b/>
          <w:bCs/>
          <w:lang w:val="fr-FR"/>
        </w:rPr>
        <w:t>Cr</w:t>
      </w:r>
      <w:r w:rsidRPr="00D04162">
        <w:rPr>
          <w:b/>
          <w:bCs/>
          <w:lang w:val="fr-FR"/>
        </w:rPr>
        <w:t>ise</w:t>
      </w:r>
      <w:r w:rsidRPr="004845CA">
        <w:rPr>
          <w:lang w:val="fr-FR"/>
        </w:rPr>
        <w:t xml:space="preserve"> du logement ? Quelle </w:t>
      </w:r>
      <w:r w:rsidRPr="00D04162">
        <w:rPr>
          <w:b/>
          <w:bCs/>
          <w:lang w:val="fr-FR"/>
        </w:rPr>
        <w:t>crise</w:t>
      </w:r>
      <w:r w:rsidRPr="004845CA">
        <w:rPr>
          <w:lang w:val="fr-FR"/>
        </w:rPr>
        <w:t xml:space="preserve"> ?</w:t>
      </w:r>
    </w:p>
    <w:p w14:paraId="7D56AFD4" w14:textId="6F55BE7D"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5</w:t>
      </w:r>
      <w:r>
        <w:rPr>
          <w:lang w:val="fr-FR"/>
        </w:rPr>
        <w:t xml:space="preserve">)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01A45753" w14:textId="32131CAC"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6</w:t>
      </w:r>
      <w:r>
        <w:rPr>
          <w:lang w:val="fr-FR"/>
        </w:rPr>
        <w:t xml:space="preserve">)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18B6AFA5" w14:textId="00558E74" w:rsidR="004845CA" w:rsidRP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7</w:t>
      </w:r>
      <w:r>
        <w:rPr>
          <w:lang w:val="fr-FR"/>
        </w:rPr>
        <w:t xml:space="preserve">)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337D1207" w14:textId="0BD8B432" w:rsidR="004845CA" w:rsidRPr="00237BDB"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18</w:t>
      </w:r>
      <w:r>
        <w:rPr>
          <w:lang w:val="fr-FR"/>
        </w:rPr>
        <w:t xml:space="preserve">)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602967A7" w14:textId="77777777" w:rsidR="00341088" w:rsidRDefault="0066484E" w:rsidP="003C2FD8">
      <w:pPr>
        <w:pStyle w:val="Titre2"/>
      </w:pPr>
      <w:bookmarkStart w:id="45" w:name="_Toc18107307"/>
      <w:r>
        <w:t>II.</w:t>
      </w:r>
      <w:r w:rsidR="00414F05">
        <w:t>3</w:t>
      </w:r>
      <w:r>
        <w:t xml:space="preserve"> </w:t>
      </w:r>
      <w:r w:rsidR="00341088">
        <w:t xml:space="preserve">Conclusion </w:t>
      </w:r>
      <w:r w:rsidR="000D263A">
        <w:t>sur les</w:t>
      </w:r>
      <w:r w:rsidR="00341088">
        <w:t xml:space="preserve"> têtes spécifiques et transdisciplinaires</w:t>
      </w:r>
      <w:bookmarkEnd w:id="45"/>
    </w:p>
    <w:p w14:paraId="2F7A5057" w14:textId="77777777" w:rsidR="00341088" w:rsidRDefault="00341088" w:rsidP="00341088">
      <w:pPr>
        <w:rPr>
          <w:lang w:val="fr-FR"/>
        </w:rPr>
      </w:pPr>
      <w:r w:rsidRPr="00237BDB">
        <w:rPr>
          <w:lang w:val="fr-FR"/>
        </w:rPr>
        <w:t>Après avoir regardé le corpus de travail dans son ensemble</w:t>
      </w:r>
      <w:r>
        <w:rPr>
          <w:lang w:val="fr-FR"/>
        </w:rPr>
        <w:t xml:space="preserve"> et séparément en sous-corpus</w:t>
      </w:r>
      <w:r w:rsidRPr="00237BDB">
        <w:rPr>
          <w:lang w:val="fr-FR"/>
        </w:rPr>
        <w:t>, nous avons fait émerger d’un côté des têtes spécifiques à des disciplines et de l’autre des têtes transdisciplinaires.</w:t>
      </w:r>
      <w:r>
        <w:rPr>
          <w:lang w:val="fr-FR"/>
        </w:rPr>
        <w:t xml:space="preserve"> Nous avons sélectionné </w:t>
      </w:r>
      <w:r w:rsidR="004845CA">
        <w:rPr>
          <w:lang w:val="fr-FR"/>
        </w:rPr>
        <w:t>356 têtes spécifiques pour les 25 domaines différents</w:t>
      </w:r>
      <w:r w:rsidR="000D263A">
        <w:rPr>
          <w:lang w:val="fr-FR"/>
        </w:rPr>
        <w:t xml:space="preserve"> pris en compte par nos calculs</w:t>
      </w:r>
      <w:r w:rsidR="004845CA">
        <w:rPr>
          <w:lang w:val="fr-FR"/>
        </w:rPr>
        <w:t xml:space="preserve">. Nous avons néanmoins remarqué un fort recouvrement avec la seconde classe que nous avons fait émerger : celle des têtes transdisciplinaires. En effet, </w:t>
      </w:r>
      <w:r w:rsidR="000D263A">
        <w:rPr>
          <w:lang w:val="fr-FR"/>
        </w:rPr>
        <w:t>84</w:t>
      </w:r>
      <w:r w:rsidR="004845CA" w:rsidRPr="00237BDB">
        <w:rPr>
          <w:lang w:val="fr-FR"/>
        </w:rPr>
        <w:t> %</w:t>
      </w:r>
      <w:r w:rsidR="004845CA">
        <w:rPr>
          <w:lang w:val="fr-FR"/>
        </w:rPr>
        <w:t xml:space="preserve"> des têtes </w:t>
      </w:r>
      <w:r w:rsidR="000D263A">
        <w:rPr>
          <w:lang w:val="fr-FR"/>
        </w:rPr>
        <w:t xml:space="preserve">transdisciplinaires sont </w:t>
      </w:r>
      <w:r w:rsidR="004845CA">
        <w:rPr>
          <w:lang w:val="fr-FR"/>
        </w:rPr>
        <w:t xml:space="preserve">aussi </w:t>
      </w:r>
      <w:r w:rsidR="000D263A">
        <w:rPr>
          <w:lang w:val="fr-FR"/>
        </w:rPr>
        <w:t>des têtes spécifiques</w:t>
      </w:r>
      <w:r w:rsidR="004845CA">
        <w:rPr>
          <w:lang w:val="fr-FR"/>
        </w:rPr>
        <w:t xml:space="preserve"> selon nos filtres.</w:t>
      </w:r>
    </w:p>
    <w:p w14:paraId="0268F386" w14:textId="77777777" w:rsidR="00341088" w:rsidRDefault="00D50187" w:rsidP="00341088">
      <w:pPr>
        <w:rPr>
          <w:lang w:val="fr-FR"/>
        </w:rPr>
      </w:pPr>
      <w:r>
        <w:rPr>
          <w:lang w:val="fr-FR"/>
        </w:rPr>
        <w:t xml:space="preserve">Nous avons dans cette partie </w:t>
      </w:r>
      <w:r w:rsidR="000D263A">
        <w:rPr>
          <w:lang w:val="fr-FR"/>
        </w:rPr>
        <w:t xml:space="preserve">également </w:t>
      </w:r>
      <w:r>
        <w:rPr>
          <w:lang w:val="fr-FR"/>
        </w:rPr>
        <w:t>identifié un petit nombre de têtes transdisciplinaires, 12</w:t>
      </w:r>
      <w:r w:rsidR="000D263A">
        <w:rPr>
          <w:lang w:val="fr-FR"/>
        </w:rPr>
        <w:t>3</w:t>
      </w:r>
      <w:r>
        <w:rPr>
          <w:lang w:val="fr-FR"/>
        </w:rPr>
        <w:t xml:space="preserve"> en tout si on reprend tous les lemmes identifiés dans les différents sous-corpus, 94 </w:t>
      </w:r>
      <w:r w:rsidR="000D263A">
        <w:rPr>
          <w:lang w:val="fr-FR"/>
        </w:rPr>
        <w:t>si on applique nos calculs au</w:t>
      </w:r>
      <w:r>
        <w:rPr>
          <w:lang w:val="fr-FR"/>
        </w:rPr>
        <w:t xml:space="preserve"> corpus de travail général</w:t>
      </w:r>
      <w:r w:rsidR="000D263A">
        <w:rPr>
          <w:lang w:val="fr-FR"/>
        </w:rPr>
        <w:t>. Ces têtes transdisciplinaires sont</w:t>
      </w:r>
      <w:r>
        <w:rPr>
          <w:lang w:val="fr-FR"/>
        </w:rPr>
        <w:t xml:space="preserve"> très fréquentes et donc utilisées dans de nombreux titres de notre corpus de travail et, pour à </w:t>
      </w:r>
      <w:r w:rsidR="006C3033">
        <w:rPr>
          <w:lang w:val="fr-FR"/>
        </w:rPr>
        <w:t>70</w:t>
      </w:r>
      <w:r w:rsidR="00341088">
        <w:rPr>
          <w:lang w:val="fr-FR"/>
        </w:rPr>
        <w:t> % pour les 12</w:t>
      </w:r>
      <w:r w:rsidR="000D263A">
        <w:rPr>
          <w:lang w:val="fr-FR"/>
        </w:rPr>
        <w:t>3</w:t>
      </w:r>
      <w:r w:rsidR="00341088">
        <w:rPr>
          <w:lang w:val="fr-FR"/>
        </w:rPr>
        <w:t xml:space="preserve"> têtes et à </w:t>
      </w:r>
      <w:r>
        <w:rPr>
          <w:lang w:val="fr-FR"/>
        </w:rPr>
        <w:t>79 %</w:t>
      </w:r>
      <w:r w:rsidR="00341088">
        <w:rPr>
          <w:lang w:val="fr-FR"/>
        </w:rPr>
        <w:t xml:space="preserve"> pour les 94</w:t>
      </w:r>
      <w:r w:rsidR="006C3033">
        <w:rPr>
          <w:lang w:val="fr-FR"/>
        </w:rPr>
        <w:t xml:space="preserve"> têtes</w:t>
      </w:r>
      <w:r>
        <w:rPr>
          <w:lang w:val="fr-FR"/>
        </w:rPr>
        <w:t>, déjà relevé</w:t>
      </w:r>
      <w:r w:rsidR="006C3033">
        <w:rPr>
          <w:lang w:val="fr-FR"/>
        </w:rPr>
        <w:t>es</w:t>
      </w:r>
      <w:r>
        <w:rPr>
          <w:lang w:val="fr-FR"/>
        </w:rPr>
        <w:t xml:space="preserve"> dans le lexique transdisciplinaire des écrits scientifiques de </w:t>
      </w:r>
      <w:proofErr w:type="spellStart"/>
      <w:r>
        <w:rPr>
          <w:lang w:val="fr-FR"/>
        </w:rPr>
        <w:t>Tutin</w:t>
      </w:r>
      <w:proofErr w:type="spellEnd"/>
      <w:r>
        <w:rPr>
          <w:lang w:val="fr-FR"/>
        </w:rPr>
        <w:t xml:space="preserve"> (2008).</w:t>
      </w:r>
      <w:r w:rsidR="00341088">
        <w:rPr>
          <w:lang w:val="fr-FR"/>
        </w:rPr>
        <w:t xml:space="preserve"> </w:t>
      </w:r>
      <w:r w:rsidRPr="00237BDB">
        <w:rPr>
          <w:lang w:val="fr-FR"/>
        </w:rPr>
        <w:t>L</w:t>
      </w:r>
      <w:r w:rsidR="00D04162">
        <w:rPr>
          <w:lang w:val="fr-FR"/>
        </w:rPr>
        <w:t xml:space="preserve">’étude du </w:t>
      </w:r>
      <w:r w:rsidRPr="00237BDB">
        <w:rPr>
          <w:lang w:val="fr-FR"/>
        </w:rPr>
        <w:t xml:space="preserve">second segment des titres bisegmentaux </w:t>
      </w:r>
      <w:r w:rsidR="00D04162">
        <w:rPr>
          <w:lang w:val="fr-FR"/>
        </w:rPr>
        <w:t>a mis</w:t>
      </w:r>
      <w:r w:rsidRPr="00237BDB">
        <w:rPr>
          <w:lang w:val="fr-FR"/>
        </w:rPr>
        <w:t xml:space="preserve"> en avant d</w:t>
      </w:r>
      <w:r w:rsidR="00341088">
        <w:rPr>
          <w:lang w:val="fr-FR"/>
        </w:rPr>
        <w:t xml:space="preserve">eux </w:t>
      </w:r>
      <w:r w:rsidRPr="00237BDB">
        <w:rPr>
          <w:lang w:val="fr-FR"/>
        </w:rPr>
        <w:t xml:space="preserve">têtes transdisciplinaires qui le caractérisent tout particulièrement, </w:t>
      </w:r>
      <w:r w:rsidRPr="00237BDB">
        <w:rPr>
          <w:i/>
          <w:lang w:val="fr-FR"/>
        </w:rPr>
        <w:t>cas</w:t>
      </w:r>
      <w:r w:rsidR="00341088">
        <w:rPr>
          <w:i/>
          <w:lang w:val="fr-FR"/>
        </w:rPr>
        <w:t xml:space="preserve"> </w:t>
      </w:r>
      <w:r w:rsidR="00341088">
        <w:rPr>
          <w:iCs/>
          <w:lang w:val="fr-FR"/>
        </w:rPr>
        <w:t xml:space="preserve">et </w:t>
      </w:r>
      <w:r w:rsidR="00341088">
        <w:rPr>
          <w:i/>
          <w:lang w:val="fr-FR"/>
        </w:rPr>
        <w:t>exemple</w:t>
      </w:r>
      <w:r w:rsidRPr="00237BDB">
        <w:rPr>
          <w:lang w:val="fr-FR"/>
        </w:rPr>
        <w:t>.</w:t>
      </w:r>
    </w:p>
    <w:p w14:paraId="0F530DF6" w14:textId="77777777" w:rsidR="004845CA" w:rsidRDefault="00341088" w:rsidP="004845CA">
      <w:pPr>
        <w:rPr>
          <w:lang w:val="fr-FR"/>
        </w:rPr>
      </w:pPr>
      <w:r>
        <w:rPr>
          <w:lang w:val="fr-FR"/>
        </w:rPr>
        <w:t>L</w:t>
      </w:r>
      <w:r w:rsidR="00D50187"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00D50187" w:rsidRPr="00237BDB">
        <w:rPr>
          <w:i/>
          <w:lang w:val="fr-FR"/>
        </w:rPr>
        <w:t xml:space="preserve">étude </w:t>
      </w:r>
      <w:r w:rsidR="00D50187" w:rsidRPr="00237BDB">
        <w:rPr>
          <w:lang w:val="fr-FR"/>
        </w:rPr>
        <w:t>ou d’un</w:t>
      </w:r>
      <w:r w:rsidR="00D50187" w:rsidRPr="00237BDB">
        <w:rPr>
          <w:i/>
          <w:lang w:val="fr-FR"/>
        </w:rPr>
        <w:t xml:space="preserve"> cas</w:t>
      </w:r>
      <w:r w:rsidR="00D50187" w:rsidRPr="00237BDB">
        <w:rPr>
          <w:lang w:val="fr-FR"/>
        </w:rPr>
        <w:t xml:space="preserve">, d’un </w:t>
      </w:r>
      <w:r w:rsidR="00D50187" w:rsidRPr="00237BDB">
        <w:rPr>
          <w:i/>
          <w:lang w:val="fr-FR"/>
        </w:rPr>
        <w:t xml:space="preserve">outil </w:t>
      </w:r>
      <w:r w:rsidR="00D50187" w:rsidRPr="00237BDB">
        <w:rPr>
          <w:lang w:val="fr-FR"/>
        </w:rPr>
        <w:t xml:space="preserve">ou d’une </w:t>
      </w:r>
      <w:r w:rsidR="00D50187" w:rsidRPr="00237BDB">
        <w:rPr>
          <w:i/>
          <w:lang w:val="fr-FR"/>
        </w:rPr>
        <w:t>contribution</w:t>
      </w:r>
      <w:r w:rsidR="00D50187" w:rsidRPr="00237BDB">
        <w:rPr>
          <w:lang w:val="fr-FR"/>
        </w:rPr>
        <w:t xml:space="preserve"> ? Nous devons </w:t>
      </w:r>
      <w:r w:rsidR="006C3033">
        <w:rPr>
          <w:lang w:val="fr-FR"/>
        </w:rPr>
        <w:t xml:space="preserve">à présent </w:t>
      </w:r>
      <w:r w:rsidR="00D50187" w:rsidRPr="00237BDB">
        <w:rPr>
          <w:lang w:val="fr-FR"/>
        </w:rPr>
        <w:t>présenter un emploi nominal particulier, celui de nom général sous-spécifié, et en quoi cet emploi peut se rapprocher de notre classe de têtes transdisciplinaires.</w:t>
      </w:r>
    </w:p>
    <w:p w14:paraId="004B4547" w14:textId="77777777" w:rsidR="0066484E" w:rsidRDefault="0066484E" w:rsidP="002A01C2">
      <w:pPr>
        <w:pStyle w:val="Titre1"/>
      </w:pPr>
      <w:bookmarkStart w:id="46" w:name="_Toc18107308"/>
      <w:r>
        <w:lastRenderedPageBreak/>
        <w:t>III. Sous-spécification des têtes transdisciplinaires</w:t>
      </w:r>
      <w:bookmarkEnd w:id="46"/>
    </w:p>
    <w:p w14:paraId="62AD7408" w14:textId="77777777" w:rsidR="004845CA" w:rsidRDefault="004845CA" w:rsidP="003C2FD8">
      <w:pPr>
        <w:pStyle w:val="Titre2"/>
      </w:pPr>
      <w:bookmarkStart w:id="47" w:name="_Toc18107309"/>
      <w:r w:rsidRPr="003C2FD8">
        <w:t>II</w:t>
      </w:r>
      <w:r w:rsidR="0066484E" w:rsidRPr="003C2FD8">
        <w:t>I</w:t>
      </w:r>
      <w:r w:rsidRPr="003C2FD8">
        <w:t>.</w:t>
      </w:r>
      <w:r w:rsidR="0066484E" w:rsidRPr="003C2FD8">
        <w:t>1</w:t>
      </w:r>
      <w:r w:rsidRPr="003C2FD8">
        <w:t xml:space="preserve"> Les noms généraux sous-spécifiés</w:t>
      </w:r>
      <w:bookmarkEnd w:id="47"/>
    </w:p>
    <w:p w14:paraId="33493C70" w14:textId="77777777" w:rsidR="003C2FD8" w:rsidRPr="003C2FD8" w:rsidRDefault="003C2FD8" w:rsidP="003C2FD8">
      <w:pPr>
        <w:pStyle w:val="Titre3"/>
      </w:pPr>
      <w:bookmarkStart w:id="48" w:name="_Toc18107310"/>
      <w:r w:rsidRPr="003C2FD8">
        <w:t>III.1.</w:t>
      </w:r>
      <w:r>
        <w:t>1</w:t>
      </w:r>
      <w:r w:rsidRPr="003C2FD8">
        <w:t xml:space="preserve"> Définition</w:t>
      </w:r>
      <w:bookmarkEnd w:id="48"/>
    </w:p>
    <w:p w14:paraId="1BA05B46" w14:textId="77777777" w:rsidR="004845CA" w:rsidRPr="00237BDB" w:rsidRDefault="004845CA" w:rsidP="004845CA">
      <w:pPr>
        <w:rPr>
          <w:lang w:val="fr-FR"/>
        </w:rPr>
      </w:pPr>
      <w:r w:rsidRPr="00237BDB">
        <w:rPr>
          <w:lang w:val="fr-FR"/>
        </w:rPr>
        <w:t xml:space="preserve">De nombreux travaux se sont penchés sur les noms généraux sous-spécifiés (NGSS) en anglais et plus tardivement en français. Si les travaux s’accordent pour définir les NGSS comme un emploi particulier, </w:t>
      </w:r>
      <w:r w:rsidR="003134B1">
        <w:rPr>
          <w:lang w:val="fr-FR"/>
        </w:rPr>
        <w:t>l</w:t>
      </w:r>
      <w:r w:rsidRPr="00237BDB">
        <w:rPr>
          <w:lang w:val="fr-FR"/>
        </w:rPr>
        <w:t xml:space="preserve">es définitions théoriques et opératoires de cet emploi sont sujettes à débat, ainsi que la liste des noms pouvant être employé de la sorte, comme le reflète le foisonnement terminologique pour désigner cet emploi : </w:t>
      </w:r>
      <w:proofErr w:type="spellStart"/>
      <w:r w:rsidRPr="00237BDB">
        <w:rPr>
          <w:i/>
          <w:lang w:val="fr-FR"/>
        </w:rPr>
        <w:t>signalling</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(Flowerdew 2003, 2006 ; Flowerdew et Forest, 2015), </w:t>
      </w:r>
      <w:r w:rsidRPr="00237BDB">
        <w:rPr>
          <w:i/>
          <w:lang w:val="fr-FR"/>
        </w:rPr>
        <w:t xml:space="preserve">type 3 </w:t>
      </w:r>
      <w:proofErr w:type="spellStart"/>
      <w:r w:rsidRPr="00237BDB">
        <w:rPr>
          <w:i/>
          <w:lang w:val="fr-FR"/>
        </w:rPr>
        <w:t>vocabulary</w:t>
      </w:r>
      <w:proofErr w:type="spellEnd"/>
      <w:r w:rsidRPr="00237BDB">
        <w:rPr>
          <w:lang w:val="fr-FR"/>
        </w:rPr>
        <w:t xml:space="preserve"> (Winter, 1977), </w:t>
      </w:r>
      <w:proofErr w:type="spellStart"/>
      <w:r w:rsidRPr="00237BDB">
        <w:rPr>
          <w:i/>
          <w:lang w:val="fr-FR"/>
        </w:rPr>
        <w:t>metadiscursive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anaphoric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(Francis, 1986), </w:t>
      </w:r>
      <w:proofErr w:type="spellStart"/>
      <w:r w:rsidRPr="00237BDB">
        <w:rPr>
          <w:i/>
          <w:lang w:val="fr-FR"/>
        </w:rPr>
        <w:t>enumerables</w:t>
      </w:r>
      <w:proofErr w:type="spellEnd"/>
      <w:r w:rsidRPr="00237BDB">
        <w:rPr>
          <w:i/>
          <w:lang w:val="fr-FR"/>
        </w:rPr>
        <w:t xml:space="preserve"> </w:t>
      </w:r>
      <w:r w:rsidRPr="00237BDB">
        <w:rPr>
          <w:lang w:val="fr-FR"/>
        </w:rPr>
        <w:t xml:space="preserve">et </w:t>
      </w:r>
      <w:proofErr w:type="spellStart"/>
      <w:r w:rsidRPr="00237BDB">
        <w:rPr>
          <w:i/>
          <w:lang w:val="fr-FR"/>
        </w:rPr>
        <w:t>advance</w:t>
      </w:r>
      <w:proofErr w:type="spellEnd"/>
      <w:r w:rsidRPr="00237BDB">
        <w:rPr>
          <w:i/>
          <w:lang w:val="fr-FR"/>
        </w:rPr>
        <w:t xml:space="preserve"> labels </w:t>
      </w:r>
      <w:r w:rsidRPr="00237BDB">
        <w:rPr>
          <w:lang w:val="fr-FR"/>
        </w:rPr>
        <w:t>(</w:t>
      </w:r>
      <w:proofErr w:type="spellStart"/>
      <w:r w:rsidRPr="00237BDB">
        <w:rPr>
          <w:lang w:val="fr-FR"/>
        </w:rPr>
        <w:t>Tadros</w:t>
      </w:r>
      <w:proofErr w:type="spellEnd"/>
      <w:r w:rsidRPr="00237BDB">
        <w:rPr>
          <w:lang w:val="fr-FR"/>
        </w:rPr>
        <w:t xml:space="preserve">, 1994), </w:t>
      </w:r>
      <w:r w:rsidRPr="00237BDB">
        <w:rPr>
          <w:i/>
          <w:lang w:val="fr-FR"/>
        </w:rPr>
        <w:t xml:space="preserve">carrier </w:t>
      </w:r>
      <w:proofErr w:type="spellStart"/>
      <w:r w:rsidRPr="00237BDB">
        <w:rPr>
          <w:i/>
          <w:lang w:val="fr-FR"/>
        </w:rPr>
        <w:t>nouns</w:t>
      </w:r>
      <w:proofErr w:type="spellEnd"/>
      <w:r w:rsidRPr="00237BDB">
        <w:rPr>
          <w:i/>
          <w:lang w:val="fr-FR"/>
        </w:rPr>
        <w:t xml:space="preserve"> </w:t>
      </w:r>
      <w:r w:rsidRPr="00237BDB">
        <w:rPr>
          <w:lang w:val="fr-FR"/>
        </w:rPr>
        <w:t>(</w:t>
      </w:r>
      <w:proofErr w:type="spellStart"/>
      <w:r w:rsidRPr="00237BDB">
        <w:rPr>
          <w:lang w:val="fr-FR"/>
        </w:rPr>
        <w:t>Ivanic</w:t>
      </w:r>
      <w:proofErr w:type="spellEnd"/>
      <w:r w:rsidRPr="00237BDB">
        <w:rPr>
          <w:lang w:val="fr-FR"/>
        </w:rPr>
        <w:t xml:space="preserve">, 1991), </w:t>
      </w:r>
      <w:proofErr w:type="spellStart"/>
      <w:r w:rsidRPr="00237BDB">
        <w:rPr>
          <w:i/>
          <w:lang w:val="fr-FR"/>
        </w:rPr>
        <w:t>advance</w:t>
      </w:r>
      <w:proofErr w:type="spellEnd"/>
      <w:r w:rsidRPr="00237BDB">
        <w:rPr>
          <w:i/>
          <w:lang w:val="fr-FR"/>
        </w:rPr>
        <w:t xml:space="preserve"> labels</w:t>
      </w:r>
      <w:r w:rsidRPr="00237BDB">
        <w:rPr>
          <w:lang w:val="fr-FR"/>
        </w:rPr>
        <w:t xml:space="preserve"> et </w:t>
      </w:r>
      <w:proofErr w:type="spellStart"/>
      <w:r w:rsidRPr="00237BDB">
        <w:rPr>
          <w:i/>
          <w:lang w:val="fr-FR"/>
        </w:rPr>
        <w:t>retrospective</w:t>
      </w:r>
      <w:proofErr w:type="spellEnd"/>
      <w:r w:rsidRPr="00237BDB">
        <w:rPr>
          <w:i/>
          <w:lang w:val="fr-FR"/>
        </w:rPr>
        <w:t xml:space="preserve"> labels</w:t>
      </w:r>
      <w:r w:rsidRPr="00237BDB">
        <w:rPr>
          <w:lang w:val="fr-FR"/>
        </w:rPr>
        <w:t xml:space="preserve"> (Francis, 1994), </w:t>
      </w:r>
      <w:proofErr w:type="spellStart"/>
      <w:r w:rsidRPr="00237BDB">
        <w:rPr>
          <w:i/>
          <w:lang w:val="fr-FR"/>
        </w:rPr>
        <w:t>unspecific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metalanguage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(Winter, 1992), </w:t>
      </w:r>
      <w:proofErr w:type="spellStart"/>
      <w:r w:rsidRPr="00237BDB">
        <w:rPr>
          <w:i/>
          <w:lang w:val="fr-FR"/>
        </w:rPr>
        <w:t>shell</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t>
      </w:r>
      <w:proofErr w:type="spellStart"/>
      <w:r w:rsidRPr="00237BDB">
        <w:rPr>
          <w:lang w:val="fr-FR"/>
        </w:rPr>
        <w:t>Hunston</w:t>
      </w:r>
      <w:proofErr w:type="spellEnd"/>
      <w:r w:rsidRPr="00237BDB">
        <w:rPr>
          <w:lang w:val="fr-FR"/>
        </w:rPr>
        <w:t xml:space="preserve">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w:t>
      </w:r>
      <w:proofErr w:type="spellStart"/>
      <w:r w:rsidRPr="00237BDB">
        <w:rPr>
          <w:lang w:val="fr-FR"/>
        </w:rPr>
        <w:t>Huygue</w:t>
      </w:r>
      <w:proofErr w:type="spellEnd"/>
      <w:r w:rsidRPr="00237BDB">
        <w:rPr>
          <w:lang w:val="fr-FR"/>
        </w:rPr>
        <w:t>, 2018).</w:t>
      </w:r>
    </w:p>
    <w:p w14:paraId="71DA43F3" w14:textId="77777777" w:rsidR="004845CA" w:rsidRPr="00237BDB" w:rsidRDefault="004845CA" w:rsidP="004845CA">
      <w:pPr>
        <w:rPr>
          <w:lang w:val="fr-FR"/>
        </w:rPr>
      </w:pPr>
      <w:r w:rsidRPr="00237BDB">
        <w:rPr>
          <w:lang w:val="fr-FR"/>
        </w:rPr>
        <w:t xml:space="preserve">Comme définition théorique, nous nous proposons de reprendre celle de Flowerdew (2006) pour sa </w:t>
      </w:r>
      <w:r w:rsidR="003134B1" w:rsidRPr="00237BDB">
        <w:rPr>
          <w:lang w:val="fr-FR"/>
        </w:rPr>
        <w:t>concision</w:t>
      </w:r>
      <w:r w:rsidRPr="00237BDB">
        <w:rPr>
          <w:lang w:val="fr-FR"/>
        </w:rPr>
        <w:t xml:space="preserve"> et sa clarté (nous traduisons) : </w:t>
      </w:r>
      <w:r w:rsidRPr="00237BDB">
        <w:rPr>
          <w:i/>
          <w:lang w:val="fr-FR"/>
        </w:rPr>
        <w:t>« noms abstraits dont le sens complet peut seulement être spécifié en référence à son contexte »</w:t>
      </w:r>
      <w:r w:rsidRPr="00237BDB">
        <w:rPr>
          <w:lang w:val="fr-FR"/>
        </w:rPr>
        <w:t xml:space="preserve">. Un exemple d’emploi sous-spécifié pour le lemme </w:t>
      </w:r>
      <w:r w:rsidRPr="00237BDB">
        <w:rPr>
          <w:i/>
          <w:lang w:val="fr-FR"/>
        </w:rPr>
        <w:t xml:space="preserve">défi </w:t>
      </w:r>
      <w:r w:rsidRPr="00237BDB">
        <w:rPr>
          <w:lang w:val="fr-FR"/>
        </w:rPr>
        <w:t>est le suivant</w:t>
      </w:r>
      <w:r w:rsidR="00FC5A7C">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 mais cette fois-ci pour la conquérir</w:t>
      </w:r>
      <w:r w:rsidRPr="00237BDB">
        <w:rPr>
          <w:lang w:val="fr-FR"/>
        </w:rPr>
        <w:t xml:space="preserve">. Le sens complet de </w:t>
      </w:r>
      <w:r w:rsidRPr="00237BDB">
        <w:rPr>
          <w:i/>
          <w:lang w:val="fr-FR"/>
        </w:rPr>
        <w:t>défi</w:t>
      </w:r>
      <w:r w:rsidRPr="00237BDB">
        <w:rPr>
          <w:lang w:val="fr-FR"/>
        </w:rPr>
        <w:t xml:space="preserve"> ne peut être appréhendé qu’en faisant référence au </w:t>
      </w:r>
      <w:r w:rsidR="003134B1" w:rsidRPr="00237BDB">
        <w:rPr>
          <w:lang w:val="fr-FR"/>
        </w:rPr>
        <w:t>contexte</w:t>
      </w:r>
      <w:r w:rsidRPr="00237BDB">
        <w:rPr>
          <w:lang w:val="fr-FR"/>
        </w:rPr>
        <w:t xml:space="preserve">, ici </w:t>
      </w:r>
      <w:r w:rsidRPr="00237BDB">
        <w:rPr>
          <w:i/>
          <w:lang w:val="fr-FR"/>
        </w:rPr>
        <w:t>marcher à nouveau sur la Lune mais cette fois-ci pour la conquérir</w:t>
      </w:r>
      <w:r w:rsidRPr="00237BDB">
        <w:rPr>
          <w:lang w:val="fr-FR"/>
        </w:rPr>
        <w:t>.</w:t>
      </w:r>
    </w:p>
    <w:p w14:paraId="5D6DB1F8" w14:textId="77777777" w:rsidR="004845CA" w:rsidRPr="00237BDB" w:rsidRDefault="004845CA" w:rsidP="004845CA">
      <w:pPr>
        <w:rPr>
          <w:lang w:val="fr-FR"/>
        </w:rPr>
      </w:pPr>
      <w:r w:rsidRPr="00237BDB">
        <w:rPr>
          <w:lang w:val="fr-FR"/>
        </w:rPr>
        <w:t xml:space="preserve">Pour compléter notre définition théorique, on </w:t>
      </w:r>
      <w:r w:rsidR="003134B1" w:rsidRPr="00237BDB">
        <w:rPr>
          <w:lang w:val="fr-FR"/>
        </w:rPr>
        <w:t>rappellera</w:t>
      </w:r>
      <w:r w:rsidRPr="00237BDB">
        <w:rPr>
          <w:lang w:val="fr-FR"/>
        </w:rPr>
        <w:t xml:space="preserve"> également les trois fonctions clés de l’emploi sous-spécifié selon Schmid (2000) :</w:t>
      </w:r>
    </w:p>
    <w:p w14:paraId="54515820" w14:textId="77777777" w:rsidR="004845CA" w:rsidRPr="00237BDB" w:rsidRDefault="00FC5A7C" w:rsidP="004845CA">
      <w:pPr>
        <w:numPr>
          <w:ilvl w:val="0"/>
          <w:numId w:val="15"/>
        </w:numPr>
        <w:spacing w:after="0"/>
        <w:rPr>
          <w:lang w:val="fr-FR"/>
        </w:rPr>
      </w:pPr>
      <w:r w:rsidRPr="00237BDB">
        <w:rPr>
          <w:lang w:val="fr-FR"/>
        </w:rPr>
        <w:t>F</w:t>
      </w:r>
      <w:r w:rsidRPr="00237BDB">
        <w:rPr>
          <w:color w:val="000000"/>
          <w:lang w:val="fr-FR"/>
        </w:rPr>
        <w:t>onction textuelle</w:t>
      </w:r>
      <w:r>
        <w:rPr>
          <w:color w:val="000000"/>
          <w:lang w:val="fr-FR"/>
        </w:rPr>
        <w:t xml:space="preserve"> : </w:t>
      </w:r>
      <w:r>
        <w:rPr>
          <w:lang w:val="fr-FR"/>
        </w:rPr>
        <w:t>c</w:t>
      </w:r>
      <w:r w:rsidR="004845CA" w:rsidRPr="00237BDB">
        <w:rPr>
          <w:lang w:val="fr-FR"/>
        </w:rPr>
        <w:t>apacité de référence quasi-</w:t>
      </w:r>
      <w:r w:rsidRPr="00237BDB">
        <w:rPr>
          <w:lang w:val="fr-FR"/>
        </w:rPr>
        <w:t>pronominale</w:t>
      </w:r>
      <w:r>
        <w:rPr>
          <w:lang w:val="fr-FR"/>
        </w:rPr>
        <w:t xml:space="preserve"> qui structure le texte.</w:t>
      </w:r>
    </w:p>
    <w:p w14:paraId="4FAEA615" w14:textId="77777777" w:rsidR="004845CA" w:rsidRPr="00237BDB" w:rsidRDefault="00FC5A7C" w:rsidP="004845CA">
      <w:pPr>
        <w:numPr>
          <w:ilvl w:val="0"/>
          <w:numId w:val="15"/>
        </w:numPr>
        <w:spacing w:before="0" w:after="0"/>
        <w:rPr>
          <w:lang w:val="fr-FR"/>
        </w:rPr>
      </w:pPr>
      <w:r w:rsidRPr="00237BDB">
        <w:rPr>
          <w:lang w:val="fr-FR"/>
        </w:rPr>
        <w:t>F</w:t>
      </w:r>
      <w:r w:rsidRPr="00237BDB">
        <w:rPr>
          <w:color w:val="000000"/>
          <w:lang w:val="fr-FR"/>
        </w:rPr>
        <w:t>onction cognitive</w:t>
      </w:r>
      <w:r>
        <w:rPr>
          <w:color w:val="000000"/>
          <w:lang w:val="fr-FR"/>
        </w:rPr>
        <w:t xml:space="preserve"> : </w:t>
      </w:r>
      <w:r>
        <w:rPr>
          <w:lang w:val="fr-FR"/>
        </w:rPr>
        <w:t>c</w:t>
      </w:r>
      <w:r w:rsidR="004845CA" w:rsidRPr="00237BDB">
        <w:rPr>
          <w:lang w:val="fr-FR"/>
        </w:rPr>
        <w:t>réation de concepts temporaires</w:t>
      </w:r>
      <w:r>
        <w:rPr>
          <w:lang w:val="fr-FR"/>
        </w:rPr>
        <w:t>.</w:t>
      </w:r>
    </w:p>
    <w:p w14:paraId="7A264107" w14:textId="77777777" w:rsidR="004845CA" w:rsidRDefault="00FC5A7C" w:rsidP="004845CA">
      <w:pPr>
        <w:numPr>
          <w:ilvl w:val="0"/>
          <w:numId w:val="15"/>
        </w:numPr>
        <w:spacing w:before="0"/>
        <w:rPr>
          <w:lang w:val="fr-FR"/>
        </w:rPr>
      </w:pPr>
      <w:r w:rsidRPr="00237BDB">
        <w:rPr>
          <w:lang w:val="fr-FR"/>
        </w:rPr>
        <w:t>F</w:t>
      </w:r>
      <w:r w:rsidRPr="00237BDB">
        <w:rPr>
          <w:color w:val="000000"/>
          <w:lang w:val="fr-FR"/>
        </w:rPr>
        <w:t>onction sémantique</w:t>
      </w:r>
      <w:r>
        <w:rPr>
          <w:color w:val="000000"/>
          <w:lang w:val="fr-FR"/>
        </w:rPr>
        <w:t> </w:t>
      </w:r>
      <w:r w:rsidRPr="00237BDB">
        <w:rPr>
          <w:color w:val="000000"/>
          <w:lang w:val="fr-FR"/>
        </w:rPr>
        <w:t>:</w:t>
      </w:r>
      <w:r>
        <w:rPr>
          <w:color w:val="000000"/>
          <w:lang w:val="fr-FR"/>
        </w:rPr>
        <w:t xml:space="preserve"> c</w:t>
      </w:r>
      <w:r w:rsidR="004845CA" w:rsidRPr="00237BDB">
        <w:rPr>
          <w:lang w:val="fr-FR"/>
        </w:rPr>
        <w:t>atégorisations de concepts</w:t>
      </w:r>
      <w:r>
        <w:rPr>
          <w:lang w:val="fr-FR"/>
        </w:rPr>
        <w:t xml:space="preserve">, il s’agit d’une mise en perspective </w:t>
      </w:r>
      <w:r w:rsidRPr="00237BDB">
        <w:rPr>
          <w:lang w:val="fr-FR"/>
        </w:rPr>
        <w:t>par le locuteur</w:t>
      </w:r>
      <w:r>
        <w:rPr>
          <w:lang w:val="fr-FR"/>
        </w:rPr>
        <w:t xml:space="preserve"> qu’il souhaite transmettre à l’interlocuteur.</w:t>
      </w:r>
    </w:p>
    <w:p w14:paraId="28999BBC" w14:textId="2B7BFCD0" w:rsidR="003C2FD8" w:rsidRDefault="003C2FD8" w:rsidP="003C2FD8">
      <w:pPr>
        <w:spacing w:before="0"/>
        <w:rPr>
          <w:lang w:val="fr-FR"/>
        </w:rPr>
      </w:pPr>
      <w:r>
        <w:rPr>
          <w:lang w:val="fr-FR"/>
        </w:rPr>
        <w:t xml:space="preserve">Prenons </w:t>
      </w:r>
      <w:r w:rsidR="00F028B8">
        <w:rPr>
          <w:lang w:val="fr-FR"/>
        </w:rPr>
        <w:t xml:space="preserve">les </w:t>
      </w:r>
      <w:r w:rsidR="007E0BAF">
        <w:rPr>
          <w:lang w:val="fr-FR"/>
        </w:rPr>
        <w:t>deux exemples</w:t>
      </w:r>
      <w:r w:rsidR="00F028B8">
        <w:rPr>
          <w:lang w:val="fr-FR"/>
        </w:rPr>
        <w:t xml:space="preserve"> 20</w:t>
      </w:r>
      <w:r w:rsidR="007E0BAF">
        <w:rPr>
          <w:lang w:val="fr-FR"/>
        </w:rPr>
        <w:t xml:space="preserve"> et </w:t>
      </w:r>
      <w:r w:rsidR="00F028B8">
        <w:rPr>
          <w:lang w:val="fr-FR"/>
        </w:rPr>
        <w:t>2</w:t>
      </w:r>
      <w:r w:rsidR="007E0BAF">
        <w:rPr>
          <w:lang w:val="fr-FR"/>
        </w:rPr>
        <w:t>1,</w:t>
      </w:r>
      <w:r>
        <w:rPr>
          <w:lang w:val="fr-FR"/>
        </w:rPr>
        <w:t xml:space="preserve"> </w:t>
      </w:r>
      <w:r w:rsidR="007E0BAF">
        <w:rPr>
          <w:lang w:val="fr-FR"/>
        </w:rPr>
        <w:t>pour éclairer notre hypothèse, celle d’un rapprochement possible entre nos têtes transdisciplinaires et les NGSS :</w:t>
      </w:r>
    </w:p>
    <w:p w14:paraId="27F84E3F" w14:textId="4A0C0065"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19</w:t>
      </w:r>
      <w:r>
        <w:rPr>
          <w:lang w:val="fr-FR"/>
        </w:rPr>
        <w:t>) Titre n°</w:t>
      </w:r>
      <w:r w:rsidRPr="007E0BAF">
        <w:rPr>
          <w:lang w:val="fr-FR"/>
        </w:rPr>
        <w:t>862272</w:t>
      </w:r>
      <w:r>
        <w:rPr>
          <w:lang w:val="fr-FR"/>
        </w:rPr>
        <w:t xml:space="preserve"> :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7BDE7D48" w14:textId="1BCC3752"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20</w:t>
      </w:r>
      <w:r>
        <w:rPr>
          <w:lang w:val="fr-FR"/>
        </w:rPr>
        <w:t>) Titre n°</w:t>
      </w:r>
      <w:r w:rsidRPr="007E0BAF">
        <w:rPr>
          <w:lang w:val="fr-FR"/>
        </w:rPr>
        <w:t>201595</w:t>
      </w:r>
      <w:r>
        <w:rPr>
          <w:lang w:val="fr-FR"/>
        </w:rPr>
        <w:t xml:space="preserve"> : </w:t>
      </w:r>
      <w:r w:rsidRPr="007E0BAF">
        <w:rPr>
          <w:lang w:val="fr-FR"/>
        </w:rPr>
        <w:t xml:space="preserve">Le </w:t>
      </w:r>
      <w:r w:rsidRPr="007E0BAF">
        <w:rPr>
          <w:b/>
          <w:bCs/>
          <w:lang w:val="fr-FR"/>
        </w:rPr>
        <w:t>problème</w:t>
      </w:r>
      <w:r w:rsidRPr="007E0BAF">
        <w:rPr>
          <w:lang w:val="fr-FR"/>
        </w:rPr>
        <w:t xml:space="preserve"> du Paléolithique final de Haute-Normandie</w:t>
      </w:r>
    </w:p>
    <w:p w14:paraId="21792E6A" w14:textId="77777777" w:rsidR="007E0BAF" w:rsidRPr="00175FCF" w:rsidRDefault="007E0BAF" w:rsidP="003C2FD8">
      <w:pPr>
        <w:spacing w:before="0"/>
        <w:rPr>
          <w:lang w:val="fr-FR"/>
        </w:rPr>
      </w:pPr>
      <w:r w:rsidRPr="007E0BAF">
        <w:rPr>
          <w:i/>
          <w:iCs/>
          <w:lang w:val="fr-FR"/>
        </w:rPr>
        <w:t>Problème</w:t>
      </w:r>
      <w:r>
        <w:rPr>
          <w:lang w:val="fr-FR"/>
        </w:rPr>
        <w:t xml:space="preserve"> est un terme listé comme pouvant être employé dans un emploi sous-spécifié</w:t>
      </w:r>
      <w:r w:rsidR="00175FCF">
        <w:rPr>
          <w:lang w:val="fr-FR"/>
        </w:rPr>
        <w:t xml:space="preserve"> notamment par Schmid (2000, p. 121)</w:t>
      </w:r>
      <w:r w:rsidR="00F85F29">
        <w:rPr>
          <w:lang w:val="fr-FR"/>
        </w:rPr>
        <w:t xml:space="preserve"> et selon Schmid (2018, p.118) de façon privilégiée et fréquente, ce que l’auteur appelle un « </w:t>
      </w:r>
      <w:r w:rsidR="00F85F29">
        <w:rPr>
          <w:i/>
          <w:iCs/>
          <w:lang w:val="fr-FR"/>
        </w:rPr>
        <w:t xml:space="preserve">prime </w:t>
      </w:r>
      <w:proofErr w:type="spellStart"/>
      <w:r w:rsidR="00F85F29">
        <w:rPr>
          <w:i/>
          <w:iCs/>
          <w:lang w:val="fr-FR"/>
        </w:rPr>
        <w:t>shell</w:t>
      </w:r>
      <w:proofErr w:type="spellEnd"/>
      <w:r w:rsidR="00F85F29">
        <w:rPr>
          <w:i/>
          <w:iCs/>
          <w:lang w:val="fr-FR"/>
        </w:rPr>
        <w:t xml:space="preserve"> </w:t>
      </w:r>
      <w:proofErr w:type="spellStart"/>
      <w:r w:rsidR="00F85F29">
        <w:rPr>
          <w:i/>
          <w:iCs/>
          <w:lang w:val="fr-FR"/>
        </w:rPr>
        <w:t>noun</w:t>
      </w:r>
      <w:proofErr w:type="spellEnd"/>
      <w:r w:rsidR="00F85F29">
        <w:rPr>
          <w:i/>
          <w:iCs/>
          <w:lang w:val="fr-FR"/>
        </w:rPr>
        <w:t xml:space="preserve"> » </w:t>
      </w:r>
      <w:r w:rsidR="00F85F29">
        <w:rPr>
          <w:lang w:val="fr-FR"/>
        </w:rPr>
        <w:t xml:space="preserve">comme </w:t>
      </w:r>
      <w:r w:rsidR="00F85F29">
        <w:rPr>
          <w:i/>
          <w:iCs/>
          <w:lang w:val="fr-FR"/>
        </w:rPr>
        <w:t xml:space="preserve">fait, idée, principe, problème, raison </w:t>
      </w:r>
      <w:r w:rsidR="00F85F29" w:rsidRPr="00F85F29">
        <w:rPr>
          <w:lang w:val="fr-FR"/>
        </w:rPr>
        <w:t>et</w:t>
      </w:r>
      <w:r w:rsidR="00F85F29">
        <w:rPr>
          <w:i/>
          <w:iCs/>
          <w:lang w:val="fr-FR"/>
        </w:rPr>
        <w:t xml:space="preserve"> chose</w:t>
      </w:r>
      <w:r w:rsidR="00175FCF">
        <w:rPr>
          <w:lang w:val="fr-FR"/>
        </w:rPr>
        <w:t xml:space="preserve">. Selon cet auteur, ce qui unit les contenus désignés comme un problème est qu’il s’agit d’un </w:t>
      </w:r>
      <w:r w:rsidR="00175FCF" w:rsidRPr="00175FCF">
        <w:rPr>
          <w:i/>
          <w:iCs/>
          <w:lang w:val="fr-FR"/>
        </w:rPr>
        <w:t>« </w:t>
      </w:r>
      <w:r w:rsidR="00175FCF">
        <w:rPr>
          <w:i/>
          <w:iCs/>
          <w:lang w:val="fr-FR"/>
        </w:rPr>
        <w:t xml:space="preserve">fait étant un obstacle au progrès » </w:t>
      </w:r>
      <w:r w:rsidR="00175FCF">
        <w:rPr>
          <w:lang w:val="fr-FR"/>
        </w:rPr>
        <w:t xml:space="preserve">ou, citant </w:t>
      </w:r>
      <w:proofErr w:type="spellStart"/>
      <w:r w:rsidR="00175FCF">
        <w:rPr>
          <w:lang w:val="fr-FR"/>
        </w:rPr>
        <w:t>Tuggy</w:t>
      </w:r>
      <w:proofErr w:type="spellEnd"/>
      <w:r w:rsidR="00175FCF">
        <w:rPr>
          <w:lang w:val="fr-FR"/>
        </w:rPr>
        <w:t xml:space="preserve"> (p. 122), </w:t>
      </w:r>
      <w:r w:rsidR="00175FCF">
        <w:rPr>
          <w:i/>
          <w:iCs/>
          <w:lang w:val="fr-FR"/>
        </w:rPr>
        <w:t>« une chose qui n’est pas en conformité avec quelque chose établi ou désiré »</w:t>
      </w:r>
      <w:r w:rsidR="00175FCF">
        <w:rPr>
          <w:lang w:val="fr-FR"/>
        </w:rPr>
        <w:t xml:space="preserve">. On peut rajouter à ces définitions, une chose qui a des conséquences négatives. Ainsi est catégorisé à chaque fois un concept temporaire créé par l’énoncé : l’abandon de l’habitat dans la Corse médiévale pour (17) et </w:t>
      </w:r>
      <w:r w:rsidR="00672E0D">
        <w:rPr>
          <w:lang w:val="fr-FR"/>
        </w:rPr>
        <w:t xml:space="preserve">le Paléolithique final de Haute-Normandie pour (18). </w:t>
      </w:r>
      <w:r w:rsidR="00F85F29">
        <w:rPr>
          <w:lang w:val="fr-FR"/>
        </w:rPr>
        <w:t xml:space="preserve">Le choix de catégoriser ce </w:t>
      </w:r>
      <w:r w:rsidR="00F85F29">
        <w:rPr>
          <w:lang w:val="fr-FR"/>
        </w:rPr>
        <w:lastRenderedPageBreak/>
        <w:t xml:space="preserve">concept de </w:t>
      </w:r>
      <w:r w:rsidR="00F85F29" w:rsidRPr="00F85F29">
        <w:rPr>
          <w:i/>
          <w:iCs/>
          <w:lang w:val="fr-FR"/>
        </w:rPr>
        <w:t>problème</w:t>
      </w:r>
      <w:r w:rsidR="00F85F29">
        <w:rPr>
          <w:lang w:val="fr-FR"/>
        </w:rPr>
        <w:t xml:space="preserve">, au lieu de </w:t>
      </w:r>
      <w:r w:rsidR="00F85F29" w:rsidRPr="00F85F29">
        <w:rPr>
          <w:i/>
          <w:iCs/>
          <w:lang w:val="fr-FR"/>
        </w:rPr>
        <w:t>question</w:t>
      </w:r>
      <w:r w:rsidR="00F85F29">
        <w:rPr>
          <w:lang w:val="fr-FR"/>
        </w:rPr>
        <w:t xml:space="preserve"> par exemple, indique une volonté de l’interlocuteur de souligner qu’il y a un obstacle ou du moins un imprévu dans le raisonnement scientifique. </w:t>
      </w:r>
      <w:r w:rsidR="00672E0D">
        <w:rPr>
          <w:lang w:val="fr-FR"/>
        </w:rPr>
        <w:t>On peut</w:t>
      </w:r>
      <w:r w:rsidR="00F85F29">
        <w:rPr>
          <w:lang w:val="fr-FR"/>
        </w:rPr>
        <w:t xml:space="preserve"> également</w:t>
      </w:r>
      <w:r w:rsidR="00672E0D">
        <w:rPr>
          <w:lang w:val="fr-FR"/>
        </w:rPr>
        <w:t xml:space="preserve"> voir que </w:t>
      </w:r>
      <w:r w:rsidR="00672E0D" w:rsidRPr="00672E0D">
        <w:rPr>
          <w:i/>
          <w:iCs/>
          <w:lang w:val="fr-FR"/>
        </w:rPr>
        <w:t>problème</w:t>
      </w:r>
      <w:r w:rsidR="00672E0D">
        <w:rPr>
          <w:lang w:val="fr-FR"/>
        </w:rPr>
        <w:t xml:space="preserve"> crée une référence cataphorique à son contenu spécificationnel dès le titre. Il pourra également en créer des anaphoriques en étant repris, non dans le texte car l’énoncé est trop court pour une reprise, mais dans le résumé ou le texte de la publication scientifique.</w:t>
      </w:r>
    </w:p>
    <w:p w14:paraId="40F66AB4" w14:textId="77777777" w:rsidR="003C2FD8" w:rsidRPr="00237BDB" w:rsidRDefault="003C2FD8" w:rsidP="003C2FD8">
      <w:pPr>
        <w:pStyle w:val="Titre3"/>
      </w:pPr>
      <w:bookmarkStart w:id="49" w:name="_Toc18107311"/>
      <w:r w:rsidRPr="003C2FD8">
        <w:t>III.1.</w:t>
      </w:r>
      <w:r>
        <w:t>2</w:t>
      </w:r>
      <w:r w:rsidRPr="003C2FD8">
        <w:t xml:space="preserve"> </w:t>
      </w:r>
      <w:r>
        <w:t>Les constructions spécificationnelles</w:t>
      </w:r>
      <w:bookmarkEnd w:id="49"/>
    </w:p>
    <w:p w14:paraId="48685F32" w14:textId="77777777" w:rsidR="003C2FD8" w:rsidRPr="00237BDB" w:rsidRDefault="003C2FD8" w:rsidP="003C2FD8">
      <w:pPr>
        <w:rPr>
          <w:lang w:val="fr-FR"/>
        </w:rPr>
      </w:pPr>
      <w:r>
        <w:rPr>
          <w:lang w:val="fr-FR"/>
        </w:rPr>
        <w:t xml:space="preserve">Un NGSS s’insère au sein d’une construction spécificationnelle (CS) qui va relier le NGSS à un contenu spécifiant qui va le « remplir » ou le spécifier. </w:t>
      </w:r>
      <w:r w:rsidRPr="00237BDB">
        <w:rPr>
          <w:lang w:val="fr-FR"/>
        </w:rPr>
        <w:t xml:space="preserve">Nous recensons ici les différentes </w:t>
      </w:r>
      <w:r w:rsidRPr="003C2FD8">
        <w:rPr>
          <w:iCs/>
          <w:lang w:val="fr-FR"/>
        </w:rPr>
        <w:t>constructions spécificationnelles</w:t>
      </w:r>
      <w:r w:rsidRPr="00237BDB">
        <w:rPr>
          <w:lang w:val="fr-FR"/>
        </w:rPr>
        <w:t xml:space="preserve"> traditionnelles (Legallois, 2008) de la littérature sur les N</w:t>
      </w:r>
      <w:r>
        <w:rPr>
          <w:lang w:val="fr-FR"/>
        </w:rPr>
        <w:t>G</w:t>
      </w:r>
      <w:r w:rsidRPr="00237BDB">
        <w:rPr>
          <w:lang w:val="fr-FR"/>
        </w:rPr>
        <w:t>SS, qui sont autant de définitions opératoires des N</w:t>
      </w:r>
      <w:r>
        <w:rPr>
          <w:lang w:val="fr-FR"/>
        </w:rPr>
        <w:t>G</w:t>
      </w:r>
      <w:r w:rsidRPr="00237BDB">
        <w:rPr>
          <w:lang w:val="fr-FR"/>
        </w:rPr>
        <w:t xml:space="preserve">SS (Schmid 2000) Nous commençons par les deux </w:t>
      </w:r>
      <w:r>
        <w:rPr>
          <w:lang w:val="fr-FR"/>
        </w:rPr>
        <w:t xml:space="preserve">CS les </w:t>
      </w:r>
      <w:r w:rsidRPr="00237BDB">
        <w:rPr>
          <w:lang w:val="fr-FR"/>
        </w:rPr>
        <w:t xml:space="preserve">plus </w:t>
      </w:r>
      <w:r>
        <w:rPr>
          <w:lang w:val="fr-FR"/>
        </w:rPr>
        <w:t xml:space="preserve">fréquemment </w:t>
      </w:r>
      <w:r w:rsidRPr="00237BDB">
        <w:rPr>
          <w:lang w:val="fr-FR"/>
        </w:rPr>
        <w:t>étudiées</w:t>
      </w:r>
      <w:r>
        <w:rPr>
          <w:lang w:val="fr-FR"/>
        </w:rPr>
        <w:t xml:space="preserve"> notamment par Schmid (2000) pour l’anglais et </w:t>
      </w:r>
      <w:r w:rsidRPr="00237BDB">
        <w:rPr>
          <w:lang w:val="fr-FR"/>
        </w:rPr>
        <w:t>Legallois</w:t>
      </w:r>
      <w:r>
        <w:rPr>
          <w:lang w:val="fr-FR"/>
        </w:rPr>
        <w:t xml:space="preserve"> (</w:t>
      </w:r>
      <w:r w:rsidRPr="00237BDB">
        <w:rPr>
          <w:lang w:val="fr-FR"/>
        </w:rPr>
        <w:t>2008</w:t>
      </w:r>
      <w:r>
        <w:rPr>
          <w:lang w:val="fr-FR"/>
        </w:rPr>
        <w:t>) pour le français</w:t>
      </w:r>
      <w:r w:rsidR="009D55C1">
        <w:rPr>
          <w:lang w:val="fr-FR"/>
        </w:rPr>
        <w:t xml:space="preserve"> que Schmid appelle (2018, p.120) les </w:t>
      </w:r>
      <w:r w:rsidR="009D55C1" w:rsidRPr="009D55C1">
        <w:rPr>
          <w:i/>
          <w:iCs/>
          <w:lang w:val="fr-FR"/>
        </w:rPr>
        <w:t>« four major patterns »</w:t>
      </w:r>
      <w:r>
        <w:rPr>
          <w:lang w:val="fr-FR"/>
        </w:rPr>
        <w:t> :</w:t>
      </w:r>
    </w:p>
    <w:p w14:paraId="6718D8E7" w14:textId="77777777" w:rsidR="003C2FD8" w:rsidRPr="00237BDB" w:rsidRDefault="003C2FD8" w:rsidP="003C2FD8">
      <w:pPr>
        <w:pStyle w:val="Sous-titre"/>
        <w:numPr>
          <w:ilvl w:val="0"/>
          <w:numId w:val="2"/>
        </w:numPr>
        <w:rPr>
          <w:lang w:val="fr-FR"/>
        </w:rPr>
      </w:pPr>
      <w:r w:rsidRPr="00237BDB">
        <w:rPr>
          <w:b/>
          <w:lang w:val="fr-FR"/>
        </w:rPr>
        <w:t>N</w:t>
      </w:r>
      <w:r w:rsidR="00AB1F43">
        <w:rPr>
          <w:b/>
          <w:lang w:val="fr-FR"/>
        </w:rPr>
        <w:t>G</w:t>
      </w:r>
      <w:r w:rsidRPr="00237BDB">
        <w:rPr>
          <w:b/>
          <w:lang w:val="fr-FR"/>
        </w:rPr>
        <w:t>SS</w:t>
      </w:r>
      <w:r w:rsidRPr="00237BDB">
        <w:rPr>
          <w:lang w:val="fr-FR"/>
        </w:rPr>
        <w:t xml:space="preserve"> + [verbe être] + </w:t>
      </w:r>
      <w:r w:rsidRPr="00237BDB">
        <w:rPr>
          <w:i/>
          <w:lang w:val="fr-FR"/>
        </w:rPr>
        <w:t xml:space="preserve">proposition subordonnée complétive </w:t>
      </w:r>
      <w:r w:rsidR="00B3067B">
        <w:rPr>
          <w:i/>
          <w:lang w:val="fr-FR"/>
        </w:rPr>
        <w:t>[</w:t>
      </w:r>
      <w:r w:rsidRPr="00237BDB">
        <w:rPr>
          <w:i/>
          <w:lang w:val="fr-FR"/>
        </w:rPr>
        <w:t>attribut du sujet</w:t>
      </w:r>
      <w:r w:rsidR="00B3067B">
        <w:rPr>
          <w:i/>
          <w:lang w:val="fr-FR"/>
        </w:rPr>
        <w:t>]</w:t>
      </w:r>
      <w:r w:rsidRPr="00237BDB">
        <w:rPr>
          <w:lang w:val="fr-FR"/>
        </w:rPr>
        <w:t xml:space="preserve"> : “le </w:t>
      </w:r>
      <w:r w:rsidRPr="00237BDB">
        <w:rPr>
          <w:b/>
          <w:lang w:val="fr-FR"/>
        </w:rPr>
        <w:t xml:space="preserve">problème </w:t>
      </w:r>
      <w:r w:rsidRPr="00237BDB">
        <w:rPr>
          <w:lang w:val="fr-FR"/>
        </w:rPr>
        <w:t xml:space="preserve">est </w:t>
      </w:r>
      <w:r w:rsidRPr="00237BDB">
        <w:rPr>
          <w:i/>
          <w:lang w:val="fr-FR"/>
        </w:rPr>
        <w:t>que l’homme souhaite toujours plus</w:t>
      </w:r>
      <w:r w:rsidRPr="00237BDB">
        <w:rPr>
          <w:lang w:val="fr-FR"/>
        </w:rPr>
        <w:t>”,</w:t>
      </w:r>
    </w:p>
    <w:p w14:paraId="3F460AA8" w14:textId="77777777" w:rsidR="003C2FD8" w:rsidRDefault="003C2FD8" w:rsidP="003C2FD8">
      <w:pPr>
        <w:pStyle w:val="Sous-titre"/>
        <w:numPr>
          <w:ilvl w:val="0"/>
          <w:numId w:val="2"/>
        </w:numPr>
        <w:spacing w:line="271" w:lineRule="auto"/>
        <w:rPr>
          <w:lang w:val="fr-FR"/>
        </w:rPr>
      </w:pPr>
      <w:bookmarkStart w:id="50" w:name="_igeuqxlrh5l2" w:colFirst="0" w:colLast="0"/>
      <w:bookmarkEnd w:id="50"/>
      <w:r w:rsidRPr="00237BDB">
        <w:rPr>
          <w:b/>
          <w:lang w:val="fr-FR"/>
        </w:rPr>
        <w:t>N</w:t>
      </w:r>
      <w:r w:rsidR="00AB1F43">
        <w:rPr>
          <w:b/>
          <w:lang w:val="fr-FR"/>
        </w:rPr>
        <w:t>G</w:t>
      </w:r>
      <w:r w:rsidRPr="00237BDB">
        <w:rPr>
          <w:b/>
          <w:lang w:val="fr-FR"/>
        </w:rPr>
        <w:t>SS</w:t>
      </w:r>
      <w:r w:rsidRPr="00237BDB">
        <w:rPr>
          <w:lang w:val="fr-FR"/>
        </w:rPr>
        <w:t xml:space="preserve"> + [verbe être]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“le </w:t>
      </w:r>
      <w:r w:rsidRPr="00237BDB">
        <w:rPr>
          <w:b/>
          <w:lang w:val="fr-FR"/>
        </w:rPr>
        <w:t xml:space="preserve">problème </w:t>
      </w:r>
      <w:r w:rsidRPr="00237BDB">
        <w:rPr>
          <w:lang w:val="fr-FR"/>
        </w:rPr>
        <w:t xml:space="preserve">est </w:t>
      </w:r>
      <w:r w:rsidRPr="00237BDB">
        <w:rPr>
          <w:b/>
          <w:lang w:val="fr-FR"/>
        </w:rPr>
        <w:t xml:space="preserve">de </w:t>
      </w:r>
      <w:r w:rsidRPr="00237BDB">
        <w:rPr>
          <w:i/>
          <w:lang w:val="fr-FR"/>
        </w:rPr>
        <w:t>délimiter nos souhaits</w:t>
      </w:r>
      <w:r w:rsidRPr="00237BDB">
        <w:rPr>
          <w:lang w:val="fr-FR"/>
        </w:rPr>
        <w:t>”.</w:t>
      </w:r>
    </w:p>
    <w:p w14:paraId="7D13A8B8" w14:textId="77777777" w:rsidR="003C2FD8" w:rsidRPr="00237BDB" w:rsidRDefault="009D55C1" w:rsidP="003C2FD8">
      <w:pPr>
        <w:rPr>
          <w:lang w:val="fr-FR"/>
        </w:rPr>
      </w:pPr>
      <w:r>
        <w:rPr>
          <w:lang w:val="fr-FR"/>
        </w:rPr>
        <w:t xml:space="preserve">Le crochet indique à chaque fois une optionnalité du verbe être. </w:t>
      </w:r>
      <w:r w:rsidR="003C2FD8" w:rsidRPr="00237BDB">
        <w:rPr>
          <w:lang w:val="fr-FR"/>
        </w:rPr>
        <w:t>Nakamura (2017) ajoute également les trois constructions spécificationnelles suivantes</w:t>
      </w:r>
      <w:r>
        <w:rPr>
          <w:lang w:val="fr-FR"/>
        </w:rPr>
        <w:t> </w:t>
      </w:r>
      <w:r w:rsidR="003C2FD8" w:rsidRPr="00237BDB">
        <w:rPr>
          <w:lang w:val="fr-FR"/>
        </w:rPr>
        <w:t>:</w:t>
      </w:r>
    </w:p>
    <w:p w14:paraId="763C84F0" w14:textId="77777777" w:rsidR="003C2FD8" w:rsidRPr="00237BDB" w:rsidRDefault="003C2FD8" w:rsidP="003C2FD8">
      <w:pPr>
        <w:pStyle w:val="Sous-titre"/>
        <w:numPr>
          <w:ilvl w:val="0"/>
          <w:numId w:val="2"/>
        </w:numPr>
        <w:spacing w:line="271" w:lineRule="auto"/>
        <w:rPr>
          <w:lang w:val="fr-FR"/>
        </w:rPr>
      </w:pPr>
      <w:bookmarkStart w:id="51" w:name="_4bgpkcll91x9" w:colFirst="0" w:colLast="0"/>
      <w:bookmarkEnd w:id="51"/>
      <w:r w:rsidRPr="00237BDB">
        <w:rPr>
          <w:b/>
          <w:lang w:val="fr-FR"/>
        </w:rPr>
        <w:t>N</w:t>
      </w:r>
      <w:r w:rsidR="00AB1F43">
        <w:rPr>
          <w:b/>
          <w:lang w:val="fr-FR"/>
        </w:rPr>
        <w:t>G</w:t>
      </w:r>
      <w:r w:rsidRPr="00237BDB">
        <w:rPr>
          <w:b/>
          <w:lang w:val="fr-FR"/>
        </w:rPr>
        <w:t xml:space="preserve">SS </w:t>
      </w:r>
      <w:r w:rsidRPr="00237BDB">
        <w:rPr>
          <w:lang w:val="fr-FR"/>
        </w:rPr>
        <w:t xml:space="preserve">+ verbe être + </w:t>
      </w:r>
      <w:r w:rsidRPr="00237BDB">
        <w:rPr>
          <w:i/>
          <w:lang w:val="fr-FR"/>
        </w:rPr>
        <w:t>syntagme nominal</w:t>
      </w:r>
      <w:r w:rsidRPr="00237BDB">
        <w:rPr>
          <w:lang w:val="fr-FR"/>
        </w:rPr>
        <w:t xml:space="preserve"> : “Notre </w:t>
      </w:r>
      <w:r w:rsidRPr="00237BDB">
        <w:rPr>
          <w:b/>
          <w:lang w:val="fr-FR"/>
        </w:rPr>
        <w:t xml:space="preserve">objectif </w:t>
      </w:r>
      <w:r w:rsidRPr="00237BDB">
        <w:rPr>
          <w:lang w:val="fr-FR"/>
        </w:rPr>
        <w:t xml:space="preserve">majeur est </w:t>
      </w:r>
      <w:r w:rsidRPr="00237BDB">
        <w:rPr>
          <w:i/>
          <w:lang w:val="fr-FR"/>
        </w:rPr>
        <w:t>la rédaction d’une proposition de loi</w:t>
      </w:r>
      <w:r w:rsidRPr="00237BDB">
        <w:rPr>
          <w:lang w:val="fr-FR"/>
        </w:rPr>
        <w:t>.”</w:t>
      </w:r>
    </w:p>
    <w:p w14:paraId="0AC4F330" w14:textId="77777777" w:rsidR="003C2FD8" w:rsidRPr="00237BDB" w:rsidRDefault="003C2FD8" w:rsidP="003C2FD8">
      <w:pPr>
        <w:numPr>
          <w:ilvl w:val="0"/>
          <w:numId w:val="2"/>
        </w:numPr>
        <w:rPr>
          <w:lang w:val="fr-FR"/>
        </w:rPr>
      </w:pPr>
      <w:r w:rsidRPr="00237BDB">
        <w:rPr>
          <w:lang w:val="fr-FR"/>
        </w:rPr>
        <w:t xml:space="preserve">Nom + verbe avoir + pour + </w:t>
      </w:r>
      <w:r w:rsidRPr="00237BDB">
        <w:rPr>
          <w:b/>
          <w:lang w:val="fr-FR"/>
        </w:rPr>
        <w:t>N</w:t>
      </w:r>
      <w:r w:rsidR="00AB1F43">
        <w:rPr>
          <w:b/>
          <w:lang w:val="fr-FR"/>
        </w:rPr>
        <w:t>G</w:t>
      </w:r>
      <w:r w:rsidRPr="00237BDB">
        <w:rPr>
          <w:b/>
          <w:lang w:val="fr-FR"/>
        </w:rPr>
        <w:t>SS</w:t>
      </w:r>
      <w:r w:rsidRPr="00237BDB">
        <w:rPr>
          <w:lang w:val="fr-FR"/>
        </w:rPr>
        <w:t xml:space="preserve"> + </w:t>
      </w:r>
      <w:r w:rsidRPr="00237BDB">
        <w:rPr>
          <w:b/>
          <w:lang w:val="fr-FR"/>
        </w:rPr>
        <w:t xml:space="preserve">de </w:t>
      </w:r>
      <w:r w:rsidRPr="00237BDB">
        <w:rPr>
          <w:lang w:val="fr-FR"/>
        </w:rPr>
        <w:t xml:space="preserve">+ </w:t>
      </w:r>
      <w:r w:rsidRPr="00237BDB">
        <w:rPr>
          <w:i/>
          <w:lang w:val="fr-FR"/>
        </w:rPr>
        <w:t>proposition subordonnée infinitive</w:t>
      </w:r>
      <w:r w:rsidRPr="00237BDB">
        <w:rPr>
          <w:lang w:val="fr-FR"/>
        </w:rPr>
        <w:t xml:space="preserve"> : “Cet homme avait pour </w:t>
      </w:r>
      <w:r w:rsidRPr="00237BDB">
        <w:rPr>
          <w:b/>
          <w:lang w:val="fr-FR"/>
        </w:rPr>
        <w:t xml:space="preserve">ambition </w:t>
      </w:r>
      <w:r w:rsidRPr="00237BDB">
        <w:rPr>
          <w:i/>
          <w:lang w:val="fr-FR"/>
        </w:rPr>
        <w:t>de devenir président</w:t>
      </w:r>
      <w:r w:rsidRPr="00237BDB">
        <w:rPr>
          <w:lang w:val="fr-FR"/>
        </w:rPr>
        <w:t>”.</w:t>
      </w:r>
    </w:p>
    <w:p w14:paraId="40B21FA0" w14:textId="77777777" w:rsidR="003C2FD8" w:rsidRDefault="003C2FD8" w:rsidP="003C2FD8">
      <w:pPr>
        <w:numPr>
          <w:ilvl w:val="0"/>
          <w:numId w:val="2"/>
        </w:numPr>
        <w:rPr>
          <w:lang w:val="fr-FR"/>
        </w:rPr>
      </w:pPr>
      <w:r w:rsidRPr="00237BDB">
        <w:rPr>
          <w:b/>
          <w:lang w:val="fr-FR"/>
        </w:rPr>
        <w:t>N</w:t>
      </w:r>
      <w:r w:rsidR="00AB1F43">
        <w:rPr>
          <w:b/>
          <w:lang w:val="fr-FR"/>
        </w:rPr>
        <w:t>G</w:t>
      </w:r>
      <w:r w:rsidRPr="00237BDB">
        <w:rPr>
          <w:b/>
          <w:lang w:val="fr-FR"/>
        </w:rPr>
        <w:t xml:space="preserve">SS </w:t>
      </w:r>
      <w:r w:rsidRPr="00237BDB">
        <w:rPr>
          <w:lang w:val="fr-FR"/>
        </w:rPr>
        <w:t xml:space="preserve">+ de + </w:t>
      </w:r>
      <w:r w:rsidRPr="00237BDB">
        <w:rPr>
          <w:i/>
          <w:lang w:val="fr-FR"/>
        </w:rPr>
        <w:t>syntagme verbal à l’infinitif</w:t>
      </w:r>
      <w:r w:rsidRPr="00237BDB">
        <w:rPr>
          <w:lang w:val="fr-FR"/>
        </w:rPr>
        <w:t xml:space="preserve"> : “L’</w:t>
      </w:r>
      <w:r w:rsidRPr="00237BDB">
        <w:rPr>
          <w:b/>
          <w:lang w:val="fr-FR"/>
        </w:rPr>
        <w:t>ambition</w:t>
      </w:r>
      <w:r w:rsidRPr="00237BDB">
        <w:rPr>
          <w:lang w:val="fr-FR"/>
        </w:rPr>
        <w:t xml:space="preserve"> </w:t>
      </w:r>
      <w:r w:rsidRPr="00237BDB">
        <w:rPr>
          <w:i/>
          <w:lang w:val="fr-FR"/>
        </w:rPr>
        <w:t>de devenir président</w:t>
      </w:r>
      <w:r w:rsidRPr="00237BDB">
        <w:rPr>
          <w:lang w:val="fr-FR"/>
        </w:rPr>
        <w:t>”. Pour le citer “il s’agit de la formation d’un syntagme nominal complexe, qui comporte à la fois la partie sous-spécifiée et la partie spécifiante”.</w:t>
      </w:r>
    </w:p>
    <w:p w14:paraId="0C7416E4" w14:textId="77777777" w:rsidR="003C2FD8" w:rsidRPr="00237BDB" w:rsidRDefault="003C2FD8" w:rsidP="003C2FD8">
      <w:pPr>
        <w:rPr>
          <w:lang w:val="fr-FR"/>
        </w:rPr>
      </w:pPr>
      <w:r w:rsidRPr="00237BDB">
        <w:rPr>
          <w:lang w:val="fr-FR"/>
        </w:rPr>
        <w:t>Schmid (2018) indique que son étude n’a pris que les deux premières définitions pour des raisons techniques, mais il atteste dès son livre de 2000 l’existence de la troisième CS décrite par Nakamura, que Flowerdew et Forest (2015) évoquent également.</w:t>
      </w:r>
      <w:r>
        <w:rPr>
          <w:lang w:val="fr-FR"/>
        </w:rPr>
        <w:t xml:space="preserve"> </w:t>
      </w:r>
      <w:r w:rsidR="009D55C1">
        <w:rPr>
          <w:lang w:val="fr-FR"/>
        </w:rPr>
        <w:t xml:space="preserve">La première CS de Nakamura est </w:t>
      </w:r>
      <w:proofErr w:type="gramStart"/>
      <w:r w:rsidR="009D55C1">
        <w:rPr>
          <w:lang w:val="fr-FR"/>
        </w:rPr>
        <w:t>intéressante</w:t>
      </w:r>
      <w:proofErr w:type="gramEnd"/>
      <w:r w:rsidR="009D55C1">
        <w:rPr>
          <w:lang w:val="fr-FR"/>
        </w:rPr>
        <w:t xml:space="preserve"> car c’est la seule dont le contenu spécificationnelle n’est pas une proposition mais un syntagme nominal or nos titres sont majoritairement averbaux. </w:t>
      </w:r>
      <w:r w:rsidR="00F85F29">
        <w:rPr>
          <w:lang w:val="fr-FR"/>
        </w:rPr>
        <w:t xml:space="preserve">Dans nos exemples (17) et (18) il n’y avait aucune occurrence des constructions spécificationnelles décrites. </w:t>
      </w:r>
      <w:r>
        <w:rPr>
          <w:lang w:val="fr-FR"/>
        </w:rPr>
        <w:t xml:space="preserve">À présent que nous avons rappelé la définition des NGSS et des CS qui les incluent, nous </w:t>
      </w:r>
      <w:r w:rsidR="00F85F29">
        <w:rPr>
          <w:lang w:val="fr-FR"/>
        </w:rPr>
        <w:t>allons essayer de</w:t>
      </w:r>
      <w:r>
        <w:rPr>
          <w:lang w:val="fr-FR"/>
        </w:rPr>
        <w:t xml:space="preserve"> les chercher dans notre corpus.</w:t>
      </w:r>
    </w:p>
    <w:p w14:paraId="5C9EF388" w14:textId="77777777" w:rsidR="003C2FD8" w:rsidRDefault="003C2FD8" w:rsidP="003C2FD8">
      <w:pPr>
        <w:pStyle w:val="Titre2"/>
      </w:pPr>
      <w:bookmarkStart w:id="52" w:name="_Toc18107312"/>
      <w:r w:rsidRPr="003C2FD8">
        <w:t>III.</w:t>
      </w:r>
      <w:r>
        <w:t>2</w:t>
      </w:r>
      <w:r w:rsidRPr="003C2FD8">
        <w:t xml:space="preserve"> </w:t>
      </w:r>
      <w:r>
        <w:t>Constructions spécificationnelles et schémas récurrents</w:t>
      </w:r>
      <w:bookmarkEnd w:id="52"/>
    </w:p>
    <w:p w14:paraId="58F185EA" w14:textId="77777777" w:rsidR="003C2FD8" w:rsidRPr="00237BDB" w:rsidRDefault="003C2FD8" w:rsidP="003C2FD8">
      <w:pPr>
        <w:pStyle w:val="Titre3"/>
      </w:pPr>
      <w:bookmarkStart w:id="53" w:name="_Toc18107313"/>
      <w:r w:rsidRPr="003C2FD8">
        <w:t>III.</w:t>
      </w:r>
      <w:r>
        <w:t>2</w:t>
      </w:r>
      <w:r w:rsidRPr="003C2FD8">
        <w:t>.</w:t>
      </w:r>
      <w:r>
        <w:t>1</w:t>
      </w:r>
      <w:r w:rsidRPr="003C2FD8">
        <w:t xml:space="preserve"> </w:t>
      </w:r>
      <w:r>
        <w:t>Les constructions spécificationnelles dans notre corpus</w:t>
      </w:r>
      <w:bookmarkEnd w:id="53"/>
    </w:p>
    <w:p w14:paraId="44AB5639" w14:textId="56773500" w:rsidR="006906BB" w:rsidRDefault="006906BB">
      <w:pPr>
        <w:rPr>
          <w:lang w:val="fr-FR"/>
        </w:rPr>
      </w:pPr>
      <w:r w:rsidRPr="006906BB">
        <w:rPr>
          <w:lang w:val="fr-FR"/>
        </w:rPr>
        <w:t>Nous recherchon</w:t>
      </w:r>
      <w:r>
        <w:rPr>
          <w:lang w:val="fr-FR"/>
        </w:rPr>
        <w:t xml:space="preserve">s </w:t>
      </w:r>
      <w:r w:rsidR="00BA0D17" w:rsidRPr="009D55C1">
        <w:rPr>
          <w:lang w:val="fr-FR"/>
        </w:rPr>
        <w:t>dans notre corpus les occurrences de ces constructions spécificationnelles</w:t>
      </w:r>
      <w:r>
        <w:rPr>
          <w:lang w:val="fr-FR"/>
        </w:rPr>
        <w:t xml:space="preserve">. Pour cela nous, utilisons simplement une recherche sur un point saillant des CS. Pour les CS 2, 4 et 5, il s’agit de trouver des titres avec </w:t>
      </w:r>
      <w:r w:rsidR="00577CFE">
        <w:rPr>
          <w:lang w:val="fr-FR"/>
        </w:rPr>
        <w:t xml:space="preserve">la préposition </w:t>
      </w:r>
      <w:r w:rsidR="00577CFE">
        <w:rPr>
          <w:i/>
          <w:iCs/>
          <w:lang w:val="fr-FR"/>
        </w:rPr>
        <w:t xml:space="preserve">de </w:t>
      </w:r>
      <w:r w:rsidR="00577CFE">
        <w:rPr>
          <w:lang w:val="fr-FR"/>
        </w:rPr>
        <w:t>suivi d’un</w:t>
      </w:r>
      <w:r>
        <w:rPr>
          <w:lang w:val="fr-FR"/>
        </w:rPr>
        <w:t xml:space="preserve"> verbe à l’infinitif. Pour la CS 1, de trouver des </w:t>
      </w:r>
      <w:r>
        <w:rPr>
          <w:lang w:val="fr-FR"/>
        </w:rPr>
        <w:lastRenderedPageBreak/>
        <w:t>titres avec</w:t>
      </w:r>
      <w:r w:rsidR="00577CFE">
        <w:rPr>
          <w:lang w:val="fr-FR"/>
        </w:rPr>
        <w:t xml:space="preserve"> un nom suivi éventuellement du verbe être conjugué suivi de</w:t>
      </w:r>
      <w:r>
        <w:rPr>
          <w:lang w:val="fr-FR"/>
        </w:rPr>
        <w:t xml:space="preserve"> </w:t>
      </w:r>
      <w:r>
        <w:rPr>
          <w:i/>
          <w:iCs/>
          <w:lang w:val="fr-FR"/>
        </w:rPr>
        <w:t>que</w:t>
      </w:r>
      <w:r>
        <w:rPr>
          <w:lang w:val="fr-FR"/>
        </w:rPr>
        <w:t>. Seule la CS 3 demande une recherche un peu plus large sur</w:t>
      </w:r>
      <w:r w:rsidR="00577CFE">
        <w:rPr>
          <w:lang w:val="fr-FR"/>
        </w:rPr>
        <w:t xml:space="preserve"> un nom suivi du</w:t>
      </w:r>
      <w:r>
        <w:rPr>
          <w:lang w:val="fr-FR"/>
        </w:rPr>
        <w:t xml:space="preserve"> verbe être conjugué</w:t>
      </w:r>
      <w:r w:rsidR="00577CFE">
        <w:rPr>
          <w:lang w:val="fr-FR"/>
        </w:rPr>
        <w:t xml:space="preserve"> suivi d’un nom</w:t>
      </w:r>
      <w:r>
        <w:rPr>
          <w:lang w:val="fr-FR"/>
        </w:rPr>
        <w:t>. Nos résultats sont dans le tableau (</w:t>
      </w:r>
      <w:r w:rsidR="00F86D73">
        <w:rPr>
          <w:lang w:val="fr-FR"/>
        </w:rPr>
        <w:t>6</w:t>
      </w:r>
      <w:r>
        <w:rPr>
          <w:lang w:val="fr-FR"/>
        </w:rPr>
        <w:t>)</w:t>
      </w:r>
      <w:r w:rsidR="000753EC">
        <w:rPr>
          <w:lang w:val="fr-FR"/>
        </w:rPr>
        <w:t xml:space="preserve">, une classe grammaticale est en majuscule (N pour nom, VINF pour verbe à l’infinitif), un lemme en gras et une forme en police standard, un </w:t>
      </w:r>
      <w:r w:rsidR="003C5CB3">
        <w:rPr>
          <w:lang w:val="fr-FR"/>
        </w:rPr>
        <w:t>token</w:t>
      </w:r>
      <w:r w:rsidR="000753EC">
        <w:rPr>
          <w:lang w:val="fr-FR"/>
        </w:rPr>
        <w:t xml:space="preserve"> optionnel entre crochets, le trait vertical indiquant un choix entre plusieurs </w:t>
      </w:r>
      <w:r w:rsidR="003C5CB3">
        <w:rPr>
          <w:lang w:val="fr-FR"/>
        </w:rPr>
        <w:t>tokens</w:t>
      </w:r>
      <w:r w:rsidR="000753EC">
        <w:rPr>
          <w:lang w:val="fr-FR"/>
        </w:rPr>
        <w:t>.</w:t>
      </w:r>
    </w:p>
    <w:tbl>
      <w:tblPr>
        <w:tblStyle w:val="Grilledutableau"/>
        <w:tblW w:w="0" w:type="auto"/>
        <w:tblLook w:val="04A0" w:firstRow="1" w:lastRow="0" w:firstColumn="1" w:lastColumn="0" w:noHBand="0" w:noVBand="1"/>
      </w:tblPr>
      <w:tblGrid>
        <w:gridCol w:w="3116"/>
        <w:gridCol w:w="3117"/>
        <w:gridCol w:w="3117"/>
      </w:tblGrid>
      <w:tr w:rsidR="006906BB" w:rsidRPr="00577CFE" w14:paraId="71FF7B9D" w14:textId="77777777" w:rsidTr="006906BB">
        <w:tc>
          <w:tcPr>
            <w:tcW w:w="3116" w:type="dxa"/>
          </w:tcPr>
          <w:p w14:paraId="7C1797FA" w14:textId="77777777" w:rsidR="006906BB" w:rsidRDefault="00577CFE" w:rsidP="006906BB">
            <w:pPr>
              <w:ind w:firstLine="0"/>
              <w:rPr>
                <w:lang w:val="fr-FR"/>
              </w:rPr>
            </w:pPr>
            <w:r>
              <w:rPr>
                <w:lang w:val="fr-FR"/>
              </w:rPr>
              <w:t>Schéma</w:t>
            </w:r>
          </w:p>
        </w:tc>
        <w:tc>
          <w:tcPr>
            <w:tcW w:w="3117" w:type="dxa"/>
          </w:tcPr>
          <w:p w14:paraId="302E58C4" w14:textId="77777777" w:rsidR="006906BB" w:rsidRDefault="00577CFE" w:rsidP="006906BB">
            <w:pPr>
              <w:ind w:firstLine="0"/>
              <w:rPr>
                <w:lang w:val="fr-FR"/>
              </w:rPr>
            </w:pPr>
            <w:r>
              <w:rPr>
                <w:lang w:val="fr-FR"/>
              </w:rPr>
              <w:t>CS correspondante</w:t>
            </w:r>
          </w:p>
        </w:tc>
        <w:tc>
          <w:tcPr>
            <w:tcW w:w="3117" w:type="dxa"/>
          </w:tcPr>
          <w:p w14:paraId="7D103649" w14:textId="77777777" w:rsidR="006906BB" w:rsidRDefault="00577CFE" w:rsidP="006906BB">
            <w:pPr>
              <w:ind w:firstLine="0"/>
              <w:rPr>
                <w:lang w:val="fr-FR"/>
              </w:rPr>
            </w:pPr>
            <w:r>
              <w:rPr>
                <w:lang w:val="fr-FR"/>
              </w:rPr>
              <w:t>Nombre de titres</w:t>
            </w:r>
          </w:p>
        </w:tc>
      </w:tr>
      <w:tr w:rsidR="00577CFE" w:rsidRPr="00577CFE" w14:paraId="64170566" w14:textId="77777777" w:rsidTr="006906BB">
        <w:tc>
          <w:tcPr>
            <w:tcW w:w="3116" w:type="dxa"/>
          </w:tcPr>
          <w:p w14:paraId="713621DB" w14:textId="77777777" w:rsidR="00577CFE" w:rsidRDefault="00577CFE" w:rsidP="00577CFE">
            <w:pPr>
              <w:ind w:firstLine="0"/>
              <w:rPr>
                <w:lang w:val="fr-FR"/>
              </w:rPr>
            </w:pPr>
            <w:r>
              <w:rPr>
                <w:lang w:val="fr-FR"/>
              </w:rPr>
              <w:t>N [</w:t>
            </w:r>
            <w:r w:rsidRPr="000753EC">
              <w:rPr>
                <w:b/>
                <w:bCs/>
                <w:lang w:val="fr-FR"/>
              </w:rPr>
              <w:t>être</w:t>
            </w:r>
            <w:r>
              <w:rPr>
                <w:lang w:val="fr-FR"/>
              </w:rPr>
              <w:t xml:space="preserve">] </w:t>
            </w:r>
            <w:r w:rsidR="000753EC">
              <w:rPr>
                <w:lang w:val="fr-FR"/>
              </w:rPr>
              <w:t>(</w:t>
            </w:r>
            <w:r>
              <w:rPr>
                <w:lang w:val="fr-FR"/>
              </w:rPr>
              <w:t>que</w:t>
            </w:r>
            <w:r w:rsidR="000753EC">
              <w:rPr>
                <w:lang w:val="fr-FR"/>
              </w:rPr>
              <w:t xml:space="preserve"> | qu’)</w:t>
            </w:r>
          </w:p>
        </w:tc>
        <w:tc>
          <w:tcPr>
            <w:tcW w:w="3117" w:type="dxa"/>
          </w:tcPr>
          <w:p w14:paraId="44BDB715" w14:textId="77777777" w:rsidR="00577CFE" w:rsidRDefault="00577CFE" w:rsidP="00577CFE">
            <w:pPr>
              <w:ind w:firstLine="0"/>
              <w:rPr>
                <w:lang w:val="fr-FR"/>
              </w:rPr>
            </w:pPr>
            <w:r>
              <w:rPr>
                <w:lang w:val="fr-FR"/>
              </w:rPr>
              <w:t>CS 1</w:t>
            </w:r>
          </w:p>
        </w:tc>
        <w:tc>
          <w:tcPr>
            <w:tcW w:w="3117" w:type="dxa"/>
          </w:tcPr>
          <w:p w14:paraId="3D258974" w14:textId="77777777" w:rsidR="00577CFE" w:rsidRDefault="000753EC" w:rsidP="00577CFE">
            <w:pPr>
              <w:ind w:firstLine="0"/>
              <w:rPr>
                <w:lang w:val="fr-FR"/>
              </w:rPr>
            </w:pPr>
            <w:r>
              <w:rPr>
                <w:lang w:val="fr-FR"/>
              </w:rPr>
              <w:t>7</w:t>
            </w:r>
            <w:r w:rsidR="00211D28">
              <w:rPr>
                <w:lang w:val="fr-FR"/>
              </w:rPr>
              <w:t>9</w:t>
            </w:r>
          </w:p>
        </w:tc>
      </w:tr>
      <w:tr w:rsidR="00577CFE" w:rsidRPr="00577CFE" w14:paraId="4472BB76" w14:textId="77777777" w:rsidTr="006906BB">
        <w:tc>
          <w:tcPr>
            <w:tcW w:w="3116" w:type="dxa"/>
          </w:tcPr>
          <w:p w14:paraId="62370739" w14:textId="77777777" w:rsidR="00577CFE" w:rsidRDefault="004A1E88" w:rsidP="00577CFE">
            <w:pPr>
              <w:ind w:firstLine="0"/>
              <w:rPr>
                <w:lang w:val="fr-FR"/>
              </w:rPr>
            </w:pPr>
            <w:r>
              <w:rPr>
                <w:lang w:val="fr-FR"/>
              </w:rPr>
              <w:t xml:space="preserve">N </w:t>
            </w:r>
            <w:r w:rsidR="00577CFE">
              <w:rPr>
                <w:lang w:val="fr-FR"/>
              </w:rPr>
              <w:t xml:space="preserve">de VINF </w:t>
            </w:r>
          </w:p>
        </w:tc>
        <w:tc>
          <w:tcPr>
            <w:tcW w:w="3117" w:type="dxa"/>
          </w:tcPr>
          <w:p w14:paraId="741D087F" w14:textId="77777777" w:rsidR="00577CFE" w:rsidRDefault="00577CFE" w:rsidP="00577CFE">
            <w:pPr>
              <w:ind w:firstLine="0"/>
              <w:rPr>
                <w:lang w:val="fr-FR"/>
              </w:rPr>
            </w:pPr>
            <w:r>
              <w:rPr>
                <w:lang w:val="fr-FR"/>
              </w:rPr>
              <w:t>CS 2, 4, 5</w:t>
            </w:r>
          </w:p>
        </w:tc>
        <w:tc>
          <w:tcPr>
            <w:tcW w:w="3117" w:type="dxa"/>
          </w:tcPr>
          <w:p w14:paraId="18DBD478" w14:textId="77777777" w:rsidR="00577CFE" w:rsidRDefault="004A1E88" w:rsidP="00577CFE">
            <w:pPr>
              <w:ind w:firstLine="0"/>
              <w:rPr>
                <w:lang w:val="fr-FR"/>
              </w:rPr>
            </w:pPr>
            <w:r>
              <w:rPr>
                <w:lang w:val="fr-FR"/>
              </w:rPr>
              <w:t>1</w:t>
            </w:r>
            <w:r w:rsidR="00211D28">
              <w:rPr>
                <w:lang w:val="fr-FR"/>
              </w:rPr>
              <w:t>34</w:t>
            </w:r>
          </w:p>
        </w:tc>
      </w:tr>
      <w:tr w:rsidR="00577CFE" w:rsidRPr="00577CFE" w14:paraId="29A30343" w14:textId="77777777" w:rsidTr="006906BB">
        <w:tc>
          <w:tcPr>
            <w:tcW w:w="3116" w:type="dxa"/>
          </w:tcPr>
          <w:p w14:paraId="008E7CBB" w14:textId="77777777" w:rsidR="00577CFE" w:rsidRDefault="00577CFE" w:rsidP="00577CFE">
            <w:pPr>
              <w:ind w:firstLine="0"/>
              <w:rPr>
                <w:lang w:val="fr-FR"/>
              </w:rPr>
            </w:pPr>
            <w:r>
              <w:rPr>
                <w:lang w:val="fr-FR"/>
              </w:rPr>
              <w:t xml:space="preserve">N </w:t>
            </w:r>
            <w:r w:rsidRPr="000753EC">
              <w:rPr>
                <w:b/>
                <w:bCs/>
                <w:lang w:val="fr-FR"/>
              </w:rPr>
              <w:t>être</w:t>
            </w:r>
            <w:r>
              <w:rPr>
                <w:lang w:val="fr-FR"/>
              </w:rPr>
              <w:t xml:space="preserve"> N</w:t>
            </w:r>
          </w:p>
        </w:tc>
        <w:tc>
          <w:tcPr>
            <w:tcW w:w="3117" w:type="dxa"/>
          </w:tcPr>
          <w:p w14:paraId="7553C3C2" w14:textId="77777777" w:rsidR="00577CFE" w:rsidRDefault="00577CFE" w:rsidP="00577CFE">
            <w:pPr>
              <w:ind w:firstLine="0"/>
              <w:rPr>
                <w:lang w:val="fr-FR"/>
              </w:rPr>
            </w:pPr>
            <w:r>
              <w:rPr>
                <w:lang w:val="fr-FR"/>
              </w:rPr>
              <w:t>CS 3</w:t>
            </w:r>
          </w:p>
        </w:tc>
        <w:tc>
          <w:tcPr>
            <w:tcW w:w="3117" w:type="dxa"/>
          </w:tcPr>
          <w:p w14:paraId="2989E1AA" w14:textId="77777777" w:rsidR="00577CFE" w:rsidRDefault="004A1E88" w:rsidP="00577CFE">
            <w:pPr>
              <w:keepNext/>
              <w:ind w:firstLine="0"/>
              <w:rPr>
                <w:lang w:val="fr-FR"/>
              </w:rPr>
            </w:pPr>
            <w:r>
              <w:rPr>
                <w:lang w:val="fr-FR"/>
              </w:rPr>
              <w:t>83</w:t>
            </w:r>
            <w:r w:rsidR="00211D28">
              <w:rPr>
                <w:lang w:val="fr-FR"/>
              </w:rPr>
              <w:t>8</w:t>
            </w:r>
          </w:p>
        </w:tc>
      </w:tr>
    </w:tbl>
    <w:p w14:paraId="6DC0E645" w14:textId="57369E64" w:rsidR="006906BB" w:rsidRPr="006906BB" w:rsidRDefault="006906BB" w:rsidP="006906BB">
      <w:pPr>
        <w:pStyle w:val="Lgende"/>
        <w:jc w:val="center"/>
        <w:rPr>
          <w:lang w:val="fr-FR"/>
        </w:rPr>
      </w:pPr>
      <w:bookmarkStart w:id="54" w:name="_Toc16411836"/>
      <w:r w:rsidRPr="006906BB">
        <w:rPr>
          <w:lang w:val="fr-FR"/>
        </w:rPr>
        <w:t xml:space="preserve">Tableau </w:t>
      </w:r>
      <w:r w:rsidRPr="006906BB">
        <w:rPr>
          <w:lang w:val="fr-FR"/>
        </w:rPr>
        <w:fldChar w:fldCharType="begin"/>
      </w:r>
      <w:r w:rsidRPr="006906BB">
        <w:rPr>
          <w:lang w:val="fr-FR"/>
        </w:rPr>
        <w:instrText xml:space="preserve"> SEQ Tableau \* ARABIC </w:instrText>
      </w:r>
      <w:r w:rsidRPr="006906BB">
        <w:rPr>
          <w:lang w:val="fr-FR"/>
        </w:rPr>
        <w:fldChar w:fldCharType="separate"/>
      </w:r>
      <w:r w:rsidR="008A24FB">
        <w:rPr>
          <w:noProof/>
          <w:lang w:val="fr-FR"/>
        </w:rPr>
        <w:t>6</w:t>
      </w:r>
      <w:r w:rsidRPr="006906BB">
        <w:rPr>
          <w:lang w:val="fr-FR"/>
        </w:rPr>
        <w:fldChar w:fldCharType="end"/>
      </w:r>
      <w:r w:rsidRPr="006906BB">
        <w:rPr>
          <w:lang w:val="fr-FR"/>
        </w:rPr>
        <w:t>: Présence des constructions spécificationnelles dans notre corpus</w:t>
      </w:r>
      <w:bookmarkEnd w:id="54"/>
    </w:p>
    <w:p w14:paraId="1C4EE978" w14:textId="77777777" w:rsidR="00B3067B" w:rsidRDefault="00B3067B" w:rsidP="004A1E88">
      <w:pPr>
        <w:rPr>
          <w:lang w:val="fr-FR"/>
        </w:rPr>
      </w:pPr>
      <w:r>
        <w:rPr>
          <w:lang w:val="fr-FR"/>
        </w:rPr>
        <w:t xml:space="preserve">Pour le premier schéma, </w:t>
      </w:r>
      <w:r w:rsidR="00BA3500">
        <w:rPr>
          <w:lang w:val="fr-FR"/>
        </w:rPr>
        <w:t>N [</w:t>
      </w:r>
      <w:r w:rsidR="00BA3500" w:rsidRPr="000753EC">
        <w:rPr>
          <w:b/>
          <w:bCs/>
          <w:lang w:val="fr-FR"/>
        </w:rPr>
        <w:t>être</w:t>
      </w:r>
      <w:r w:rsidR="00BA3500">
        <w:rPr>
          <w:lang w:val="fr-FR"/>
        </w:rPr>
        <w:t xml:space="preserve">] (que | qu’), </w:t>
      </w:r>
      <w:r>
        <w:rPr>
          <w:lang w:val="fr-FR"/>
        </w:rPr>
        <w:t xml:space="preserve">nous avons analysé manuellement les </w:t>
      </w:r>
      <w:r w:rsidR="000753EC">
        <w:rPr>
          <w:lang w:val="fr-FR"/>
        </w:rPr>
        <w:t>7</w:t>
      </w:r>
      <w:r w:rsidR="00211D28">
        <w:rPr>
          <w:lang w:val="fr-FR"/>
        </w:rPr>
        <w:t>9</w:t>
      </w:r>
      <w:r>
        <w:rPr>
          <w:lang w:val="fr-FR"/>
        </w:rPr>
        <w:t xml:space="preserve"> titres sélectionnés.</w:t>
      </w:r>
      <w:r w:rsidR="00ED3897">
        <w:rPr>
          <w:lang w:val="fr-FR"/>
        </w:rPr>
        <w:t xml:space="preserve"> Seuls </w:t>
      </w:r>
      <w:r w:rsidR="000753EC">
        <w:rPr>
          <w:lang w:val="fr-FR"/>
        </w:rPr>
        <w:t>neuf</w:t>
      </w:r>
      <w:r w:rsidR="00ED3897">
        <w:rPr>
          <w:lang w:val="fr-FR"/>
        </w:rPr>
        <w:t xml:space="preserve"> titres mettent en œuvre des NGSS :</w:t>
      </w:r>
    </w:p>
    <w:p w14:paraId="1A5F5293" w14:textId="5E18C5F7" w:rsidR="00ED3897" w:rsidRP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21</w:t>
      </w:r>
      <w:r>
        <w:rPr>
          <w:lang w:val="fr-FR"/>
        </w:rPr>
        <w:t xml:space="preserve">) </w:t>
      </w:r>
      <w:r w:rsidRPr="00ED3897">
        <w:rPr>
          <w:lang w:val="fr-FR"/>
        </w:rPr>
        <w:t xml:space="preserve">Des </w:t>
      </w:r>
      <w:r w:rsidRPr="00ED3897">
        <w:rPr>
          <w:b/>
          <w:bCs/>
          <w:lang w:val="fr-FR"/>
        </w:rPr>
        <w:t>grâces</w:t>
      </w:r>
      <w:r w:rsidRPr="00ED3897">
        <w:rPr>
          <w:lang w:val="fr-FR"/>
        </w:rPr>
        <w:t xml:space="preserve"> </w:t>
      </w:r>
      <w:r w:rsidRPr="00ED3897">
        <w:rPr>
          <w:i/>
          <w:iCs/>
          <w:lang w:val="fr-FR"/>
        </w:rPr>
        <w:t>que Dieu m'a prodiguées</w:t>
      </w:r>
      <w:r w:rsidRPr="00ED3897">
        <w:rPr>
          <w:lang w:val="fr-FR"/>
        </w:rPr>
        <w:t xml:space="preserve"> de Jalal al-Din al-</w:t>
      </w:r>
      <w:proofErr w:type="spellStart"/>
      <w:r w:rsidRPr="00ED3897">
        <w:rPr>
          <w:lang w:val="fr-FR"/>
        </w:rPr>
        <w:t>Suyuti</w:t>
      </w:r>
      <w:proofErr w:type="spellEnd"/>
    </w:p>
    <w:p w14:paraId="55EF8ACC" w14:textId="680CB779" w:rsidR="00ED3897" w:rsidRP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22</w:t>
      </w:r>
      <w:r>
        <w:rPr>
          <w:lang w:val="fr-FR"/>
        </w:rPr>
        <w:t xml:space="preserve">) </w:t>
      </w:r>
      <w:r w:rsidRPr="00ED3897">
        <w:rPr>
          <w:lang w:val="fr-FR"/>
        </w:rPr>
        <w:t xml:space="preserve">Russell de la </w:t>
      </w:r>
      <w:r w:rsidRPr="00ED3897">
        <w:rPr>
          <w:b/>
          <w:bCs/>
          <w:lang w:val="fr-FR"/>
        </w:rPr>
        <w:t>logique</w:t>
      </w:r>
      <w:r w:rsidRPr="00ED3897">
        <w:rPr>
          <w:lang w:val="fr-FR"/>
        </w:rPr>
        <w:t xml:space="preserve"> </w:t>
      </w:r>
      <w:r w:rsidRPr="00ED3897">
        <w:rPr>
          <w:i/>
          <w:iCs/>
          <w:lang w:val="fr-FR"/>
        </w:rPr>
        <w:t>qu'il cherchait</w:t>
      </w:r>
      <w:r w:rsidRPr="00ED3897">
        <w:rPr>
          <w:lang w:val="fr-FR"/>
        </w:rPr>
        <w:t xml:space="preserve"> aux </w:t>
      </w:r>
      <w:r w:rsidRPr="00ED3897">
        <w:rPr>
          <w:b/>
          <w:bCs/>
          <w:lang w:val="fr-FR"/>
        </w:rPr>
        <w:t>logiques</w:t>
      </w:r>
      <w:r w:rsidRPr="00ED3897">
        <w:rPr>
          <w:lang w:val="fr-FR"/>
        </w:rPr>
        <w:t xml:space="preserve"> </w:t>
      </w:r>
      <w:r w:rsidRPr="00ED3897">
        <w:rPr>
          <w:i/>
          <w:iCs/>
          <w:lang w:val="fr-FR"/>
        </w:rPr>
        <w:t>qu'il a trouvées</w:t>
      </w:r>
    </w:p>
    <w:p w14:paraId="61AC9331" w14:textId="7C3E0E91" w:rsidR="00ED3897" w:rsidRP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(2</w:t>
      </w:r>
      <w:r w:rsidR="00F028B8">
        <w:rPr>
          <w:lang w:val="fr-FR"/>
        </w:rPr>
        <w:t>3</w:t>
      </w:r>
      <w:r>
        <w:rPr>
          <w:lang w:val="fr-FR"/>
        </w:rPr>
        <w:t xml:space="preserve">) </w:t>
      </w:r>
      <w:r w:rsidRPr="00ED3897">
        <w:rPr>
          <w:lang w:val="fr-FR"/>
        </w:rPr>
        <w:t xml:space="preserve">Des </w:t>
      </w:r>
      <w:r w:rsidRPr="00ED3897">
        <w:rPr>
          <w:b/>
          <w:bCs/>
          <w:lang w:val="fr-FR"/>
        </w:rPr>
        <w:t>bruits</w:t>
      </w:r>
      <w:r w:rsidRPr="00ED3897">
        <w:rPr>
          <w:lang w:val="fr-FR"/>
        </w:rPr>
        <w:t xml:space="preserve"> </w:t>
      </w:r>
      <w:r w:rsidRPr="00ED3897">
        <w:rPr>
          <w:i/>
          <w:iCs/>
          <w:lang w:val="fr-FR"/>
        </w:rPr>
        <w:t>qu'on ne peut retenir</w:t>
      </w:r>
    </w:p>
    <w:p w14:paraId="3497ABE6" w14:textId="36FF1244" w:rsidR="00ED3897" w:rsidRP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(2</w:t>
      </w:r>
      <w:r w:rsidR="00F028B8">
        <w:rPr>
          <w:lang w:val="fr-FR"/>
        </w:rPr>
        <w:t>4</w:t>
      </w:r>
      <w:r>
        <w:rPr>
          <w:lang w:val="fr-FR"/>
        </w:rPr>
        <w:t xml:space="preserve">) </w:t>
      </w:r>
      <w:r w:rsidRPr="00ED3897">
        <w:rPr>
          <w:lang w:val="fr-FR"/>
        </w:rPr>
        <w:t xml:space="preserve">Discours savants, discours militants : l'exemple de l'imbroglio occitaniste et </w:t>
      </w:r>
      <w:r>
        <w:rPr>
          <w:lang w:val="fr-FR"/>
        </w:rPr>
        <w:br/>
        <w:t xml:space="preserve">                       </w:t>
      </w:r>
      <w:r w:rsidRPr="00ED3897">
        <w:rPr>
          <w:lang w:val="fr-FR"/>
        </w:rPr>
        <w:t xml:space="preserve">les </w:t>
      </w:r>
      <w:r w:rsidRPr="00ED3897">
        <w:rPr>
          <w:b/>
          <w:bCs/>
          <w:lang w:val="fr-FR"/>
        </w:rPr>
        <w:t>leçons</w:t>
      </w:r>
      <w:r w:rsidRPr="00ED3897">
        <w:rPr>
          <w:lang w:val="fr-FR"/>
        </w:rPr>
        <w:t xml:space="preserve"> d'épistémologie des sciences </w:t>
      </w:r>
      <w:r w:rsidRPr="00ED3897">
        <w:rPr>
          <w:i/>
          <w:iCs/>
          <w:lang w:val="fr-FR"/>
        </w:rPr>
        <w:t>que l'on peut en tirer...</w:t>
      </w:r>
    </w:p>
    <w:p w14:paraId="39AA5C04" w14:textId="1E4909E4" w:rsidR="00ED3897" w:rsidRDefault="00ED3897"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(2</w:t>
      </w:r>
      <w:r w:rsidR="00F028B8">
        <w:rPr>
          <w:lang w:val="fr-FR"/>
        </w:rPr>
        <w:t>5</w:t>
      </w:r>
      <w:r>
        <w:rPr>
          <w:lang w:val="fr-FR"/>
        </w:rPr>
        <w:t xml:space="preserve">) </w:t>
      </w:r>
      <w:r w:rsidRPr="00ED3897">
        <w:rPr>
          <w:lang w:val="fr-FR"/>
        </w:rPr>
        <w:t xml:space="preserve">Le risque inondation et les installations industrielles. La </w:t>
      </w:r>
      <w:r w:rsidRPr="00ED3897">
        <w:rPr>
          <w:b/>
          <w:bCs/>
          <w:lang w:val="fr-FR"/>
        </w:rPr>
        <w:t>démarche</w:t>
      </w:r>
      <w:r w:rsidRPr="00ED3897">
        <w:rPr>
          <w:lang w:val="fr-FR"/>
        </w:rPr>
        <w:t xml:space="preserve"> </w:t>
      </w:r>
      <w:r w:rsidRPr="00ED3897">
        <w:rPr>
          <w:i/>
          <w:iCs/>
          <w:lang w:val="fr-FR"/>
        </w:rPr>
        <w:t xml:space="preserve">que </w:t>
      </w:r>
      <w:r w:rsidRPr="00ED3897">
        <w:rPr>
          <w:i/>
          <w:iCs/>
          <w:lang w:val="fr-FR"/>
        </w:rPr>
        <w:br/>
        <w:t xml:space="preserve">                        propose l'INERIS</w:t>
      </w:r>
    </w:p>
    <w:p w14:paraId="5798C78A" w14:textId="049BB114" w:rsidR="00ED3897" w:rsidRPr="000753EC" w:rsidRDefault="000753EC"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(2</w:t>
      </w:r>
      <w:r w:rsidR="00F028B8">
        <w:rPr>
          <w:lang w:val="fr-FR"/>
        </w:rPr>
        <w:t>6</w:t>
      </w:r>
      <w:r>
        <w:rPr>
          <w:lang w:val="fr-FR"/>
        </w:rPr>
        <w:t xml:space="preserve">) </w:t>
      </w:r>
      <w:r w:rsidR="00ED3897" w:rsidRPr="00ED3897">
        <w:rPr>
          <w:lang w:val="fr-FR"/>
        </w:rPr>
        <w:t xml:space="preserve">Des </w:t>
      </w:r>
      <w:r w:rsidR="00ED3897" w:rsidRPr="000753EC">
        <w:rPr>
          <w:b/>
          <w:bCs/>
          <w:lang w:val="fr-FR"/>
        </w:rPr>
        <w:t>images</w:t>
      </w:r>
      <w:r w:rsidR="00ED3897" w:rsidRPr="00ED3897">
        <w:rPr>
          <w:lang w:val="fr-FR"/>
        </w:rPr>
        <w:t xml:space="preserve"> </w:t>
      </w:r>
      <w:r w:rsidRPr="000753EC">
        <w:rPr>
          <w:i/>
          <w:iCs/>
          <w:lang w:val="fr-FR"/>
        </w:rPr>
        <w:t>q</w:t>
      </w:r>
      <w:r w:rsidR="00ED3897" w:rsidRPr="000753EC">
        <w:rPr>
          <w:i/>
          <w:iCs/>
          <w:lang w:val="fr-FR"/>
        </w:rPr>
        <w:t>ue l' on mange</w:t>
      </w:r>
    </w:p>
    <w:p w14:paraId="1B2BDAEB" w14:textId="4D0EDBE0" w:rsidR="00ED3897" w:rsidRDefault="000753EC"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(2</w:t>
      </w:r>
      <w:r w:rsidR="00F028B8">
        <w:rPr>
          <w:lang w:val="fr-FR"/>
        </w:rPr>
        <w:t>7</w:t>
      </w:r>
      <w:r>
        <w:rPr>
          <w:lang w:val="fr-FR"/>
        </w:rPr>
        <w:t xml:space="preserve">) </w:t>
      </w:r>
      <w:r w:rsidR="00ED3897" w:rsidRPr="00ED3897">
        <w:rPr>
          <w:lang w:val="fr-FR"/>
        </w:rPr>
        <w:t xml:space="preserve">Tout le </w:t>
      </w:r>
      <w:r w:rsidR="00ED3897" w:rsidRPr="000753EC">
        <w:rPr>
          <w:b/>
          <w:bCs/>
          <w:lang w:val="fr-FR"/>
        </w:rPr>
        <w:t>boulot</w:t>
      </w:r>
      <w:r w:rsidR="00ED3897" w:rsidRPr="00ED3897">
        <w:rPr>
          <w:lang w:val="fr-FR"/>
        </w:rPr>
        <w:t xml:space="preserve"> </w:t>
      </w:r>
      <w:r w:rsidR="00ED3897" w:rsidRPr="000753EC">
        <w:rPr>
          <w:i/>
          <w:iCs/>
          <w:lang w:val="fr-FR"/>
        </w:rPr>
        <w:t>qu' on a fait</w:t>
      </w:r>
      <w:r w:rsidR="00ED3897" w:rsidRPr="00ED3897">
        <w:rPr>
          <w:lang w:val="fr-FR"/>
        </w:rPr>
        <w:t xml:space="preserve"> ...</w:t>
      </w:r>
    </w:p>
    <w:p w14:paraId="7C7A1E6B" w14:textId="78852DD3" w:rsidR="00ED3897" w:rsidRPr="000753EC" w:rsidRDefault="000753EC"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(2</w:t>
      </w:r>
      <w:r w:rsidR="00F028B8">
        <w:rPr>
          <w:lang w:val="fr-FR"/>
        </w:rPr>
        <w:t>8</w:t>
      </w:r>
      <w:r>
        <w:rPr>
          <w:lang w:val="fr-FR"/>
        </w:rPr>
        <w:t xml:space="preserve">) </w:t>
      </w:r>
      <w:r w:rsidR="00ED3897" w:rsidRPr="00ED3897">
        <w:rPr>
          <w:lang w:val="fr-FR"/>
        </w:rPr>
        <w:t xml:space="preserve">Les </w:t>
      </w:r>
      <w:r w:rsidR="00ED3897" w:rsidRPr="000753EC">
        <w:rPr>
          <w:b/>
          <w:bCs/>
          <w:lang w:val="fr-FR"/>
        </w:rPr>
        <w:t>questions</w:t>
      </w:r>
      <w:r w:rsidR="00ED3897" w:rsidRPr="00ED3897">
        <w:rPr>
          <w:lang w:val="fr-FR"/>
        </w:rPr>
        <w:t xml:space="preserve"> juridiques </w:t>
      </w:r>
      <w:r w:rsidR="00ED3897" w:rsidRPr="000753EC">
        <w:rPr>
          <w:i/>
          <w:iCs/>
          <w:lang w:val="fr-FR"/>
        </w:rPr>
        <w:t>que posent les Smart Cities</w:t>
      </w:r>
    </w:p>
    <w:p w14:paraId="73EDDFC9" w14:textId="648A5FA3" w:rsidR="000753EC" w:rsidRPr="000753EC" w:rsidRDefault="000753EC"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29</w:t>
      </w:r>
      <w:r>
        <w:rPr>
          <w:lang w:val="fr-FR"/>
        </w:rPr>
        <w:t xml:space="preserve">) </w:t>
      </w:r>
      <w:r w:rsidR="00ED3897" w:rsidRPr="00ED3897">
        <w:rPr>
          <w:lang w:val="fr-FR"/>
        </w:rPr>
        <w:t xml:space="preserve">Deux ou trois </w:t>
      </w:r>
      <w:r w:rsidR="00ED3897" w:rsidRPr="000753EC">
        <w:rPr>
          <w:b/>
          <w:bCs/>
          <w:lang w:val="fr-FR"/>
        </w:rPr>
        <w:t>choses</w:t>
      </w:r>
      <w:r w:rsidR="00ED3897" w:rsidRPr="00ED3897">
        <w:rPr>
          <w:lang w:val="fr-FR"/>
        </w:rPr>
        <w:t xml:space="preserve"> </w:t>
      </w:r>
      <w:r w:rsidR="00ED3897" w:rsidRPr="000753EC">
        <w:rPr>
          <w:i/>
          <w:iCs/>
          <w:lang w:val="fr-FR"/>
        </w:rPr>
        <w:t>que je sais d' Émile Picard ...</w:t>
      </w:r>
    </w:p>
    <w:p w14:paraId="07AF1809" w14:textId="4CE2B3D1" w:rsidR="00ED3897" w:rsidRDefault="00ED3897" w:rsidP="004A1E88">
      <w:pPr>
        <w:rPr>
          <w:lang w:val="fr-FR"/>
        </w:rPr>
      </w:pPr>
      <w:r>
        <w:rPr>
          <w:lang w:val="fr-FR"/>
        </w:rPr>
        <w:t xml:space="preserve">Dans les </w:t>
      </w:r>
      <w:r w:rsidR="000753EC">
        <w:rPr>
          <w:lang w:val="fr-FR"/>
        </w:rPr>
        <w:t>neuf</w:t>
      </w:r>
      <w:r>
        <w:rPr>
          <w:lang w:val="fr-FR"/>
        </w:rPr>
        <w:t xml:space="preserve"> titres, aucun n’utilise le verbe être conjugué </w:t>
      </w:r>
      <w:r w:rsidR="000753EC">
        <w:rPr>
          <w:lang w:val="fr-FR"/>
        </w:rPr>
        <w:t xml:space="preserve">qui est </w:t>
      </w:r>
      <w:r>
        <w:rPr>
          <w:lang w:val="fr-FR"/>
        </w:rPr>
        <w:t>optionnel</w:t>
      </w:r>
      <w:r w:rsidR="000753EC">
        <w:rPr>
          <w:lang w:val="fr-FR"/>
        </w:rPr>
        <w:t xml:space="preserve"> dans la construction spécificationnelle</w:t>
      </w:r>
      <w:r>
        <w:rPr>
          <w:lang w:val="fr-FR"/>
        </w:rPr>
        <w:t>.</w:t>
      </w:r>
      <w:r w:rsidR="000753EC">
        <w:rPr>
          <w:lang w:val="fr-FR"/>
        </w:rPr>
        <w:t xml:space="preserve"> Cela semble logique dans le type d’énoncé que sont les titres, largement averbaux. </w:t>
      </w:r>
      <w:r w:rsidR="00AB1F43">
        <w:rPr>
          <w:lang w:val="fr-FR"/>
        </w:rPr>
        <w:t xml:space="preserve">On remarque également la petitesse des contenus spécificationnelles : les NGSS peuvent être reliés à de vastes portions de texte mais qui n’existe pas dans les titres, des énoncés beaucoup plus courts. </w:t>
      </w:r>
      <w:r w:rsidR="000753EC">
        <w:rPr>
          <w:lang w:val="fr-FR"/>
        </w:rPr>
        <w:t>À noter que l</w:t>
      </w:r>
      <w:r>
        <w:rPr>
          <w:lang w:val="fr-FR"/>
        </w:rPr>
        <w:t>’exemple (2</w:t>
      </w:r>
      <w:r w:rsidR="00F028B8">
        <w:rPr>
          <w:lang w:val="fr-FR"/>
        </w:rPr>
        <w:t>2</w:t>
      </w:r>
      <w:r>
        <w:rPr>
          <w:lang w:val="fr-FR"/>
        </w:rPr>
        <w:t xml:space="preserve">) pose un problème car en définissant deux fois </w:t>
      </w:r>
      <w:r w:rsidRPr="00ED3897">
        <w:rPr>
          <w:i/>
          <w:iCs/>
          <w:lang w:val="fr-FR"/>
        </w:rPr>
        <w:t>logique</w:t>
      </w:r>
      <w:r>
        <w:rPr>
          <w:lang w:val="fr-FR"/>
        </w:rPr>
        <w:t>, l’énoncé rend peu clair ce que ce terme désignera ensuite.</w:t>
      </w:r>
    </w:p>
    <w:p w14:paraId="6339C80A" w14:textId="77777777" w:rsidR="00211D28" w:rsidRPr="00211D28" w:rsidRDefault="00ED3897" w:rsidP="00211D28">
      <w:pPr>
        <w:rPr>
          <w:lang w:val="fr-FR"/>
        </w:rPr>
      </w:pPr>
      <w:r>
        <w:rPr>
          <w:lang w:val="fr-FR"/>
        </w:rPr>
        <w:t>Pour le deuxième schéma, nous avons analysé manuellement les 1</w:t>
      </w:r>
      <w:r w:rsidR="00211D28">
        <w:rPr>
          <w:lang w:val="fr-FR"/>
        </w:rPr>
        <w:t>34</w:t>
      </w:r>
      <w:r>
        <w:rPr>
          <w:lang w:val="fr-FR"/>
        </w:rPr>
        <w:t xml:space="preserve"> titres sélectionnés.</w:t>
      </w:r>
      <w:r w:rsidR="00211D28">
        <w:rPr>
          <w:lang w:val="fr-FR"/>
        </w:rPr>
        <w:t xml:space="preserve"> Les exemples sont ici bien plus nombreux, nous n’en avons sélectionné qu’une partie de (22) à (</w:t>
      </w:r>
      <w:r w:rsidR="00BF152C">
        <w:rPr>
          <w:lang w:val="fr-FR"/>
        </w:rPr>
        <w:t>40</w:t>
      </w:r>
      <w:r w:rsidR="00211D28">
        <w:rPr>
          <w:lang w:val="fr-FR"/>
        </w:rPr>
        <w:t>) :</w:t>
      </w:r>
    </w:p>
    <w:p w14:paraId="3ABC1F5E" w14:textId="559C63CB"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30</w:t>
      </w:r>
      <w:r>
        <w:rPr>
          <w:lang w:val="fr-FR"/>
        </w:rPr>
        <w:t xml:space="preserve">) </w:t>
      </w:r>
      <w:r w:rsidRPr="00211D28">
        <w:rPr>
          <w:lang w:val="fr-FR"/>
        </w:rPr>
        <w:t>La métaphore dans l' Introduction à l'</w:t>
      </w:r>
      <w:r w:rsidRPr="00AB1F43">
        <w:rPr>
          <w:b/>
          <w:bCs/>
          <w:lang w:val="fr-FR"/>
        </w:rPr>
        <w:t>art</w:t>
      </w:r>
      <w:r w:rsidRPr="00211D28">
        <w:rPr>
          <w:lang w:val="fr-FR"/>
        </w:rPr>
        <w:t xml:space="preserve"> </w:t>
      </w:r>
      <w:r w:rsidRPr="00AB1F43">
        <w:rPr>
          <w:i/>
          <w:iCs/>
          <w:lang w:val="fr-FR"/>
        </w:rPr>
        <w:t xml:space="preserve">d'écrire de </w:t>
      </w:r>
      <w:proofErr w:type="spellStart"/>
      <w:r w:rsidRPr="00AB1F43">
        <w:rPr>
          <w:i/>
          <w:iCs/>
          <w:lang w:val="fr-FR"/>
        </w:rPr>
        <w:t>Kaiho</w:t>
      </w:r>
      <w:proofErr w:type="spellEnd"/>
      <w:r w:rsidRPr="00AB1F43">
        <w:rPr>
          <w:i/>
          <w:iCs/>
          <w:lang w:val="fr-FR"/>
        </w:rPr>
        <w:t xml:space="preserve"> </w:t>
      </w:r>
      <w:proofErr w:type="spellStart"/>
      <w:r w:rsidRPr="00AB1F43">
        <w:rPr>
          <w:i/>
          <w:iCs/>
          <w:lang w:val="fr-FR"/>
        </w:rPr>
        <w:t>Seiryô</w:t>
      </w:r>
      <w:proofErr w:type="spellEnd"/>
      <w:r w:rsidRPr="00AB1F43">
        <w:rPr>
          <w:i/>
          <w:iCs/>
          <w:lang w:val="fr-FR"/>
        </w:rPr>
        <w:t xml:space="preserve"> </w:t>
      </w:r>
    </w:p>
    <w:p w14:paraId="5E0C3D07" w14:textId="5E398A78"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31</w:t>
      </w:r>
      <w:r>
        <w:rPr>
          <w:lang w:val="fr-FR"/>
        </w:rPr>
        <w:t xml:space="preserve">) </w:t>
      </w:r>
      <w:r w:rsidRPr="00AB1F43">
        <w:rPr>
          <w:b/>
          <w:bCs/>
          <w:lang w:val="fr-FR"/>
        </w:rPr>
        <w:t>Façons</w:t>
      </w:r>
      <w:r w:rsidRPr="00211D28">
        <w:rPr>
          <w:lang w:val="fr-FR"/>
        </w:rPr>
        <w:t xml:space="preserve"> </w:t>
      </w:r>
      <w:r w:rsidRPr="00AB1F43">
        <w:rPr>
          <w:i/>
          <w:iCs/>
          <w:lang w:val="fr-FR"/>
        </w:rPr>
        <w:t>de parler d' Europe</w:t>
      </w:r>
    </w:p>
    <w:p w14:paraId="168E1441" w14:textId="57D767C7"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32</w:t>
      </w:r>
      <w:r>
        <w:rPr>
          <w:lang w:val="fr-FR"/>
        </w:rPr>
        <w:t xml:space="preserve">) </w:t>
      </w:r>
      <w:r w:rsidRPr="00211D28">
        <w:rPr>
          <w:lang w:val="fr-FR"/>
        </w:rPr>
        <w:t xml:space="preserve">Constitution économique et </w:t>
      </w:r>
      <w:r w:rsidRPr="00AB1F43">
        <w:rPr>
          <w:b/>
          <w:bCs/>
          <w:lang w:val="fr-FR"/>
        </w:rPr>
        <w:t>liberté</w:t>
      </w:r>
      <w:r w:rsidRPr="00211D28">
        <w:rPr>
          <w:lang w:val="fr-FR"/>
        </w:rPr>
        <w:t xml:space="preserve"> </w:t>
      </w:r>
      <w:r w:rsidRPr="00AB1F43">
        <w:rPr>
          <w:i/>
          <w:iCs/>
          <w:lang w:val="fr-FR"/>
        </w:rPr>
        <w:t>d'entreprendre en Italie</w:t>
      </w:r>
    </w:p>
    <w:p w14:paraId="63ABCBDE" w14:textId="0A4E6697"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33</w:t>
      </w:r>
      <w:r>
        <w:rPr>
          <w:lang w:val="fr-FR"/>
        </w:rPr>
        <w:t xml:space="preserve">) </w:t>
      </w:r>
      <w:r w:rsidRPr="00211D28">
        <w:rPr>
          <w:lang w:val="fr-FR"/>
        </w:rPr>
        <w:t xml:space="preserve">La doctrine publiciste et la </w:t>
      </w:r>
      <w:r w:rsidRPr="00AB1F43">
        <w:rPr>
          <w:b/>
          <w:bCs/>
          <w:lang w:val="fr-FR"/>
        </w:rPr>
        <w:t>faculté</w:t>
      </w:r>
      <w:r w:rsidRPr="00211D28">
        <w:rPr>
          <w:lang w:val="fr-FR"/>
        </w:rPr>
        <w:t xml:space="preserve"> </w:t>
      </w:r>
      <w:r w:rsidRPr="00AB1F43">
        <w:rPr>
          <w:i/>
          <w:iCs/>
          <w:lang w:val="fr-FR"/>
        </w:rPr>
        <w:t>d'empêcher</w:t>
      </w:r>
    </w:p>
    <w:p w14:paraId="50B8DDB6" w14:textId="00937880"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lastRenderedPageBreak/>
        <w:t>(</w:t>
      </w:r>
      <w:r w:rsidR="00F028B8">
        <w:rPr>
          <w:lang w:val="fr-FR"/>
        </w:rPr>
        <w:t>34</w:t>
      </w:r>
      <w:r>
        <w:rPr>
          <w:lang w:val="fr-FR"/>
        </w:rPr>
        <w:t xml:space="preserve">) </w:t>
      </w:r>
      <w:r w:rsidRPr="00AB1F43">
        <w:rPr>
          <w:b/>
          <w:bCs/>
          <w:lang w:val="fr-FR"/>
        </w:rPr>
        <w:t>Pédagogie</w:t>
      </w:r>
      <w:r w:rsidRPr="00211D28">
        <w:rPr>
          <w:lang w:val="fr-FR"/>
        </w:rPr>
        <w:t xml:space="preserve"> </w:t>
      </w:r>
      <w:r w:rsidRPr="00AB1F43">
        <w:rPr>
          <w:i/>
          <w:iCs/>
          <w:lang w:val="fr-FR"/>
        </w:rPr>
        <w:t>de l'entreprendre</w:t>
      </w:r>
    </w:p>
    <w:p w14:paraId="5F1E75B1" w14:textId="6D7AB73E"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35</w:t>
      </w:r>
      <w:r>
        <w:rPr>
          <w:lang w:val="fr-FR"/>
        </w:rPr>
        <w:t xml:space="preserve">) </w:t>
      </w:r>
      <w:r w:rsidRPr="00211D28">
        <w:rPr>
          <w:lang w:val="fr-FR"/>
        </w:rPr>
        <w:t>L'</w:t>
      </w:r>
      <w:r w:rsidRPr="00AB1F43">
        <w:rPr>
          <w:b/>
          <w:bCs/>
          <w:lang w:val="fr-FR"/>
        </w:rPr>
        <w:t>injonction</w:t>
      </w:r>
      <w:r w:rsidRPr="00211D28">
        <w:rPr>
          <w:lang w:val="fr-FR"/>
        </w:rPr>
        <w:t xml:space="preserve"> </w:t>
      </w:r>
      <w:r w:rsidRPr="00AB1F43">
        <w:rPr>
          <w:i/>
          <w:iCs/>
          <w:lang w:val="fr-FR"/>
        </w:rPr>
        <w:t>de faire</w:t>
      </w:r>
    </w:p>
    <w:p w14:paraId="2E95FAB1" w14:textId="1C04E3C5" w:rsidR="00211D28"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36</w:t>
      </w:r>
      <w:r>
        <w:rPr>
          <w:lang w:val="fr-FR"/>
        </w:rPr>
        <w:t xml:space="preserve">) </w:t>
      </w:r>
      <w:r w:rsidRPr="00211D28">
        <w:rPr>
          <w:lang w:val="fr-FR"/>
        </w:rPr>
        <w:t xml:space="preserve">Ce cher Montaigne ou le </w:t>
      </w:r>
      <w:r w:rsidRPr="00AB1F43">
        <w:rPr>
          <w:b/>
          <w:bCs/>
          <w:lang w:val="fr-FR"/>
        </w:rPr>
        <w:t>plaisir</w:t>
      </w:r>
      <w:r w:rsidRPr="00211D28">
        <w:rPr>
          <w:lang w:val="fr-FR"/>
        </w:rPr>
        <w:t xml:space="preserve"> </w:t>
      </w:r>
      <w:r w:rsidRPr="00AB1F43">
        <w:rPr>
          <w:i/>
          <w:iCs/>
          <w:lang w:val="fr-FR"/>
        </w:rPr>
        <w:t>de lire Montaigne</w:t>
      </w:r>
    </w:p>
    <w:p w14:paraId="4ABF27A6" w14:textId="6D0FD681"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37</w:t>
      </w:r>
      <w:r>
        <w:rPr>
          <w:lang w:val="fr-FR"/>
        </w:rPr>
        <w:t xml:space="preserve">) </w:t>
      </w:r>
      <w:r w:rsidRPr="00211D28">
        <w:rPr>
          <w:lang w:val="fr-FR"/>
        </w:rPr>
        <w:t xml:space="preserve">Bergson ou une nouvelle </w:t>
      </w:r>
      <w:r w:rsidRPr="00AB1F43">
        <w:rPr>
          <w:b/>
          <w:bCs/>
          <w:lang w:val="fr-FR"/>
        </w:rPr>
        <w:t>pensée</w:t>
      </w:r>
      <w:r w:rsidRPr="00211D28">
        <w:rPr>
          <w:lang w:val="fr-FR"/>
        </w:rPr>
        <w:t xml:space="preserve"> </w:t>
      </w:r>
      <w:r w:rsidRPr="00AB1F43">
        <w:rPr>
          <w:i/>
          <w:iCs/>
          <w:lang w:val="fr-FR"/>
        </w:rPr>
        <w:t>de l'apprendre</w:t>
      </w:r>
    </w:p>
    <w:p w14:paraId="2260F2DC" w14:textId="66EBCCA3" w:rsidR="00211D28"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(3</w:t>
      </w:r>
      <w:r w:rsidR="00F028B8">
        <w:rPr>
          <w:lang w:val="fr-FR"/>
        </w:rPr>
        <w:t>8</w:t>
      </w:r>
      <w:r>
        <w:rPr>
          <w:lang w:val="fr-FR"/>
        </w:rPr>
        <w:t xml:space="preserve">) </w:t>
      </w:r>
      <w:r w:rsidRPr="00211D28">
        <w:rPr>
          <w:lang w:val="fr-FR"/>
        </w:rPr>
        <w:t xml:space="preserve">Les </w:t>
      </w:r>
      <w:r w:rsidRPr="00AB1F43">
        <w:rPr>
          <w:b/>
          <w:bCs/>
          <w:lang w:val="fr-FR"/>
        </w:rPr>
        <w:t>raisons</w:t>
      </w:r>
      <w:r w:rsidRPr="00211D28">
        <w:rPr>
          <w:lang w:val="fr-FR"/>
        </w:rPr>
        <w:t xml:space="preserve"> </w:t>
      </w:r>
      <w:r w:rsidRPr="00AB1F43">
        <w:rPr>
          <w:i/>
          <w:iCs/>
          <w:lang w:val="fr-FR"/>
        </w:rPr>
        <w:t>de traduire</w:t>
      </w:r>
      <w:r>
        <w:rPr>
          <w:lang w:val="fr-FR"/>
        </w:rPr>
        <w:t>.</w:t>
      </w:r>
    </w:p>
    <w:p w14:paraId="7C519671" w14:textId="00820E53"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(3</w:t>
      </w:r>
      <w:r w:rsidR="00F028B8">
        <w:rPr>
          <w:lang w:val="fr-FR"/>
        </w:rPr>
        <w:t>9</w:t>
      </w:r>
      <w:r>
        <w:rPr>
          <w:lang w:val="fr-FR"/>
        </w:rPr>
        <w:t xml:space="preserve">) </w:t>
      </w:r>
      <w:r w:rsidRPr="00211D28">
        <w:rPr>
          <w:lang w:val="fr-FR"/>
        </w:rPr>
        <w:t>L'</w:t>
      </w:r>
      <w:proofErr w:type="spellStart"/>
      <w:r w:rsidRPr="00211D28">
        <w:rPr>
          <w:lang w:val="fr-FR"/>
        </w:rPr>
        <w:t>Indianocéanie</w:t>
      </w:r>
      <w:proofErr w:type="spellEnd"/>
      <w:r w:rsidRPr="00211D28">
        <w:rPr>
          <w:lang w:val="fr-FR"/>
        </w:rPr>
        <w:t xml:space="preserve"> , un héritage partagé à travers l'</w:t>
      </w:r>
      <w:r w:rsidRPr="00AB1F43">
        <w:rPr>
          <w:b/>
          <w:bCs/>
          <w:lang w:val="fr-FR"/>
        </w:rPr>
        <w:t xml:space="preserve">art </w:t>
      </w:r>
      <w:r w:rsidRPr="00AB1F43">
        <w:rPr>
          <w:i/>
          <w:iCs/>
          <w:lang w:val="fr-FR"/>
        </w:rPr>
        <w:t>de construire</w:t>
      </w:r>
    </w:p>
    <w:p w14:paraId="610579EA" w14:textId="1D254ED2"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40</w:t>
      </w:r>
      <w:r>
        <w:rPr>
          <w:lang w:val="fr-FR"/>
        </w:rPr>
        <w:t xml:space="preserve">) </w:t>
      </w:r>
      <w:r w:rsidRPr="00211D28">
        <w:rPr>
          <w:lang w:val="fr-FR"/>
        </w:rPr>
        <w:t>L'</w:t>
      </w:r>
      <w:proofErr w:type="spellStart"/>
      <w:r w:rsidRPr="00211D28">
        <w:rPr>
          <w:lang w:val="fr-FR"/>
        </w:rPr>
        <w:t>indianocéanité</w:t>
      </w:r>
      <w:proofErr w:type="spellEnd"/>
      <w:r w:rsidRPr="00211D28">
        <w:rPr>
          <w:lang w:val="fr-FR"/>
        </w:rPr>
        <w:t>, un héritage partagé à travers l'</w:t>
      </w:r>
      <w:r w:rsidRPr="00AB1F43">
        <w:rPr>
          <w:b/>
          <w:bCs/>
          <w:lang w:val="fr-FR"/>
        </w:rPr>
        <w:t>art</w:t>
      </w:r>
      <w:r w:rsidRPr="00211D28">
        <w:rPr>
          <w:lang w:val="fr-FR"/>
        </w:rPr>
        <w:t xml:space="preserve"> </w:t>
      </w:r>
      <w:r w:rsidRPr="00AB1F43">
        <w:rPr>
          <w:i/>
          <w:iCs/>
          <w:lang w:val="fr-FR"/>
        </w:rPr>
        <w:t>de construire</w:t>
      </w:r>
    </w:p>
    <w:p w14:paraId="2A22F26E" w14:textId="63F08175"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41</w:t>
      </w:r>
      <w:r>
        <w:rPr>
          <w:lang w:val="fr-FR"/>
        </w:rPr>
        <w:t xml:space="preserve">) </w:t>
      </w:r>
      <w:r w:rsidRPr="00211D28">
        <w:rPr>
          <w:lang w:val="fr-FR"/>
        </w:rPr>
        <w:t xml:space="preserve">L' évangélisation , une </w:t>
      </w:r>
      <w:r w:rsidRPr="00AB1F43">
        <w:rPr>
          <w:b/>
          <w:bCs/>
          <w:lang w:val="fr-FR"/>
        </w:rPr>
        <w:t>manière</w:t>
      </w:r>
      <w:r w:rsidRPr="00211D28">
        <w:rPr>
          <w:lang w:val="fr-FR"/>
        </w:rPr>
        <w:t xml:space="preserve"> </w:t>
      </w:r>
      <w:r w:rsidRPr="00AB1F43">
        <w:rPr>
          <w:i/>
          <w:iCs/>
          <w:lang w:val="fr-FR"/>
        </w:rPr>
        <w:t>de vivre</w:t>
      </w:r>
    </w:p>
    <w:p w14:paraId="19BB396F" w14:textId="22B22415"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42</w:t>
      </w:r>
      <w:r>
        <w:rPr>
          <w:lang w:val="fr-FR"/>
        </w:rPr>
        <w:t xml:space="preserve">) </w:t>
      </w:r>
      <w:r w:rsidRPr="00211D28">
        <w:rPr>
          <w:lang w:val="fr-FR"/>
        </w:rPr>
        <w:t>Reid , Hume et les</w:t>
      </w:r>
      <w:r w:rsidR="00AB1F43">
        <w:rPr>
          <w:lang w:val="fr-FR"/>
        </w:rPr>
        <w:t xml:space="preserve"> </w:t>
      </w:r>
      <w:r w:rsidRPr="00AB1F43">
        <w:rPr>
          <w:b/>
          <w:bCs/>
          <w:lang w:val="fr-FR"/>
        </w:rPr>
        <w:t>raisons</w:t>
      </w:r>
      <w:r w:rsidRPr="00211D28">
        <w:rPr>
          <w:lang w:val="fr-FR"/>
        </w:rPr>
        <w:t xml:space="preserve"> </w:t>
      </w:r>
      <w:r w:rsidRPr="00AB1F43">
        <w:rPr>
          <w:i/>
          <w:iCs/>
          <w:lang w:val="fr-FR"/>
        </w:rPr>
        <w:t>d'agir</w:t>
      </w:r>
    </w:p>
    <w:p w14:paraId="3E971823" w14:textId="4946E2E4"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43</w:t>
      </w:r>
      <w:r>
        <w:rPr>
          <w:lang w:val="fr-FR"/>
        </w:rPr>
        <w:t xml:space="preserve">) </w:t>
      </w:r>
      <w:r w:rsidRPr="00211D28">
        <w:rPr>
          <w:lang w:val="fr-FR"/>
        </w:rPr>
        <w:t xml:space="preserve">L' </w:t>
      </w:r>
      <w:r w:rsidRPr="00AB1F43">
        <w:rPr>
          <w:b/>
          <w:bCs/>
          <w:lang w:val="fr-FR"/>
        </w:rPr>
        <w:t>art</w:t>
      </w:r>
      <w:r w:rsidRPr="00211D28">
        <w:rPr>
          <w:lang w:val="fr-FR"/>
        </w:rPr>
        <w:t xml:space="preserve"> </w:t>
      </w:r>
      <w:r w:rsidR="00AB1F43" w:rsidRPr="00AB1F43">
        <w:rPr>
          <w:i/>
          <w:iCs/>
          <w:lang w:val="fr-FR"/>
        </w:rPr>
        <w:t>d</w:t>
      </w:r>
      <w:r w:rsidRPr="00AB1F43">
        <w:rPr>
          <w:i/>
          <w:iCs/>
          <w:lang w:val="fr-FR"/>
        </w:rPr>
        <w:t>e lire et de se construire</w:t>
      </w:r>
    </w:p>
    <w:p w14:paraId="4585D520" w14:textId="6CA4F699"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44</w:t>
      </w:r>
      <w:r>
        <w:rPr>
          <w:lang w:val="fr-FR"/>
        </w:rPr>
        <w:t xml:space="preserve">) </w:t>
      </w:r>
      <w:r w:rsidRPr="00211D28">
        <w:rPr>
          <w:lang w:val="fr-FR"/>
        </w:rPr>
        <w:t xml:space="preserve">Jansénisme et </w:t>
      </w:r>
      <w:r w:rsidRPr="00AB1F43">
        <w:rPr>
          <w:b/>
          <w:bCs/>
          <w:lang w:val="fr-FR"/>
        </w:rPr>
        <w:t>joie</w:t>
      </w:r>
      <w:r w:rsidRPr="00211D28">
        <w:rPr>
          <w:lang w:val="fr-FR"/>
        </w:rPr>
        <w:t xml:space="preserve"> </w:t>
      </w:r>
      <w:r w:rsidRPr="00AB1F43">
        <w:rPr>
          <w:i/>
          <w:iCs/>
          <w:lang w:val="fr-FR"/>
        </w:rPr>
        <w:t>de vivre</w:t>
      </w:r>
    </w:p>
    <w:p w14:paraId="3A4E015F" w14:textId="37CB0D77"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45</w:t>
      </w:r>
      <w:r>
        <w:rPr>
          <w:lang w:val="fr-FR"/>
        </w:rPr>
        <w:t xml:space="preserve">) </w:t>
      </w:r>
      <w:r w:rsidRPr="00211D28">
        <w:rPr>
          <w:lang w:val="fr-FR"/>
        </w:rPr>
        <w:t xml:space="preserve">Universalité et </w:t>
      </w:r>
      <w:r w:rsidRPr="00AB1F43">
        <w:rPr>
          <w:b/>
          <w:bCs/>
          <w:lang w:val="fr-FR"/>
        </w:rPr>
        <w:t>art</w:t>
      </w:r>
      <w:r w:rsidRPr="00211D28">
        <w:rPr>
          <w:lang w:val="fr-FR"/>
        </w:rPr>
        <w:t xml:space="preserve"> </w:t>
      </w:r>
      <w:r w:rsidRPr="00AB1F43">
        <w:rPr>
          <w:i/>
          <w:iCs/>
          <w:lang w:val="fr-FR"/>
        </w:rPr>
        <w:t>d'inventer chez Pascal</w:t>
      </w:r>
    </w:p>
    <w:p w14:paraId="5D975DB2" w14:textId="0A2F9CB0" w:rsidR="00211D28" w:rsidRPr="00AB1F43"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46</w:t>
      </w:r>
      <w:r>
        <w:rPr>
          <w:lang w:val="fr-FR"/>
        </w:rPr>
        <w:t xml:space="preserve">) </w:t>
      </w:r>
      <w:r w:rsidRPr="00211D28">
        <w:rPr>
          <w:lang w:val="fr-FR"/>
        </w:rPr>
        <w:t xml:space="preserve">L' Union européenne et la </w:t>
      </w:r>
      <w:r w:rsidRPr="00AB1F43">
        <w:rPr>
          <w:b/>
          <w:bCs/>
          <w:lang w:val="fr-FR"/>
        </w:rPr>
        <w:t>responsabilité</w:t>
      </w:r>
      <w:r w:rsidRPr="00211D28">
        <w:rPr>
          <w:lang w:val="fr-FR"/>
        </w:rPr>
        <w:t xml:space="preserve"> </w:t>
      </w:r>
      <w:r w:rsidRPr="00AB1F43">
        <w:rPr>
          <w:i/>
          <w:iCs/>
          <w:lang w:val="fr-FR"/>
        </w:rPr>
        <w:t>de protéger</w:t>
      </w:r>
    </w:p>
    <w:p w14:paraId="12F25ABF" w14:textId="17542DF3" w:rsidR="00211D28" w:rsidRDefault="00211D28"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47</w:t>
      </w:r>
      <w:r>
        <w:rPr>
          <w:lang w:val="fr-FR"/>
        </w:rPr>
        <w:t xml:space="preserve">) </w:t>
      </w:r>
      <w:r w:rsidRPr="00211D28">
        <w:rPr>
          <w:lang w:val="fr-FR"/>
        </w:rPr>
        <w:t xml:space="preserve">Rome face à la </w:t>
      </w:r>
      <w:r w:rsidRPr="00AB1F43">
        <w:rPr>
          <w:b/>
          <w:bCs/>
          <w:lang w:val="fr-FR"/>
        </w:rPr>
        <w:t>menace</w:t>
      </w:r>
      <w:r w:rsidRPr="00211D28">
        <w:rPr>
          <w:lang w:val="fr-FR"/>
        </w:rPr>
        <w:t xml:space="preserve"> </w:t>
      </w:r>
      <w:r w:rsidRPr="00AB1F43">
        <w:rPr>
          <w:i/>
          <w:iCs/>
          <w:lang w:val="fr-FR"/>
        </w:rPr>
        <w:t>d'Alexandre le Grand</w:t>
      </w:r>
    </w:p>
    <w:p w14:paraId="76900622" w14:textId="6B1E3BAF" w:rsidR="00AB1F43" w:rsidRPr="00ED3897" w:rsidRDefault="00AB1F43" w:rsidP="00F028B8">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48</w:t>
      </w:r>
      <w:r>
        <w:rPr>
          <w:lang w:val="fr-FR"/>
        </w:rPr>
        <w:t xml:space="preserve">) </w:t>
      </w:r>
      <w:r w:rsidRPr="00AB1F43">
        <w:rPr>
          <w:lang w:val="fr-FR"/>
        </w:rPr>
        <w:t xml:space="preserve">Kafala et adoption : une </w:t>
      </w:r>
      <w:r w:rsidRPr="00BF152C">
        <w:rPr>
          <w:lang w:val="fr-FR"/>
        </w:rPr>
        <w:t>réponse</w:t>
      </w:r>
      <w:r w:rsidRPr="00AB1F43">
        <w:rPr>
          <w:lang w:val="fr-FR"/>
        </w:rPr>
        <w:t xml:space="preserve"> ministérielle tardive est </w:t>
      </w:r>
      <w:r w:rsidRPr="00BF152C">
        <w:rPr>
          <w:b/>
          <w:bCs/>
          <w:lang w:val="fr-FR"/>
        </w:rPr>
        <w:t>l'occasion</w:t>
      </w:r>
      <w:r w:rsidRPr="00AB1F43">
        <w:rPr>
          <w:lang w:val="fr-FR"/>
        </w:rPr>
        <w:t xml:space="preserve"> </w:t>
      </w:r>
      <w:r w:rsidRPr="00BF152C">
        <w:rPr>
          <w:i/>
          <w:iCs/>
          <w:lang w:val="fr-FR"/>
        </w:rPr>
        <w:t>de</w:t>
      </w:r>
      <w:r w:rsidR="00F028B8">
        <w:rPr>
          <w:i/>
          <w:iCs/>
          <w:lang w:val="fr-FR"/>
        </w:rPr>
        <w:t xml:space="preserve"> prendre</w:t>
      </w:r>
      <w:r w:rsidR="00BF152C">
        <w:rPr>
          <w:i/>
          <w:iCs/>
          <w:lang w:val="fr-FR"/>
        </w:rPr>
        <w:br/>
        <w:t xml:space="preserve">                     </w:t>
      </w:r>
      <w:r w:rsidRPr="00BF152C">
        <w:rPr>
          <w:i/>
          <w:iCs/>
          <w:lang w:val="fr-FR"/>
        </w:rPr>
        <w:t>la mesure du nouvel article 21-12, alinéa 3, 1°, du Code civil</w:t>
      </w:r>
    </w:p>
    <w:p w14:paraId="0E4841C3" w14:textId="77777777" w:rsidR="00ED3897" w:rsidRDefault="00AB1F43" w:rsidP="004A1E88">
      <w:pPr>
        <w:rPr>
          <w:iCs/>
          <w:lang w:val="fr-FR"/>
        </w:rPr>
      </w:pPr>
      <w:r>
        <w:rPr>
          <w:lang w:val="fr-FR"/>
        </w:rPr>
        <w:t>Pour ce deuxième schéma</w:t>
      </w:r>
      <w:r w:rsidR="00BA3500">
        <w:rPr>
          <w:lang w:val="fr-FR"/>
        </w:rPr>
        <w:t>, N de VINF</w:t>
      </w:r>
      <w:r>
        <w:rPr>
          <w:lang w:val="fr-FR"/>
        </w:rPr>
        <w:t xml:space="preserve">, on constate que sur les trois constructions spécificationnelles qu’il permet de rechercher, on ne retrouve que des occurrences de la CS </w:t>
      </w:r>
      <w:r w:rsidRPr="00237BDB">
        <w:rPr>
          <w:b/>
          <w:lang w:val="fr-FR"/>
        </w:rPr>
        <w:t>N</w:t>
      </w:r>
      <w:r>
        <w:rPr>
          <w:b/>
          <w:lang w:val="fr-FR"/>
        </w:rPr>
        <w:t>G</w:t>
      </w:r>
      <w:r w:rsidRPr="00237BDB">
        <w:rPr>
          <w:b/>
          <w:lang w:val="fr-FR"/>
        </w:rPr>
        <w:t xml:space="preserve">SS </w:t>
      </w:r>
      <w:r w:rsidRPr="00237BDB">
        <w:rPr>
          <w:lang w:val="fr-FR"/>
        </w:rPr>
        <w:t xml:space="preserve">+ de + </w:t>
      </w:r>
      <w:r w:rsidRPr="00237BDB">
        <w:rPr>
          <w:i/>
          <w:lang w:val="fr-FR"/>
        </w:rPr>
        <w:t>syntagme verbal à l’infinitif</w:t>
      </w:r>
      <w:r>
        <w:rPr>
          <w:iCs/>
          <w:lang w:val="fr-FR"/>
        </w:rPr>
        <w:t xml:space="preserve">. Encore une fois, on remarque </w:t>
      </w:r>
      <w:r w:rsidR="00BF152C">
        <w:rPr>
          <w:iCs/>
          <w:lang w:val="fr-FR"/>
        </w:rPr>
        <w:t>la concision du contenu spécificationnel et l’absence du verbe être conjugué optionnel.</w:t>
      </w:r>
    </w:p>
    <w:p w14:paraId="050F8F9D" w14:textId="77777777" w:rsidR="00BF152C" w:rsidRDefault="00BF152C" w:rsidP="004A1E88">
      <w:pPr>
        <w:rPr>
          <w:iCs/>
          <w:lang w:val="fr-FR"/>
        </w:rPr>
      </w:pPr>
      <w:r>
        <w:rPr>
          <w:iCs/>
          <w:lang w:val="fr-FR"/>
        </w:rPr>
        <w:t xml:space="preserve">Pour le troisième schéma, </w:t>
      </w:r>
      <w:r w:rsidR="00632B0C">
        <w:rPr>
          <w:lang w:val="fr-FR"/>
        </w:rPr>
        <w:t xml:space="preserve">N </w:t>
      </w:r>
      <w:r w:rsidR="00632B0C" w:rsidRPr="000753EC">
        <w:rPr>
          <w:b/>
          <w:bCs/>
          <w:lang w:val="fr-FR"/>
        </w:rPr>
        <w:t>être</w:t>
      </w:r>
      <w:r w:rsidR="00632B0C">
        <w:rPr>
          <w:lang w:val="fr-FR"/>
        </w:rPr>
        <w:t xml:space="preserve"> N</w:t>
      </w:r>
      <w:r w:rsidR="00632B0C">
        <w:rPr>
          <w:iCs/>
          <w:lang w:val="fr-FR"/>
        </w:rPr>
        <w:t xml:space="preserve">, </w:t>
      </w:r>
      <w:r>
        <w:rPr>
          <w:iCs/>
          <w:lang w:val="fr-FR"/>
        </w:rPr>
        <w:t>nous avons également sélectionné quelques exemples de titres sur les 838 récupérés.</w:t>
      </w:r>
    </w:p>
    <w:p w14:paraId="41052F3C" w14:textId="120B001B"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 xml:space="preserve"> (4</w:t>
      </w:r>
      <w:r w:rsidR="00F028B8">
        <w:rPr>
          <w:lang w:val="fr-FR"/>
        </w:rPr>
        <w:t>9</w:t>
      </w:r>
      <w:r>
        <w:rPr>
          <w:lang w:val="fr-FR"/>
        </w:rPr>
        <w:t>)</w:t>
      </w:r>
      <w:r w:rsidRPr="00BA3500">
        <w:rPr>
          <w:lang w:val="fr-FR"/>
        </w:rPr>
        <w:t xml:space="preserve"> Cas où le </w:t>
      </w:r>
      <w:r w:rsidRPr="00632B0C">
        <w:rPr>
          <w:b/>
          <w:bCs/>
          <w:lang w:val="fr-FR"/>
        </w:rPr>
        <w:t>remariage</w:t>
      </w:r>
      <w:r w:rsidRPr="00BA3500">
        <w:rPr>
          <w:lang w:val="fr-FR"/>
        </w:rPr>
        <w:t xml:space="preserve"> </w:t>
      </w:r>
      <w:r w:rsidRPr="00632B0C">
        <w:rPr>
          <w:i/>
          <w:iCs/>
          <w:lang w:val="fr-FR"/>
        </w:rPr>
        <w:t xml:space="preserve">est un antidote à une prestation </w:t>
      </w:r>
      <w:r w:rsidRPr="00632B0C">
        <w:rPr>
          <w:i/>
          <w:iCs/>
          <w:lang w:val="fr-FR"/>
        </w:rPr>
        <w:br/>
        <w:t xml:space="preserve">                        compensatoire</w:t>
      </w:r>
    </w:p>
    <w:p w14:paraId="7EF1E949" w14:textId="1E02E64A" w:rsidR="00BA3500"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50</w:t>
      </w:r>
      <w:r>
        <w:rPr>
          <w:lang w:val="fr-FR"/>
        </w:rPr>
        <w:t xml:space="preserve">) </w:t>
      </w:r>
      <w:r w:rsidRPr="00BA3500">
        <w:rPr>
          <w:lang w:val="fr-FR"/>
        </w:rPr>
        <w:t xml:space="preserve">Les </w:t>
      </w:r>
      <w:r w:rsidRPr="00632B0C">
        <w:rPr>
          <w:b/>
          <w:bCs/>
          <w:lang w:val="fr-FR"/>
        </w:rPr>
        <w:t>non-</w:t>
      </w:r>
      <w:r w:rsidR="00632B0C" w:rsidRPr="00632B0C">
        <w:rPr>
          <w:b/>
          <w:bCs/>
          <w:lang w:val="fr-FR"/>
        </w:rPr>
        <w:t>r</w:t>
      </w:r>
      <w:r w:rsidRPr="00632B0C">
        <w:rPr>
          <w:b/>
          <w:bCs/>
          <w:lang w:val="fr-FR"/>
        </w:rPr>
        <w:t>éponses</w:t>
      </w:r>
      <w:r w:rsidRPr="00BA3500">
        <w:rPr>
          <w:lang w:val="fr-FR"/>
        </w:rPr>
        <w:t xml:space="preserve"> </w:t>
      </w:r>
      <w:r w:rsidRPr="00632B0C">
        <w:rPr>
          <w:i/>
          <w:iCs/>
          <w:lang w:val="fr-FR"/>
        </w:rPr>
        <w:t>sont -elles des r</w:t>
      </w:r>
      <w:r w:rsidR="00632B0C" w:rsidRPr="00632B0C">
        <w:rPr>
          <w:i/>
          <w:iCs/>
          <w:lang w:val="fr-FR"/>
        </w:rPr>
        <w:t>é</w:t>
      </w:r>
      <w:r w:rsidRPr="00632B0C">
        <w:rPr>
          <w:i/>
          <w:iCs/>
          <w:lang w:val="fr-FR"/>
        </w:rPr>
        <w:t>ponses</w:t>
      </w:r>
      <w:r w:rsidRPr="00BA3500">
        <w:rPr>
          <w:lang w:val="fr-FR"/>
        </w:rPr>
        <w:t xml:space="preserve"> ? Étude des valeurs </w:t>
      </w:r>
      <w:r>
        <w:rPr>
          <w:lang w:val="fr-FR"/>
        </w:rPr>
        <w:br/>
        <w:t xml:space="preserve">                       </w:t>
      </w:r>
      <w:r w:rsidRPr="00BA3500">
        <w:rPr>
          <w:lang w:val="fr-FR"/>
        </w:rPr>
        <w:t xml:space="preserve">manquantes dans un 360˚ </w:t>
      </w:r>
      <w:proofErr w:type="spellStart"/>
      <w:r w:rsidRPr="00BA3500">
        <w:rPr>
          <w:lang w:val="fr-FR"/>
        </w:rPr>
        <w:t>feed</w:t>
      </w:r>
      <w:proofErr w:type="spellEnd"/>
      <w:r w:rsidRPr="00BA3500">
        <w:rPr>
          <w:lang w:val="fr-FR"/>
        </w:rPr>
        <w:t xml:space="preserve"> </w:t>
      </w:r>
      <w:r>
        <w:rPr>
          <w:lang w:val="fr-FR"/>
        </w:rPr>
        <w:t>–</w:t>
      </w:r>
      <w:r w:rsidRPr="00BA3500">
        <w:rPr>
          <w:lang w:val="fr-FR"/>
        </w:rPr>
        <w:t xml:space="preserve"> back</w:t>
      </w:r>
    </w:p>
    <w:p w14:paraId="218F8337" w14:textId="29F2874D"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51</w:t>
      </w:r>
      <w:r>
        <w:rPr>
          <w:lang w:val="fr-FR"/>
        </w:rPr>
        <w:t xml:space="preserve">) </w:t>
      </w:r>
      <w:r w:rsidRPr="00BA3500">
        <w:rPr>
          <w:lang w:val="fr-FR"/>
        </w:rPr>
        <w:t xml:space="preserve">Neurosciences </w:t>
      </w:r>
      <w:proofErr w:type="spellStart"/>
      <w:r w:rsidRPr="00BA3500">
        <w:rPr>
          <w:lang w:val="fr-FR"/>
        </w:rPr>
        <w:t>Computationelles</w:t>
      </w:r>
      <w:proofErr w:type="spellEnd"/>
      <w:r w:rsidRPr="00BA3500">
        <w:rPr>
          <w:lang w:val="fr-FR"/>
        </w:rPr>
        <w:t xml:space="preserve"> : le </w:t>
      </w:r>
      <w:r w:rsidRPr="00632B0C">
        <w:rPr>
          <w:b/>
          <w:bCs/>
          <w:lang w:val="fr-FR"/>
        </w:rPr>
        <w:t>cerveau</w:t>
      </w:r>
      <w:r w:rsidRPr="00BA3500">
        <w:rPr>
          <w:lang w:val="fr-FR"/>
        </w:rPr>
        <w:t xml:space="preserve"> </w:t>
      </w:r>
      <w:r w:rsidRPr="00632B0C">
        <w:rPr>
          <w:i/>
          <w:iCs/>
          <w:lang w:val="fr-FR"/>
        </w:rPr>
        <w:t>est</w:t>
      </w:r>
      <w:r w:rsidR="00632B0C" w:rsidRPr="00632B0C">
        <w:rPr>
          <w:i/>
          <w:iCs/>
          <w:lang w:val="fr-FR"/>
        </w:rPr>
        <w:t>-</w:t>
      </w:r>
      <w:r w:rsidRPr="00632B0C">
        <w:rPr>
          <w:i/>
          <w:iCs/>
          <w:lang w:val="fr-FR"/>
        </w:rPr>
        <w:t xml:space="preserve">il un bon modèle de </w:t>
      </w:r>
      <w:r w:rsidRPr="00632B0C">
        <w:rPr>
          <w:i/>
          <w:iCs/>
          <w:lang w:val="fr-FR"/>
        </w:rPr>
        <w:br/>
        <w:t xml:space="preserve">                       réseaux de neurones</w:t>
      </w:r>
      <w:r w:rsidRPr="00BA3500">
        <w:rPr>
          <w:lang w:val="fr-FR"/>
        </w:rPr>
        <w:t xml:space="preserve"> </w:t>
      </w:r>
      <w:r w:rsidRPr="00632B0C">
        <w:rPr>
          <w:i/>
          <w:iCs/>
          <w:lang w:val="fr-FR"/>
        </w:rPr>
        <w:t>?</w:t>
      </w:r>
    </w:p>
    <w:p w14:paraId="19A9ABD3" w14:textId="679FF01D"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t>(</w:t>
      </w:r>
      <w:r w:rsidR="00F028B8">
        <w:rPr>
          <w:lang w:val="fr-FR"/>
        </w:rPr>
        <w:t>52</w:t>
      </w:r>
      <w:r>
        <w:rPr>
          <w:lang w:val="fr-FR"/>
        </w:rPr>
        <w:t xml:space="preserve">) </w:t>
      </w:r>
      <w:r w:rsidRPr="00BA3500">
        <w:rPr>
          <w:lang w:val="fr-FR"/>
        </w:rPr>
        <w:t xml:space="preserve">La haie et le bocage pavillonnaires : la </w:t>
      </w:r>
      <w:r w:rsidRPr="00632B0C">
        <w:rPr>
          <w:b/>
          <w:bCs/>
          <w:lang w:val="fr-FR"/>
        </w:rPr>
        <w:t>diversité</w:t>
      </w:r>
      <w:r w:rsidRPr="00BA3500">
        <w:rPr>
          <w:lang w:val="fr-FR"/>
        </w:rPr>
        <w:t xml:space="preserve"> végétale </w:t>
      </w:r>
      <w:r w:rsidRPr="00632B0C">
        <w:rPr>
          <w:i/>
          <w:iCs/>
          <w:lang w:val="fr-FR"/>
        </w:rPr>
        <w:t>est</w:t>
      </w:r>
      <w:r w:rsidR="00632B0C" w:rsidRPr="00632B0C">
        <w:rPr>
          <w:i/>
          <w:iCs/>
          <w:lang w:val="fr-FR"/>
        </w:rPr>
        <w:t>-</w:t>
      </w:r>
      <w:r w:rsidRPr="00632B0C">
        <w:rPr>
          <w:i/>
          <w:iCs/>
          <w:lang w:val="fr-FR"/>
        </w:rPr>
        <w:t xml:space="preserve">elle une </w:t>
      </w:r>
      <w:r w:rsidR="00632B0C" w:rsidRPr="00632B0C">
        <w:rPr>
          <w:i/>
          <w:iCs/>
          <w:lang w:val="fr-FR"/>
        </w:rPr>
        <w:br/>
        <w:t xml:space="preserve">                       </w:t>
      </w:r>
      <w:r w:rsidRPr="00632B0C">
        <w:rPr>
          <w:i/>
          <w:iCs/>
          <w:lang w:val="fr-FR"/>
        </w:rPr>
        <w:t>utopie en zone urbaine ?</w:t>
      </w:r>
    </w:p>
    <w:p w14:paraId="1D318523" w14:textId="0A4023A8" w:rsidR="00BA3500"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lang w:val="fr-FR"/>
        </w:rPr>
      </w:pPr>
      <w:r>
        <w:rPr>
          <w:lang w:val="fr-FR"/>
        </w:rPr>
        <w:t>(</w:t>
      </w:r>
      <w:r w:rsidR="00F028B8">
        <w:rPr>
          <w:lang w:val="fr-FR"/>
        </w:rPr>
        <w:t>53</w:t>
      </w:r>
      <w:r>
        <w:rPr>
          <w:lang w:val="fr-FR"/>
        </w:rPr>
        <w:t xml:space="preserve">) </w:t>
      </w:r>
      <w:r w:rsidRPr="00BA3500">
        <w:rPr>
          <w:lang w:val="fr-FR"/>
        </w:rPr>
        <w:t xml:space="preserve">Le </w:t>
      </w:r>
      <w:r w:rsidRPr="00632B0C">
        <w:rPr>
          <w:b/>
          <w:bCs/>
          <w:lang w:val="fr-FR"/>
        </w:rPr>
        <w:t>réseau</w:t>
      </w:r>
      <w:r w:rsidRPr="00BA3500">
        <w:rPr>
          <w:lang w:val="fr-FR"/>
        </w:rPr>
        <w:t xml:space="preserve"> technique </w:t>
      </w:r>
      <w:r w:rsidRPr="00632B0C">
        <w:rPr>
          <w:i/>
          <w:iCs/>
          <w:lang w:val="fr-FR"/>
        </w:rPr>
        <w:t>est-il un impensé du XVIIIe siècle</w:t>
      </w:r>
      <w:r w:rsidRPr="00BA3500">
        <w:rPr>
          <w:lang w:val="fr-FR"/>
        </w:rPr>
        <w:t xml:space="preserve"> : le cas de la </w:t>
      </w:r>
      <w:r>
        <w:rPr>
          <w:lang w:val="fr-FR"/>
        </w:rPr>
        <w:br/>
        <w:t xml:space="preserve">                       </w:t>
      </w:r>
      <w:r w:rsidRPr="00BA3500">
        <w:rPr>
          <w:lang w:val="fr-FR"/>
        </w:rPr>
        <w:t>poste aux chevaux .</w:t>
      </w:r>
    </w:p>
    <w:p w14:paraId="0FCD4E22" w14:textId="64E43A9C" w:rsidR="00BA3500" w:rsidRPr="00632B0C" w:rsidRDefault="00BA3500" w:rsidP="00BA3500">
      <w:pPr>
        <w:pBdr>
          <w:top w:val="single" w:sz="8" w:space="2" w:color="999999"/>
          <w:left w:val="single" w:sz="8" w:space="2" w:color="999999"/>
          <w:bottom w:val="single" w:sz="8" w:space="2" w:color="999999"/>
          <w:right w:val="single" w:sz="8" w:space="2" w:color="999999"/>
        </w:pBdr>
        <w:shd w:val="clear" w:color="auto" w:fill="F3F3F3"/>
        <w:jc w:val="left"/>
        <w:rPr>
          <w:i/>
          <w:iCs/>
          <w:lang w:val="fr-FR"/>
        </w:rPr>
      </w:pPr>
      <w:r>
        <w:rPr>
          <w:lang w:val="fr-FR"/>
        </w:rPr>
        <w:lastRenderedPageBreak/>
        <w:t>(</w:t>
      </w:r>
      <w:r w:rsidR="00F028B8">
        <w:rPr>
          <w:lang w:val="fr-FR"/>
        </w:rPr>
        <w:t>54</w:t>
      </w:r>
      <w:r>
        <w:rPr>
          <w:lang w:val="fr-FR"/>
        </w:rPr>
        <w:t xml:space="preserve">) </w:t>
      </w:r>
      <w:r w:rsidR="00F028B8">
        <w:rPr>
          <w:lang w:val="fr-FR"/>
        </w:rPr>
        <w:t>B</w:t>
      </w:r>
      <w:r w:rsidRPr="00BA3500">
        <w:rPr>
          <w:lang w:val="fr-FR"/>
        </w:rPr>
        <w:t xml:space="preserve">ouillon de cultures : la </w:t>
      </w:r>
      <w:r w:rsidRPr="00632B0C">
        <w:rPr>
          <w:b/>
          <w:bCs/>
          <w:lang w:val="fr-FR"/>
        </w:rPr>
        <w:t>culture</w:t>
      </w:r>
      <w:r w:rsidRPr="00BA3500">
        <w:rPr>
          <w:lang w:val="fr-FR"/>
        </w:rPr>
        <w:t xml:space="preserve"> de l' [8]information </w:t>
      </w:r>
      <w:r w:rsidRPr="00632B0C">
        <w:rPr>
          <w:i/>
          <w:iCs/>
          <w:lang w:val="fr-FR"/>
        </w:rPr>
        <w:t xml:space="preserve">est-elle un </w:t>
      </w:r>
      <w:r w:rsidRPr="00632B0C">
        <w:rPr>
          <w:i/>
          <w:iCs/>
          <w:lang w:val="fr-FR"/>
        </w:rPr>
        <w:br/>
        <w:t xml:space="preserve">                        concept international ?</w:t>
      </w:r>
    </w:p>
    <w:p w14:paraId="523B2D97" w14:textId="77777777" w:rsidR="00BF152C" w:rsidRDefault="00632B0C" w:rsidP="00BF152C">
      <w:pPr>
        <w:rPr>
          <w:lang w:val="fr-FR"/>
        </w:rPr>
      </w:pPr>
      <w:r>
        <w:rPr>
          <w:lang w:val="fr-FR"/>
        </w:rPr>
        <w:t xml:space="preserve">L’implémentation du schéma gagnerait à être affinée car de nombreux titres n’entre pas dans notre problématique et le nombre de 838 titres sélectionnés par le schéma est tromper. Ce que l’on remarque immédiatement dans les exemples (41)  à (46), c’est la présence de la construction spécificationnelle N </w:t>
      </w:r>
      <w:r w:rsidRPr="000753EC">
        <w:rPr>
          <w:b/>
          <w:bCs/>
          <w:lang w:val="fr-FR"/>
        </w:rPr>
        <w:t>être</w:t>
      </w:r>
      <w:r>
        <w:rPr>
          <w:lang w:val="fr-FR"/>
        </w:rPr>
        <w:t xml:space="preserve"> N sous la forme d’une question : N </w:t>
      </w:r>
      <w:r w:rsidRPr="00632B0C">
        <w:rPr>
          <w:b/>
          <w:bCs/>
          <w:lang w:val="fr-FR"/>
        </w:rPr>
        <w:t>être</w:t>
      </w:r>
      <w:r>
        <w:rPr>
          <w:lang w:val="fr-FR"/>
        </w:rPr>
        <w:t xml:space="preserve"> (il | elle) N ? Ici, la présence du verbe être est nécessaire, mais nous constatons toujours cette concision du contenu spécificationnel, nécessaire pour loger dans un titre.</w:t>
      </w:r>
    </w:p>
    <w:p w14:paraId="4350DF62" w14:textId="77777777" w:rsidR="00632B0C" w:rsidRPr="00632B0C" w:rsidRDefault="00632B0C" w:rsidP="00632B0C">
      <w:pPr>
        <w:rPr>
          <w:lang w:val="fr-FR"/>
        </w:rPr>
      </w:pPr>
      <w:r>
        <w:rPr>
          <w:lang w:val="fr-FR"/>
        </w:rPr>
        <w:t xml:space="preserve">Nous n’avons pas dénombré les véritables utilisations de NGSS pour les deux derniers schémas qui comptent 134 et 838 correspondances. Mais même en prenant toutes ces correspondances comme une utilisation de NGSS, ce qu’elles sont loin d’être, on obtient un total de 981 avec les neuf utilisations identifiées pour le premier schéma. À l’échelle de notre corpus de </w:t>
      </w:r>
      <w:r w:rsidRPr="00632B0C">
        <w:rPr>
          <w:lang w:val="fr-FR"/>
        </w:rPr>
        <w:t>250</w:t>
      </w:r>
      <w:r>
        <w:rPr>
          <w:lang w:val="fr-FR"/>
        </w:rPr>
        <w:t> </w:t>
      </w:r>
      <w:r w:rsidRPr="00632B0C">
        <w:rPr>
          <w:lang w:val="fr-FR"/>
        </w:rPr>
        <w:t>998</w:t>
      </w:r>
      <w:r>
        <w:rPr>
          <w:lang w:val="fr-FR"/>
        </w:rPr>
        <w:t xml:space="preserve"> titres, si on prend l’hypothèse qu’on ne rencontre qu’une utilisation de NGSS par titre, cela ne représente que 0.4 % des 250 998 titres de notre corpus de travail, soit une infime minorité, rendant ce phénomène très rare.</w:t>
      </w:r>
    </w:p>
    <w:p w14:paraId="1096912A" w14:textId="77777777" w:rsidR="006906BB" w:rsidRDefault="006906BB" w:rsidP="004A1E88">
      <w:pPr>
        <w:rPr>
          <w:lang w:val="fr-FR"/>
        </w:rPr>
      </w:pPr>
      <w:r>
        <w:rPr>
          <w:lang w:val="fr-FR"/>
        </w:rPr>
        <w:t xml:space="preserve">Nous n’avons trouvé </w:t>
      </w:r>
      <w:r w:rsidR="00632B0C">
        <w:rPr>
          <w:lang w:val="fr-FR"/>
        </w:rPr>
        <w:t xml:space="preserve">que très peu </w:t>
      </w:r>
      <w:r>
        <w:rPr>
          <w:lang w:val="fr-FR"/>
        </w:rPr>
        <w:t>de construction spécificationnelle classique dans notre corpus.</w:t>
      </w:r>
      <w:r w:rsidR="00632B0C">
        <w:rPr>
          <w:lang w:val="fr-FR"/>
        </w:rPr>
        <w:t xml:space="preserve"> Celles-ci se caractérisent </w:t>
      </w:r>
      <w:r w:rsidR="00A4304D">
        <w:rPr>
          <w:lang w:val="fr-FR"/>
        </w:rPr>
        <w:t xml:space="preserve">par la non-utilisation du verbe être conjugué lorsqu’il est optionnel et une des contenus spécificationnels très réduits en nombre de mot, allant même jusqu’à un seul. Pourtant, l’existence de nos têtes transdisciplinaires, fréquentes, abstraites, au faible contenu sémantique, nous pousse à nous demander s’il n’existerait pas d’autres constructions spécificationnelles, propres aux titres. Nous allons à présent </w:t>
      </w:r>
      <w:r>
        <w:rPr>
          <w:lang w:val="fr-FR"/>
        </w:rPr>
        <w:t>essayer de rechercher des schémas récurrents dans lesquels s’inséreraient nos têtes transdisciplinaires</w:t>
      </w:r>
      <w:r w:rsidR="00A4304D">
        <w:rPr>
          <w:lang w:val="fr-FR"/>
        </w:rPr>
        <w:t xml:space="preserve"> et d’évaluer si ceux-ci pourraient jouer le rôle de construction spécificationnelle</w:t>
      </w:r>
      <w:r>
        <w:rPr>
          <w:lang w:val="fr-FR"/>
        </w:rPr>
        <w:t>.</w:t>
      </w:r>
    </w:p>
    <w:p w14:paraId="7B4BB492" w14:textId="77777777" w:rsidR="00126C40" w:rsidRDefault="00171667" w:rsidP="00171667">
      <w:pPr>
        <w:pStyle w:val="Titre3"/>
      </w:pPr>
      <w:bookmarkStart w:id="55" w:name="_Toc18107314"/>
      <w:r w:rsidRPr="00171667">
        <w:t>III.2.2 Schémas récurrents d’emploi des têtes transdisciplinaires</w:t>
      </w:r>
      <w:bookmarkEnd w:id="55"/>
    </w:p>
    <w:p w14:paraId="225B4DB6" w14:textId="77777777" w:rsidR="00126C40" w:rsidRPr="00237BDB" w:rsidRDefault="00126C40" w:rsidP="00126C40">
      <w:pPr>
        <w:rPr>
          <w:lang w:val="fr-FR"/>
        </w:rPr>
      </w:pPr>
      <w:r w:rsidRPr="00237BDB">
        <w:rPr>
          <w:highlight w:val="yellow"/>
          <w:lang w:val="fr-FR"/>
        </w:rPr>
        <w:t>TODO</w:t>
      </w:r>
    </w:p>
    <w:p w14:paraId="23C0FE95" w14:textId="77777777" w:rsidR="00A4304D" w:rsidRPr="00A4304D" w:rsidRDefault="00A4304D" w:rsidP="00A4304D">
      <w:pPr>
        <w:pStyle w:val="Paragraphedeliste"/>
        <w:numPr>
          <w:ilvl w:val="0"/>
          <w:numId w:val="17"/>
        </w:numPr>
        <w:rPr>
          <w:lang w:val="fr-FR"/>
        </w:rPr>
      </w:pPr>
      <w:r w:rsidRPr="00A4304D">
        <w:rPr>
          <w:lang w:val="fr-FR"/>
        </w:rPr>
        <w:t>Établir la forme syntaxico-lemmatique des schémas récurrents. Notamment :</w:t>
      </w:r>
    </w:p>
    <w:p w14:paraId="3DF36E33" w14:textId="77777777" w:rsidR="00A4304D" w:rsidRDefault="00A4304D" w:rsidP="00A4304D">
      <w:pPr>
        <w:pStyle w:val="Paragraphedeliste"/>
        <w:numPr>
          <w:ilvl w:val="1"/>
          <w:numId w:val="17"/>
        </w:numPr>
        <w:rPr>
          <w:lang w:val="fr-FR"/>
        </w:rPr>
      </w:pPr>
      <w:r w:rsidRPr="00A4304D">
        <w:rPr>
          <w:lang w:val="fr-FR"/>
        </w:rPr>
        <w:t>Étudier la préférence des têtes transdisciplinaires pour ces segments</w:t>
      </w:r>
    </w:p>
    <w:p w14:paraId="3ED76CB9" w14:textId="77777777" w:rsidR="00A4304D" w:rsidRPr="00A4304D" w:rsidRDefault="00A4304D" w:rsidP="00A4304D">
      <w:pPr>
        <w:pStyle w:val="Paragraphedeliste"/>
        <w:numPr>
          <w:ilvl w:val="1"/>
          <w:numId w:val="17"/>
        </w:numPr>
        <w:rPr>
          <w:lang w:val="fr-FR"/>
        </w:rPr>
      </w:pPr>
      <w:r>
        <w:rPr>
          <w:lang w:val="fr-FR"/>
        </w:rPr>
        <w:t xml:space="preserve">Étudier si ces schémas </w:t>
      </w:r>
      <w:proofErr w:type="gramStart"/>
      <w:r>
        <w:rPr>
          <w:lang w:val="fr-FR"/>
        </w:rPr>
        <w:t>acceptent</w:t>
      </w:r>
      <w:proofErr w:type="gramEnd"/>
      <w:r>
        <w:rPr>
          <w:lang w:val="fr-FR"/>
        </w:rPr>
        <w:t xml:space="preserve"> d’autres têtes que les têtes transdisciplinaires et la répartition entre les deux groupes (schéma + tête transdisciplinaire vs schéma + tête non étiquetée comme transdisciplinaire)</w:t>
      </w:r>
    </w:p>
    <w:p w14:paraId="6972D902" w14:textId="77777777" w:rsidR="00A4304D" w:rsidRPr="00A4304D" w:rsidRDefault="00A4304D" w:rsidP="00A4304D">
      <w:pPr>
        <w:pStyle w:val="Paragraphedeliste"/>
        <w:numPr>
          <w:ilvl w:val="1"/>
          <w:numId w:val="17"/>
        </w:numPr>
        <w:rPr>
          <w:lang w:val="fr-FR"/>
        </w:rPr>
      </w:pPr>
      <w:r w:rsidRPr="00A4304D">
        <w:rPr>
          <w:lang w:val="fr-FR"/>
        </w:rPr>
        <w:t>Étudier les schémas sur deux segments avec le double point (notamment NSS : contenu spécifiant)</w:t>
      </w:r>
    </w:p>
    <w:p w14:paraId="75FC1FD4" w14:textId="77777777" w:rsidR="00A4304D" w:rsidRDefault="00A4304D" w:rsidP="00A4304D">
      <w:pPr>
        <w:pStyle w:val="Paragraphedeliste"/>
        <w:numPr>
          <w:ilvl w:val="0"/>
          <w:numId w:val="17"/>
        </w:numPr>
        <w:rPr>
          <w:lang w:val="fr-FR"/>
        </w:rPr>
      </w:pPr>
      <w:r w:rsidRPr="00A4304D">
        <w:rPr>
          <w:lang w:val="fr-FR"/>
        </w:rPr>
        <w:t>Étudier la sémantique associée à ces schémas</w:t>
      </w:r>
    </w:p>
    <w:p w14:paraId="645DFCC1" w14:textId="77777777" w:rsidR="00126C40" w:rsidRPr="00A4304D" w:rsidRDefault="00126C40" w:rsidP="00A4304D">
      <w:pPr>
        <w:pStyle w:val="Paragraphedeliste"/>
        <w:numPr>
          <w:ilvl w:val="1"/>
          <w:numId w:val="17"/>
        </w:numPr>
        <w:rPr>
          <w:lang w:val="fr-FR"/>
        </w:rPr>
      </w:pPr>
      <w:r w:rsidRPr="00A4304D">
        <w:rPr>
          <w:lang w:val="fr-FR"/>
        </w:rPr>
        <w:t xml:space="preserve">Nous essayerons d’aborder la sémantique des schémas, en faisant référence à ce que l’on trouve dans un titre (Grant, 2013 ; Paiva, 2012), mais en nous rapprochant également des typologies sémantiques que l’on plaque sur les titres bisegmentaux comme dans la suite de travaux de </w:t>
      </w:r>
      <w:proofErr w:type="spellStart"/>
      <w:r w:rsidRPr="00A4304D">
        <w:rPr>
          <w:lang w:val="fr-FR"/>
        </w:rPr>
        <w:t>Swales</w:t>
      </w:r>
      <w:proofErr w:type="spellEnd"/>
      <w:r w:rsidRPr="00A4304D">
        <w:rPr>
          <w:lang w:val="fr-FR"/>
        </w:rPr>
        <w:t xml:space="preserve"> et </w:t>
      </w:r>
      <w:proofErr w:type="spellStart"/>
      <w:r w:rsidRPr="00A4304D">
        <w:rPr>
          <w:lang w:val="fr-FR"/>
        </w:rPr>
        <w:t>Feak</w:t>
      </w:r>
      <w:proofErr w:type="spellEnd"/>
      <w:r w:rsidRPr="00A4304D">
        <w:rPr>
          <w:lang w:val="fr-FR"/>
        </w:rPr>
        <w:t xml:space="preserve"> (1994), Anthony (2001) et Cheng et al. (2012) qui partagent une orientation commune.</w:t>
      </w:r>
    </w:p>
    <w:p w14:paraId="04B651F5" w14:textId="77777777" w:rsidR="00126C40" w:rsidRPr="00237BDB" w:rsidRDefault="00126C40" w:rsidP="00126C40">
      <w:pPr>
        <w:pStyle w:val="Titre3"/>
      </w:pPr>
      <w:bookmarkStart w:id="56" w:name="_Toc18107315"/>
      <w:r w:rsidRPr="00237BDB">
        <w:t>III.</w:t>
      </w:r>
      <w:r w:rsidR="00171667">
        <w:t>2</w:t>
      </w:r>
      <w:r w:rsidRPr="00237BDB">
        <w:t>.</w:t>
      </w:r>
      <w:r>
        <w:t>3</w:t>
      </w:r>
      <w:r w:rsidRPr="00237BDB">
        <w:t xml:space="preserve"> Transdisciplinarité des schémas</w:t>
      </w:r>
      <w:bookmarkEnd w:id="56"/>
    </w:p>
    <w:p w14:paraId="6172CF50" w14:textId="77777777" w:rsidR="00126C40" w:rsidRPr="00237BDB" w:rsidRDefault="00126C40" w:rsidP="00126C40">
      <w:pPr>
        <w:rPr>
          <w:lang w:val="fr-FR"/>
        </w:rPr>
      </w:pPr>
      <w:r w:rsidRPr="00237BDB">
        <w:rPr>
          <w:highlight w:val="yellow"/>
          <w:lang w:val="fr-FR"/>
        </w:rPr>
        <w:t>TODO</w:t>
      </w:r>
    </w:p>
    <w:p w14:paraId="0C880975" w14:textId="77777777" w:rsidR="00126C40" w:rsidRDefault="00126C40" w:rsidP="00A4304D">
      <w:pPr>
        <w:rPr>
          <w:lang w:val="fr-FR"/>
        </w:rPr>
      </w:pPr>
      <w:r w:rsidRPr="00237BDB">
        <w:rPr>
          <w:lang w:val="fr-FR"/>
        </w:rPr>
        <w:lastRenderedPageBreak/>
        <w:t>Dans cette partie nous étudions la répartition des schémas selon les disciplines.</w:t>
      </w:r>
    </w:p>
    <w:p w14:paraId="59DF755D" w14:textId="77777777" w:rsidR="00171667" w:rsidRPr="008406CE" w:rsidRDefault="008406CE" w:rsidP="008406CE">
      <w:pPr>
        <w:rPr>
          <w:lang w:val="fr-FR"/>
        </w:rPr>
      </w:pPr>
      <w:r>
        <w:rPr>
          <w:lang w:val="fr-FR"/>
        </w:rPr>
        <w:t>On a</w:t>
      </w:r>
      <w:r w:rsidR="00BA0D17" w:rsidRPr="009D55C1">
        <w:rPr>
          <w:lang w:val="fr-FR"/>
        </w:rPr>
        <w:t xml:space="preserve"> montr</w:t>
      </w:r>
      <w:r>
        <w:rPr>
          <w:lang w:val="fr-FR"/>
        </w:rPr>
        <w:t>é</w:t>
      </w:r>
      <w:r w:rsidR="00BA0D17" w:rsidRPr="009D55C1">
        <w:rPr>
          <w:lang w:val="fr-FR"/>
        </w:rPr>
        <w:t xml:space="preserve"> qu’on ne trouve </w:t>
      </w:r>
      <w:r>
        <w:rPr>
          <w:lang w:val="fr-FR"/>
        </w:rPr>
        <w:t xml:space="preserve">que très peu les constructions spécificationnelles classiques : elles comptent pour moins de 0,4 % de notre corpus, s’exemptant du verbe être conjugué s’il est optionnel et avec un contenu spécificationnel très réduit. Ces caractéristiques s’accordent bien aux caractéristiques des verbes le plus souvent averbaux et d’une taille réduite. La cinquième construction spécificationnelle que nous avons recensée de Nakamura (2017), </w:t>
      </w:r>
      <w:r w:rsidRPr="00237BDB">
        <w:rPr>
          <w:b/>
          <w:lang w:val="fr-FR"/>
        </w:rPr>
        <w:t>N</w:t>
      </w:r>
      <w:r>
        <w:rPr>
          <w:b/>
          <w:lang w:val="fr-FR"/>
        </w:rPr>
        <w:t>G</w:t>
      </w:r>
      <w:r w:rsidRPr="00237BDB">
        <w:rPr>
          <w:b/>
          <w:lang w:val="fr-FR"/>
        </w:rPr>
        <w:t xml:space="preserve">SS </w:t>
      </w:r>
      <w:r w:rsidRPr="00237BDB">
        <w:rPr>
          <w:lang w:val="fr-FR"/>
        </w:rPr>
        <w:t xml:space="preserve">+ de + </w:t>
      </w:r>
      <w:r w:rsidRPr="00237BDB">
        <w:rPr>
          <w:i/>
          <w:lang w:val="fr-FR"/>
        </w:rPr>
        <w:t>syntagme verbal à l’infinitif</w:t>
      </w:r>
      <w:r>
        <w:rPr>
          <w:lang w:val="fr-FR"/>
        </w:rPr>
        <w:t xml:space="preserve">, a pour contenu spécificationnel un groupe prépositionnel ayant un groupe verbal avec un infinitif comme noyau. À la lumière des schémas récurrents où les têtes transdisciplinaires s’insèrent, nous soutenons que ces schémas remplissent le même rôle, mais en utilisant des noms plutôt que des infinitifs. Les contenus spécificationnels des titres seraient des syntagmes nominaux et la construction spécificationnelle prévalente un syntagme nominal complexe </w:t>
      </w:r>
      <w:proofErr w:type="gramStart"/>
      <w:r>
        <w:rPr>
          <w:lang w:val="fr-FR"/>
        </w:rPr>
        <w:t>formé</w:t>
      </w:r>
      <w:proofErr w:type="gramEnd"/>
      <w:r>
        <w:rPr>
          <w:lang w:val="fr-FR"/>
        </w:rPr>
        <w:t xml:space="preserve"> d’un premier syntagme contenant le NGSS suivi d’un groupe prépositionnel contenant le contenu spécificationnel.</w:t>
      </w:r>
      <w:r w:rsidRPr="008406CE">
        <w:rPr>
          <w:lang w:val="fr-FR"/>
        </w:rPr>
        <w:t xml:space="preserve"> </w:t>
      </w:r>
      <w:r w:rsidRPr="009D55C1">
        <w:rPr>
          <w:lang w:val="fr-FR"/>
        </w:rPr>
        <w:t xml:space="preserve">Nous allons donc essayer d’établir </w:t>
      </w:r>
      <w:r>
        <w:rPr>
          <w:lang w:val="fr-FR"/>
        </w:rPr>
        <w:t>une liste de facteurs de rapprochement entre les</w:t>
      </w:r>
      <w:r w:rsidRPr="009D55C1">
        <w:rPr>
          <w:lang w:val="fr-FR"/>
        </w:rPr>
        <w:t xml:space="preserve"> têtes de segments </w:t>
      </w:r>
      <w:r>
        <w:rPr>
          <w:lang w:val="fr-FR"/>
        </w:rPr>
        <w:t xml:space="preserve">transdisciplinaires et les NGSS </w:t>
      </w:r>
      <w:r w:rsidRPr="009D55C1">
        <w:rPr>
          <w:lang w:val="fr-FR"/>
        </w:rPr>
        <w:t>pour soutenir cet éventuel rapprochement.</w:t>
      </w:r>
    </w:p>
    <w:p w14:paraId="6CA662E6" w14:textId="77777777" w:rsidR="007D6EAF" w:rsidRPr="00237BDB" w:rsidRDefault="00BA0D17" w:rsidP="003C2FD8">
      <w:pPr>
        <w:pStyle w:val="Titre2"/>
      </w:pPr>
      <w:bookmarkStart w:id="57" w:name="_Toc18107316"/>
      <w:r w:rsidRPr="00237BDB">
        <w:t>II</w:t>
      </w:r>
      <w:r w:rsidR="0066484E">
        <w:t>I</w:t>
      </w:r>
      <w:r w:rsidRPr="00237BDB">
        <w:t>.</w:t>
      </w:r>
      <w:r w:rsidR="002A10BE">
        <w:t>3</w:t>
      </w:r>
      <w:r w:rsidRPr="00237BDB">
        <w:t xml:space="preserve"> </w:t>
      </w:r>
      <w:r w:rsidR="00126C40">
        <w:t>Rapprochements des NGSS et des têtes transdisciplinaires</w:t>
      </w:r>
      <w:bookmarkEnd w:id="57"/>
    </w:p>
    <w:p w14:paraId="462D03E5" w14:textId="77777777" w:rsidR="00171667" w:rsidRDefault="00171667" w:rsidP="00171667">
      <w:pPr>
        <w:pStyle w:val="Titre3"/>
      </w:pPr>
      <w:bookmarkStart w:id="58" w:name="_Toc18107317"/>
      <w:r w:rsidRPr="00237BDB">
        <w:t>I</w:t>
      </w:r>
      <w:r>
        <w:t>I</w:t>
      </w:r>
      <w:r w:rsidRPr="00237BDB">
        <w:t>I.</w:t>
      </w:r>
      <w:r>
        <w:t>3</w:t>
      </w:r>
      <w:r w:rsidRPr="00237BDB">
        <w:t>.1 Facteurs de rapprochement</w:t>
      </w:r>
      <w:bookmarkEnd w:id="58"/>
    </w:p>
    <w:p w14:paraId="47FB4939" w14:textId="77777777" w:rsidR="008406CE" w:rsidRPr="008406CE" w:rsidRDefault="008406CE" w:rsidP="008406CE">
      <w:pPr>
        <w:rPr>
          <w:lang w:val="fr-FR"/>
        </w:rPr>
      </w:pPr>
      <w:r w:rsidRPr="00237BDB">
        <w:rPr>
          <w:highlight w:val="yellow"/>
          <w:lang w:val="fr-FR"/>
        </w:rPr>
        <w:t>TODO</w:t>
      </w:r>
    </w:p>
    <w:p w14:paraId="0E34F22B" w14:textId="77777777" w:rsidR="007D6EAF" w:rsidRPr="00237BDB" w:rsidRDefault="00BA0D17">
      <w:pPr>
        <w:rPr>
          <w:lang w:val="fr-FR"/>
        </w:rPr>
      </w:pPr>
      <w:r w:rsidRPr="00237BDB">
        <w:rPr>
          <w:lang w:val="fr-FR"/>
        </w:rPr>
        <w:t>Nous listons dans cette partie une liste de caractéristiques retenues pour rapprocher les têtes de segments des N</w:t>
      </w:r>
      <w:r w:rsidR="00BA2743">
        <w:rPr>
          <w:lang w:val="fr-FR"/>
        </w:rPr>
        <w:t>G</w:t>
      </w:r>
      <w:r w:rsidRPr="00237BDB">
        <w:rPr>
          <w:lang w:val="fr-FR"/>
        </w:rPr>
        <w:t>SS</w:t>
      </w:r>
      <w:r w:rsidR="00BA2743">
        <w:rPr>
          <w:lang w:val="fr-FR"/>
        </w:rPr>
        <w:t xml:space="preserve"> en les justifiant</w:t>
      </w:r>
      <w:r w:rsidRPr="00237BDB">
        <w:rPr>
          <w:lang w:val="fr-FR"/>
        </w:rPr>
        <w:t xml:space="preserve"> :</w:t>
      </w:r>
    </w:p>
    <w:p w14:paraId="203B02A9" w14:textId="77777777" w:rsidR="007D6EAF" w:rsidRPr="00237BDB" w:rsidRDefault="00BA0D17">
      <w:pPr>
        <w:numPr>
          <w:ilvl w:val="0"/>
          <w:numId w:val="4"/>
        </w:numPr>
        <w:spacing w:after="0"/>
        <w:rPr>
          <w:lang w:val="fr-FR"/>
        </w:rPr>
      </w:pPr>
      <w:r w:rsidRPr="00237BDB">
        <w:rPr>
          <w:lang w:val="fr-FR"/>
        </w:rPr>
        <w:t>Fréquence par rapport à l’ensemble des noms.</w:t>
      </w:r>
    </w:p>
    <w:p w14:paraId="12E1D93A" w14:textId="77777777" w:rsidR="007D6EAF" w:rsidRPr="00237BDB" w:rsidRDefault="00BA0D17">
      <w:pPr>
        <w:numPr>
          <w:ilvl w:val="0"/>
          <w:numId w:val="4"/>
        </w:numPr>
        <w:spacing w:before="0" w:after="0"/>
        <w:rPr>
          <w:lang w:val="fr-FR"/>
        </w:rPr>
      </w:pPr>
      <w:r w:rsidRPr="00237BDB">
        <w:rPr>
          <w:lang w:val="fr-FR"/>
        </w:rPr>
        <w:t>S’il s’agit d’un nom abstrait oui ou non.</w:t>
      </w:r>
    </w:p>
    <w:p w14:paraId="7D5732A6" w14:textId="77777777" w:rsidR="007D6EAF" w:rsidRPr="00237BDB" w:rsidRDefault="00BA0D17">
      <w:pPr>
        <w:numPr>
          <w:ilvl w:val="0"/>
          <w:numId w:val="4"/>
        </w:numPr>
        <w:spacing w:before="0" w:after="0"/>
        <w:rPr>
          <w:lang w:val="fr-FR"/>
        </w:rPr>
      </w:pPr>
      <w:r w:rsidRPr="00237BDB">
        <w:rPr>
          <w:lang w:val="fr-FR"/>
        </w:rPr>
        <w:t>Détermination : non définie, définie, pas de détermination.</w:t>
      </w:r>
    </w:p>
    <w:p w14:paraId="153F0D6F" w14:textId="77777777" w:rsidR="007D6EAF" w:rsidRPr="00237BDB" w:rsidRDefault="00BA0D17">
      <w:pPr>
        <w:numPr>
          <w:ilvl w:val="0"/>
          <w:numId w:val="4"/>
        </w:numPr>
        <w:spacing w:before="0" w:after="0"/>
        <w:rPr>
          <w:lang w:val="fr-FR"/>
        </w:rPr>
      </w:pPr>
      <w:r w:rsidRPr="00237BDB">
        <w:rPr>
          <w:lang w:val="fr-FR"/>
        </w:rPr>
        <w:t>Nombre : pluriel ou singulier.</w:t>
      </w:r>
    </w:p>
    <w:p w14:paraId="2EF30A02" w14:textId="77777777" w:rsidR="007D6EAF" w:rsidRPr="00237BDB" w:rsidRDefault="00BA0D17">
      <w:pPr>
        <w:numPr>
          <w:ilvl w:val="0"/>
          <w:numId w:val="4"/>
        </w:numPr>
        <w:spacing w:before="0" w:after="0"/>
        <w:rPr>
          <w:lang w:val="fr-FR"/>
        </w:rPr>
      </w:pPr>
      <w:r w:rsidRPr="00237BDB">
        <w:rPr>
          <w:lang w:val="fr-FR"/>
        </w:rPr>
        <w:t xml:space="preserve">Complémentation du nom, soit par un syntagme prépositionnel introduit par une autre préposition que </w:t>
      </w:r>
      <w:r w:rsidRPr="00237BDB">
        <w:rPr>
          <w:i/>
          <w:lang w:val="fr-FR"/>
        </w:rPr>
        <w:t xml:space="preserve">de, </w:t>
      </w:r>
      <w:r w:rsidRPr="00237BDB">
        <w:rPr>
          <w:lang w:val="fr-FR"/>
        </w:rPr>
        <w:t xml:space="preserve">par un groupe introduit par </w:t>
      </w:r>
      <w:r w:rsidRPr="00237BDB">
        <w:rPr>
          <w:i/>
          <w:lang w:val="fr-FR"/>
        </w:rPr>
        <w:t>de</w:t>
      </w:r>
      <w:r w:rsidRPr="00237BDB">
        <w:rPr>
          <w:lang w:val="fr-FR"/>
        </w:rPr>
        <w:t xml:space="preserve"> et sans complémentation. Cheng et al. (2012) indique que 90 % des modificateurs des noms sont des groupes prépositionnels, ce qui est une caractéristique de l’écriture académique (Biber et al., 1999 ; Biber et Gray, 2010), et que la majorité de ces groupes utilisent </w:t>
      </w:r>
      <w:r w:rsidRPr="00237BDB">
        <w:rPr>
          <w:i/>
          <w:lang w:val="fr-FR"/>
        </w:rPr>
        <w:t>of</w:t>
      </w:r>
      <w:r w:rsidRPr="00237BDB">
        <w:rPr>
          <w:lang w:val="fr-FR"/>
        </w:rPr>
        <w:t xml:space="preserve"> ou </w:t>
      </w:r>
      <w:r w:rsidRPr="00237BDB">
        <w:rPr>
          <w:i/>
          <w:lang w:val="fr-FR"/>
        </w:rPr>
        <w:t xml:space="preserve">in </w:t>
      </w:r>
      <w:r w:rsidRPr="00237BDB">
        <w:rPr>
          <w:lang w:val="fr-FR"/>
        </w:rPr>
        <w:t>comme préposition.</w:t>
      </w:r>
    </w:p>
    <w:p w14:paraId="3CD3A86C" w14:textId="77777777" w:rsidR="007D6EAF" w:rsidRPr="00237BDB" w:rsidRDefault="00BA0D17">
      <w:pPr>
        <w:numPr>
          <w:ilvl w:val="0"/>
          <w:numId w:val="4"/>
        </w:numPr>
        <w:spacing w:before="0" w:after="0"/>
        <w:rPr>
          <w:lang w:val="fr-FR"/>
        </w:rPr>
      </w:pPr>
      <w:r w:rsidRPr="00237BDB">
        <w:rPr>
          <w:lang w:val="fr-FR"/>
        </w:rPr>
        <w:t>Transdisciplinarité : Moyenne de la position du lemme dans le classement en fréquence dans les différents domaines. Plus elle sera haute, plus sa transdisciplinarité sera bonne. On fera attention de distinguer sur le sens : sémantique neutre (“modèle”, “analyse”), sémantique en rapport avec un seul domaine (“architecture”), sémantique en rapport avec plusieurs domaines (“histoire”, “ville”), sémantique mixte interprétable comme neutre mais aussi comme en rapport avec un seul domaine (“synthèse”).</w:t>
      </w:r>
    </w:p>
    <w:p w14:paraId="1EF10BD5" w14:textId="77777777" w:rsidR="007D6EAF" w:rsidRPr="00237BDB" w:rsidRDefault="00BA0D17">
      <w:pPr>
        <w:numPr>
          <w:ilvl w:val="0"/>
          <w:numId w:val="4"/>
        </w:numPr>
        <w:spacing w:before="0" w:after="0"/>
        <w:rPr>
          <w:lang w:val="fr-FR"/>
        </w:rPr>
      </w:pPr>
      <w:r w:rsidRPr="00237BDB">
        <w:rPr>
          <w:lang w:val="fr-FR"/>
        </w:rPr>
        <w:t>Appartenance à la liste établie par Flowerdew et Forest (2015).</w:t>
      </w:r>
    </w:p>
    <w:p w14:paraId="205FA0A1" w14:textId="77777777" w:rsidR="007D6EAF" w:rsidRPr="00237BDB" w:rsidRDefault="00BA0D17">
      <w:pPr>
        <w:numPr>
          <w:ilvl w:val="0"/>
          <w:numId w:val="4"/>
        </w:numPr>
        <w:spacing w:before="0" w:after="0"/>
        <w:rPr>
          <w:lang w:val="fr-FR"/>
        </w:rPr>
      </w:pPr>
      <w:r w:rsidRPr="00237BDB">
        <w:rPr>
          <w:lang w:val="fr-FR"/>
        </w:rPr>
        <w:t>Appartenance à la liste établie par Sc</w:t>
      </w:r>
      <w:r w:rsidR="008406CE">
        <w:rPr>
          <w:lang w:val="fr-FR"/>
        </w:rPr>
        <w:t>h</w:t>
      </w:r>
      <w:r w:rsidRPr="00237BDB">
        <w:rPr>
          <w:lang w:val="fr-FR"/>
        </w:rPr>
        <w:t>mid (2000).</w:t>
      </w:r>
    </w:p>
    <w:p w14:paraId="0FA20773" w14:textId="6177538D" w:rsidR="007D6EAF" w:rsidRPr="00237BDB" w:rsidRDefault="00BA0D17">
      <w:pPr>
        <w:numPr>
          <w:ilvl w:val="0"/>
          <w:numId w:val="4"/>
        </w:numPr>
        <w:spacing w:before="0" w:after="0"/>
        <w:rPr>
          <w:lang w:val="fr-FR"/>
        </w:rPr>
      </w:pPr>
      <w:r w:rsidRPr="00237BDB">
        <w:rPr>
          <w:lang w:val="fr-FR"/>
        </w:rPr>
        <w:t xml:space="preserve">Position de la </w:t>
      </w:r>
      <w:r w:rsidR="00CA03A0">
        <w:rPr>
          <w:lang w:val="fr-FR"/>
        </w:rPr>
        <w:t>tête</w:t>
      </w:r>
      <w:r w:rsidRPr="00237BDB">
        <w:rPr>
          <w:lang w:val="fr-FR"/>
        </w:rPr>
        <w:t xml:space="preserve"> dans leur segment. Roze et al. (2014) indique l’existence d’un schéma </w:t>
      </w:r>
      <w:r w:rsidRPr="00237BDB">
        <w:rPr>
          <w:i/>
          <w:lang w:val="fr-FR"/>
        </w:rPr>
        <w:t>Nom sous-spécifié : suite</w:t>
      </w:r>
      <w:r w:rsidRPr="00237BDB">
        <w:rPr>
          <w:lang w:val="fr-FR"/>
        </w:rPr>
        <w:t xml:space="preserve">, ce qui laisse à penser que la position des </w:t>
      </w:r>
      <w:r w:rsidR="00CA03A0">
        <w:rPr>
          <w:lang w:val="fr-FR"/>
        </w:rPr>
        <w:t>têtes</w:t>
      </w:r>
      <w:r w:rsidRPr="00237BDB">
        <w:rPr>
          <w:lang w:val="fr-FR"/>
        </w:rPr>
        <w:t xml:space="preserve"> est importante, dans ce juste avant le signe de ponctuation segmentant.</w:t>
      </w:r>
    </w:p>
    <w:p w14:paraId="56047AC7" w14:textId="77777777" w:rsidR="007D6EAF" w:rsidRPr="00237BDB" w:rsidRDefault="00BA0D17">
      <w:pPr>
        <w:numPr>
          <w:ilvl w:val="0"/>
          <w:numId w:val="4"/>
        </w:numPr>
        <w:spacing w:before="0" w:after="0"/>
        <w:rPr>
          <w:lang w:val="fr-FR"/>
        </w:rPr>
      </w:pPr>
      <w:r w:rsidRPr="00237BDB">
        <w:rPr>
          <w:lang w:val="fr-FR"/>
        </w:rPr>
        <w:lastRenderedPageBreak/>
        <w:t>Position de leur segment dans le titre par rapport aux autres segments.</w:t>
      </w:r>
    </w:p>
    <w:p w14:paraId="04E70062" w14:textId="7045739C" w:rsidR="007D6EAF" w:rsidRPr="00237BDB" w:rsidRDefault="00BA0D17">
      <w:pPr>
        <w:numPr>
          <w:ilvl w:val="0"/>
          <w:numId w:val="4"/>
        </w:numPr>
        <w:spacing w:before="0"/>
        <w:rPr>
          <w:lang w:val="fr-FR"/>
        </w:rPr>
      </w:pPr>
      <w:r w:rsidRPr="00237BDB">
        <w:rPr>
          <w:lang w:val="fr-FR"/>
        </w:rPr>
        <w:t xml:space="preserve">Position de la </w:t>
      </w:r>
      <w:r w:rsidR="005968BF">
        <w:rPr>
          <w:lang w:val="fr-FR"/>
        </w:rPr>
        <w:t>tête</w:t>
      </w:r>
      <w:r w:rsidRPr="00237BDB">
        <w:rPr>
          <w:lang w:val="fr-FR"/>
        </w:rPr>
        <w:t xml:space="preserve"> dans le titre.</w:t>
      </w:r>
    </w:p>
    <w:p w14:paraId="2D066C25" w14:textId="77777777" w:rsidR="007D6EAF" w:rsidRPr="00237BDB" w:rsidRDefault="00BA0D17">
      <w:pPr>
        <w:ind w:firstLine="0"/>
        <w:rPr>
          <w:lang w:val="fr-FR"/>
        </w:rPr>
      </w:pPr>
      <w:r w:rsidRPr="00237BDB">
        <w:rPr>
          <w:lang w:val="fr-FR"/>
        </w:rPr>
        <w:t>Exemple :</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50"/>
        <w:gridCol w:w="780"/>
        <w:gridCol w:w="1065"/>
        <w:gridCol w:w="1875"/>
        <w:gridCol w:w="1815"/>
        <w:gridCol w:w="1500"/>
      </w:tblGrid>
      <w:tr w:rsidR="007D6EAF" w:rsidRPr="00237BDB" w14:paraId="0484918B" w14:textId="77777777">
        <w:tc>
          <w:tcPr>
            <w:tcW w:w="1275" w:type="dxa"/>
            <w:shd w:val="clear" w:color="auto" w:fill="auto"/>
            <w:tcMar>
              <w:top w:w="100" w:type="dxa"/>
              <w:left w:w="100" w:type="dxa"/>
              <w:bottom w:w="100" w:type="dxa"/>
              <w:right w:w="100" w:type="dxa"/>
            </w:tcMar>
          </w:tcPr>
          <w:p w14:paraId="6A6F984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Lemme</w:t>
            </w:r>
          </w:p>
        </w:tc>
        <w:tc>
          <w:tcPr>
            <w:tcW w:w="1050" w:type="dxa"/>
            <w:shd w:val="clear" w:color="auto" w:fill="auto"/>
            <w:tcMar>
              <w:top w:w="100" w:type="dxa"/>
              <w:left w:w="100" w:type="dxa"/>
              <w:bottom w:w="100" w:type="dxa"/>
              <w:right w:w="100" w:type="dxa"/>
            </w:tcMar>
          </w:tcPr>
          <w:p w14:paraId="563228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Abstrait</w:t>
            </w:r>
          </w:p>
        </w:tc>
        <w:tc>
          <w:tcPr>
            <w:tcW w:w="780" w:type="dxa"/>
            <w:shd w:val="clear" w:color="auto" w:fill="auto"/>
            <w:tcMar>
              <w:top w:w="100" w:type="dxa"/>
              <w:left w:w="100" w:type="dxa"/>
              <w:bottom w:w="100" w:type="dxa"/>
              <w:right w:w="100" w:type="dxa"/>
            </w:tcMar>
          </w:tcPr>
          <w:p w14:paraId="5D42B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proofErr w:type="spellStart"/>
            <w:r w:rsidRPr="00237BDB">
              <w:rPr>
                <w:lang w:val="fr-FR"/>
              </w:rPr>
              <w:t>Dét</w:t>
            </w:r>
            <w:proofErr w:type="spellEnd"/>
            <w:r w:rsidRPr="00237BDB">
              <w:rPr>
                <w:lang w:val="fr-FR"/>
              </w:rPr>
              <w:t>.</w:t>
            </w:r>
          </w:p>
        </w:tc>
        <w:tc>
          <w:tcPr>
            <w:tcW w:w="1065" w:type="dxa"/>
            <w:shd w:val="clear" w:color="auto" w:fill="auto"/>
            <w:tcMar>
              <w:top w:w="100" w:type="dxa"/>
              <w:left w:w="100" w:type="dxa"/>
              <w:bottom w:w="100" w:type="dxa"/>
              <w:right w:w="100" w:type="dxa"/>
            </w:tcMar>
          </w:tcPr>
          <w:p w14:paraId="62EE09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proofErr w:type="spellStart"/>
            <w:r w:rsidRPr="00237BDB">
              <w:rPr>
                <w:lang w:val="fr-FR"/>
              </w:rPr>
              <w:t>Compl</w:t>
            </w:r>
            <w:proofErr w:type="spellEnd"/>
            <w:r w:rsidRPr="00237BDB">
              <w:rPr>
                <w:lang w:val="fr-FR"/>
              </w:rPr>
              <w:t>.</w:t>
            </w:r>
          </w:p>
        </w:tc>
        <w:tc>
          <w:tcPr>
            <w:tcW w:w="1875" w:type="dxa"/>
            <w:shd w:val="clear" w:color="auto" w:fill="auto"/>
            <w:tcMar>
              <w:top w:w="100" w:type="dxa"/>
              <w:left w:w="100" w:type="dxa"/>
              <w:bottom w:w="100" w:type="dxa"/>
              <w:right w:w="100" w:type="dxa"/>
            </w:tcMar>
          </w:tcPr>
          <w:p w14:paraId="60F5FE3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Transdisciplinarité</w:t>
            </w:r>
          </w:p>
        </w:tc>
        <w:tc>
          <w:tcPr>
            <w:tcW w:w="1815" w:type="dxa"/>
            <w:shd w:val="clear" w:color="auto" w:fill="auto"/>
            <w:tcMar>
              <w:top w:w="100" w:type="dxa"/>
              <w:left w:w="100" w:type="dxa"/>
              <w:bottom w:w="100" w:type="dxa"/>
              <w:right w:w="100" w:type="dxa"/>
            </w:tcMar>
          </w:tcPr>
          <w:p w14:paraId="5825C7E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BA2743">
              <w:rPr>
                <w:lang w:val="fr-FR"/>
              </w:rPr>
              <w:t>G</w:t>
            </w:r>
            <w:r w:rsidRPr="00237BDB">
              <w:rPr>
                <w:lang w:val="fr-FR"/>
              </w:rPr>
              <w:t>SS fréquent ?</w:t>
            </w:r>
          </w:p>
        </w:tc>
        <w:tc>
          <w:tcPr>
            <w:tcW w:w="1500" w:type="dxa"/>
            <w:shd w:val="clear" w:color="auto" w:fill="auto"/>
            <w:tcMar>
              <w:top w:w="100" w:type="dxa"/>
              <w:left w:w="100" w:type="dxa"/>
              <w:bottom w:w="100" w:type="dxa"/>
              <w:right w:w="100" w:type="dxa"/>
            </w:tcMar>
          </w:tcPr>
          <w:p w14:paraId="3C7235B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w:t>
            </w:r>
          </w:p>
        </w:tc>
      </w:tr>
      <w:tr w:rsidR="007D6EAF" w:rsidRPr="00237BDB" w14:paraId="58D65662" w14:textId="77777777">
        <w:tc>
          <w:tcPr>
            <w:tcW w:w="1275" w:type="dxa"/>
            <w:shd w:val="clear" w:color="auto" w:fill="auto"/>
            <w:tcMar>
              <w:top w:w="100" w:type="dxa"/>
              <w:left w:w="100" w:type="dxa"/>
              <w:bottom w:w="100" w:type="dxa"/>
              <w:right w:w="100" w:type="dxa"/>
            </w:tcMar>
          </w:tcPr>
          <w:p w14:paraId="6CD03A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1050" w:type="dxa"/>
            <w:shd w:val="clear" w:color="auto" w:fill="auto"/>
            <w:tcMar>
              <w:top w:w="100" w:type="dxa"/>
              <w:left w:w="100" w:type="dxa"/>
              <w:bottom w:w="100" w:type="dxa"/>
              <w:right w:w="100" w:type="dxa"/>
            </w:tcMar>
          </w:tcPr>
          <w:p w14:paraId="0B72FBC9" w14:textId="77777777" w:rsidR="007D6EAF" w:rsidRPr="00237BDB" w:rsidRDefault="00BA0D17">
            <w:pPr>
              <w:widowControl w:val="0"/>
              <w:pBdr>
                <w:top w:val="nil"/>
                <w:left w:val="nil"/>
                <w:bottom w:val="nil"/>
                <w:right w:val="nil"/>
                <w:between w:val="nil"/>
              </w:pBdr>
              <w:spacing w:before="0" w:after="0" w:line="240" w:lineRule="auto"/>
              <w:ind w:firstLine="0"/>
              <w:jc w:val="left"/>
              <w:rPr>
                <w:highlight w:val="yellow"/>
                <w:lang w:val="fr-FR"/>
              </w:rPr>
            </w:pPr>
            <w:r w:rsidRPr="00237BDB">
              <w:rPr>
                <w:highlight w:val="yellow"/>
                <w:lang w:val="fr-FR"/>
              </w:rPr>
              <w:t>TODO</w:t>
            </w:r>
          </w:p>
        </w:tc>
        <w:tc>
          <w:tcPr>
            <w:tcW w:w="780" w:type="dxa"/>
            <w:shd w:val="clear" w:color="auto" w:fill="auto"/>
            <w:tcMar>
              <w:top w:w="100" w:type="dxa"/>
              <w:left w:w="100" w:type="dxa"/>
              <w:bottom w:w="100" w:type="dxa"/>
              <w:right w:w="100" w:type="dxa"/>
            </w:tcMar>
          </w:tcPr>
          <w:p w14:paraId="553210C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7CBA9C6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1E0FDE49"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1CF6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6C501F86"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781797B4" w14:textId="77777777">
        <w:tc>
          <w:tcPr>
            <w:tcW w:w="1275" w:type="dxa"/>
            <w:shd w:val="clear" w:color="auto" w:fill="auto"/>
            <w:tcMar>
              <w:top w:w="100" w:type="dxa"/>
              <w:left w:w="100" w:type="dxa"/>
              <w:bottom w:w="100" w:type="dxa"/>
              <w:right w:w="100" w:type="dxa"/>
            </w:tcMar>
          </w:tcPr>
          <w:p w14:paraId="31BCCD7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problème</w:t>
            </w:r>
          </w:p>
        </w:tc>
        <w:tc>
          <w:tcPr>
            <w:tcW w:w="1050" w:type="dxa"/>
            <w:shd w:val="clear" w:color="auto" w:fill="auto"/>
            <w:tcMar>
              <w:top w:w="100" w:type="dxa"/>
              <w:left w:w="100" w:type="dxa"/>
              <w:bottom w:w="100" w:type="dxa"/>
              <w:right w:w="100" w:type="dxa"/>
            </w:tcMar>
          </w:tcPr>
          <w:p w14:paraId="33220161"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3A9BA8D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00A9790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0094E67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B5A7D22"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097F6A24"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2EDEAB6A" w14:textId="77777777">
        <w:tc>
          <w:tcPr>
            <w:tcW w:w="1275" w:type="dxa"/>
            <w:shd w:val="clear" w:color="auto" w:fill="auto"/>
            <w:tcMar>
              <w:top w:w="100" w:type="dxa"/>
              <w:left w:w="100" w:type="dxa"/>
              <w:bottom w:w="100" w:type="dxa"/>
              <w:right w:w="100" w:type="dxa"/>
            </w:tcMar>
          </w:tcPr>
          <w:p w14:paraId="3C23D02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objectif</w:t>
            </w:r>
          </w:p>
        </w:tc>
        <w:tc>
          <w:tcPr>
            <w:tcW w:w="1050" w:type="dxa"/>
            <w:shd w:val="clear" w:color="auto" w:fill="auto"/>
            <w:tcMar>
              <w:top w:w="100" w:type="dxa"/>
              <w:left w:w="100" w:type="dxa"/>
              <w:bottom w:w="100" w:type="dxa"/>
              <w:right w:w="100" w:type="dxa"/>
            </w:tcMar>
          </w:tcPr>
          <w:p w14:paraId="44F60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2D1848A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17A8A69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3C0C640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4265FA3E"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5D3E01F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bl>
    <w:p w14:paraId="2F62C1F3" w14:textId="77777777" w:rsidR="007D6EAF" w:rsidRPr="00237BDB" w:rsidRDefault="007D6EAF" w:rsidP="00BA2743">
      <w:pPr>
        <w:ind w:firstLine="0"/>
        <w:rPr>
          <w:lang w:val="fr-FR"/>
        </w:rPr>
      </w:pPr>
    </w:p>
    <w:p w14:paraId="7AB742D8" w14:textId="77777777" w:rsidR="007D6EAF" w:rsidRPr="00237BDB" w:rsidRDefault="00BA0D17" w:rsidP="003C2FD8">
      <w:pPr>
        <w:pStyle w:val="Titre3"/>
      </w:pPr>
      <w:bookmarkStart w:id="59" w:name="_Toc18107318"/>
      <w:r w:rsidRPr="00237BDB">
        <w:t>II</w:t>
      </w:r>
      <w:r w:rsidR="0066484E">
        <w:t>I</w:t>
      </w:r>
      <w:r w:rsidRPr="00237BDB">
        <w:t>.</w:t>
      </w:r>
      <w:r w:rsidR="00171667">
        <w:t>3</w:t>
      </w:r>
      <w:r w:rsidRPr="00237BDB">
        <w:t>.</w:t>
      </w:r>
      <w:r w:rsidR="00171667">
        <w:t>2</w:t>
      </w:r>
      <w:r w:rsidRPr="00237BDB">
        <w:t xml:space="preserve"> Règle de rapprochement</w:t>
      </w:r>
      <w:bookmarkEnd w:id="59"/>
    </w:p>
    <w:p w14:paraId="638C41D1" w14:textId="77777777" w:rsidR="007D6EAF" w:rsidRPr="00237BDB" w:rsidRDefault="00BA0D17">
      <w:pPr>
        <w:rPr>
          <w:highlight w:val="yellow"/>
          <w:lang w:val="fr-FR"/>
        </w:rPr>
      </w:pPr>
      <w:r w:rsidRPr="00237BDB">
        <w:rPr>
          <w:highlight w:val="yellow"/>
          <w:lang w:val="fr-FR"/>
        </w:rPr>
        <w:t>TODO</w:t>
      </w:r>
    </w:p>
    <w:p w14:paraId="16C5D7C1" w14:textId="77777777" w:rsidR="007D6EAF" w:rsidRDefault="00BA0D17">
      <w:pPr>
        <w:rPr>
          <w:lang w:val="fr-FR"/>
        </w:rPr>
      </w:pPr>
      <w:r w:rsidRPr="00237BDB">
        <w:rPr>
          <w:lang w:val="fr-FR"/>
        </w:rPr>
        <w:t>Essayer d’aboutir à une règle pour dire si une tête est un N</w:t>
      </w:r>
      <w:r w:rsidR="00BA2743">
        <w:rPr>
          <w:lang w:val="fr-FR"/>
        </w:rPr>
        <w:t>G</w:t>
      </w:r>
      <w:r w:rsidRPr="00237BDB">
        <w:rPr>
          <w:lang w:val="fr-FR"/>
        </w:rPr>
        <w:t>SS ou non N</w:t>
      </w:r>
      <w:r w:rsidR="00BA2743">
        <w:rPr>
          <w:lang w:val="fr-FR"/>
        </w:rPr>
        <w:t>G</w:t>
      </w:r>
      <w:r w:rsidRPr="00237BDB">
        <w:rPr>
          <w:lang w:val="fr-FR"/>
        </w:rPr>
        <w:t>SS et proposer une liste des têtes selon cette règle.</w:t>
      </w:r>
    </w:p>
    <w:p w14:paraId="3EF2BF03" w14:textId="77777777" w:rsidR="00BA2743" w:rsidRPr="00237BDB" w:rsidRDefault="00BA2743" w:rsidP="00BA2743">
      <w:pPr>
        <w:pBdr>
          <w:top w:val="nil"/>
          <w:left w:val="nil"/>
          <w:bottom w:val="nil"/>
          <w:right w:val="nil"/>
          <w:between w:val="nil"/>
        </w:pBdr>
        <w:rPr>
          <w:lang w:val="fr-FR"/>
        </w:rPr>
      </w:pPr>
      <w:r w:rsidRPr="00237BDB">
        <w:rPr>
          <w:lang w:val="fr-FR"/>
        </w:rPr>
        <w:t>Citer des têtes dont on est sûr qu’ils sont des NSS.</w:t>
      </w:r>
    </w:p>
    <w:p w14:paraId="01969CE7" w14:textId="77777777" w:rsidR="00171667" w:rsidRDefault="00BA2743" w:rsidP="00BA2743">
      <w:pPr>
        <w:rPr>
          <w:lang w:val="fr-FR"/>
        </w:rPr>
      </w:pPr>
      <w:r w:rsidRPr="00237BDB">
        <w:rPr>
          <w:lang w:val="fr-FR"/>
        </w:rPr>
        <w:t>Citer des têtes dont on est sûr qu’ils ne sont pas des NSS.</w:t>
      </w:r>
    </w:p>
    <w:p w14:paraId="0A0DEFFC" w14:textId="77777777" w:rsidR="00171667" w:rsidRPr="00237BDB" w:rsidRDefault="00171667" w:rsidP="00171667">
      <w:pPr>
        <w:pStyle w:val="Titre3"/>
      </w:pPr>
      <w:bookmarkStart w:id="60" w:name="_Toc18107319"/>
      <w:r w:rsidRPr="00237BDB">
        <w:t>II</w:t>
      </w:r>
      <w:r>
        <w:t>I</w:t>
      </w:r>
      <w:r w:rsidRPr="00237BDB">
        <w:t>.</w:t>
      </w:r>
      <w:r>
        <w:t>3</w:t>
      </w:r>
      <w:r w:rsidRPr="00237BDB">
        <w:t>.</w:t>
      </w:r>
      <w:r>
        <w:t>3</w:t>
      </w:r>
      <w:r w:rsidRPr="00237BDB">
        <w:t xml:space="preserve"> </w:t>
      </w:r>
      <w:r>
        <w:t>Résultats et évaluation des résultats</w:t>
      </w:r>
      <w:bookmarkEnd w:id="60"/>
    </w:p>
    <w:p w14:paraId="53BC5483" w14:textId="77777777" w:rsidR="00171667" w:rsidRPr="00237BDB" w:rsidRDefault="00171667" w:rsidP="00171667">
      <w:pPr>
        <w:rPr>
          <w:highlight w:val="yellow"/>
          <w:lang w:val="fr-FR"/>
        </w:rPr>
      </w:pPr>
      <w:r w:rsidRPr="00237BDB">
        <w:rPr>
          <w:highlight w:val="yellow"/>
          <w:lang w:val="fr-FR"/>
        </w:rPr>
        <w:t>TODO</w:t>
      </w:r>
    </w:p>
    <w:p w14:paraId="7B03133E" w14:textId="77777777" w:rsidR="00171667" w:rsidRPr="00237BDB" w:rsidRDefault="00171667" w:rsidP="00171667">
      <w:pPr>
        <w:ind w:firstLine="0"/>
        <w:rPr>
          <w:lang w:val="fr-FR"/>
        </w:rPr>
      </w:pPr>
    </w:p>
    <w:p w14:paraId="40063E64" w14:textId="77777777" w:rsidR="007D6EAF" w:rsidRPr="00237BDB" w:rsidRDefault="00BA0D17" w:rsidP="002A01C2">
      <w:pPr>
        <w:pStyle w:val="Titre1"/>
        <w:rPr>
          <w:highlight w:val="yellow"/>
        </w:rPr>
      </w:pPr>
      <w:bookmarkStart w:id="61" w:name="_Toc18107320"/>
      <w:r w:rsidRPr="00237BDB">
        <w:lastRenderedPageBreak/>
        <w:t>IV. Discussion sur nos résultats, limites et perspectives</w:t>
      </w:r>
      <w:bookmarkEnd w:id="61"/>
    </w:p>
    <w:p w14:paraId="4A944863" w14:textId="77777777"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5A9D170" w14:textId="77777777" w:rsidR="007D6EAF" w:rsidRPr="00237BDB" w:rsidRDefault="00BA0D17" w:rsidP="003C2FD8">
      <w:pPr>
        <w:pStyle w:val="Titre2"/>
      </w:pPr>
      <w:bookmarkStart w:id="62" w:name="_Toc18107321"/>
      <w:r w:rsidRPr="00237BDB">
        <w:t xml:space="preserve">IV.1 </w:t>
      </w:r>
      <w:r w:rsidR="00126C40">
        <w:t>Têtes spécifiques aux domaines</w:t>
      </w:r>
      <w:bookmarkEnd w:id="62"/>
    </w:p>
    <w:p w14:paraId="4ED47680" w14:textId="4AA60D1B" w:rsidR="00077F96" w:rsidRPr="00077F96" w:rsidRDefault="00126C40">
      <w:pPr>
        <w:rPr>
          <w:lang w:val="fr-FR"/>
        </w:rPr>
      </w:pPr>
      <w:r w:rsidRPr="00077F96">
        <w:rPr>
          <w:lang w:val="fr-FR"/>
        </w:rPr>
        <w:t>La première liste obtenue, celle des têtes spécifiques à certains domaines soulève trois problèmes.</w:t>
      </w:r>
      <w:r w:rsidR="00077F96">
        <w:rPr>
          <w:lang w:val="fr-FR"/>
        </w:rPr>
        <w:t xml:space="preserve"> Nous les abordons ici en mettant en avant de potentielles solutions.</w:t>
      </w:r>
    </w:p>
    <w:p w14:paraId="47D2EAE9" w14:textId="77777777" w:rsidR="00077F96" w:rsidRPr="00077F96" w:rsidRDefault="00077F96" w:rsidP="00077F96">
      <w:pPr>
        <w:pStyle w:val="Titre3"/>
      </w:pPr>
      <w:bookmarkStart w:id="63" w:name="_Toc18107322"/>
      <w:r w:rsidRPr="00077F96">
        <w:t>IV.1.1 Définition des seuils</w:t>
      </w:r>
      <w:bookmarkEnd w:id="63"/>
    </w:p>
    <w:p w14:paraId="018AC164" w14:textId="77777777" w:rsidR="00126C40" w:rsidRPr="00077F96" w:rsidRDefault="00126C40">
      <w:pPr>
        <w:rPr>
          <w:lang w:val="fr-FR"/>
        </w:rPr>
      </w:pPr>
      <w:r w:rsidRPr="00077F96">
        <w:rPr>
          <w:lang w:val="fr-FR"/>
        </w:rPr>
        <w:t>L</w:t>
      </w:r>
      <w:r w:rsidR="00E87461" w:rsidRPr="00077F96">
        <w:rPr>
          <w:lang w:val="fr-FR"/>
        </w:rPr>
        <w:t xml:space="preserve">e premier </w:t>
      </w:r>
      <w:r w:rsidRPr="00077F96">
        <w:rPr>
          <w:lang w:val="fr-FR"/>
        </w:rPr>
        <w:t xml:space="preserve">est l’arbitrage des seuils de fréquence et de distribution. Nous avons fixé ces seuils de façon empirique après plusieurs essais. </w:t>
      </w:r>
      <w:r w:rsidR="00E87461" w:rsidRPr="00077F96">
        <w:rPr>
          <w:lang w:val="fr-FR"/>
        </w:rPr>
        <w:t>On peut se poser la question d’une meilleure méthode pour les obtenir. Nous avons par exemple fait l’essai en abaissant le seuil de fréquence à 0.001</w:t>
      </w:r>
      <w:r w:rsidR="006D3087">
        <w:rPr>
          <w:lang w:val="fr-FR"/>
        </w:rPr>
        <w:t> %</w:t>
      </w:r>
      <w:r w:rsidR="00E87461" w:rsidRPr="00077F96">
        <w:rPr>
          <w:lang w:val="fr-FR"/>
        </w:rPr>
        <w:t xml:space="preserve"> </w:t>
      </w:r>
      <w:r w:rsidR="006D3087">
        <w:rPr>
          <w:lang w:val="fr-FR"/>
        </w:rPr>
        <w:t>et en gardant le seuil de distribution à 0.025 %. Nous</w:t>
      </w:r>
      <w:r w:rsidR="00E87461" w:rsidRPr="00077F96">
        <w:rPr>
          <w:lang w:val="fr-FR"/>
        </w:rPr>
        <w:t xml:space="preserve"> obtenions 1 145 lemmes différents au lieu de 356. </w:t>
      </w:r>
      <w:r w:rsidR="00077F96" w:rsidRPr="00077F96">
        <w:rPr>
          <w:lang w:val="fr-FR"/>
        </w:rPr>
        <w:t>Une méthode serait de faire varier les valeurs des seuils de fréquence et de distribution et d’évaluer automatiquement le résultat produit. Celui-ci serait mesuré sur deux variables :</w:t>
      </w:r>
    </w:p>
    <w:p w14:paraId="4329DD83" w14:textId="77777777" w:rsidR="00077F96" w:rsidRPr="00077F96" w:rsidRDefault="00077F96" w:rsidP="00077F96">
      <w:pPr>
        <w:pStyle w:val="Paragraphedeliste"/>
        <w:numPr>
          <w:ilvl w:val="0"/>
          <w:numId w:val="16"/>
        </w:numPr>
        <w:rPr>
          <w:lang w:val="fr-FR"/>
        </w:rPr>
      </w:pPr>
      <w:r w:rsidRPr="00077F96">
        <w:rPr>
          <w:lang w:val="fr-FR"/>
        </w:rPr>
        <w:t>Un indice de collisions des têtes spécifiques qui mesurerait le fait que des têtes soient partagées par plusieurs domaines. Plus il y en a, moins il est intéressant de les catégoriser comme spécifiques.</w:t>
      </w:r>
    </w:p>
    <w:p w14:paraId="3823CFAC" w14:textId="77777777" w:rsidR="00077F96" w:rsidRPr="00077F96" w:rsidRDefault="00077F96" w:rsidP="00077F96">
      <w:pPr>
        <w:pStyle w:val="Paragraphedeliste"/>
        <w:numPr>
          <w:ilvl w:val="0"/>
          <w:numId w:val="16"/>
        </w:numPr>
        <w:rPr>
          <w:lang w:val="fr-FR"/>
        </w:rPr>
      </w:pPr>
      <w:r w:rsidRPr="00077F96">
        <w:rPr>
          <w:lang w:val="fr-FR"/>
        </w:rPr>
        <w:t>Un indice de couverture des titres</w:t>
      </w:r>
      <w:r>
        <w:rPr>
          <w:lang w:val="fr-FR"/>
        </w:rPr>
        <w:t xml:space="preserve"> par les lemmes sélectionnés. Plus celui-ci est important, plus nous couvrons les domaines dont nous prétendons recueillir les objets d’études et supports scientifiques.</w:t>
      </w:r>
    </w:p>
    <w:p w14:paraId="50E2B9B2" w14:textId="77777777" w:rsidR="00E87461" w:rsidRDefault="00077F96">
      <w:pPr>
        <w:rPr>
          <w:lang w:val="fr-FR"/>
        </w:rPr>
      </w:pPr>
      <w:r w:rsidRPr="00077F96">
        <w:rPr>
          <w:lang w:val="fr-FR"/>
        </w:rPr>
        <w:t>En itérant et en faisant varier les seuils, puis en calculant les indices comme un résultat d’efficacité de la combinaison choisie (seuil de fréquence, seuil de distribution), nous pourrions affiner nos valeurs et choisir le meilleur rapport collision / couverture.</w:t>
      </w:r>
    </w:p>
    <w:p w14:paraId="24FAD50E" w14:textId="77777777" w:rsidR="00AF4F47" w:rsidRPr="00077F96" w:rsidRDefault="00AF4F47">
      <w:pPr>
        <w:rPr>
          <w:lang w:val="fr-FR"/>
        </w:rPr>
      </w:pPr>
      <w:r>
        <w:rPr>
          <w:lang w:val="fr-FR"/>
        </w:rPr>
        <w:t xml:space="preserve">De plus, nous </w:t>
      </w:r>
      <w:r w:rsidR="006D3087">
        <w:rPr>
          <w:lang w:val="fr-FR"/>
        </w:rPr>
        <w:t>nous demandons si</w:t>
      </w:r>
      <w:r>
        <w:rPr>
          <w:lang w:val="fr-FR"/>
        </w:rPr>
        <w:t xml:space="preserve"> </w:t>
      </w:r>
      <w:r w:rsidR="006D3087">
        <w:rPr>
          <w:lang w:val="fr-FR"/>
        </w:rPr>
        <w:t>des</w:t>
      </w:r>
      <w:r>
        <w:rPr>
          <w:lang w:val="fr-FR"/>
        </w:rPr>
        <w:t xml:space="preserve"> seuils </w:t>
      </w:r>
      <w:r w:rsidR="006D3087">
        <w:rPr>
          <w:lang w:val="fr-FR"/>
        </w:rPr>
        <w:t xml:space="preserve">différents </w:t>
      </w:r>
      <w:r>
        <w:rPr>
          <w:lang w:val="fr-FR"/>
        </w:rPr>
        <w:t xml:space="preserve">devraient être </w:t>
      </w:r>
      <w:r w:rsidR="006D3087">
        <w:rPr>
          <w:lang w:val="fr-FR"/>
        </w:rPr>
        <w:t>appliqués</w:t>
      </w:r>
      <w:r>
        <w:rPr>
          <w:lang w:val="fr-FR"/>
        </w:rPr>
        <w:t xml:space="preserve"> pour la sélection des noms propres têtes de segment</w:t>
      </w:r>
      <w:r w:rsidR="006D3087">
        <w:rPr>
          <w:lang w:val="fr-FR"/>
        </w:rPr>
        <w:t xml:space="preserve"> spécifiques à un domaine</w:t>
      </w:r>
      <w:r>
        <w:rPr>
          <w:lang w:val="fr-FR"/>
        </w:rPr>
        <w:t>. Ceux-ci jouent sur des nombres beaucoup plus bas, néanmoins nombreux sont ceux spécifiques à un domaine particulier : les philosophies pour la philosophie, les mathématiciens pour les mathématiques.</w:t>
      </w:r>
      <w:r w:rsidR="006D3087">
        <w:rPr>
          <w:lang w:val="fr-FR"/>
        </w:rPr>
        <w:t xml:space="preserve"> Néanmoins, dans notre essai avec un seuil de fréquence mis à 0.001 %, nous observions déjà les noms propres Spinoza, Kant, Nietzsche, Foucault, Bergson et Diderot apparaître pour la philosophie. La question se pose donc de savoir si des valeurs différentes pour les seuils permettront de les récupérer sans récupérer trop de noms communs trop peu spécifiques, ou s’il faut des seuils différents, propres aux noms propres.</w:t>
      </w:r>
    </w:p>
    <w:p w14:paraId="45CC496F" w14:textId="77777777" w:rsidR="00077F96" w:rsidRDefault="00077F96" w:rsidP="00077F96">
      <w:pPr>
        <w:pStyle w:val="Titre3"/>
      </w:pPr>
      <w:bookmarkStart w:id="64" w:name="_Toc18107323"/>
      <w:r w:rsidRPr="00077F96">
        <w:t>IV.1.2 Présence des têtes transdisciplinaires dans les têtes spécifiques</w:t>
      </w:r>
      <w:bookmarkEnd w:id="64"/>
    </w:p>
    <w:p w14:paraId="492A0EE0" w14:textId="77777777" w:rsidR="00FF4D66" w:rsidRDefault="00077F96" w:rsidP="00077F96">
      <w:pPr>
        <w:rPr>
          <w:lang w:val="fr-FR"/>
        </w:rPr>
      </w:pPr>
      <w:r w:rsidRPr="00077F96">
        <w:rPr>
          <w:lang w:val="fr-FR"/>
        </w:rPr>
        <w:t xml:space="preserve">Nous avons vu que </w:t>
      </w:r>
      <w:r>
        <w:rPr>
          <w:lang w:val="fr-FR"/>
        </w:rPr>
        <w:t>s</w:t>
      </w:r>
      <w:r w:rsidRPr="00237BDB">
        <w:rPr>
          <w:lang w:val="fr-FR"/>
        </w:rPr>
        <w:t>ur nos 9</w:t>
      </w:r>
      <w:r>
        <w:rPr>
          <w:lang w:val="fr-FR"/>
        </w:rPr>
        <w:t>4</w:t>
      </w:r>
      <w:r w:rsidRPr="00237BDB">
        <w:rPr>
          <w:lang w:val="fr-FR"/>
        </w:rPr>
        <w:t xml:space="preserve"> têtes transdisciplinaires, </w:t>
      </w:r>
      <w:r>
        <w:rPr>
          <w:lang w:val="fr-FR"/>
        </w:rPr>
        <w:t>89</w:t>
      </w:r>
      <w:r w:rsidRPr="00237BDB">
        <w:rPr>
          <w:lang w:val="fr-FR"/>
        </w:rPr>
        <w:t xml:space="preserve"> sont présentes dans la liste des </w:t>
      </w:r>
      <w:r>
        <w:rPr>
          <w:lang w:val="fr-FR"/>
        </w:rPr>
        <w:t xml:space="preserve">356 </w:t>
      </w:r>
      <w:r w:rsidRPr="00237BDB">
        <w:rPr>
          <w:lang w:val="fr-FR"/>
        </w:rPr>
        <w:t>têtes spécifiques</w:t>
      </w:r>
      <w:r w:rsidR="00EB1640">
        <w:rPr>
          <w:lang w:val="fr-FR"/>
        </w:rPr>
        <w:t xml:space="preserve"> soit 95 %</w:t>
      </w:r>
      <w:r>
        <w:rPr>
          <w:lang w:val="fr-FR"/>
        </w:rPr>
        <w:t xml:space="preserve">. </w:t>
      </w:r>
      <w:r w:rsidR="00FF4D66">
        <w:rPr>
          <w:lang w:val="fr-FR"/>
        </w:rPr>
        <w:t xml:space="preserve">Si l’on prend les 123 têtes transdisciplinaires relevées par l’analyse des trois sous-corpus, </w:t>
      </w:r>
      <w:r w:rsidR="00FE3084">
        <w:rPr>
          <w:lang w:val="fr-FR"/>
        </w:rPr>
        <w:t>le recouvrement baisse mais reste élevé, à hauteur de 84 %.</w:t>
      </w:r>
    </w:p>
    <w:p w14:paraId="6D898243" w14:textId="6139D6D3" w:rsidR="00077F96" w:rsidRPr="00077F96" w:rsidRDefault="00FF4D66" w:rsidP="00077F96">
      <w:pPr>
        <w:rPr>
          <w:lang w:val="fr-FR"/>
        </w:rPr>
      </w:pPr>
      <w:r>
        <w:rPr>
          <w:lang w:val="fr-FR"/>
        </w:rPr>
        <w:lastRenderedPageBreak/>
        <w:t>La caractéristique des têtes transdisciplinaires est d’être très fréquente</w:t>
      </w:r>
      <w:r w:rsidR="00967AEB">
        <w:rPr>
          <w:lang w:val="fr-FR"/>
        </w:rPr>
        <w:t>s</w:t>
      </w:r>
      <w:r>
        <w:rPr>
          <w:lang w:val="fr-FR"/>
        </w:rPr>
        <w:t xml:space="preserve"> dans tous les domaines. De ce fait, il est normal qu’elle</w:t>
      </w:r>
      <w:r w:rsidR="00967AEB">
        <w:rPr>
          <w:lang w:val="fr-FR"/>
        </w:rPr>
        <w:t>s</w:t>
      </w:r>
      <w:r>
        <w:rPr>
          <w:lang w:val="fr-FR"/>
        </w:rPr>
        <w:t xml:space="preserve"> apparaisse</w:t>
      </w:r>
      <w:r w:rsidR="00967AEB">
        <w:rPr>
          <w:lang w:val="fr-FR"/>
        </w:rPr>
        <w:t>nt</w:t>
      </w:r>
      <w:r>
        <w:rPr>
          <w:lang w:val="fr-FR"/>
        </w:rPr>
        <w:t xml:space="preserve"> parfois comme spécifique</w:t>
      </w:r>
      <w:r w:rsidR="00967AEB">
        <w:rPr>
          <w:lang w:val="fr-FR"/>
        </w:rPr>
        <w:t>s</w:t>
      </w:r>
      <w:r>
        <w:rPr>
          <w:lang w:val="fr-FR"/>
        </w:rPr>
        <w:t xml:space="preserve"> à un domaine, lorsque leurs occurrences sont très représentées. Comment traiter ce recouvrement ? Une solution serait de retrancher de la liste des 356 têtes spécifiques les têtes transdisciplinaires. Cela entraîne une baisse drastique de la couverture des titres pour certains domaines.</w:t>
      </w:r>
    </w:p>
    <w:p w14:paraId="4F572AD7" w14:textId="61A36E25" w:rsidR="00077F96" w:rsidRPr="00206C7F" w:rsidRDefault="00077F96" w:rsidP="00077F96">
      <w:pPr>
        <w:pStyle w:val="Titre3"/>
      </w:pPr>
      <w:bookmarkStart w:id="65" w:name="_Toc18107324"/>
      <w:r w:rsidRPr="00206C7F">
        <w:t xml:space="preserve">IV.1.3 </w:t>
      </w:r>
      <w:r w:rsidR="009C71C5">
        <w:t>Apprentissage automatique</w:t>
      </w:r>
      <w:r w:rsidRPr="00206C7F">
        <w:t xml:space="preserve"> et</w:t>
      </w:r>
      <w:r w:rsidR="00206C7F" w:rsidRPr="00206C7F">
        <w:t xml:space="preserve"> catég</w:t>
      </w:r>
      <w:r w:rsidR="00206C7F">
        <w:t>orisation</w:t>
      </w:r>
      <w:bookmarkEnd w:id="65"/>
    </w:p>
    <w:p w14:paraId="6429CE2D" w14:textId="1BD9E101" w:rsidR="009C71C5" w:rsidRDefault="009C71C5" w:rsidP="00FE3084">
      <w:pPr>
        <w:rPr>
          <w:lang w:val="fr-FR"/>
        </w:rPr>
      </w:pPr>
      <w:r>
        <w:rPr>
          <w:lang w:val="fr-FR"/>
        </w:rPr>
        <w:t>Nous n’avons pas utilisé l’apprentissage automatique pour obtenir les têtes spécifiques aux disciplines. Nous aurions pu soumettre les titres résumés à leurs têtes, une ou deux selon le nombre de segments, pour obtenir un arbre de classification</w:t>
      </w:r>
      <w:r w:rsidR="00EF0DDD">
        <w:rPr>
          <w:lang w:val="fr-FR"/>
        </w:rPr>
        <w:t xml:space="preserve"> supervisée</w:t>
      </w:r>
      <w:r>
        <w:rPr>
          <w:lang w:val="fr-FR"/>
        </w:rPr>
        <w:t>. En parcourant celui-ci, nous aurions pu voir quelles têtes étaient les plus importantes pour pouvoir catégoriser dans une discipline un titre, et donc quelles têtes étaient le plus spécifique à un domaine</w:t>
      </w:r>
      <w:r w:rsidR="00EF0DDD">
        <w:rPr>
          <w:lang w:val="fr-FR"/>
        </w:rPr>
        <w:t xml:space="preserve"> donné</w:t>
      </w:r>
      <w:r>
        <w:rPr>
          <w:lang w:val="fr-FR"/>
        </w:rPr>
        <w:t>.</w:t>
      </w:r>
    </w:p>
    <w:p w14:paraId="305F8AB1" w14:textId="41FC3D12" w:rsidR="00EF0DDD" w:rsidRDefault="00EF0DDD" w:rsidP="00206C7F">
      <w:pPr>
        <w:rPr>
          <w:lang w:val="fr-FR"/>
        </w:rPr>
      </w:pPr>
      <w:r>
        <w:rPr>
          <w:lang w:val="fr-FR"/>
        </w:rPr>
        <w:t>Nous y avons vu néanmoins deux obstacles. Le premier était d’</w:t>
      </w:r>
      <w:r w:rsidR="009C71C5">
        <w:rPr>
          <w:lang w:val="fr-FR"/>
        </w:rPr>
        <w:t xml:space="preserve">avoir seulement une ou deux têtes comme traits </w:t>
      </w:r>
      <w:r>
        <w:rPr>
          <w:lang w:val="fr-FR"/>
        </w:rPr>
        <w:t>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04BFA80B" w14:textId="479E72EE" w:rsidR="00EF0DDD" w:rsidRDefault="00EF0DDD" w:rsidP="00206C7F">
      <w:pPr>
        <w:rPr>
          <w:lang w:val="fr-FR"/>
        </w:rPr>
      </w:pPr>
    </w:p>
    <w:p w14:paraId="24ABF27F" w14:textId="77777777" w:rsidR="00EF0DDD" w:rsidRDefault="00EF0DDD" w:rsidP="00206C7F">
      <w:pPr>
        <w:rPr>
          <w:lang w:val="fr-FR"/>
        </w:rPr>
      </w:pPr>
    </w:p>
    <w:p w14:paraId="27BFB4C5" w14:textId="4950F60D" w:rsidR="00206C7F" w:rsidRDefault="00EF0DDD" w:rsidP="00EF0DDD">
      <w:pPr>
        <w:rPr>
          <w:lang w:val="fr-FR"/>
        </w:rPr>
      </w:pPr>
      <w:r>
        <w:rPr>
          <w:lang w:val="fr-FR"/>
        </w:rPr>
        <w:t xml:space="preserve">XXX L’utilisation de la liste des têtes spécifiques pour une autre approche de la catégorisation se heurte Le troisième obstacle était un obstacle d’utilisation de la  : la </w:t>
      </w:r>
      <w:r w:rsidR="00206C7F">
        <w:rPr>
          <w:lang w:val="fr-FR"/>
        </w:rPr>
        <w:t>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0086A19E" w14:textId="77777777" w:rsidR="00077F96" w:rsidRDefault="00077F96" w:rsidP="00077F96">
      <w:pPr>
        <w:pStyle w:val="Titre3"/>
      </w:pPr>
      <w:bookmarkStart w:id="66" w:name="_Toc18107325"/>
      <w:r w:rsidRPr="00077F96">
        <w:t>IV.1.</w:t>
      </w:r>
      <w:r>
        <w:t>4</w:t>
      </w:r>
      <w:r w:rsidRPr="00077F96">
        <w:t xml:space="preserve"> Utilisation des têtes spécifiques</w:t>
      </w:r>
      <w:bookmarkEnd w:id="66"/>
    </w:p>
    <w:p w14:paraId="47F2D8C7" w14:textId="77777777" w:rsidR="007D6EAF" w:rsidRPr="00237BDB" w:rsidRDefault="00BA0D17" w:rsidP="00206C7F">
      <w:pPr>
        <w:rPr>
          <w:lang w:val="fr-FR"/>
        </w:rPr>
      </w:pPr>
      <w:r w:rsidRPr="00237BDB">
        <w:rPr>
          <w:highlight w:val="yellow"/>
          <w:lang w:val="fr-FR"/>
        </w:rPr>
        <w:t>TODO</w:t>
      </w:r>
    </w:p>
    <w:p w14:paraId="4A7334D8" w14:textId="77777777" w:rsidR="00077F96" w:rsidRDefault="00BA0D17" w:rsidP="003C2FD8">
      <w:pPr>
        <w:pStyle w:val="Titre2"/>
      </w:pPr>
      <w:bookmarkStart w:id="67" w:name="_Toc18107326"/>
      <w:r w:rsidRPr="00237BDB">
        <w:t xml:space="preserve">IV.2 </w:t>
      </w:r>
      <w:r w:rsidR="00077F96">
        <w:t>Têtes transdisciplinaires et NGSS</w:t>
      </w:r>
      <w:bookmarkEnd w:id="67"/>
    </w:p>
    <w:p w14:paraId="40BF0CA6" w14:textId="77777777" w:rsidR="007D6EAF" w:rsidRPr="00237BDB" w:rsidRDefault="00BA0D17">
      <w:pPr>
        <w:rPr>
          <w:lang w:val="fr-FR"/>
        </w:rPr>
      </w:pPr>
      <w:r w:rsidRPr="00237BDB">
        <w:rPr>
          <w:highlight w:val="yellow"/>
          <w:lang w:val="fr-FR"/>
        </w:rPr>
        <w:t>TODO</w:t>
      </w:r>
    </w:p>
    <w:p w14:paraId="7C550F66" w14:textId="77777777" w:rsidR="007D6EAF" w:rsidRPr="00237BDB" w:rsidRDefault="00BA0D17">
      <w:pPr>
        <w:rPr>
          <w:lang w:val="fr-FR"/>
        </w:rPr>
      </w:pPr>
      <w:r w:rsidRPr="00237BDB">
        <w:rPr>
          <w:lang w:val="fr-FR"/>
        </w:rPr>
        <w:t>Sémantique distributive pour étudier les compléments nominaux des NSS.</w:t>
      </w:r>
    </w:p>
    <w:p w14:paraId="663CA6C0" w14:textId="77777777" w:rsidR="007D6EAF" w:rsidRPr="00237BDB" w:rsidRDefault="00BA0D17" w:rsidP="002A01C2">
      <w:pPr>
        <w:pStyle w:val="Titre1"/>
      </w:pPr>
      <w:bookmarkStart w:id="68" w:name="_Toc18107327"/>
      <w:r w:rsidRPr="00237BDB">
        <w:lastRenderedPageBreak/>
        <w:t>Conclusion</w:t>
      </w:r>
      <w:bookmarkEnd w:id="68"/>
    </w:p>
    <w:p w14:paraId="3FD606C4" w14:textId="77777777"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10CE6014" w14:textId="2B4BC699"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w:t>
      </w:r>
      <w:proofErr w:type="spellStart"/>
      <w:r w:rsidR="004A4FF8">
        <w:rPr>
          <w:lang w:val="fr-FR"/>
        </w:rPr>
        <w:t>Urieli</w:t>
      </w:r>
      <w:proofErr w:type="spellEnd"/>
      <w:r w:rsidR="004A4FF8">
        <w:rPr>
          <w:lang w:val="fr-FR"/>
        </w:rPr>
        <w:t>,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w:t>
      </w:r>
      <w:r w:rsidR="00CA03A0">
        <w:rPr>
          <w:lang w:val="fr-FR"/>
        </w:rPr>
        <w:t>tête</w:t>
      </w:r>
      <w:r w:rsidR="005F68B7">
        <w:rPr>
          <w:lang w:val="fr-FR"/>
        </w:rPr>
        <w:t xml:space="preserve"> » près de 98 % des 56 851 titres auxquels il manquait une </w:t>
      </w:r>
      <w:r w:rsidR="00CA03A0">
        <w:rPr>
          <w:lang w:val="fr-FR"/>
        </w:rPr>
        <w:t>tête</w:t>
      </w:r>
      <w:r w:rsidR="005F68B7">
        <w:rPr>
          <w:lang w:val="fr-FR"/>
        </w:rPr>
        <w:t xml:space="preserve">. </w:t>
      </w:r>
      <w:r w:rsidR="00171667">
        <w:rPr>
          <w:lang w:val="fr-FR"/>
        </w:rPr>
        <w:t>Pour finir, nous avons constitué un corpus de travail de 250 998, gardant près de 74 % du matériau initial.</w:t>
      </w:r>
    </w:p>
    <w:p w14:paraId="58488EB2" w14:textId="77777777"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têtes, nous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p>
    <w:p w14:paraId="72971BAD" w14:textId="77777777" w:rsidR="00707F7E"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et d’autres qui seraient transdisciplinaires. Nous avons construit à chaque fois un filtre pour sélectionner les deux types de têtes. </w:t>
      </w:r>
      <w:r w:rsidR="005F68B7">
        <w:rPr>
          <w:lang w:val="fr-FR"/>
        </w:rPr>
        <w:t>Sur les 123 227 lemmes de têtes nominales, n</w:t>
      </w:r>
      <w:r w:rsidR="004A4FF8">
        <w:rPr>
          <w:lang w:val="fr-FR"/>
        </w:rPr>
        <w:t xml:space="preserve">ous avons trouvé 356 têtes spécifiques et 123 têtes transdisciplinaires. Nous avons remarqué que sur les 123 têtes transdisciplinaires, 86 % appartiennent au lexique transdisciplinaire des écrits scientifiques relevé par </w:t>
      </w:r>
      <w:proofErr w:type="spellStart"/>
      <w:r w:rsidR="004A4FF8">
        <w:rPr>
          <w:lang w:val="fr-FR"/>
        </w:rPr>
        <w:t>Tutin</w:t>
      </w:r>
      <w:proofErr w:type="spellEnd"/>
      <w:r w:rsidR="004A4FF8">
        <w:rPr>
          <w:lang w:val="fr-FR"/>
        </w:rPr>
        <w:t xml:space="preserve"> (2008) et </w:t>
      </w:r>
      <w:r w:rsidR="00755EA4">
        <w:rPr>
          <w:lang w:val="fr-FR"/>
        </w:rPr>
        <w:t>84 % sont également des têtes spécifiques à certains domaines.</w:t>
      </w:r>
    </w:p>
    <w:p w14:paraId="2A0DB3F6" w14:textId="77777777" w:rsidR="005F68B7" w:rsidRDefault="005F68B7">
      <w:pPr>
        <w:rPr>
          <w:lang w:val="fr-FR"/>
        </w:rPr>
      </w:pPr>
      <w:r>
        <w:rPr>
          <w:lang w:val="fr-FR"/>
        </w:rPr>
        <w:t>Nous avons ensuite essayé de rapprocher les têtes transdisciplinaires, dont la fréquence et la transdisciplinarité impliquent un faible contenu sémantique, des noms généraux sous-spécifiés qui se caractérisent par une très grande fréquence et un faible contenu sémantique également. Ce r</w:t>
      </w:r>
      <w:r w:rsidR="008F61FC">
        <w:rPr>
          <w:lang w:val="fr-FR"/>
        </w:rPr>
        <w:t xml:space="preserve">approchement </w:t>
      </w:r>
      <w:r>
        <w:rPr>
          <w:lang w:val="fr-FR"/>
        </w:rPr>
        <w:t>se heurte à l’absence dans notre corpus des constructions spécificationnelles classiques dont la fonction est de lier le nom général sous-spécifié à un contenu spécificationnel présente dans son contexte et qui va le « remplir ».</w:t>
      </w:r>
    </w:p>
    <w:p w14:paraId="6ABD9E6F" w14:textId="77777777" w:rsidR="008F61FC" w:rsidRDefault="005F68B7">
      <w:pPr>
        <w:rPr>
          <w:lang w:val="fr-FR"/>
        </w:rPr>
      </w:pPr>
      <w:r>
        <w:rPr>
          <w:lang w:val="fr-FR"/>
        </w:rPr>
        <w:t>Faute de construction spécificationnelle classique, nous avons donc étudié es schémas récurrents dans lesquels s’insèrent nos têtes transdisciplinaires. Nous avons pu établir que ceux-ci sont très ramassés et averbaux ce qui est en accord avec les spécificités des titres : des énoncés courts, essentiellement averbaux. Nous avons pu montrer que ces schémas récurrents jouent le même rôle que les constructions spécificationnelles classiques</w:t>
      </w:r>
      <w:r w:rsidR="00C948BC">
        <w:rPr>
          <w:lang w:val="fr-FR"/>
        </w:rPr>
        <w:t xml:space="preserve"> sur plusieurs exemples</w:t>
      </w:r>
      <w:r>
        <w:rPr>
          <w:lang w:val="fr-FR"/>
        </w:rPr>
        <w:t>.</w:t>
      </w:r>
      <w:r w:rsidR="00C948BC">
        <w:rPr>
          <w:lang w:val="fr-FR"/>
        </w:rPr>
        <w:t xml:space="preserve"> En nous basant sur plusieurs facteurs de rapprochement, nous avons établi une règle pour détecter les emplois sous-spécifiés dans les titres.</w:t>
      </w:r>
    </w:p>
    <w:p w14:paraId="0773FFC4" w14:textId="1C18EE9D" w:rsidR="00C948BC" w:rsidRDefault="00C948BC">
      <w:pPr>
        <w:rPr>
          <w:lang w:val="fr-FR"/>
        </w:rPr>
      </w:pPr>
      <w:r>
        <w:rPr>
          <w:lang w:val="fr-FR"/>
        </w:rPr>
        <w:lastRenderedPageBreak/>
        <w:t>Nous avons néanmoins quelques questions en suspens. Le recouvrement des ensembles de têtes spécifiques et transdisciplinaires pose la question d’une meilleure identification des spécifiques. Des évaluations sur les différentes valeurs des seuils de fréquence et de distribution, avec éventuellement des valeurs spécifiques pour les noms propres, pourraient améliorer notre détection. Sinon, il reste toujours la méthode de retrancher les têtes transdisciplinaires des têtes spécifiques. La question de l’emploi d’autres techniques issues du topic modeling ou de la recherche d’information se pose également pour concurrencer ou compléter nos calculs.</w:t>
      </w:r>
    </w:p>
    <w:p w14:paraId="7A3458D9" w14:textId="2A448DEA" w:rsidR="0087231E" w:rsidRPr="00237BDB" w:rsidRDefault="0087231E" w:rsidP="0087231E">
      <w:pPr>
        <w:pStyle w:val="Titre1"/>
      </w:pPr>
      <w:bookmarkStart w:id="69" w:name="_Toc18107328"/>
      <w:r>
        <w:lastRenderedPageBreak/>
        <w:t>B</w:t>
      </w:r>
      <w:r w:rsidRPr="00237BDB">
        <w:t>ibliographi</w:t>
      </w:r>
      <w:r>
        <w:t>e</w:t>
      </w:r>
      <w:bookmarkEnd w:id="69"/>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A9AA8B5" w14:textId="77777777" w:rsidR="0087231E" w:rsidRPr="00483D55" w:rsidRDefault="0087231E" w:rsidP="0087231E">
      <w:pPr>
        <w:ind w:firstLine="0"/>
        <w:rPr>
          <w:lang w:val="en-US"/>
        </w:rPr>
      </w:pPr>
      <w:r w:rsidRPr="00237BDB">
        <w:rPr>
          <w:lang w:val="fr-FR"/>
        </w:rPr>
        <w:t>Aleixandre-</w:t>
      </w:r>
      <w:proofErr w:type="spellStart"/>
      <w:r w:rsidRPr="00237BDB">
        <w:rPr>
          <w:lang w:val="fr-FR"/>
        </w:rPr>
        <w:t>Benavent</w:t>
      </w:r>
      <w:proofErr w:type="spellEnd"/>
      <w:r w:rsidRPr="00237BDB">
        <w:rPr>
          <w:lang w:val="fr-FR"/>
        </w:rPr>
        <w:t xml:space="preserve">, R., </w:t>
      </w:r>
      <w:proofErr w:type="spellStart"/>
      <w:r w:rsidRPr="00237BDB">
        <w:rPr>
          <w:lang w:val="fr-FR"/>
        </w:rPr>
        <w:t>Montalt-Resurecció</w:t>
      </w:r>
      <w:proofErr w:type="spellEnd"/>
      <w:r w:rsidRPr="00237BDB">
        <w:rPr>
          <w:lang w:val="fr-FR"/>
        </w:rPr>
        <w:t xml:space="preserve">, V. et </w:t>
      </w:r>
      <w:proofErr w:type="spellStart"/>
      <w:r w:rsidRPr="00237BDB">
        <w:rPr>
          <w:lang w:val="fr-FR"/>
        </w:rPr>
        <w:t>Valderrama-Zurián</w:t>
      </w:r>
      <w:proofErr w:type="spellEnd"/>
      <w:r w:rsidRPr="00237BDB">
        <w:rPr>
          <w:lang w:val="fr-FR"/>
        </w:rPr>
        <w:t xml:space="preserve">, J. (2014). </w:t>
      </w:r>
      <w:r w:rsidRPr="00483D55">
        <w:rPr>
          <w:lang w:val="en-US"/>
        </w:rPr>
        <w:t xml:space="preserve">A descriptive study of inaccuracy in article titles on bibliometrics published in biomedical journals. </w:t>
      </w:r>
      <w:proofErr w:type="spellStart"/>
      <w:r w:rsidRPr="00483D55">
        <w:rPr>
          <w:i/>
          <w:lang w:val="en-US"/>
        </w:rPr>
        <w:t>Scientometrics</w:t>
      </w:r>
      <w:proofErr w:type="spellEnd"/>
      <w:r w:rsidRPr="00483D55">
        <w:rPr>
          <w:i/>
          <w:lang w:val="en-US"/>
        </w:rPr>
        <w:t>,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proofErr w:type="spellStart"/>
      <w:r w:rsidRPr="00483D55">
        <w:rPr>
          <w:i/>
          <w:lang w:val="en-US"/>
        </w:rPr>
        <w:t>Scientometrics</w:t>
      </w:r>
      <w:proofErr w:type="spellEnd"/>
      <w:r w:rsidRPr="00483D55">
        <w:rPr>
          <w:i/>
          <w:lang w:val="en-US"/>
        </w:rPr>
        <w:t>, 79(3)</w:t>
      </w:r>
      <w:r w:rsidRPr="00483D55">
        <w:rPr>
          <w:lang w:val="en-US"/>
        </w:rPr>
        <w:t>, 667-679.</w:t>
      </w:r>
    </w:p>
    <w:p w14:paraId="608576F3" w14:textId="77777777" w:rsidR="0087231E" w:rsidRPr="00237BDB" w:rsidRDefault="0087231E" w:rsidP="0087231E">
      <w:pPr>
        <w:ind w:firstLine="0"/>
        <w:rPr>
          <w:lang w:val="fr-FR"/>
        </w:rPr>
      </w:pPr>
      <w:proofErr w:type="spellStart"/>
      <w:r w:rsidRPr="00483D55">
        <w:rPr>
          <w:lang w:val="en-US"/>
        </w:rPr>
        <w:t>Baethge</w:t>
      </w:r>
      <w:proofErr w:type="spellEnd"/>
      <w:r w:rsidRPr="00483D55">
        <w:rPr>
          <w:lang w:val="en-US"/>
        </w:rPr>
        <w:t xml:space="preserve">, C. (2008). Publish together or perish: the increasing number of authors per article in academic journals is the consequence of a changing scientific culture. </w:t>
      </w:r>
      <w:r w:rsidRPr="00237BDB">
        <w:rPr>
          <w:i/>
          <w:lang w:val="fr-FR"/>
        </w:rPr>
        <w:t xml:space="preserve">Deutsches </w:t>
      </w:r>
      <w:proofErr w:type="spellStart"/>
      <w:r w:rsidRPr="00237BDB">
        <w:rPr>
          <w:i/>
          <w:lang w:val="fr-FR"/>
        </w:rPr>
        <w:t>Arzteblatt</w:t>
      </w:r>
      <w:proofErr w:type="spellEnd"/>
      <w:r w:rsidRPr="00237BDB">
        <w:rPr>
          <w:i/>
          <w:lang w:val="fr-FR"/>
        </w:rPr>
        <w:t xml:space="preserve"> international, 105(20)</w:t>
      </w:r>
      <w:r w:rsidRPr="00237BDB">
        <w:rPr>
          <w:lang w:val="fr-FR"/>
        </w:rPr>
        <w:t>, 380-383.</w:t>
      </w:r>
    </w:p>
    <w:p w14:paraId="7B312C74" w14:textId="77777777" w:rsidR="0087231E" w:rsidRPr="00483D55" w:rsidRDefault="0087231E" w:rsidP="0087231E">
      <w:pPr>
        <w:ind w:firstLine="0"/>
        <w:rPr>
          <w:lang w:val="en-US"/>
        </w:rPr>
      </w:pPr>
      <w:r w:rsidRPr="00237BDB">
        <w:rPr>
          <w:lang w:val="fr-FR"/>
        </w:rPr>
        <w:t xml:space="preserve">Cheng, S. W., </w:t>
      </w:r>
      <w:proofErr w:type="spellStart"/>
      <w:r w:rsidRPr="00237BDB">
        <w:rPr>
          <w:lang w:val="fr-FR"/>
        </w:rPr>
        <w:t>Kuo</w:t>
      </w:r>
      <w:proofErr w:type="spellEnd"/>
      <w:r w:rsidRPr="00237BDB">
        <w:rPr>
          <w:lang w:val="fr-FR"/>
        </w:rPr>
        <w:t xml:space="preserve">, C. W. et </w:t>
      </w:r>
      <w:proofErr w:type="spellStart"/>
      <w:r w:rsidRPr="00237BDB">
        <w:rPr>
          <w:lang w:val="fr-FR"/>
        </w:rPr>
        <w:t>Kuo</w:t>
      </w:r>
      <w:proofErr w:type="spellEnd"/>
      <w:r w:rsidRPr="00237BDB">
        <w:rPr>
          <w:lang w:val="fr-FR"/>
        </w:rPr>
        <w:t xml:space="preserve">,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77777777" w:rsidR="0087231E" w:rsidRPr="00483D55" w:rsidRDefault="0087231E" w:rsidP="0087231E">
      <w:pPr>
        <w:ind w:firstLine="0"/>
        <w:rPr>
          <w:lang w:val="en-US"/>
        </w:rPr>
      </w:pPr>
      <w:r w:rsidRPr="00483D55">
        <w:rPr>
          <w:lang w:val="en-US"/>
        </w:rPr>
        <w:t xml:space="preserve">Cori, M. et David, S. (2008). </w:t>
      </w:r>
      <w:r w:rsidRPr="00237BDB">
        <w:rPr>
          <w:lang w:val="fr-FR"/>
        </w:rPr>
        <w:t xml:space="preserve">Les corpus fondent-ils une nouvelle linguistique ? </w:t>
      </w:r>
      <w:proofErr w:type="spellStart"/>
      <w:r w:rsidRPr="00483D55">
        <w:rPr>
          <w:i/>
          <w:lang w:val="en-US"/>
        </w:rPr>
        <w:t>Langages</w:t>
      </w:r>
      <w:proofErr w:type="spellEnd"/>
      <w:r w:rsidRPr="00483D55">
        <w:rPr>
          <w:i/>
          <w:lang w:val="en-US"/>
        </w:rPr>
        <w:t>, 171</w:t>
      </w:r>
      <w:r w:rsidRPr="00483D55">
        <w:rPr>
          <w:lang w:val="en-US"/>
        </w:rPr>
        <w:t>, 111-129.</w:t>
      </w:r>
    </w:p>
    <w:p w14:paraId="51EF9157" w14:textId="77777777" w:rsidR="0087231E" w:rsidRPr="00483D55" w:rsidRDefault="0087231E" w:rsidP="0087231E">
      <w:pPr>
        <w:ind w:firstLine="0"/>
        <w:rPr>
          <w:lang w:val="en-US"/>
        </w:rPr>
      </w:pPr>
      <w:proofErr w:type="spellStart"/>
      <w:r w:rsidRPr="00483D55">
        <w:rPr>
          <w:lang w:val="en-US"/>
        </w:rPr>
        <w:t>Diers</w:t>
      </w:r>
      <w:proofErr w:type="spellEnd"/>
      <w:r w:rsidRPr="00483D55">
        <w:rPr>
          <w:lang w:val="en-US"/>
        </w:rPr>
        <w:t xml:space="preserve">, D. et Downs, F. S. (1994). Colonizing: a measurement of the development of a profession. </w:t>
      </w:r>
      <w:r w:rsidRPr="00483D55">
        <w:rPr>
          <w:i/>
          <w:lang w:val="en-US"/>
        </w:rPr>
        <w:t>Nursing research, 43(5)</w:t>
      </w:r>
      <w:r w:rsidRPr="00483D55">
        <w:rPr>
          <w:lang w:val="en-US"/>
        </w:rPr>
        <w:t>, 316.</w:t>
      </w:r>
    </w:p>
    <w:p w14:paraId="6EA7922A" w14:textId="77777777" w:rsidR="0087231E" w:rsidRPr="00483D55" w:rsidRDefault="0087231E" w:rsidP="0087231E">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w:t>
      </w:r>
      <w:proofErr w:type="spellStart"/>
      <w:r w:rsidRPr="00483D55">
        <w:rPr>
          <w:lang w:val="en-US"/>
        </w:rPr>
        <w:t>Signalling</w:t>
      </w:r>
      <w:proofErr w:type="spellEnd"/>
      <w:r w:rsidRPr="00483D55">
        <w:rPr>
          <w:lang w:val="en-US"/>
        </w:rPr>
        <w:t xml:space="preserve">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w:t>
      </w:r>
      <w:proofErr w:type="spellStart"/>
      <w:r w:rsidRPr="00483D55">
        <w:rPr>
          <w:lang w:val="en-US"/>
        </w:rPr>
        <w:t>signalling</w:t>
      </w:r>
      <w:proofErr w:type="spellEnd"/>
      <w:r w:rsidRPr="00483D55">
        <w:rPr>
          <w:lang w:val="en-US"/>
        </w:rPr>
        <w:t xml:space="preserve">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t xml:space="preserve">Flowerdew, J. &amp; Forest, R. W. (2015). </w:t>
      </w:r>
      <w:proofErr w:type="spellStart"/>
      <w:r w:rsidRPr="00483D55">
        <w:rPr>
          <w:i/>
          <w:lang w:val="en-US"/>
        </w:rPr>
        <w:t>Signalling</w:t>
      </w:r>
      <w:proofErr w:type="spellEnd"/>
      <w:r w:rsidRPr="00483D55">
        <w:rPr>
          <w:i/>
          <w:lang w:val="en-US"/>
        </w:rPr>
        <w:t xml:space="preserve">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 xml:space="preserve">Francis, G. (1994). Labelling discourse: an aspect of nominal-group lexical cohesion.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t xml:space="preserve">Goodman, R. A., </w:t>
      </w:r>
      <w:proofErr w:type="spellStart"/>
      <w:r w:rsidRPr="00237BDB">
        <w:rPr>
          <w:lang w:val="fr-FR"/>
        </w:rPr>
        <w:t>Thacker</w:t>
      </w:r>
      <w:proofErr w:type="spellEnd"/>
      <w:r w:rsidRPr="00237BDB">
        <w:rPr>
          <w:lang w:val="fr-FR"/>
        </w:rPr>
        <w:t xml:space="preserve">,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proofErr w:type="spellStart"/>
      <w:r w:rsidRPr="00483D55">
        <w:rPr>
          <w:lang w:val="en-US"/>
        </w:rPr>
        <w:lastRenderedPageBreak/>
        <w:t>Gustavii</w:t>
      </w:r>
      <w:proofErr w:type="spellEnd"/>
      <w:r w:rsidRPr="00483D55">
        <w:rPr>
          <w:lang w:val="en-US"/>
        </w:rPr>
        <w:t xml:space="preserve">,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proofErr w:type="spellStart"/>
      <w:r w:rsidRPr="00483D55">
        <w:rPr>
          <w:lang w:val="en-US"/>
        </w:rPr>
        <w:t>Haggan</w:t>
      </w:r>
      <w:proofErr w:type="spellEnd"/>
      <w:r w:rsidRPr="00483D55">
        <w:rPr>
          <w:lang w:val="en-US"/>
        </w:rPr>
        <w:t xml:space="preserve">,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proofErr w:type="spellStart"/>
      <w:r w:rsidRPr="00483D55">
        <w:rPr>
          <w:lang w:val="en-US"/>
        </w:rPr>
        <w:t>Hallliday</w:t>
      </w:r>
      <w:proofErr w:type="spellEnd"/>
      <w:r w:rsidRPr="00483D55">
        <w:rPr>
          <w:lang w:val="en-US"/>
        </w:rPr>
        <w:t xml:space="preserve">,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 xml:space="preserve">Journal of </w:t>
      </w:r>
      <w:proofErr w:type="spellStart"/>
      <w:r w:rsidRPr="00237BDB">
        <w:rPr>
          <w:i/>
          <w:lang w:val="fr-FR"/>
        </w:rPr>
        <w:t>technical</w:t>
      </w:r>
      <w:proofErr w:type="spellEnd"/>
      <w:r w:rsidRPr="00237BDB">
        <w:rPr>
          <w:i/>
          <w:lang w:val="fr-FR"/>
        </w:rPr>
        <w:t xml:space="preserve"> </w:t>
      </w:r>
      <w:proofErr w:type="spellStart"/>
      <w:r w:rsidRPr="00237BDB">
        <w:rPr>
          <w:i/>
          <w:lang w:val="fr-FR"/>
        </w:rPr>
        <w:t>writing</w:t>
      </w:r>
      <w:proofErr w:type="spellEnd"/>
      <w:r w:rsidRPr="00237BDB">
        <w:rPr>
          <w:i/>
          <w:lang w:val="fr-FR"/>
        </w:rPr>
        <w:t xml:space="preserve"> and communication, 35(2)</w:t>
      </w:r>
      <w:r w:rsidRPr="00237BDB">
        <w:rPr>
          <w:lang w:val="fr-FR"/>
        </w:rPr>
        <w:t>, 203-213.</w:t>
      </w:r>
    </w:p>
    <w:p w14:paraId="0FE1CC76" w14:textId="77777777" w:rsidR="0087231E" w:rsidRPr="00237BDB" w:rsidRDefault="0087231E" w:rsidP="0087231E">
      <w:pPr>
        <w:ind w:firstLine="0"/>
        <w:rPr>
          <w:lang w:val="fr-FR"/>
        </w:rPr>
      </w:pPr>
      <w:r w:rsidRPr="00237BDB">
        <w:rPr>
          <w:lang w:val="fr-FR"/>
        </w:rPr>
        <w:t>Hatier, S. (2016). Identification et analyse linguistique du lexique scientifique transdisciplinaire. Approche fouillée sur corpus d’article de recherche en SHS, Thèse de doctorat, Université Grenoble Alpes, 2016.</w:t>
      </w:r>
    </w:p>
    <w:p w14:paraId="646D85C2" w14:textId="77777777" w:rsidR="0087231E" w:rsidRPr="00483D55" w:rsidRDefault="0087231E" w:rsidP="0087231E">
      <w:pPr>
        <w:ind w:firstLine="0"/>
        <w:rPr>
          <w:lang w:val="en-US"/>
        </w:rPr>
      </w:pPr>
      <w:proofErr w:type="spellStart"/>
      <w:r w:rsidRPr="00483D55">
        <w:rPr>
          <w:lang w:val="en-US"/>
        </w:rPr>
        <w:t>Hatier</w:t>
      </w:r>
      <w:proofErr w:type="spellEnd"/>
      <w:r w:rsidRPr="00483D55">
        <w:rPr>
          <w:lang w:val="en-US"/>
        </w:rPr>
        <w:t xml:space="preserve">, S., </w:t>
      </w:r>
      <w:proofErr w:type="spellStart"/>
      <w:r w:rsidRPr="00483D55">
        <w:rPr>
          <w:lang w:val="en-US"/>
        </w:rPr>
        <w:t>Augustyn</w:t>
      </w:r>
      <w:proofErr w:type="spellEnd"/>
      <w:r w:rsidRPr="00483D55">
        <w:rPr>
          <w:lang w:val="en-US"/>
        </w:rPr>
        <w:t xml:space="preserve">, M., Tran, T. T. H., Yan, R., </w:t>
      </w:r>
      <w:proofErr w:type="spellStart"/>
      <w:r w:rsidRPr="00483D55">
        <w:rPr>
          <w:lang w:val="en-US"/>
        </w:rPr>
        <w:t>Tutin</w:t>
      </w:r>
      <w:proofErr w:type="spellEnd"/>
      <w:r w:rsidRPr="00483D55">
        <w:rPr>
          <w:lang w:val="en-US"/>
        </w:rPr>
        <w:t>, A. &amp; Jacques, M. P. (2016). French cross-disciplinary scientific lexicon: extraction and linguistic analysis. In</w:t>
      </w:r>
      <w:r w:rsidRPr="00483D55">
        <w:rPr>
          <w:i/>
          <w:lang w:val="en-US"/>
        </w:rPr>
        <w:t xml:space="preserve"> Proceedings of </w:t>
      </w:r>
      <w:proofErr w:type="spellStart"/>
      <w:r w:rsidRPr="00483D55">
        <w:rPr>
          <w:i/>
          <w:lang w:val="en-US"/>
        </w:rPr>
        <w:t>Euralex</w:t>
      </w:r>
      <w:proofErr w:type="spellEnd"/>
      <w:r w:rsidRPr="00483D55">
        <w:rPr>
          <w:lang w:val="en-US"/>
        </w:rPr>
        <w:t>, 355-366.</w:t>
      </w:r>
    </w:p>
    <w:p w14:paraId="58B15AD6" w14:textId="77777777" w:rsidR="0087231E" w:rsidRPr="00237BDB" w:rsidRDefault="0087231E" w:rsidP="0087231E">
      <w:pPr>
        <w:ind w:firstLine="0"/>
        <w:rPr>
          <w:lang w:val="fr-FR"/>
        </w:rPr>
      </w:pPr>
      <w:r w:rsidRPr="00483D55">
        <w:rPr>
          <w:lang w:val="en-US"/>
        </w:rPr>
        <w:t>Ho-</w:t>
      </w:r>
      <w:proofErr w:type="spellStart"/>
      <w:r w:rsidRPr="00483D55">
        <w:rPr>
          <w:lang w:val="en-US"/>
        </w:rPr>
        <w:t>Dac</w:t>
      </w:r>
      <w:proofErr w:type="spellEnd"/>
      <w:r w:rsidRPr="00483D55">
        <w:rPr>
          <w:lang w:val="en-US"/>
        </w:rPr>
        <w:t xml:space="preserve">, L.-M., Jacques, M.-P. &amp; </w:t>
      </w:r>
      <w:proofErr w:type="spellStart"/>
      <w:r w:rsidRPr="00483D55">
        <w:rPr>
          <w:lang w:val="en-US"/>
        </w:rPr>
        <w:t>Rebeyrolle</w:t>
      </w:r>
      <w:proofErr w:type="spellEnd"/>
      <w:r w:rsidRPr="00483D55">
        <w:rPr>
          <w:lang w:val="en-US"/>
        </w:rPr>
        <w:t xml:space="preserve">, J. (2004). </w:t>
      </w:r>
      <w:r w:rsidRPr="00237BDB">
        <w:rPr>
          <w:lang w:val="fr-FR"/>
        </w:rPr>
        <w:t xml:space="preserve">Sur la fonction discursive des titres. Dans S. </w:t>
      </w:r>
      <w:proofErr w:type="spellStart"/>
      <w:r w:rsidRPr="00237BDB">
        <w:rPr>
          <w:lang w:val="fr-FR"/>
        </w:rPr>
        <w:t>Porhiel</w:t>
      </w:r>
      <w:proofErr w:type="spellEnd"/>
      <w:r w:rsidRPr="00237BDB">
        <w:rPr>
          <w:lang w:val="fr-FR"/>
        </w:rPr>
        <w:t xml:space="preserve"> et D. </w:t>
      </w:r>
      <w:proofErr w:type="spellStart"/>
      <w:r w:rsidRPr="00237BDB">
        <w:rPr>
          <w:lang w:val="fr-FR"/>
        </w:rPr>
        <w:t>Klingler</w:t>
      </w:r>
      <w:proofErr w:type="spellEnd"/>
      <w:r w:rsidRPr="00237BDB">
        <w:rPr>
          <w:lang w:val="fr-FR"/>
        </w:rPr>
        <w:t xml:space="preserve"> (</w:t>
      </w:r>
      <w:proofErr w:type="spellStart"/>
      <w:r w:rsidRPr="00237BDB">
        <w:rPr>
          <w:lang w:val="fr-FR"/>
        </w:rPr>
        <w:t>éds</w:t>
      </w:r>
      <w:proofErr w:type="spellEnd"/>
      <w:r w:rsidRPr="00237BDB">
        <w:rPr>
          <w:lang w:val="fr-FR"/>
        </w:rPr>
        <w:t xml:space="preserve">).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proofErr w:type="spellStart"/>
      <w:r w:rsidRPr="00483D55">
        <w:rPr>
          <w:lang w:val="en-US"/>
        </w:rPr>
        <w:t>Hunston</w:t>
      </w:r>
      <w:proofErr w:type="spellEnd"/>
      <w:r w:rsidRPr="00483D55">
        <w:rPr>
          <w:lang w:val="en-US"/>
        </w:rPr>
        <w:t xml:space="preserve">, S. &amp; Francis, G. (1999). </w:t>
      </w:r>
      <w:r w:rsidRPr="00483D55">
        <w:rPr>
          <w:i/>
          <w:lang w:val="en-US"/>
        </w:rPr>
        <w:t>Pattern Grammar. A Corpus-driven Approach to the Lexical Grammar of English</w:t>
      </w:r>
      <w:r w:rsidRPr="00483D55">
        <w:rPr>
          <w:lang w:val="en-US"/>
        </w:rPr>
        <w:t xml:space="preserve">. </w:t>
      </w:r>
      <w:r w:rsidRPr="00237BDB">
        <w:rPr>
          <w:lang w:val="fr-FR"/>
        </w:rPr>
        <w:t>Amsterdam: Benjamins (</w:t>
      </w:r>
      <w:proofErr w:type="spellStart"/>
      <w:r w:rsidRPr="00237BDB">
        <w:rPr>
          <w:lang w:val="fr-FR"/>
        </w:rPr>
        <w:t>Studies</w:t>
      </w:r>
      <w:proofErr w:type="spellEnd"/>
      <w:r w:rsidRPr="00237BDB">
        <w:rPr>
          <w:lang w:val="fr-FR"/>
        </w:rPr>
        <w:t xml:space="preserve"> in Corpus </w:t>
      </w:r>
      <w:proofErr w:type="spellStart"/>
      <w:r w:rsidRPr="00237BDB">
        <w:rPr>
          <w:lang w:val="fr-FR"/>
        </w:rPr>
        <w:t>Linguistics</w:t>
      </w:r>
      <w:proofErr w:type="spellEnd"/>
      <w:r w:rsidRPr="00237BDB">
        <w:rPr>
          <w:lang w:val="fr-FR"/>
        </w:rPr>
        <w:t xml:space="preserve"> 4).</w:t>
      </w:r>
    </w:p>
    <w:p w14:paraId="60107764" w14:textId="77777777"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 xml:space="preserve">Langue </w:t>
      </w:r>
      <w:proofErr w:type="spellStart"/>
      <w:r w:rsidRPr="00483D55">
        <w:rPr>
          <w:i/>
          <w:lang w:val="en-US"/>
        </w:rPr>
        <w:t>française</w:t>
      </w:r>
      <w:proofErr w:type="spellEnd"/>
      <w:r w:rsidRPr="00483D55">
        <w:rPr>
          <w:i/>
          <w:lang w:val="en-US"/>
        </w:rPr>
        <w:t>,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w:t>
      </w:r>
      <w:proofErr w:type="spellStart"/>
      <w:r w:rsidRPr="00483D55">
        <w:rPr>
          <w:lang w:val="en-US"/>
        </w:rPr>
        <w:t>Sebire</w:t>
      </w:r>
      <w:proofErr w:type="spellEnd"/>
      <w:r w:rsidRPr="00483D55">
        <w:rPr>
          <w:lang w:val="en-US"/>
        </w:rPr>
        <w:t xml:space="preserv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4DEA2E34" w14:textId="77777777" w:rsidR="0087231E" w:rsidRPr="00483D55" w:rsidRDefault="0087231E" w:rsidP="0087231E">
      <w:pPr>
        <w:ind w:firstLine="0"/>
        <w:rPr>
          <w:lang w:val="en-US"/>
        </w:rPr>
      </w:pPr>
      <w:proofErr w:type="spellStart"/>
      <w:r w:rsidRPr="001653FF">
        <w:rPr>
          <w:lang w:val="fr-FR"/>
        </w:rPr>
        <w:t>Jamali</w:t>
      </w:r>
      <w:proofErr w:type="spellEnd"/>
      <w:r w:rsidRPr="001653FF">
        <w:rPr>
          <w:lang w:val="fr-FR"/>
        </w:rPr>
        <w:t xml:space="preserve">, H. R. et </w:t>
      </w:r>
      <w:proofErr w:type="spellStart"/>
      <w:r w:rsidRPr="001653FF">
        <w:rPr>
          <w:lang w:val="fr-FR"/>
        </w:rPr>
        <w:t>Nikzad</w:t>
      </w:r>
      <w:proofErr w:type="spellEnd"/>
      <w:r w:rsidRPr="001653FF">
        <w:rPr>
          <w:lang w:val="fr-FR"/>
        </w:rPr>
        <w:t xml:space="preserve">, M. (2011). </w:t>
      </w:r>
      <w:r w:rsidRPr="00483D55">
        <w:rPr>
          <w:lang w:val="en-US"/>
        </w:rPr>
        <w:t xml:space="preserve">Article title type and its </w:t>
      </w:r>
      <w:proofErr w:type="gramStart"/>
      <w:r w:rsidRPr="00483D55">
        <w:rPr>
          <w:lang w:val="en-US"/>
        </w:rPr>
        <w:t>relation</w:t>
      </w:r>
      <w:proofErr w:type="gramEnd"/>
      <w:r w:rsidRPr="00483D55">
        <w:rPr>
          <w:lang w:val="en-US"/>
        </w:rPr>
        <w:t xml:space="preserve"> with the number of downloads and citations. </w:t>
      </w:r>
      <w:proofErr w:type="spellStart"/>
      <w:r w:rsidRPr="00483D55">
        <w:rPr>
          <w:i/>
          <w:lang w:val="en-US"/>
        </w:rPr>
        <w:t>Scientometrics</w:t>
      </w:r>
      <w:proofErr w:type="spellEnd"/>
      <w:r w:rsidRPr="00483D55">
        <w:rPr>
          <w:i/>
          <w:lang w:val="en-US"/>
        </w:rPr>
        <w:t>, 88(2)</w:t>
      </w:r>
      <w:r w:rsidRPr="00483D55">
        <w:rPr>
          <w:lang w:val="en-US"/>
        </w:rPr>
        <w:t>, 653-661.</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proofErr w:type="spellStart"/>
      <w:r w:rsidRPr="00483D55">
        <w:rPr>
          <w:lang w:val="en-US"/>
        </w:rPr>
        <w:t>Larivière</w:t>
      </w:r>
      <w:proofErr w:type="spellEnd"/>
      <w:r w:rsidRPr="00483D55">
        <w:rPr>
          <w:lang w:val="en-US"/>
        </w:rPr>
        <w:t xml:space="preserv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7777777" w:rsidR="0087231E" w:rsidRPr="00237BDB" w:rsidRDefault="0087231E" w:rsidP="0087231E">
      <w:pPr>
        <w:ind w:firstLine="0"/>
        <w:rPr>
          <w:lang w:val="fr-FR"/>
        </w:rPr>
      </w:pPr>
      <w:r w:rsidRPr="00483D55">
        <w:rPr>
          <w:lang w:val="en-US"/>
        </w:rPr>
        <w:t xml:space="preserve">Leech, G. N. (2000). Grammars of spoken English: New outcomes of corpus-oriented research. </w:t>
      </w:r>
      <w:proofErr w:type="spellStart"/>
      <w:r w:rsidRPr="00237BDB">
        <w:rPr>
          <w:i/>
          <w:lang w:val="fr-FR"/>
        </w:rPr>
        <w:t>Language</w:t>
      </w:r>
      <w:proofErr w:type="spellEnd"/>
      <w:r w:rsidRPr="00237BDB">
        <w:rPr>
          <w:i/>
          <w:lang w:val="fr-FR"/>
        </w:rPr>
        <w:t xml:space="preserve"> Learning, 50(4)</w:t>
      </w:r>
      <w:r w:rsidRPr="00237BDB">
        <w:rPr>
          <w:lang w:val="fr-FR"/>
        </w:rPr>
        <w:t>, 675-724.</w:t>
      </w:r>
    </w:p>
    <w:p w14:paraId="1B82381D" w14:textId="77777777" w:rsidR="0087231E" w:rsidRPr="00483D55" w:rsidRDefault="0087231E" w:rsidP="0087231E">
      <w:pPr>
        <w:ind w:firstLine="0"/>
        <w:rPr>
          <w:lang w:val="en-US"/>
        </w:rPr>
      </w:pPr>
      <w:r w:rsidRPr="00237BDB">
        <w:rPr>
          <w:lang w:val="fr-FR"/>
        </w:rPr>
        <w:t xml:space="preserve">Legallois, D. (2008). Sur quelques caractéristiques des noms sous-spécifiés. </w:t>
      </w:r>
      <w:proofErr w:type="spellStart"/>
      <w:r w:rsidRPr="00483D55">
        <w:rPr>
          <w:i/>
          <w:lang w:val="en-US"/>
        </w:rPr>
        <w:t>Scolia</w:t>
      </w:r>
      <w:proofErr w:type="spellEnd"/>
      <w:r w:rsidRPr="00483D55">
        <w:rPr>
          <w:i/>
          <w:lang w:val="en-US"/>
        </w:rPr>
        <w:t>, 23</w:t>
      </w:r>
      <w:r w:rsidRPr="00483D55">
        <w:rPr>
          <w:lang w:val="en-US"/>
        </w:rPr>
        <w:t>, 109-127.</w:t>
      </w:r>
    </w:p>
    <w:p w14:paraId="6DAF6AC1" w14:textId="77777777" w:rsidR="0087231E" w:rsidRPr="0007292D" w:rsidRDefault="0087231E" w:rsidP="0087231E">
      <w:pPr>
        <w:ind w:firstLine="0"/>
        <w:rPr>
          <w:lang w:val="en-US"/>
        </w:rPr>
      </w:pPr>
      <w:proofErr w:type="spellStart"/>
      <w:r w:rsidRPr="00483D55">
        <w:rPr>
          <w:lang w:val="en-US"/>
        </w:rPr>
        <w:t>Mabe</w:t>
      </w:r>
      <w:proofErr w:type="spellEnd"/>
      <w:r w:rsidRPr="00483D55">
        <w:rPr>
          <w:lang w:val="en-US"/>
        </w:rPr>
        <w:t xml:space="preserve">, M. A. et Amin, M. (2002). Dr. Jekyll and Dr. Hyde: Author-reader asymmetries in scholarly publishing. </w:t>
      </w:r>
      <w:proofErr w:type="spellStart"/>
      <w:r w:rsidRPr="0007292D">
        <w:rPr>
          <w:i/>
          <w:lang w:val="en-US"/>
        </w:rPr>
        <w:t>Aslib</w:t>
      </w:r>
      <w:proofErr w:type="spellEnd"/>
      <w:r w:rsidRPr="0007292D">
        <w:rPr>
          <w:i/>
          <w:lang w:val="en-US"/>
        </w:rPr>
        <w:t xml:space="preserve"> Proceedings, 54(3)</w:t>
      </w:r>
      <w:r w:rsidRPr="0007292D">
        <w:rPr>
          <w:lang w:val="en-US"/>
        </w:rPr>
        <w:t>, 149-157.</w:t>
      </w:r>
    </w:p>
    <w:p w14:paraId="7D9F4D1E" w14:textId="1344DAAC" w:rsidR="0087231E" w:rsidRDefault="0087231E" w:rsidP="0087231E">
      <w:pPr>
        <w:ind w:firstLine="0"/>
        <w:rPr>
          <w:lang w:val="en-US"/>
        </w:rPr>
      </w:pPr>
      <w:r w:rsidRPr="00483D55">
        <w:rPr>
          <w:lang w:val="en-US"/>
        </w:rPr>
        <w:t xml:space="preserve">Merrill, E., &amp; </w:t>
      </w:r>
      <w:proofErr w:type="spellStart"/>
      <w:r w:rsidRPr="00483D55">
        <w:rPr>
          <w:lang w:val="en-US"/>
        </w:rPr>
        <w:t>Knipps</w:t>
      </w:r>
      <w:proofErr w:type="spellEnd"/>
      <w:r w:rsidRPr="00483D55">
        <w:rPr>
          <w:lang w:val="en-US"/>
        </w:rPr>
        <w:t xml:space="preserve">, A. (2014). What's in a </w:t>
      </w:r>
      <w:proofErr w:type="gramStart"/>
      <w:r w:rsidRPr="00483D55">
        <w:rPr>
          <w:lang w:val="en-US"/>
        </w:rPr>
        <w:t>Title?.</w:t>
      </w:r>
      <w:proofErr w:type="gramEnd"/>
      <w:r w:rsidRPr="00483D55">
        <w:rPr>
          <w:lang w:val="en-US"/>
        </w:rPr>
        <w:t xml:space="preserve"> </w:t>
      </w:r>
      <w:r w:rsidRPr="00483D55">
        <w:rPr>
          <w:i/>
          <w:lang w:val="en-US"/>
        </w:rPr>
        <w:t>The Journal of Wildlife Management, 78(5)</w:t>
      </w:r>
      <w:r w:rsidRPr="00483D55">
        <w:rPr>
          <w:lang w:val="en-US"/>
        </w:rPr>
        <w:t>, 761-762.</w:t>
      </w:r>
    </w:p>
    <w:p w14:paraId="5385BC12" w14:textId="5136617F" w:rsidR="00CA03A0" w:rsidRPr="00CA03A0" w:rsidRDefault="00CA03A0" w:rsidP="0087231E">
      <w:pPr>
        <w:ind w:firstLine="0"/>
        <w:rPr>
          <w:lang w:val="fr-FR"/>
        </w:rPr>
      </w:pPr>
      <w:proofErr w:type="spellStart"/>
      <w:r w:rsidRPr="00CA03A0">
        <w:rPr>
          <w:lang w:val="fr-FR"/>
        </w:rPr>
        <w:t>Mounin</w:t>
      </w:r>
      <w:proofErr w:type="spellEnd"/>
      <w:r w:rsidRPr="00CA03A0">
        <w:rPr>
          <w:lang w:val="fr-FR"/>
        </w:rPr>
        <w:t>, G</w:t>
      </w:r>
      <w:r w:rsidR="00BF3D54">
        <w:rPr>
          <w:lang w:val="fr-FR"/>
        </w:rPr>
        <w:t>. (</w:t>
      </w:r>
      <w:proofErr w:type="spellStart"/>
      <w:r w:rsidR="00BF3D54">
        <w:rPr>
          <w:lang w:val="fr-FR"/>
        </w:rPr>
        <w:t>dir</w:t>
      </w:r>
      <w:proofErr w:type="spellEnd"/>
      <w:r w:rsidR="00BF3D54">
        <w:rPr>
          <w:lang w:val="fr-FR"/>
        </w:rPr>
        <w:t>.)</w:t>
      </w:r>
      <w:r w:rsidRPr="00CA03A0">
        <w:rPr>
          <w:lang w:val="fr-FR"/>
        </w:rPr>
        <w:t xml:space="preserve"> (</w:t>
      </w:r>
      <w:bookmarkStart w:id="70" w:name="_GoBack"/>
      <w:bookmarkEnd w:id="70"/>
      <w:r w:rsidRPr="00CA03A0">
        <w:rPr>
          <w:lang w:val="fr-FR"/>
        </w:rPr>
        <w:t>2004).</w:t>
      </w:r>
      <w:r w:rsidRPr="00CA03A0">
        <w:rPr>
          <w:i/>
          <w:iCs/>
          <w:lang w:val="fr-FR"/>
        </w:rPr>
        <w:t xml:space="preserve"> Dictionnaire de la linguistique</w:t>
      </w:r>
      <w:r w:rsidR="008F0136">
        <w:rPr>
          <w:lang w:val="fr-FR"/>
        </w:rPr>
        <w:t>. Paris :</w:t>
      </w:r>
      <w:r>
        <w:rPr>
          <w:lang w:val="fr-FR"/>
        </w:rPr>
        <w:t xml:space="preserve"> PUF</w:t>
      </w:r>
      <w:r w:rsidR="008F0136">
        <w:rPr>
          <w:lang w:val="fr-FR"/>
        </w:rPr>
        <w:t xml:space="preserve"> (Quadrige)</w:t>
      </w:r>
      <w:r>
        <w:rPr>
          <w:lang w:val="fr-FR"/>
        </w:rPr>
        <w:t>.</w:t>
      </w:r>
    </w:p>
    <w:p w14:paraId="635E8463" w14:textId="77777777" w:rsidR="0087231E" w:rsidRPr="00237BDB" w:rsidRDefault="0087231E" w:rsidP="0087231E">
      <w:pPr>
        <w:ind w:firstLine="0"/>
        <w:rPr>
          <w:lang w:val="fr-FR"/>
        </w:rPr>
      </w:pPr>
      <w:r w:rsidRPr="004D14C0">
        <w:rPr>
          <w:lang w:val="fr-FR"/>
        </w:rPr>
        <w:lastRenderedPageBreak/>
        <w:t xml:space="preserve">Nagano, R. L. (2015). </w:t>
      </w:r>
      <w:r w:rsidRPr="00483D55">
        <w:rPr>
          <w:lang w:val="en-US"/>
        </w:rPr>
        <w:t xml:space="preserve">Research article titles and disciplinary conventions: A corpus study of eight disciplines. </w:t>
      </w:r>
      <w:r w:rsidRPr="00237BDB">
        <w:rPr>
          <w:lang w:val="fr-FR"/>
        </w:rPr>
        <w:t xml:space="preserve">Journal of Academic </w:t>
      </w:r>
      <w:proofErr w:type="spellStart"/>
      <w:r w:rsidRPr="00237BDB">
        <w:rPr>
          <w:lang w:val="fr-FR"/>
        </w:rPr>
        <w:t>Writing</w:t>
      </w:r>
      <w:proofErr w:type="spellEnd"/>
      <w:r w:rsidRPr="00237BDB">
        <w:rPr>
          <w:lang w:val="fr-FR"/>
        </w:rPr>
        <w:t>,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proofErr w:type="spellStart"/>
      <w:r w:rsidRPr="00237BDB">
        <w:rPr>
          <w:lang w:val="fr-FR"/>
        </w:rPr>
        <w:t>Nivard</w:t>
      </w:r>
      <w:proofErr w:type="spellEnd"/>
      <w:r w:rsidRPr="00237BDB">
        <w:rPr>
          <w:lang w:val="fr-FR"/>
        </w:rPr>
        <w:t xml:space="preserve">, J. (2010). Les Archives ouvertes de l’EHESS. Récupéré sur </w:t>
      </w:r>
      <w:r w:rsidRPr="00237BDB">
        <w:rPr>
          <w:i/>
          <w:lang w:val="fr-FR"/>
        </w:rPr>
        <w:t>La Lettre de l'École des hautes études en sciences sociales n°34</w:t>
      </w:r>
      <w:r w:rsidRPr="00237BDB">
        <w:rPr>
          <w:lang w:val="fr-FR"/>
        </w:rPr>
        <w:t>:</w:t>
      </w:r>
      <w:hyperlink r:id="rId10">
        <w:r w:rsidRPr="00237BDB">
          <w:rPr>
            <w:lang w:val="fr-FR"/>
          </w:rPr>
          <w:t xml:space="preserve"> </w:t>
        </w:r>
      </w:hyperlink>
      <w:hyperlink r:id="rId11">
        <w:r w:rsidRPr="00237BDB">
          <w:rPr>
            <w:color w:val="1155CC"/>
            <w:u w:val="single"/>
            <w:lang w:val="fr-FR"/>
          </w:rPr>
          <w:t>http://lettre.ehess.fr/index.php?5883</w:t>
        </w:r>
      </w:hyperlink>
    </w:p>
    <w:p w14:paraId="5571AF40" w14:textId="77777777" w:rsidR="0087231E" w:rsidRPr="00237BDB" w:rsidRDefault="0087231E" w:rsidP="0087231E">
      <w:pPr>
        <w:ind w:firstLine="0"/>
        <w:rPr>
          <w:lang w:val="fr-FR"/>
        </w:rPr>
      </w:pPr>
      <w:r w:rsidRPr="00237BDB">
        <w:rPr>
          <w:lang w:val="fr-FR"/>
        </w:rPr>
        <w:t xml:space="preserve">Paiva, C. E., Lima, J. P. da S. N. et Paiva, B. S. R. (2012). </w:t>
      </w:r>
      <w:r w:rsidRPr="00483D55">
        <w:rPr>
          <w:lang w:val="en-US"/>
        </w:rPr>
        <w:t xml:space="preserve">Articles with short titles describing the results are cited more often. </w:t>
      </w:r>
      <w:proofErr w:type="spellStart"/>
      <w:r w:rsidRPr="00237BDB">
        <w:rPr>
          <w:i/>
          <w:lang w:val="fr-FR"/>
        </w:rPr>
        <w:t>Clinics</w:t>
      </w:r>
      <w:proofErr w:type="spellEnd"/>
      <w:r w:rsidRPr="00237BDB">
        <w:rPr>
          <w:i/>
          <w:lang w:val="fr-FR"/>
        </w:rPr>
        <w:t>, 67(5)</w:t>
      </w:r>
      <w:r w:rsidRPr="00237BDB">
        <w:rPr>
          <w:lang w:val="fr-FR"/>
        </w:rPr>
        <w:t>, 509-513.</w:t>
      </w:r>
    </w:p>
    <w:p w14:paraId="055D1AA5" w14:textId="77777777" w:rsidR="0087231E" w:rsidRPr="00237BDB" w:rsidRDefault="0087231E" w:rsidP="0087231E">
      <w:pPr>
        <w:ind w:firstLine="0"/>
        <w:rPr>
          <w:lang w:val="fr-FR"/>
        </w:rPr>
      </w:pPr>
      <w:r w:rsidRPr="00237BDB">
        <w:rPr>
          <w:lang w:val="fr-FR"/>
        </w:rPr>
        <w:t xml:space="preserve">Rebeyrolle, J., Jacques, M. et </w:t>
      </w:r>
      <w:proofErr w:type="spellStart"/>
      <w:r w:rsidRPr="00237BDB">
        <w:rPr>
          <w:lang w:val="fr-FR"/>
        </w:rPr>
        <w:t>Péry-Woodley</w:t>
      </w:r>
      <w:proofErr w:type="spellEnd"/>
      <w:r w:rsidRPr="00237BDB">
        <w:rPr>
          <w:lang w:val="fr-FR"/>
        </w:rPr>
        <w:t xml:space="preserve">, M. (2009). Titres et intertitres dans l’organisation du discours. </w:t>
      </w:r>
      <w:r w:rsidRPr="00237BDB">
        <w:rPr>
          <w:i/>
          <w:lang w:val="fr-FR"/>
        </w:rPr>
        <w:t xml:space="preserve">Journal of French </w:t>
      </w:r>
      <w:proofErr w:type="spellStart"/>
      <w:r w:rsidRPr="00237BDB">
        <w:rPr>
          <w:i/>
          <w:lang w:val="fr-FR"/>
        </w:rPr>
        <w:t>Language</w:t>
      </w:r>
      <w:proofErr w:type="spellEnd"/>
      <w:r w:rsidRPr="00237BDB">
        <w:rPr>
          <w:i/>
          <w:lang w:val="fr-FR"/>
        </w:rPr>
        <w:t xml:space="preserve"> </w:t>
      </w:r>
      <w:proofErr w:type="spellStart"/>
      <w:r w:rsidRPr="00237BDB">
        <w:rPr>
          <w:i/>
          <w:lang w:val="fr-FR"/>
        </w:rPr>
        <w:t>Studies</w:t>
      </w:r>
      <w:proofErr w:type="spellEnd"/>
      <w:r w:rsidRPr="00237BDB">
        <w:rPr>
          <w:i/>
          <w:lang w:val="fr-FR"/>
        </w:rPr>
        <w:t>, 19</w:t>
      </w:r>
      <w:r w:rsidRPr="00237BDB">
        <w:rPr>
          <w:lang w:val="fr-FR"/>
        </w:rPr>
        <w:t>, 269-290.</w:t>
      </w:r>
    </w:p>
    <w:p w14:paraId="5FD3F119" w14:textId="77777777" w:rsidR="0087231E" w:rsidRPr="00451736" w:rsidRDefault="0087231E" w:rsidP="0087231E">
      <w:pPr>
        <w:ind w:firstLine="0"/>
        <w:rPr>
          <w:lang w:val="en-US"/>
        </w:rPr>
      </w:pPr>
      <w:r w:rsidRPr="00237BDB">
        <w:rPr>
          <w:lang w:val="fr-FR"/>
        </w:rPr>
        <w:t xml:space="preserve">Roze, C., Charnois, T., Legallois, D., Ferrari, S. et Salles, M. (2014). Identification des noms sous-spécifiés, signaux de l’organisation discursive. </w:t>
      </w:r>
      <w:r w:rsidRPr="00451736">
        <w:rPr>
          <w:lang w:val="en-US"/>
        </w:rPr>
        <w:t xml:space="preserve">Dans </w:t>
      </w:r>
      <w:r w:rsidRPr="00451736">
        <w:rPr>
          <w:i/>
          <w:lang w:val="en-US"/>
        </w:rPr>
        <w:t>Proceedings of TALN 2014, 1,</w:t>
      </w:r>
      <w:r w:rsidRPr="00451736">
        <w:rPr>
          <w:lang w:val="en-US"/>
        </w:rPr>
        <w:t xml:space="preserve"> 377-388.</w:t>
      </w:r>
    </w:p>
    <w:p w14:paraId="60D53F05" w14:textId="77777777" w:rsidR="0087231E" w:rsidRPr="00483D55" w:rsidRDefault="0087231E" w:rsidP="0087231E">
      <w:pPr>
        <w:ind w:firstLine="0"/>
        <w:rPr>
          <w:lang w:val="en-US"/>
        </w:rPr>
      </w:pPr>
      <w:proofErr w:type="spellStart"/>
      <w:r w:rsidRPr="00483D55">
        <w:rPr>
          <w:lang w:val="en-US"/>
        </w:rPr>
        <w:t>Sagi</w:t>
      </w:r>
      <w:proofErr w:type="spellEnd"/>
      <w:r w:rsidRPr="00483D55">
        <w:rPr>
          <w:lang w:val="en-US"/>
        </w:rPr>
        <w:t xml:space="preserve">, I., &amp; </w:t>
      </w:r>
      <w:proofErr w:type="spellStart"/>
      <w:r w:rsidRPr="00483D55">
        <w:rPr>
          <w:lang w:val="en-US"/>
        </w:rPr>
        <w:t>Yechiam</w:t>
      </w:r>
      <w:proofErr w:type="spellEnd"/>
      <w:r w:rsidRPr="00483D55">
        <w:rPr>
          <w:lang w:val="en-US"/>
        </w:rPr>
        <w:t xml:space="preserve">,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proofErr w:type="spellStart"/>
      <w:r w:rsidRPr="00483D55">
        <w:rPr>
          <w:lang w:val="en-US"/>
        </w:rPr>
        <w:t>Salager</w:t>
      </w:r>
      <w:proofErr w:type="spellEnd"/>
      <w:r w:rsidRPr="00483D55">
        <w:rPr>
          <w:lang w:val="en-US"/>
        </w:rPr>
        <w:t xml:space="preserve">-Meyer, F. &amp; Alcaraz </w:t>
      </w:r>
      <w:proofErr w:type="spellStart"/>
      <w:r w:rsidRPr="00483D55">
        <w:rPr>
          <w:lang w:val="en-US"/>
        </w:rPr>
        <w:t>Ariza</w:t>
      </w:r>
      <w:proofErr w:type="spellEnd"/>
      <w:r w:rsidRPr="00483D55">
        <w:rPr>
          <w:lang w:val="en-US"/>
        </w:rPr>
        <w:t>, M. Á. (2013). Titles are" serious stuff": a historical study of academic titles.</w:t>
      </w:r>
      <w:r w:rsidRPr="00483D55">
        <w:rPr>
          <w:i/>
          <w:lang w:val="en-US"/>
        </w:rPr>
        <w:t xml:space="preserve"> </w:t>
      </w:r>
      <w:proofErr w:type="spellStart"/>
      <w:r w:rsidRPr="0007292D">
        <w:rPr>
          <w:i/>
          <w:lang w:val="en-US"/>
        </w:rPr>
        <w:t>Jahr</w:t>
      </w:r>
      <w:proofErr w:type="spellEnd"/>
      <w:r w:rsidRPr="0007292D">
        <w:rPr>
          <w:i/>
          <w:lang w:val="en-US"/>
        </w:rPr>
        <w:t>,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proofErr w:type="spellStart"/>
      <w:r w:rsidRPr="00237BDB">
        <w:rPr>
          <w:i/>
          <w:lang w:val="fr-FR"/>
        </w:rPr>
        <w:t>Caplletra</w:t>
      </w:r>
      <w:proofErr w:type="spellEnd"/>
      <w:r w:rsidRPr="00237BDB">
        <w:rPr>
          <w:i/>
          <w:lang w:val="fr-FR"/>
        </w:rPr>
        <w:t xml:space="preserve">. </w:t>
      </w:r>
      <w:proofErr w:type="spellStart"/>
      <w:r w:rsidRPr="00237BDB">
        <w:rPr>
          <w:i/>
          <w:lang w:val="fr-FR"/>
        </w:rPr>
        <w:t>Revista</w:t>
      </w:r>
      <w:proofErr w:type="spellEnd"/>
      <w:r w:rsidRPr="00237BDB">
        <w:rPr>
          <w:i/>
          <w:lang w:val="fr-FR"/>
        </w:rPr>
        <w:t xml:space="preserve"> Internacional de </w:t>
      </w:r>
      <w:proofErr w:type="spellStart"/>
      <w:r w:rsidRPr="00237BDB">
        <w:rPr>
          <w:i/>
          <w:lang w:val="fr-FR"/>
        </w:rPr>
        <w:t>Filologia</w:t>
      </w:r>
      <w:proofErr w:type="spellEnd"/>
      <w:r w:rsidRPr="00237BDB">
        <w:rPr>
          <w:lang w:val="fr-FR"/>
        </w:rPr>
        <w:t>, (64), 109-128.</w:t>
      </w:r>
    </w:p>
    <w:p w14:paraId="70940D0E" w14:textId="77777777" w:rsidR="0087231E" w:rsidRPr="00237BDB" w:rsidRDefault="0087231E" w:rsidP="0087231E">
      <w:pPr>
        <w:ind w:firstLine="0"/>
        <w:rPr>
          <w:lang w:val="fr-FR"/>
        </w:rPr>
      </w:pPr>
      <w:proofErr w:type="spellStart"/>
      <w:r w:rsidRPr="00237BDB">
        <w:rPr>
          <w:lang w:val="fr-FR"/>
        </w:rPr>
        <w:t>Schwischay</w:t>
      </w:r>
      <w:proofErr w:type="spellEnd"/>
      <w:r w:rsidRPr="00237BDB">
        <w:rPr>
          <w:lang w:val="fr-FR"/>
        </w:rPr>
        <w:t xml:space="preserve">, B. (2001). Notes d’exposés sur deux modèles de description syntaxique [Document PDF]. Repéré à </w:t>
      </w:r>
      <w:hyperlink r:id="rId12">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proofErr w:type="spellStart"/>
      <w:r w:rsidRPr="00483D55">
        <w:rPr>
          <w:lang w:val="en-US"/>
        </w:rPr>
        <w:t>Subotic</w:t>
      </w:r>
      <w:proofErr w:type="spellEnd"/>
      <w:r w:rsidRPr="00483D55">
        <w:rPr>
          <w:lang w:val="en-US"/>
        </w:rPr>
        <w:t>,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proofErr w:type="spellStart"/>
      <w:r w:rsidRPr="00483D55">
        <w:rPr>
          <w:lang w:val="en-US"/>
        </w:rPr>
        <w:t>Tadros</w:t>
      </w:r>
      <w:proofErr w:type="spellEnd"/>
      <w:r w:rsidRPr="00483D55">
        <w:rPr>
          <w:lang w:val="en-US"/>
        </w:rPr>
        <w:t xml:space="preserve">, A. (1994). Predictive categories in expository text.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 xml:space="preserve">Tanguy, L., Rebeyrolle, J. (à paraître). Les titres des publications scientifiques en français : fouille de texte pour le </w:t>
      </w:r>
      <w:proofErr w:type="spellStart"/>
      <w:r w:rsidRPr="00237BDB">
        <w:rPr>
          <w:lang w:val="fr-FR"/>
        </w:rPr>
        <w:t>réperage</w:t>
      </w:r>
      <w:proofErr w:type="spellEnd"/>
      <w:r w:rsidRPr="00237BDB">
        <w:rPr>
          <w:lang w:val="fr-FR"/>
        </w:rPr>
        <w:t xml:space="preserv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w:t>
      </w:r>
      <w:proofErr w:type="spellStart"/>
      <w:r w:rsidRPr="00483D55">
        <w:rPr>
          <w:lang w:val="en-US"/>
        </w:rPr>
        <w:t>Colonicity</w:t>
      </w:r>
      <w:proofErr w:type="spellEnd"/>
      <w:r w:rsidRPr="00483D55">
        <w:rPr>
          <w:lang w:val="en-US"/>
        </w:rPr>
        <w:t xml:space="preserve"> and Scholarship: New Zealand Research and Scholarly Impact. </w:t>
      </w:r>
      <w:r w:rsidRPr="00237BDB">
        <w:rPr>
          <w:i/>
          <w:lang w:val="fr-FR"/>
        </w:rPr>
        <w:t xml:space="preserve">New </w:t>
      </w:r>
      <w:proofErr w:type="spellStart"/>
      <w:r w:rsidRPr="00237BDB">
        <w:rPr>
          <w:i/>
          <w:lang w:val="fr-FR"/>
        </w:rPr>
        <w:t>Zealand</w:t>
      </w:r>
      <w:proofErr w:type="spellEnd"/>
      <w:r w:rsidRPr="00237BDB">
        <w:rPr>
          <w:i/>
          <w:lang w:val="fr-FR"/>
        </w:rPr>
        <w:t xml:space="preserve"> Journal of Psychology, 12</w:t>
      </w:r>
      <w:r w:rsidRPr="00237BDB">
        <w:rPr>
          <w:lang w:val="fr-FR"/>
        </w:rPr>
        <w:t>, 41-43.</w:t>
      </w:r>
    </w:p>
    <w:p w14:paraId="7F218625" w14:textId="77777777" w:rsidR="0087231E" w:rsidRPr="00237BDB" w:rsidRDefault="0087231E" w:rsidP="0087231E">
      <w:pPr>
        <w:ind w:firstLine="0"/>
        <w:rPr>
          <w:lang w:val="fr-FR"/>
        </w:rPr>
      </w:pPr>
      <w:proofErr w:type="spellStart"/>
      <w:r w:rsidRPr="00237BDB">
        <w:rPr>
          <w:lang w:val="fr-FR"/>
        </w:rPr>
        <w:lastRenderedPageBreak/>
        <w:t>Tutin</w:t>
      </w:r>
      <w:proofErr w:type="spellEnd"/>
      <w:r w:rsidRPr="00237BDB">
        <w:rPr>
          <w:lang w:val="fr-FR"/>
        </w:rPr>
        <w:t xml:space="preserve">,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proofErr w:type="spellStart"/>
      <w:r w:rsidRPr="00237BDB">
        <w:rPr>
          <w:lang w:val="fr-FR"/>
        </w:rPr>
        <w:t>Tutin</w:t>
      </w:r>
      <w:proofErr w:type="spellEnd"/>
      <w:r w:rsidRPr="00237BDB">
        <w:rPr>
          <w:lang w:val="fr-FR"/>
        </w:rPr>
        <w:t xml:space="preserve">, A. (2008). Sémantique lexicale et corpus : l’étude du lexique transdisciplinaire des écrits scientifiques. </w:t>
      </w:r>
      <w:r w:rsidRPr="00483D55">
        <w:rPr>
          <w:i/>
          <w:lang w:val="en-US"/>
        </w:rPr>
        <w:t xml:space="preserve">Lublin studies in modern languages and </w:t>
      </w:r>
      <w:proofErr w:type="spellStart"/>
      <w:r w:rsidRPr="00483D55">
        <w:rPr>
          <w:i/>
          <w:lang w:val="en-US"/>
        </w:rPr>
        <w:t>litterature</w:t>
      </w:r>
      <w:proofErr w:type="spellEnd"/>
      <w:r w:rsidRPr="00483D55">
        <w:rPr>
          <w:i/>
          <w:lang w:val="en-US"/>
        </w:rPr>
        <w:t>, 32,</w:t>
      </w:r>
      <w:r w:rsidRPr="00483D55">
        <w:rPr>
          <w:lang w:val="en-US"/>
        </w:rPr>
        <w:t xml:space="preserve"> 242-260.</w:t>
      </w:r>
    </w:p>
    <w:p w14:paraId="3E5F4E45" w14:textId="77777777" w:rsidR="0087231E" w:rsidRPr="00237BDB" w:rsidRDefault="0087231E" w:rsidP="0087231E">
      <w:pPr>
        <w:ind w:firstLine="0"/>
        <w:rPr>
          <w:lang w:val="fr-FR"/>
        </w:rPr>
      </w:pPr>
      <w:proofErr w:type="spellStart"/>
      <w:r w:rsidRPr="00483D55">
        <w:rPr>
          <w:lang w:val="en-US"/>
        </w:rPr>
        <w:t>Urieli</w:t>
      </w:r>
      <w:proofErr w:type="spellEnd"/>
      <w:r w:rsidRPr="00483D55">
        <w:rPr>
          <w:lang w:val="en-US"/>
        </w:rPr>
        <w:t xml:space="preserve">,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proofErr w:type="spellStart"/>
      <w:r w:rsidRPr="00237BDB">
        <w:rPr>
          <w:lang w:val="fr-FR"/>
        </w:rPr>
        <w:t>Urieli</w:t>
      </w:r>
      <w:proofErr w:type="spellEnd"/>
      <w:r w:rsidRPr="00237BDB">
        <w:rPr>
          <w:lang w:val="fr-FR"/>
        </w:rPr>
        <w:t xml:space="preserve">,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77777777" w:rsidR="0087231E" w:rsidRPr="00483D55" w:rsidRDefault="0087231E" w:rsidP="0087231E">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77777777" w:rsidR="0087231E" w:rsidRPr="00483D55" w:rsidRDefault="0087231E" w:rsidP="0087231E">
      <w:pPr>
        <w:ind w:firstLine="0"/>
        <w:rPr>
          <w:lang w:val="en-US"/>
        </w:rPr>
      </w:pPr>
      <w:r w:rsidRPr="00483D55">
        <w:rPr>
          <w:lang w:val="en-US"/>
        </w:rPr>
        <w:t xml:space="preserve">Winter, E. O. (1992). The notion of unspecific versus specific as one way of </w:t>
      </w:r>
      <w:proofErr w:type="spellStart"/>
      <w:r w:rsidRPr="00483D55">
        <w:rPr>
          <w:lang w:val="en-US"/>
        </w:rPr>
        <w:t>analysing</w:t>
      </w:r>
      <w:proofErr w:type="spellEnd"/>
      <w:r w:rsidRPr="00483D55">
        <w:rPr>
          <w:lang w:val="en-US"/>
        </w:rPr>
        <w:t xml:space="preserve"> the information of a fund-raising letter. </w:t>
      </w:r>
      <w:r w:rsidRPr="00483D55">
        <w:rPr>
          <w:i/>
          <w:lang w:val="en-US"/>
        </w:rPr>
        <w:t>Discourse description: Diverse linguistic analyses of a fund-raising text</w:t>
      </w:r>
      <w:r w:rsidRPr="00483D55">
        <w:rPr>
          <w:lang w:val="en-US"/>
        </w:rPr>
        <w:t>, 131-170.</w:t>
      </w:r>
    </w:p>
    <w:p w14:paraId="024F9543" w14:textId="77777777" w:rsidR="0087231E" w:rsidRPr="00483D55" w:rsidRDefault="0087231E" w:rsidP="0087231E">
      <w:pPr>
        <w:ind w:firstLine="0"/>
        <w:rPr>
          <w:lang w:val="en-US"/>
        </w:rPr>
      </w:pPr>
      <w:proofErr w:type="spellStart"/>
      <w:r w:rsidRPr="00483D55">
        <w:rPr>
          <w:lang w:val="en-US"/>
        </w:rPr>
        <w:t>Yitzhaki</w:t>
      </w:r>
      <w:proofErr w:type="spellEnd"/>
      <w:r w:rsidRPr="00483D55">
        <w:rPr>
          <w:lang w:val="en-US"/>
        </w:rPr>
        <w:t xml:space="preserve">, M. (1994). Relation of title length of journal articles to number of authors. </w:t>
      </w:r>
      <w:proofErr w:type="spellStart"/>
      <w:r w:rsidRPr="00483D55">
        <w:rPr>
          <w:i/>
          <w:lang w:val="en-US"/>
        </w:rPr>
        <w:t>Scientometrics</w:t>
      </w:r>
      <w:proofErr w:type="spellEnd"/>
      <w:r w:rsidRPr="00483D55">
        <w:rPr>
          <w:i/>
          <w:lang w:val="en-US"/>
        </w:rPr>
        <w:t>, 30(1)</w:t>
      </w:r>
      <w:r w:rsidRPr="00483D55">
        <w:rPr>
          <w:lang w:val="en-US"/>
        </w:rPr>
        <w:t>, 321-332.</w:t>
      </w:r>
    </w:p>
    <w:p w14:paraId="0386C33F" w14:textId="10D6F423" w:rsidR="0087231E" w:rsidRDefault="0087231E" w:rsidP="0087231E">
      <w:pPr>
        <w:ind w:firstLine="0"/>
        <w:rPr>
          <w:lang w:val="fr-FR"/>
        </w:rPr>
      </w:pPr>
      <w:proofErr w:type="spellStart"/>
      <w:r w:rsidRPr="00483D55">
        <w:rPr>
          <w:lang w:val="en-US"/>
        </w:rPr>
        <w:t>Yitzhaki</w:t>
      </w:r>
      <w:proofErr w:type="spellEnd"/>
      <w:r w:rsidRPr="00483D55">
        <w:rPr>
          <w:lang w:val="en-US"/>
        </w:rPr>
        <w:t xml:space="preserve">, M. (2002). Relation of the title length of a journal article to the length of the article. </w:t>
      </w:r>
      <w:proofErr w:type="spellStart"/>
      <w:r w:rsidRPr="00237BDB">
        <w:rPr>
          <w:i/>
          <w:lang w:val="fr-FR"/>
        </w:rPr>
        <w:t>Scientometrics</w:t>
      </w:r>
      <w:proofErr w:type="spellEnd"/>
      <w:r w:rsidRPr="00237BDB">
        <w:rPr>
          <w:i/>
          <w:lang w:val="fr-FR"/>
        </w:rPr>
        <w:t>,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71" w:name="_gh4ek1g0luym" w:colFirst="0" w:colLast="0"/>
      <w:bookmarkEnd w:id="71"/>
      <w:r w:rsidRPr="00237BDB">
        <w:t>Annexes</w:t>
      </w:r>
    </w:p>
    <w:p w14:paraId="4BE252E5" w14:textId="4323198D" w:rsidR="007D6EAF" w:rsidRPr="00237BDB" w:rsidRDefault="00BA0D17" w:rsidP="002A01C2">
      <w:pPr>
        <w:pStyle w:val="Titre1"/>
      </w:pPr>
      <w:bookmarkStart w:id="72" w:name="_Toc18107329"/>
      <w:r w:rsidRPr="00237BDB">
        <w:lastRenderedPageBreak/>
        <w:t>A</w:t>
      </w:r>
      <w:r w:rsidR="0087231E">
        <w:t>1</w:t>
      </w:r>
      <w:r w:rsidRPr="00237BDB">
        <w:t>. Liste des têtes</w:t>
      </w:r>
      <w:bookmarkEnd w:id="72"/>
    </w:p>
    <w:p w14:paraId="4492F8A1" w14:textId="63D4085A" w:rsidR="007D6EAF" w:rsidRPr="00237BDB" w:rsidRDefault="00BA0D17" w:rsidP="003C2FD8">
      <w:pPr>
        <w:pStyle w:val="Titre2"/>
      </w:pPr>
      <w:bookmarkStart w:id="73" w:name="_Toc18107330"/>
      <w:r w:rsidRPr="00237BDB">
        <w:t>A</w:t>
      </w:r>
      <w:r w:rsidR="0087231E">
        <w:t>1</w:t>
      </w:r>
      <w:r w:rsidRPr="00237BDB">
        <w:t>.1 Liste des têtes spécifiques aux domaines</w:t>
      </w:r>
      <w:bookmarkEnd w:id="73"/>
    </w:p>
    <w:p w14:paraId="5558FF5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Mathématiques</w:t>
      </w:r>
    </w:p>
    <w:p w14:paraId="5249B2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888 (7.21 %)</w:t>
      </w:r>
    </w:p>
    <w:p w14:paraId="70614E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Filter2 :     21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888 (2.36 %)</w:t>
      </w:r>
    </w:p>
    <w:p w14:paraId="600CF3F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lemma</w:t>
      </w:r>
      <w:proofErr w:type="spellEnd"/>
      <w:r w:rsidRPr="00911DCC">
        <w:rPr>
          <w:rFonts w:ascii="Consolas" w:eastAsia="Consolas" w:hAnsi="Consolas" w:cs="Consolas"/>
          <w:sz w:val="18"/>
          <w:szCs w:val="18"/>
          <w:lang w:val="fr-FR"/>
        </w:rPr>
        <w:t xml:space="preserve">             POS    F / dom F / o  </w:t>
      </w:r>
      <w:proofErr w:type="spellStart"/>
      <w:r w:rsidRPr="00911DCC">
        <w:rPr>
          <w:rFonts w:ascii="Consolas" w:eastAsia="Consolas" w:hAnsi="Consolas" w:cs="Consolas"/>
          <w:sz w:val="18"/>
          <w:szCs w:val="18"/>
          <w:lang w:val="fr-FR"/>
        </w:rPr>
        <w:t>occ</w:t>
      </w:r>
      <w:proofErr w:type="spellEnd"/>
      <w:r w:rsidRPr="00911DCC">
        <w:rPr>
          <w:rFonts w:ascii="Consolas" w:eastAsia="Consolas" w:hAnsi="Consolas" w:cs="Consolas"/>
          <w:sz w:val="18"/>
          <w:szCs w:val="18"/>
          <w:lang w:val="fr-FR"/>
        </w:rPr>
        <w:t xml:space="preserve"> [ /   dom  /   </w:t>
      </w:r>
      <w:proofErr w:type="spellStart"/>
      <w:r w:rsidRPr="00911DCC">
        <w:rPr>
          <w:rFonts w:ascii="Consolas" w:eastAsia="Consolas" w:hAnsi="Consolas" w:cs="Consolas"/>
          <w:sz w:val="18"/>
          <w:szCs w:val="18"/>
          <w:lang w:val="fr-FR"/>
        </w:rPr>
        <w:t>occ</w:t>
      </w:r>
      <w:proofErr w:type="spellEnd"/>
    </w:p>
    <w:p w14:paraId="6BF738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0.037158 0.189  102 [ /  2745  /   541 ] 4</w:t>
      </w:r>
    </w:p>
    <w:p w14:paraId="06525D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0.013115 0.143   36 [ /  2745  /   251 ] 2</w:t>
      </w:r>
    </w:p>
    <w:p w14:paraId="20D295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théorème           NC   0.009107 0.625   25 [ /  2745  /    40 ] 1</w:t>
      </w:r>
    </w:p>
    <w:p w14:paraId="49BAC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0.008015 0.069   22 [ /  2745  /   320 ] 2</w:t>
      </w:r>
    </w:p>
    <w:p w14:paraId="1D18B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géométrie          NC   0.008015 0.301   22 [ /  2745  /    73 ] 1</w:t>
      </w:r>
    </w:p>
    <w:p w14:paraId="58DFF6B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mathématique       NC   0.007286 0.274   20 [ /  2745  /    73 ] 1</w:t>
      </w:r>
    </w:p>
    <w:p w14:paraId="230903A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test               NC   0.007286 0.134   20 [ /  2745  /   149 ] 1</w:t>
      </w:r>
    </w:p>
    <w:p w14:paraId="2BDD0A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0.006922 0.094   19 [ /  2745  /   202 ] 2</w:t>
      </w:r>
    </w:p>
    <w:p w14:paraId="59FA40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sélection          NC   0.006557 0.111   18 [ /  2745  /   162 ] 1</w:t>
      </w:r>
    </w:p>
    <w:p w14:paraId="707D03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approximation      NC   0.005100 0.212   14 [ /  2745  /    66 ] 1</w:t>
      </w:r>
    </w:p>
    <w:p w14:paraId="06ED91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régression         NC   0.005100 0.389   14 [ /  2745  /    36 ] 1</w:t>
      </w:r>
    </w:p>
    <w:p w14:paraId="62E0B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package            NC   0.004372 0.706   12 [ /  2745  /    17 ] 1</w:t>
      </w:r>
    </w:p>
    <w:p w14:paraId="62E558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statistique        NC   0.004007 0.175   11 [ /  2745  /    63 ] 1</w:t>
      </w:r>
    </w:p>
    <w:p w14:paraId="138496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cohomologie        NC   0.004007 1.000   11 [ /  2745  /    11 ] 1</w:t>
      </w:r>
    </w:p>
    <w:p w14:paraId="60836B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0.004007 0.076   11 [ /  2745  /   144 ] 2</w:t>
      </w:r>
    </w:p>
    <w:p w14:paraId="2CAE14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assimilation       NC   0.004007 0.250   11 [ /  2745  /    44 ] 1</w:t>
      </w:r>
    </w:p>
    <w:p w14:paraId="2D6109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preuve             NC   0.003643 0.085   10 [ /  2745  /   117 ] 1</w:t>
      </w:r>
    </w:p>
    <w:p w14:paraId="7EAA54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existence          NC   0.003279 0.205    9 [ /  2745  /    44 ] 1</w:t>
      </w:r>
    </w:p>
    <w:p w14:paraId="6788BD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généralisation     NC   0.003279 0.164    9 [ /  2745  /    55 ] 1</w:t>
      </w:r>
    </w:p>
    <w:p w14:paraId="03D8A4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borne              NC   0.003279 0.225    9 [ /  2745  /    40 ] 1</w:t>
      </w:r>
    </w:p>
    <w:p w14:paraId="2938B18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algèbre            NC   0.003279 0.360    9 [ /  2745  /    25 ] 1</w:t>
      </w:r>
    </w:p>
    <w:p w14:paraId="7F0092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4029E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l'information et de la communication</w:t>
      </w:r>
    </w:p>
    <w:p w14:paraId="039818C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2053 (2.53 %)</w:t>
      </w:r>
    </w:p>
    <w:p w14:paraId="7CFA8D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17 heads /   2053 (0.83 %)</w:t>
      </w:r>
    </w:p>
    <w:p w14:paraId="3311D08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D7A34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pratique           NC   0.010900 0.082   82 [ /  7523  /  1005 ] 4</w:t>
      </w:r>
    </w:p>
    <w:p w14:paraId="644C0B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communication      NC   0.010767 0.288   81 [ /  7523  /   281 ] 1</w:t>
      </w:r>
    </w:p>
    <w:p w14:paraId="5456DE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0.008108 0.082   61 [ /  7523  /   741 ] 4</w:t>
      </w:r>
    </w:p>
    <w:p w14:paraId="239629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0.007311 0.107   55 [ /  7523  /   514 ] 3</w:t>
      </w:r>
    </w:p>
    <w:p w14:paraId="52CBCC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              NC   0.006912 0.565   52 [ /  7523  /    92 ] 1</w:t>
      </w:r>
    </w:p>
    <w:p w14:paraId="6F6DE4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médiation          NC   0.006115 0.250   46 [ /  7523  /   184 ] 1</w:t>
      </w:r>
    </w:p>
    <w:p w14:paraId="65E06B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bibliothèque       NC   0.005051 0.264   38 [ /  7523  /   144 ] 1</w:t>
      </w:r>
    </w:p>
    <w:p w14:paraId="6D7CB8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0.004918 0.071   37 [ /  7523  /   521 ] 4</w:t>
      </w:r>
    </w:p>
    <w:p w14:paraId="64B44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culture            NC   0.004652 0.090   35 [ /  7523  /   391 ] 1</w:t>
      </w:r>
    </w:p>
    <w:p w14:paraId="741B9AC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0.004387 0.076   33 [ /  7523  /   436 ] 3</w:t>
      </w:r>
    </w:p>
    <w:p w14:paraId="620EB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0.004254 0.077   32 [ /  7523  /   417 ] 2</w:t>
      </w:r>
    </w:p>
    <w:p w14:paraId="6ACCFD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intelligence       NC   0.003855 0.236   29 [ /  7523  /   123 ] 1</w:t>
      </w:r>
    </w:p>
    <w:p w14:paraId="5516C7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norme              NC   0.003589 0.111   27 [ /  7523  /   243 ] 1</w:t>
      </w:r>
    </w:p>
    <w:p w14:paraId="65EBB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information        NC   0.003323 0.134   25 [ /  7523  /   187 ] 1</w:t>
      </w:r>
    </w:p>
    <w:p w14:paraId="1E7EFB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sémiotique         NC   0.003323 0.463   25 [ /  7523  /    54 ] 1</w:t>
      </w:r>
    </w:p>
    <w:p w14:paraId="088564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appropriation      NC   0.003190 0.155   24 [ /  7523  /   155 ] 1</w:t>
      </w:r>
    </w:p>
    <w:p w14:paraId="007ED3D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mutation           NC   0.003057 0.092   23 [ /  7523  /   250 ] 1</w:t>
      </w:r>
    </w:p>
    <w:p w14:paraId="1C9181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521CD4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Droit</w:t>
      </w:r>
    </w:p>
    <w:p w14:paraId="4CCD61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45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4189 (1.07 %)</w:t>
      </w:r>
    </w:p>
    <w:p w14:paraId="7E1A4E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38 heads /   4189 (0.91 %)</w:t>
      </w:r>
    </w:p>
    <w:p w14:paraId="523F9B6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D39257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droit              NC   0.041594 0.822 1098 [ / 26398  /  1336 ] 1</w:t>
      </w:r>
    </w:p>
    <w:p w14:paraId="445F33C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chronique          NC   0.014509 0.732  383 [ / 26398  /   523 ] 1</w:t>
      </w:r>
    </w:p>
    <w:p w14:paraId="1352225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0.010721 0.658  283 [ / 26398  /   430 ] 2</w:t>
      </w:r>
    </w:p>
    <w:p w14:paraId="50FC8D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loi                NC   0.008258 0.544  218 [ / 26398  /   401 ] 1</w:t>
      </w:r>
    </w:p>
    <w:p w14:paraId="03E025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protection         NC   0.008220 0.627  217 [ / 26398  /   346 ] 1</w:t>
      </w:r>
    </w:p>
    <w:p w14:paraId="48FA9D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0.007917 0.252  209 [ / 26398  /   830 ] 3</w:t>
      </w:r>
    </w:p>
    <w:p w14:paraId="518648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0.006402 0.412  169 [ / 26398  /   410 ] 2</w:t>
      </w:r>
    </w:p>
    <w:p w14:paraId="27A3B87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0.006364 0.123  168 [ / 26398  /  1364 ] 5</w:t>
      </w:r>
    </w:p>
    <w:p w14:paraId="4EE783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commentaire        NC   0.006288 0.648  166 [ / 26398  /   256 ] 1</w:t>
      </w:r>
    </w:p>
    <w:p w14:paraId="22BE8E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principe           NC   0.005644 0.308  149 [ / 26398  /   483 ] 1</w:t>
      </w:r>
    </w:p>
    <w:p w14:paraId="036A8A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0.005417 0.088  143 [ / 26398  /  1631 ] 4</w:t>
      </w:r>
    </w:p>
    <w:p w14:paraId="294091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contrat            NC   0.005341 0.659  141 [ / 26398  /   214 ] 1</w:t>
      </w:r>
    </w:p>
    <w:p w14:paraId="2D25A8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0.005114 0.132  135 [ / 26398  /  1021 ] 5</w:t>
      </w:r>
    </w:p>
    <w:p w14:paraId="18BA76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0.005076 0.126  134 [ / 26398  /  1065 ] 5</w:t>
      </w:r>
    </w:p>
    <w:p w14:paraId="445542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obligation         NC   0.005076 0.893  134 [ / 26398  /   150 ] 1</w:t>
      </w:r>
    </w:p>
    <w:p w14:paraId="15F3FF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0.004962 0.254  131 [ / 26398  /   515 ] 3</w:t>
      </w:r>
    </w:p>
    <w:p w14:paraId="4CA8D5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juge               NC   0.004887 0.884  129 [ / 26398  /   146 ] 1</w:t>
      </w:r>
    </w:p>
    <w:p w14:paraId="0420F4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0.004584 0.080  121 [ / 26398  /  1519 ] 5</w:t>
      </w:r>
    </w:p>
    <w:p w14:paraId="7F507F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0.004584 0.197  121 [ / 26398  /   615 ] 5</w:t>
      </w:r>
    </w:p>
    <w:p w14:paraId="4E4AA3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0.004546 0.293  120 [ / 26398  /   410 ] 3</w:t>
      </w:r>
    </w:p>
    <w:p w14:paraId="207C39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0.004432 0.160  117 [ / 26398  /   730 ] 3</w:t>
      </w:r>
    </w:p>
    <w:p w14:paraId="58A5D9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régime             NC   0.004053 0.450  107 [ / 26398  /   238 ] 1</w:t>
      </w:r>
    </w:p>
    <w:p w14:paraId="6D82CC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liberté            NC   0.004053 0.637  107 [ / 26398  /   168 ] 1</w:t>
      </w:r>
    </w:p>
    <w:p w14:paraId="4DDB4D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0.004015 0.128  106 [ / 26398  /   827 ] 3</w:t>
      </w:r>
    </w:p>
    <w:p w14:paraId="7132E0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cour               NC   0.004015 0.564  106 [ / 26398  /   188 ] 1</w:t>
      </w:r>
    </w:p>
    <w:p w14:paraId="47C9CC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condition          NC   0.003788 0.240  100 [ / 26398  /   416 ] 1</w:t>
      </w:r>
    </w:p>
    <w:p w14:paraId="23C5A7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0.003750 0.215   99 [ / 26398  /   460 ] 2</w:t>
      </w:r>
    </w:p>
    <w:p w14:paraId="70AF63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0.003675 0.097   97 [ / 26398  /   996 ] 6</w:t>
      </w:r>
    </w:p>
    <w:p w14:paraId="13815B4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procédure          NC   0.003675 0.588   97 [ / 26398  /   165 ] 1</w:t>
      </w:r>
    </w:p>
    <w:p w14:paraId="6496EE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0.003561 0.298   94 [ / 26398  /   315 ] 2</w:t>
      </w:r>
    </w:p>
    <w:p w14:paraId="0D49C5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assurance          NC   0.003447 0.784   91 [ / 26398  /   116 ] 1</w:t>
      </w:r>
    </w:p>
    <w:p w14:paraId="6226CC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0.003409 0.103   90 [ / 26398  /   873 ] 3</w:t>
      </w:r>
    </w:p>
    <w:p w14:paraId="058A7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actualité          NC   0.003371 0.454   89 [ / 26398  /   196 ] 1</w:t>
      </w:r>
    </w:p>
    <w:p w14:paraId="2D3430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union              NC   0.003371 0.464   89 [ / 26398  /   192 ] 1</w:t>
      </w:r>
    </w:p>
    <w:p w14:paraId="4630AA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0.003106 0.347   82 [ / 26398  /   236 ] 2</w:t>
      </w:r>
    </w:p>
    <w:p w14:paraId="54059E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statut             NC   0.003106 0.280   82 [ / 26398  /   293 ] 1</w:t>
      </w:r>
    </w:p>
    <w:p w14:paraId="769170F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clause             NC   0.003106 0.932   82 [ / 26398  /    88 ] 1</w:t>
      </w:r>
    </w:p>
    <w:p w14:paraId="44A6DCE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0.003031 0.104   80 [ / 26398  /   770 ] 4</w:t>
      </w:r>
    </w:p>
    <w:p w14:paraId="5074DC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E450432"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Linguistique</w:t>
      </w:r>
    </w:p>
    <w:p w14:paraId="28BEBB3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3435 (1.51 %)</w:t>
      </w:r>
    </w:p>
    <w:p w14:paraId="38213101"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35 heads /   3435 (1.02 %)</w:t>
      </w:r>
    </w:p>
    <w:p w14:paraId="6C61CF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7F54D2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0.022112 0.081  343 [ / 15512  /  4218 ] 3</w:t>
      </w:r>
    </w:p>
    <w:p w14:paraId="7410CF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0.014183 0.075  220 [ / 15512  /  2927 ] 4</w:t>
      </w:r>
    </w:p>
    <w:p w14:paraId="440302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langue             NC   0.011153 0.520  173 [ / 15512  /   333 ] 1</w:t>
      </w:r>
    </w:p>
    <w:p w14:paraId="429581B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0.008767 0.111  136 [ / 15512  /  1224 ] 5</w:t>
      </w:r>
    </w:p>
    <w:p w14:paraId="7C9D33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0.007671 0.087  119 [ / 15512  /  1364 ] 5</w:t>
      </w:r>
    </w:p>
    <w:p w14:paraId="35CC90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0.007220 0.269  112 [ / 15512  /   417 ] 2</w:t>
      </w:r>
    </w:p>
    <w:p w14:paraId="03CDC6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0.007027 0.108  109 [ / 15512  /  1013 ] 5</w:t>
      </w:r>
    </w:p>
    <w:p w14:paraId="083E0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0.006962 0.071  108 [ / 15512  /  1519 ] 5</w:t>
      </w:r>
    </w:p>
    <w:p w14:paraId="4E0698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0.005802 0.123   90 [ / 15512  /   730 ] 3</w:t>
      </w:r>
    </w:p>
    <w:p w14:paraId="6E109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expression         NC   0.005802 0.353   90 [ / 15512  /   255 ] 1</w:t>
      </w:r>
    </w:p>
    <w:p w14:paraId="0DBB44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0.005673 0.086   88 [ / 15512  /  1021 ] 5</w:t>
      </w:r>
    </w:p>
    <w:p w14:paraId="64346D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0.005544 0.140   86 [ / 15512  /   613 ] 3</w:t>
      </w:r>
    </w:p>
    <w:p w14:paraId="4A506C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mot                NC   0.005222 0.351   81 [ / 15512  /   231 ] 1</w:t>
      </w:r>
    </w:p>
    <w:p w14:paraId="0A529C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nom                NC   0.005157 0.500   80 [ / 15512  /   160 ] 1</w:t>
      </w:r>
    </w:p>
    <w:p w14:paraId="1E53E6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0.005093 0.094   79 [ / 15512  /   841 ] 5</w:t>
      </w:r>
    </w:p>
    <w:p w14:paraId="13CA7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0.004964 0.171   77 [ / 15512  /   449 ] 2</w:t>
      </w:r>
    </w:p>
    <w:p w14:paraId="5A890A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0.004771 0.129   74 [ / 15512  /   573 ] 4</w:t>
      </w:r>
    </w:p>
    <w:p w14:paraId="56644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0.004706 0.107   73 [ / 15512  /   680 ] 3</w:t>
      </w:r>
    </w:p>
    <w:p w14:paraId="60E43E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corpus             NC   0.004577 0.518   71 [ / 15512  /   137 ] 1</w:t>
      </w:r>
    </w:p>
    <w:p w14:paraId="2F454E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présentation       NC   0.004513 0.121   70 [ / 15512  /   577 ] 1</w:t>
      </w:r>
    </w:p>
    <w:p w14:paraId="10E68A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0.004384 0.142   68 [ / 15512  /   478 ] 2</w:t>
      </w:r>
    </w:p>
    <w:p w14:paraId="775274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traduction         NC   0.004384 0.264   68 [ / 15512  /   258 ] 2</w:t>
      </w:r>
    </w:p>
    <w:p w14:paraId="314160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0.004319 0.087   67 [ / 15512  /   770 ] 4</w:t>
      </w:r>
    </w:p>
    <w:p w14:paraId="34189A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0.004319 0.107   67 [ / 15512  /   628 ] 3</w:t>
      </w:r>
    </w:p>
    <w:p w14:paraId="2EDD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dictionnaire       NC   0.003804 0.492   59 [ / 15512  /   120 ] 1</w:t>
      </w:r>
    </w:p>
    <w:p w14:paraId="0BFEDD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0.003610 0.097   56 [ / 15512  /   580 ] 3</w:t>
      </w:r>
    </w:p>
    <w:p w14:paraId="4B79F8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0.003481 0.078   54 [ / 15512  /   692 ] 2</w:t>
      </w:r>
    </w:p>
    <w:p w14:paraId="2135849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0.003352 0.127   52 [ / 15512  /   410 ] 3</w:t>
      </w:r>
    </w:p>
    <w:p w14:paraId="1D2C90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grammaire          NC   0.003352 0.536   52 [ / 15512  /    97 ] 1</w:t>
      </w:r>
    </w:p>
    <w:p w14:paraId="51BB59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verbe              NC   0.003352 0.765   52 [ / 15512  /    68 ] 1</w:t>
      </w:r>
    </w:p>
    <w:p w14:paraId="1B6514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0.003288 0.100   51 [ / 15512  /   511 ] 2</w:t>
      </w:r>
    </w:p>
    <w:p w14:paraId="0FDF0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0.003223 0.106   50 [ / 15512  /   473 ] 2</w:t>
      </w:r>
    </w:p>
    <w:p w14:paraId="794314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français           NC   0.003159 0.445   49 [ / 15512  /   110 ] 1</w:t>
      </w:r>
    </w:p>
    <w:p w14:paraId="1D8612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acquisition        NC   0.003159 0.331   49 [ / 15512  /   148 ] 2</w:t>
      </w:r>
    </w:p>
    <w:p w14:paraId="3B75FDF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0.003030 0.075   47 [ / 15512  /   627 ] 4</w:t>
      </w:r>
    </w:p>
    <w:p w14:paraId="389D67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9A76A4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Gestion et management</w:t>
      </w:r>
    </w:p>
    <w:p w14:paraId="76A4CE1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51 heads /   3546 (1.44 %)</w:t>
      </w:r>
    </w:p>
    <w:p w14:paraId="2B83B10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50 heads /   3546 (1.41 %)</w:t>
      </w:r>
    </w:p>
    <w:p w14:paraId="762A73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59A93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0.041495 0.255 1077 [ / 25955  /  4218 ] 3</w:t>
      </w:r>
    </w:p>
    <w:p w14:paraId="261D82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0.024542 0.171  637 [ / 25955  /  3725 ] 6</w:t>
      </w:r>
    </w:p>
    <w:p w14:paraId="553525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étude              NC   0.018917 0.078  491 [ / 25955  /  6306 ] 3</w:t>
      </w:r>
    </w:p>
    <w:p w14:paraId="72DA505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0.016837 0.128  437 [ / 25955  /  3422 ] 4</w:t>
      </w:r>
    </w:p>
    <w:p w14:paraId="3C48E8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0.012252 0.209  318 [ / 25955  /  1519 ] 5</w:t>
      </w:r>
    </w:p>
    <w:p w14:paraId="5409A1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0.012098 0.259  314 [ / 25955  /  1213 ] 4</w:t>
      </w:r>
    </w:p>
    <w:p w14:paraId="10760D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0.011173 0.148  290 [ / 25955  /  1956 ] 4</w:t>
      </w:r>
    </w:p>
    <w:p w14:paraId="1BEEFF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0.008553 0.446  222 [ / 25955  /   498 ] 2</w:t>
      </w:r>
    </w:p>
    <w:p w14:paraId="3ABA41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0.008438 0.241  219 [ / 25955  /   907 ] 5</w:t>
      </w:r>
    </w:p>
    <w:p w14:paraId="1670A2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0.008284 0.135  215 [ / 25955  /  1588 ] 5</w:t>
      </w:r>
    </w:p>
    <w:p w14:paraId="7A0F17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0.008207 0.241  213 [ / 25955  /   883 ] 3</w:t>
      </w:r>
    </w:p>
    <w:p w14:paraId="300C08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0.008091 0.139  210 [ / 25955  /  1510 ] 6</w:t>
      </w:r>
    </w:p>
    <w:p w14:paraId="589E1A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0.007898 0.116  205 [ / 25955  /  1771 ] 5</w:t>
      </w:r>
    </w:p>
    <w:p w14:paraId="447B59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0.007706 0.096  200 [ / 25955  /  2094 ] 3</w:t>
      </w:r>
    </w:p>
    <w:p w14:paraId="4B1EA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0.007205 0.289  187 [ / 25955  /   648 ] 2</w:t>
      </w:r>
    </w:p>
    <w:p w14:paraId="723637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0.006974 0.111  181 [ / 25955  /  1631 ] 4</w:t>
      </w:r>
    </w:p>
    <w:p w14:paraId="24F7D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management         NC   0.006935 0.714  180 [ / 25955  /   252 ] 1</w:t>
      </w:r>
    </w:p>
    <w:p w14:paraId="537EE0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0.006704 0.163  174 [ / 25955  /  1065 ] 5</w:t>
      </w:r>
    </w:p>
    <w:p w14:paraId="457ADD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0.006280 0.071  163 [ / 25955  /  2304 ] 4</w:t>
      </w:r>
    </w:p>
    <w:p w14:paraId="15838C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déterminant        NC   0.005856 0.580  152 [ / 25955  /   262 ] 1</w:t>
      </w:r>
    </w:p>
    <w:p w14:paraId="72A15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0.005163 0.169  134 [ / 25955  /   793 ] 3</w:t>
      </w:r>
    </w:p>
    <w:p w14:paraId="31FAE7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0.005047 0.067  131 [ / 25955  /  1967 ] 3</w:t>
      </w:r>
    </w:p>
    <w:p w14:paraId="019A3B4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0.004970 0.134  129 [ / 25955  /   965 ] 4</w:t>
      </w:r>
    </w:p>
    <w:p w14:paraId="14E0A3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innovation         NC   0.004816 0.353  125 [ / 25955  /   354 ] 1</w:t>
      </w:r>
    </w:p>
    <w:p w14:paraId="08F032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0.004816 0.392  125 [ / 25955  /   319 ] 2</w:t>
      </w:r>
    </w:p>
    <w:p w14:paraId="01D2B2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0.004777 0.179  124 [ / 25955  /   692 ] 2</w:t>
      </w:r>
    </w:p>
    <w:p w14:paraId="0B0A3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0.004700 0.121  122 [ / 25955  /  1005 ] 4</w:t>
      </w:r>
    </w:p>
    <w:p w14:paraId="210EEA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0.004700 0.195  122 [ / 25955  /   627 ] 4</w:t>
      </w:r>
    </w:p>
    <w:p w14:paraId="54435B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0.004546 0.119  118 [ / 25955  /   995 ] 4</w:t>
      </w:r>
    </w:p>
    <w:p w14:paraId="37132C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0.004508 0.086  117 [ / 25955  /  1364 ] 5</w:t>
      </w:r>
    </w:p>
    <w:p w14:paraId="75AFA5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0.004469 0.116  116 [ / 25955  /   996 ] 6</w:t>
      </w:r>
    </w:p>
    <w:p w14:paraId="6E7FBA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0.004392 0.185  114 [ / 25955  /   615 ] 5</w:t>
      </w:r>
    </w:p>
    <w:p w14:paraId="3526316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0.004277 0.304  111 [ / 25955  /   365 ] 2</w:t>
      </w:r>
    </w:p>
    <w:p w14:paraId="15425B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0.004277 0.111  111 [ / 25955  /   997 ] 3</w:t>
      </w:r>
    </w:p>
    <w:p w14:paraId="2DAB7C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0.004123 0.095  107 [ / 25955  /  1131 ] 3</w:t>
      </w:r>
    </w:p>
    <w:p w14:paraId="26E478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0.004007 0.106  104 [ / 25955  /   977 ] 6</w:t>
      </w:r>
    </w:p>
    <w:p w14:paraId="25E8D5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entreprise         NC   0.003930 0.423  102 [ / 25955  /   241 ] 1</w:t>
      </w:r>
    </w:p>
    <w:p w14:paraId="704155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0.003776 0.156   98 [ / 25955  /   628 ] 3</w:t>
      </w:r>
    </w:p>
    <w:p w14:paraId="1572F4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0.003699 0.100   96 [ / 25955  /   960 ] 4</w:t>
      </w:r>
    </w:p>
    <w:p w14:paraId="760FE2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0.003660 0.086   95 [ / 25955  /  1104 ] 3</w:t>
      </w:r>
    </w:p>
    <w:p w14:paraId="5A7076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0.003545 0.078   92 [ / 25955  /  1181 ] 4</w:t>
      </w:r>
    </w:p>
    <w:p w14:paraId="27747E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0.003468 0.182   90 [ / 25955  /   494 ] 2</w:t>
      </w:r>
    </w:p>
    <w:p w14:paraId="3B255F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organisation       NC   0.003468 0.207   90 [ / 25955  /   434 ] 1</w:t>
      </w:r>
    </w:p>
    <w:p w14:paraId="23BD115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0.003390 0.205   88 [ / 25955  /   430 ] 2</w:t>
      </w:r>
    </w:p>
    <w:p w14:paraId="274E8A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marché             NC   0.003352 0.367   87 [ / 25955  /   237 ] 1</w:t>
      </w:r>
    </w:p>
    <w:p w14:paraId="0B25FE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0.003313 0.102   86 [ / 25955  /   841 ] 5</w:t>
      </w:r>
    </w:p>
    <w:p w14:paraId="4B9575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0.003236 0.069   84 [ / 25955  /  1224 ] 5</w:t>
      </w:r>
    </w:p>
    <w:p w14:paraId="3FD3C3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0.003044 0.186   79 [ / 25955  /   425 ] 3</w:t>
      </w:r>
    </w:p>
    <w:p w14:paraId="39FF39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0.003005 0.168   78 [ / 25955  /   463 ] 2</w:t>
      </w:r>
    </w:p>
    <w:p w14:paraId="0F48DCBD"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0.003005 0.122   78 [ / 25955  /   637 ] 3</w:t>
      </w:r>
    </w:p>
    <w:p w14:paraId="7948EF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E139F2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Physique</w:t>
      </w:r>
    </w:p>
    <w:p w14:paraId="51CE33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49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3603 (1.36 %)</w:t>
      </w:r>
    </w:p>
    <w:p w14:paraId="6E9996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47 heads /   3603 (1.3 %)</w:t>
      </w:r>
    </w:p>
    <w:p w14:paraId="15383B6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294AE1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0.080575 0.392 2471 [ / 30667  /  6306 ] 3</w:t>
      </w:r>
    </w:p>
    <w:p w14:paraId="38CB7F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0.035478 0.526 1088 [ / 30667  /  2067 ] 3</w:t>
      </w:r>
    </w:p>
    <w:p w14:paraId="71E7F3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0.030293 0.403  929 [ / 30667  /  2304 ] 4</w:t>
      </w:r>
    </w:p>
    <w:p w14:paraId="6A7160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0.020185 0.166  619 [ / 30667  /  3725 ] 6</w:t>
      </w:r>
    </w:p>
    <w:p w14:paraId="1AA237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0.020022 0.556  614 [ / 30667  /  1104 ] 3</w:t>
      </w:r>
    </w:p>
    <w:p w14:paraId="5C2E89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0.019826 0.309  608 [ / 30667  /  1967 ] 3</w:t>
      </w:r>
    </w:p>
    <w:p w14:paraId="0064EC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0.018554 0.366  569 [ / 30667  /  1554 ] 3</w:t>
      </w:r>
    </w:p>
    <w:p w14:paraId="3AE2C8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0.017511 0.538  537 [ / 30667  /   999 ] 2</w:t>
      </w:r>
    </w:p>
    <w:p w14:paraId="293C10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0.015195 0.223  466 [ / 30667  /  2094 ] 3</w:t>
      </w:r>
    </w:p>
    <w:p w14:paraId="00442B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0.014348 0.129  440 [ / 30667  /  3422 ] 4</w:t>
      </w:r>
    </w:p>
    <w:p w14:paraId="524A0D8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0.012000 0.208  368 [ / 30667  /  1771 ] 5</w:t>
      </w:r>
    </w:p>
    <w:p w14:paraId="7DF5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0.011804 0.620  362 [ / 30667  /   584 ] 2</w:t>
      </w:r>
    </w:p>
    <w:p w14:paraId="42062A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0.009815 0.586  301 [ / 30667  /   514 ] 2</w:t>
      </w:r>
    </w:p>
    <w:p w14:paraId="018F27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propriété          NC   0.009554 0.588  293 [ / 30667  /   498 ] 1</w:t>
      </w:r>
    </w:p>
    <w:p w14:paraId="6BDCBC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0.008152 0.344  250 [ / 30667  /   726 ] 3</w:t>
      </w:r>
    </w:p>
    <w:p w14:paraId="0E3C79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0.008087 0.164  248 [ / 30667  /  1510 ] 6</w:t>
      </w:r>
    </w:p>
    <w:p w14:paraId="41018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0.007891 0.505  242 [ / 30667  /   479 ] 2</w:t>
      </w:r>
    </w:p>
    <w:p w14:paraId="722DCC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0.007793 0.211  239 [ / 30667  /  1131 ] 3</w:t>
      </w:r>
    </w:p>
    <w:p w14:paraId="61FD8D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0.007728 0.196  237 [ / 30667  /  1207 ] 4</w:t>
      </w:r>
    </w:p>
    <w:p w14:paraId="571BA4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0.007109 0.201  218 [ / 30667  /  1082 ] 3</w:t>
      </w:r>
    </w:p>
    <w:p w14:paraId="5A817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0.006717 0.215  206 [ / 30667  /   960 ] 4</w:t>
      </w:r>
    </w:p>
    <w:p w14:paraId="32D8EB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comportement       NC   0.006293 0.444  193 [ / 30667  /   435 ] 2</w:t>
      </w:r>
    </w:p>
    <w:p w14:paraId="46E00E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0.006261 0.566  192 [ / 30667  /   339 ] 2</w:t>
      </w:r>
    </w:p>
    <w:p w14:paraId="1CABA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0.005935 0.399  182 [ / 30667  /   456 ] 3</w:t>
      </w:r>
    </w:p>
    <w:p w14:paraId="003C03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0.005902 0.188  181 [ / 30667  /   965 ] 4</w:t>
      </w:r>
    </w:p>
    <w:p w14:paraId="19627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diffusion          NC   0.005609 0.478  172 [ / 30667  /   360 ] 1</w:t>
      </w:r>
    </w:p>
    <w:p w14:paraId="71FB53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spectre            NC   0.005380 0.859  165 [ / 30667  /   192 ] 1</w:t>
      </w:r>
    </w:p>
    <w:p w14:paraId="51C65C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0.005348 0.303  164 [ / 30667  /   541 ] 4</w:t>
      </w:r>
    </w:p>
    <w:p w14:paraId="41C894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0.005315 0.281  163 [ / 30667  /   580 ] 3</w:t>
      </w:r>
    </w:p>
    <w:p w14:paraId="46E3EC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0.005120 0.250  157 [ / 30667  /   627 ] 4</w:t>
      </w:r>
    </w:p>
    <w:p w14:paraId="30F0B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0.004598 0.321  141 [ / 30667  /   439 ] 2</w:t>
      </w:r>
    </w:p>
    <w:p w14:paraId="1CD017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0.004500 0.139  138 [ / 30667  /   995 ] 4</w:t>
      </w:r>
    </w:p>
    <w:p w14:paraId="7622222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réalisation        NC   0.004435 0.680  136 [ / 30667  /   200 ] 1</w:t>
      </w:r>
    </w:p>
    <w:p w14:paraId="168502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0.004370 0.161  134 [ / 30667  /   832 ] 3</w:t>
      </w:r>
    </w:p>
    <w:p w14:paraId="07C8E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0.004337 0.216  133 [ / 30667  /   615 ] 5</w:t>
      </w:r>
    </w:p>
    <w:p w14:paraId="41D19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0.004076 0.264  125 [ / 30667  /   473 ] 2</w:t>
      </w:r>
    </w:p>
    <w:p w14:paraId="20237EB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0.003978 0.213  122 [ / 30667  /   573 ] 4</w:t>
      </w:r>
    </w:p>
    <w:p w14:paraId="0CC06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0.003946 0.076  121 [ / 30667  /  1588 ] 5</w:t>
      </w:r>
    </w:p>
    <w:p w14:paraId="4D9365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0.003489 0.222  107 [ / 30667  /   483 ] 3</w:t>
      </w:r>
    </w:p>
    <w:p w14:paraId="2AA481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antenne            NC   0.003391 0.912  104 [ / 30667  /   114 ] 1</w:t>
      </w:r>
    </w:p>
    <w:p w14:paraId="0406B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0.003359 0.200  103 [ / 30667  /   514 ] 3</w:t>
      </w:r>
    </w:p>
    <w:p w14:paraId="0FE898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0.003359 0.103  103 [ / 30667  /   996 ] 6</w:t>
      </w:r>
    </w:p>
    <w:p w14:paraId="6931232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0.003293 0.083  101 [ / 30667  /  1213 ] 4</w:t>
      </w:r>
    </w:p>
    <w:p w14:paraId="1D1F59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0.003293 0.226  101 [ / 30667  /   447 ] 3</w:t>
      </w:r>
    </w:p>
    <w:p w14:paraId="56C8C3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commande           NC   0.003261 0.685  100 [ / 30667  /   146 ] 1</w:t>
      </w:r>
    </w:p>
    <w:p w14:paraId="6F054F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0.003228 0.101   99 [ / 30667  /   977 ] 6</w:t>
      </w:r>
    </w:p>
    <w:p w14:paraId="39D81489"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couplage           NC   0.003163 0.655   97 [ / 30667  /   148 ] 1</w:t>
      </w:r>
    </w:p>
    <w:p w14:paraId="319892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541C3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lastRenderedPageBreak/>
        <w:t>Anthropologie</w:t>
      </w:r>
    </w:p>
    <w:p w14:paraId="070683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36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2579 (1.4 %)</w:t>
      </w:r>
    </w:p>
    <w:p w14:paraId="1FFF648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7 heads /   2579 (0.27 %)</w:t>
      </w:r>
    </w:p>
    <w:p w14:paraId="23C1461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8A9F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anthropologie      NC   0.009795 0.472   68 [ /  6942  /   144 ] 1</w:t>
      </w:r>
    </w:p>
    <w:p w14:paraId="3BE8CD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0.007203 0.134   50 [ /  6942  /   373 ] 3</w:t>
      </w:r>
    </w:p>
    <w:p w14:paraId="6D22AE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0.004754 0.093   33 [ /  6942  /   354 ] 3</w:t>
      </w:r>
    </w:p>
    <w:p w14:paraId="669056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ethnographie       NC   0.004177 0.341   29 [ /  6942  /    85 ] 1</w:t>
      </w:r>
    </w:p>
    <w:p w14:paraId="4A528A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0.004033 0.068   28 [ /  6942  /   412 ] 2</w:t>
      </w:r>
    </w:p>
    <w:p w14:paraId="5B898E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patrimoine         NC   0.003025 0.090   21 [ /  6942  /   233 ] 1</w:t>
      </w:r>
    </w:p>
    <w:p w14:paraId="471EF4D6"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0.003025 0.065   21 [ /  6942  /   321 ] 2</w:t>
      </w:r>
    </w:p>
    <w:p w14:paraId="09A395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3BC6DC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Histoire</w:t>
      </w:r>
    </w:p>
    <w:p w14:paraId="4ECD729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23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7005 (0.33 %)</w:t>
      </w:r>
    </w:p>
    <w:p w14:paraId="3AB112B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7005 (0.27 %)</w:t>
      </w:r>
    </w:p>
    <w:p w14:paraId="3628FCB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D7384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0.012855 0.113  330 [ / 25671  /  2927 ] 4</w:t>
      </w:r>
    </w:p>
    <w:p w14:paraId="33C1E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0.012699 0.257  326 [ / 25671  /  1269 ] 4</w:t>
      </w:r>
    </w:p>
    <w:p w14:paraId="315E5A1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0.006233 0.117  160 [ / 25671  /  1364 ] 5</w:t>
      </w:r>
    </w:p>
    <w:p w14:paraId="0BB315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0.005415 0.118  139 [ / 25671  /  1181 ] 4</w:t>
      </w:r>
    </w:p>
    <w:p w14:paraId="705DCC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0.005064 0.066  130 [ / 25671  /  1956 ] 4</w:t>
      </w:r>
    </w:p>
    <w:p w14:paraId="59882B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0.004441 0.219  114 [ / 25671  /   521 ] 4</w:t>
      </w:r>
    </w:p>
    <w:p w14:paraId="57F893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femme              NC   0.003934 0.298  101 [ / 25671  /   339 ] 1</w:t>
      </w:r>
    </w:p>
    <w:p w14:paraId="762C63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0.003934 0.099  101 [ / 25671  /  1021 ] 5</w:t>
      </w:r>
    </w:p>
    <w:p w14:paraId="1FE7AE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0.003895 0.094  100 [ / 25671  /  1065 ] 5</w:t>
      </w:r>
    </w:p>
    <w:p w14:paraId="161B0C9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0.003779 0.274   97 [ / 25671  /   354 ] 3</w:t>
      </w:r>
    </w:p>
    <w:p w14:paraId="26BE24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0.003701 0.109   95 [ / 25671  /   873 ] 3</w:t>
      </w:r>
    </w:p>
    <w:p w14:paraId="67944F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0.003506 0.160   90 [ / 25671  /   562 ] 3</w:t>
      </w:r>
    </w:p>
    <w:p w14:paraId="3FBA2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0.003467 0.204   89 [ / 25671  /   436 ] 2</w:t>
      </w:r>
    </w:p>
    <w:p w14:paraId="635C6B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0.003389 0.071   87 [ / 25671  /  1224 ] 5</w:t>
      </w:r>
    </w:p>
    <w:p w14:paraId="6B9526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0.003350 0.109   86 [ / 25671  /   788 ] 3</w:t>
      </w:r>
    </w:p>
    <w:p w14:paraId="53F8B8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0.003233 0.145   83 [ / 25671  /   573 ] 4</w:t>
      </w:r>
    </w:p>
    <w:p w14:paraId="07DDF0D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0.003116 0.079   80 [ / 25671  /  1013 ] 5</w:t>
      </w:r>
    </w:p>
    <w:p w14:paraId="686E53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0.003116 0.241   80 [ / 25671  /   332 ] 2</w:t>
      </w:r>
    </w:p>
    <w:p w14:paraId="6B867A6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0.003077 0.251   79 [ / 25671  /   315 ] 2</w:t>
      </w:r>
    </w:p>
    <w:p w14:paraId="21132C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7A669A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l'environnement</w:t>
      </w:r>
    </w:p>
    <w:p w14:paraId="462F0B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51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1983 (2.57 %)</w:t>
      </w:r>
    </w:p>
    <w:p w14:paraId="15D7ED9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14 heads /   1983 (0.71 %)</w:t>
      </w:r>
    </w:p>
    <w:p w14:paraId="17C34C8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A5C464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évaluation         NC   0.017504 0.087  131 [ /  7484  /  1510 ] 6</w:t>
      </w:r>
    </w:p>
    <w:p w14:paraId="01015D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0.012827 0.079   96 [ /  7484  /  1213 ] 4</w:t>
      </w:r>
    </w:p>
    <w:p w14:paraId="2C7C124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0.009220 0.076   69 [ /  7484  /   907 ] 5</w:t>
      </w:r>
    </w:p>
    <w:p w14:paraId="2ED6F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0.008685 0.067   65 [ /  7484  /   977 ] 6</w:t>
      </w:r>
    </w:p>
    <w:p w14:paraId="076836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bibliographie      NC   0.008418 0.474   63 [ /  7484  /   133 ] 1</w:t>
      </w:r>
    </w:p>
    <w:p w14:paraId="43FF0D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brève              NC   0.008418 0.984   63 [ /  7484  /    64 ] 1</w:t>
      </w:r>
    </w:p>
    <w:p w14:paraId="2AC220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agriculture        NC   0.005612 0.205   42 [ /  7484  /   205 ] 1</w:t>
      </w:r>
    </w:p>
    <w:p w14:paraId="74666D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0.005211 0.068   39 [ /  7484  /   577 ] 3</w:t>
      </w:r>
    </w:p>
    <w:p w14:paraId="188E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changement         NC   0.004543 0.085   34 [ /  7484  /   402 ] 1</w:t>
      </w:r>
    </w:p>
    <w:p w14:paraId="219AE22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0.003875 0.068   29 [ /  7484  /   425 ] 3</w:t>
      </w:r>
    </w:p>
    <w:p w14:paraId="4DE2E3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valorisation       NC   0.003741 0.163   28 [ /  7484  /   172 ] 1</w:t>
      </w:r>
    </w:p>
    <w:p w14:paraId="143CF1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0.003608 0.082   27 [ /  7484  /   330 ] 2</w:t>
      </w:r>
    </w:p>
    <w:p w14:paraId="0119AC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0.003474 0.076   26 [ /  7484  /   343 ] 2</w:t>
      </w:r>
    </w:p>
    <w:p w14:paraId="50F0D71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indicateur         NC   0.003207 0.136   24 [ /  7484  /   177 ] 1</w:t>
      </w:r>
    </w:p>
    <w:p w14:paraId="4278F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688240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Philosophie</w:t>
      </w:r>
    </w:p>
    <w:p w14:paraId="1FDB5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35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2800 (1.25 %)</w:t>
      </w:r>
    </w:p>
    <w:p w14:paraId="3BBF3DC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16 heads /   2800 (0.57 %)</w:t>
      </w:r>
    </w:p>
    <w:p w14:paraId="32B1A7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470D9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histoire           NC   0.011838 0.073   93 [ /  7856  /  1269 ] 4</w:t>
      </w:r>
    </w:p>
    <w:p w14:paraId="5864AD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philosophie        NC   0.010438 0.547   82 [ /  7856  /   150 ] 1</w:t>
      </w:r>
    </w:p>
    <w:p w14:paraId="2957D9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question           NC   0.008783 0.068   69 [ /  7856  /  1021 ] 5</w:t>
      </w:r>
    </w:p>
    <w:p w14:paraId="2A42CE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science            NC   0.008656 0.173   68 [ /  7856  /   393 ] 1</w:t>
      </w:r>
    </w:p>
    <w:p w14:paraId="5FF3D0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0.007001 0.090   55 [ /  7856  /   613 ] 3</w:t>
      </w:r>
    </w:p>
    <w:p w14:paraId="27949A5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critique           NC   0.006746 0.238   53 [ /  7856  /   223 ] 1</w:t>
      </w:r>
    </w:p>
    <w:p w14:paraId="0AF21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0.006619 0.083   52 [ /  7856  /   627 ] 4</w:t>
      </w:r>
    </w:p>
    <w:p w14:paraId="052CEE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            NC   0.005474 0.115   43 [ /  7856  /   375 ] 1</w:t>
      </w:r>
    </w:p>
    <w:p w14:paraId="27B85C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idée               NC   0.003946 0.217   31 [ /  7856  /   143 ] 1</w:t>
      </w:r>
    </w:p>
    <w:p w14:paraId="66B8E6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0.003819 0.102   30 [ /  7856  /   293 ] 2</w:t>
      </w:r>
    </w:p>
    <w:p w14:paraId="5E5DC3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0.003691 0.071   29 [ /  7856  /   410 ] 3</w:t>
      </w:r>
    </w:p>
    <w:p w14:paraId="4E2ABC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0.003564 0.075   28 [ /  7856  /   373 ] 3</w:t>
      </w:r>
    </w:p>
    <w:p w14:paraId="58875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éthique            NC   0.003310 0.197   26 [ /  7856  /   132 ] 1</w:t>
      </w:r>
    </w:p>
    <w:p w14:paraId="5A62D8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0.003310 0.115   26 [ /  7856  /   226 ] 2</w:t>
      </w:r>
    </w:p>
    <w:p w14:paraId="1D0EAC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vie                NC   0.003182 0.092   25 [ /  7856  /   271 ] 1</w:t>
      </w:r>
    </w:p>
    <w:p w14:paraId="56FB71A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épistémologie      NC   0.003182 0.338   25 [ /  7856  /    74 ] 1</w:t>
      </w:r>
    </w:p>
    <w:p w14:paraId="0743E9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35D4D03"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du Vivant</w:t>
      </w:r>
    </w:p>
    <w:p w14:paraId="3D6041F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3800 (1.39 %)</w:t>
      </w:r>
    </w:p>
    <w:p w14:paraId="30CF33F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49 heads /   3800 (1.29 %)</w:t>
      </w:r>
    </w:p>
    <w:p w14:paraId="180A3E8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C0DE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0.043614 0.153  966 [ / 22149  /  6306 ] 3</w:t>
      </w:r>
    </w:p>
    <w:p w14:paraId="1D83917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0.031830 0.358  705 [ / 22149  /  1967 ] 3</w:t>
      </w:r>
    </w:p>
    <w:p w14:paraId="5B6FA0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0.031830 0.337  705 [ / 22149  /  2094 ] 3</w:t>
      </w:r>
    </w:p>
    <w:p w14:paraId="646574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0.013590 0.081  301 [ / 22149  /  3725 ] 6</w:t>
      </w:r>
    </w:p>
    <w:p w14:paraId="232B8F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0.012687 0.260  281 [ / 22149  /  1082 ] 3</w:t>
      </w:r>
    </w:p>
    <w:p w14:paraId="5919FB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0.012506 0.170  277 [ / 22149  /  1631 ] 4</w:t>
      </w:r>
    </w:p>
    <w:p w14:paraId="54DE74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0.011784 0.173  261 [ / 22149  /  1510 ] 6</w:t>
      </w:r>
    </w:p>
    <w:p w14:paraId="752F762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0.010294 0.188  228 [ / 22149  /  1213 ] 4</w:t>
      </w:r>
    </w:p>
    <w:p w14:paraId="38D3A2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0.010113 0.233  224 [ / 22149  /   960 ] 4</w:t>
      </w:r>
    </w:p>
    <w:p w14:paraId="2A1E87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0.009391 0.172  208 [ / 22149  /  1207 ] 4</w:t>
      </w:r>
    </w:p>
    <w:p w14:paraId="70473A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0.009255 0.135  205 [ / 22149  /  1519 ] 5</w:t>
      </w:r>
    </w:p>
    <w:p w14:paraId="7792C3F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0.008939 0.086  198 [ / 22149  /  2304 ] 4</w:t>
      </w:r>
    </w:p>
    <w:p w14:paraId="54752B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0.008353 0.119  185 [ / 22149  /  1554 ] 3</w:t>
      </w:r>
    </w:p>
    <w:p w14:paraId="2E038A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0.007495 0.166  166 [ / 22149  /   997 ] 3</w:t>
      </w:r>
    </w:p>
    <w:p w14:paraId="58D95C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0.006908 0.135  153 [ / 22149  /  1131 ] 3</w:t>
      </w:r>
    </w:p>
    <w:p w14:paraId="25BADD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0.006682 0.072  148 [ / 22149  /  2067 ] 3</w:t>
      </w:r>
    </w:p>
    <w:p w14:paraId="0CC1B1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intérêt            NC   0.006682 0.324  148 [ / 22149  /   457 ] 1</w:t>
      </w:r>
    </w:p>
    <w:p w14:paraId="7DD0A5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0.006592 0.092  146 [ / 22149  /  1588 ] 5</w:t>
      </w:r>
    </w:p>
    <w:p w14:paraId="486B01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0.006411 0.142  142 [ / 22149  /   999 ] 2</w:t>
      </w:r>
    </w:p>
    <w:p w14:paraId="4C2F67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0.005869 0.225  130 [ / 22149  /   577 ] 3</w:t>
      </w:r>
    </w:p>
    <w:p w14:paraId="51B145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0.005689 0.264  126 [ / 22149  /   478 ] 2</w:t>
      </w:r>
    </w:p>
    <w:p w14:paraId="18BDADD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0.005373 0.067  119 [ / 22149  /  1771 ] 5</w:t>
      </w:r>
    </w:p>
    <w:p w14:paraId="3FC3C4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0.005328 0.122  118 [ / 22149  /   965 ] 4</w:t>
      </w:r>
    </w:p>
    <w:p w14:paraId="5465FF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0.004695 0.204  104 [ / 22149  /   510 ] 2</w:t>
      </w:r>
    </w:p>
    <w:p w14:paraId="6802F2D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0.004515 0.137  100 [ / 22149  /   730 ] 3</w:t>
      </w:r>
    </w:p>
    <w:p w14:paraId="542A40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essai              NC   0.004470 0.145   99 [ / 22149  /   682 ] 1</w:t>
      </w:r>
    </w:p>
    <w:p w14:paraId="73ECC8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facteur            NC   0.004425 0.306   98 [ / 22149  /   320 ] 1</w:t>
      </w:r>
    </w:p>
    <w:p w14:paraId="5DDB75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0.004289 0.288   95 [ / 22149  /   330 ] 2</w:t>
      </w:r>
    </w:p>
    <w:p w14:paraId="47461B4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0.004063 0.082   90 [ / 22149  /  1104 ] 3</w:t>
      </w:r>
    </w:p>
    <w:p w14:paraId="6790FA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0.004018 0.089   89 [ / 22149  /   996 ] 6</w:t>
      </w:r>
    </w:p>
    <w:p w14:paraId="3FE462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0.004018 0.165   89 [ / 22149  /   541 ] 4</w:t>
      </w:r>
    </w:p>
    <w:p w14:paraId="379F90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0.003973 0.090   88 [ / 22149  /   977 ] 6</w:t>
      </w:r>
    </w:p>
    <w:p w14:paraId="7F649C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0.003792 0.084   84 [ / 22149  /   995 ] 4</w:t>
      </w:r>
    </w:p>
    <w:p w14:paraId="51CE29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0.003747 0.161   83 [ / 22149  /   515 ] 3</w:t>
      </w:r>
    </w:p>
    <w:p w14:paraId="6D0E2A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0.003657 0.158   81 [ / 22149  /   514 ] 2</w:t>
      </w:r>
    </w:p>
    <w:p w14:paraId="538B7A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valeur             NC   0.003657 0.243   81 [ / 22149  /   334 ] 1</w:t>
      </w:r>
    </w:p>
    <w:p w14:paraId="28E247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0.003612 0.091   80 [ / 22149  /   883 ] 3</w:t>
      </w:r>
    </w:p>
    <w:p w14:paraId="0BF04E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dosage             NC   0.003612 0.842   80 [ / 22149  /    95 ] 1</w:t>
      </w:r>
    </w:p>
    <w:p w14:paraId="1CF63C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0.003567 0.087   79 [ / 22149  /   907 ] 5</w:t>
      </w:r>
    </w:p>
    <w:p w14:paraId="2D863D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0.003522 0.127   78 [ / 22149  /   615 ] 5</w:t>
      </w:r>
    </w:p>
    <w:p w14:paraId="11FC46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qualité            NC   0.003431 0.268   76 [ / 22149  /   284 ] 1</w:t>
      </w:r>
    </w:p>
    <w:p w14:paraId="1633C0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0.003386 0.095   75 [ / 22149  /   793 ] 3</w:t>
      </w:r>
    </w:p>
    <w:p w14:paraId="5A761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comportement       NC   0.003386 0.172   75 [ / 22149  /   435 ] 2</w:t>
      </w:r>
    </w:p>
    <w:p w14:paraId="7F42B4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0.003296 0.160   73 [ / 22149  /   456 ] 3</w:t>
      </w:r>
    </w:p>
    <w:p w14:paraId="3D008C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0.003296 0.213   73 [ / 22149  /   342 ] 2</w:t>
      </w:r>
    </w:p>
    <w:p w14:paraId="5915AB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0.003296 0.115   73 [ / 22149  /   637 ] 3</w:t>
      </w:r>
    </w:p>
    <w:p w14:paraId="2F5A32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diversité          NC   0.003296 0.213   73 [ / 22149  /   343 ] 1</w:t>
      </w:r>
    </w:p>
    <w:p w14:paraId="326227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0.003251 0.161   72 [ / 22149  /   447 ] 3</w:t>
      </w:r>
    </w:p>
    <w:p w14:paraId="7A864722" w14:textId="77777777" w:rsid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fr-FR"/>
        </w:rPr>
        <w:t xml:space="preserve">    </w:t>
      </w:r>
      <w:r w:rsidRPr="00911DCC">
        <w:rPr>
          <w:rFonts w:ascii="Consolas" w:eastAsia="Consolas" w:hAnsi="Consolas" w:cs="Consolas"/>
          <w:sz w:val="18"/>
          <w:szCs w:val="18"/>
          <w:lang w:val="en-US"/>
        </w:rPr>
        <w:t>composition        NC   0.003160 0.461   70 [ / 22149  /   152 ] 1</w:t>
      </w:r>
    </w:p>
    <w:p w14:paraId="0C63D65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p>
    <w:p w14:paraId="6D23A717" w14:textId="77777777" w:rsidR="00911DCC" w:rsidRPr="00911DCC" w:rsidRDefault="00911DCC" w:rsidP="00911DCC">
      <w:pPr>
        <w:spacing w:before="0" w:after="0" w:line="240" w:lineRule="auto"/>
        <w:ind w:firstLine="0"/>
        <w:rPr>
          <w:rFonts w:ascii="Consolas" w:eastAsia="Consolas" w:hAnsi="Consolas" w:cs="Consolas"/>
          <w:b/>
          <w:bCs/>
          <w:sz w:val="18"/>
          <w:szCs w:val="18"/>
          <w:lang w:val="en-US"/>
        </w:rPr>
      </w:pPr>
      <w:r w:rsidRPr="00911DCC">
        <w:rPr>
          <w:rFonts w:ascii="Consolas" w:eastAsia="Consolas" w:hAnsi="Consolas" w:cs="Consolas"/>
          <w:b/>
          <w:bCs/>
          <w:sz w:val="18"/>
          <w:szCs w:val="18"/>
          <w:lang w:val="en-US"/>
        </w:rPr>
        <w:t>Architecture</w:t>
      </w:r>
    </w:p>
    <w:p w14:paraId="0BCE207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53 heads /   1624 (3.26 %)</w:t>
      </w:r>
    </w:p>
    <w:p w14:paraId="7DC0E3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15 heads /   1624 (0.92 %)</w:t>
      </w:r>
    </w:p>
    <w:p w14:paraId="6BED36A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065593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ville              NC   0.016418 0.135   76 [ /  4629  /   562 ] 3</w:t>
      </w:r>
    </w:p>
    <w:p w14:paraId="1BFE29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0.014690 0.168   68 [ /  4629  /   405 ] 3</w:t>
      </w:r>
    </w:p>
    <w:p w14:paraId="0079EA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0.013394 0.076   62 [ /  4629  /   820 ] 2</w:t>
      </w:r>
    </w:p>
    <w:p w14:paraId="6017F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0.012098 0.071   56 [ /  4629  /   788 ] 3</w:t>
      </w:r>
    </w:p>
    <w:p w14:paraId="119292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ambiance           NC   0.010801 0.794   50 [ /  4629  /    63 ] 1</w:t>
      </w:r>
    </w:p>
    <w:p w14:paraId="3F06C7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0.008425 0.105   39 [ /  4629  /   372 ] 2</w:t>
      </w:r>
    </w:p>
    <w:p w14:paraId="02322D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urbanisme          NC   0.007777 0.554   36 [ /  4629  /    65 ] 1</w:t>
      </w:r>
    </w:p>
    <w:p w14:paraId="59F7B2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0.005617 0.139   26 [ /  4629  /   187 ] 2</w:t>
      </w:r>
    </w:p>
    <w:p w14:paraId="0E9902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aménagement        NC   0.004105 0.138   19 [ /  4629  /   138 ] 1</w:t>
      </w:r>
    </w:p>
    <w:p w14:paraId="1F12F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Paris              NPP  0.003889 0.171   18 [ /  4629  /   105 ] 1</w:t>
      </w:r>
    </w:p>
    <w:p w14:paraId="35FF1E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0.003889 0.151   18 [ /  4629  /   119 ] 2</w:t>
      </w:r>
    </w:p>
    <w:p w14:paraId="173B66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0.003672 0.116   17 [ /  4629  /   147 ] 2</w:t>
      </w:r>
    </w:p>
    <w:p w14:paraId="5CEAD6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quartier           NC   0.003240 0.158   15 [ /  4629  /    95 ] 1</w:t>
      </w:r>
    </w:p>
    <w:p w14:paraId="38215D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imaginaire         NC   0.003024 0.100   14 [ /  4629  /   140 ] 1</w:t>
      </w:r>
    </w:p>
    <w:p w14:paraId="72FB906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fortification      NC   0.003024 0.264   14 [ /  4629  /    53 ] 1</w:t>
      </w:r>
    </w:p>
    <w:p w14:paraId="37DF2F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83DC08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Informatique</w:t>
      </w:r>
    </w:p>
    <w:p w14:paraId="4410E9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58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3281 (1.77 %)</w:t>
      </w:r>
    </w:p>
    <w:p w14:paraId="57D2B6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Filter2 :     49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3281 (1.49 %)</w:t>
      </w:r>
    </w:p>
    <w:p w14:paraId="49B772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lemma</w:t>
      </w:r>
      <w:proofErr w:type="spellEnd"/>
      <w:r w:rsidRPr="00911DCC">
        <w:rPr>
          <w:rFonts w:ascii="Consolas" w:eastAsia="Consolas" w:hAnsi="Consolas" w:cs="Consolas"/>
          <w:sz w:val="18"/>
          <w:szCs w:val="18"/>
          <w:lang w:val="fr-FR"/>
        </w:rPr>
        <w:t xml:space="preserve">             POS    F / dom F / o  </w:t>
      </w:r>
      <w:proofErr w:type="spellStart"/>
      <w:r w:rsidRPr="00911DCC">
        <w:rPr>
          <w:rFonts w:ascii="Consolas" w:eastAsia="Consolas" w:hAnsi="Consolas" w:cs="Consolas"/>
          <w:sz w:val="18"/>
          <w:szCs w:val="18"/>
          <w:lang w:val="fr-FR"/>
        </w:rPr>
        <w:t>occ</w:t>
      </w:r>
      <w:proofErr w:type="spellEnd"/>
      <w:r w:rsidRPr="00911DCC">
        <w:rPr>
          <w:rFonts w:ascii="Consolas" w:eastAsia="Consolas" w:hAnsi="Consolas" w:cs="Consolas"/>
          <w:sz w:val="18"/>
          <w:szCs w:val="18"/>
          <w:lang w:val="fr-FR"/>
        </w:rPr>
        <w:t xml:space="preserve"> [ /   dom  /   </w:t>
      </w:r>
      <w:proofErr w:type="spellStart"/>
      <w:r w:rsidRPr="00911DCC">
        <w:rPr>
          <w:rFonts w:ascii="Consolas" w:eastAsia="Consolas" w:hAnsi="Consolas" w:cs="Consolas"/>
          <w:sz w:val="18"/>
          <w:szCs w:val="18"/>
          <w:lang w:val="fr-FR"/>
        </w:rPr>
        <w:t>occ</w:t>
      </w:r>
      <w:proofErr w:type="spellEnd"/>
    </w:p>
    <w:p w14:paraId="1DC2B0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0.032880 0.156  534 [ / 16241  /  3422 ] 4</w:t>
      </w:r>
    </w:p>
    <w:p w14:paraId="50E789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0.024937 0.176  405 [ / 16241  /  2304 ] 4</w:t>
      </w:r>
    </w:p>
    <w:p w14:paraId="5D90241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0.022905 0.210  372 [ / 16241  /  1771 ] 5</w:t>
      </w:r>
    </w:p>
    <w:p w14:paraId="7DC56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0.020442 0.089  332 [ / 16241  /  3725 ] 6</w:t>
      </w:r>
    </w:p>
    <w:p w14:paraId="19D13B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0.020319 0.160  330 [ / 16241  /  2067 ] 3</w:t>
      </w:r>
    </w:p>
    <w:p w14:paraId="0ADBC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0.015639 0.163  254 [ / 16241  /  1554 ] 3</w:t>
      </w:r>
    </w:p>
    <w:p w14:paraId="2BCDDC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0.014039 0.713  228 [ / 16241  /   320 ] 2</w:t>
      </w:r>
    </w:p>
    <w:p w14:paraId="1398231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0.013915 0.227  226 [ / 16241  /   995 ] 4</w:t>
      </w:r>
    </w:p>
    <w:p w14:paraId="4E869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extraction         NC   0.010344 0.654  168 [ / 16241  /   257 ] 1</w:t>
      </w:r>
    </w:p>
    <w:p w14:paraId="1CC03D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0.010283 0.380  167 [ / 16241  /   439 ] 2</w:t>
      </w:r>
    </w:p>
    <w:p w14:paraId="15F329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0.010036 0.151  163 [ / 16241  /  1082 ] 3</w:t>
      </w:r>
    </w:p>
    <w:p w14:paraId="2C7FED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0.009852 0.164  160 [ / 16241  /   977 ] 6</w:t>
      </w:r>
    </w:p>
    <w:p w14:paraId="42D5A9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0.009051 0.352  147 [ / 16241  /   418 ] 2</w:t>
      </w:r>
    </w:p>
    <w:p w14:paraId="19D863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0.008866 0.095  144 [ / 16241  /  1510 ] 6</w:t>
      </w:r>
    </w:p>
    <w:p w14:paraId="1D5F5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0.008497 0.152  138 [ / 16241  /   907 ] 5</w:t>
      </w:r>
    </w:p>
    <w:p w14:paraId="6EB91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0.008312 0.186  135 [ / 16241  /   726 ] 3</w:t>
      </w:r>
    </w:p>
    <w:p w14:paraId="4EBB2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0.007697 0.261  125 [ / 16241  /   479 ] 2</w:t>
      </w:r>
    </w:p>
    <w:p w14:paraId="7DD62A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0.007327 0.097  119 [ / 16241  /  1224 ] 5</w:t>
      </w:r>
    </w:p>
    <w:p w14:paraId="1C24EE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0.007081 0.284  115 [ / 16241  /   405 ] 3</w:t>
      </w:r>
    </w:p>
    <w:p w14:paraId="4FDBE3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segmentation       NC   0.006958 0.665  113 [ / 16241  /   170 ] 1</w:t>
      </w:r>
    </w:p>
    <w:p w14:paraId="41B2A0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0.006588 0.089  107 [ / 16241  /  1207 ] 4</w:t>
      </w:r>
    </w:p>
    <w:p w14:paraId="7CBB9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0.006404 0.414  104 [ / 16241  /   251 ] 2</w:t>
      </w:r>
    </w:p>
    <w:p w14:paraId="44DA5E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0.005726 0.188   93 [ / 16241  /   494 ] 2</w:t>
      </w:r>
    </w:p>
    <w:p w14:paraId="086F0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génération         NC   0.005726 0.337   93 [ / 16241  /   276 ] 1</w:t>
      </w:r>
    </w:p>
    <w:p w14:paraId="2612C4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0.005665 0.170   92 [ / 16241  /   541 ] 4</w:t>
      </w:r>
    </w:p>
    <w:p w14:paraId="38FEB0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0.005542 0.148   90 [ / 16241  /   609 ] 2</w:t>
      </w:r>
    </w:p>
    <w:p w14:paraId="1DB59B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0.005357 0.086   87 [ / 16241  /  1013 ] 5</w:t>
      </w:r>
    </w:p>
    <w:p w14:paraId="5B2B90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0.005295 0.147   86 [ / 16241  /   584 ] 2</w:t>
      </w:r>
    </w:p>
    <w:p w14:paraId="3151F6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0.005295 0.140   86 [ / 16241  /   613 ] 3</w:t>
      </w:r>
    </w:p>
    <w:p w14:paraId="305756D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reconnaissance     NC   0.004926 0.265   80 [ / 16241  /   302 ] 1</w:t>
      </w:r>
    </w:p>
    <w:p w14:paraId="21AC0F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ordonnancement     NC   0.004926 0.889   80 [ / 16241  /    90 ] 1</w:t>
      </w:r>
    </w:p>
    <w:p w14:paraId="60D15E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0.004803 0.095   78 [ / 16241  /   820 ] 2</w:t>
      </w:r>
    </w:p>
    <w:p w14:paraId="5B1FFE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0.004741 0.080   77 [ / 16241  /   960 ] 4</w:t>
      </w:r>
    </w:p>
    <w:p w14:paraId="757CB0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0.004125 0.067   67 [ / 16241  /   996 ] 6</w:t>
      </w:r>
    </w:p>
    <w:p w14:paraId="4B9EBE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0.003941 0.099   64 [ / 16241  /   648 ] 2</w:t>
      </w:r>
    </w:p>
    <w:p w14:paraId="23F7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0.003694 0.132   60 [ / 16241  /   456 ] 3</w:t>
      </w:r>
    </w:p>
    <w:p w14:paraId="792CC1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0.003571 0.171   58 [ / 16241  /   339 ] 2</w:t>
      </w:r>
    </w:p>
    <w:p w14:paraId="44FCEA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visualisation      NC   0.003571 0.604   58 [ / 16241  /    96 ] 1</w:t>
      </w:r>
    </w:p>
    <w:p w14:paraId="35CDE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0.003510 0.127   57 [ / 16241  /   449 ] 2</w:t>
      </w:r>
    </w:p>
    <w:p w14:paraId="381F17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reconstruction     NC   0.003510 0.383   57 [ / 16241  /   149 ] 1</w:t>
      </w:r>
    </w:p>
    <w:p w14:paraId="1BD2D5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planification      NC   0.003448 0.467   56 [ / 16241  /   120 ] 1</w:t>
      </w:r>
    </w:p>
    <w:p w14:paraId="025BBA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0.003386 0.089   55 [ / 16241  /   615 ] 5</w:t>
      </w:r>
    </w:p>
    <w:p w14:paraId="140F39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adaptation         NC   0.003386 0.170   55 [ / 16241  /   323 ] 1</w:t>
      </w:r>
    </w:p>
    <w:p w14:paraId="270BFB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0.003325 0.267   54 [ / 16241  /   202 ] 2</w:t>
      </w:r>
    </w:p>
    <w:p w14:paraId="11B721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0.003263 0.368   53 [ / 16241  /   144 ] 2</w:t>
      </w:r>
    </w:p>
    <w:p w14:paraId="39913D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amélioration       NC   0.003202 0.236   52 [ / 16241  /   220 ] 1</w:t>
      </w:r>
    </w:p>
    <w:p w14:paraId="13E02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0.003140 0.106   51 [ / 16241  /   483 ] 3</w:t>
      </w:r>
    </w:p>
    <w:p w14:paraId="18EC75A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plateforme         NC   0.003140 0.389   51 [ / 16241  /   131 ] 1</w:t>
      </w:r>
    </w:p>
    <w:p w14:paraId="4269D82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0.003017 0.143   49 [ / 16241  /   343 ] 2</w:t>
      </w:r>
    </w:p>
    <w:p w14:paraId="71969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929E45C"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Éducation</w:t>
      </w:r>
    </w:p>
    <w:p w14:paraId="172A6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67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1786 (3.75 %)</w:t>
      </w:r>
    </w:p>
    <w:p w14:paraId="520324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37 heads /   1786 (2.07 %)</w:t>
      </w:r>
    </w:p>
    <w:p w14:paraId="5D9AA2D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0665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analyse            NC   0.028692 0.073  271 [ /  9445  /  3725 ] 6</w:t>
      </w:r>
    </w:p>
    <w:p w14:paraId="408423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0.014082 0.068  133 [ /  9445  /  1956 ] 4</w:t>
      </w:r>
    </w:p>
    <w:p w14:paraId="284063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éducation          NC   0.013340 0.452  126 [ /  9445  /   279 ] 1</w:t>
      </w:r>
    </w:p>
    <w:p w14:paraId="49400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0.012070 0.182  114 [ /  9445  /   628 ] 3</w:t>
      </w:r>
    </w:p>
    <w:p w14:paraId="395B62E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0.011752 0.074  111 [ /  9445  /  1510 ] 6</w:t>
      </w:r>
    </w:p>
    <w:p w14:paraId="01EDF2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0.011435 0.107  108 [ /  9445  /  1005 ] 4</w:t>
      </w:r>
    </w:p>
    <w:p w14:paraId="20804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formation          NC   0.011435 0.195  108 [ /  9445  /   555 ] 1</w:t>
      </w:r>
    </w:p>
    <w:p w14:paraId="742EA5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0.007835 0.100   74 [ /  9445  /   741 ] 4</w:t>
      </w:r>
    </w:p>
    <w:p w14:paraId="3C96E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0.007517 0.073   71 [ /  9445  /   977 ] 6</w:t>
      </w:r>
    </w:p>
    <w:p w14:paraId="042A5A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0.006670 0.076   63 [ /  9445  /   832 ] 3</w:t>
      </w:r>
    </w:p>
    <w:p w14:paraId="67F000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0.006353 0.083   60 [ /  9445  /   726 ] 3</w:t>
      </w:r>
    </w:p>
    <w:p w14:paraId="7D5CBC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0.006035 0.074   57 [ /  9445  /   770 ] 4</w:t>
      </w:r>
    </w:p>
    <w:p w14:paraId="69A81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0.006035 0.136   57 [ /  9445  /   418 ] 2</w:t>
      </w:r>
    </w:p>
    <w:p w14:paraId="707F4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0.006035 0.111   57 [ /  9445  /   514 ] 3</w:t>
      </w:r>
    </w:p>
    <w:p w14:paraId="5DDA9C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0.005823 0.065   55 [ /  9445  /   841 ] 5</w:t>
      </w:r>
    </w:p>
    <w:p w14:paraId="26C436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compétence         NC   0.005823 0.192   55 [ /  9445  /   286 ] 1</w:t>
      </w:r>
    </w:p>
    <w:p w14:paraId="506D87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0.005294 0.090   50 [ /  9445  /   558 ] 2</w:t>
      </w:r>
    </w:p>
    <w:p w14:paraId="14E10BA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0.004553 0.084   43 [ /  9445  /   511 ] 2</w:t>
      </w:r>
    </w:p>
    <w:p w14:paraId="1888DA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école              NC   0.004447 0.207   42 [ /  9445  /   203 ] 1</w:t>
      </w:r>
    </w:p>
    <w:p w14:paraId="553E3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démarche           NC   0.004341 0.148   41 [ /  9445  /   277 ] 1</w:t>
      </w:r>
    </w:p>
    <w:p w14:paraId="4EF8F4D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informatique       NC   0.004341 0.519   41 [ /  9445  /    79 ] 1</w:t>
      </w:r>
    </w:p>
    <w:p w14:paraId="3FD56C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0.004235 0.087   40 [ /  9445  /   460 ] 2</w:t>
      </w:r>
    </w:p>
    <w:p w14:paraId="79AB15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didactique         NC   0.004023 0.432   38 [ /  9445  /    88 ] 1</w:t>
      </w:r>
    </w:p>
    <w:p w14:paraId="3367E1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0.003812 0.105   36 [ /  9445  /   342 ] 2</w:t>
      </w:r>
    </w:p>
    <w:p w14:paraId="333932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accompagnement     NC   0.003812 0.333   36 [ /  9445  /   108 ] 1</w:t>
      </w:r>
    </w:p>
    <w:p w14:paraId="344AF2C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parcours           NC   0.003706 0.133   35 [ /  9445  /   263 ] 1</w:t>
      </w:r>
    </w:p>
    <w:p w14:paraId="3A50E1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situation          NC   0.003388 0.162   32 [ /  9445  /   197 ] 1</w:t>
      </w:r>
    </w:p>
    <w:p w14:paraId="4BF3A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transmission       NC   0.003388 0.126   32 [ /  9445  /   253 ] 1</w:t>
      </w:r>
    </w:p>
    <w:p w14:paraId="5D1D4D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enseignant         NC   0.003282 0.431   31 [ /  9445  /    72 ] 1</w:t>
      </w:r>
    </w:p>
    <w:p w14:paraId="482527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0.003282 0.067   31 [ /  9445  /   463 ] 2</w:t>
      </w:r>
    </w:p>
    <w:p w14:paraId="54584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environnement      NC   0.003176 0.111   30 [ /  9445  /   271 ] 1</w:t>
      </w:r>
    </w:p>
    <w:p w14:paraId="58C7E1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jeu                NC   0.003176 0.073   30 [ /  9445  /   410 ] 1</w:t>
      </w:r>
    </w:p>
    <w:p w14:paraId="07356D9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pédagogie          NC   0.003176 0.417   30 [ /  9445  /    72 ] 1</w:t>
      </w:r>
    </w:p>
    <w:p w14:paraId="27B938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dimension          NC   0.003070 0.095   29 [ /  9445  /   306 ] 1</w:t>
      </w:r>
    </w:p>
    <w:p w14:paraId="07BA7F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technologie        NC   0.003070 0.123   29 [ /  9445  /   235 ] 1</w:t>
      </w:r>
    </w:p>
    <w:p w14:paraId="18BE8B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savoir             NC   0.003070 0.157   29 [ /  9445  /   185 ] 1</w:t>
      </w:r>
    </w:p>
    <w:p w14:paraId="60F84CF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orientation        NC   0.003070 0.212   29 [ /  9445  /   137 ] 1</w:t>
      </w:r>
    </w:p>
    <w:p w14:paraId="30AE3EB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7A87375"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Littératures</w:t>
      </w:r>
    </w:p>
    <w:p w14:paraId="04621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5142 (0.66 %)</w:t>
      </w:r>
    </w:p>
    <w:p w14:paraId="412CF0E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25 heads /   5142 (0.49 %)</w:t>
      </w:r>
    </w:p>
    <w:p w14:paraId="7423B8B8"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972580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littérature        NC   0.009945 0.645  142 [ / 14278  /   220 ] 1</w:t>
      </w:r>
    </w:p>
    <w:p w14:paraId="52A75D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roman              NC   0.008475 0.791  121 [ / 14278  /   153 ] 1</w:t>
      </w:r>
    </w:p>
    <w:p w14:paraId="79CC44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0.007074 0.080  101 [ / 14278  /  1269 ] 4</w:t>
      </w:r>
    </w:p>
    <w:p w14:paraId="2C7D89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écriture           NC   0.006654 0.314   95 [ / 14278  /   303 ] 1</w:t>
      </w:r>
    </w:p>
    <w:p w14:paraId="67062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lecture            NC   0.006303 0.170   90 [ / 14278  /   530 ] 1</w:t>
      </w:r>
    </w:p>
    <w:p w14:paraId="723B34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0.006163 0.425   88 [ / 14278  /   207 ] 2</w:t>
      </w:r>
    </w:p>
    <w:p w14:paraId="644B41F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0.006093 0.192   87 [ / 14278  /   454 ] 2</w:t>
      </w:r>
    </w:p>
    <w:p w14:paraId="362F27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0.005673 0.080   81 [ / 14278  /  1013 ] 5</w:t>
      </w:r>
    </w:p>
    <w:p w14:paraId="4A059A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poésie             NC   0.005113 0.624   73 [ / 14278  /   117 ] 1</w:t>
      </w:r>
    </w:p>
    <w:p w14:paraId="54046B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traduction         NC   0.004903 0.271   70 [ / 14278  /   258 ] 2</w:t>
      </w:r>
    </w:p>
    <w:p w14:paraId="489824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voyage             NC   0.004412 0.283   63 [ / 14278  /   223 ] 1</w:t>
      </w:r>
    </w:p>
    <w:p w14:paraId="0FAB1E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récit              NC   0.004412 0.236   63 [ / 14278  /   267 ] 1</w:t>
      </w:r>
    </w:p>
    <w:p w14:paraId="32C954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fiction            NC   0.003852 0.440   55 [ / 14278  /   125 ] 1</w:t>
      </w:r>
    </w:p>
    <w:p w14:paraId="70B884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0.003852 0.147   55 [ / 14278  /   373 ] 3</w:t>
      </w:r>
    </w:p>
    <w:p w14:paraId="71C6F2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0.003782 0.065   54 [ / 14278  /   830 ] 3</w:t>
      </w:r>
    </w:p>
    <w:p w14:paraId="784104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poétique           NC   0.003782 0.667   54 [ / 14278  /    81 ] 1</w:t>
      </w:r>
    </w:p>
    <w:p w14:paraId="714A7E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0.003712 0.102   53 [ / 14278  /   521 ] 4</w:t>
      </w:r>
    </w:p>
    <w:p w14:paraId="51D39A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notice             NC   0.003572 0.178   51 [ / 14278  /   287 ] 2</w:t>
      </w:r>
    </w:p>
    <w:p w14:paraId="3DDF28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0.003502 0.115   50 [ / 14278  /   436 ] 3</w:t>
      </w:r>
    </w:p>
    <w:p w14:paraId="351A76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0.003292 0.133   47 [ / 14278  /   354 ] 3</w:t>
      </w:r>
    </w:p>
    <w:p w14:paraId="53410C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0.003222 0.080   46 [ / 14278  /   573 ] 4</w:t>
      </w:r>
    </w:p>
    <w:p w14:paraId="0196E6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0.003152 0.066   45 [ / 14278  /   680 ] 3</w:t>
      </w:r>
    </w:p>
    <w:p w14:paraId="15213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lettre             NC   0.003152 0.315   45 [ / 14278  /   143 ] 1</w:t>
      </w:r>
    </w:p>
    <w:p w14:paraId="3753BB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0.003082 0.195   44 [ / 14278  /   226 ] 2</w:t>
      </w:r>
    </w:p>
    <w:p w14:paraId="224DD3E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voix               NC   0.003012 0.287   43 [ / 14278  /   150 ] 1</w:t>
      </w:r>
    </w:p>
    <w:p w14:paraId="1EC6A9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666F44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cognitives</w:t>
      </w:r>
    </w:p>
    <w:p w14:paraId="76B66A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1164 (4.64 %)</w:t>
      </w:r>
    </w:p>
    <w:p w14:paraId="4F10B87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1164 (0.34 %)</w:t>
      </w:r>
    </w:p>
    <w:p w14:paraId="4F818B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7CE47B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acquisition        NC   0.005094 0.108   16 [ /  3141  /   148 ] 2</w:t>
      </w:r>
    </w:p>
    <w:p w14:paraId="7FA1E1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catégorisation     NC   0.004776 0.221   15 [ /  3141  /    68 ] 1</w:t>
      </w:r>
    </w:p>
    <w:p w14:paraId="005B1AB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trouble            NC   0.003502 0.113   11 [ /  3141  /    97 ] 1</w:t>
      </w:r>
    </w:p>
    <w:p w14:paraId="421C9DF2"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psychologie        NC   0.003184 0.179   10 [ /  3141  /    56 ] 2</w:t>
      </w:r>
    </w:p>
    <w:p w14:paraId="5EE420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0D2442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Sociologie</w:t>
      </w:r>
    </w:p>
    <w:p w14:paraId="4D8C84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5268 (0.82 %)</w:t>
      </w:r>
    </w:p>
    <w:p w14:paraId="22D710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40 heads /   5268 (0.76 %)</w:t>
      </w:r>
    </w:p>
    <w:p w14:paraId="2FAAF8C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D16F8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0.019075 0.147  618 [ / 32398  /  4218 ] 3</w:t>
      </w:r>
    </w:p>
    <w:p w14:paraId="055103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0.016976 0.188  550 [ / 32398  /  2927 ] 4</w:t>
      </w:r>
    </w:p>
    <w:p w14:paraId="0FF604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0.011760 0.195  381 [ / 32398  /  1956 ] 4</w:t>
      </w:r>
    </w:p>
    <w:p w14:paraId="6C238E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0.011235 0.106  364 [ / 32398  /  3422 ] 4</w:t>
      </w:r>
    </w:p>
    <w:p w14:paraId="2B22B1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0.010031 0.087  325 [ / 32398  /  3725 ] 6</w:t>
      </w:r>
    </w:p>
    <w:p w14:paraId="6CFFF8E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0.007346 0.302  238 [ / 32398  /   788 ] 3</w:t>
      </w:r>
    </w:p>
    <w:p w14:paraId="32FB9B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0.007254 0.144  235 [ / 32398  /  1631 ] 4</w:t>
      </w:r>
    </w:p>
    <w:p w14:paraId="79975C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0.007161 0.413  232 [ / 32398  /   562 ] 3</w:t>
      </w:r>
    </w:p>
    <w:p w14:paraId="3EB544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0.007130 0.217  231 [ / 32398  /  1065 ] 5</w:t>
      </w:r>
    </w:p>
    <w:p w14:paraId="4B01D6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0.006636 0.176  215 [ / 32398  /  1224 ] 5</w:t>
      </w:r>
    </w:p>
    <w:p w14:paraId="209017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0.006544 0.267  212 [ / 32398  /   793 ] 3</w:t>
      </w:r>
    </w:p>
    <w:p w14:paraId="52EBA2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territoire         NC   0.005988 0.446  194 [ / 32398  /   435 ] 1</w:t>
      </w:r>
    </w:p>
    <w:p w14:paraId="34D61B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0.005988 0.193  194 [ / 32398  /  1005 ] 4</w:t>
      </w:r>
    </w:p>
    <w:p w14:paraId="14F6D4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0.005803 0.159  188 [ / 32398  /  1181 ] 4</w:t>
      </w:r>
    </w:p>
    <w:p w14:paraId="5C3D8B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géographie         NC   0.005556 0.662  180 [ / 32398  /   272 ] 1</w:t>
      </w:r>
    </w:p>
    <w:p w14:paraId="40165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0.005371 0.128  174 [ / 32398  /  1364 ] 5</w:t>
      </w:r>
    </w:p>
    <w:p w14:paraId="341E0E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sociologie         NC   0.005155 0.621  167 [ / 32398  /   269 ] 2</w:t>
      </w:r>
    </w:p>
    <w:p w14:paraId="0015FC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0.005124 0.224  166 [ / 32398  /   741 ] 4</w:t>
      </w:r>
    </w:p>
    <w:p w14:paraId="667C04C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0.005000 0.186  162 [ / 32398  /   873 ] 3</w:t>
      </w:r>
    </w:p>
    <w:p w14:paraId="3ECF85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0.004908 0.285  159 [ / 32398  /   558 ] 2</w:t>
      </w:r>
    </w:p>
    <w:p w14:paraId="3A51E1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0.004661 0.151  151 [ / 32398  /   997 ] 3</w:t>
      </w:r>
    </w:p>
    <w:p w14:paraId="7250C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0.004599 0.094  149 [ / 32398  /  1588 ] 5</w:t>
      </w:r>
    </w:p>
    <w:p w14:paraId="1FF0F3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0.004568 0.146  148 [ / 32398  /  1013 ] 5</w:t>
      </w:r>
    </w:p>
    <w:p w14:paraId="79A9DF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0.004506 0.392  146 [ / 32398  /   372 ] 2</w:t>
      </w:r>
    </w:p>
    <w:p w14:paraId="0501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0.004445 0.173  144 [ / 32398  /   832 ] 3</w:t>
      </w:r>
    </w:p>
    <w:p w14:paraId="35CE9E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0.004414 0.094  143 [ / 32398  /  1519 ] 5</w:t>
      </w:r>
    </w:p>
    <w:p w14:paraId="52AF86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0.004352 0.111  141 [ / 32398  /  1269 ] 4</w:t>
      </w:r>
    </w:p>
    <w:p w14:paraId="32C01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0.004321 0.137  140 [ / 32398  /  1021 ] 5</w:t>
      </w:r>
    </w:p>
    <w:p w14:paraId="0D726A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0.004074 0.171  132 [ / 32398  /   770 ] 4</w:t>
      </w:r>
    </w:p>
    <w:p w14:paraId="796C4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0.004074 0.160  132 [ / 32398  /   827 ] 3</w:t>
      </w:r>
    </w:p>
    <w:p w14:paraId="49AF74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paysage            NC   0.004043 0.368  131 [ / 32398  /   356 ] 1</w:t>
      </w:r>
    </w:p>
    <w:p w14:paraId="6B0BD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0.004013 0.191  130 [ / 32398  /   680 ] 3</w:t>
      </w:r>
    </w:p>
    <w:p w14:paraId="40DA6C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0.003982 0.073  129 [ / 32398  /  1771 ] 5</w:t>
      </w:r>
    </w:p>
    <w:p w14:paraId="168119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0.003797 0.127  123 [ / 32398  /   965 ] 4</w:t>
      </w:r>
    </w:p>
    <w:p w14:paraId="71AFD9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0.003642 0.194  118 [ / 32398  /   609 ] 2</w:t>
      </w:r>
    </w:p>
    <w:p w14:paraId="02422F2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0.003519 0.126  114 [ / 32398  /   907 ] 5</w:t>
      </w:r>
    </w:p>
    <w:p w14:paraId="401814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0.003457 0.133  112 [ / 32398  /   841 ] 5</w:t>
      </w:r>
    </w:p>
    <w:p w14:paraId="76DA66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migration          NC   0.003457 0.441  112 [ / 32398  /   254 ] 2</w:t>
      </w:r>
    </w:p>
    <w:p w14:paraId="338A1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0.003272 0.249  106 [ / 32398  /   425 ] 3</w:t>
      </w:r>
    </w:p>
    <w:p w14:paraId="533AD46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0.003087 0.113  100 [ / 32398  /   883 ] 3</w:t>
      </w:r>
    </w:p>
    <w:p w14:paraId="12F421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AB1608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Géographie</w:t>
      </w:r>
    </w:p>
    <w:p w14:paraId="41D0F0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604 (10.43 %)</w:t>
      </w:r>
    </w:p>
    <w:p w14:paraId="079A3BE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 heads /    604 (0.5 %)</w:t>
      </w:r>
    </w:p>
    <w:p w14:paraId="42F99D3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7D10D7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migration          NC   0.015113 0.071   18 [ /  1191  /   254 ] 2</w:t>
      </w:r>
    </w:p>
    <w:p w14:paraId="0A1E28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démographie        NC   0.007557 0.200    9 [ /  1191  /    45 ] 1</w:t>
      </w:r>
    </w:p>
    <w:p w14:paraId="42162B20"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écologie           NC   0.007557 0.085    9 [ /  1191  /   106 ] 1</w:t>
      </w:r>
    </w:p>
    <w:p w14:paraId="67814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5CA73C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Archéologie et Préhistoire</w:t>
      </w:r>
    </w:p>
    <w:p w14:paraId="22C8E9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3444 (1.25 %)</w:t>
      </w:r>
    </w:p>
    <w:p w14:paraId="10AAC51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34 heads /   3444 (0.99 %)</w:t>
      </w:r>
    </w:p>
    <w:p w14:paraId="02575A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C2A1B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0.015383 0.070  206 [ / 13391  /  2927 ] 4</w:t>
      </w:r>
    </w:p>
    <w:p w14:paraId="265BB0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site               NC   0.013218 0.596  177 [ / 13391  /   297 ] 1</w:t>
      </w:r>
    </w:p>
    <w:p w14:paraId="2689C2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0.012994 0.110  174 [ / 13391  /  1588 ] 5</w:t>
      </w:r>
    </w:p>
    <w:p w14:paraId="0DE4F2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céramique          NC   0.012546 0.889  168 [ / 13391  /   189 ] 1</w:t>
      </w:r>
    </w:p>
    <w:p w14:paraId="2330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archéologie        NC   0.009559 0.590  128 [ / 13391  /   217 ] 1</w:t>
      </w:r>
    </w:p>
    <w:p w14:paraId="2025F2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donnée             NC   0.008737 0.386  117 [ / 13391  /   303 ] 1</w:t>
      </w:r>
    </w:p>
    <w:p w14:paraId="6AD273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0.008065 0.170  108 [ / 13391  /   637 ] 3</w:t>
      </w:r>
    </w:p>
    <w:p w14:paraId="26AB93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0.007542 0.084  101 [ / 13391  /  1207 ] 4</w:t>
      </w:r>
    </w:p>
    <w:p w14:paraId="1F4C3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0.007468 0.173  100 [ / 13391  /   577 ] 3</w:t>
      </w:r>
    </w:p>
    <w:p w14:paraId="4A662E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0.007244 0.190   97 [ / 13391  /   510 ] 2</w:t>
      </w:r>
    </w:p>
    <w:p w14:paraId="4D18DF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fouille            NC   0.006646 0.536   89 [ / 13391  /   166 ] 1</w:t>
      </w:r>
    </w:p>
    <w:p w14:paraId="4E370D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0.006497 0.465   87 [ / 13391  /   187 ] 2</w:t>
      </w:r>
    </w:p>
    <w:p w14:paraId="310BEC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occupation         NC   0.006348 0.739   85 [ / 13391  /   115 ] 1</w:t>
      </w:r>
    </w:p>
    <w:p w14:paraId="318BA0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0.006124 0.082   82 [ / 13391  /   996 ] 6</w:t>
      </w:r>
    </w:p>
    <w:p w14:paraId="54A588C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atelier            NC   0.006049 0.445   81 [ / 13391  /   182 ] 1</w:t>
      </w:r>
    </w:p>
    <w:p w14:paraId="6D7C46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dépôt              NC   0.005675 0.618   76 [ / 13391  /   123 ] 1</w:t>
      </w:r>
    </w:p>
    <w:p w14:paraId="53AD70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0.005377 0.086   72 [ / 13391  /   841 ] 5</w:t>
      </w:r>
    </w:p>
    <w:p w14:paraId="3FCBD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0.005153 0.590   69 [ / 13391  /   117 ] 2</w:t>
      </w:r>
    </w:p>
    <w:p w14:paraId="0AB2B3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sanctuaire         NC   0.005003 0.807   67 [ / 13391  /    83 ] 1</w:t>
      </w:r>
    </w:p>
    <w:p w14:paraId="04AE31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0.004481 0.072   60 [ / 13391  /   830 ] 3</w:t>
      </w:r>
    </w:p>
    <w:p w14:paraId="29A1FC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industrie          NC   0.004406 0.360   59 [ / 13391  /   164 ] 1</w:t>
      </w:r>
    </w:p>
    <w:p w14:paraId="46598F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nécropole          NC   0.004406 0.819   59 [ / 13391  /    72 ] 1</w:t>
      </w:r>
    </w:p>
    <w:p w14:paraId="74D9B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sépulture          NC   0.004331 0.699   58 [ / 13391  /    83 ] 1</w:t>
      </w:r>
    </w:p>
    <w:p w14:paraId="60359E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0.003883 0.354   52 [ / 13391  /   147 ] 2</w:t>
      </w:r>
    </w:p>
    <w:p w14:paraId="040F1A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découverte         NC   0.003809 0.425   51 [ / 13391  /   120 ] 1</w:t>
      </w:r>
    </w:p>
    <w:p w14:paraId="526DE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église             NC   0.003809 0.309   51 [ / 13391  /   165 ] 1</w:t>
      </w:r>
    </w:p>
    <w:p w14:paraId="5D814B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exploitation       NC   0.003734 0.230   50 [ / 13391  /   217 ] 1</w:t>
      </w:r>
    </w:p>
    <w:p w14:paraId="44350C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0.003435 0.143   46 [ / 13391  /   321 ] 2</w:t>
      </w:r>
    </w:p>
    <w:p w14:paraId="422B4D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monnaie            NC   0.003435 0.390   46 [ / 13391  /   118 ] 1</w:t>
      </w:r>
    </w:p>
    <w:p w14:paraId="123D8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0.003435 0.387   46 [ / 13391  /   119 ] 2</w:t>
      </w:r>
    </w:p>
    <w:p w14:paraId="5E0761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ensemble           NC   0.003360 0.429   45 [ / 13391  /   105 ] 1</w:t>
      </w:r>
    </w:p>
    <w:p w14:paraId="5C23A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campagne           NC   0.003286 0.373   44 [ / 13391  /   118 ] 1</w:t>
      </w:r>
    </w:p>
    <w:p w14:paraId="5DE9C5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établissement      NC   0.003136 0.400   42 [ / 13391  /   105 ] 1</w:t>
      </w:r>
    </w:p>
    <w:p w14:paraId="6C4527B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inscription        NC   0.003062 0.214   41 [ / 13391  /   192 ] 1</w:t>
      </w:r>
    </w:p>
    <w:p w14:paraId="3412B5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CCDF8D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Chimie</w:t>
      </w:r>
    </w:p>
    <w:p w14:paraId="14CF26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788 (6.85 %)</w:t>
      </w:r>
    </w:p>
    <w:p w14:paraId="6A14D9A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788 (2.41 %)</w:t>
      </w:r>
    </w:p>
    <w:p w14:paraId="3CEF35D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FF210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synthèse           NC   0.045387 0.255  123 [ /  2710  /   483 ] 3</w:t>
      </w:r>
    </w:p>
    <w:p w14:paraId="446A98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matériau           NC   0.015867 0.279   43 [ /  2710  /   154 ] 1</w:t>
      </w:r>
    </w:p>
    <w:p w14:paraId="486F02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0.014391 0.067   39 [ /  2710  /   580 ] 3</w:t>
      </w:r>
    </w:p>
    <w:p w14:paraId="65BEE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catalyseur         NC   0.014022 0.844   38 [ /  2710  /    45 ] 1</w:t>
      </w:r>
    </w:p>
    <w:p w14:paraId="684729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           NC   0.013284 0.923   36 [ /  2710  /    39 ] 1</w:t>
      </w:r>
    </w:p>
    <w:p w14:paraId="0D002A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élaboration        NC   0.012915 0.137   35 [ /  2710  /   256 ] 1</w:t>
      </w:r>
    </w:p>
    <w:p w14:paraId="5A6C485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préparation        NC   0.011070 0.303   30 [ /  2710  /    99 ] 1</w:t>
      </w:r>
    </w:p>
    <w:p w14:paraId="072046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oxydation          NC   0.010701 0.644   29 [ /  2710  /    45 ] 1</w:t>
      </w:r>
    </w:p>
    <w:p w14:paraId="7C4B5F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chimie             NC   0.008487 0.442   23 [ /  2710  /    52 ] 1</w:t>
      </w:r>
    </w:p>
    <w:p w14:paraId="729CB6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spectroscopie      NC   0.006642 0.198   18 [ /  2710  /    91 ] 1</w:t>
      </w:r>
    </w:p>
    <w:p w14:paraId="0118F5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nanoparticule      NC   0.006273 0.548   17 [ /  2710  /    31 ] 1</w:t>
      </w:r>
    </w:p>
    <w:p w14:paraId="359968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polymère           NC   0.005904 0.571   16 [ /  2710  /    28 ] 1</w:t>
      </w:r>
    </w:p>
    <w:p w14:paraId="593F3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réduction          NC   0.004797 0.076   13 [ /  2710  /   172 ] 1</w:t>
      </w:r>
    </w:p>
    <w:p w14:paraId="69A116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réactivité         NC   0.004428 0.500   12 [ /  2710  /    24 ] 1</w:t>
      </w:r>
    </w:p>
    <w:p w14:paraId="63EDB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membrane           NC   0.004059 0.647   11 [ /  2710  /    17 ] 1</w:t>
      </w:r>
    </w:p>
    <w:p w14:paraId="32C2A3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ligand             NC   0.004059 1.000   11 [ /  2710  /    11 ] 1</w:t>
      </w:r>
    </w:p>
    <w:p w14:paraId="6FFDB2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réaction           NC   0.003690 0.088   10 [ /  2710  /   114 ] 1</w:t>
      </w:r>
    </w:p>
    <w:p w14:paraId="72B8B9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hydrogénation      NC   0.003690 1.000   10 [ /  2710  /    10 ] 1</w:t>
      </w:r>
    </w:p>
    <w:p w14:paraId="33C16AC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activation         NC   0.003321 0.273    9 [ /  2710  /    33 ] 1</w:t>
      </w:r>
    </w:p>
    <w:p w14:paraId="1E2A18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FF145C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Planète et Univers</w:t>
      </w:r>
    </w:p>
    <w:p w14:paraId="760F17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1245 (4.26 %)</w:t>
      </w:r>
    </w:p>
    <w:p w14:paraId="3C05370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13 heads /   1245 (1.04 %)</w:t>
      </w:r>
    </w:p>
    <w:p w14:paraId="2F1DFEB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2CC151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observation        NC   0.008435 0.069   31 [ /  3675  /   447 ] 3</w:t>
      </w:r>
    </w:p>
    <w:p w14:paraId="0F6BFC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variabilité        NC   0.007619 0.151   28 [ /  3675  /   185 ] 1</w:t>
      </w:r>
    </w:p>
    <w:p w14:paraId="3CC136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implication        NC   0.005442 0.085   20 [ /  3675  /   234 ] 1</w:t>
      </w:r>
    </w:p>
    <w:p w14:paraId="5B5A5A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géologie           NC   0.004626 0.586   17 [ /  3675  /    29 ] 1</w:t>
      </w:r>
    </w:p>
    <w:p w14:paraId="345BD0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cartographie       NC   0.003810 0.067   14 [ /  3675  /   209 ] 1</w:t>
      </w:r>
    </w:p>
    <w:p w14:paraId="4158F6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quantification     NC   0.003810 0.139   14 [ /  3675  /   101 ] 1</w:t>
      </w:r>
    </w:p>
    <w:p w14:paraId="0D0823A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enregistrement     NC   0.003810 0.259   14 [ /  3675  /    54 ] 1</w:t>
      </w:r>
    </w:p>
    <w:p w14:paraId="0C4B71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gisement           NC   0.003537 0.203   13 [ /  3675  /    64 ] 1</w:t>
      </w:r>
    </w:p>
    <w:p w14:paraId="454223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bassin             NC   0.003265 0.300   12 [ /  3675  /    40 ] 1</w:t>
      </w:r>
    </w:p>
    <w:p w14:paraId="1567B9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datation           NC   0.003265 0.185   12 [ /  3675  /    65 ] 1</w:t>
      </w:r>
    </w:p>
    <w:p w14:paraId="474124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fonctionnement     NC   0.003265 0.135   12 [ /  3675  /    89 ] 1</w:t>
      </w:r>
    </w:p>
    <w:p w14:paraId="2928BC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faune              NC   0.003265 0.218   12 [ /  3675  /    55 ] 1</w:t>
      </w:r>
    </w:p>
    <w:p w14:paraId="1AD117D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légende            NC   0.003265 0.188   12 [ /  3675  /    64 ] 1</w:t>
      </w:r>
    </w:p>
    <w:p w14:paraId="628D153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9746F1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Art et histoire de l'art</w:t>
      </w:r>
    </w:p>
    <w:p w14:paraId="62D7C74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33 heads /   3376 (0.98 %)</w:t>
      </w:r>
    </w:p>
    <w:p w14:paraId="0B0613B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3376 (0.56 %)</w:t>
      </w:r>
    </w:p>
    <w:p w14:paraId="0330250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90988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art                NC   0.012781 0.255  111 [ /  8685  /   436 ] 3</w:t>
      </w:r>
    </w:p>
    <w:p w14:paraId="2DD62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musique            NC   0.011054 0.393   96 [ /  8685  /   244 ] 1</w:t>
      </w:r>
    </w:p>
    <w:p w14:paraId="0B9B03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0.009672 0.161   84 [ /  8685  /   521 ] 4</w:t>
      </w:r>
    </w:p>
    <w:p w14:paraId="54E40E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vitrail            NC   0.009211 0.952   80 [ /  8685  /    84 ] 1</w:t>
      </w:r>
    </w:p>
    <w:p w14:paraId="4C1A27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notice             NC   0.007830 0.237   68 [ /  8685  /   287 ] 2</w:t>
      </w:r>
    </w:p>
    <w:p w14:paraId="2258C2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0.006678 0.280   58 [ /  8685  /   207 ] 2</w:t>
      </w:r>
    </w:p>
    <w:p w14:paraId="421C9D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0.006218 0.133   54 [ /  8685  /   405 ] 3</w:t>
      </w:r>
    </w:p>
    <w:p w14:paraId="5EC75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portrait           NC   0.006102 0.285   53 [ /  8685  /   186 ] 1</w:t>
      </w:r>
    </w:p>
    <w:p w14:paraId="1F773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peinture           NC   0.005987 0.456   52 [ /  8685  /   114 ] 1</w:t>
      </w:r>
    </w:p>
    <w:p w14:paraId="3A9985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0.004260 0.085   37 [ /  8685  /   436 ] 2</w:t>
      </w:r>
    </w:p>
    <w:p w14:paraId="2E968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cinéma             NC   0.003915 0.395   34 [ /  8685  /    86 ] 1</w:t>
      </w:r>
    </w:p>
    <w:p w14:paraId="60AD0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collection         NC   0.003685 0.286   32 [ /  8685  /   112 ] 1</w:t>
      </w:r>
    </w:p>
    <w:p w14:paraId="68F94E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0.003569 0.265   31 [ /  8685  /   117 ] 2</w:t>
      </w:r>
    </w:p>
    <w:p w14:paraId="3F33F0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artiste            NC   0.003454 0.500   30 [ /  8685  /    60 ] 1</w:t>
      </w:r>
    </w:p>
    <w:p w14:paraId="469037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0.003454 0.066   30 [ /  8685  /   454 ] 2</w:t>
      </w:r>
    </w:p>
    <w:p w14:paraId="259B9F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livre              NC   0.003339 0.132   29 [ /  8685  /   220 ] 1</w:t>
      </w:r>
    </w:p>
    <w:p w14:paraId="5E438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sculpture          NC   0.003339 0.580   29 [ /  8685  /    50 ] 1</w:t>
      </w:r>
    </w:p>
    <w:p w14:paraId="60F646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oeuvre</w:t>
      </w:r>
      <w:proofErr w:type="spellEnd"/>
      <w:r w:rsidRPr="00911DCC">
        <w:rPr>
          <w:rFonts w:ascii="Consolas" w:eastAsia="Consolas" w:hAnsi="Consolas" w:cs="Consolas"/>
          <w:sz w:val="18"/>
          <w:szCs w:val="18"/>
          <w:lang w:val="fr-FR"/>
        </w:rPr>
        <w:t xml:space="preserve">             NC   0.003224 0.206   28 [ /  8685  /   136 ] 1</w:t>
      </w:r>
    </w:p>
    <w:p w14:paraId="630BD048"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0.003109 0.081   27 [ /  8685  /   332 ] 2</w:t>
      </w:r>
    </w:p>
    <w:p w14:paraId="574240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3ABD9F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Psychologie</w:t>
      </w:r>
    </w:p>
    <w:p w14:paraId="12D5E3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66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943 (7.0 %)</w:t>
      </w:r>
    </w:p>
    <w:p w14:paraId="3274290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8 heads /    943 (0.85 %)</w:t>
      </w:r>
    </w:p>
    <w:p w14:paraId="2D572A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04107B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psychologie        NC   0.007510 0.357   20 [ /  2663  /    56 ] 2</w:t>
      </w:r>
    </w:p>
    <w:p w14:paraId="076425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enfant             NC   0.005633 0.098   15 [ /  2663  /   153 ] 1</w:t>
      </w:r>
    </w:p>
    <w:p w14:paraId="280496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différence         NC   0.005257 0.113   14 [ /  2663  /   124 ] 1</w:t>
      </w:r>
    </w:p>
    <w:p w14:paraId="5313BC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intervention       NC   0.004506 0.090   12 [ /  2663  /   133 ] 1</w:t>
      </w:r>
    </w:p>
    <w:p w14:paraId="3730EAA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psychanalyse       NC   0.004506 0.387   12 [ /  2663  /    31 ] 1</w:t>
      </w:r>
    </w:p>
    <w:p w14:paraId="6AA609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autisme            NC   0.004131 0.423   11 [ /  2663  /    26 ] 1</w:t>
      </w:r>
    </w:p>
    <w:p w14:paraId="7EC4F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clinique           NC   0.003380 0.300    9 [ /  2663  /    30 ] 1</w:t>
      </w:r>
    </w:p>
    <w:p w14:paraId="664011B1"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croyance           NC   0.003004 0.170    8 [ /  2663  /    47 ] 1</w:t>
      </w:r>
    </w:p>
    <w:p w14:paraId="42F39C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6D054D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 politique</w:t>
      </w:r>
    </w:p>
    <w:p w14:paraId="5153FB6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49 heads /   2520 (1.94 %)</w:t>
      </w:r>
    </w:p>
    <w:p w14:paraId="1DE0477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23 heads /   2520 (0.91 %)</w:t>
      </w:r>
    </w:p>
    <w:p w14:paraId="402301D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A0A6BE0" w14:textId="77777777" w:rsidR="00911DCC" w:rsidRPr="003B07D8"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3B07D8">
        <w:rPr>
          <w:rFonts w:ascii="Consolas" w:eastAsia="Consolas" w:hAnsi="Consolas" w:cs="Consolas"/>
          <w:sz w:val="18"/>
          <w:szCs w:val="18"/>
          <w:lang w:val="fr-FR"/>
        </w:rPr>
        <w:t>politique          NC   0.016322 0.151  161 [ /  9864  /  1065 ] 5</w:t>
      </w:r>
    </w:p>
    <w:p w14:paraId="1CD93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3B07D8">
        <w:rPr>
          <w:rFonts w:ascii="Consolas" w:eastAsia="Consolas" w:hAnsi="Consolas" w:cs="Consolas"/>
          <w:sz w:val="18"/>
          <w:szCs w:val="18"/>
          <w:lang w:val="fr-FR"/>
        </w:rPr>
        <w:t xml:space="preserve">    </w:t>
      </w:r>
      <w:r w:rsidRPr="00911DCC">
        <w:rPr>
          <w:rFonts w:ascii="Consolas" w:eastAsia="Consolas" w:hAnsi="Consolas" w:cs="Consolas"/>
          <w:sz w:val="18"/>
          <w:szCs w:val="18"/>
          <w:lang w:val="fr-FR"/>
        </w:rPr>
        <w:t>introduction       NC   0.009732 0.081   96 [ /  9864  /  1181 ] 4</w:t>
      </w:r>
    </w:p>
    <w:p w14:paraId="53355D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0.009732 0.116   96 [ /  9864  /   827 ] 3</w:t>
      </w:r>
    </w:p>
    <w:p w14:paraId="414B9E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élection           NC   0.008110 0.556   80 [ /  9864  /   144 ] 1</w:t>
      </w:r>
    </w:p>
    <w:p w14:paraId="0CF9C2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0.005779 0.077   57 [ /  9864  /   741 ] 4</w:t>
      </w:r>
    </w:p>
    <w:p w14:paraId="6499AB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sociologie         NC   0.005474 0.201   54 [ /  9864  /   269 ] 2</w:t>
      </w:r>
    </w:p>
    <w:p w14:paraId="7663B78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démocratie         NC   0.005474 0.314   54 [ /  9864  /   172 ] 1</w:t>
      </w:r>
    </w:p>
    <w:p w14:paraId="6A8543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Europe             NPP  0.005069 0.272   50 [ /  9864  /   184 ] 1</w:t>
      </w:r>
    </w:p>
    <w:p w14:paraId="1577EC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mobilisation       NC   0.004765 0.273   47 [ /  9864  /   172 ] 1</w:t>
      </w:r>
    </w:p>
    <w:p w14:paraId="34CB5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0.004663 0.195   46 [ /  9864  /   236 ] 2</w:t>
      </w:r>
    </w:p>
    <w:p w14:paraId="76F7AA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parti              NC   0.004663 0.561   46 [ /  9864  /    82 ] 1</w:t>
      </w:r>
    </w:p>
    <w:p w14:paraId="165DBC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0.004157 0.080   41 [ /  9864  /   515 ] 3</w:t>
      </w:r>
    </w:p>
    <w:p w14:paraId="25162C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0.004055 0.098   40 [ /  9864  /   410 ] 2</w:t>
      </w:r>
    </w:p>
    <w:p w14:paraId="5EB36A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0.003954 0.258   39 [ /  9864  /   151 ] 1</w:t>
      </w:r>
    </w:p>
    <w:p w14:paraId="2401EC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0.003751 0.116   37 [ /  9864  /   319 ] 2</w:t>
      </w:r>
    </w:p>
    <w:p w14:paraId="78E862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0.003650 0.099   36 [ /  9864  /   365 ] 2</w:t>
      </w:r>
    </w:p>
    <w:p w14:paraId="06076E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0.003650 0.087   36 [ /  9864  /   412 ] 2</w:t>
      </w:r>
    </w:p>
    <w:p w14:paraId="6636ABC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0.003345 0.066   33 [ /  9864  /   498 ] 2</w:t>
      </w:r>
    </w:p>
    <w:p w14:paraId="5A6992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émergence          NC   0.003244 0.075   32 [ /  9864  /   428 ] 1</w:t>
      </w:r>
    </w:p>
    <w:p w14:paraId="1F157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0.003143 0.106   31 [ /  9864  /   293 ] 2</w:t>
      </w:r>
    </w:p>
    <w:p w14:paraId="14B658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régulation         NC   0.003143 0.101   31 [ /  9864  /   308 ] 1</w:t>
      </w:r>
    </w:p>
    <w:p w14:paraId="32658D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transformation     NC   0.003143 0.091   31 [ /  9864  /   340 ] 1</w:t>
      </w:r>
    </w:p>
    <w:p w14:paraId="7CF6702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acteur             NC   0.003041 0.123   30 [ /  9864  /   244 ] 1</w:t>
      </w:r>
    </w:p>
    <w:p w14:paraId="1538E0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1F958B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Économie et finance quantitative</w:t>
      </w:r>
    </w:p>
    <w:p w14:paraId="15CD9BE8" w14:textId="77777777" w:rsidR="00911DCC" w:rsidRPr="00577CFE" w:rsidRDefault="00911DCC" w:rsidP="00911DCC">
      <w:pPr>
        <w:spacing w:before="0" w:after="0" w:line="240" w:lineRule="auto"/>
        <w:ind w:firstLine="0"/>
        <w:rPr>
          <w:rFonts w:ascii="Consolas" w:eastAsia="Consolas" w:hAnsi="Consolas" w:cs="Consolas"/>
          <w:sz w:val="18"/>
          <w:szCs w:val="18"/>
          <w:lang w:val="en-US"/>
        </w:rPr>
      </w:pPr>
      <w:r w:rsidRPr="00577CFE">
        <w:rPr>
          <w:rFonts w:ascii="Consolas" w:eastAsia="Consolas" w:hAnsi="Consolas" w:cs="Consolas"/>
          <w:sz w:val="18"/>
          <w:szCs w:val="18"/>
          <w:lang w:val="en-US"/>
        </w:rPr>
        <w:t>Filter1 :     79 heads /    273 (28.94 %)</w:t>
      </w:r>
    </w:p>
    <w:p w14:paraId="0BE2DFF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273 (1.47 %)</w:t>
      </w:r>
    </w:p>
    <w:p w14:paraId="19B5A6B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8C8D0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lastRenderedPageBreak/>
        <w:t xml:space="preserve">    </w:t>
      </w:r>
      <w:r w:rsidRPr="00911DCC">
        <w:rPr>
          <w:rFonts w:ascii="Consolas" w:eastAsia="Consolas" w:hAnsi="Consolas" w:cs="Consolas"/>
          <w:sz w:val="18"/>
          <w:szCs w:val="18"/>
          <w:lang w:val="fr-FR"/>
        </w:rPr>
        <w:t>aversion           NC   0.004090 1.000    2 [ /   489  /     2 ] 1</w:t>
      </w:r>
    </w:p>
    <w:p w14:paraId="7AF1F1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tarification       NC   0.004090 0.105    2 [ /   489  /    19 ] 1</w:t>
      </w:r>
    </w:p>
    <w:p w14:paraId="2ECB4D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complexification   NC   0.004090 0.400    2 [ /   489  /     5 ] 1</w:t>
      </w:r>
    </w:p>
    <w:p w14:paraId="48583F3F" w14:textId="77777777" w:rsidR="007D6EAF"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GRP          </w:t>
      </w:r>
      <w:r w:rsidR="003B07D8">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     NPP  0.004090 1.000    2 [ /   489  /     2 ] 1</w:t>
      </w:r>
    </w:p>
    <w:p w14:paraId="7C7F24F5" w14:textId="77777777" w:rsidR="007D6EAF" w:rsidRPr="00237BDB" w:rsidRDefault="007D6EAF">
      <w:pPr>
        <w:ind w:firstLine="0"/>
        <w:rPr>
          <w:rFonts w:ascii="Consolas" w:eastAsia="Consolas" w:hAnsi="Consolas" w:cs="Consolas"/>
          <w:sz w:val="18"/>
          <w:szCs w:val="18"/>
          <w:lang w:val="fr-FR"/>
        </w:rPr>
      </w:pPr>
    </w:p>
    <w:p w14:paraId="34B9B960" w14:textId="32316394" w:rsidR="007D6EAF" w:rsidRPr="00237BDB" w:rsidRDefault="00BA0D17" w:rsidP="003C2FD8">
      <w:pPr>
        <w:pStyle w:val="Titre2"/>
      </w:pPr>
      <w:bookmarkStart w:id="74" w:name="_Toc18107331"/>
      <w:r w:rsidRPr="00237BDB">
        <w:t>A</w:t>
      </w:r>
      <w:r w:rsidR="0087231E">
        <w:t>1</w:t>
      </w:r>
      <w:r w:rsidRPr="00237BDB">
        <w:t>.2 Liste des têtes transdisciplinaires</w:t>
      </w:r>
      <w:bookmarkEnd w:id="74"/>
    </w:p>
    <w:p w14:paraId="540960C8" w14:textId="77777777"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w:t>
      </w:r>
      <w:proofErr w:type="spellStart"/>
      <w:r w:rsidRPr="00237BDB">
        <w:rPr>
          <w:lang w:val="fr-FR"/>
        </w:rPr>
        <w:t>Tutin</w:t>
      </w:r>
      <w:proofErr w:type="spellEnd"/>
      <w:r w:rsidRPr="00237BDB">
        <w:rPr>
          <w:lang w:val="fr-FR"/>
        </w:rPr>
        <w:t xml:space="preserve">, 2008) (LTES) et si le lemme appartient à la liste des </w:t>
      </w:r>
      <w:proofErr w:type="spellStart"/>
      <w:r w:rsidRPr="00237BDB">
        <w:rPr>
          <w:lang w:val="fr-FR"/>
        </w:rPr>
        <w:t>signalling</w:t>
      </w:r>
      <w:proofErr w:type="spellEnd"/>
      <w:r w:rsidRPr="00237BDB">
        <w:rPr>
          <w:lang w:val="fr-FR"/>
        </w:rPr>
        <w:t xml:space="preserve"> </w:t>
      </w:r>
      <w:proofErr w:type="spellStart"/>
      <w:r w:rsidRPr="00237BDB">
        <w:rPr>
          <w:lang w:val="fr-FR"/>
        </w:rPr>
        <w:t>nouns</w:t>
      </w:r>
      <w:proofErr w:type="spellEnd"/>
      <w:r w:rsidRPr="00237BDB">
        <w:rPr>
          <w:lang w:val="fr-FR"/>
        </w:rPr>
        <w:t xml:space="preserve"> (Flowerdew et Forest, 2015) avec la fréquence normalisée dans leur corpus. Nous notons que :</w:t>
      </w:r>
    </w:p>
    <w:p w14:paraId="06D2A862" w14:textId="77777777" w:rsidR="007D6EAF" w:rsidRPr="00237BDB" w:rsidRDefault="00911DCC">
      <w:pPr>
        <w:numPr>
          <w:ilvl w:val="0"/>
          <w:numId w:val="11"/>
        </w:numPr>
        <w:spacing w:after="0"/>
        <w:rPr>
          <w:lang w:val="fr-FR"/>
        </w:rPr>
      </w:pPr>
      <w:r>
        <w:rPr>
          <w:lang w:val="fr-FR"/>
        </w:rPr>
        <w:t>Sur les 123 têtes transdisciplinaires relevées, 86 appartiennent au LTES, soit 70 %.</w:t>
      </w:r>
    </w:p>
    <w:p w14:paraId="5A927544" w14:textId="77777777" w:rsidR="00755EA4" w:rsidRDefault="00911DCC" w:rsidP="00755EA4">
      <w:pPr>
        <w:numPr>
          <w:ilvl w:val="0"/>
          <w:numId w:val="11"/>
        </w:numPr>
        <w:spacing w:before="0" w:after="0" w:line="274" w:lineRule="auto"/>
        <w:ind w:left="714" w:hanging="357"/>
        <w:rPr>
          <w:lang w:val="fr-FR"/>
        </w:rPr>
      </w:pPr>
      <w:r>
        <w:rPr>
          <w:lang w:val="fr-FR"/>
        </w:rPr>
        <w:t xml:space="preserve">Sur les 123 têtes transdisciplinaires relevées, 110 sont également relevées par Flowerdew et Forest comme étant utilisées comme </w:t>
      </w:r>
      <w:proofErr w:type="spellStart"/>
      <w:r>
        <w:rPr>
          <w:lang w:val="fr-FR"/>
        </w:rPr>
        <w:t>signalling</w:t>
      </w:r>
      <w:proofErr w:type="spellEnd"/>
      <w:r>
        <w:rPr>
          <w:lang w:val="fr-FR"/>
        </w:rPr>
        <w:t xml:space="preserve"> </w:t>
      </w:r>
      <w:proofErr w:type="spellStart"/>
      <w:r>
        <w:rPr>
          <w:lang w:val="fr-FR"/>
        </w:rPr>
        <w:t>nouns</w:t>
      </w:r>
      <w:proofErr w:type="spellEnd"/>
      <w:r>
        <w:rPr>
          <w:lang w:val="fr-FR"/>
        </w:rPr>
        <w:t>, soit 89 %.</w:t>
      </w:r>
    </w:p>
    <w:p w14:paraId="3FA99E59" w14:textId="77777777"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w:t>
            </w:r>
            <w:proofErr w:type="spellStart"/>
            <w:r>
              <w:rPr>
                <w:rFonts w:eastAsia="Times New Roman" w:cs="Arial"/>
                <w:b/>
                <w:bCs/>
                <w:color w:val="000000"/>
                <w:sz w:val="18"/>
                <w:szCs w:val="18"/>
                <w:lang w:val="fr-FR"/>
              </w:rPr>
              <w:t>signalling</w:t>
            </w:r>
            <w:proofErr w:type="spellEnd"/>
            <w:r w:rsidRPr="00911DCC">
              <w:rPr>
                <w:rFonts w:eastAsia="Times New Roman" w:cs="Arial"/>
                <w:b/>
                <w:bCs/>
                <w:color w:val="000000"/>
                <w:sz w:val="18"/>
                <w:szCs w:val="18"/>
                <w:lang w:val="fr-FR"/>
              </w:rPr>
              <w:t xml:space="preserve"> </w:t>
            </w:r>
            <w:proofErr w:type="spellStart"/>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roofErr w:type="spellEnd"/>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911DCC">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F680B3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A2F82D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BBA6EC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p>
        </w:tc>
      </w:tr>
    </w:tbl>
    <w:p w14:paraId="3A8DCAA5" w14:textId="411778C4" w:rsidR="007D6EAF" w:rsidRPr="00237BDB" w:rsidRDefault="00BA0D17" w:rsidP="002A01C2">
      <w:pPr>
        <w:pStyle w:val="Titre1"/>
      </w:pPr>
      <w:bookmarkStart w:id="75" w:name="_Toc18107332"/>
      <w:r w:rsidRPr="00237BDB">
        <w:lastRenderedPageBreak/>
        <w:t>A</w:t>
      </w:r>
      <w:r w:rsidR="0087231E">
        <w:t>2</w:t>
      </w:r>
      <w:r w:rsidRPr="00237BDB">
        <w:t>. Étiquettes utilisées par Talismane et HAL</w:t>
      </w:r>
      <w:bookmarkEnd w:id="75"/>
    </w:p>
    <w:p w14:paraId="6CA3F0C2" w14:textId="716B5308" w:rsidR="007D6EAF" w:rsidRPr="00237BDB" w:rsidRDefault="00BA0D17" w:rsidP="003C2FD8">
      <w:pPr>
        <w:pStyle w:val="Titre2"/>
      </w:pPr>
      <w:bookmarkStart w:id="76" w:name="_Toc18107333"/>
      <w:r w:rsidRPr="00237BDB">
        <w:t>A</w:t>
      </w:r>
      <w:r w:rsidR="0087231E">
        <w:t>2</w:t>
      </w:r>
      <w:r w:rsidRPr="00237BDB">
        <w:t>.1 Catégories morphosyntaxiques de Talismane</w:t>
      </w:r>
      <w:bookmarkEnd w:id="76"/>
    </w:p>
    <w:p w14:paraId="685833FE" w14:textId="77777777" w:rsidR="007D6EAF" w:rsidRPr="00237BDB" w:rsidRDefault="00BA0D17">
      <w:pPr>
        <w:rPr>
          <w:lang w:val="fr-FR"/>
        </w:rPr>
      </w:pPr>
      <w:r w:rsidRPr="00237BDB">
        <w:rPr>
          <w:lang w:val="fr-FR"/>
        </w:rPr>
        <w:t xml:space="preserve">Ces informations sont tirées de </w:t>
      </w:r>
      <w:hyperlink r:id="rId13"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AA111A"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AA111A"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33D3F3CE" w:rsidR="007D6EAF" w:rsidRPr="00237BDB" w:rsidRDefault="00BA0D17" w:rsidP="00077F96">
      <w:pPr>
        <w:pStyle w:val="Titre2"/>
      </w:pPr>
      <w:bookmarkStart w:id="77" w:name="_Ref17972208"/>
      <w:bookmarkStart w:id="78" w:name="_Toc18107334"/>
      <w:r w:rsidRPr="00237BDB">
        <w:t>A</w:t>
      </w:r>
      <w:r w:rsidR="0087231E">
        <w:t>2</w:t>
      </w:r>
      <w:r w:rsidRPr="00237BDB">
        <w:t>.</w:t>
      </w:r>
      <w:r w:rsidR="00911DCC">
        <w:t>2</w:t>
      </w:r>
      <w:r w:rsidRPr="00237BDB">
        <w:t xml:space="preserve"> Code des 27 disciplines de HAL retenues</w:t>
      </w:r>
      <w:bookmarkEnd w:id="77"/>
      <w:bookmarkEnd w:id="78"/>
    </w:p>
    <w:p w14:paraId="25524124" w14:textId="77777777" w:rsidR="007D6EAF" w:rsidRPr="00237BDB" w:rsidRDefault="00911DCC">
      <w:pPr>
        <w:ind w:firstLine="0"/>
        <w:rPr>
          <w:lang w:val="fr-FR"/>
        </w:rPr>
      </w:pPr>
      <w:r>
        <w:rPr>
          <w:lang w:val="fr-FR"/>
        </w:rPr>
        <w:tab/>
        <w:t xml:space="preserve">Ces informations sont tirées de HAL : </w:t>
      </w:r>
      <w:hyperlink r:id="rId14"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AA111A"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AA111A"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Pas de discipline associée</w:t>
            </w:r>
          </w:p>
        </w:tc>
      </w:tr>
    </w:tbl>
    <w:p w14:paraId="3ADBF49F" w14:textId="77777777" w:rsidR="007D6EAF" w:rsidRPr="00237BDB" w:rsidRDefault="007D6EAF">
      <w:pPr>
        <w:ind w:firstLine="0"/>
        <w:rPr>
          <w:lang w:val="fr-FR"/>
        </w:rPr>
      </w:pPr>
    </w:p>
    <w:p w14:paraId="23444743" w14:textId="469B98CF" w:rsidR="007D6EAF" w:rsidRPr="00237BDB" w:rsidRDefault="00BA0D17" w:rsidP="002A01C2">
      <w:pPr>
        <w:pStyle w:val="Titre1"/>
        <w:rPr>
          <w:highlight w:val="yellow"/>
        </w:rPr>
      </w:pPr>
      <w:bookmarkStart w:id="79" w:name="_Toc18107335"/>
      <w:r w:rsidRPr="00237BDB">
        <w:lastRenderedPageBreak/>
        <w:t>A</w:t>
      </w:r>
      <w:r w:rsidR="0087231E">
        <w:t>3</w:t>
      </w:r>
      <w:r w:rsidRPr="00237BDB">
        <w:t>. Éléments techniques</w:t>
      </w:r>
      <w:bookmarkEnd w:id="79"/>
    </w:p>
    <w:p w14:paraId="0D6EA478" w14:textId="0A1391C5" w:rsidR="007D6EAF" w:rsidRPr="00237BDB" w:rsidRDefault="00BA0D17" w:rsidP="003C2FD8">
      <w:pPr>
        <w:pStyle w:val="Titre2"/>
      </w:pPr>
      <w:bookmarkStart w:id="80" w:name="_Toc18107336"/>
      <w:r w:rsidRPr="00237BDB">
        <w:t>A</w:t>
      </w:r>
      <w:r w:rsidR="0087231E">
        <w:t>3</w:t>
      </w:r>
      <w:r w:rsidRPr="00237BDB">
        <w:t>.A Présentation de l’API de requêtage de notre corpus</w:t>
      </w:r>
      <w:bookmarkEnd w:id="80"/>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domain</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3914877D" w14:textId="77777777" w:rsidR="007D6EAF" w:rsidRPr="00237BDB" w:rsidRDefault="00BA0D17">
      <w:pPr>
        <w:rPr>
          <w:lang w:val="fr-FR"/>
        </w:rPr>
      </w:pPr>
      <w:r w:rsidRPr="00237BDB">
        <w:rPr>
          <w:lang w:val="fr-FR"/>
        </w:rPr>
        <w:t>Produit un comptage des titres selon la discipline des titres. Le résultat est un dictionnaire où la clé est la discipline et la valeur le nombre de titre dans cette discipline.</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nb_parts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nb_roots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483D55" w:rsidRDefault="00BA0D17">
      <w:pPr>
        <w:pBdr>
          <w:top w:val="nil"/>
          <w:left w:val="nil"/>
          <w:bottom w:val="nil"/>
          <w:right w:val="nil"/>
          <w:between w:val="nil"/>
        </w:pBdr>
        <w:jc w:val="left"/>
        <w:rPr>
          <w:rFonts w:ascii="Consolas" w:eastAsia="Consolas" w:hAnsi="Consolas" w:cs="Consolas"/>
          <w:lang w:val="en-US"/>
        </w:rPr>
      </w:pPr>
      <w:r w:rsidRPr="00483D55">
        <w:rPr>
          <w:rFonts w:ascii="Consolas" w:eastAsia="Consolas" w:hAnsi="Consolas" w:cs="Consolas"/>
          <w:color w:val="8064A2"/>
          <w:lang w:val="en-US"/>
        </w:rPr>
        <w:t>avg</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w:t>
      </w:r>
      <w:r w:rsidRPr="00483D55">
        <w:rPr>
          <w:rFonts w:ascii="Consolas" w:eastAsia="Consolas" w:hAnsi="Consolas" w:cs="Consolas"/>
          <w:lang w:val="en-US"/>
        </w:rPr>
        <w:t>)</w:t>
      </w:r>
    </w:p>
    <w:p w14:paraId="31E8AE25" w14:textId="77777777" w:rsidR="007D6EAF" w:rsidRPr="00483D55" w:rsidRDefault="00BA0D17">
      <w:pPr>
        <w:pBdr>
          <w:top w:val="nil"/>
          <w:left w:val="nil"/>
          <w:bottom w:val="nil"/>
          <w:right w:val="nil"/>
          <w:between w:val="nil"/>
        </w:pBdr>
        <w:rPr>
          <w:rFonts w:ascii="Consolas" w:eastAsia="Consolas" w:hAnsi="Consolas" w:cs="Consolas"/>
          <w:lang w:val="en-US"/>
        </w:rPr>
      </w:pPr>
      <w:proofErr w:type="spellStart"/>
      <w:r w:rsidRPr="00483D55">
        <w:rPr>
          <w:rFonts w:ascii="Consolas" w:eastAsia="Consolas" w:hAnsi="Consolas" w:cs="Consolas"/>
          <w:color w:val="8064A2"/>
          <w:lang w:val="en-US"/>
        </w:rPr>
        <w:t>minn</w:t>
      </w:r>
      <w:proofErr w:type="spellEnd"/>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w:t>
      </w:r>
      <w:r w:rsidRPr="00483D55">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proofErr w:type="spellStart"/>
      <w:r w:rsidRPr="00237BDB">
        <w:rPr>
          <w:rFonts w:ascii="Consolas" w:eastAsia="Consolas" w:hAnsi="Consolas" w:cs="Consolas"/>
          <w:color w:val="8064A2"/>
          <w:lang w:val="fr-FR"/>
        </w:rPr>
        <w:t>maxx</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proofErr w:type="spellStart"/>
      <w:r w:rsidRPr="00237BDB">
        <w:rPr>
          <w:i/>
          <w:lang w:val="fr-FR"/>
        </w:rPr>
        <w:t>nb_segments</w:t>
      </w:r>
      <w:proofErr w:type="spellEnd"/>
      <w:r w:rsidRPr="00237BDB">
        <w:rPr>
          <w:i/>
          <w:lang w:val="fr-FR"/>
        </w:rPr>
        <w:t xml:space="preserve"> </w:t>
      </w:r>
      <w:r w:rsidRPr="00237BDB">
        <w:rPr>
          <w:lang w:val="fr-FR"/>
        </w:rPr>
        <w:t>dans le corpus actuel.</w:t>
      </w:r>
    </w:p>
    <w:p w14:paraId="5876C232" w14:textId="302C5E00" w:rsidR="007D6EAF" w:rsidRPr="00237BDB" w:rsidRDefault="00BA0D17" w:rsidP="003C2FD8">
      <w:pPr>
        <w:pStyle w:val="Titre2"/>
      </w:pPr>
      <w:bookmarkStart w:id="81" w:name="_Ref16336343"/>
      <w:bookmarkStart w:id="82" w:name="_Toc18107337"/>
      <w:r w:rsidRPr="00237BDB">
        <w:t>A</w:t>
      </w:r>
      <w:r w:rsidR="0087231E">
        <w:t>3</w:t>
      </w:r>
      <w:r w:rsidRPr="00237BDB">
        <w:t>.B Analyse de 100 titres traités par Talismane</w:t>
      </w:r>
      <w:bookmarkEnd w:id="81"/>
      <w:bookmarkEnd w:id="82"/>
    </w:p>
    <w:p w14:paraId="5F04CF4E" w14:textId="14D8BCF1" w:rsidR="007D6EAF" w:rsidRPr="00237BDB" w:rsidRDefault="00BA0D17">
      <w:pPr>
        <w:rPr>
          <w:lang w:val="fr-FR"/>
        </w:rPr>
      </w:pPr>
      <w:r w:rsidRPr="00237BDB">
        <w:rPr>
          <w:lang w:val="fr-FR"/>
        </w:rPr>
        <w:lastRenderedPageBreak/>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pPr>
        <w:numPr>
          <w:ilvl w:val="0"/>
          <w:numId w:val="9"/>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pPr>
        <w:numPr>
          <w:ilvl w:val="1"/>
          <w:numId w:val="9"/>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pPr>
        <w:numPr>
          <w:ilvl w:val="1"/>
          <w:numId w:val="9"/>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pPr>
        <w:numPr>
          <w:ilvl w:val="1"/>
          <w:numId w:val="9"/>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321462F8" w:rsidR="007D6EAF" w:rsidRPr="00237BDB" w:rsidRDefault="00BA0D17">
      <w:pPr>
        <w:numPr>
          <w:ilvl w:val="1"/>
          <w:numId w:val="9"/>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proofErr w:type="spellStart"/>
      <w:r w:rsidRPr="00237BDB">
        <w:rPr>
          <w:rFonts w:ascii="Consolas" w:eastAsia="Consolas" w:hAnsi="Consolas" w:cs="Consolas"/>
          <w:b/>
          <w:color w:val="4A86E8"/>
          <w:sz w:val="18"/>
          <w:szCs w:val="18"/>
          <w:lang w:val="fr-FR"/>
        </w:rPr>
        <w:t>modele</w:t>
      </w:r>
      <w:proofErr w:type="spellEnd"/>
      <w:r w:rsidRPr="00237BDB">
        <w:rPr>
          <w:rFonts w:ascii="Consolas" w:eastAsia="Consolas" w:hAnsi="Consolas" w:cs="Consolas"/>
          <w:b/>
          <w:color w:val="4A86E8"/>
          <w:sz w:val="18"/>
          <w:szCs w:val="18"/>
          <w:lang w:val="fr-FR"/>
        </w:rPr>
        <w:t xml:space="preserve"> </w:t>
      </w:r>
      <w:proofErr w:type="spellStart"/>
      <w:r w:rsidRPr="00237BDB">
        <w:rPr>
          <w:rFonts w:ascii="Consolas" w:eastAsia="Consolas" w:hAnsi="Consolas" w:cs="Consolas"/>
          <w:sz w:val="18"/>
          <w:szCs w:val="18"/>
          <w:lang w:val="fr-FR"/>
        </w:rPr>
        <w:t>semiotique</w:t>
      </w:r>
      <w:proofErr w:type="spellEnd"/>
      <w:r w:rsidRPr="00237BDB">
        <w:rPr>
          <w:rFonts w:ascii="Consolas" w:eastAsia="Consolas" w:hAnsi="Consolas" w:cs="Consolas"/>
          <w:sz w:val="18"/>
          <w:szCs w:val="18"/>
          <w:lang w:val="fr-FR"/>
        </w:rPr>
        <w:t xml:space="preserv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w:t>
      </w:r>
      <w:proofErr w:type="spellStart"/>
      <w:r w:rsidRPr="00237BDB">
        <w:rPr>
          <w:rFonts w:ascii="Consolas" w:eastAsia="Consolas" w:hAnsi="Consolas" w:cs="Consolas"/>
          <w:sz w:val="18"/>
          <w:szCs w:val="18"/>
          <w:lang w:val="fr-FR"/>
        </w:rPr>
        <w:t>nitrophilie</w:t>
      </w:r>
      <w:proofErr w:type="spellEnd"/>
      <w:r w:rsidRPr="00237BDB">
        <w:rPr>
          <w:rFonts w:ascii="Consolas" w:eastAsia="Consolas" w:hAnsi="Consolas" w:cs="Consolas"/>
          <w:sz w:val="18"/>
          <w:szCs w:val="18"/>
          <w:lang w:val="fr-FR"/>
        </w:rPr>
        <w:t xml:space="preserv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isoenzymatique</w:t>
      </w:r>
      <w:proofErr w:type="spellEnd"/>
      <w:r w:rsidRPr="00237BDB">
        <w:rPr>
          <w:rFonts w:ascii="Consolas" w:eastAsia="Consolas" w:hAnsi="Consolas" w:cs="Consolas"/>
          <w:sz w:val="18"/>
          <w:szCs w:val="18"/>
          <w:lang w:val="fr-FR"/>
        </w:rPr>
        <w:t xml:space="preserve"> de deux populations boliviennes (altitude et plaine) </w:t>
      </w:r>
    </w:p>
    <w:p w14:paraId="37ECE7D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00B050"/>
          <w:sz w:val="18"/>
          <w:szCs w:val="18"/>
          <w:lang w:val="fr-FR"/>
        </w:rPr>
        <w:t xml:space="preserve">                </w:t>
      </w:r>
      <w:r w:rsidRPr="00237BDB">
        <w:rPr>
          <w:rFonts w:ascii="Consolas" w:eastAsia="Consolas" w:hAnsi="Consolas" w:cs="Consolas"/>
          <w:b/>
          <w:color w:val="FF0000"/>
          <w:sz w:val="18"/>
          <w:szCs w:val="18"/>
          <w:lang w:val="fr-FR"/>
        </w:rPr>
        <w:t>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Triatoma</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infestans</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Hemiptera</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Reduviidae</w:t>
      </w:r>
      <w:proofErr w:type="spellEnd"/>
      <w:r w:rsidRPr="00237BDB">
        <w:rPr>
          <w:rFonts w:ascii="Consolas" w:eastAsia="Consolas" w:hAnsi="Consolas" w:cs="Consolas"/>
          <w:sz w:val="18"/>
          <w:szCs w:val="18"/>
          <w:lang w:val="fr-FR"/>
        </w:rPr>
        <w:t>)</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09 : </w:t>
      </w:r>
      <w:proofErr w:type="gramStart"/>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est</w:t>
      </w:r>
      <w:proofErr w:type="gramEnd"/>
      <w:r w:rsidRPr="00237BDB">
        <w:rPr>
          <w:rFonts w:ascii="Consolas" w:eastAsia="Consolas" w:hAnsi="Consolas" w:cs="Consolas"/>
          <w:i/>
          <w:sz w:val="18"/>
          <w:szCs w:val="18"/>
          <w:lang w:val="fr-FR"/>
        </w:rPr>
        <w:t xml:space="preserve">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w:t>
      </w:r>
      <w:proofErr w:type="spellStart"/>
      <w:r w:rsidRPr="00237BDB">
        <w:rPr>
          <w:rFonts w:ascii="Consolas" w:eastAsia="Consolas" w:hAnsi="Consolas" w:cs="Consolas"/>
          <w:sz w:val="18"/>
          <w:szCs w:val="18"/>
          <w:lang w:val="fr-FR"/>
        </w:rPr>
        <w:t>gender</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hyper-</w:t>
      </w:r>
      <w:r w:rsidRPr="00237BDB">
        <w:rPr>
          <w:rFonts w:ascii="Consolas" w:eastAsia="Consolas" w:hAnsi="Consolas" w:cs="Consolas"/>
          <w:b/>
          <w:color w:val="FF0000"/>
          <w:sz w:val="18"/>
          <w:szCs w:val="18"/>
          <w:lang w:val="fr-FR"/>
        </w:rPr>
        <w:t>spécialisation</w:t>
      </w:r>
      <w:proofErr w:type="spellEnd"/>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proofErr w:type="spellStart"/>
      <w:r w:rsidRPr="00237BDB">
        <w:rPr>
          <w:rFonts w:ascii="Consolas" w:eastAsia="Consolas" w:hAnsi="Consolas" w:cs="Consolas"/>
          <w:b/>
          <w:color w:val="FF0000"/>
          <w:sz w:val="18"/>
          <w:szCs w:val="18"/>
          <w:lang w:val="fr-FR"/>
        </w:rPr>
        <w:t>Print</w:t>
      </w:r>
      <w:proofErr w:type="spellEnd"/>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proofErr w:type="spellStart"/>
      <w:r w:rsidRPr="00237BDB">
        <w:rPr>
          <w:rFonts w:ascii="Consolas" w:eastAsia="Consolas" w:hAnsi="Consolas" w:cs="Consolas"/>
          <w:sz w:val="18"/>
          <w:szCs w:val="18"/>
          <w:lang w:val="fr-FR"/>
        </w:rPr>
        <w:t>Print</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caractérisatioon</w:t>
      </w:r>
      <w:proofErr w:type="spellEnd"/>
      <w:r w:rsidRPr="00237BDB">
        <w:rPr>
          <w:rFonts w:ascii="Consolas" w:eastAsia="Consolas" w:hAnsi="Consolas" w:cs="Consolas"/>
          <w:sz w:val="18"/>
          <w:szCs w:val="18"/>
          <w:lang w:val="fr-FR"/>
        </w:rPr>
        <w:t xml:space="preserve">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19 : ici, la virgule a une valeur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w:t>
      </w:r>
      <w:proofErr w:type="spellStart"/>
      <w:r w:rsidRPr="00237BDB">
        <w:rPr>
          <w:rFonts w:ascii="Consolas" w:eastAsia="Consolas" w:hAnsi="Consolas" w:cs="Consolas"/>
          <w:i/>
          <w:sz w:val="18"/>
          <w:szCs w:val="18"/>
          <w:lang w:val="fr-FR"/>
        </w:rPr>
        <w:t>repéréer</w:t>
      </w:r>
      <w:proofErr w:type="spellEnd"/>
      <w:r w:rsidRPr="00237BDB">
        <w:rPr>
          <w:rFonts w:ascii="Consolas" w:eastAsia="Consolas" w:hAnsi="Consolas" w:cs="Consolas"/>
          <w:i/>
          <w:sz w:val="18"/>
          <w:szCs w:val="18"/>
          <w:lang w:val="fr-FR"/>
        </w:rPr>
        <w:t xml:space="preserve">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w:t>
      </w:r>
      <w:proofErr w:type="gramStart"/>
      <w:r w:rsidRPr="00237BDB">
        <w:rPr>
          <w:rFonts w:ascii="Consolas" w:eastAsia="Consolas" w:hAnsi="Consolas" w:cs="Consolas"/>
          <w:sz w:val="18"/>
          <w:szCs w:val="18"/>
          <w:lang w:val="fr-FR"/>
        </w:rPr>
        <w:t>une éphémère</w:t>
      </w:r>
      <w:proofErr w:type="gramEnd"/>
      <w:r w:rsidRPr="00237BDB">
        <w:rPr>
          <w:rFonts w:ascii="Consolas" w:eastAsia="Consolas" w:hAnsi="Consolas" w:cs="Consolas"/>
          <w:sz w:val="18"/>
          <w:szCs w:val="18"/>
          <w:lang w:val="fr-FR"/>
        </w:rPr>
        <w:t xml:space="preserv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proofErr w:type="spellStart"/>
      <w:r w:rsidR="00BA0D17" w:rsidRPr="00237BDB">
        <w:rPr>
          <w:rFonts w:ascii="Consolas" w:eastAsia="Consolas" w:hAnsi="Consolas" w:cs="Consolas"/>
          <w:i/>
          <w:sz w:val="18"/>
          <w:szCs w:val="18"/>
          <w:lang w:val="fr-FR"/>
        </w:rPr>
        <w:t>segmentante</w:t>
      </w:r>
      <w:proofErr w:type="spellEnd"/>
      <w:r w:rsidR="00BA0D17" w:rsidRPr="00237BDB">
        <w:rPr>
          <w:rFonts w:ascii="Consolas" w:eastAsia="Consolas" w:hAnsi="Consolas" w:cs="Consolas"/>
          <w:i/>
          <w:sz w:val="18"/>
          <w:szCs w:val="18"/>
          <w:lang w:val="fr-FR"/>
        </w:rPr>
        <w:t>,</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proofErr w:type="spellStart"/>
      <w:r w:rsidRPr="00237BDB">
        <w:rPr>
          <w:rFonts w:ascii="Consolas" w:eastAsia="Consolas" w:hAnsi="Consolas" w:cs="Consolas"/>
          <w:b/>
          <w:color w:val="00B050"/>
          <w:sz w:val="18"/>
          <w:szCs w:val="18"/>
          <w:lang w:val="fr-FR"/>
        </w:rPr>
        <w:t>SymbAphidBase</w:t>
      </w:r>
      <w:proofErr w:type="spellEnd"/>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w:t>
      </w:r>
      <w:proofErr w:type="spellStart"/>
      <w:r w:rsidRPr="00237BDB">
        <w:rPr>
          <w:rFonts w:ascii="Consolas" w:eastAsia="Consolas" w:hAnsi="Consolas" w:cs="Consolas"/>
          <w:sz w:val="18"/>
          <w:szCs w:val="18"/>
          <w:lang w:val="fr-FR"/>
        </w:rPr>
        <w:t>Drot</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w:t>
      </w:r>
      <w:proofErr w:type="spellStart"/>
      <w:r w:rsidRPr="00237BDB">
        <w:rPr>
          <w:rFonts w:ascii="Consolas" w:eastAsia="Consolas" w:hAnsi="Consolas" w:cs="Consolas"/>
          <w:sz w:val="18"/>
          <w:szCs w:val="18"/>
          <w:lang w:val="fr-FR"/>
        </w:rPr>
        <w:t>visibilisation</w:t>
      </w:r>
      <w:proofErr w:type="spellEnd"/>
      <w:r w:rsidRPr="00237BDB">
        <w:rPr>
          <w:rFonts w:ascii="Consolas" w:eastAsia="Consolas" w:hAnsi="Consolas" w:cs="Consolas"/>
          <w:sz w:val="18"/>
          <w:szCs w:val="18"/>
          <w:lang w:val="fr-FR"/>
        </w:rPr>
        <w:t xml:space="preserve">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 xml:space="preserve">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 xml:space="preserve">de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arboricolie</w:t>
      </w:r>
      <w:proofErr w:type="spellEnd"/>
      <w:r w:rsidRPr="00237BDB">
        <w:rPr>
          <w:rFonts w:ascii="Consolas" w:eastAsia="Consolas" w:hAnsi="Consolas" w:cs="Consolas"/>
          <w:sz w:val="18"/>
          <w:szCs w:val="18"/>
          <w:lang w:val="fr-FR"/>
        </w:rPr>
        <w:t xml:space="preserv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proofErr w:type="spellStart"/>
      <w:r w:rsidRPr="00237BDB">
        <w:rPr>
          <w:rFonts w:ascii="Consolas" w:eastAsia="Consolas" w:hAnsi="Consolas" w:cs="Consolas"/>
          <w:b/>
          <w:color w:val="8064A2"/>
          <w:sz w:val="18"/>
          <w:szCs w:val="18"/>
          <w:lang w:val="fr-FR"/>
        </w:rPr>
        <w:t>ImPAC</w:t>
      </w:r>
      <w:proofErr w:type="spellEnd"/>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à la fusion </w:t>
      </w:r>
      <w:proofErr w:type="spellStart"/>
      <w:r w:rsidRPr="00237BDB">
        <w:rPr>
          <w:rFonts w:ascii="Consolas" w:eastAsia="Consolas" w:hAnsi="Consolas" w:cs="Consolas"/>
          <w:sz w:val="18"/>
          <w:szCs w:val="18"/>
          <w:lang w:val="fr-FR"/>
        </w:rPr>
        <w:t>multi-modale</w:t>
      </w:r>
      <w:proofErr w:type="spellEnd"/>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proofErr w:type="gramStart"/>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w:t>
      </w:r>
      <w:proofErr w:type="gramEnd"/>
      <w:r w:rsidRPr="00237BDB">
        <w:rPr>
          <w:rFonts w:ascii="Consolas" w:eastAsia="Consolas" w:hAnsi="Consolas" w:cs="Consolas"/>
          <w:i/>
          <w:sz w:val="18"/>
          <w:szCs w:val="18"/>
          <w:lang w:val="fr-FR"/>
        </w:rPr>
        <w:t xml:space="preserve">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lastRenderedPageBreak/>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w:t>
      </w:r>
      <w:proofErr w:type="spellStart"/>
      <w:r w:rsidRPr="00237BDB">
        <w:rPr>
          <w:rFonts w:ascii="Consolas" w:eastAsia="Consolas" w:hAnsi="Consolas" w:cs="Consolas"/>
          <w:sz w:val="18"/>
          <w:szCs w:val="18"/>
          <w:lang w:val="fr-FR"/>
        </w:rPr>
        <w:t>Qartmin</w:t>
      </w:r>
      <w:proofErr w:type="spellEnd"/>
      <w:r w:rsidRPr="00237BDB">
        <w:rPr>
          <w:rFonts w:ascii="Consolas" w:eastAsia="Consolas" w:hAnsi="Consolas" w:cs="Consolas"/>
          <w:sz w:val="18"/>
          <w:szCs w:val="18"/>
          <w:lang w:val="fr-FR"/>
        </w:rPr>
        <w:t xml:space="preserve">\, dans le </w:t>
      </w:r>
      <w:proofErr w:type="spellStart"/>
      <w:r w:rsidRPr="00237BDB">
        <w:rPr>
          <w:rFonts w:ascii="Consolas" w:eastAsia="Consolas" w:hAnsi="Consolas" w:cs="Consolas"/>
          <w:sz w:val="18"/>
          <w:szCs w:val="18"/>
          <w:lang w:val="fr-FR"/>
        </w:rPr>
        <w:t>Tur</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Abdin</w:t>
      </w:r>
      <w:proofErr w:type="spellEnd"/>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w:t>
      </w:r>
      <w:proofErr w:type="spellStart"/>
      <w:r w:rsidRPr="00237BDB">
        <w:rPr>
          <w:rFonts w:ascii="Consolas" w:eastAsia="Consolas" w:hAnsi="Consolas" w:cs="Consolas"/>
          <w:sz w:val="18"/>
          <w:szCs w:val="18"/>
          <w:lang w:val="fr-FR"/>
        </w:rPr>
        <w:t>Niquinta</w:t>
      </w:r>
      <w:proofErr w:type="spellEnd"/>
      <w:r w:rsidRPr="00237BDB">
        <w:rPr>
          <w:rFonts w:ascii="Consolas" w:eastAsia="Consolas" w:hAnsi="Consolas" w:cs="Consolas"/>
          <w:sz w:val="18"/>
          <w:szCs w:val="18"/>
          <w:lang w:val="fr-FR"/>
        </w:rPr>
        <w:t xml:space="preserve">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w:t>
      </w:r>
      <w:proofErr w:type="spellStart"/>
      <w:r w:rsidRPr="00237BDB">
        <w:rPr>
          <w:rFonts w:ascii="Consolas" w:eastAsia="Consolas" w:hAnsi="Consolas" w:cs="Consolas"/>
          <w:sz w:val="18"/>
          <w:szCs w:val="18"/>
          <w:lang w:val="fr-FR"/>
        </w:rPr>
        <w:t>InfoTerre</w:t>
      </w:r>
      <w:proofErr w:type="spellEnd"/>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DigiCulture</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w:t>
      </w:r>
      <w:proofErr w:type="spellStart"/>
      <w:r w:rsidRPr="00237BDB">
        <w:rPr>
          <w:rFonts w:ascii="Consolas" w:eastAsia="Consolas" w:hAnsi="Consolas" w:cs="Consolas"/>
          <w:sz w:val="18"/>
          <w:szCs w:val="18"/>
          <w:lang w:val="fr-FR"/>
        </w:rPr>
        <w:t>law</w:t>
      </w:r>
      <w:proofErr w:type="spellEnd"/>
      <w:r w:rsidRPr="00237BDB">
        <w:rPr>
          <w:rFonts w:ascii="Consolas" w:eastAsia="Consolas" w:hAnsi="Consolas" w:cs="Consolas"/>
          <w:sz w:val="18"/>
          <w:szCs w:val="18"/>
          <w:lang w:val="fr-FR"/>
        </w:rPr>
        <w:t xml:space="preserve">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163CA53F" w:rsidR="007D6EAF" w:rsidRPr="00237BDB" w:rsidRDefault="00BA0D17" w:rsidP="002A01C2">
      <w:pPr>
        <w:pStyle w:val="Titre1"/>
      </w:pPr>
      <w:bookmarkStart w:id="83" w:name="_Toc18107338"/>
      <w:r w:rsidRPr="00237BDB">
        <w:lastRenderedPageBreak/>
        <w:t>A</w:t>
      </w:r>
      <w:r w:rsidR="0087231E">
        <w:t>4</w:t>
      </w:r>
      <w:r w:rsidRPr="00237BDB">
        <w:t>. Index des tableaux</w:t>
      </w:r>
      <w:bookmarkEnd w:id="83"/>
    </w:p>
    <w:p w14:paraId="4A023156" w14:textId="0A935817" w:rsidR="0024666A"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24666A" w:rsidRPr="00F66061">
        <w:rPr>
          <w:noProof/>
          <w:lang w:val="fr-FR"/>
        </w:rPr>
        <w:t>Tableau 1: signes de ponctuation segmentant</w:t>
      </w:r>
      <w:r w:rsidR="0024666A" w:rsidRPr="0024666A">
        <w:rPr>
          <w:noProof/>
          <w:lang w:val="fr-FR"/>
        </w:rPr>
        <w:tab/>
      </w:r>
      <w:r w:rsidR="0024666A">
        <w:rPr>
          <w:noProof/>
        </w:rPr>
        <w:fldChar w:fldCharType="begin"/>
      </w:r>
      <w:r w:rsidR="0024666A" w:rsidRPr="0024666A">
        <w:rPr>
          <w:noProof/>
          <w:lang w:val="fr-FR"/>
        </w:rPr>
        <w:instrText xml:space="preserve"> PAGEREF _Toc16411831 \h </w:instrText>
      </w:r>
      <w:r w:rsidR="0024666A">
        <w:rPr>
          <w:noProof/>
        </w:rPr>
      </w:r>
      <w:r w:rsidR="0024666A">
        <w:rPr>
          <w:noProof/>
        </w:rPr>
        <w:fldChar w:fldCharType="separate"/>
      </w:r>
      <w:r w:rsidR="008A24FB">
        <w:rPr>
          <w:noProof/>
          <w:lang w:val="fr-FR"/>
        </w:rPr>
        <w:t>12</w:t>
      </w:r>
      <w:r w:rsidR="0024666A">
        <w:rPr>
          <w:noProof/>
        </w:rPr>
        <w:fldChar w:fldCharType="end"/>
      </w:r>
    </w:p>
    <w:p w14:paraId="512B8223" w14:textId="11A957A4"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2: Distribution des catégories morphosyntaxiques des têtes de segments</w:t>
      </w:r>
      <w:r w:rsidRPr="0024666A">
        <w:rPr>
          <w:noProof/>
          <w:lang w:val="fr-FR"/>
        </w:rPr>
        <w:tab/>
      </w:r>
      <w:r>
        <w:rPr>
          <w:noProof/>
        </w:rPr>
        <w:fldChar w:fldCharType="begin"/>
      </w:r>
      <w:r w:rsidRPr="0024666A">
        <w:rPr>
          <w:noProof/>
          <w:lang w:val="fr-FR"/>
        </w:rPr>
        <w:instrText xml:space="preserve"> PAGEREF _Toc16411832 \h </w:instrText>
      </w:r>
      <w:r>
        <w:rPr>
          <w:noProof/>
        </w:rPr>
      </w:r>
      <w:r>
        <w:rPr>
          <w:noProof/>
        </w:rPr>
        <w:fldChar w:fldCharType="separate"/>
      </w:r>
      <w:r w:rsidR="008A24FB">
        <w:rPr>
          <w:noProof/>
          <w:lang w:val="fr-FR"/>
        </w:rPr>
        <w:t>18</w:t>
      </w:r>
      <w:r>
        <w:rPr>
          <w:noProof/>
        </w:rPr>
        <w:fldChar w:fldCharType="end"/>
      </w:r>
    </w:p>
    <w:p w14:paraId="0D2C6703" w14:textId="4FC39D2F"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3 : Combinaisons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_Toc16411833 \h </w:instrText>
      </w:r>
      <w:r>
        <w:rPr>
          <w:noProof/>
        </w:rPr>
      </w:r>
      <w:r>
        <w:rPr>
          <w:noProof/>
        </w:rPr>
        <w:fldChar w:fldCharType="separate"/>
      </w:r>
      <w:r w:rsidR="008A24FB">
        <w:rPr>
          <w:noProof/>
          <w:lang w:val="fr-FR"/>
        </w:rPr>
        <w:t>19</w:t>
      </w:r>
      <w:r>
        <w:rPr>
          <w:noProof/>
        </w:rPr>
        <w:fldChar w:fldCharType="end"/>
      </w:r>
    </w:p>
    <w:p w14:paraId="7B789FF3" w14:textId="146D73EC"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4 : Combinaisons agrégées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_Toc16411834 \h </w:instrText>
      </w:r>
      <w:r>
        <w:rPr>
          <w:noProof/>
        </w:rPr>
      </w:r>
      <w:r>
        <w:rPr>
          <w:noProof/>
        </w:rPr>
        <w:fldChar w:fldCharType="separate"/>
      </w:r>
      <w:r w:rsidR="008A24FB">
        <w:rPr>
          <w:noProof/>
          <w:lang w:val="fr-FR"/>
        </w:rPr>
        <w:t>19</w:t>
      </w:r>
      <w:r>
        <w:rPr>
          <w:noProof/>
        </w:rPr>
        <w:fldChar w:fldCharType="end"/>
      </w:r>
    </w:p>
    <w:p w14:paraId="5D9D2084" w14:textId="46067D5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5 : Nombre de têtes transdisciplinaires selon le corpus choisi</w:t>
      </w:r>
      <w:r w:rsidRPr="0024666A">
        <w:rPr>
          <w:noProof/>
          <w:lang w:val="fr-FR"/>
        </w:rPr>
        <w:tab/>
      </w:r>
      <w:r>
        <w:rPr>
          <w:noProof/>
        </w:rPr>
        <w:fldChar w:fldCharType="begin"/>
      </w:r>
      <w:r w:rsidRPr="0024666A">
        <w:rPr>
          <w:noProof/>
          <w:lang w:val="fr-FR"/>
        </w:rPr>
        <w:instrText xml:space="preserve"> PAGEREF _Toc16411835 \h </w:instrText>
      </w:r>
      <w:r>
        <w:rPr>
          <w:noProof/>
        </w:rPr>
      </w:r>
      <w:r>
        <w:rPr>
          <w:noProof/>
        </w:rPr>
        <w:fldChar w:fldCharType="separate"/>
      </w:r>
      <w:r w:rsidR="008A24FB">
        <w:rPr>
          <w:noProof/>
          <w:lang w:val="fr-FR"/>
        </w:rPr>
        <w:t>33</w:t>
      </w:r>
      <w:r>
        <w:rPr>
          <w:noProof/>
        </w:rPr>
        <w:fldChar w:fldCharType="end"/>
      </w:r>
    </w:p>
    <w:p w14:paraId="6FF54FE0" w14:textId="4E90BD0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6: Présence des constructions spécificationnelles dans notre corpus</w:t>
      </w:r>
      <w:r w:rsidRPr="0024666A">
        <w:rPr>
          <w:noProof/>
          <w:lang w:val="fr-FR"/>
        </w:rPr>
        <w:tab/>
      </w:r>
      <w:r>
        <w:rPr>
          <w:noProof/>
        </w:rPr>
        <w:fldChar w:fldCharType="begin"/>
      </w:r>
      <w:r w:rsidRPr="0024666A">
        <w:rPr>
          <w:noProof/>
          <w:lang w:val="fr-FR"/>
        </w:rPr>
        <w:instrText xml:space="preserve"> PAGEREF _Toc16411836 \h </w:instrText>
      </w:r>
      <w:r>
        <w:rPr>
          <w:noProof/>
        </w:rPr>
      </w:r>
      <w:r>
        <w:rPr>
          <w:noProof/>
        </w:rPr>
        <w:fldChar w:fldCharType="separate"/>
      </w:r>
      <w:r w:rsidR="008A24FB">
        <w:rPr>
          <w:noProof/>
          <w:lang w:val="fr-FR"/>
        </w:rPr>
        <w:t>38</w:t>
      </w:r>
      <w:r>
        <w:rPr>
          <w:noProof/>
        </w:rPr>
        <w:fldChar w:fldCharType="end"/>
      </w:r>
    </w:p>
    <w:p w14:paraId="3106421B" w14:textId="77777777" w:rsidR="007D6EAF" w:rsidRPr="00237BDB" w:rsidRDefault="007C1E7A">
      <w:pPr>
        <w:rPr>
          <w:lang w:val="fr-FR"/>
        </w:rPr>
      </w:pPr>
      <w:r>
        <w:rPr>
          <w:highlight w:val="yellow"/>
          <w:lang w:val="fr-FR"/>
        </w:rPr>
        <w:fldChar w:fldCharType="end"/>
      </w:r>
    </w:p>
    <w:sectPr w:rsidR="007D6EAF" w:rsidRPr="00237BDB">
      <w:headerReference w:type="default" r:id="rId15"/>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CA902" w14:textId="77777777" w:rsidR="00621542" w:rsidRDefault="00621542">
      <w:pPr>
        <w:spacing w:before="0" w:after="0" w:line="240" w:lineRule="auto"/>
      </w:pPr>
      <w:r>
        <w:separator/>
      </w:r>
    </w:p>
  </w:endnote>
  <w:endnote w:type="continuationSeparator" w:id="0">
    <w:p w14:paraId="447A1F31" w14:textId="77777777" w:rsidR="00621542" w:rsidRDefault="006215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CA03A0" w:rsidRDefault="00CA03A0">
    <w:pPr>
      <w:jc w:val="right"/>
    </w:pPr>
    <w:r>
      <w:rPr>
        <w:noProof/>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C4DD4AC"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2</w:t>
    </w:r>
    <w:r>
      <w:fldChar w:fldCharType="end"/>
    </w:r>
    <w:r>
      <w:t xml:space="preserve"> / </w:t>
    </w:r>
    <w:r>
      <w:fldChar w:fldCharType="begin"/>
    </w:r>
    <w:r>
      <w:instrText>NUMPAGES</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CA03A0" w:rsidRDefault="00CA03A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D1744" w14:textId="77777777" w:rsidR="00621542" w:rsidRDefault="00621542">
      <w:pPr>
        <w:spacing w:before="0" w:after="0" w:line="240" w:lineRule="auto"/>
      </w:pPr>
      <w:r>
        <w:separator/>
      </w:r>
    </w:p>
  </w:footnote>
  <w:footnote w:type="continuationSeparator" w:id="0">
    <w:p w14:paraId="678E469D" w14:textId="77777777" w:rsidR="00621542" w:rsidRDefault="00621542">
      <w:pPr>
        <w:spacing w:before="0" w:after="0" w:line="240" w:lineRule="auto"/>
      </w:pPr>
      <w:r>
        <w:continuationSeparator/>
      </w:r>
    </w:p>
  </w:footnote>
  <w:footnote w:id="1">
    <w:p w14:paraId="27B6FDBA" w14:textId="55B4E216" w:rsidR="00CA03A0" w:rsidRPr="00FA049B" w:rsidRDefault="00CA03A0">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CA03A0" w:rsidRDefault="00CA03A0">
    <w:pPr>
      <w:pStyle w:val="En-tte"/>
    </w:pPr>
    <w:r>
      <w:rPr>
        <w:noProof/>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A15005" w14:textId="77777777" w:rsidR="00CA03A0" w:rsidRDefault="00CA03A0"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CA03A0" w:rsidRDefault="00CA03A0"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746664"/>
    <w:multiLevelType w:val="hybridMultilevel"/>
    <w:tmpl w:val="924E30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6CB2AE0"/>
    <w:multiLevelType w:val="multilevel"/>
    <w:tmpl w:val="47A4F2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901C21"/>
    <w:multiLevelType w:val="hybridMultilevel"/>
    <w:tmpl w:val="EA6000D0"/>
    <w:lvl w:ilvl="0" w:tplc="040C000F">
      <w:start w:val="1"/>
      <w:numFmt w:val="decimal"/>
      <w:lvlText w:val="%1."/>
      <w:lvlJc w:val="left"/>
      <w:pPr>
        <w:ind w:left="1440" w:hanging="360"/>
      </w:pPr>
      <w:rPr>
        <w:rFont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FB104B2"/>
    <w:multiLevelType w:val="hybridMultilevel"/>
    <w:tmpl w:val="812A9B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6"/>
  </w:num>
  <w:num w:numId="2">
    <w:abstractNumId w:val="14"/>
  </w:num>
  <w:num w:numId="3">
    <w:abstractNumId w:val="11"/>
  </w:num>
  <w:num w:numId="4">
    <w:abstractNumId w:val="19"/>
  </w:num>
  <w:num w:numId="5">
    <w:abstractNumId w:val="3"/>
  </w:num>
  <w:num w:numId="6">
    <w:abstractNumId w:val="15"/>
  </w:num>
  <w:num w:numId="7">
    <w:abstractNumId w:val="0"/>
  </w:num>
  <w:num w:numId="8">
    <w:abstractNumId w:val="6"/>
  </w:num>
  <w:num w:numId="9">
    <w:abstractNumId w:val="13"/>
  </w:num>
  <w:num w:numId="10">
    <w:abstractNumId w:val="17"/>
  </w:num>
  <w:num w:numId="11">
    <w:abstractNumId w:val="12"/>
  </w:num>
  <w:num w:numId="12">
    <w:abstractNumId w:val="10"/>
  </w:num>
  <w:num w:numId="13">
    <w:abstractNumId w:val="8"/>
  </w:num>
  <w:num w:numId="14">
    <w:abstractNumId w:val="9"/>
  </w:num>
  <w:num w:numId="15">
    <w:abstractNumId w:val="1"/>
  </w:num>
  <w:num w:numId="16">
    <w:abstractNumId w:val="20"/>
  </w:num>
  <w:num w:numId="17">
    <w:abstractNumId w:val="7"/>
  </w:num>
  <w:num w:numId="18">
    <w:abstractNumId w:val="18"/>
  </w:num>
  <w:num w:numId="19">
    <w:abstractNumId w:val="5"/>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AF"/>
    <w:rsid w:val="00006E63"/>
    <w:rsid w:val="0001657C"/>
    <w:rsid w:val="000236F7"/>
    <w:rsid w:val="000332EB"/>
    <w:rsid w:val="00033B80"/>
    <w:rsid w:val="00071789"/>
    <w:rsid w:val="0007292D"/>
    <w:rsid w:val="000753EC"/>
    <w:rsid w:val="00077F96"/>
    <w:rsid w:val="000916AF"/>
    <w:rsid w:val="0009702D"/>
    <w:rsid w:val="000A5A95"/>
    <w:rsid w:val="000B7F07"/>
    <w:rsid w:val="000C116C"/>
    <w:rsid w:val="000D263A"/>
    <w:rsid w:val="000E7A4D"/>
    <w:rsid w:val="001070F0"/>
    <w:rsid w:val="00117618"/>
    <w:rsid w:val="00117D9B"/>
    <w:rsid w:val="00121358"/>
    <w:rsid w:val="00126C40"/>
    <w:rsid w:val="0015234E"/>
    <w:rsid w:val="00154F57"/>
    <w:rsid w:val="00155C00"/>
    <w:rsid w:val="001653FF"/>
    <w:rsid w:val="00171667"/>
    <w:rsid w:val="00172B10"/>
    <w:rsid w:val="00175FCF"/>
    <w:rsid w:val="001A4D09"/>
    <w:rsid w:val="00206C7F"/>
    <w:rsid w:val="00211D28"/>
    <w:rsid w:val="00237BDB"/>
    <w:rsid w:val="0024666A"/>
    <w:rsid w:val="0028087F"/>
    <w:rsid w:val="00282E83"/>
    <w:rsid w:val="002A01C2"/>
    <w:rsid w:val="002A10BE"/>
    <w:rsid w:val="002B118C"/>
    <w:rsid w:val="00312521"/>
    <w:rsid w:val="003134B1"/>
    <w:rsid w:val="00341088"/>
    <w:rsid w:val="0034396C"/>
    <w:rsid w:val="00344DF7"/>
    <w:rsid w:val="00345401"/>
    <w:rsid w:val="003463F1"/>
    <w:rsid w:val="003574CA"/>
    <w:rsid w:val="00367A8E"/>
    <w:rsid w:val="0038429F"/>
    <w:rsid w:val="003B07D8"/>
    <w:rsid w:val="003B2788"/>
    <w:rsid w:val="003C2FD8"/>
    <w:rsid w:val="003C5CB3"/>
    <w:rsid w:val="003D7645"/>
    <w:rsid w:val="003E41B2"/>
    <w:rsid w:val="00414F05"/>
    <w:rsid w:val="00417664"/>
    <w:rsid w:val="004302DA"/>
    <w:rsid w:val="00446AB4"/>
    <w:rsid w:val="00451736"/>
    <w:rsid w:val="00452BA3"/>
    <w:rsid w:val="004543D8"/>
    <w:rsid w:val="004730BD"/>
    <w:rsid w:val="00483D55"/>
    <w:rsid w:val="004845CA"/>
    <w:rsid w:val="00487576"/>
    <w:rsid w:val="004A1E88"/>
    <w:rsid w:val="004A4FF8"/>
    <w:rsid w:val="004A63E8"/>
    <w:rsid w:val="004B6E65"/>
    <w:rsid w:val="004C3507"/>
    <w:rsid w:val="004D14C0"/>
    <w:rsid w:val="004D2797"/>
    <w:rsid w:val="00504D67"/>
    <w:rsid w:val="00514BA4"/>
    <w:rsid w:val="00527D07"/>
    <w:rsid w:val="00551030"/>
    <w:rsid w:val="0055613F"/>
    <w:rsid w:val="00564DB6"/>
    <w:rsid w:val="00577CFE"/>
    <w:rsid w:val="00586B6B"/>
    <w:rsid w:val="00591D17"/>
    <w:rsid w:val="00593D07"/>
    <w:rsid w:val="005968BF"/>
    <w:rsid w:val="005A6C81"/>
    <w:rsid w:val="005F68B7"/>
    <w:rsid w:val="006164E4"/>
    <w:rsid w:val="00621542"/>
    <w:rsid w:val="00632B0C"/>
    <w:rsid w:val="0066484E"/>
    <w:rsid w:val="00672323"/>
    <w:rsid w:val="00672E0D"/>
    <w:rsid w:val="006906BB"/>
    <w:rsid w:val="006B68EA"/>
    <w:rsid w:val="006C3033"/>
    <w:rsid w:val="006C538D"/>
    <w:rsid w:val="006D2120"/>
    <w:rsid w:val="006D3087"/>
    <w:rsid w:val="006E1E1F"/>
    <w:rsid w:val="006E316A"/>
    <w:rsid w:val="006F723D"/>
    <w:rsid w:val="00707F7E"/>
    <w:rsid w:val="00722EB7"/>
    <w:rsid w:val="00751ECE"/>
    <w:rsid w:val="00751F5C"/>
    <w:rsid w:val="00755EA4"/>
    <w:rsid w:val="00756010"/>
    <w:rsid w:val="00766646"/>
    <w:rsid w:val="00786B31"/>
    <w:rsid w:val="007C1E7A"/>
    <w:rsid w:val="007C490D"/>
    <w:rsid w:val="007D4F99"/>
    <w:rsid w:val="007D6EAF"/>
    <w:rsid w:val="007E0BAF"/>
    <w:rsid w:val="00807409"/>
    <w:rsid w:val="00832CB0"/>
    <w:rsid w:val="008406CE"/>
    <w:rsid w:val="00861C3D"/>
    <w:rsid w:val="0087231E"/>
    <w:rsid w:val="00872C2B"/>
    <w:rsid w:val="008833D3"/>
    <w:rsid w:val="008A24FB"/>
    <w:rsid w:val="008B5F69"/>
    <w:rsid w:val="008C22C0"/>
    <w:rsid w:val="008C671B"/>
    <w:rsid w:val="008D6FA3"/>
    <w:rsid w:val="008F0136"/>
    <w:rsid w:val="008F61FC"/>
    <w:rsid w:val="00911DCC"/>
    <w:rsid w:val="009217C6"/>
    <w:rsid w:val="00954BA0"/>
    <w:rsid w:val="00967AEB"/>
    <w:rsid w:val="00973010"/>
    <w:rsid w:val="009A2742"/>
    <w:rsid w:val="009B5851"/>
    <w:rsid w:val="009B7291"/>
    <w:rsid w:val="009C71C5"/>
    <w:rsid w:val="009D55C1"/>
    <w:rsid w:val="009F0954"/>
    <w:rsid w:val="00A10009"/>
    <w:rsid w:val="00A4304D"/>
    <w:rsid w:val="00A60914"/>
    <w:rsid w:val="00A642CA"/>
    <w:rsid w:val="00A757C5"/>
    <w:rsid w:val="00A767BC"/>
    <w:rsid w:val="00A80128"/>
    <w:rsid w:val="00A94D73"/>
    <w:rsid w:val="00AA111A"/>
    <w:rsid w:val="00AB1F43"/>
    <w:rsid w:val="00AB6F41"/>
    <w:rsid w:val="00AB7E17"/>
    <w:rsid w:val="00AD5EDA"/>
    <w:rsid w:val="00AE7230"/>
    <w:rsid w:val="00AF1B42"/>
    <w:rsid w:val="00AF4F47"/>
    <w:rsid w:val="00B0558A"/>
    <w:rsid w:val="00B1654F"/>
    <w:rsid w:val="00B2426D"/>
    <w:rsid w:val="00B3067B"/>
    <w:rsid w:val="00B45B99"/>
    <w:rsid w:val="00B579A2"/>
    <w:rsid w:val="00BA0D17"/>
    <w:rsid w:val="00BA2743"/>
    <w:rsid w:val="00BA3500"/>
    <w:rsid w:val="00BB4711"/>
    <w:rsid w:val="00BB664D"/>
    <w:rsid w:val="00BD4860"/>
    <w:rsid w:val="00BF0275"/>
    <w:rsid w:val="00BF152C"/>
    <w:rsid w:val="00BF3D54"/>
    <w:rsid w:val="00C001AC"/>
    <w:rsid w:val="00C12875"/>
    <w:rsid w:val="00C1463D"/>
    <w:rsid w:val="00C34303"/>
    <w:rsid w:val="00C46A0B"/>
    <w:rsid w:val="00C926AC"/>
    <w:rsid w:val="00C948BC"/>
    <w:rsid w:val="00CA03A0"/>
    <w:rsid w:val="00CA5781"/>
    <w:rsid w:val="00CB7A0A"/>
    <w:rsid w:val="00CD0BCD"/>
    <w:rsid w:val="00CE6304"/>
    <w:rsid w:val="00D011B2"/>
    <w:rsid w:val="00D04162"/>
    <w:rsid w:val="00D04AF0"/>
    <w:rsid w:val="00D25E0B"/>
    <w:rsid w:val="00D30421"/>
    <w:rsid w:val="00D36E45"/>
    <w:rsid w:val="00D438AA"/>
    <w:rsid w:val="00D50187"/>
    <w:rsid w:val="00D76C58"/>
    <w:rsid w:val="00D822A6"/>
    <w:rsid w:val="00DA3E6C"/>
    <w:rsid w:val="00DC0ECB"/>
    <w:rsid w:val="00DC14DF"/>
    <w:rsid w:val="00DF0077"/>
    <w:rsid w:val="00DF00AB"/>
    <w:rsid w:val="00DF2A5F"/>
    <w:rsid w:val="00E34644"/>
    <w:rsid w:val="00E34FCA"/>
    <w:rsid w:val="00E77C35"/>
    <w:rsid w:val="00E87461"/>
    <w:rsid w:val="00E878F8"/>
    <w:rsid w:val="00E9110D"/>
    <w:rsid w:val="00EB1640"/>
    <w:rsid w:val="00EC0E33"/>
    <w:rsid w:val="00EC7B1C"/>
    <w:rsid w:val="00ED0A6A"/>
    <w:rsid w:val="00ED3897"/>
    <w:rsid w:val="00ED717B"/>
    <w:rsid w:val="00EE6846"/>
    <w:rsid w:val="00EF0DDD"/>
    <w:rsid w:val="00EF1496"/>
    <w:rsid w:val="00EF16C1"/>
    <w:rsid w:val="00EF448E"/>
    <w:rsid w:val="00F00041"/>
    <w:rsid w:val="00F028B8"/>
    <w:rsid w:val="00F114CB"/>
    <w:rsid w:val="00F629F0"/>
    <w:rsid w:val="00F72151"/>
    <w:rsid w:val="00F85F29"/>
    <w:rsid w:val="00F86D73"/>
    <w:rsid w:val="00FA049B"/>
    <w:rsid w:val="00FB4815"/>
    <w:rsid w:val="00FC1CF1"/>
    <w:rsid w:val="00FC5A7C"/>
    <w:rsid w:val="00FD79FA"/>
    <w:rsid w:val="00FE3084"/>
    <w:rsid w:val="00FE45D6"/>
    <w:rsid w:val="00FF4D66"/>
    <w:rsid w:val="00FF6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9F93A"/>
  <w15:docId w15:val="{11ECA3B7-294E-4FB1-BFD9-DAD108F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styleId="Mentionnonrsolue">
    <w:name w:val="Unresolved Mention"/>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liciel-informatique.github.io/talisma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me.uni-osnabrueck.de/bschwisc/archives/deuxmodeles.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ttre.ehess.fr/index.php?588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ettre.ehess.fr/index.php?58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s://hal.archives-ouver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5F953-44E2-40C9-BEAE-E9C6B142A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3628</TotalTime>
  <Pages>80</Pages>
  <Words>31053</Words>
  <Characters>170794</Characters>
  <Application>Microsoft Office Word</Application>
  <DocSecurity>0</DocSecurity>
  <Lines>1423</Lines>
  <Paragraphs>402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121</cp:revision>
  <cp:lastPrinted>2019-08-11T08:33:00Z</cp:lastPrinted>
  <dcterms:created xsi:type="dcterms:W3CDTF">2019-08-08T20:26:00Z</dcterms:created>
  <dcterms:modified xsi:type="dcterms:W3CDTF">2019-08-30T23:54:00Z</dcterms:modified>
</cp:coreProperties>
</file>