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14667BD1" w:rsidR="00BA0D17" w:rsidRDefault="000F1EAF" w:rsidP="000F1EAF">
      <w:pPr>
        <w:pStyle w:val="Titre"/>
        <w:ind w:firstLine="0"/>
      </w:pPr>
      <w:r>
        <w:t xml:space="preserve">Étude de la sous-spécification </w:t>
      </w:r>
      <w:r w:rsidR="00F97AC9">
        <w:br/>
      </w:r>
      <w:r>
        <w:t xml:space="preserve">des têtes </w:t>
      </w:r>
      <w:r w:rsidR="00F97AC9">
        <w:t xml:space="preserve">transdisciplinaires </w:t>
      </w:r>
      <w:r>
        <w:t xml:space="preserve">de segments </w:t>
      </w:r>
      <w:r w:rsidR="00451736">
        <w:br/>
      </w:r>
      <w:r w:rsidR="00483D55">
        <w:t>des titres d</w:t>
      </w:r>
      <w:r w:rsidR="009A2742">
        <w:t xml:space="preserve">’articles </w:t>
      </w:r>
      <w:r w:rsidR="00483D55">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EndPr/>
      <w:sdtContent>
        <w:p w14:paraId="2F65AB91" w14:textId="2C720C78" w:rsidR="00265CF3"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729774" w:history="1">
            <w:r w:rsidR="00265CF3" w:rsidRPr="00230629">
              <w:rPr>
                <w:rStyle w:val="Lienhypertexte"/>
                <w:noProof/>
              </w:rPr>
              <w:t>Résumé</w:t>
            </w:r>
            <w:r w:rsidR="00265CF3">
              <w:rPr>
                <w:noProof/>
                <w:webHidden/>
              </w:rPr>
              <w:tab/>
            </w:r>
            <w:r w:rsidR="00265CF3">
              <w:rPr>
                <w:noProof/>
                <w:webHidden/>
              </w:rPr>
              <w:fldChar w:fldCharType="begin"/>
            </w:r>
            <w:r w:rsidR="00265CF3">
              <w:rPr>
                <w:noProof/>
                <w:webHidden/>
              </w:rPr>
              <w:instrText xml:space="preserve"> PAGEREF _Toc18729774 \h </w:instrText>
            </w:r>
            <w:r w:rsidR="00265CF3">
              <w:rPr>
                <w:noProof/>
                <w:webHidden/>
              </w:rPr>
            </w:r>
            <w:r w:rsidR="00265CF3">
              <w:rPr>
                <w:noProof/>
                <w:webHidden/>
              </w:rPr>
              <w:fldChar w:fldCharType="separate"/>
            </w:r>
            <w:r w:rsidR="00292B81">
              <w:rPr>
                <w:noProof/>
                <w:webHidden/>
              </w:rPr>
              <w:t>6</w:t>
            </w:r>
            <w:r w:rsidR="00265CF3">
              <w:rPr>
                <w:noProof/>
                <w:webHidden/>
              </w:rPr>
              <w:fldChar w:fldCharType="end"/>
            </w:r>
          </w:hyperlink>
        </w:p>
        <w:p w14:paraId="6A73B77C" w14:textId="2EC7467A" w:rsidR="00265CF3" w:rsidRDefault="00E97AF7">
          <w:pPr>
            <w:pStyle w:val="TM1"/>
            <w:tabs>
              <w:tab w:val="right" w:pos="9350"/>
            </w:tabs>
            <w:rPr>
              <w:rFonts w:asciiTheme="minorHAnsi" w:eastAsiaTheme="minorEastAsia" w:hAnsiTheme="minorHAnsi" w:cstheme="minorBidi"/>
              <w:noProof/>
              <w:lang w:val="fr-FR"/>
            </w:rPr>
          </w:pPr>
          <w:hyperlink w:anchor="_Toc18729775" w:history="1">
            <w:r w:rsidR="00265CF3" w:rsidRPr="00230629">
              <w:rPr>
                <w:rStyle w:val="Lienhypertexte"/>
                <w:noProof/>
              </w:rPr>
              <w:t>Introduction</w:t>
            </w:r>
            <w:r w:rsidR="00265CF3">
              <w:rPr>
                <w:noProof/>
                <w:webHidden/>
              </w:rPr>
              <w:tab/>
            </w:r>
            <w:r w:rsidR="00265CF3">
              <w:rPr>
                <w:noProof/>
                <w:webHidden/>
              </w:rPr>
              <w:fldChar w:fldCharType="begin"/>
            </w:r>
            <w:r w:rsidR="00265CF3">
              <w:rPr>
                <w:noProof/>
                <w:webHidden/>
              </w:rPr>
              <w:instrText xml:space="preserve"> PAGEREF _Toc18729775 \h </w:instrText>
            </w:r>
            <w:r w:rsidR="00265CF3">
              <w:rPr>
                <w:noProof/>
                <w:webHidden/>
              </w:rPr>
            </w:r>
            <w:r w:rsidR="00265CF3">
              <w:rPr>
                <w:noProof/>
                <w:webHidden/>
              </w:rPr>
              <w:fldChar w:fldCharType="separate"/>
            </w:r>
            <w:r w:rsidR="00292B81">
              <w:rPr>
                <w:noProof/>
                <w:webHidden/>
              </w:rPr>
              <w:t>7</w:t>
            </w:r>
            <w:r w:rsidR="00265CF3">
              <w:rPr>
                <w:noProof/>
                <w:webHidden/>
              </w:rPr>
              <w:fldChar w:fldCharType="end"/>
            </w:r>
          </w:hyperlink>
        </w:p>
        <w:p w14:paraId="7452F9C5" w14:textId="27F9C1EA" w:rsidR="00265CF3" w:rsidRDefault="00E97AF7">
          <w:pPr>
            <w:pStyle w:val="TM1"/>
            <w:tabs>
              <w:tab w:val="right" w:pos="9350"/>
            </w:tabs>
            <w:rPr>
              <w:rFonts w:asciiTheme="minorHAnsi" w:eastAsiaTheme="minorEastAsia" w:hAnsiTheme="minorHAnsi" w:cstheme="minorBidi"/>
              <w:noProof/>
              <w:lang w:val="fr-FR"/>
            </w:rPr>
          </w:pPr>
          <w:hyperlink w:anchor="_Toc18729776" w:history="1">
            <w:r w:rsidR="00265CF3" w:rsidRPr="00230629">
              <w:rPr>
                <w:rStyle w:val="Lienhypertexte"/>
                <w:noProof/>
              </w:rPr>
              <w:t>I. Exploration du corpus à la lumière de l’état de l’art</w:t>
            </w:r>
            <w:r w:rsidR="00265CF3">
              <w:rPr>
                <w:noProof/>
                <w:webHidden/>
              </w:rPr>
              <w:tab/>
            </w:r>
            <w:r w:rsidR="00265CF3">
              <w:rPr>
                <w:noProof/>
                <w:webHidden/>
              </w:rPr>
              <w:fldChar w:fldCharType="begin"/>
            </w:r>
            <w:r w:rsidR="00265CF3">
              <w:rPr>
                <w:noProof/>
                <w:webHidden/>
              </w:rPr>
              <w:instrText xml:space="preserve"> PAGEREF _Toc18729776 \h </w:instrText>
            </w:r>
            <w:r w:rsidR="00265CF3">
              <w:rPr>
                <w:noProof/>
                <w:webHidden/>
              </w:rPr>
            </w:r>
            <w:r w:rsidR="00265CF3">
              <w:rPr>
                <w:noProof/>
                <w:webHidden/>
              </w:rPr>
              <w:fldChar w:fldCharType="separate"/>
            </w:r>
            <w:r w:rsidR="00292B81">
              <w:rPr>
                <w:noProof/>
                <w:webHidden/>
              </w:rPr>
              <w:t>12</w:t>
            </w:r>
            <w:r w:rsidR="00265CF3">
              <w:rPr>
                <w:noProof/>
                <w:webHidden/>
              </w:rPr>
              <w:fldChar w:fldCharType="end"/>
            </w:r>
          </w:hyperlink>
        </w:p>
        <w:p w14:paraId="2E44DFB9" w14:textId="58D95BB3" w:rsidR="00265CF3" w:rsidRDefault="00E97AF7">
          <w:pPr>
            <w:pStyle w:val="TM2"/>
            <w:tabs>
              <w:tab w:val="right" w:pos="9350"/>
            </w:tabs>
            <w:rPr>
              <w:rFonts w:asciiTheme="minorHAnsi" w:eastAsiaTheme="minorEastAsia" w:hAnsiTheme="minorHAnsi" w:cstheme="minorBidi"/>
              <w:noProof/>
              <w:lang w:val="fr-FR"/>
            </w:rPr>
          </w:pPr>
          <w:hyperlink w:anchor="_Toc18729777" w:history="1">
            <w:r w:rsidR="00265CF3" w:rsidRPr="00230629">
              <w:rPr>
                <w:rStyle w:val="Lienhypertexte"/>
                <w:noProof/>
              </w:rPr>
              <w:t>I.1 Origine et prétraitements des données</w:t>
            </w:r>
            <w:r w:rsidR="00265CF3">
              <w:rPr>
                <w:noProof/>
                <w:webHidden/>
              </w:rPr>
              <w:tab/>
            </w:r>
            <w:r w:rsidR="00265CF3">
              <w:rPr>
                <w:noProof/>
                <w:webHidden/>
              </w:rPr>
              <w:fldChar w:fldCharType="begin"/>
            </w:r>
            <w:r w:rsidR="00265CF3">
              <w:rPr>
                <w:noProof/>
                <w:webHidden/>
              </w:rPr>
              <w:instrText xml:space="preserve"> PAGEREF _Toc18729777 \h </w:instrText>
            </w:r>
            <w:r w:rsidR="00265CF3">
              <w:rPr>
                <w:noProof/>
                <w:webHidden/>
              </w:rPr>
            </w:r>
            <w:r w:rsidR="00265CF3">
              <w:rPr>
                <w:noProof/>
                <w:webHidden/>
              </w:rPr>
              <w:fldChar w:fldCharType="separate"/>
            </w:r>
            <w:r w:rsidR="00292B81">
              <w:rPr>
                <w:noProof/>
                <w:webHidden/>
              </w:rPr>
              <w:t>12</w:t>
            </w:r>
            <w:r w:rsidR="00265CF3">
              <w:rPr>
                <w:noProof/>
                <w:webHidden/>
              </w:rPr>
              <w:fldChar w:fldCharType="end"/>
            </w:r>
          </w:hyperlink>
        </w:p>
        <w:p w14:paraId="23477814" w14:textId="7DD9EF97" w:rsidR="00265CF3" w:rsidRDefault="00E97AF7">
          <w:pPr>
            <w:pStyle w:val="TM3"/>
            <w:tabs>
              <w:tab w:val="right" w:pos="9350"/>
            </w:tabs>
            <w:rPr>
              <w:rFonts w:asciiTheme="minorHAnsi" w:eastAsiaTheme="minorEastAsia" w:hAnsiTheme="minorHAnsi" w:cstheme="minorBidi"/>
              <w:noProof/>
              <w:lang w:val="fr-FR"/>
            </w:rPr>
          </w:pPr>
          <w:hyperlink w:anchor="_Toc18729778" w:history="1">
            <w:r w:rsidR="00265CF3" w:rsidRPr="00230629">
              <w:rPr>
                <w:rStyle w:val="Lienhypertexte"/>
                <w:noProof/>
              </w:rPr>
              <w:t>I.1.1 Récupération des données</w:t>
            </w:r>
            <w:r w:rsidR="00265CF3">
              <w:rPr>
                <w:noProof/>
                <w:webHidden/>
              </w:rPr>
              <w:tab/>
            </w:r>
            <w:r w:rsidR="00265CF3">
              <w:rPr>
                <w:noProof/>
                <w:webHidden/>
              </w:rPr>
              <w:fldChar w:fldCharType="begin"/>
            </w:r>
            <w:r w:rsidR="00265CF3">
              <w:rPr>
                <w:noProof/>
                <w:webHidden/>
              </w:rPr>
              <w:instrText xml:space="preserve"> PAGEREF _Toc18729778 \h </w:instrText>
            </w:r>
            <w:r w:rsidR="00265CF3">
              <w:rPr>
                <w:noProof/>
                <w:webHidden/>
              </w:rPr>
            </w:r>
            <w:r w:rsidR="00265CF3">
              <w:rPr>
                <w:noProof/>
                <w:webHidden/>
              </w:rPr>
              <w:fldChar w:fldCharType="separate"/>
            </w:r>
            <w:r w:rsidR="00292B81">
              <w:rPr>
                <w:noProof/>
                <w:webHidden/>
              </w:rPr>
              <w:t>12</w:t>
            </w:r>
            <w:r w:rsidR="00265CF3">
              <w:rPr>
                <w:noProof/>
                <w:webHidden/>
              </w:rPr>
              <w:fldChar w:fldCharType="end"/>
            </w:r>
          </w:hyperlink>
        </w:p>
        <w:p w14:paraId="07D64FC4" w14:textId="471FF913" w:rsidR="00265CF3" w:rsidRDefault="00E97AF7">
          <w:pPr>
            <w:pStyle w:val="TM3"/>
            <w:tabs>
              <w:tab w:val="right" w:pos="9350"/>
            </w:tabs>
            <w:rPr>
              <w:rFonts w:asciiTheme="minorHAnsi" w:eastAsiaTheme="minorEastAsia" w:hAnsiTheme="minorHAnsi" w:cstheme="minorBidi"/>
              <w:noProof/>
              <w:lang w:val="fr-FR"/>
            </w:rPr>
          </w:pPr>
          <w:hyperlink w:anchor="_Toc18729779" w:history="1">
            <w:r w:rsidR="00265CF3" w:rsidRPr="00230629">
              <w:rPr>
                <w:rStyle w:val="Lienhypertexte"/>
                <w:noProof/>
              </w:rPr>
              <w:t>I.1.2 Étiquetage et analyse syntaxique en dépendances</w:t>
            </w:r>
            <w:r w:rsidR="00265CF3">
              <w:rPr>
                <w:noProof/>
                <w:webHidden/>
              </w:rPr>
              <w:tab/>
            </w:r>
            <w:r w:rsidR="00265CF3">
              <w:rPr>
                <w:noProof/>
                <w:webHidden/>
              </w:rPr>
              <w:fldChar w:fldCharType="begin"/>
            </w:r>
            <w:r w:rsidR="00265CF3">
              <w:rPr>
                <w:noProof/>
                <w:webHidden/>
              </w:rPr>
              <w:instrText xml:space="preserve"> PAGEREF _Toc18729779 \h </w:instrText>
            </w:r>
            <w:r w:rsidR="00265CF3">
              <w:rPr>
                <w:noProof/>
                <w:webHidden/>
              </w:rPr>
            </w:r>
            <w:r w:rsidR="00265CF3">
              <w:rPr>
                <w:noProof/>
                <w:webHidden/>
              </w:rPr>
              <w:fldChar w:fldCharType="separate"/>
            </w:r>
            <w:r w:rsidR="00292B81">
              <w:rPr>
                <w:noProof/>
                <w:webHidden/>
              </w:rPr>
              <w:t>13</w:t>
            </w:r>
            <w:r w:rsidR="00265CF3">
              <w:rPr>
                <w:noProof/>
                <w:webHidden/>
              </w:rPr>
              <w:fldChar w:fldCharType="end"/>
            </w:r>
          </w:hyperlink>
        </w:p>
        <w:p w14:paraId="43BEC408" w14:textId="007A3BB4" w:rsidR="00265CF3" w:rsidRDefault="00E97AF7">
          <w:pPr>
            <w:pStyle w:val="TM3"/>
            <w:tabs>
              <w:tab w:val="right" w:pos="9350"/>
            </w:tabs>
            <w:rPr>
              <w:rFonts w:asciiTheme="minorHAnsi" w:eastAsiaTheme="minorEastAsia" w:hAnsiTheme="minorHAnsi" w:cstheme="minorBidi"/>
              <w:noProof/>
              <w:lang w:val="fr-FR"/>
            </w:rPr>
          </w:pPr>
          <w:hyperlink w:anchor="_Toc18729780" w:history="1">
            <w:r w:rsidR="00265CF3" w:rsidRPr="00230629">
              <w:rPr>
                <w:rStyle w:val="Lienhypertexte"/>
                <w:noProof/>
              </w:rPr>
              <w:t>I.1.3 Segmentation des titres</w:t>
            </w:r>
            <w:r w:rsidR="00265CF3">
              <w:rPr>
                <w:noProof/>
                <w:webHidden/>
              </w:rPr>
              <w:tab/>
            </w:r>
            <w:r w:rsidR="00265CF3">
              <w:rPr>
                <w:noProof/>
                <w:webHidden/>
              </w:rPr>
              <w:fldChar w:fldCharType="begin"/>
            </w:r>
            <w:r w:rsidR="00265CF3">
              <w:rPr>
                <w:noProof/>
                <w:webHidden/>
              </w:rPr>
              <w:instrText xml:space="preserve"> PAGEREF _Toc18729780 \h </w:instrText>
            </w:r>
            <w:r w:rsidR="00265CF3">
              <w:rPr>
                <w:noProof/>
                <w:webHidden/>
              </w:rPr>
            </w:r>
            <w:r w:rsidR="00265CF3">
              <w:rPr>
                <w:noProof/>
                <w:webHidden/>
              </w:rPr>
              <w:fldChar w:fldCharType="separate"/>
            </w:r>
            <w:r w:rsidR="00292B81">
              <w:rPr>
                <w:noProof/>
                <w:webHidden/>
              </w:rPr>
              <w:t>14</w:t>
            </w:r>
            <w:r w:rsidR="00265CF3">
              <w:rPr>
                <w:noProof/>
                <w:webHidden/>
              </w:rPr>
              <w:fldChar w:fldCharType="end"/>
            </w:r>
          </w:hyperlink>
        </w:p>
        <w:p w14:paraId="087338BB" w14:textId="00EE6B13" w:rsidR="00265CF3" w:rsidRDefault="00E97AF7">
          <w:pPr>
            <w:pStyle w:val="TM3"/>
            <w:tabs>
              <w:tab w:val="right" w:pos="9350"/>
            </w:tabs>
            <w:rPr>
              <w:rFonts w:asciiTheme="minorHAnsi" w:eastAsiaTheme="minorEastAsia" w:hAnsiTheme="minorHAnsi" w:cstheme="minorBidi"/>
              <w:noProof/>
              <w:lang w:val="fr-FR"/>
            </w:rPr>
          </w:pPr>
          <w:hyperlink w:anchor="_Toc18729781" w:history="1">
            <w:r w:rsidR="00265CF3" w:rsidRPr="00230629">
              <w:rPr>
                <w:rStyle w:val="Lienhypertexte"/>
                <w:noProof/>
              </w:rPr>
              <w:t>I.1.4 Sélection de la tête des segments</w:t>
            </w:r>
            <w:r w:rsidR="00265CF3">
              <w:rPr>
                <w:noProof/>
                <w:webHidden/>
              </w:rPr>
              <w:tab/>
            </w:r>
            <w:r w:rsidR="00265CF3">
              <w:rPr>
                <w:noProof/>
                <w:webHidden/>
              </w:rPr>
              <w:fldChar w:fldCharType="begin"/>
            </w:r>
            <w:r w:rsidR="00265CF3">
              <w:rPr>
                <w:noProof/>
                <w:webHidden/>
              </w:rPr>
              <w:instrText xml:space="preserve"> PAGEREF _Toc18729781 \h </w:instrText>
            </w:r>
            <w:r w:rsidR="00265CF3">
              <w:rPr>
                <w:noProof/>
                <w:webHidden/>
              </w:rPr>
            </w:r>
            <w:r w:rsidR="00265CF3">
              <w:rPr>
                <w:noProof/>
                <w:webHidden/>
              </w:rPr>
              <w:fldChar w:fldCharType="separate"/>
            </w:r>
            <w:r w:rsidR="00292B81">
              <w:rPr>
                <w:noProof/>
                <w:webHidden/>
              </w:rPr>
              <w:t>14</w:t>
            </w:r>
            <w:r w:rsidR="00265CF3">
              <w:rPr>
                <w:noProof/>
                <w:webHidden/>
              </w:rPr>
              <w:fldChar w:fldCharType="end"/>
            </w:r>
          </w:hyperlink>
        </w:p>
        <w:p w14:paraId="47541EE5" w14:textId="50C35C0D" w:rsidR="00265CF3" w:rsidRDefault="00E97AF7">
          <w:pPr>
            <w:pStyle w:val="TM4"/>
            <w:tabs>
              <w:tab w:val="right" w:pos="9350"/>
            </w:tabs>
            <w:rPr>
              <w:rFonts w:asciiTheme="minorHAnsi" w:eastAsiaTheme="minorEastAsia" w:hAnsiTheme="minorHAnsi" w:cstheme="minorBidi"/>
              <w:noProof/>
              <w:lang w:val="fr-FR"/>
            </w:rPr>
          </w:pPr>
          <w:hyperlink w:anchor="_Toc18729782" w:history="1">
            <w:r w:rsidR="00265CF3" w:rsidRPr="00230629">
              <w:rPr>
                <w:rStyle w:val="Lienhypertexte"/>
                <w:noProof/>
                <w:lang w:val="fr-FR"/>
              </w:rPr>
              <w:t>A. Titres avec un segment et une tête</w:t>
            </w:r>
            <w:r w:rsidR="00265CF3">
              <w:rPr>
                <w:noProof/>
                <w:webHidden/>
              </w:rPr>
              <w:tab/>
            </w:r>
            <w:r w:rsidR="00265CF3">
              <w:rPr>
                <w:noProof/>
                <w:webHidden/>
              </w:rPr>
              <w:fldChar w:fldCharType="begin"/>
            </w:r>
            <w:r w:rsidR="00265CF3">
              <w:rPr>
                <w:noProof/>
                <w:webHidden/>
              </w:rPr>
              <w:instrText xml:space="preserve"> PAGEREF _Toc18729782 \h </w:instrText>
            </w:r>
            <w:r w:rsidR="00265CF3">
              <w:rPr>
                <w:noProof/>
                <w:webHidden/>
              </w:rPr>
            </w:r>
            <w:r w:rsidR="00265CF3">
              <w:rPr>
                <w:noProof/>
                <w:webHidden/>
              </w:rPr>
              <w:fldChar w:fldCharType="separate"/>
            </w:r>
            <w:r w:rsidR="00292B81">
              <w:rPr>
                <w:noProof/>
                <w:webHidden/>
              </w:rPr>
              <w:t>16</w:t>
            </w:r>
            <w:r w:rsidR="00265CF3">
              <w:rPr>
                <w:noProof/>
                <w:webHidden/>
              </w:rPr>
              <w:fldChar w:fldCharType="end"/>
            </w:r>
          </w:hyperlink>
        </w:p>
        <w:p w14:paraId="0132238B" w14:textId="6DD1332D" w:rsidR="00265CF3" w:rsidRDefault="00E97AF7">
          <w:pPr>
            <w:pStyle w:val="TM4"/>
            <w:tabs>
              <w:tab w:val="right" w:pos="9350"/>
            </w:tabs>
            <w:rPr>
              <w:rFonts w:asciiTheme="minorHAnsi" w:eastAsiaTheme="minorEastAsia" w:hAnsiTheme="minorHAnsi" w:cstheme="minorBidi"/>
              <w:noProof/>
              <w:lang w:val="fr-FR"/>
            </w:rPr>
          </w:pPr>
          <w:hyperlink w:anchor="_Toc18729783" w:history="1">
            <w:r w:rsidR="00265CF3" w:rsidRPr="00230629">
              <w:rPr>
                <w:rStyle w:val="Lienhypertexte"/>
                <w:noProof/>
                <w:lang w:val="fr-FR"/>
              </w:rPr>
              <w:t>B. Titres avec un segment et deux têtes</w:t>
            </w:r>
            <w:r w:rsidR="00265CF3">
              <w:rPr>
                <w:noProof/>
                <w:webHidden/>
              </w:rPr>
              <w:tab/>
            </w:r>
            <w:r w:rsidR="00265CF3">
              <w:rPr>
                <w:noProof/>
                <w:webHidden/>
              </w:rPr>
              <w:fldChar w:fldCharType="begin"/>
            </w:r>
            <w:r w:rsidR="00265CF3">
              <w:rPr>
                <w:noProof/>
                <w:webHidden/>
              </w:rPr>
              <w:instrText xml:space="preserve"> PAGEREF _Toc18729783 \h </w:instrText>
            </w:r>
            <w:r w:rsidR="00265CF3">
              <w:rPr>
                <w:noProof/>
                <w:webHidden/>
              </w:rPr>
            </w:r>
            <w:r w:rsidR="00265CF3">
              <w:rPr>
                <w:noProof/>
                <w:webHidden/>
              </w:rPr>
              <w:fldChar w:fldCharType="separate"/>
            </w:r>
            <w:r w:rsidR="00292B81">
              <w:rPr>
                <w:noProof/>
                <w:webHidden/>
              </w:rPr>
              <w:t>16</w:t>
            </w:r>
            <w:r w:rsidR="00265CF3">
              <w:rPr>
                <w:noProof/>
                <w:webHidden/>
              </w:rPr>
              <w:fldChar w:fldCharType="end"/>
            </w:r>
          </w:hyperlink>
        </w:p>
        <w:p w14:paraId="7B8A31A2" w14:textId="1528697A" w:rsidR="00265CF3" w:rsidRDefault="00E97AF7">
          <w:pPr>
            <w:pStyle w:val="TM4"/>
            <w:tabs>
              <w:tab w:val="right" w:pos="9350"/>
            </w:tabs>
            <w:rPr>
              <w:rFonts w:asciiTheme="minorHAnsi" w:eastAsiaTheme="minorEastAsia" w:hAnsiTheme="minorHAnsi" w:cstheme="minorBidi"/>
              <w:noProof/>
              <w:lang w:val="fr-FR"/>
            </w:rPr>
          </w:pPr>
          <w:hyperlink w:anchor="_Toc18729784" w:history="1">
            <w:r w:rsidR="00265CF3" w:rsidRPr="00230629">
              <w:rPr>
                <w:rStyle w:val="Lienhypertexte"/>
                <w:noProof/>
                <w:lang w:val="fr-FR"/>
              </w:rPr>
              <w:t>C. Titres avec un segment ayant une tête suivie d’un segment sans tête</w:t>
            </w:r>
            <w:r w:rsidR="00265CF3">
              <w:rPr>
                <w:noProof/>
                <w:webHidden/>
              </w:rPr>
              <w:tab/>
            </w:r>
            <w:r w:rsidR="00265CF3">
              <w:rPr>
                <w:noProof/>
                <w:webHidden/>
              </w:rPr>
              <w:fldChar w:fldCharType="begin"/>
            </w:r>
            <w:r w:rsidR="00265CF3">
              <w:rPr>
                <w:noProof/>
                <w:webHidden/>
              </w:rPr>
              <w:instrText xml:space="preserve"> PAGEREF _Toc18729784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7F9EFF26" w14:textId="59C84E71" w:rsidR="00265CF3" w:rsidRDefault="00E97AF7">
          <w:pPr>
            <w:pStyle w:val="TM4"/>
            <w:tabs>
              <w:tab w:val="right" w:pos="9350"/>
            </w:tabs>
            <w:rPr>
              <w:rFonts w:asciiTheme="minorHAnsi" w:eastAsiaTheme="minorEastAsia" w:hAnsiTheme="minorHAnsi" w:cstheme="minorBidi"/>
              <w:noProof/>
              <w:lang w:val="fr-FR"/>
            </w:rPr>
          </w:pPr>
          <w:hyperlink w:anchor="_Toc18729785" w:history="1">
            <w:r w:rsidR="00265CF3" w:rsidRPr="00230629">
              <w:rPr>
                <w:rStyle w:val="Lienhypertexte"/>
                <w:noProof/>
                <w:lang w:val="fr-FR"/>
              </w:rPr>
              <w:t>D. Titres avec un segment sans tête suivi d’un segment avec tête</w:t>
            </w:r>
            <w:r w:rsidR="00265CF3">
              <w:rPr>
                <w:noProof/>
                <w:webHidden/>
              </w:rPr>
              <w:tab/>
            </w:r>
            <w:r w:rsidR="00265CF3">
              <w:rPr>
                <w:noProof/>
                <w:webHidden/>
              </w:rPr>
              <w:fldChar w:fldCharType="begin"/>
            </w:r>
            <w:r w:rsidR="00265CF3">
              <w:rPr>
                <w:noProof/>
                <w:webHidden/>
              </w:rPr>
              <w:instrText xml:space="preserve"> PAGEREF _Toc18729785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11AF3E62" w14:textId="740FF10A" w:rsidR="00265CF3" w:rsidRDefault="00E97AF7">
          <w:pPr>
            <w:pStyle w:val="TM4"/>
            <w:tabs>
              <w:tab w:val="right" w:pos="9350"/>
            </w:tabs>
            <w:rPr>
              <w:rFonts w:asciiTheme="minorHAnsi" w:eastAsiaTheme="minorEastAsia" w:hAnsiTheme="minorHAnsi" w:cstheme="minorBidi"/>
              <w:noProof/>
              <w:lang w:val="fr-FR"/>
            </w:rPr>
          </w:pPr>
          <w:hyperlink w:anchor="_Toc18729786" w:history="1">
            <w:r w:rsidR="00265CF3" w:rsidRPr="00230629">
              <w:rPr>
                <w:rStyle w:val="Lienhypertexte"/>
                <w:noProof/>
                <w:lang w:val="fr-FR"/>
              </w:rPr>
              <w:t>E. Titres avec un segment avec tête suivi d’un segment avec tête</w:t>
            </w:r>
            <w:r w:rsidR="00265CF3">
              <w:rPr>
                <w:noProof/>
                <w:webHidden/>
              </w:rPr>
              <w:tab/>
            </w:r>
            <w:r w:rsidR="00265CF3">
              <w:rPr>
                <w:noProof/>
                <w:webHidden/>
              </w:rPr>
              <w:fldChar w:fldCharType="begin"/>
            </w:r>
            <w:r w:rsidR="00265CF3">
              <w:rPr>
                <w:noProof/>
                <w:webHidden/>
              </w:rPr>
              <w:instrText xml:space="preserve"> PAGEREF _Toc18729786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0AF8E689" w14:textId="47CB215F" w:rsidR="00265CF3" w:rsidRDefault="00E97AF7">
          <w:pPr>
            <w:pStyle w:val="TM4"/>
            <w:tabs>
              <w:tab w:val="right" w:pos="9350"/>
            </w:tabs>
            <w:rPr>
              <w:rFonts w:asciiTheme="minorHAnsi" w:eastAsiaTheme="minorEastAsia" w:hAnsiTheme="minorHAnsi" w:cstheme="minorBidi"/>
              <w:noProof/>
              <w:lang w:val="fr-FR"/>
            </w:rPr>
          </w:pPr>
          <w:hyperlink w:anchor="_Toc18729787" w:history="1">
            <w:r w:rsidR="00265CF3" w:rsidRPr="00230629">
              <w:rPr>
                <w:rStyle w:val="Lienhypertexte"/>
                <w:noProof/>
                <w:lang w:val="fr-FR"/>
              </w:rPr>
              <w:t>F. Algorithme de sélection de tête de segment</w:t>
            </w:r>
            <w:r w:rsidR="00265CF3">
              <w:rPr>
                <w:noProof/>
                <w:webHidden/>
              </w:rPr>
              <w:tab/>
            </w:r>
            <w:r w:rsidR="00265CF3">
              <w:rPr>
                <w:noProof/>
                <w:webHidden/>
              </w:rPr>
              <w:fldChar w:fldCharType="begin"/>
            </w:r>
            <w:r w:rsidR="00265CF3">
              <w:rPr>
                <w:noProof/>
                <w:webHidden/>
              </w:rPr>
              <w:instrText xml:space="preserve"> PAGEREF _Toc18729787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09B0BA57" w14:textId="6FDE008B" w:rsidR="00265CF3" w:rsidRDefault="00E97AF7">
          <w:pPr>
            <w:pStyle w:val="TM2"/>
            <w:tabs>
              <w:tab w:val="right" w:pos="9350"/>
            </w:tabs>
            <w:rPr>
              <w:rFonts w:asciiTheme="minorHAnsi" w:eastAsiaTheme="minorEastAsia" w:hAnsiTheme="minorHAnsi" w:cstheme="minorBidi"/>
              <w:noProof/>
              <w:lang w:val="fr-FR"/>
            </w:rPr>
          </w:pPr>
          <w:hyperlink w:anchor="_Toc18729788" w:history="1">
            <w:r w:rsidR="00265CF3" w:rsidRPr="00230629">
              <w:rPr>
                <w:rStyle w:val="Lienhypertexte"/>
                <w:noProof/>
              </w:rPr>
              <w:t>I.2 Constitution d’un corpus de travail représentatif</w:t>
            </w:r>
            <w:r w:rsidR="00265CF3">
              <w:rPr>
                <w:noProof/>
                <w:webHidden/>
              </w:rPr>
              <w:tab/>
            </w:r>
            <w:r w:rsidR="00265CF3">
              <w:rPr>
                <w:noProof/>
                <w:webHidden/>
              </w:rPr>
              <w:fldChar w:fldCharType="begin"/>
            </w:r>
            <w:r w:rsidR="00265CF3">
              <w:rPr>
                <w:noProof/>
                <w:webHidden/>
              </w:rPr>
              <w:instrText xml:space="preserve"> PAGEREF _Toc18729788 \h </w:instrText>
            </w:r>
            <w:r w:rsidR="00265CF3">
              <w:rPr>
                <w:noProof/>
                <w:webHidden/>
              </w:rPr>
            </w:r>
            <w:r w:rsidR="00265CF3">
              <w:rPr>
                <w:noProof/>
                <w:webHidden/>
              </w:rPr>
              <w:fldChar w:fldCharType="separate"/>
            </w:r>
            <w:r w:rsidR="00292B81">
              <w:rPr>
                <w:noProof/>
                <w:webHidden/>
              </w:rPr>
              <w:t>17</w:t>
            </w:r>
            <w:r w:rsidR="00265CF3">
              <w:rPr>
                <w:noProof/>
                <w:webHidden/>
              </w:rPr>
              <w:fldChar w:fldCharType="end"/>
            </w:r>
          </w:hyperlink>
        </w:p>
        <w:p w14:paraId="5BE9414B" w14:textId="35745D27" w:rsidR="00265CF3" w:rsidRDefault="00E97AF7">
          <w:pPr>
            <w:pStyle w:val="TM3"/>
            <w:tabs>
              <w:tab w:val="right" w:pos="9350"/>
            </w:tabs>
            <w:rPr>
              <w:rFonts w:asciiTheme="minorHAnsi" w:eastAsiaTheme="minorEastAsia" w:hAnsiTheme="minorHAnsi" w:cstheme="minorBidi"/>
              <w:noProof/>
              <w:lang w:val="fr-FR"/>
            </w:rPr>
          </w:pPr>
          <w:hyperlink w:anchor="_Toc18729789" w:history="1">
            <w:r w:rsidR="00265CF3" w:rsidRPr="00230629">
              <w:rPr>
                <w:rStyle w:val="Lienhypertexte"/>
                <w:noProof/>
              </w:rPr>
              <w:t>I.2.1 Sélection selon la structure des titres</w:t>
            </w:r>
            <w:r w:rsidR="00265CF3">
              <w:rPr>
                <w:noProof/>
                <w:webHidden/>
              </w:rPr>
              <w:tab/>
            </w:r>
            <w:r w:rsidR="00265CF3">
              <w:rPr>
                <w:noProof/>
                <w:webHidden/>
              </w:rPr>
              <w:fldChar w:fldCharType="begin"/>
            </w:r>
            <w:r w:rsidR="00265CF3">
              <w:rPr>
                <w:noProof/>
                <w:webHidden/>
              </w:rPr>
              <w:instrText xml:space="preserve"> PAGEREF _Toc18729789 \h </w:instrText>
            </w:r>
            <w:r w:rsidR="00265CF3">
              <w:rPr>
                <w:noProof/>
                <w:webHidden/>
              </w:rPr>
            </w:r>
            <w:r w:rsidR="00265CF3">
              <w:rPr>
                <w:noProof/>
                <w:webHidden/>
              </w:rPr>
              <w:fldChar w:fldCharType="separate"/>
            </w:r>
            <w:r w:rsidR="00292B81">
              <w:rPr>
                <w:noProof/>
                <w:webHidden/>
              </w:rPr>
              <w:t>18</w:t>
            </w:r>
            <w:r w:rsidR="00265CF3">
              <w:rPr>
                <w:noProof/>
                <w:webHidden/>
              </w:rPr>
              <w:fldChar w:fldCharType="end"/>
            </w:r>
          </w:hyperlink>
        </w:p>
        <w:p w14:paraId="1E7AC219" w14:textId="7C88DF0A" w:rsidR="00265CF3" w:rsidRDefault="00E97AF7">
          <w:pPr>
            <w:pStyle w:val="TM3"/>
            <w:tabs>
              <w:tab w:val="right" w:pos="9350"/>
            </w:tabs>
            <w:rPr>
              <w:rFonts w:asciiTheme="minorHAnsi" w:eastAsiaTheme="minorEastAsia" w:hAnsiTheme="minorHAnsi" w:cstheme="minorBidi"/>
              <w:noProof/>
              <w:lang w:val="fr-FR"/>
            </w:rPr>
          </w:pPr>
          <w:hyperlink w:anchor="_Toc18729790" w:history="1">
            <w:r w:rsidR="00265CF3" w:rsidRPr="00230629">
              <w:rPr>
                <w:rStyle w:val="Lienhypertexte"/>
                <w:noProof/>
              </w:rPr>
              <w:t>I.2.2 Sélection selon la nature des têtes</w:t>
            </w:r>
            <w:r w:rsidR="00265CF3">
              <w:rPr>
                <w:noProof/>
                <w:webHidden/>
              </w:rPr>
              <w:tab/>
            </w:r>
            <w:r w:rsidR="00265CF3">
              <w:rPr>
                <w:noProof/>
                <w:webHidden/>
              </w:rPr>
              <w:fldChar w:fldCharType="begin"/>
            </w:r>
            <w:r w:rsidR="00265CF3">
              <w:rPr>
                <w:noProof/>
                <w:webHidden/>
              </w:rPr>
              <w:instrText xml:space="preserve"> PAGEREF _Toc18729790 \h </w:instrText>
            </w:r>
            <w:r w:rsidR="00265CF3">
              <w:rPr>
                <w:noProof/>
                <w:webHidden/>
              </w:rPr>
            </w:r>
            <w:r w:rsidR="00265CF3">
              <w:rPr>
                <w:noProof/>
                <w:webHidden/>
              </w:rPr>
              <w:fldChar w:fldCharType="separate"/>
            </w:r>
            <w:r w:rsidR="00292B81">
              <w:rPr>
                <w:noProof/>
                <w:webHidden/>
              </w:rPr>
              <w:t>18</w:t>
            </w:r>
            <w:r w:rsidR="00265CF3">
              <w:rPr>
                <w:noProof/>
                <w:webHidden/>
              </w:rPr>
              <w:fldChar w:fldCharType="end"/>
            </w:r>
          </w:hyperlink>
        </w:p>
        <w:p w14:paraId="6675097A" w14:textId="4BC3F925" w:rsidR="00265CF3" w:rsidRDefault="00E97AF7">
          <w:pPr>
            <w:pStyle w:val="TM4"/>
            <w:tabs>
              <w:tab w:val="right" w:pos="9350"/>
            </w:tabs>
            <w:rPr>
              <w:rFonts w:asciiTheme="minorHAnsi" w:eastAsiaTheme="minorEastAsia" w:hAnsiTheme="minorHAnsi" w:cstheme="minorBidi"/>
              <w:noProof/>
              <w:lang w:val="fr-FR"/>
            </w:rPr>
          </w:pPr>
          <w:hyperlink w:anchor="_Toc18729791" w:history="1">
            <w:r w:rsidR="00265CF3" w:rsidRPr="00230629">
              <w:rPr>
                <w:rStyle w:val="Lienhypertexte"/>
                <w:noProof/>
                <w:lang w:val="fr-FR"/>
              </w:rPr>
              <w:t>A) Répartition des natures des têtes</w:t>
            </w:r>
            <w:r w:rsidR="00265CF3">
              <w:rPr>
                <w:noProof/>
                <w:webHidden/>
              </w:rPr>
              <w:tab/>
            </w:r>
            <w:r w:rsidR="00265CF3">
              <w:rPr>
                <w:noProof/>
                <w:webHidden/>
              </w:rPr>
              <w:fldChar w:fldCharType="begin"/>
            </w:r>
            <w:r w:rsidR="00265CF3">
              <w:rPr>
                <w:noProof/>
                <w:webHidden/>
              </w:rPr>
              <w:instrText xml:space="preserve"> PAGEREF _Toc18729791 \h </w:instrText>
            </w:r>
            <w:r w:rsidR="00265CF3">
              <w:rPr>
                <w:noProof/>
                <w:webHidden/>
              </w:rPr>
            </w:r>
            <w:r w:rsidR="00265CF3">
              <w:rPr>
                <w:noProof/>
                <w:webHidden/>
              </w:rPr>
              <w:fldChar w:fldCharType="separate"/>
            </w:r>
            <w:r w:rsidR="00292B81">
              <w:rPr>
                <w:noProof/>
                <w:webHidden/>
              </w:rPr>
              <w:t>18</w:t>
            </w:r>
            <w:r w:rsidR="00265CF3">
              <w:rPr>
                <w:noProof/>
                <w:webHidden/>
              </w:rPr>
              <w:fldChar w:fldCharType="end"/>
            </w:r>
          </w:hyperlink>
        </w:p>
        <w:p w14:paraId="32F989B4" w14:textId="21045079" w:rsidR="00265CF3" w:rsidRDefault="00E97AF7">
          <w:pPr>
            <w:pStyle w:val="TM4"/>
            <w:tabs>
              <w:tab w:val="right" w:pos="9350"/>
            </w:tabs>
            <w:rPr>
              <w:rFonts w:asciiTheme="minorHAnsi" w:eastAsiaTheme="minorEastAsia" w:hAnsiTheme="minorHAnsi" w:cstheme="minorBidi"/>
              <w:noProof/>
              <w:lang w:val="fr-FR"/>
            </w:rPr>
          </w:pPr>
          <w:hyperlink w:anchor="_Toc18729792" w:history="1">
            <w:r w:rsidR="00265CF3" w:rsidRPr="00230629">
              <w:rPr>
                <w:rStyle w:val="Lienhypertexte"/>
                <w:noProof/>
                <w:lang w:val="fr-FR"/>
              </w:rPr>
              <w:t>B) La nature nominale des titres</w:t>
            </w:r>
            <w:r w:rsidR="00265CF3">
              <w:rPr>
                <w:noProof/>
                <w:webHidden/>
              </w:rPr>
              <w:tab/>
            </w:r>
            <w:r w:rsidR="00265CF3">
              <w:rPr>
                <w:noProof/>
                <w:webHidden/>
              </w:rPr>
              <w:fldChar w:fldCharType="begin"/>
            </w:r>
            <w:r w:rsidR="00265CF3">
              <w:rPr>
                <w:noProof/>
                <w:webHidden/>
              </w:rPr>
              <w:instrText xml:space="preserve"> PAGEREF _Toc18729792 \h </w:instrText>
            </w:r>
            <w:r w:rsidR="00265CF3">
              <w:rPr>
                <w:noProof/>
                <w:webHidden/>
              </w:rPr>
            </w:r>
            <w:r w:rsidR="00265CF3">
              <w:rPr>
                <w:noProof/>
                <w:webHidden/>
              </w:rPr>
              <w:fldChar w:fldCharType="separate"/>
            </w:r>
            <w:r w:rsidR="00292B81">
              <w:rPr>
                <w:noProof/>
                <w:webHidden/>
              </w:rPr>
              <w:t>20</w:t>
            </w:r>
            <w:r w:rsidR="00265CF3">
              <w:rPr>
                <w:noProof/>
                <w:webHidden/>
              </w:rPr>
              <w:fldChar w:fldCharType="end"/>
            </w:r>
          </w:hyperlink>
        </w:p>
        <w:p w14:paraId="2A2485F3" w14:textId="57D9DD09" w:rsidR="00265CF3" w:rsidRDefault="00E97AF7">
          <w:pPr>
            <w:pStyle w:val="TM3"/>
            <w:tabs>
              <w:tab w:val="right" w:pos="9350"/>
            </w:tabs>
            <w:rPr>
              <w:rFonts w:asciiTheme="minorHAnsi" w:eastAsiaTheme="minorEastAsia" w:hAnsiTheme="minorHAnsi" w:cstheme="minorBidi"/>
              <w:noProof/>
              <w:lang w:val="fr-FR"/>
            </w:rPr>
          </w:pPr>
          <w:hyperlink w:anchor="_Toc18729793" w:history="1">
            <w:r w:rsidR="00265CF3" w:rsidRPr="00230629">
              <w:rPr>
                <w:rStyle w:val="Lienhypertexte"/>
                <w:noProof/>
              </w:rPr>
              <w:t>I.2.3 Un corpus de travail représentatif du matériau de base</w:t>
            </w:r>
            <w:r w:rsidR="00265CF3">
              <w:rPr>
                <w:noProof/>
                <w:webHidden/>
              </w:rPr>
              <w:tab/>
            </w:r>
            <w:r w:rsidR="00265CF3">
              <w:rPr>
                <w:noProof/>
                <w:webHidden/>
              </w:rPr>
              <w:fldChar w:fldCharType="begin"/>
            </w:r>
            <w:r w:rsidR="00265CF3">
              <w:rPr>
                <w:noProof/>
                <w:webHidden/>
              </w:rPr>
              <w:instrText xml:space="preserve"> PAGEREF _Toc18729793 \h </w:instrText>
            </w:r>
            <w:r w:rsidR="00265CF3">
              <w:rPr>
                <w:noProof/>
                <w:webHidden/>
              </w:rPr>
            </w:r>
            <w:r w:rsidR="00265CF3">
              <w:rPr>
                <w:noProof/>
                <w:webHidden/>
              </w:rPr>
              <w:fldChar w:fldCharType="separate"/>
            </w:r>
            <w:r w:rsidR="00292B81">
              <w:rPr>
                <w:noProof/>
                <w:webHidden/>
              </w:rPr>
              <w:t>21</w:t>
            </w:r>
            <w:r w:rsidR="00265CF3">
              <w:rPr>
                <w:noProof/>
                <w:webHidden/>
              </w:rPr>
              <w:fldChar w:fldCharType="end"/>
            </w:r>
          </w:hyperlink>
        </w:p>
        <w:p w14:paraId="563380A9" w14:textId="3ED53D6C" w:rsidR="00265CF3" w:rsidRDefault="00E97AF7">
          <w:pPr>
            <w:pStyle w:val="TM2"/>
            <w:tabs>
              <w:tab w:val="right" w:pos="9350"/>
            </w:tabs>
            <w:rPr>
              <w:rFonts w:asciiTheme="minorHAnsi" w:eastAsiaTheme="minorEastAsia" w:hAnsiTheme="minorHAnsi" w:cstheme="minorBidi"/>
              <w:noProof/>
              <w:lang w:val="fr-FR"/>
            </w:rPr>
          </w:pPr>
          <w:hyperlink w:anchor="_Toc18729794" w:history="1">
            <w:r w:rsidR="00265CF3" w:rsidRPr="00230629">
              <w:rPr>
                <w:rStyle w:val="Lienhypertexte"/>
                <w:noProof/>
              </w:rPr>
              <w:t>I.3 Structures semblables des domaines et têtes spécifiques</w:t>
            </w:r>
            <w:r w:rsidR="00265CF3">
              <w:rPr>
                <w:noProof/>
                <w:webHidden/>
              </w:rPr>
              <w:tab/>
            </w:r>
            <w:r w:rsidR="00265CF3">
              <w:rPr>
                <w:noProof/>
                <w:webHidden/>
              </w:rPr>
              <w:fldChar w:fldCharType="begin"/>
            </w:r>
            <w:r w:rsidR="00265CF3">
              <w:rPr>
                <w:noProof/>
                <w:webHidden/>
              </w:rPr>
              <w:instrText xml:space="preserve"> PAGEREF _Toc18729794 \h </w:instrText>
            </w:r>
            <w:r w:rsidR="00265CF3">
              <w:rPr>
                <w:noProof/>
                <w:webHidden/>
              </w:rPr>
            </w:r>
            <w:r w:rsidR="00265CF3">
              <w:rPr>
                <w:noProof/>
                <w:webHidden/>
              </w:rPr>
              <w:fldChar w:fldCharType="separate"/>
            </w:r>
            <w:r w:rsidR="00292B81">
              <w:rPr>
                <w:noProof/>
                <w:webHidden/>
              </w:rPr>
              <w:t>22</w:t>
            </w:r>
            <w:r w:rsidR="00265CF3">
              <w:rPr>
                <w:noProof/>
                <w:webHidden/>
              </w:rPr>
              <w:fldChar w:fldCharType="end"/>
            </w:r>
          </w:hyperlink>
        </w:p>
        <w:p w14:paraId="10DBB4E1" w14:textId="0BF1A2DC" w:rsidR="00265CF3" w:rsidRDefault="00E97AF7">
          <w:pPr>
            <w:pStyle w:val="TM3"/>
            <w:tabs>
              <w:tab w:val="right" w:pos="9350"/>
            </w:tabs>
            <w:rPr>
              <w:rFonts w:asciiTheme="minorHAnsi" w:eastAsiaTheme="minorEastAsia" w:hAnsiTheme="minorHAnsi" w:cstheme="minorBidi"/>
              <w:noProof/>
              <w:lang w:val="fr-FR"/>
            </w:rPr>
          </w:pPr>
          <w:hyperlink w:anchor="_Toc18729795" w:history="1">
            <w:r w:rsidR="00265CF3" w:rsidRPr="00230629">
              <w:rPr>
                <w:rStyle w:val="Lienhypertexte"/>
                <w:noProof/>
              </w:rPr>
              <w:t>I.3.1 Variations de la structure en fonction du domaine</w:t>
            </w:r>
            <w:r w:rsidR="00265CF3">
              <w:rPr>
                <w:noProof/>
                <w:webHidden/>
              </w:rPr>
              <w:tab/>
            </w:r>
            <w:r w:rsidR="00265CF3">
              <w:rPr>
                <w:noProof/>
                <w:webHidden/>
              </w:rPr>
              <w:fldChar w:fldCharType="begin"/>
            </w:r>
            <w:r w:rsidR="00265CF3">
              <w:rPr>
                <w:noProof/>
                <w:webHidden/>
              </w:rPr>
              <w:instrText xml:space="preserve"> PAGEREF _Toc18729795 \h </w:instrText>
            </w:r>
            <w:r w:rsidR="00265CF3">
              <w:rPr>
                <w:noProof/>
                <w:webHidden/>
              </w:rPr>
            </w:r>
            <w:r w:rsidR="00265CF3">
              <w:rPr>
                <w:noProof/>
                <w:webHidden/>
              </w:rPr>
              <w:fldChar w:fldCharType="separate"/>
            </w:r>
            <w:r w:rsidR="00292B81">
              <w:rPr>
                <w:noProof/>
                <w:webHidden/>
              </w:rPr>
              <w:t>22</w:t>
            </w:r>
            <w:r w:rsidR="00265CF3">
              <w:rPr>
                <w:noProof/>
                <w:webHidden/>
              </w:rPr>
              <w:fldChar w:fldCharType="end"/>
            </w:r>
          </w:hyperlink>
        </w:p>
        <w:p w14:paraId="57B6DB47" w14:textId="66F6F9C0" w:rsidR="00265CF3" w:rsidRDefault="00E97AF7">
          <w:pPr>
            <w:pStyle w:val="TM3"/>
            <w:tabs>
              <w:tab w:val="right" w:pos="9350"/>
            </w:tabs>
            <w:rPr>
              <w:rFonts w:asciiTheme="minorHAnsi" w:eastAsiaTheme="minorEastAsia" w:hAnsiTheme="minorHAnsi" w:cstheme="minorBidi"/>
              <w:noProof/>
              <w:lang w:val="fr-FR"/>
            </w:rPr>
          </w:pPr>
          <w:hyperlink w:anchor="_Toc18729796" w:history="1">
            <w:r w:rsidR="00265CF3" w:rsidRPr="00230629">
              <w:rPr>
                <w:rStyle w:val="Lienhypertexte"/>
                <w:noProof/>
              </w:rPr>
              <w:t>I.3.2 Têtes spécifiques à un domaine</w:t>
            </w:r>
            <w:r w:rsidR="00265CF3">
              <w:rPr>
                <w:noProof/>
                <w:webHidden/>
              </w:rPr>
              <w:tab/>
            </w:r>
            <w:r w:rsidR="00265CF3">
              <w:rPr>
                <w:noProof/>
                <w:webHidden/>
              </w:rPr>
              <w:fldChar w:fldCharType="begin"/>
            </w:r>
            <w:r w:rsidR="00265CF3">
              <w:rPr>
                <w:noProof/>
                <w:webHidden/>
              </w:rPr>
              <w:instrText xml:space="preserve"> PAGEREF _Toc18729796 \h </w:instrText>
            </w:r>
            <w:r w:rsidR="00265CF3">
              <w:rPr>
                <w:noProof/>
                <w:webHidden/>
              </w:rPr>
            </w:r>
            <w:r w:rsidR="00265CF3">
              <w:rPr>
                <w:noProof/>
                <w:webHidden/>
              </w:rPr>
              <w:fldChar w:fldCharType="separate"/>
            </w:r>
            <w:r w:rsidR="00292B81">
              <w:rPr>
                <w:noProof/>
                <w:webHidden/>
              </w:rPr>
              <w:t>24</w:t>
            </w:r>
            <w:r w:rsidR="00265CF3">
              <w:rPr>
                <w:noProof/>
                <w:webHidden/>
              </w:rPr>
              <w:fldChar w:fldCharType="end"/>
            </w:r>
          </w:hyperlink>
        </w:p>
        <w:p w14:paraId="1D070DD5" w14:textId="1BEE12C8" w:rsidR="00265CF3" w:rsidRDefault="00E97AF7">
          <w:pPr>
            <w:pStyle w:val="TM4"/>
            <w:tabs>
              <w:tab w:val="right" w:pos="9350"/>
            </w:tabs>
            <w:rPr>
              <w:rFonts w:asciiTheme="minorHAnsi" w:eastAsiaTheme="minorEastAsia" w:hAnsiTheme="minorHAnsi" w:cstheme="minorBidi"/>
              <w:noProof/>
              <w:lang w:val="fr-FR"/>
            </w:rPr>
          </w:pPr>
          <w:hyperlink w:anchor="_Toc18729797" w:history="1">
            <w:r w:rsidR="00265CF3" w:rsidRPr="00230629">
              <w:rPr>
                <w:rStyle w:val="Lienhypertexte"/>
                <w:noProof/>
                <w:lang w:val="fr-FR"/>
              </w:rPr>
              <w:t>A) Définition et principe de sélection</w:t>
            </w:r>
            <w:r w:rsidR="00265CF3">
              <w:rPr>
                <w:noProof/>
                <w:webHidden/>
              </w:rPr>
              <w:tab/>
            </w:r>
            <w:r w:rsidR="00265CF3">
              <w:rPr>
                <w:noProof/>
                <w:webHidden/>
              </w:rPr>
              <w:fldChar w:fldCharType="begin"/>
            </w:r>
            <w:r w:rsidR="00265CF3">
              <w:rPr>
                <w:noProof/>
                <w:webHidden/>
              </w:rPr>
              <w:instrText xml:space="preserve"> PAGEREF _Toc18729797 \h </w:instrText>
            </w:r>
            <w:r w:rsidR="00265CF3">
              <w:rPr>
                <w:noProof/>
                <w:webHidden/>
              </w:rPr>
            </w:r>
            <w:r w:rsidR="00265CF3">
              <w:rPr>
                <w:noProof/>
                <w:webHidden/>
              </w:rPr>
              <w:fldChar w:fldCharType="separate"/>
            </w:r>
            <w:r w:rsidR="00292B81">
              <w:rPr>
                <w:noProof/>
                <w:webHidden/>
              </w:rPr>
              <w:t>24</w:t>
            </w:r>
            <w:r w:rsidR="00265CF3">
              <w:rPr>
                <w:noProof/>
                <w:webHidden/>
              </w:rPr>
              <w:fldChar w:fldCharType="end"/>
            </w:r>
          </w:hyperlink>
        </w:p>
        <w:p w14:paraId="32AA7275" w14:textId="6D95B06D" w:rsidR="00265CF3" w:rsidRDefault="00E97AF7">
          <w:pPr>
            <w:pStyle w:val="TM4"/>
            <w:tabs>
              <w:tab w:val="right" w:pos="9350"/>
            </w:tabs>
            <w:rPr>
              <w:rFonts w:asciiTheme="minorHAnsi" w:eastAsiaTheme="minorEastAsia" w:hAnsiTheme="minorHAnsi" w:cstheme="minorBidi"/>
              <w:noProof/>
              <w:lang w:val="fr-FR"/>
            </w:rPr>
          </w:pPr>
          <w:hyperlink w:anchor="_Toc18729798" w:history="1">
            <w:r w:rsidR="00265CF3" w:rsidRPr="00230629">
              <w:rPr>
                <w:rStyle w:val="Lienhypertexte"/>
                <w:noProof/>
                <w:lang w:val="fr-FR"/>
              </w:rPr>
              <w:t>B) Corrections de Talismane</w:t>
            </w:r>
            <w:r w:rsidR="00265CF3">
              <w:rPr>
                <w:noProof/>
                <w:webHidden/>
              </w:rPr>
              <w:tab/>
            </w:r>
            <w:r w:rsidR="00265CF3">
              <w:rPr>
                <w:noProof/>
                <w:webHidden/>
              </w:rPr>
              <w:fldChar w:fldCharType="begin"/>
            </w:r>
            <w:r w:rsidR="00265CF3">
              <w:rPr>
                <w:noProof/>
                <w:webHidden/>
              </w:rPr>
              <w:instrText xml:space="preserve"> PAGEREF _Toc18729798 \h </w:instrText>
            </w:r>
            <w:r w:rsidR="00265CF3">
              <w:rPr>
                <w:noProof/>
                <w:webHidden/>
              </w:rPr>
            </w:r>
            <w:r w:rsidR="00265CF3">
              <w:rPr>
                <w:noProof/>
                <w:webHidden/>
              </w:rPr>
              <w:fldChar w:fldCharType="separate"/>
            </w:r>
            <w:r w:rsidR="00292B81">
              <w:rPr>
                <w:noProof/>
                <w:webHidden/>
              </w:rPr>
              <w:t>25</w:t>
            </w:r>
            <w:r w:rsidR="00265CF3">
              <w:rPr>
                <w:noProof/>
                <w:webHidden/>
              </w:rPr>
              <w:fldChar w:fldCharType="end"/>
            </w:r>
          </w:hyperlink>
        </w:p>
        <w:p w14:paraId="4FF5B052" w14:textId="2CBD7D16" w:rsidR="00265CF3" w:rsidRDefault="00E97AF7">
          <w:pPr>
            <w:pStyle w:val="TM4"/>
            <w:tabs>
              <w:tab w:val="right" w:pos="9350"/>
            </w:tabs>
            <w:rPr>
              <w:rFonts w:asciiTheme="minorHAnsi" w:eastAsiaTheme="minorEastAsia" w:hAnsiTheme="minorHAnsi" w:cstheme="minorBidi"/>
              <w:noProof/>
              <w:lang w:val="fr-FR"/>
            </w:rPr>
          </w:pPr>
          <w:hyperlink w:anchor="_Toc18729799" w:history="1">
            <w:r w:rsidR="00265CF3" w:rsidRPr="00230629">
              <w:rPr>
                <w:rStyle w:val="Lienhypertexte"/>
                <w:noProof/>
                <w:lang w:val="fr-FR"/>
              </w:rPr>
              <w:t>C) Évaluation des résultats</w:t>
            </w:r>
            <w:r w:rsidR="00265CF3">
              <w:rPr>
                <w:noProof/>
                <w:webHidden/>
              </w:rPr>
              <w:tab/>
            </w:r>
            <w:r w:rsidR="00265CF3">
              <w:rPr>
                <w:noProof/>
                <w:webHidden/>
              </w:rPr>
              <w:fldChar w:fldCharType="begin"/>
            </w:r>
            <w:r w:rsidR="00265CF3">
              <w:rPr>
                <w:noProof/>
                <w:webHidden/>
              </w:rPr>
              <w:instrText xml:space="preserve"> PAGEREF _Toc18729799 \h </w:instrText>
            </w:r>
            <w:r w:rsidR="00265CF3">
              <w:rPr>
                <w:noProof/>
                <w:webHidden/>
              </w:rPr>
            </w:r>
            <w:r w:rsidR="00265CF3">
              <w:rPr>
                <w:noProof/>
                <w:webHidden/>
              </w:rPr>
              <w:fldChar w:fldCharType="separate"/>
            </w:r>
            <w:r w:rsidR="00292B81">
              <w:rPr>
                <w:noProof/>
                <w:webHidden/>
              </w:rPr>
              <w:t>27</w:t>
            </w:r>
            <w:r w:rsidR="00265CF3">
              <w:rPr>
                <w:noProof/>
                <w:webHidden/>
              </w:rPr>
              <w:fldChar w:fldCharType="end"/>
            </w:r>
          </w:hyperlink>
        </w:p>
        <w:p w14:paraId="1F7A0E03" w14:textId="1C4B0D91" w:rsidR="00265CF3" w:rsidRDefault="00E97AF7">
          <w:pPr>
            <w:pStyle w:val="TM1"/>
            <w:tabs>
              <w:tab w:val="right" w:pos="9350"/>
            </w:tabs>
            <w:rPr>
              <w:rFonts w:asciiTheme="minorHAnsi" w:eastAsiaTheme="minorEastAsia" w:hAnsiTheme="minorHAnsi" w:cstheme="minorBidi"/>
              <w:noProof/>
              <w:lang w:val="fr-FR"/>
            </w:rPr>
          </w:pPr>
          <w:hyperlink w:anchor="_Toc18729800" w:history="1">
            <w:r w:rsidR="00265CF3" w:rsidRPr="00230629">
              <w:rPr>
                <w:rStyle w:val="Lienhypertexte"/>
                <w:noProof/>
              </w:rPr>
              <w:t>II. Têtes transdisciplinaires et NSS dans notre corpus</w:t>
            </w:r>
            <w:r w:rsidR="00265CF3">
              <w:rPr>
                <w:noProof/>
                <w:webHidden/>
              </w:rPr>
              <w:tab/>
            </w:r>
            <w:r w:rsidR="00265CF3">
              <w:rPr>
                <w:noProof/>
                <w:webHidden/>
              </w:rPr>
              <w:fldChar w:fldCharType="begin"/>
            </w:r>
            <w:r w:rsidR="00265CF3">
              <w:rPr>
                <w:noProof/>
                <w:webHidden/>
              </w:rPr>
              <w:instrText xml:space="preserve"> PAGEREF _Toc18729800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287842DC" w14:textId="65801410" w:rsidR="00265CF3" w:rsidRDefault="00E97AF7">
          <w:pPr>
            <w:pStyle w:val="TM2"/>
            <w:tabs>
              <w:tab w:val="right" w:pos="9350"/>
            </w:tabs>
            <w:rPr>
              <w:rFonts w:asciiTheme="minorHAnsi" w:eastAsiaTheme="minorEastAsia" w:hAnsiTheme="minorHAnsi" w:cstheme="minorBidi"/>
              <w:noProof/>
              <w:lang w:val="fr-FR"/>
            </w:rPr>
          </w:pPr>
          <w:hyperlink w:anchor="_Toc18729801" w:history="1">
            <w:r w:rsidR="00265CF3" w:rsidRPr="00230629">
              <w:rPr>
                <w:rStyle w:val="Lienhypertexte"/>
                <w:noProof/>
              </w:rPr>
              <w:t>II.1 Sélection des têtes transdisciplinaires</w:t>
            </w:r>
            <w:r w:rsidR="00265CF3">
              <w:rPr>
                <w:noProof/>
                <w:webHidden/>
              </w:rPr>
              <w:tab/>
            </w:r>
            <w:r w:rsidR="00265CF3">
              <w:rPr>
                <w:noProof/>
                <w:webHidden/>
              </w:rPr>
              <w:fldChar w:fldCharType="begin"/>
            </w:r>
            <w:r w:rsidR="00265CF3">
              <w:rPr>
                <w:noProof/>
                <w:webHidden/>
              </w:rPr>
              <w:instrText xml:space="preserve"> PAGEREF _Toc18729801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28A9CD7C" w14:textId="61575894" w:rsidR="00265CF3" w:rsidRDefault="00E97AF7">
          <w:pPr>
            <w:pStyle w:val="TM3"/>
            <w:tabs>
              <w:tab w:val="right" w:pos="9350"/>
            </w:tabs>
            <w:rPr>
              <w:rFonts w:asciiTheme="minorHAnsi" w:eastAsiaTheme="minorEastAsia" w:hAnsiTheme="minorHAnsi" w:cstheme="minorBidi"/>
              <w:noProof/>
              <w:lang w:val="fr-FR"/>
            </w:rPr>
          </w:pPr>
          <w:hyperlink w:anchor="_Toc18729802" w:history="1">
            <w:r w:rsidR="00265CF3" w:rsidRPr="00230629">
              <w:rPr>
                <w:rStyle w:val="Lienhypertexte"/>
                <w:noProof/>
              </w:rPr>
              <w:t>II.1.1 Principe de sélection</w:t>
            </w:r>
            <w:r w:rsidR="00265CF3">
              <w:rPr>
                <w:noProof/>
                <w:webHidden/>
              </w:rPr>
              <w:tab/>
            </w:r>
            <w:r w:rsidR="00265CF3">
              <w:rPr>
                <w:noProof/>
                <w:webHidden/>
              </w:rPr>
              <w:fldChar w:fldCharType="begin"/>
            </w:r>
            <w:r w:rsidR="00265CF3">
              <w:rPr>
                <w:noProof/>
                <w:webHidden/>
              </w:rPr>
              <w:instrText xml:space="preserve"> PAGEREF _Toc18729802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153CE68A" w14:textId="3BF2294A" w:rsidR="00265CF3" w:rsidRDefault="00E97AF7">
          <w:pPr>
            <w:pStyle w:val="TM3"/>
            <w:tabs>
              <w:tab w:val="right" w:pos="9350"/>
            </w:tabs>
            <w:rPr>
              <w:rFonts w:asciiTheme="minorHAnsi" w:eastAsiaTheme="minorEastAsia" w:hAnsiTheme="minorHAnsi" w:cstheme="minorBidi"/>
              <w:noProof/>
              <w:lang w:val="fr-FR"/>
            </w:rPr>
          </w:pPr>
          <w:hyperlink w:anchor="_Toc18729803" w:history="1">
            <w:r w:rsidR="00265CF3" w:rsidRPr="00230629">
              <w:rPr>
                <w:rStyle w:val="Lienhypertexte"/>
                <w:noProof/>
              </w:rPr>
              <w:t>II.1.2 Résultats et évaluations du résultat</w:t>
            </w:r>
            <w:r w:rsidR="00265CF3">
              <w:rPr>
                <w:noProof/>
                <w:webHidden/>
              </w:rPr>
              <w:tab/>
            </w:r>
            <w:r w:rsidR="00265CF3">
              <w:rPr>
                <w:noProof/>
                <w:webHidden/>
              </w:rPr>
              <w:fldChar w:fldCharType="begin"/>
            </w:r>
            <w:r w:rsidR="00265CF3">
              <w:rPr>
                <w:noProof/>
                <w:webHidden/>
              </w:rPr>
              <w:instrText xml:space="preserve"> PAGEREF _Toc18729803 \h </w:instrText>
            </w:r>
            <w:r w:rsidR="00265CF3">
              <w:rPr>
                <w:noProof/>
                <w:webHidden/>
              </w:rPr>
            </w:r>
            <w:r w:rsidR="00265CF3">
              <w:rPr>
                <w:noProof/>
                <w:webHidden/>
              </w:rPr>
              <w:fldChar w:fldCharType="separate"/>
            </w:r>
            <w:r w:rsidR="00292B81">
              <w:rPr>
                <w:noProof/>
                <w:webHidden/>
              </w:rPr>
              <w:t>31</w:t>
            </w:r>
            <w:r w:rsidR="00265CF3">
              <w:rPr>
                <w:noProof/>
                <w:webHidden/>
              </w:rPr>
              <w:fldChar w:fldCharType="end"/>
            </w:r>
          </w:hyperlink>
        </w:p>
        <w:p w14:paraId="5C650377" w14:textId="7268DA4A" w:rsidR="00265CF3" w:rsidRDefault="00E97AF7">
          <w:pPr>
            <w:pStyle w:val="TM3"/>
            <w:tabs>
              <w:tab w:val="right" w:pos="9350"/>
            </w:tabs>
            <w:rPr>
              <w:rFonts w:asciiTheme="minorHAnsi" w:eastAsiaTheme="minorEastAsia" w:hAnsiTheme="minorHAnsi" w:cstheme="minorBidi"/>
              <w:noProof/>
              <w:lang w:val="fr-FR"/>
            </w:rPr>
          </w:pPr>
          <w:hyperlink w:anchor="_Toc18729804" w:history="1">
            <w:r w:rsidR="00265CF3" w:rsidRPr="00230629">
              <w:rPr>
                <w:rStyle w:val="Lienhypertexte"/>
                <w:noProof/>
              </w:rPr>
              <w:t>II.1.3 Études des têtes selon leurs segments et la structure segmentale du titre</w:t>
            </w:r>
            <w:r w:rsidR="00265CF3">
              <w:rPr>
                <w:noProof/>
                <w:webHidden/>
              </w:rPr>
              <w:tab/>
            </w:r>
            <w:r w:rsidR="00265CF3">
              <w:rPr>
                <w:noProof/>
                <w:webHidden/>
              </w:rPr>
              <w:fldChar w:fldCharType="begin"/>
            </w:r>
            <w:r w:rsidR="00265CF3">
              <w:rPr>
                <w:noProof/>
                <w:webHidden/>
              </w:rPr>
              <w:instrText xml:space="preserve"> PAGEREF _Toc18729804 \h </w:instrText>
            </w:r>
            <w:r w:rsidR="00265CF3">
              <w:rPr>
                <w:noProof/>
                <w:webHidden/>
              </w:rPr>
            </w:r>
            <w:r w:rsidR="00265CF3">
              <w:rPr>
                <w:noProof/>
                <w:webHidden/>
              </w:rPr>
              <w:fldChar w:fldCharType="separate"/>
            </w:r>
            <w:r w:rsidR="00292B81">
              <w:rPr>
                <w:noProof/>
                <w:webHidden/>
              </w:rPr>
              <w:t>32</w:t>
            </w:r>
            <w:r w:rsidR="00265CF3">
              <w:rPr>
                <w:noProof/>
                <w:webHidden/>
              </w:rPr>
              <w:fldChar w:fldCharType="end"/>
            </w:r>
          </w:hyperlink>
        </w:p>
        <w:p w14:paraId="2A42C313" w14:textId="65ED8BDD" w:rsidR="00265CF3" w:rsidRDefault="00E97AF7">
          <w:pPr>
            <w:pStyle w:val="TM2"/>
            <w:tabs>
              <w:tab w:val="right" w:pos="9350"/>
            </w:tabs>
            <w:rPr>
              <w:rFonts w:asciiTheme="minorHAnsi" w:eastAsiaTheme="minorEastAsia" w:hAnsiTheme="minorHAnsi" w:cstheme="minorBidi"/>
              <w:noProof/>
              <w:lang w:val="fr-FR"/>
            </w:rPr>
          </w:pPr>
          <w:hyperlink w:anchor="_Toc18729805" w:history="1">
            <w:r w:rsidR="00265CF3" w:rsidRPr="00230629">
              <w:rPr>
                <w:rStyle w:val="Lienhypertexte"/>
                <w:noProof/>
              </w:rPr>
              <w:t>II.2 Noms sous-spécifiés et constructions spécificationnelles</w:t>
            </w:r>
            <w:r w:rsidR="00265CF3">
              <w:rPr>
                <w:noProof/>
                <w:webHidden/>
              </w:rPr>
              <w:tab/>
            </w:r>
            <w:r w:rsidR="00265CF3">
              <w:rPr>
                <w:noProof/>
                <w:webHidden/>
              </w:rPr>
              <w:fldChar w:fldCharType="begin"/>
            </w:r>
            <w:r w:rsidR="00265CF3">
              <w:rPr>
                <w:noProof/>
                <w:webHidden/>
              </w:rPr>
              <w:instrText xml:space="preserve"> PAGEREF _Toc18729805 \h </w:instrText>
            </w:r>
            <w:r w:rsidR="00265CF3">
              <w:rPr>
                <w:noProof/>
                <w:webHidden/>
              </w:rPr>
            </w:r>
            <w:r w:rsidR="00265CF3">
              <w:rPr>
                <w:noProof/>
                <w:webHidden/>
              </w:rPr>
              <w:fldChar w:fldCharType="separate"/>
            </w:r>
            <w:r w:rsidR="00292B81">
              <w:rPr>
                <w:noProof/>
                <w:webHidden/>
              </w:rPr>
              <w:t>33</w:t>
            </w:r>
            <w:r w:rsidR="00265CF3">
              <w:rPr>
                <w:noProof/>
                <w:webHidden/>
              </w:rPr>
              <w:fldChar w:fldCharType="end"/>
            </w:r>
          </w:hyperlink>
        </w:p>
        <w:p w14:paraId="5E427762" w14:textId="6B9BA270" w:rsidR="00265CF3" w:rsidRDefault="00E97AF7">
          <w:pPr>
            <w:pStyle w:val="TM3"/>
            <w:tabs>
              <w:tab w:val="right" w:pos="9350"/>
            </w:tabs>
            <w:rPr>
              <w:rFonts w:asciiTheme="minorHAnsi" w:eastAsiaTheme="minorEastAsia" w:hAnsiTheme="minorHAnsi" w:cstheme="minorBidi"/>
              <w:noProof/>
              <w:lang w:val="fr-FR"/>
            </w:rPr>
          </w:pPr>
          <w:hyperlink w:anchor="_Toc18729806" w:history="1">
            <w:r w:rsidR="00265CF3" w:rsidRPr="00230629">
              <w:rPr>
                <w:rStyle w:val="Lienhypertexte"/>
                <w:noProof/>
              </w:rPr>
              <w:t>II.2.1 Définitions des noms sous-spécifiés</w:t>
            </w:r>
            <w:r w:rsidR="00265CF3">
              <w:rPr>
                <w:noProof/>
                <w:webHidden/>
              </w:rPr>
              <w:tab/>
            </w:r>
            <w:r w:rsidR="00265CF3">
              <w:rPr>
                <w:noProof/>
                <w:webHidden/>
              </w:rPr>
              <w:fldChar w:fldCharType="begin"/>
            </w:r>
            <w:r w:rsidR="00265CF3">
              <w:rPr>
                <w:noProof/>
                <w:webHidden/>
              </w:rPr>
              <w:instrText xml:space="preserve"> PAGEREF _Toc18729806 \h </w:instrText>
            </w:r>
            <w:r w:rsidR="00265CF3">
              <w:rPr>
                <w:noProof/>
                <w:webHidden/>
              </w:rPr>
            </w:r>
            <w:r w:rsidR="00265CF3">
              <w:rPr>
                <w:noProof/>
                <w:webHidden/>
              </w:rPr>
              <w:fldChar w:fldCharType="separate"/>
            </w:r>
            <w:r w:rsidR="00292B81">
              <w:rPr>
                <w:noProof/>
                <w:webHidden/>
              </w:rPr>
              <w:t>33</w:t>
            </w:r>
            <w:r w:rsidR="00265CF3">
              <w:rPr>
                <w:noProof/>
                <w:webHidden/>
              </w:rPr>
              <w:fldChar w:fldCharType="end"/>
            </w:r>
          </w:hyperlink>
        </w:p>
        <w:p w14:paraId="36EACF62" w14:textId="218881A5" w:rsidR="00265CF3" w:rsidRDefault="00E97AF7">
          <w:pPr>
            <w:pStyle w:val="TM3"/>
            <w:tabs>
              <w:tab w:val="right" w:pos="9350"/>
            </w:tabs>
            <w:rPr>
              <w:rFonts w:asciiTheme="minorHAnsi" w:eastAsiaTheme="minorEastAsia" w:hAnsiTheme="minorHAnsi" w:cstheme="minorBidi"/>
              <w:noProof/>
              <w:lang w:val="fr-FR"/>
            </w:rPr>
          </w:pPr>
          <w:hyperlink w:anchor="_Toc18729807" w:history="1">
            <w:r w:rsidR="00265CF3" w:rsidRPr="00230629">
              <w:rPr>
                <w:rStyle w:val="Lienhypertexte"/>
                <w:noProof/>
              </w:rPr>
              <w:t>II.2.2 Les constructions spécificationnelles classiques</w:t>
            </w:r>
            <w:r w:rsidR="00265CF3">
              <w:rPr>
                <w:noProof/>
                <w:webHidden/>
              </w:rPr>
              <w:tab/>
            </w:r>
            <w:r w:rsidR="00265CF3">
              <w:rPr>
                <w:noProof/>
                <w:webHidden/>
              </w:rPr>
              <w:fldChar w:fldCharType="begin"/>
            </w:r>
            <w:r w:rsidR="00265CF3">
              <w:rPr>
                <w:noProof/>
                <w:webHidden/>
              </w:rPr>
              <w:instrText xml:space="preserve"> PAGEREF _Toc18729807 \h </w:instrText>
            </w:r>
            <w:r w:rsidR="00265CF3">
              <w:rPr>
                <w:noProof/>
                <w:webHidden/>
              </w:rPr>
            </w:r>
            <w:r w:rsidR="00265CF3">
              <w:rPr>
                <w:noProof/>
                <w:webHidden/>
              </w:rPr>
              <w:fldChar w:fldCharType="separate"/>
            </w:r>
            <w:r w:rsidR="00292B81">
              <w:rPr>
                <w:noProof/>
                <w:webHidden/>
              </w:rPr>
              <w:t>35</w:t>
            </w:r>
            <w:r w:rsidR="00265CF3">
              <w:rPr>
                <w:noProof/>
                <w:webHidden/>
              </w:rPr>
              <w:fldChar w:fldCharType="end"/>
            </w:r>
          </w:hyperlink>
        </w:p>
        <w:p w14:paraId="6922A1D7" w14:textId="6313BC99" w:rsidR="00265CF3" w:rsidRDefault="00E97AF7">
          <w:pPr>
            <w:pStyle w:val="TM4"/>
            <w:tabs>
              <w:tab w:val="right" w:pos="9350"/>
            </w:tabs>
            <w:rPr>
              <w:rFonts w:asciiTheme="minorHAnsi" w:eastAsiaTheme="minorEastAsia" w:hAnsiTheme="minorHAnsi" w:cstheme="minorBidi"/>
              <w:noProof/>
              <w:lang w:val="fr-FR"/>
            </w:rPr>
          </w:pPr>
          <w:hyperlink w:anchor="_Toc18729808" w:history="1">
            <w:r w:rsidR="00265CF3" w:rsidRPr="00230629">
              <w:rPr>
                <w:rStyle w:val="Lienhypertexte"/>
                <w:noProof/>
                <w:lang w:val="fr-FR"/>
              </w:rPr>
              <w:t>A) Définitions des CS</w:t>
            </w:r>
            <w:r w:rsidR="00265CF3">
              <w:rPr>
                <w:noProof/>
                <w:webHidden/>
              </w:rPr>
              <w:tab/>
            </w:r>
            <w:r w:rsidR="00265CF3">
              <w:rPr>
                <w:noProof/>
                <w:webHidden/>
              </w:rPr>
              <w:fldChar w:fldCharType="begin"/>
            </w:r>
            <w:r w:rsidR="00265CF3">
              <w:rPr>
                <w:noProof/>
                <w:webHidden/>
              </w:rPr>
              <w:instrText xml:space="preserve"> PAGEREF _Toc18729808 \h </w:instrText>
            </w:r>
            <w:r w:rsidR="00265CF3">
              <w:rPr>
                <w:noProof/>
                <w:webHidden/>
              </w:rPr>
            </w:r>
            <w:r w:rsidR="00265CF3">
              <w:rPr>
                <w:noProof/>
                <w:webHidden/>
              </w:rPr>
              <w:fldChar w:fldCharType="separate"/>
            </w:r>
            <w:r w:rsidR="00292B81">
              <w:rPr>
                <w:noProof/>
                <w:webHidden/>
              </w:rPr>
              <w:t>35</w:t>
            </w:r>
            <w:r w:rsidR="00265CF3">
              <w:rPr>
                <w:noProof/>
                <w:webHidden/>
              </w:rPr>
              <w:fldChar w:fldCharType="end"/>
            </w:r>
          </w:hyperlink>
        </w:p>
        <w:p w14:paraId="70A79AA1" w14:textId="698EA9C5" w:rsidR="00265CF3" w:rsidRDefault="00E97AF7">
          <w:pPr>
            <w:pStyle w:val="TM4"/>
            <w:tabs>
              <w:tab w:val="right" w:pos="9350"/>
            </w:tabs>
            <w:rPr>
              <w:rFonts w:asciiTheme="minorHAnsi" w:eastAsiaTheme="minorEastAsia" w:hAnsiTheme="minorHAnsi" w:cstheme="minorBidi"/>
              <w:noProof/>
              <w:lang w:val="fr-FR"/>
            </w:rPr>
          </w:pPr>
          <w:hyperlink w:anchor="_Toc18729809" w:history="1">
            <w:r w:rsidR="00265CF3" w:rsidRPr="00230629">
              <w:rPr>
                <w:rStyle w:val="Lienhypertexte"/>
                <w:noProof/>
                <w:lang w:val="fr-FR"/>
              </w:rPr>
              <w:t>B) Nature et fonction du contenu spécifiant dans les CS classiques</w:t>
            </w:r>
            <w:r w:rsidR="00265CF3">
              <w:rPr>
                <w:noProof/>
                <w:webHidden/>
              </w:rPr>
              <w:tab/>
            </w:r>
            <w:r w:rsidR="00265CF3">
              <w:rPr>
                <w:noProof/>
                <w:webHidden/>
              </w:rPr>
              <w:fldChar w:fldCharType="begin"/>
            </w:r>
            <w:r w:rsidR="00265CF3">
              <w:rPr>
                <w:noProof/>
                <w:webHidden/>
              </w:rPr>
              <w:instrText xml:space="preserve"> PAGEREF _Toc18729809 \h </w:instrText>
            </w:r>
            <w:r w:rsidR="00265CF3">
              <w:rPr>
                <w:noProof/>
                <w:webHidden/>
              </w:rPr>
            </w:r>
            <w:r w:rsidR="00265CF3">
              <w:rPr>
                <w:noProof/>
                <w:webHidden/>
              </w:rPr>
              <w:fldChar w:fldCharType="separate"/>
            </w:r>
            <w:r w:rsidR="00292B81">
              <w:rPr>
                <w:noProof/>
                <w:webHidden/>
              </w:rPr>
              <w:t>37</w:t>
            </w:r>
            <w:r w:rsidR="00265CF3">
              <w:rPr>
                <w:noProof/>
                <w:webHidden/>
              </w:rPr>
              <w:fldChar w:fldCharType="end"/>
            </w:r>
          </w:hyperlink>
        </w:p>
        <w:p w14:paraId="68E41769" w14:textId="13E5FBF5" w:rsidR="00265CF3" w:rsidRDefault="00E97AF7">
          <w:pPr>
            <w:pStyle w:val="TM5"/>
            <w:tabs>
              <w:tab w:val="right" w:pos="9350"/>
            </w:tabs>
            <w:rPr>
              <w:rFonts w:asciiTheme="minorHAnsi" w:eastAsiaTheme="minorEastAsia" w:hAnsiTheme="minorHAnsi" w:cstheme="minorBidi"/>
              <w:noProof/>
              <w:lang w:val="fr-FR"/>
            </w:rPr>
          </w:pPr>
          <w:hyperlink w:anchor="_Toc18729810" w:history="1">
            <w:r w:rsidR="00265CF3" w:rsidRPr="00230629">
              <w:rPr>
                <w:rStyle w:val="Lienhypertexte"/>
                <w:noProof/>
                <w:lang w:val="fr-FR"/>
              </w:rPr>
              <w:t xml:space="preserve">CS-I, CS-II, CS-III, CS-IV, CS-V et CS-VI : NSS  [(, ce être) | être ] proposition en </w:t>
            </w:r>
            <w:r w:rsidR="00265CF3" w:rsidRPr="00230629">
              <w:rPr>
                <w:rStyle w:val="Lienhypertexte"/>
                <w:b/>
                <w:noProof/>
                <w:lang w:val="fr-FR"/>
              </w:rPr>
              <w:t>que</w:t>
            </w:r>
            <w:r w:rsidR="00265CF3" w:rsidRPr="00230629">
              <w:rPr>
                <w:rStyle w:val="Lienhypertexte"/>
                <w:noProof/>
                <w:lang w:val="fr-FR"/>
              </w:rPr>
              <w:t xml:space="preserve"> ou </w:t>
            </w:r>
            <w:r w:rsidR="00265CF3" w:rsidRPr="00230629">
              <w:rPr>
                <w:rStyle w:val="Lienhypertexte"/>
                <w:b/>
                <w:noProof/>
                <w:lang w:val="fr-FR"/>
              </w:rPr>
              <w:t>de</w:t>
            </w:r>
            <w:r w:rsidR="00265CF3">
              <w:rPr>
                <w:noProof/>
                <w:webHidden/>
              </w:rPr>
              <w:tab/>
            </w:r>
            <w:r w:rsidR="00265CF3">
              <w:rPr>
                <w:noProof/>
                <w:webHidden/>
              </w:rPr>
              <w:fldChar w:fldCharType="begin"/>
            </w:r>
            <w:r w:rsidR="00265CF3">
              <w:rPr>
                <w:noProof/>
                <w:webHidden/>
              </w:rPr>
              <w:instrText xml:space="preserve"> PAGEREF _Toc18729810 \h </w:instrText>
            </w:r>
            <w:r w:rsidR="00265CF3">
              <w:rPr>
                <w:noProof/>
                <w:webHidden/>
              </w:rPr>
            </w:r>
            <w:r w:rsidR="00265CF3">
              <w:rPr>
                <w:noProof/>
                <w:webHidden/>
              </w:rPr>
              <w:fldChar w:fldCharType="separate"/>
            </w:r>
            <w:r w:rsidR="00292B81">
              <w:rPr>
                <w:noProof/>
                <w:webHidden/>
              </w:rPr>
              <w:t>37</w:t>
            </w:r>
            <w:r w:rsidR="00265CF3">
              <w:rPr>
                <w:noProof/>
                <w:webHidden/>
              </w:rPr>
              <w:fldChar w:fldCharType="end"/>
            </w:r>
          </w:hyperlink>
        </w:p>
        <w:p w14:paraId="1162F9FA" w14:textId="02172532" w:rsidR="00265CF3" w:rsidRDefault="00E97AF7">
          <w:pPr>
            <w:pStyle w:val="TM5"/>
            <w:tabs>
              <w:tab w:val="right" w:pos="9350"/>
            </w:tabs>
            <w:rPr>
              <w:rFonts w:asciiTheme="minorHAnsi" w:eastAsiaTheme="minorEastAsia" w:hAnsiTheme="minorHAnsi" w:cstheme="minorBidi"/>
              <w:noProof/>
              <w:lang w:val="fr-FR"/>
            </w:rPr>
          </w:pPr>
          <w:hyperlink w:anchor="_Toc18729811" w:history="1">
            <w:r w:rsidR="00265CF3" w:rsidRPr="00230629">
              <w:rPr>
                <w:rStyle w:val="Lienhypertexte"/>
                <w:noProof/>
                <w:lang w:val="fr-FR"/>
              </w:rPr>
              <w:t>CS-VIII et CS-IX : NN [, ce] être syntagme nominal</w:t>
            </w:r>
            <w:r w:rsidR="00265CF3">
              <w:rPr>
                <w:noProof/>
                <w:webHidden/>
              </w:rPr>
              <w:tab/>
            </w:r>
            <w:r w:rsidR="00265CF3">
              <w:rPr>
                <w:noProof/>
                <w:webHidden/>
              </w:rPr>
              <w:fldChar w:fldCharType="begin"/>
            </w:r>
            <w:r w:rsidR="00265CF3">
              <w:rPr>
                <w:noProof/>
                <w:webHidden/>
              </w:rPr>
              <w:instrText xml:space="preserve"> PAGEREF _Toc18729811 \h </w:instrText>
            </w:r>
            <w:r w:rsidR="00265CF3">
              <w:rPr>
                <w:noProof/>
                <w:webHidden/>
              </w:rPr>
            </w:r>
            <w:r w:rsidR="00265CF3">
              <w:rPr>
                <w:noProof/>
                <w:webHidden/>
              </w:rPr>
              <w:fldChar w:fldCharType="separate"/>
            </w:r>
            <w:r w:rsidR="00292B81">
              <w:rPr>
                <w:noProof/>
                <w:webHidden/>
              </w:rPr>
              <w:t>38</w:t>
            </w:r>
            <w:r w:rsidR="00265CF3">
              <w:rPr>
                <w:noProof/>
                <w:webHidden/>
              </w:rPr>
              <w:fldChar w:fldCharType="end"/>
            </w:r>
          </w:hyperlink>
        </w:p>
        <w:p w14:paraId="1D1CB5B4" w14:textId="43BA5C39" w:rsidR="00265CF3" w:rsidRDefault="00E97AF7">
          <w:pPr>
            <w:pStyle w:val="TM5"/>
            <w:tabs>
              <w:tab w:val="right" w:pos="9350"/>
            </w:tabs>
            <w:rPr>
              <w:rFonts w:asciiTheme="minorHAnsi" w:eastAsiaTheme="minorEastAsia" w:hAnsiTheme="minorHAnsi" w:cstheme="minorBidi"/>
              <w:noProof/>
              <w:lang w:val="fr-FR"/>
            </w:rPr>
          </w:pPr>
          <w:hyperlink w:anchor="_Toc18729812" w:history="1">
            <w:r w:rsidR="00265CF3" w:rsidRPr="00230629">
              <w:rPr>
                <w:rStyle w:val="Lienhypertexte"/>
                <w:noProof/>
                <w:lang w:val="fr-FR"/>
              </w:rPr>
              <w:t xml:space="preserve">CS-VII : NSS </w:t>
            </w:r>
            <w:r w:rsidR="00265CF3" w:rsidRPr="00230629">
              <w:rPr>
                <w:rStyle w:val="Lienhypertexte"/>
                <w:b/>
                <w:noProof/>
                <w:lang w:val="fr-FR"/>
              </w:rPr>
              <w:t>de</w:t>
            </w:r>
            <w:r w:rsidR="00265CF3" w:rsidRPr="00230629">
              <w:rPr>
                <w:rStyle w:val="Lienhypertexte"/>
                <w:noProof/>
                <w:lang w:val="fr-FR"/>
              </w:rPr>
              <w:t xml:space="preserve"> syntagme nominal</w:t>
            </w:r>
            <w:r w:rsidR="00265CF3">
              <w:rPr>
                <w:noProof/>
                <w:webHidden/>
              </w:rPr>
              <w:tab/>
            </w:r>
            <w:r w:rsidR="00265CF3">
              <w:rPr>
                <w:noProof/>
                <w:webHidden/>
              </w:rPr>
              <w:fldChar w:fldCharType="begin"/>
            </w:r>
            <w:r w:rsidR="00265CF3">
              <w:rPr>
                <w:noProof/>
                <w:webHidden/>
              </w:rPr>
              <w:instrText xml:space="preserve"> PAGEREF _Toc18729812 \h </w:instrText>
            </w:r>
            <w:r w:rsidR="00265CF3">
              <w:rPr>
                <w:noProof/>
                <w:webHidden/>
              </w:rPr>
            </w:r>
            <w:r w:rsidR="00265CF3">
              <w:rPr>
                <w:noProof/>
                <w:webHidden/>
              </w:rPr>
              <w:fldChar w:fldCharType="separate"/>
            </w:r>
            <w:r w:rsidR="00292B81">
              <w:rPr>
                <w:noProof/>
                <w:webHidden/>
              </w:rPr>
              <w:t>38</w:t>
            </w:r>
            <w:r w:rsidR="00265CF3">
              <w:rPr>
                <w:noProof/>
                <w:webHidden/>
              </w:rPr>
              <w:fldChar w:fldCharType="end"/>
            </w:r>
          </w:hyperlink>
        </w:p>
        <w:p w14:paraId="7173719C" w14:textId="03FAD3AF" w:rsidR="00265CF3" w:rsidRDefault="00E97AF7">
          <w:pPr>
            <w:pStyle w:val="TM3"/>
            <w:tabs>
              <w:tab w:val="right" w:pos="9350"/>
            </w:tabs>
            <w:rPr>
              <w:rFonts w:asciiTheme="minorHAnsi" w:eastAsiaTheme="minorEastAsia" w:hAnsiTheme="minorHAnsi" w:cstheme="minorBidi"/>
              <w:noProof/>
              <w:lang w:val="fr-FR"/>
            </w:rPr>
          </w:pPr>
          <w:hyperlink w:anchor="_Toc18729813" w:history="1">
            <w:r w:rsidR="00265CF3" w:rsidRPr="00230629">
              <w:rPr>
                <w:rStyle w:val="Lienhypertexte"/>
                <w:noProof/>
              </w:rPr>
              <w:t>II.2.3 Recherche des CS classiques dans notre corpus</w:t>
            </w:r>
            <w:r w:rsidR="00265CF3">
              <w:rPr>
                <w:noProof/>
                <w:webHidden/>
              </w:rPr>
              <w:tab/>
            </w:r>
            <w:r w:rsidR="00265CF3">
              <w:rPr>
                <w:noProof/>
                <w:webHidden/>
              </w:rPr>
              <w:fldChar w:fldCharType="begin"/>
            </w:r>
            <w:r w:rsidR="00265CF3">
              <w:rPr>
                <w:noProof/>
                <w:webHidden/>
              </w:rPr>
              <w:instrText xml:space="preserve"> PAGEREF _Toc18729813 \h </w:instrText>
            </w:r>
            <w:r w:rsidR="00265CF3">
              <w:rPr>
                <w:noProof/>
                <w:webHidden/>
              </w:rPr>
            </w:r>
            <w:r w:rsidR="00265CF3">
              <w:rPr>
                <w:noProof/>
                <w:webHidden/>
              </w:rPr>
              <w:fldChar w:fldCharType="separate"/>
            </w:r>
            <w:r w:rsidR="00292B81">
              <w:rPr>
                <w:noProof/>
                <w:webHidden/>
              </w:rPr>
              <w:t>40</w:t>
            </w:r>
            <w:r w:rsidR="00265CF3">
              <w:rPr>
                <w:noProof/>
                <w:webHidden/>
              </w:rPr>
              <w:fldChar w:fldCharType="end"/>
            </w:r>
          </w:hyperlink>
        </w:p>
        <w:p w14:paraId="74DA68DA" w14:textId="7B569A09" w:rsidR="00265CF3" w:rsidRDefault="00E97AF7">
          <w:pPr>
            <w:pStyle w:val="TM4"/>
            <w:tabs>
              <w:tab w:val="right" w:pos="9350"/>
            </w:tabs>
            <w:rPr>
              <w:rFonts w:asciiTheme="minorHAnsi" w:eastAsiaTheme="minorEastAsia" w:hAnsiTheme="minorHAnsi" w:cstheme="minorBidi"/>
              <w:noProof/>
              <w:lang w:val="fr-FR"/>
            </w:rPr>
          </w:pPr>
          <w:hyperlink w:anchor="_Toc18729814" w:history="1">
            <w:r w:rsidR="00265CF3" w:rsidRPr="00230629">
              <w:rPr>
                <w:rStyle w:val="Lienhypertexte"/>
                <w:noProof/>
                <w:lang w:val="fr-FR"/>
              </w:rPr>
              <w:t>A) Constructions avec une proposition subordonnée conjonctive CS-I, CS-III et CS-V</w:t>
            </w:r>
            <w:r w:rsidR="00265CF3">
              <w:rPr>
                <w:noProof/>
                <w:webHidden/>
              </w:rPr>
              <w:tab/>
            </w:r>
            <w:r w:rsidR="00265CF3">
              <w:rPr>
                <w:noProof/>
                <w:webHidden/>
              </w:rPr>
              <w:fldChar w:fldCharType="begin"/>
            </w:r>
            <w:r w:rsidR="00265CF3">
              <w:rPr>
                <w:noProof/>
                <w:webHidden/>
              </w:rPr>
              <w:instrText xml:space="preserve"> PAGEREF _Toc18729814 \h </w:instrText>
            </w:r>
            <w:r w:rsidR="00265CF3">
              <w:rPr>
                <w:noProof/>
                <w:webHidden/>
              </w:rPr>
            </w:r>
            <w:r w:rsidR="00265CF3">
              <w:rPr>
                <w:noProof/>
                <w:webHidden/>
              </w:rPr>
              <w:fldChar w:fldCharType="separate"/>
            </w:r>
            <w:r w:rsidR="00292B81">
              <w:rPr>
                <w:noProof/>
                <w:webHidden/>
              </w:rPr>
              <w:t>41</w:t>
            </w:r>
            <w:r w:rsidR="00265CF3">
              <w:rPr>
                <w:noProof/>
                <w:webHidden/>
              </w:rPr>
              <w:fldChar w:fldCharType="end"/>
            </w:r>
          </w:hyperlink>
        </w:p>
        <w:p w14:paraId="79F564B5" w14:textId="3D9B0E5D" w:rsidR="00265CF3" w:rsidRDefault="00E97AF7">
          <w:pPr>
            <w:pStyle w:val="TM4"/>
            <w:tabs>
              <w:tab w:val="right" w:pos="9350"/>
            </w:tabs>
            <w:rPr>
              <w:rFonts w:asciiTheme="minorHAnsi" w:eastAsiaTheme="minorEastAsia" w:hAnsiTheme="minorHAnsi" w:cstheme="minorBidi"/>
              <w:noProof/>
              <w:lang w:val="fr-FR"/>
            </w:rPr>
          </w:pPr>
          <w:hyperlink w:anchor="_Toc18729815" w:history="1">
            <w:r w:rsidR="00265CF3" w:rsidRPr="00230629">
              <w:rPr>
                <w:rStyle w:val="Lienhypertexte"/>
                <w:noProof/>
                <w:lang w:val="fr-FR"/>
              </w:rPr>
              <w:t>B) Constructions avec une proposition subordonnée infinitive CS-II, CS-IV et CS-VI</w:t>
            </w:r>
            <w:r w:rsidR="00265CF3">
              <w:rPr>
                <w:noProof/>
                <w:webHidden/>
              </w:rPr>
              <w:tab/>
            </w:r>
            <w:r w:rsidR="00265CF3">
              <w:rPr>
                <w:noProof/>
                <w:webHidden/>
              </w:rPr>
              <w:fldChar w:fldCharType="begin"/>
            </w:r>
            <w:r w:rsidR="00265CF3">
              <w:rPr>
                <w:noProof/>
                <w:webHidden/>
              </w:rPr>
              <w:instrText xml:space="preserve"> PAGEREF _Toc18729815 \h </w:instrText>
            </w:r>
            <w:r w:rsidR="00265CF3">
              <w:rPr>
                <w:noProof/>
                <w:webHidden/>
              </w:rPr>
            </w:r>
            <w:r w:rsidR="00265CF3">
              <w:rPr>
                <w:noProof/>
                <w:webHidden/>
              </w:rPr>
              <w:fldChar w:fldCharType="separate"/>
            </w:r>
            <w:r w:rsidR="00292B81">
              <w:rPr>
                <w:noProof/>
                <w:webHidden/>
              </w:rPr>
              <w:t>41</w:t>
            </w:r>
            <w:r w:rsidR="00265CF3">
              <w:rPr>
                <w:noProof/>
                <w:webHidden/>
              </w:rPr>
              <w:fldChar w:fldCharType="end"/>
            </w:r>
          </w:hyperlink>
        </w:p>
        <w:p w14:paraId="56257B26" w14:textId="349693A8" w:rsidR="00265CF3" w:rsidRDefault="00E97AF7">
          <w:pPr>
            <w:pStyle w:val="TM4"/>
            <w:tabs>
              <w:tab w:val="right" w:pos="9350"/>
            </w:tabs>
            <w:rPr>
              <w:rFonts w:asciiTheme="minorHAnsi" w:eastAsiaTheme="minorEastAsia" w:hAnsiTheme="minorHAnsi" w:cstheme="minorBidi"/>
              <w:noProof/>
              <w:lang w:val="fr-FR"/>
            </w:rPr>
          </w:pPr>
          <w:hyperlink w:anchor="_Toc18729816" w:history="1">
            <w:r w:rsidR="00265CF3" w:rsidRPr="00230629">
              <w:rPr>
                <w:rStyle w:val="Lienhypertexte"/>
                <w:noProof/>
                <w:lang w:val="fr-FR"/>
              </w:rPr>
              <w:t>C) CS avec verbe copule et syntagme nominal, CS-VIII et CS-IX</w:t>
            </w:r>
            <w:r w:rsidR="00265CF3">
              <w:rPr>
                <w:noProof/>
                <w:webHidden/>
              </w:rPr>
              <w:tab/>
            </w:r>
            <w:r w:rsidR="00265CF3">
              <w:rPr>
                <w:noProof/>
                <w:webHidden/>
              </w:rPr>
              <w:fldChar w:fldCharType="begin"/>
            </w:r>
            <w:r w:rsidR="00265CF3">
              <w:rPr>
                <w:noProof/>
                <w:webHidden/>
              </w:rPr>
              <w:instrText xml:space="preserve"> PAGEREF _Toc18729816 \h </w:instrText>
            </w:r>
            <w:r w:rsidR="00265CF3">
              <w:rPr>
                <w:noProof/>
                <w:webHidden/>
              </w:rPr>
            </w:r>
            <w:r w:rsidR="00265CF3">
              <w:rPr>
                <w:noProof/>
                <w:webHidden/>
              </w:rPr>
              <w:fldChar w:fldCharType="separate"/>
            </w:r>
            <w:r w:rsidR="00292B81">
              <w:rPr>
                <w:noProof/>
                <w:webHidden/>
              </w:rPr>
              <w:t>43</w:t>
            </w:r>
            <w:r w:rsidR="00265CF3">
              <w:rPr>
                <w:noProof/>
                <w:webHidden/>
              </w:rPr>
              <w:fldChar w:fldCharType="end"/>
            </w:r>
          </w:hyperlink>
        </w:p>
        <w:p w14:paraId="76F24355" w14:textId="3C5B5B70" w:rsidR="00265CF3" w:rsidRDefault="00E97AF7">
          <w:pPr>
            <w:pStyle w:val="TM4"/>
            <w:tabs>
              <w:tab w:val="right" w:pos="9350"/>
            </w:tabs>
            <w:rPr>
              <w:rFonts w:asciiTheme="minorHAnsi" w:eastAsiaTheme="minorEastAsia" w:hAnsiTheme="minorHAnsi" w:cstheme="minorBidi"/>
              <w:noProof/>
              <w:lang w:val="fr-FR"/>
            </w:rPr>
          </w:pPr>
          <w:hyperlink w:anchor="_Toc18729817" w:history="1">
            <w:r w:rsidR="00265CF3" w:rsidRPr="00230629">
              <w:rPr>
                <w:rStyle w:val="Lienhypertexte"/>
                <w:noProof/>
                <w:lang w:val="fr-FR"/>
              </w:rPr>
              <w:t>D) CS avec un syntagme prépositionnel-nominal, CS-VII</w:t>
            </w:r>
            <w:r w:rsidR="00265CF3">
              <w:rPr>
                <w:noProof/>
                <w:webHidden/>
              </w:rPr>
              <w:tab/>
            </w:r>
            <w:r w:rsidR="00265CF3">
              <w:rPr>
                <w:noProof/>
                <w:webHidden/>
              </w:rPr>
              <w:fldChar w:fldCharType="begin"/>
            </w:r>
            <w:r w:rsidR="00265CF3">
              <w:rPr>
                <w:noProof/>
                <w:webHidden/>
              </w:rPr>
              <w:instrText xml:space="preserve"> PAGEREF _Toc18729817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470E0E9D" w14:textId="16DE7DFA" w:rsidR="00265CF3" w:rsidRDefault="00E97AF7">
          <w:pPr>
            <w:pStyle w:val="TM2"/>
            <w:tabs>
              <w:tab w:val="right" w:pos="9350"/>
            </w:tabs>
            <w:rPr>
              <w:rFonts w:asciiTheme="minorHAnsi" w:eastAsiaTheme="minorEastAsia" w:hAnsiTheme="minorHAnsi" w:cstheme="minorBidi"/>
              <w:noProof/>
              <w:lang w:val="fr-FR"/>
            </w:rPr>
          </w:pPr>
          <w:hyperlink w:anchor="_Toc18729818" w:history="1">
            <w:r w:rsidR="00265CF3" w:rsidRPr="00230629">
              <w:rPr>
                <w:rStyle w:val="Lienhypertexte"/>
                <w:noProof/>
              </w:rPr>
              <w:t>II.3 Schémas récurrents d’emploi des têtes transdisciplinaires</w:t>
            </w:r>
            <w:r w:rsidR="00265CF3">
              <w:rPr>
                <w:noProof/>
                <w:webHidden/>
              </w:rPr>
              <w:tab/>
            </w:r>
            <w:r w:rsidR="00265CF3">
              <w:rPr>
                <w:noProof/>
                <w:webHidden/>
              </w:rPr>
              <w:fldChar w:fldCharType="begin"/>
            </w:r>
            <w:r w:rsidR="00265CF3">
              <w:rPr>
                <w:noProof/>
                <w:webHidden/>
              </w:rPr>
              <w:instrText xml:space="preserve"> PAGEREF _Toc18729818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015364E5" w14:textId="698950A4" w:rsidR="00265CF3" w:rsidRDefault="00E97AF7">
          <w:pPr>
            <w:pStyle w:val="TM3"/>
            <w:tabs>
              <w:tab w:val="right" w:pos="9350"/>
            </w:tabs>
            <w:rPr>
              <w:rFonts w:asciiTheme="minorHAnsi" w:eastAsiaTheme="minorEastAsia" w:hAnsiTheme="minorHAnsi" w:cstheme="minorBidi"/>
              <w:noProof/>
              <w:lang w:val="fr-FR"/>
            </w:rPr>
          </w:pPr>
          <w:hyperlink w:anchor="_Toc18729819" w:history="1">
            <w:r w:rsidR="00265CF3" w:rsidRPr="00230629">
              <w:rPr>
                <w:rStyle w:val="Lienhypertexte"/>
                <w:noProof/>
              </w:rPr>
              <w:t>II.3.1 Recherche de schémas d’emplois des têtes transdisciplinarité</w:t>
            </w:r>
            <w:r w:rsidR="00265CF3">
              <w:rPr>
                <w:noProof/>
                <w:webHidden/>
              </w:rPr>
              <w:tab/>
            </w:r>
            <w:r w:rsidR="00265CF3">
              <w:rPr>
                <w:noProof/>
                <w:webHidden/>
              </w:rPr>
              <w:fldChar w:fldCharType="begin"/>
            </w:r>
            <w:r w:rsidR="00265CF3">
              <w:rPr>
                <w:noProof/>
                <w:webHidden/>
              </w:rPr>
              <w:instrText xml:space="preserve"> PAGEREF _Toc18729819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77526015" w14:textId="749AAE55" w:rsidR="00265CF3" w:rsidRDefault="00E97AF7">
          <w:pPr>
            <w:pStyle w:val="TM4"/>
            <w:tabs>
              <w:tab w:val="right" w:pos="9350"/>
            </w:tabs>
            <w:rPr>
              <w:rFonts w:asciiTheme="minorHAnsi" w:eastAsiaTheme="minorEastAsia" w:hAnsiTheme="minorHAnsi" w:cstheme="minorBidi"/>
              <w:noProof/>
              <w:lang w:val="fr-FR"/>
            </w:rPr>
          </w:pPr>
          <w:hyperlink w:anchor="_Toc18729820" w:history="1">
            <w:r w:rsidR="00265CF3" w:rsidRPr="00230629">
              <w:rPr>
                <w:rStyle w:val="Lienhypertexte"/>
                <w:noProof/>
                <w:lang w:val="fr-FR"/>
              </w:rPr>
              <w:t>A) Recherche de la CS-VII, NSS de NC</w:t>
            </w:r>
            <w:r w:rsidR="00265CF3">
              <w:rPr>
                <w:noProof/>
                <w:webHidden/>
              </w:rPr>
              <w:tab/>
            </w:r>
            <w:r w:rsidR="00265CF3">
              <w:rPr>
                <w:noProof/>
                <w:webHidden/>
              </w:rPr>
              <w:fldChar w:fldCharType="begin"/>
            </w:r>
            <w:r w:rsidR="00265CF3">
              <w:rPr>
                <w:noProof/>
                <w:webHidden/>
              </w:rPr>
              <w:instrText xml:space="preserve"> PAGEREF _Toc18729820 \h </w:instrText>
            </w:r>
            <w:r w:rsidR="00265CF3">
              <w:rPr>
                <w:noProof/>
                <w:webHidden/>
              </w:rPr>
            </w:r>
            <w:r w:rsidR="00265CF3">
              <w:rPr>
                <w:noProof/>
                <w:webHidden/>
              </w:rPr>
              <w:fldChar w:fldCharType="separate"/>
            </w:r>
            <w:r w:rsidR="00292B81">
              <w:rPr>
                <w:noProof/>
                <w:webHidden/>
              </w:rPr>
              <w:t>44</w:t>
            </w:r>
            <w:r w:rsidR="00265CF3">
              <w:rPr>
                <w:noProof/>
                <w:webHidden/>
              </w:rPr>
              <w:fldChar w:fldCharType="end"/>
            </w:r>
          </w:hyperlink>
        </w:p>
        <w:p w14:paraId="2E3CFCFE" w14:textId="53C2A805" w:rsidR="00265CF3" w:rsidRDefault="00E97AF7">
          <w:pPr>
            <w:pStyle w:val="TM4"/>
            <w:tabs>
              <w:tab w:val="right" w:pos="9350"/>
            </w:tabs>
            <w:rPr>
              <w:rFonts w:asciiTheme="minorHAnsi" w:eastAsiaTheme="minorEastAsia" w:hAnsiTheme="minorHAnsi" w:cstheme="minorBidi"/>
              <w:noProof/>
              <w:lang w:val="fr-FR"/>
            </w:rPr>
          </w:pPr>
          <w:hyperlink w:anchor="_Toc18729821" w:history="1">
            <w:r w:rsidR="00265CF3" w:rsidRPr="00230629">
              <w:rPr>
                <w:rStyle w:val="Lienhypertexte"/>
                <w:noProof/>
                <w:lang w:val="fr-FR"/>
              </w:rPr>
              <w:t>B) Schémas récurrents d’emplois des têtes transdisciplinaires</w:t>
            </w:r>
            <w:r w:rsidR="00265CF3">
              <w:rPr>
                <w:noProof/>
                <w:webHidden/>
              </w:rPr>
              <w:tab/>
            </w:r>
            <w:r w:rsidR="00265CF3">
              <w:rPr>
                <w:noProof/>
                <w:webHidden/>
              </w:rPr>
              <w:fldChar w:fldCharType="begin"/>
            </w:r>
            <w:r w:rsidR="00265CF3">
              <w:rPr>
                <w:noProof/>
                <w:webHidden/>
              </w:rPr>
              <w:instrText xml:space="preserve"> PAGEREF _Toc18729821 \h </w:instrText>
            </w:r>
            <w:r w:rsidR="00265CF3">
              <w:rPr>
                <w:noProof/>
                <w:webHidden/>
              </w:rPr>
            </w:r>
            <w:r w:rsidR="00265CF3">
              <w:rPr>
                <w:noProof/>
                <w:webHidden/>
              </w:rPr>
              <w:fldChar w:fldCharType="separate"/>
            </w:r>
            <w:r w:rsidR="00292B81">
              <w:rPr>
                <w:noProof/>
                <w:webHidden/>
              </w:rPr>
              <w:t>45</w:t>
            </w:r>
            <w:r w:rsidR="00265CF3">
              <w:rPr>
                <w:noProof/>
                <w:webHidden/>
              </w:rPr>
              <w:fldChar w:fldCharType="end"/>
            </w:r>
          </w:hyperlink>
        </w:p>
        <w:p w14:paraId="74C268EC" w14:textId="444BCB7B" w:rsidR="00265CF3" w:rsidRDefault="00E97AF7">
          <w:pPr>
            <w:pStyle w:val="TM3"/>
            <w:tabs>
              <w:tab w:val="right" w:pos="9350"/>
            </w:tabs>
            <w:rPr>
              <w:rFonts w:asciiTheme="minorHAnsi" w:eastAsiaTheme="minorEastAsia" w:hAnsiTheme="minorHAnsi" w:cstheme="minorBidi"/>
              <w:noProof/>
              <w:lang w:val="fr-FR"/>
            </w:rPr>
          </w:pPr>
          <w:hyperlink w:anchor="_Toc18729822" w:history="1">
            <w:r w:rsidR="00265CF3" w:rsidRPr="00230629">
              <w:rPr>
                <w:rStyle w:val="Lienhypertexte"/>
                <w:noProof/>
              </w:rPr>
              <w:t>II.3.2 Nature de l’emploi</w:t>
            </w:r>
            <w:r w:rsidR="00265CF3">
              <w:rPr>
                <w:noProof/>
                <w:webHidden/>
              </w:rPr>
              <w:tab/>
            </w:r>
            <w:r w:rsidR="00265CF3">
              <w:rPr>
                <w:noProof/>
                <w:webHidden/>
              </w:rPr>
              <w:fldChar w:fldCharType="begin"/>
            </w:r>
            <w:r w:rsidR="00265CF3">
              <w:rPr>
                <w:noProof/>
                <w:webHidden/>
              </w:rPr>
              <w:instrText xml:space="preserve"> PAGEREF _Toc18729822 \h </w:instrText>
            </w:r>
            <w:r w:rsidR="00265CF3">
              <w:rPr>
                <w:noProof/>
                <w:webHidden/>
              </w:rPr>
            </w:r>
            <w:r w:rsidR="00265CF3">
              <w:rPr>
                <w:noProof/>
                <w:webHidden/>
              </w:rPr>
              <w:fldChar w:fldCharType="separate"/>
            </w:r>
            <w:r w:rsidR="00292B81">
              <w:rPr>
                <w:noProof/>
                <w:webHidden/>
              </w:rPr>
              <w:t>46</w:t>
            </w:r>
            <w:r w:rsidR="00265CF3">
              <w:rPr>
                <w:noProof/>
                <w:webHidden/>
              </w:rPr>
              <w:fldChar w:fldCharType="end"/>
            </w:r>
          </w:hyperlink>
        </w:p>
        <w:p w14:paraId="61401EF7" w14:textId="24196B25" w:rsidR="00265CF3" w:rsidRDefault="00E97AF7">
          <w:pPr>
            <w:pStyle w:val="TM3"/>
            <w:tabs>
              <w:tab w:val="right" w:pos="9350"/>
            </w:tabs>
            <w:rPr>
              <w:rFonts w:asciiTheme="minorHAnsi" w:eastAsiaTheme="minorEastAsia" w:hAnsiTheme="minorHAnsi" w:cstheme="minorBidi"/>
              <w:noProof/>
              <w:lang w:val="fr-FR"/>
            </w:rPr>
          </w:pPr>
          <w:hyperlink w:anchor="_Toc18729823" w:history="1">
            <w:r w:rsidR="00265CF3" w:rsidRPr="00230629">
              <w:rPr>
                <w:rStyle w:val="Lienhypertexte"/>
                <w:noProof/>
              </w:rPr>
              <w:t>II.3.3 Transdisciplinarité des schémas</w:t>
            </w:r>
            <w:r w:rsidR="00265CF3">
              <w:rPr>
                <w:noProof/>
                <w:webHidden/>
              </w:rPr>
              <w:tab/>
            </w:r>
            <w:r w:rsidR="00265CF3">
              <w:rPr>
                <w:noProof/>
                <w:webHidden/>
              </w:rPr>
              <w:fldChar w:fldCharType="begin"/>
            </w:r>
            <w:r w:rsidR="00265CF3">
              <w:rPr>
                <w:noProof/>
                <w:webHidden/>
              </w:rPr>
              <w:instrText xml:space="preserve"> PAGEREF _Toc18729823 \h </w:instrText>
            </w:r>
            <w:r w:rsidR="00265CF3">
              <w:rPr>
                <w:noProof/>
                <w:webHidden/>
              </w:rPr>
            </w:r>
            <w:r w:rsidR="00265CF3">
              <w:rPr>
                <w:noProof/>
                <w:webHidden/>
              </w:rPr>
              <w:fldChar w:fldCharType="separate"/>
            </w:r>
            <w:r w:rsidR="00292B81">
              <w:rPr>
                <w:noProof/>
                <w:webHidden/>
              </w:rPr>
              <w:t>46</w:t>
            </w:r>
            <w:r w:rsidR="00265CF3">
              <w:rPr>
                <w:noProof/>
                <w:webHidden/>
              </w:rPr>
              <w:fldChar w:fldCharType="end"/>
            </w:r>
          </w:hyperlink>
        </w:p>
        <w:p w14:paraId="73F0E609" w14:textId="1BC11AF4" w:rsidR="00265CF3" w:rsidRDefault="00E97AF7">
          <w:pPr>
            <w:pStyle w:val="TM1"/>
            <w:tabs>
              <w:tab w:val="right" w:pos="9350"/>
            </w:tabs>
            <w:rPr>
              <w:rFonts w:asciiTheme="minorHAnsi" w:eastAsiaTheme="minorEastAsia" w:hAnsiTheme="minorHAnsi" w:cstheme="minorBidi"/>
              <w:noProof/>
              <w:lang w:val="fr-FR"/>
            </w:rPr>
          </w:pPr>
          <w:hyperlink w:anchor="_Toc18729824" w:history="1">
            <w:r w:rsidR="00265CF3" w:rsidRPr="00230629">
              <w:rPr>
                <w:rStyle w:val="Lienhypertexte"/>
                <w:noProof/>
              </w:rPr>
              <w:t>III. Discussion sur nos résultats, limites et perspectives</w:t>
            </w:r>
            <w:r w:rsidR="00265CF3">
              <w:rPr>
                <w:noProof/>
                <w:webHidden/>
              </w:rPr>
              <w:tab/>
            </w:r>
            <w:r w:rsidR="00265CF3">
              <w:rPr>
                <w:noProof/>
                <w:webHidden/>
              </w:rPr>
              <w:fldChar w:fldCharType="begin"/>
            </w:r>
            <w:r w:rsidR="00265CF3">
              <w:rPr>
                <w:noProof/>
                <w:webHidden/>
              </w:rPr>
              <w:instrText xml:space="preserve"> PAGEREF _Toc18729824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7BB5CE38" w14:textId="0E2BDF92" w:rsidR="00265CF3" w:rsidRDefault="00E97AF7">
          <w:pPr>
            <w:pStyle w:val="TM2"/>
            <w:tabs>
              <w:tab w:val="right" w:pos="9350"/>
            </w:tabs>
            <w:rPr>
              <w:rFonts w:asciiTheme="minorHAnsi" w:eastAsiaTheme="minorEastAsia" w:hAnsiTheme="minorHAnsi" w:cstheme="minorBidi"/>
              <w:noProof/>
              <w:lang w:val="fr-FR"/>
            </w:rPr>
          </w:pPr>
          <w:hyperlink w:anchor="_Toc18729825" w:history="1">
            <w:r w:rsidR="00265CF3" w:rsidRPr="00230629">
              <w:rPr>
                <w:rStyle w:val="Lienhypertexte"/>
                <w:noProof/>
              </w:rPr>
              <w:t>III.1 Éléments de discussion</w:t>
            </w:r>
            <w:r w:rsidR="00265CF3">
              <w:rPr>
                <w:noProof/>
                <w:webHidden/>
              </w:rPr>
              <w:tab/>
            </w:r>
            <w:r w:rsidR="00265CF3">
              <w:rPr>
                <w:noProof/>
                <w:webHidden/>
              </w:rPr>
              <w:fldChar w:fldCharType="begin"/>
            </w:r>
            <w:r w:rsidR="00265CF3">
              <w:rPr>
                <w:noProof/>
                <w:webHidden/>
              </w:rPr>
              <w:instrText xml:space="preserve"> PAGEREF _Toc18729825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08B52A5E" w14:textId="00C591B6" w:rsidR="00265CF3" w:rsidRDefault="00E97AF7">
          <w:pPr>
            <w:pStyle w:val="TM3"/>
            <w:tabs>
              <w:tab w:val="right" w:pos="9350"/>
            </w:tabs>
            <w:rPr>
              <w:rFonts w:asciiTheme="minorHAnsi" w:eastAsiaTheme="minorEastAsia" w:hAnsiTheme="minorHAnsi" w:cstheme="minorBidi"/>
              <w:noProof/>
              <w:lang w:val="fr-FR"/>
            </w:rPr>
          </w:pPr>
          <w:hyperlink w:anchor="_Toc18729826" w:history="1">
            <w:r w:rsidR="00265CF3" w:rsidRPr="00230629">
              <w:rPr>
                <w:rStyle w:val="Lienhypertexte"/>
                <w:noProof/>
              </w:rPr>
              <w:t>Limite de l’analyse en dépendance automatique de Talismane</w:t>
            </w:r>
            <w:r w:rsidR="00265CF3">
              <w:rPr>
                <w:noProof/>
                <w:webHidden/>
              </w:rPr>
              <w:tab/>
            </w:r>
            <w:r w:rsidR="00265CF3">
              <w:rPr>
                <w:noProof/>
                <w:webHidden/>
              </w:rPr>
              <w:fldChar w:fldCharType="begin"/>
            </w:r>
            <w:r w:rsidR="00265CF3">
              <w:rPr>
                <w:noProof/>
                <w:webHidden/>
              </w:rPr>
              <w:instrText xml:space="preserve"> PAGEREF _Toc18729826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2926FA8B" w14:textId="0DB3E7EE" w:rsidR="00265CF3" w:rsidRDefault="00E97AF7">
          <w:pPr>
            <w:pStyle w:val="TM3"/>
            <w:tabs>
              <w:tab w:val="right" w:pos="9350"/>
            </w:tabs>
            <w:rPr>
              <w:rFonts w:asciiTheme="minorHAnsi" w:eastAsiaTheme="minorEastAsia" w:hAnsiTheme="minorHAnsi" w:cstheme="minorBidi"/>
              <w:noProof/>
              <w:lang w:val="fr-FR"/>
            </w:rPr>
          </w:pPr>
          <w:hyperlink w:anchor="_Toc18729827" w:history="1">
            <w:r w:rsidR="00265CF3" w:rsidRPr="00230629">
              <w:rPr>
                <w:rStyle w:val="Lienhypertexte"/>
                <w:noProof/>
              </w:rPr>
              <w:t>Limitations des têtes spécifiques aux domaines</w:t>
            </w:r>
            <w:r w:rsidR="00265CF3">
              <w:rPr>
                <w:noProof/>
                <w:webHidden/>
              </w:rPr>
              <w:tab/>
            </w:r>
            <w:r w:rsidR="00265CF3">
              <w:rPr>
                <w:noProof/>
                <w:webHidden/>
              </w:rPr>
              <w:fldChar w:fldCharType="begin"/>
            </w:r>
            <w:r w:rsidR="00265CF3">
              <w:rPr>
                <w:noProof/>
                <w:webHidden/>
              </w:rPr>
              <w:instrText xml:space="preserve"> PAGEREF _Toc18729827 \h </w:instrText>
            </w:r>
            <w:r w:rsidR="00265CF3">
              <w:rPr>
                <w:noProof/>
                <w:webHidden/>
              </w:rPr>
            </w:r>
            <w:r w:rsidR="00265CF3">
              <w:rPr>
                <w:noProof/>
                <w:webHidden/>
              </w:rPr>
              <w:fldChar w:fldCharType="separate"/>
            </w:r>
            <w:r w:rsidR="00292B81">
              <w:rPr>
                <w:noProof/>
                <w:webHidden/>
              </w:rPr>
              <w:t>48</w:t>
            </w:r>
            <w:r w:rsidR="00265CF3">
              <w:rPr>
                <w:noProof/>
                <w:webHidden/>
              </w:rPr>
              <w:fldChar w:fldCharType="end"/>
            </w:r>
          </w:hyperlink>
        </w:p>
        <w:p w14:paraId="57666848" w14:textId="1733872A" w:rsidR="00265CF3" w:rsidRDefault="00E97AF7">
          <w:pPr>
            <w:pStyle w:val="TM3"/>
            <w:tabs>
              <w:tab w:val="right" w:pos="9350"/>
            </w:tabs>
            <w:rPr>
              <w:rFonts w:asciiTheme="minorHAnsi" w:eastAsiaTheme="minorEastAsia" w:hAnsiTheme="minorHAnsi" w:cstheme="minorBidi"/>
              <w:noProof/>
              <w:lang w:val="fr-FR"/>
            </w:rPr>
          </w:pPr>
          <w:hyperlink w:anchor="_Toc18729828" w:history="1">
            <w:r w:rsidR="00265CF3" w:rsidRPr="00230629">
              <w:rPr>
                <w:rStyle w:val="Lienhypertexte"/>
                <w:noProof/>
              </w:rPr>
              <w:t>Têtes transdisciplinaires</w:t>
            </w:r>
            <w:r w:rsidR="00265CF3">
              <w:rPr>
                <w:noProof/>
                <w:webHidden/>
              </w:rPr>
              <w:tab/>
            </w:r>
            <w:r w:rsidR="00265CF3">
              <w:rPr>
                <w:noProof/>
                <w:webHidden/>
              </w:rPr>
              <w:fldChar w:fldCharType="begin"/>
            </w:r>
            <w:r w:rsidR="00265CF3">
              <w:rPr>
                <w:noProof/>
                <w:webHidden/>
              </w:rPr>
              <w:instrText xml:space="preserve"> PAGEREF _Toc18729828 \h </w:instrText>
            </w:r>
            <w:r w:rsidR="00265CF3">
              <w:rPr>
                <w:noProof/>
                <w:webHidden/>
              </w:rPr>
            </w:r>
            <w:r w:rsidR="00265CF3">
              <w:rPr>
                <w:noProof/>
                <w:webHidden/>
              </w:rPr>
              <w:fldChar w:fldCharType="separate"/>
            </w:r>
            <w:r w:rsidR="00292B81">
              <w:rPr>
                <w:noProof/>
                <w:webHidden/>
              </w:rPr>
              <w:t>49</w:t>
            </w:r>
            <w:r w:rsidR="00265CF3">
              <w:rPr>
                <w:noProof/>
                <w:webHidden/>
              </w:rPr>
              <w:fldChar w:fldCharType="end"/>
            </w:r>
          </w:hyperlink>
        </w:p>
        <w:p w14:paraId="0EBB7E6E" w14:textId="3D7EA77F" w:rsidR="00265CF3" w:rsidRDefault="00E97AF7">
          <w:pPr>
            <w:pStyle w:val="TM3"/>
            <w:tabs>
              <w:tab w:val="right" w:pos="9350"/>
            </w:tabs>
            <w:rPr>
              <w:rFonts w:asciiTheme="minorHAnsi" w:eastAsiaTheme="minorEastAsia" w:hAnsiTheme="minorHAnsi" w:cstheme="minorBidi"/>
              <w:noProof/>
              <w:lang w:val="fr-FR"/>
            </w:rPr>
          </w:pPr>
          <w:hyperlink w:anchor="_Toc18729829" w:history="1">
            <w:r w:rsidR="00265CF3" w:rsidRPr="00230629">
              <w:rPr>
                <w:rStyle w:val="Lienhypertexte"/>
                <w:noProof/>
              </w:rPr>
              <w:t>Listes de NSS</w:t>
            </w:r>
            <w:r w:rsidR="00265CF3">
              <w:rPr>
                <w:noProof/>
                <w:webHidden/>
              </w:rPr>
              <w:tab/>
            </w:r>
            <w:r w:rsidR="00265CF3">
              <w:rPr>
                <w:noProof/>
                <w:webHidden/>
              </w:rPr>
              <w:fldChar w:fldCharType="begin"/>
            </w:r>
            <w:r w:rsidR="00265CF3">
              <w:rPr>
                <w:noProof/>
                <w:webHidden/>
              </w:rPr>
              <w:instrText xml:space="preserve"> PAGEREF _Toc18729829 \h </w:instrText>
            </w:r>
            <w:r w:rsidR="00265CF3">
              <w:rPr>
                <w:noProof/>
                <w:webHidden/>
              </w:rPr>
            </w:r>
            <w:r w:rsidR="00265CF3">
              <w:rPr>
                <w:noProof/>
                <w:webHidden/>
              </w:rPr>
              <w:fldChar w:fldCharType="separate"/>
            </w:r>
            <w:r w:rsidR="00292B81">
              <w:rPr>
                <w:noProof/>
                <w:webHidden/>
              </w:rPr>
              <w:t>49</w:t>
            </w:r>
            <w:r w:rsidR="00265CF3">
              <w:rPr>
                <w:noProof/>
                <w:webHidden/>
              </w:rPr>
              <w:fldChar w:fldCharType="end"/>
            </w:r>
          </w:hyperlink>
        </w:p>
        <w:p w14:paraId="49EE077E" w14:textId="1276552E" w:rsidR="00265CF3" w:rsidRDefault="00E97AF7">
          <w:pPr>
            <w:pStyle w:val="TM3"/>
            <w:tabs>
              <w:tab w:val="right" w:pos="9350"/>
            </w:tabs>
            <w:rPr>
              <w:rFonts w:asciiTheme="minorHAnsi" w:eastAsiaTheme="minorEastAsia" w:hAnsiTheme="minorHAnsi" w:cstheme="minorBidi"/>
              <w:noProof/>
              <w:lang w:val="fr-FR"/>
            </w:rPr>
          </w:pPr>
          <w:hyperlink w:anchor="_Toc18729830" w:history="1">
            <w:r w:rsidR="00265CF3" w:rsidRPr="00230629">
              <w:rPr>
                <w:rStyle w:val="Lienhypertexte"/>
                <w:noProof/>
              </w:rPr>
              <w:t>Opérationnalisation des NSS</w:t>
            </w:r>
            <w:r w:rsidR="00265CF3">
              <w:rPr>
                <w:noProof/>
                <w:webHidden/>
              </w:rPr>
              <w:tab/>
            </w:r>
            <w:r w:rsidR="00265CF3">
              <w:rPr>
                <w:noProof/>
                <w:webHidden/>
              </w:rPr>
              <w:fldChar w:fldCharType="begin"/>
            </w:r>
            <w:r w:rsidR="00265CF3">
              <w:rPr>
                <w:noProof/>
                <w:webHidden/>
              </w:rPr>
              <w:instrText xml:space="preserve"> PAGEREF _Toc18729830 \h </w:instrText>
            </w:r>
            <w:r w:rsidR="00265CF3">
              <w:rPr>
                <w:noProof/>
                <w:webHidden/>
              </w:rPr>
            </w:r>
            <w:r w:rsidR="00265CF3">
              <w:rPr>
                <w:noProof/>
                <w:webHidden/>
              </w:rPr>
              <w:fldChar w:fldCharType="separate"/>
            </w:r>
            <w:r w:rsidR="00292B81">
              <w:rPr>
                <w:noProof/>
                <w:webHidden/>
              </w:rPr>
              <w:t>49</w:t>
            </w:r>
            <w:r w:rsidR="00265CF3">
              <w:rPr>
                <w:noProof/>
                <w:webHidden/>
              </w:rPr>
              <w:fldChar w:fldCharType="end"/>
            </w:r>
          </w:hyperlink>
        </w:p>
        <w:p w14:paraId="4BA25C31" w14:textId="1F88E254" w:rsidR="00265CF3" w:rsidRDefault="00E97AF7">
          <w:pPr>
            <w:pStyle w:val="TM1"/>
            <w:tabs>
              <w:tab w:val="right" w:pos="9350"/>
            </w:tabs>
            <w:rPr>
              <w:rFonts w:asciiTheme="minorHAnsi" w:eastAsiaTheme="minorEastAsia" w:hAnsiTheme="minorHAnsi" w:cstheme="minorBidi"/>
              <w:noProof/>
              <w:lang w:val="fr-FR"/>
            </w:rPr>
          </w:pPr>
          <w:hyperlink w:anchor="_Toc18729831" w:history="1">
            <w:r w:rsidR="00265CF3" w:rsidRPr="00230629">
              <w:rPr>
                <w:rStyle w:val="Lienhypertexte"/>
                <w:noProof/>
              </w:rPr>
              <w:t>Conclusion</w:t>
            </w:r>
            <w:r w:rsidR="00265CF3">
              <w:rPr>
                <w:noProof/>
                <w:webHidden/>
              </w:rPr>
              <w:tab/>
            </w:r>
            <w:r w:rsidR="00265CF3">
              <w:rPr>
                <w:noProof/>
                <w:webHidden/>
              </w:rPr>
              <w:fldChar w:fldCharType="begin"/>
            </w:r>
            <w:r w:rsidR="00265CF3">
              <w:rPr>
                <w:noProof/>
                <w:webHidden/>
              </w:rPr>
              <w:instrText xml:space="preserve"> PAGEREF _Toc18729831 \h </w:instrText>
            </w:r>
            <w:r w:rsidR="00265CF3">
              <w:rPr>
                <w:noProof/>
                <w:webHidden/>
              </w:rPr>
            </w:r>
            <w:r w:rsidR="00265CF3">
              <w:rPr>
                <w:noProof/>
                <w:webHidden/>
              </w:rPr>
              <w:fldChar w:fldCharType="separate"/>
            </w:r>
            <w:r w:rsidR="00292B81">
              <w:rPr>
                <w:noProof/>
                <w:webHidden/>
              </w:rPr>
              <w:t>50</w:t>
            </w:r>
            <w:r w:rsidR="00265CF3">
              <w:rPr>
                <w:noProof/>
                <w:webHidden/>
              </w:rPr>
              <w:fldChar w:fldCharType="end"/>
            </w:r>
          </w:hyperlink>
        </w:p>
        <w:p w14:paraId="2EB7A176" w14:textId="26465985" w:rsidR="00265CF3" w:rsidRDefault="00E97AF7">
          <w:pPr>
            <w:pStyle w:val="TM1"/>
            <w:tabs>
              <w:tab w:val="right" w:pos="9350"/>
            </w:tabs>
            <w:rPr>
              <w:rFonts w:asciiTheme="minorHAnsi" w:eastAsiaTheme="minorEastAsia" w:hAnsiTheme="minorHAnsi" w:cstheme="minorBidi"/>
              <w:noProof/>
              <w:lang w:val="fr-FR"/>
            </w:rPr>
          </w:pPr>
          <w:hyperlink w:anchor="_Toc18729832" w:history="1">
            <w:r w:rsidR="00265CF3" w:rsidRPr="00230629">
              <w:rPr>
                <w:rStyle w:val="Lienhypertexte"/>
                <w:noProof/>
              </w:rPr>
              <w:t>Bibliographie</w:t>
            </w:r>
            <w:r w:rsidR="00265CF3">
              <w:rPr>
                <w:noProof/>
                <w:webHidden/>
              </w:rPr>
              <w:tab/>
            </w:r>
            <w:r w:rsidR="00265CF3">
              <w:rPr>
                <w:noProof/>
                <w:webHidden/>
              </w:rPr>
              <w:fldChar w:fldCharType="begin"/>
            </w:r>
            <w:r w:rsidR="00265CF3">
              <w:rPr>
                <w:noProof/>
                <w:webHidden/>
              </w:rPr>
              <w:instrText xml:space="preserve"> PAGEREF _Toc18729832 \h </w:instrText>
            </w:r>
            <w:r w:rsidR="00265CF3">
              <w:rPr>
                <w:noProof/>
                <w:webHidden/>
              </w:rPr>
            </w:r>
            <w:r w:rsidR="00265CF3">
              <w:rPr>
                <w:noProof/>
                <w:webHidden/>
              </w:rPr>
              <w:fldChar w:fldCharType="separate"/>
            </w:r>
            <w:r w:rsidR="00292B81">
              <w:rPr>
                <w:noProof/>
                <w:webHidden/>
              </w:rPr>
              <w:t>52</w:t>
            </w:r>
            <w:r w:rsidR="00265CF3">
              <w:rPr>
                <w:noProof/>
                <w:webHidden/>
              </w:rPr>
              <w:fldChar w:fldCharType="end"/>
            </w:r>
          </w:hyperlink>
        </w:p>
        <w:p w14:paraId="55BA07A7" w14:textId="36F2C0D6" w:rsidR="00265CF3" w:rsidRDefault="00E97AF7">
          <w:pPr>
            <w:pStyle w:val="TM1"/>
            <w:tabs>
              <w:tab w:val="right" w:pos="9350"/>
            </w:tabs>
            <w:rPr>
              <w:rFonts w:asciiTheme="minorHAnsi" w:eastAsiaTheme="minorEastAsia" w:hAnsiTheme="minorHAnsi" w:cstheme="minorBidi"/>
              <w:noProof/>
              <w:lang w:val="fr-FR"/>
            </w:rPr>
          </w:pPr>
          <w:hyperlink w:anchor="_Toc18729833" w:history="1">
            <w:r w:rsidR="00265CF3" w:rsidRPr="00230629">
              <w:rPr>
                <w:rStyle w:val="Lienhypertexte"/>
                <w:noProof/>
              </w:rPr>
              <w:t>A1. Distance des domaines de par leurs têtes spécifiques</w:t>
            </w:r>
            <w:r w:rsidR="00265CF3">
              <w:rPr>
                <w:noProof/>
                <w:webHidden/>
              </w:rPr>
              <w:tab/>
            </w:r>
            <w:r w:rsidR="00265CF3">
              <w:rPr>
                <w:noProof/>
                <w:webHidden/>
              </w:rPr>
              <w:fldChar w:fldCharType="begin"/>
            </w:r>
            <w:r w:rsidR="00265CF3">
              <w:rPr>
                <w:noProof/>
                <w:webHidden/>
              </w:rPr>
              <w:instrText xml:space="preserve"> PAGEREF _Toc18729833 \h </w:instrText>
            </w:r>
            <w:r w:rsidR="00265CF3">
              <w:rPr>
                <w:noProof/>
                <w:webHidden/>
              </w:rPr>
            </w:r>
            <w:r w:rsidR="00265CF3">
              <w:rPr>
                <w:noProof/>
                <w:webHidden/>
              </w:rPr>
              <w:fldChar w:fldCharType="separate"/>
            </w:r>
            <w:r w:rsidR="00292B81">
              <w:rPr>
                <w:noProof/>
                <w:webHidden/>
              </w:rPr>
              <w:t>58</w:t>
            </w:r>
            <w:r w:rsidR="00265CF3">
              <w:rPr>
                <w:noProof/>
                <w:webHidden/>
              </w:rPr>
              <w:fldChar w:fldCharType="end"/>
            </w:r>
          </w:hyperlink>
        </w:p>
        <w:p w14:paraId="5CC47F10" w14:textId="3DD2714A" w:rsidR="00265CF3" w:rsidRDefault="00E97AF7">
          <w:pPr>
            <w:pStyle w:val="TM1"/>
            <w:tabs>
              <w:tab w:val="right" w:pos="9350"/>
            </w:tabs>
            <w:rPr>
              <w:rFonts w:asciiTheme="minorHAnsi" w:eastAsiaTheme="minorEastAsia" w:hAnsiTheme="minorHAnsi" w:cstheme="minorBidi"/>
              <w:noProof/>
              <w:lang w:val="fr-FR"/>
            </w:rPr>
          </w:pPr>
          <w:hyperlink w:anchor="_Toc18729834" w:history="1">
            <w:r w:rsidR="00265CF3" w:rsidRPr="00230629">
              <w:rPr>
                <w:rStyle w:val="Lienhypertexte"/>
                <w:noProof/>
              </w:rPr>
              <w:t>A2. Combinaisons des têtes de titres bisegmentaux</w:t>
            </w:r>
            <w:r w:rsidR="00265CF3">
              <w:rPr>
                <w:noProof/>
                <w:webHidden/>
              </w:rPr>
              <w:tab/>
            </w:r>
            <w:r w:rsidR="00265CF3">
              <w:rPr>
                <w:noProof/>
                <w:webHidden/>
              </w:rPr>
              <w:fldChar w:fldCharType="begin"/>
            </w:r>
            <w:r w:rsidR="00265CF3">
              <w:rPr>
                <w:noProof/>
                <w:webHidden/>
              </w:rPr>
              <w:instrText xml:space="preserve"> PAGEREF _Toc18729834 \h </w:instrText>
            </w:r>
            <w:r w:rsidR="00265CF3">
              <w:rPr>
                <w:noProof/>
                <w:webHidden/>
              </w:rPr>
            </w:r>
            <w:r w:rsidR="00265CF3">
              <w:rPr>
                <w:noProof/>
                <w:webHidden/>
              </w:rPr>
              <w:fldChar w:fldCharType="separate"/>
            </w:r>
            <w:r w:rsidR="00292B81">
              <w:rPr>
                <w:noProof/>
                <w:webHidden/>
              </w:rPr>
              <w:t>59</w:t>
            </w:r>
            <w:r w:rsidR="00265CF3">
              <w:rPr>
                <w:noProof/>
                <w:webHidden/>
              </w:rPr>
              <w:fldChar w:fldCharType="end"/>
            </w:r>
          </w:hyperlink>
        </w:p>
        <w:p w14:paraId="794B6A24" w14:textId="36CC37C2" w:rsidR="00265CF3" w:rsidRDefault="00E97AF7">
          <w:pPr>
            <w:pStyle w:val="TM1"/>
            <w:tabs>
              <w:tab w:val="right" w:pos="9350"/>
            </w:tabs>
            <w:rPr>
              <w:rFonts w:asciiTheme="minorHAnsi" w:eastAsiaTheme="minorEastAsia" w:hAnsiTheme="minorHAnsi" w:cstheme="minorBidi"/>
              <w:noProof/>
              <w:lang w:val="fr-FR"/>
            </w:rPr>
          </w:pPr>
          <w:hyperlink w:anchor="_Toc18729835" w:history="1">
            <w:r w:rsidR="00265CF3" w:rsidRPr="00230629">
              <w:rPr>
                <w:rStyle w:val="Lienhypertexte"/>
                <w:noProof/>
              </w:rPr>
              <w:t>A3. Liste des têtes transdisciplinaires</w:t>
            </w:r>
            <w:r w:rsidR="00265CF3">
              <w:rPr>
                <w:noProof/>
                <w:webHidden/>
              </w:rPr>
              <w:tab/>
            </w:r>
            <w:r w:rsidR="00265CF3">
              <w:rPr>
                <w:noProof/>
                <w:webHidden/>
              </w:rPr>
              <w:fldChar w:fldCharType="begin"/>
            </w:r>
            <w:r w:rsidR="00265CF3">
              <w:rPr>
                <w:noProof/>
                <w:webHidden/>
              </w:rPr>
              <w:instrText xml:space="preserve"> PAGEREF _Toc18729835 \h </w:instrText>
            </w:r>
            <w:r w:rsidR="00265CF3">
              <w:rPr>
                <w:noProof/>
                <w:webHidden/>
              </w:rPr>
            </w:r>
            <w:r w:rsidR="00265CF3">
              <w:rPr>
                <w:noProof/>
                <w:webHidden/>
              </w:rPr>
              <w:fldChar w:fldCharType="separate"/>
            </w:r>
            <w:r w:rsidR="00292B81">
              <w:rPr>
                <w:noProof/>
                <w:webHidden/>
              </w:rPr>
              <w:t>61</w:t>
            </w:r>
            <w:r w:rsidR="00265CF3">
              <w:rPr>
                <w:noProof/>
                <w:webHidden/>
              </w:rPr>
              <w:fldChar w:fldCharType="end"/>
            </w:r>
          </w:hyperlink>
        </w:p>
        <w:p w14:paraId="5D33E568" w14:textId="07845222" w:rsidR="00265CF3" w:rsidRDefault="00E97AF7">
          <w:pPr>
            <w:pStyle w:val="TM1"/>
            <w:tabs>
              <w:tab w:val="right" w:pos="9350"/>
            </w:tabs>
            <w:rPr>
              <w:rFonts w:asciiTheme="minorHAnsi" w:eastAsiaTheme="minorEastAsia" w:hAnsiTheme="minorHAnsi" w:cstheme="minorBidi"/>
              <w:noProof/>
              <w:lang w:val="fr-FR"/>
            </w:rPr>
          </w:pPr>
          <w:hyperlink w:anchor="_Toc18729836" w:history="1">
            <w:r w:rsidR="00265CF3" w:rsidRPr="00230629">
              <w:rPr>
                <w:rStyle w:val="Lienhypertexte"/>
                <w:noProof/>
              </w:rPr>
              <w:t>A4. Étiquettes utilisées par Talismane et HAL</w:t>
            </w:r>
            <w:r w:rsidR="00265CF3">
              <w:rPr>
                <w:noProof/>
                <w:webHidden/>
              </w:rPr>
              <w:tab/>
            </w:r>
            <w:r w:rsidR="00265CF3">
              <w:rPr>
                <w:noProof/>
                <w:webHidden/>
              </w:rPr>
              <w:fldChar w:fldCharType="begin"/>
            </w:r>
            <w:r w:rsidR="00265CF3">
              <w:rPr>
                <w:noProof/>
                <w:webHidden/>
              </w:rPr>
              <w:instrText xml:space="preserve"> PAGEREF _Toc18729836 \h </w:instrText>
            </w:r>
            <w:r w:rsidR="00265CF3">
              <w:rPr>
                <w:noProof/>
                <w:webHidden/>
              </w:rPr>
            </w:r>
            <w:r w:rsidR="00265CF3">
              <w:rPr>
                <w:noProof/>
                <w:webHidden/>
              </w:rPr>
              <w:fldChar w:fldCharType="separate"/>
            </w:r>
            <w:r w:rsidR="00292B81">
              <w:rPr>
                <w:noProof/>
                <w:webHidden/>
              </w:rPr>
              <w:t>65</w:t>
            </w:r>
            <w:r w:rsidR="00265CF3">
              <w:rPr>
                <w:noProof/>
                <w:webHidden/>
              </w:rPr>
              <w:fldChar w:fldCharType="end"/>
            </w:r>
          </w:hyperlink>
        </w:p>
        <w:p w14:paraId="2AF4AA36" w14:textId="5C6CDE14" w:rsidR="00265CF3" w:rsidRDefault="00E97AF7">
          <w:pPr>
            <w:pStyle w:val="TM2"/>
            <w:tabs>
              <w:tab w:val="right" w:pos="9350"/>
            </w:tabs>
            <w:rPr>
              <w:rFonts w:asciiTheme="minorHAnsi" w:eastAsiaTheme="minorEastAsia" w:hAnsiTheme="minorHAnsi" w:cstheme="minorBidi"/>
              <w:noProof/>
              <w:lang w:val="fr-FR"/>
            </w:rPr>
          </w:pPr>
          <w:hyperlink w:anchor="_Toc18729837" w:history="1">
            <w:r w:rsidR="00265CF3" w:rsidRPr="00230629">
              <w:rPr>
                <w:rStyle w:val="Lienhypertexte"/>
                <w:noProof/>
              </w:rPr>
              <w:t>A4.1 Catégories morphosyntaxiques de Talismane</w:t>
            </w:r>
            <w:r w:rsidR="00265CF3">
              <w:rPr>
                <w:noProof/>
                <w:webHidden/>
              </w:rPr>
              <w:tab/>
            </w:r>
            <w:r w:rsidR="00265CF3">
              <w:rPr>
                <w:noProof/>
                <w:webHidden/>
              </w:rPr>
              <w:fldChar w:fldCharType="begin"/>
            </w:r>
            <w:r w:rsidR="00265CF3">
              <w:rPr>
                <w:noProof/>
                <w:webHidden/>
              </w:rPr>
              <w:instrText xml:space="preserve"> PAGEREF _Toc18729837 \h </w:instrText>
            </w:r>
            <w:r w:rsidR="00265CF3">
              <w:rPr>
                <w:noProof/>
                <w:webHidden/>
              </w:rPr>
            </w:r>
            <w:r w:rsidR="00265CF3">
              <w:rPr>
                <w:noProof/>
                <w:webHidden/>
              </w:rPr>
              <w:fldChar w:fldCharType="separate"/>
            </w:r>
            <w:r w:rsidR="00292B81">
              <w:rPr>
                <w:noProof/>
                <w:webHidden/>
              </w:rPr>
              <w:t>65</w:t>
            </w:r>
            <w:r w:rsidR="00265CF3">
              <w:rPr>
                <w:noProof/>
                <w:webHidden/>
              </w:rPr>
              <w:fldChar w:fldCharType="end"/>
            </w:r>
          </w:hyperlink>
        </w:p>
        <w:p w14:paraId="0732B4E2" w14:textId="618AD0E3" w:rsidR="00265CF3" w:rsidRDefault="00E97AF7">
          <w:pPr>
            <w:pStyle w:val="TM2"/>
            <w:tabs>
              <w:tab w:val="right" w:pos="9350"/>
            </w:tabs>
            <w:rPr>
              <w:rFonts w:asciiTheme="minorHAnsi" w:eastAsiaTheme="minorEastAsia" w:hAnsiTheme="minorHAnsi" w:cstheme="minorBidi"/>
              <w:noProof/>
              <w:lang w:val="fr-FR"/>
            </w:rPr>
          </w:pPr>
          <w:hyperlink w:anchor="_Toc18729838" w:history="1">
            <w:r w:rsidR="00265CF3" w:rsidRPr="00230629">
              <w:rPr>
                <w:rStyle w:val="Lienhypertexte"/>
                <w:noProof/>
              </w:rPr>
              <w:t>A4.2 Code des 27 domaines de HAL retenus</w:t>
            </w:r>
            <w:r w:rsidR="00265CF3">
              <w:rPr>
                <w:noProof/>
                <w:webHidden/>
              </w:rPr>
              <w:tab/>
            </w:r>
            <w:r w:rsidR="00265CF3">
              <w:rPr>
                <w:noProof/>
                <w:webHidden/>
              </w:rPr>
              <w:fldChar w:fldCharType="begin"/>
            </w:r>
            <w:r w:rsidR="00265CF3">
              <w:rPr>
                <w:noProof/>
                <w:webHidden/>
              </w:rPr>
              <w:instrText xml:space="preserve"> PAGEREF _Toc18729838 \h </w:instrText>
            </w:r>
            <w:r w:rsidR="00265CF3">
              <w:rPr>
                <w:noProof/>
                <w:webHidden/>
              </w:rPr>
            </w:r>
            <w:r w:rsidR="00265CF3">
              <w:rPr>
                <w:noProof/>
                <w:webHidden/>
              </w:rPr>
              <w:fldChar w:fldCharType="separate"/>
            </w:r>
            <w:r w:rsidR="00292B81">
              <w:rPr>
                <w:noProof/>
                <w:webHidden/>
              </w:rPr>
              <w:t>66</w:t>
            </w:r>
            <w:r w:rsidR="00265CF3">
              <w:rPr>
                <w:noProof/>
                <w:webHidden/>
              </w:rPr>
              <w:fldChar w:fldCharType="end"/>
            </w:r>
          </w:hyperlink>
        </w:p>
        <w:p w14:paraId="3F51FEB8" w14:textId="344119BF" w:rsidR="00265CF3" w:rsidRDefault="00E97AF7">
          <w:pPr>
            <w:pStyle w:val="TM1"/>
            <w:tabs>
              <w:tab w:val="right" w:pos="9350"/>
            </w:tabs>
            <w:rPr>
              <w:rFonts w:asciiTheme="minorHAnsi" w:eastAsiaTheme="minorEastAsia" w:hAnsiTheme="minorHAnsi" w:cstheme="minorBidi"/>
              <w:noProof/>
              <w:lang w:val="fr-FR"/>
            </w:rPr>
          </w:pPr>
          <w:hyperlink w:anchor="_Toc18729839" w:history="1">
            <w:r w:rsidR="00265CF3" w:rsidRPr="00230629">
              <w:rPr>
                <w:rStyle w:val="Lienhypertexte"/>
                <w:noProof/>
              </w:rPr>
              <w:t>A5. Éléments techniques</w:t>
            </w:r>
            <w:r w:rsidR="00265CF3">
              <w:rPr>
                <w:noProof/>
                <w:webHidden/>
              </w:rPr>
              <w:tab/>
            </w:r>
            <w:r w:rsidR="00265CF3">
              <w:rPr>
                <w:noProof/>
                <w:webHidden/>
              </w:rPr>
              <w:fldChar w:fldCharType="begin"/>
            </w:r>
            <w:r w:rsidR="00265CF3">
              <w:rPr>
                <w:noProof/>
                <w:webHidden/>
              </w:rPr>
              <w:instrText xml:space="preserve"> PAGEREF _Toc18729839 \h </w:instrText>
            </w:r>
            <w:r w:rsidR="00265CF3">
              <w:rPr>
                <w:noProof/>
                <w:webHidden/>
              </w:rPr>
            </w:r>
            <w:r w:rsidR="00265CF3">
              <w:rPr>
                <w:noProof/>
                <w:webHidden/>
              </w:rPr>
              <w:fldChar w:fldCharType="separate"/>
            </w:r>
            <w:r w:rsidR="00292B81">
              <w:rPr>
                <w:noProof/>
                <w:webHidden/>
              </w:rPr>
              <w:t>68</w:t>
            </w:r>
            <w:r w:rsidR="00265CF3">
              <w:rPr>
                <w:noProof/>
                <w:webHidden/>
              </w:rPr>
              <w:fldChar w:fldCharType="end"/>
            </w:r>
          </w:hyperlink>
        </w:p>
        <w:p w14:paraId="47A5B0A9" w14:textId="5DD3A292" w:rsidR="00265CF3" w:rsidRDefault="00E97AF7">
          <w:pPr>
            <w:pStyle w:val="TM2"/>
            <w:tabs>
              <w:tab w:val="right" w:pos="9350"/>
            </w:tabs>
            <w:rPr>
              <w:rFonts w:asciiTheme="minorHAnsi" w:eastAsiaTheme="minorEastAsia" w:hAnsiTheme="minorHAnsi" w:cstheme="minorBidi"/>
              <w:noProof/>
              <w:lang w:val="fr-FR"/>
            </w:rPr>
          </w:pPr>
          <w:hyperlink w:anchor="_Toc18729840" w:history="1">
            <w:r w:rsidR="00265CF3" w:rsidRPr="00230629">
              <w:rPr>
                <w:rStyle w:val="Lienhypertexte"/>
                <w:noProof/>
              </w:rPr>
              <w:t>A5.A Présentation de l’API de requêtage de notre corpus</w:t>
            </w:r>
            <w:r w:rsidR="00265CF3">
              <w:rPr>
                <w:noProof/>
                <w:webHidden/>
              </w:rPr>
              <w:tab/>
            </w:r>
            <w:r w:rsidR="00265CF3">
              <w:rPr>
                <w:noProof/>
                <w:webHidden/>
              </w:rPr>
              <w:fldChar w:fldCharType="begin"/>
            </w:r>
            <w:r w:rsidR="00265CF3">
              <w:rPr>
                <w:noProof/>
                <w:webHidden/>
              </w:rPr>
              <w:instrText xml:space="preserve"> PAGEREF _Toc18729840 \h </w:instrText>
            </w:r>
            <w:r w:rsidR="00265CF3">
              <w:rPr>
                <w:noProof/>
                <w:webHidden/>
              </w:rPr>
            </w:r>
            <w:r w:rsidR="00265CF3">
              <w:rPr>
                <w:noProof/>
                <w:webHidden/>
              </w:rPr>
              <w:fldChar w:fldCharType="separate"/>
            </w:r>
            <w:r w:rsidR="00292B81">
              <w:rPr>
                <w:noProof/>
                <w:webHidden/>
              </w:rPr>
              <w:t>68</w:t>
            </w:r>
            <w:r w:rsidR="00265CF3">
              <w:rPr>
                <w:noProof/>
                <w:webHidden/>
              </w:rPr>
              <w:fldChar w:fldCharType="end"/>
            </w:r>
          </w:hyperlink>
        </w:p>
        <w:p w14:paraId="3A7718BD" w14:textId="670C8352" w:rsidR="00265CF3" w:rsidRDefault="00E97AF7">
          <w:pPr>
            <w:pStyle w:val="TM2"/>
            <w:tabs>
              <w:tab w:val="right" w:pos="9350"/>
            </w:tabs>
            <w:rPr>
              <w:rFonts w:asciiTheme="minorHAnsi" w:eastAsiaTheme="minorEastAsia" w:hAnsiTheme="minorHAnsi" w:cstheme="minorBidi"/>
              <w:noProof/>
              <w:lang w:val="fr-FR"/>
            </w:rPr>
          </w:pPr>
          <w:hyperlink w:anchor="_Toc18729841" w:history="1">
            <w:r w:rsidR="00265CF3" w:rsidRPr="00230629">
              <w:rPr>
                <w:rStyle w:val="Lienhypertexte"/>
                <w:noProof/>
              </w:rPr>
              <w:t>A5.B Description de nos données informatiques</w:t>
            </w:r>
            <w:r w:rsidR="00265CF3">
              <w:rPr>
                <w:noProof/>
                <w:webHidden/>
              </w:rPr>
              <w:tab/>
            </w:r>
            <w:r w:rsidR="00265CF3">
              <w:rPr>
                <w:noProof/>
                <w:webHidden/>
              </w:rPr>
              <w:fldChar w:fldCharType="begin"/>
            </w:r>
            <w:r w:rsidR="00265CF3">
              <w:rPr>
                <w:noProof/>
                <w:webHidden/>
              </w:rPr>
              <w:instrText xml:space="preserve"> PAGEREF _Toc18729841 \h </w:instrText>
            </w:r>
            <w:r w:rsidR="00265CF3">
              <w:rPr>
                <w:noProof/>
                <w:webHidden/>
              </w:rPr>
            </w:r>
            <w:r w:rsidR="00265CF3">
              <w:rPr>
                <w:noProof/>
                <w:webHidden/>
              </w:rPr>
              <w:fldChar w:fldCharType="separate"/>
            </w:r>
            <w:r w:rsidR="00292B81">
              <w:rPr>
                <w:noProof/>
                <w:webHidden/>
              </w:rPr>
              <w:t>68</w:t>
            </w:r>
            <w:r w:rsidR="00265CF3">
              <w:rPr>
                <w:noProof/>
                <w:webHidden/>
              </w:rPr>
              <w:fldChar w:fldCharType="end"/>
            </w:r>
          </w:hyperlink>
        </w:p>
        <w:p w14:paraId="05FCE03B" w14:textId="14835BD0" w:rsidR="00265CF3" w:rsidRDefault="00E97AF7">
          <w:pPr>
            <w:pStyle w:val="TM2"/>
            <w:tabs>
              <w:tab w:val="right" w:pos="9350"/>
            </w:tabs>
            <w:rPr>
              <w:rFonts w:asciiTheme="minorHAnsi" w:eastAsiaTheme="minorEastAsia" w:hAnsiTheme="minorHAnsi" w:cstheme="minorBidi"/>
              <w:noProof/>
              <w:lang w:val="fr-FR"/>
            </w:rPr>
          </w:pPr>
          <w:hyperlink w:anchor="_Toc18729842" w:history="1">
            <w:r w:rsidR="00265CF3" w:rsidRPr="00230629">
              <w:rPr>
                <w:rStyle w:val="Lienhypertexte"/>
                <w:noProof/>
              </w:rPr>
              <w:t>A5.C Analyse de 100 titres traités par Talismane</w:t>
            </w:r>
            <w:r w:rsidR="00265CF3">
              <w:rPr>
                <w:noProof/>
                <w:webHidden/>
              </w:rPr>
              <w:tab/>
            </w:r>
            <w:r w:rsidR="00265CF3">
              <w:rPr>
                <w:noProof/>
                <w:webHidden/>
              </w:rPr>
              <w:fldChar w:fldCharType="begin"/>
            </w:r>
            <w:r w:rsidR="00265CF3">
              <w:rPr>
                <w:noProof/>
                <w:webHidden/>
              </w:rPr>
              <w:instrText xml:space="preserve"> PAGEREF _Toc18729842 \h </w:instrText>
            </w:r>
            <w:r w:rsidR="00265CF3">
              <w:rPr>
                <w:noProof/>
                <w:webHidden/>
              </w:rPr>
            </w:r>
            <w:r w:rsidR="00265CF3">
              <w:rPr>
                <w:noProof/>
                <w:webHidden/>
              </w:rPr>
              <w:fldChar w:fldCharType="separate"/>
            </w:r>
            <w:r w:rsidR="00292B81">
              <w:rPr>
                <w:noProof/>
                <w:webHidden/>
              </w:rPr>
              <w:t>69</w:t>
            </w:r>
            <w:r w:rsidR="00265CF3">
              <w:rPr>
                <w:noProof/>
                <w:webHidden/>
              </w:rPr>
              <w:fldChar w:fldCharType="end"/>
            </w:r>
          </w:hyperlink>
        </w:p>
        <w:p w14:paraId="5132FB8B" w14:textId="7A216801" w:rsidR="00265CF3" w:rsidRDefault="00E97AF7">
          <w:pPr>
            <w:pStyle w:val="TM1"/>
            <w:tabs>
              <w:tab w:val="right" w:pos="9350"/>
            </w:tabs>
            <w:rPr>
              <w:rFonts w:asciiTheme="minorHAnsi" w:eastAsiaTheme="minorEastAsia" w:hAnsiTheme="minorHAnsi" w:cstheme="minorBidi"/>
              <w:noProof/>
              <w:lang w:val="fr-FR"/>
            </w:rPr>
          </w:pPr>
          <w:hyperlink w:anchor="_Toc18729843" w:history="1">
            <w:r w:rsidR="00265CF3" w:rsidRPr="00230629">
              <w:rPr>
                <w:rStyle w:val="Lienhypertexte"/>
                <w:noProof/>
              </w:rPr>
              <w:t>A6. Index des tableaux</w:t>
            </w:r>
            <w:r w:rsidR="00265CF3">
              <w:rPr>
                <w:noProof/>
                <w:webHidden/>
              </w:rPr>
              <w:tab/>
            </w:r>
            <w:r w:rsidR="00265CF3">
              <w:rPr>
                <w:noProof/>
                <w:webHidden/>
              </w:rPr>
              <w:fldChar w:fldCharType="begin"/>
            </w:r>
            <w:r w:rsidR="00265CF3">
              <w:rPr>
                <w:noProof/>
                <w:webHidden/>
              </w:rPr>
              <w:instrText xml:space="preserve"> PAGEREF _Toc18729843 \h </w:instrText>
            </w:r>
            <w:r w:rsidR="00265CF3">
              <w:rPr>
                <w:noProof/>
                <w:webHidden/>
              </w:rPr>
            </w:r>
            <w:r w:rsidR="00265CF3">
              <w:rPr>
                <w:noProof/>
                <w:webHidden/>
              </w:rPr>
              <w:fldChar w:fldCharType="separate"/>
            </w:r>
            <w:r w:rsidR="00292B81">
              <w:rPr>
                <w:noProof/>
                <w:webHidden/>
              </w:rPr>
              <w:t>75</w:t>
            </w:r>
            <w:r w:rsidR="00265CF3">
              <w:rPr>
                <w:noProof/>
                <w:webHidden/>
              </w:rPr>
              <w:fldChar w:fldCharType="end"/>
            </w:r>
          </w:hyperlink>
        </w:p>
        <w:p w14:paraId="457F1558" w14:textId="0912C03D"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729774"/>
      <w:r>
        <w:lastRenderedPageBreak/>
        <w:t>Résumé</w:t>
      </w:r>
      <w:bookmarkEnd w:id="0"/>
    </w:p>
    <w:p w14:paraId="485AABE9" w14:textId="6690F28D"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 têtes transdisciplinaires s’employant le plus souvent de façon sous-spécifiées</w:t>
      </w:r>
      <w:r w:rsidR="00F7086F">
        <w:rPr>
          <w:lang w:val="fr-FR"/>
        </w:rPr>
        <w:t>.</w:t>
      </w:r>
      <w:r w:rsidR="008C22C0">
        <w:rPr>
          <w:lang w:val="fr-FR"/>
        </w:rPr>
        <w:t xml:space="preserve"> </w:t>
      </w:r>
      <w:r w:rsidR="00F7086F">
        <w:rPr>
          <w:lang w:val="fr-FR"/>
        </w:rPr>
        <w:t xml:space="preserve">Enfin, nous mettons </w:t>
      </w:r>
      <w:r w:rsidR="008C22C0">
        <w:rPr>
          <w:lang w:val="fr-FR"/>
        </w:rPr>
        <w:t xml:space="preserve">en rapport les têtes et les schémas avec les différents </w:t>
      </w:r>
      <w:r w:rsidR="00CE0D21">
        <w:rPr>
          <w:lang w:val="fr-FR"/>
        </w:rPr>
        <w:t>domaines</w:t>
      </w:r>
      <w:r w:rsidR="008C22C0">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3762A869" w14:textId="7017BF61" w:rsidR="007D6EAF" w:rsidRPr="00237BDB" w:rsidRDefault="00BA0D17" w:rsidP="002A01C2">
      <w:pPr>
        <w:pStyle w:val="Titre1"/>
      </w:pPr>
      <w:bookmarkStart w:id="1" w:name="_Toc18729775"/>
      <w:r w:rsidRPr="002A01C2">
        <w:lastRenderedPageBreak/>
        <w:t>Introduction</w:t>
      </w:r>
      <w:bookmarkEnd w:id="1"/>
    </w:p>
    <w:p w14:paraId="5EE39D02" w14:textId="01883B05" w:rsidR="002A01C2" w:rsidRDefault="00BA0D17">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w:t>
      </w:r>
      <w:r w:rsidR="00F7086F">
        <w:rPr>
          <w:lang w:val="fr-FR"/>
        </w:rPr>
        <w:t>.</w:t>
      </w:r>
      <w:r w:rsidRPr="00237BDB">
        <w:rPr>
          <w:lang w:val="fr-FR"/>
        </w:rPr>
        <w:t xml:space="preserve"> </w:t>
      </w:r>
      <w:r w:rsidR="00F7086F">
        <w:rPr>
          <w:lang w:val="fr-FR"/>
        </w:rPr>
        <w:t>O</w:t>
      </w:r>
      <w:r w:rsidRPr="00237BDB">
        <w:rPr>
          <w:lang w:val="fr-FR"/>
        </w:rPr>
        <w:t>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50F5F312"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le titre uniquement dans sa fonction informationnelle, considérant</w:t>
      </w:r>
      <w:r w:rsidR="00F7086F">
        <w:rPr>
          <w:lang w:val="fr-FR"/>
        </w:rPr>
        <w:t>,</w:t>
      </w:r>
      <w:r w:rsidRPr="00237BDB">
        <w:rPr>
          <w:lang w:val="fr-FR"/>
        </w:rPr>
        <w:t xml:space="preserve"> </w:t>
      </w:r>
      <w:r w:rsidR="00F7086F">
        <w:rPr>
          <w:lang w:val="fr-FR"/>
        </w:rPr>
        <w:t xml:space="preserve">comme </w:t>
      </w:r>
      <w:proofErr w:type="spellStart"/>
      <w:r w:rsidRPr="00237BDB">
        <w:rPr>
          <w:lang w:val="fr-FR"/>
        </w:rPr>
        <w:t>Haggan</w:t>
      </w:r>
      <w:proofErr w:type="spellEnd"/>
      <w:r w:rsidRPr="00237BDB">
        <w:rPr>
          <w:lang w:val="fr-FR"/>
        </w:rPr>
        <w:t xml:space="preserve"> (2004) et Hartley (2005)</w:t>
      </w:r>
      <w:r w:rsidR="00F7086F">
        <w:rPr>
          <w:lang w:val="fr-FR"/>
        </w:rPr>
        <w:t xml:space="preserve">, </w:t>
      </w:r>
      <w:r w:rsidR="00F7086F" w:rsidRPr="00237BDB">
        <w:rPr>
          <w:lang w:val="fr-FR"/>
        </w:rPr>
        <w:t>qu’elle est la plus importante</w:t>
      </w:r>
      <w:r w:rsidRPr="00237BDB">
        <w:rPr>
          <w:lang w:val="fr-FR"/>
        </w:rPr>
        <w:t>. Cette dimension est également plus facile à analyser</w:t>
      </w:r>
      <w:r w:rsidR="00F7086F">
        <w:rPr>
          <w:lang w:val="fr-FR"/>
        </w:rPr>
        <w:t xml:space="preserve"> que</w:t>
      </w:r>
      <w:r w:rsidRPr="00237BDB">
        <w:rPr>
          <w:lang w:val="fr-FR"/>
        </w:rPr>
        <w:t xml:space="preserve">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p>
    <w:p w14:paraId="5D0B3FE6" w14:textId="22BA50B7"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traitant d</w:t>
      </w:r>
      <w:r w:rsidR="00F7086F">
        <w:rPr>
          <w:lang w:val="fr-FR"/>
        </w:rPr>
        <w:t>e</w:t>
      </w:r>
      <w:r w:rsidRPr="00237BDB">
        <w:rPr>
          <w:lang w:val="fr-FR"/>
        </w:rPr>
        <w:t xml:space="preserve">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11902704" w:rsidR="007D6EAF" w:rsidRPr="00237BDB" w:rsidRDefault="00BA0D17">
      <w:pPr>
        <w:rPr>
          <w:lang w:val="fr-FR"/>
        </w:rPr>
      </w:pPr>
      <w:r w:rsidRPr="00237BDB">
        <w:rPr>
          <w:lang w:val="fr-FR"/>
        </w:rPr>
        <w:t>Nous devons en premier lieu revenir sur notre travail</w:t>
      </w:r>
      <w:r w:rsidR="00F7086F">
        <w:rPr>
          <w:lang w:val="fr-FR"/>
        </w:rPr>
        <w:t>,</w:t>
      </w:r>
      <w:r w:rsidRPr="00237BDB">
        <w:rPr>
          <w:lang w:val="fr-FR"/>
        </w:rPr>
        <w:t xml:space="preserve"> effectué durant la première année de master</w:t>
      </w:r>
      <w:r w:rsidR="00F7086F">
        <w:rPr>
          <w:lang w:val="fr-FR"/>
        </w:rPr>
        <w:t>,</w:t>
      </w:r>
      <w:r w:rsidRPr="00237BDB">
        <w:rPr>
          <w:lang w:val="fr-FR"/>
        </w:rPr>
        <w:t xml:space="preserve">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w:t>
      </w:r>
      <w:r w:rsidR="00F7086F">
        <w:rPr>
          <w:lang w:val="fr-FR"/>
        </w:rPr>
        <w:t>qui peut</w:t>
      </w:r>
      <w:r w:rsidRPr="00237BDB">
        <w:rPr>
          <w:lang w:val="fr-FR"/>
        </w:rPr>
        <w:t xml:space="preserve">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F7086F" w:rsidRPr="00F7086F">
        <w:rPr>
          <w:b/>
          <w:bCs/>
          <w:lang w:val="fr-FR"/>
        </w:rPr>
        <w:t>[</w:t>
      </w:r>
      <w:r w:rsidR="00282E83">
        <w:rPr>
          <w:b/>
          <w:lang w:val="fr-FR"/>
        </w:rPr>
        <w:t>DET</w:t>
      </w:r>
      <w:r w:rsidR="00F7086F">
        <w:rPr>
          <w:b/>
          <w:lang w:val="fr-FR"/>
        </w:rPr>
        <w:t>]</w:t>
      </w:r>
      <w:r w:rsidR="00282E83">
        <w:rPr>
          <w:b/>
          <w:lang w:val="fr-FR"/>
        </w:rPr>
        <w:t xml:space="preserve">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589EB8A8"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w:t>
      </w:r>
      <w:r w:rsidR="00F7086F">
        <w:rPr>
          <w:lang w:val="fr-FR"/>
        </w:rPr>
        <w:t xml:space="preserve">alors que </w:t>
      </w:r>
      <w:r w:rsidR="00BA0D17" w:rsidRPr="00237BDB">
        <w:rPr>
          <w:lang w:val="fr-FR"/>
        </w:rPr>
        <w:t xml:space="preserve">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w:t>
      </w:r>
      <w:r w:rsidR="00C12875">
        <w:rPr>
          <w:lang w:val="fr-FR"/>
        </w:rPr>
        <w:lastRenderedPageBreak/>
        <w:t xml:space="preserve">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1BCCA3B0" w:rsidR="007D6EAF" w:rsidRPr="00237BDB" w:rsidRDefault="00BA0D17">
      <w:pPr>
        <w:rPr>
          <w:lang w:val="fr-FR"/>
        </w:rPr>
      </w:pPr>
      <w:r w:rsidRPr="00237BDB">
        <w:rPr>
          <w:lang w:val="fr-FR"/>
        </w:rPr>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w:t>
      </w:r>
      <w:r w:rsidR="00F7086F">
        <w:rPr>
          <w:lang w:val="fr-FR"/>
        </w:rPr>
        <w:t>Nous donnons ci-dessous une description et une définition pour c</w:t>
      </w:r>
      <w:r w:rsidR="00E34FCA">
        <w:rPr>
          <w:lang w:val="fr-FR"/>
        </w:rPr>
        <w:t>es trois schémas</w:t>
      </w:r>
      <w:r w:rsidR="00F7086F">
        <w:rPr>
          <w:lang w:val="fr-FR"/>
        </w:rPr>
        <w:t>.</w:t>
      </w:r>
      <w:r w:rsidRPr="00237BDB">
        <w:rPr>
          <w:lang w:val="fr-FR"/>
        </w:rPr>
        <w:t xml:space="preserve">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5E027769" w:rsidR="00452BA3" w:rsidRDefault="00F7086F">
      <w:pPr>
        <w:rPr>
          <w:lang w:val="fr-FR"/>
        </w:rPr>
      </w:pPr>
      <w:r>
        <w:rPr>
          <w:lang w:val="fr-FR"/>
        </w:rPr>
        <w:t>Les défi</w:t>
      </w:r>
      <w:r w:rsidR="00153D93">
        <w:rPr>
          <w:lang w:val="fr-FR"/>
        </w:rPr>
        <w:t>ni</w:t>
      </w:r>
      <w:r>
        <w:rPr>
          <w:lang w:val="fr-FR"/>
        </w:rPr>
        <w:t xml:space="preserve">tions sont </w:t>
      </w:r>
      <w:r w:rsidR="00153D93">
        <w:rPr>
          <w:lang w:val="fr-FR"/>
        </w:rPr>
        <w:t>données</w:t>
      </w:r>
      <w:r>
        <w:rPr>
          <w:lang w:val="fr-FR"/>
        </w:rPr>
        <w:t xml:space="preserve"> dans leurs formes minimales</w:t>
      </w:r>
      <w:r w:rsidR="00153D93">
        <w:rPr>
          <w:lang w:val="fr-FR"/>
        </w:rPr>
        <w:t>.</w:t>
      </w:r>
      <w:r w:rsidRPr="00237BDB">
        <w:rPr>
          <w:lang w:val="fr-FR"/>
        </w:rPr>
        <w:t xml:space="preserve"> </w:t>
      </w:r>
      <w:r w:rsidR="00BA0D17" w:rsidRPr="00237BDB">
        <w:rPr>
          <w:lang w:val="fr-FR"/>
        </w:rPr>
        <w:t>Nous</w:t>
      </w:r>
      <w:r w:rsidR="00153D93">
        <w:rPr>
          <w:lang w:val="fr-FR"/>
        </w:rPr>
        <w:t xml:space="preserve"> ne représentons pas</w:t>
      </w:r>
      <w:r w:rsidR="00BA0D17" w:rsidRPr="00237BDB">
        <w:rPr>
          <w:lang w:val="fr-FR"/>
        </w:rPr>
        <w:t xml:space="preserve"> la possibilité d’avoir des </w:t>
      </w:r>
      <w:r w:rsidR="00452BA3">
        <w:rPr>
          <w:lang w:val="fr-FR"/>
        </w:rPr>
        <w:t xml:space="preserve">déterminants et des </w:t>
      </w:r>
      <w:r w:rsidR="00BA0D17" w:rsidRPr="00237BDB">
        <w:rPr>
          <w:lang w:val="fr-FR"/>
        </w:rPr>
        <w:t>adjectifs qualificatifs pour les noms de chaque schéma</w:t>
      </w:r>
      <w:r w:rsidR="00452BA3">
        <w:rPr>
          <w:lang w:val="fr-FR"/>
        </w:rPr>
        <w:t xml:space="preserve"> dans des définitions étendues de ceux-ci,</w:t>
      </w:r>
      <w:r w:rsidR="00BA0D17" w:rsidRPr="00237BDB">
        <w:rPr>
          <w:lang w:val="fr-FR"/>
        </w:rPr>
        <w:t xml:space="preserve"> mais</w:t>
      </w:r>
      <w:r w:rsidR="00C12875">
        <w:rPr>
          <w:lang w:val="fr-FR"/>
        </w:rPr>
        <w:t>,</w:t>
      </w:r>
      <w:r w:rsidR="00BA0D17" w:rsidRPr="00237BDB">
        <w:rPr>
          <w:lang w:val="fr-FR"/>
        </w:rPr>
        <w:t xml:space="preserve"> par souci de simplification</w:t>
      </w:r>
      <w:r w:rsidR="00C12875">
        <w:rPr>
          <w:lang w:val="fr-FR"/>
        </w:rPr>
        <w:t>,</w:t>
      </w:r>
      <w:r w:rsidR="00BA0D17" w:rsidRPr="00237BDB">
        <w:rPr>
          <w:lang w:val="fr-FR"/>
        </w:rPr>
        <w:t xml:space="preserve"> nous écartons </w:t>
      </w:r>
      <w:r w:rsidR="00452BA3">
        <w:rPr>
          <w:lang w:val="fr-FR"/>
        </w:rPr>
        <w:t>ces</w:t>
      </w:r>
      <w:r w:rsidR="00BA0D17" w:rsidRPr="00237BDB">
        <w:rPr>
          <w:lang w:val="fr-FR"/>
        </w:rPr>
        <w:t xml:space="preserve"> possibilité</w:t>
      </w:r>
      <w:r w:rsidR="00452BA3">
        <w:rPr>
          <w:lang w:val="fr-FR"/>
        </w:rPr>
        <w:t>s</w:t>
      </w:r>
      <w:r w:rsidR="00BA0D17" w:rsidRPr="00237BDB">
        <w:rPr>
          <w:lang w:val="fr-FR"/>
        </w:rPr>
        <w:t xml:space="preserve"> ici.</w:t>
      </w:r>
    </w:p>
    <w:p w14:paraId="5C621489" w14:textId="48F35845"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00292B81" w:rsidRPr="00292B81">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w:t>
      </w:r>
      <w:r w:rsidR="00153D93">
        <w:rPr>
          <w:lang w:val="fr-FR"/>
        </w:rPr>
        <w:t>qui peuplaient</w:t>
      </w:r>
      <w:r w:rsidR="00BA0D17" w:rsidRPr="00237BDB">
        <w:rPr>
          <w:lang w:val="fr-FR"/>
        </w:rPr>
        <w:t xml:space="preserve">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0741E90D" w14:textId="08D711D1" w:rsidR="00B15543" w:rsidRDefault="00C12875" w:rsidP="00153D93">
      <w:pPr>
        <w:rPr>
          <w:lang w:val="fr-FR"/>
        </w:rPr>
      </w:pPr>
      <w:r>
        <w:rPr>
          <w:lang w:val="fr-FR"/>
        </w:rPr>
        <w:t xml:space="preserve">Tous ces noms </w:t>
      </w:r>
      <w:r w:rsidR="00B15543">
        <w:rPr>
          <w:lang w:val="fr-FR"/>
        </w:rPr>
        <w:t>sont abstraits</w:t>
      </w:r>
      <w:r w:rsidR="00153D93">
        <w:rPr>
          <w:lang w:val="fr-FR"/>
        </w:rPr>
        <w:t>, ils ne dénotent pas un objet tangible du monde réel,</w:t>
      </w:r>
      <w:r w:rsidR="00B15543">
        <w:rPr>
          <w:lang w:val="fr-FR"/>
        </w:rPr>
        <w:t xml:space="preserve"> et </w:t>
      </w:r>
      <w:r>
        <w:rPr>
          <w:lang w:val="fr-FR"/>
        </w:rPr>
        <w:t xml:space="preserve">liés au </w:t>
      </w:r>
      <w:r w:rsidRPr="00237BDB">
        <w:rPr>
          <w:lang w:val="fr-FR"/>
        </w:rPr>
        <w:t>domaine scientifique</w:t>
      </w:r>
      <w:r w:rsidR="00B15543">
        <w:rPr>
          <w:lang w:val="fr-FR"/>
        </w:rPr>
        <w:t xml:space="preserve"> : </w:t>
      </w:r>
      <w:r>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Pr>
          <w:lang w:val="fr-FR"/>
        </w:rPr>
        <w:t xml:space="preserve">dans le lexique transdisciplinaire des écrits scientifiques (LTES) décrit par </w:t>
      </w:r>
      <w:proofErr w:type="spellStart"/>
      <w:r>
        <w:rPr>
          <w:lang w:val="fr-FR"/>
        </w:rPr>
        <w:t>Tutin</w:t>
      </w:r>
      <w:proofErr w:type="spellEnd"/>
      <w:r>
        <w:rPr>
          <w:lang w:val="fr-FR"/>
        </w:rPr>
        <w:t xml:space="preserve"> (2008).</w:t>
      </w:r>
      <w:r w:rsidR="00B15543">
        <w:rPr>
          <w:lang w:val="fr-FR"/>
        </w:rPr>
        <w:t xml:space="preserve"> </w:t>
      </w:r>
      <w:r w:rsidR="00C84EDB">
        <w:rPr>
          <w:lang w:val="fr-FR"/>
        </w:rPr>
        <w:t xml:space="preserve">Par ailleurs, nous avons remarqué une similitude lexicale avec </w:t>
      </w:r>
      <w:r w:rsidR="00FF1AE5">
        <w:rPr>
          <w:lang w:val="fr-FR"/>
        </w:rPr>
        <w:t xml:space="preserve">une liste de </w:t>
      </w:r>
      <w:r w:rsidR="00C84EDB">
        <w:rPr>
          <w:lang w:val="fr-FR"/>
        </w:rPr>
        <w:t xml:space="preserve">noms employés </w:t>
      </w:r>
      <w:r w:rsidR="00FF1AE5">
        <w:rPr>
          <w:lang w:val="fr-FR"/>
        </w:rPr>
        <w:t xml:space="preserve">de façon très fréquente </w:t>
      </w:r>
      <w:r w:rsidR="00C84EDB">
        <w:rPr>
          <w:lang w:val="fr-FR"/>
        </w:rPr>
        <w:t xml:space="preserve">dans le discours académique (Flowerdew et Forest, 2015, p. 1) </w:t>
      </w:r>
      <w:r w:rsidR="00FF1AE5">
        <w:rPr>
          <w:lang w:val="fr-FR"/>
        </w:rPr>
        <w:t xml:space="preserve">avec </w:t>
      </w:r>
      <w:r w:rsidR="00C84EDB">
        <w:rPr>
          <w:lang w:val="fr-FR"/>
        </w:rPr>
        <w:t>un contenu sémantique très faible spécifié par le contexte. Nous parlerons</w:t>
      </w:r>
      <w:r w:rsidR="00FF1AE5">
        <w:rPr>
          <w:lang w:val="fr-FR"/>
        </w:rPr>
        <w:t xml:space="preserve"> pour désigner cet emploi, en reprenant</w:t>
      </w:r>
      <w:r w:rsidR="00892429">
        <w:rPr>
          <w:lang w:val="fr-FR"/>
        </w:rPr>
        <w:t xml:space="preserve"> la terminologie de Legallois (2008)</w:t>
      </w:r>
      <w:r w:rsidR="00FF1AE5">
        <w:rPr>
          <w:lang w:val="fr-FR"/>
        </w:rPr>
        <w:t>,</w:t>
      </w:r>
      <w:r w:rsidR="00C84EDB">
        <w:rPr>
          <w:lang w:val="fr-FR"/>
        </w:rPr>
        <w:t xml:space="preserve"> de nom</w:t>
      </w:r>
      <w:r w:rsidR="00153D93">
        <w:rPr>
          <w:lang w:val="fr-FR"/>
        </w:rPr>
        <w:t>s</w:t>
      </w:r>
      <w:r w:rsidR="00C84EDB">
        <w:rPr>
          <w:lang w:val="fr-FR"/>
        </w:rPr>
        <w:t xml:space="preserve"> sous-spécifié</w:t>
      </w:r>
      <w:r w:rsidR="00153D93">
        <w:rPr>
          <w:lang w:val="fr-FR"/>
        </w:rPr>
        <w:t>s</w:t>
      </w:r>
      <w:r w:rsidR="00C84EDB">
        <w:rPr>
          <w:lang w:val="fr-FR"/>
        </w:rPr>
        <w:t xml:space="preserve"> (</w:t>
      </w:r>
      <w:r w:rsidR="00892429">
        <w:rPr>
          <w:lang w:val="fr-FR"/>
        </w:rPr>
        <w:t>N</w:t>
      </w:r>
      <w:r w:rsidR="00C84EDB">
        <w:rPr>
          <w:lang w:val="fr-FR"/>
        </w:rPr>
        <w:t>SS)</w:t>
      </w:r>
      <w:r w:rsidR="00892429">
        <w:rPr>
          <w:lang w:val="fr-FR"/>
        </w:rPr>
        <w:t>. La question initiale est donc de savoir si nos noms seraient des NSS.</w:t>
      </w:r>
    </w:p>
    <w:p w14:paraId="3CC6F8A7" w14:textId="16902A20" w:rsidR="002540AB" w:rsidRDefault="002540AB" w:rsidP="002540AB">
      <w:pPr>
        <w:rPr>
          <w:lang w:val="fr-FR"/>
        </w:rPr>
      </w:pPr>
      <w:r>
        <w:rPr>
          <w:lang w:val="fr-FR"/>
        </w:rPr>
        <w:lastRenderedPageBreak/>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(Flowerdew et Forest, 2015, p. 12 ; Schmid, 2000 , p. 4) et une classe d’emploi, non d’une nature lexicale (Flowerdew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2540AB">
      <w:pPr>
        <w:pStyle w:val="Sous-titre"/>
        <w:numPr>
          <w:ilvl w:val="0"/>
          <w:numId w:val="2"/>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2540AB">
      <w:pPr>
        <w:pStyle w:val="Sous-titre"/>
        <w:numPr>
          <w:ilvl w:val="0"/>
          <w:numId w:val="2"/>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w:t>
      </w:r>
      <w:proofErr w:type="spellStart"/>
      <w:r w:rsidR="001070F0" w:rsidRPr="003C5CB3">
        <w:rPr>
          <w:lang w:val="fr-FR"/>
        </w:rPr>
        <w:t>Leech</w:t>
      </w:r>
      <w:proofErr w:type="spellEnd"/>
      <w:r w:rsidR="001070F0" w:rsidRPr="003C5CB3">
        <w:rPr>
          <w:lang w:val="fr-FR"/>
        </w:rPr>
        <w:t xml:space="preserve">, 2000 ; </w:t>
      </w:r>
      <w:proofErr w:type="spellStart"/>
      <w:r w:rsidR="001070F0" w:rsidRPr="003C5CB3">
        <w:rPr>
          <w:lang w:val="fr-FR"/>
        </w:rPr>
        <w:t>Haggan</w:t>
      </w:r>
      <w:proofErr w:type="spellEnd"/>
      <w:r w:rsidR="001070F0" w:rsidRPr="003C5CB3">
        <w:rPr>
          <w:lang w:val="fr-FR"/>
        </w:rPr>
        <w:t>,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7E46282B"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nos noms pourraient donc s’insérer dans cette CS</w:t>
      </w:r>
      <w:r>
        <w:rPr>
          <w:lang w:val="fr-FR"/>
        </w:rPr>
        <w:t xml:space="preserve">. </w:t>
      </w:r>
      <w:r w:rsidR="00087780">
        <w:rPr>
          <w:lang w:val="fr-FR"/>
        </w:rPr>
        <w:t>Prenons les deux exemples</w:t>
      </w:r>
      <w:r w:rsidR="00B13E35">
        <w:rPr>
          <w:lang w:val="fr-FR"/>
        </w:rPr>
        <w:t xml:space="preserve"> 1</w:t>
      </w:r>
      <w:r w:rsidR="00087780">
        <w:rPr>
          <w:lang w:val="fr-FR"/>
        </w:rPr>
        <w:t xml:space="preserve"> et 2</w:t>
      </w:r>
      <w:r w:rsidR="00FF1AE5">
        <w:rPr>
          <w:rStyle w:val="Appelnotedebasdep"/>
          <w:lang w:val="fr-FR"/>
        </w:rPr>
        <w:footnoteReference w:id="1"/>
      </w:r>
      <w:r w:rsidR="00087780">
        <w:rPr>
          <w:lang w:val="fr-FR"/>
        </w:rPr>
        <w:t>, pour éclairer l’hypothèse d’un rapprochement possible entre nos noms et les NSS :</w:t>
      </w:r>
    </w:p>
    <w:p w14:paraId="73B86EE4" w14:textId="65513753"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B13E35">
        <w:rPr>
          <w:lang w:val="fr-FR"/>
        </w:rPr>
        <w:t>1</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41B6DD81"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B13E35">
        <w:rPr>
          <w:lang w:val="fr-FR"/>
        </w:rPr>
        <w:t>2</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1A8DE76C" w:rsidR="00087780" w:rsidRDefault="00087780" w:rsidP="00087780">
      <w:pPr>
        <w:rPr>
          <w:lang w:val="fr-FR"/>
        </w:rPr>
      </w:pPr>
      <w:r w:rsidRPr="007E0BAF">
        <w:rPr>
          <w:i/>
          <w:iCs/>
          <w:lang w:val="fr-FR"/>
        </w:rPr>
        <w:t>Problème</w:t>
      </w:r>
      <w:r>
        <w:rPr>
          <w:lang w:val="fr-FR"/>
        </w:rPr>
        <w:t xml:space="preserve"> est un terme listé comme employé très fréquemment dans un emploi sous-spécifié par Flowerdew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w:t>
      </w:r>
      <w:proofErr w:type="spellStart"/>
      <w:r>
        <w:rPr>
          <w:lang w:val="fr-FR"/>
        </w:rPr>
        <w:t>Tuggy</w:t>
      </w:r>
      <w:proofErr w:type="spellEnd"/>
      <w:r>
        <w:rPr>
          <w:lang w:val="fr-FR"/>
        </w:rPr>
        <w:t xml:space="preserve"> dans ce même article (2018, p. 122), </w:t>
      </w:r>
      <w:r>
        <w:rPr>
          <w:i/>
          <w:iCs/>
          <w:lang w:val="fr-FR"/>
        </w:rPr>
        <w:t>« une chose qui n’est pas en conformité avec quelque chose établi ou désiré »</w:t>
      </w:r>
      <w:r>
        <w:rPr>
          <w:lang w:val="fr-FR"/>
        </w:rPr>
        <w:t xml:space="preserve">. On peut rajouter à ces définitions, une chose qui a des conséquences négatives. Ainsi est catégorisé à chaque fois un concept temporaire créé par l’énoncé : l’abandon de l’habitat dans la Corse médiévale pour (1) et le Paléolithique final de Haute-Normandie pour (2).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p>
    <w:p w14:paraId="55D56899" w14:textId="671F0E0F" w:rsidR="001070F0" w:rsidRDefault="00FB67F8" w:rsidP="00087780">
      <w:pPr>
        <w:rPr>
          <w:lang w:val="fr-FR"/>
        </w:rPr>
      </w:pPr>
      <w:r>
        <w:rPr>
          <w:lang w:val="fr-FR"/>
        </w:rPr>
        <w:lastRenderedPageBreak/>
        <w:t xml:space="preserve">De plus, il est toujours possible que nos noms s’intègrent à d’autres schémas d’utilisation très fréquents qui pourraient jouer le rôle de CS. </w:t>
      </w:r>
      <w:r w:rsidR="001070F0" w:rsidRPr="00237BDB">
        <w:rPr>
          <w:lang w:val="fr-FR"/>
        </w:rPr>
        <w:t xml:space="preserve">Pour répondre à </w:t>
      </w:r>
      <w:r>
        <w:rPr>
          <w:lang w:val="fr-FR"/>
        </w:rPr>
        <w:t xml:space="preserve">toutes </w:t>
      </w:r>
      <w:r w:rsidR="001070F0" w:rsidRPr="00237BDB">
        <w:rPr>
          <w:lang w:val="fr-FR"/>
        </w:rPr>
        <w:t>ces questions, nous utiliserons une approche se basant sur le traitement automatique des langues et la linguistique de corpus (Cori et David, 2008).</w:t>
      </w:r>
      <w:r w:rsidR="00B20BDB">
        <w:rPr>
          <w:lang w:val="fr-FR"/>
        </w:rPr>
        <w:t xml:space="preserve"> Pour les NSS, nous nous appuyons plus particulière sur Legallois (2008), Schmid (2000) et Flowerdew et Forest (2015). </w:t>
      </w:r>
    </w:p>
    <w:p w14:paraId="6E6EC6D4" w14:textId="1776393F" w:rsidR="001C2FC3" w:rsidRDefault="001070F0" w:rsidP="001070F0">
      <w:pPr>
        <w:rPr>
          <w:lang w:val="fr-FR"/>
        </w:rPr>
      </w:pPr>
      <w:r>
        <w:rPr>
          <w:lang w:val="fr-FR"/>
        </w:rPr>
        <w:t xml:space="preserve">Tout d’abord, </w:t>
      </w:r>
      <w:r w:rsidRPr="00237BDB">
        <w:rPr>
          <w:lang w:val="fr-FR"/>
        </w:rPr>
        <w:t>Nous pensons que la classe de nom ayant émergé dans notre premier travail peut gagner à être redéfinie par une autre approche,</w:t>
      </w:r>
      <w:r w:rsidR="001C2FC3">
        <w:rPr>
          <w:lang w:val="fr-FR"/>
        </w:rPr>
        <w:t xml:space="preserve"> </w:t>
      </w:r>
      <w:r w:rsidRPr="00237BDB">
        <w:rPr>
          <w:lang w:val="fr-FR"/>
        </w:rPr>
        <w:t xml:space="preserve">indépendante de </w:t>
      </w:r>
      <w:r w:rsidR="00892429">
        <w:rPr>
          <w:lang w:val="fr-FR"/>
        </w:rPr>
        <w:t>l</w:t>
      </w:r>
      <w:r w:rsidRPr="00237BDB">
        <w:rPr>
          <w:lang w:val="fr-FR"/>
        </w:rPr>
        <w:t xml:space="preserve">a position </w:t>
      </w:r>
      <w:r w:rsidR="00892429">
        <w:rPr>
          <w:lang w:val="fr-FR"/>
        </w:rPr>
        <w:t xml:space="preserve">des noms </w:t>
      </w:r>
      <w:r w:rsidRPr="00237BDB">
        <w:rPr>
          <w:lang w:val="fr-FR"/>
        </w:rPr>
        <w:t>immédiatement après le double point</w:t>
      </w:r>
      <w:r w:rsidR="00892429">
        <w:rPr>
          <w:lang w:val="fr-FR"/>
        </w:rPr>
        <w:t>, à la fois plus stricte et d’une couverture plus large</w:t>
      </w:r>
      <w:r w:rsidRPr="00237BDB">
        <w:rPr>
          <w:lang w:val="fr-FR"/>
        </w:rPr>
        <w:t xml:space="preserve">. Nous avions </w:t>
      </w:r>
      <w:r w:rsidR="00892429">
        <w:rPr>
          <w:lang w:val="fr-FR"/>
        </w:rPr>
        <w:t xml:space="preserve">en effet </w:t>
      </w:r>
      <w:r w:rsidRPr="00237BDB">
        <w:rPr>
          <w:lang w:val="fr-FR"/>
        </w:rPr>
        <w:t>écarté dans notre précédente étude toute la partie avant le double point et les phénomènes récurrents pouvant y survenir, perdant ainsi des découvertes potentielles</w:t>
      </w:r>
      <w:r w:rsidR="001C2FC3">
        <w:rPr>
          <w:lang w:val="fr-FR"/>
        </w:rPr>
        <w:t xml:space="preserve"> et </w:t>
      </w:r>
      <w:r w:rsidR="00391A01">
        <w:rPr>
          <w:lang w:val="fr-FR"/>
        </w:rPr>
        <w:t>n’utilisant pas une large partie</w:t>
      </w:r>
      <w:r w:rsidR="001C2FC3">
        <w:rPr>
          <w:lang w:val="fr-FR"/>
        </w:rPr>
        <w:t xml:space="preserve"> de notre corpus</w:t>
      </w:r>
      <w:r w:rsidRPr="00237BDB">
        <w:rPr>
          <w:lang w:val="fr-FR"/>
        </w:rPr>
        <w:t>.</w:t>
      </w:r>
    </w:p>
    <w:p w14:paraId="0FA5C088" w14:textId="262B1D20" w:rsidR="001C2FC3" w:rsidRDefault="001C2FC3" w:rsidP="001070F0">
      <w:pPr>
        <w:rPr>
          <w:lang w:val="fr-FR"/>
        </w:rPr>
      </w:pPr>
      <w:r>
        <w:rPr>
          <w:lang w:val="fr-FR"/>
        </w:rPr>
        <w:t>N</w:t>
      </w:r>
      <w:r w:rsidR="001070F0" w:rsidRPr="00237BDB">
        <w:rPr>
          <w:lang w:val="fr-FR"/>
        </w:rPr>
        <w:t>ous faisons l’hypothèse, soutenue par notre intuition et notre connaissance du précédent corpus, que le premier  nom que nous étudions immédiatement après le double point est l</w:t>
      </w:r>
      <w:r>
        <w:rPr>
          <w:lang w:val="fr-FR"/>
        </w:rPr>
        <w:t>a tête</w:t>
      </w:r>
      <w:r w:rsidR="00E66120">
        <w:rPr>
          <w:lang w:val="fr-FR"/>
        </w:rPr>
        <w:t xml:space="preserve">, aussi appelée </w:t>
      </w:r>
      <w:r>
        <w:rPr>
          <w:lang w:val="fr-FR"/>
        </w:rPr>
        <w:t>noyau</w:t>
      </w:r>
      <w:r w:rsidR="00E66120">
        <w:rPr>
          <w:lang w:val="fr-FR"/>
        </w:rPr>
        <w:t xml:space="preserve"> ou</w:t>
      </w:r>
      <w:r>
        <w:rPr>
          <w:lang w:val="fr-FR"/>
        </w:rPr>
        <w:t xml:space="preserve"> racine</w:t>
      </w:r>
      <w:r w:rsidR="00E66120">
        <w:rPr>
          <w:lang w:val="fr-FR"/>
        </w:rPr>
        <w:t>,</w:t>
      </w:r>
      <w:r w:rsidR="001070F0" w:rsidRPr="00237BDB">
        <w:rPr>
          <w:lang w:val="fr-FR"/>
        </w:rPr>
        <w:t xml:space="preserve"> du syntagme de premier niveau du segment après le double point et donc la tête du segment. Nous redéfinissons notre cible </w:t>
      </w:r>
      <w:r w:rsidR="008833D3">
        <w:rPr>
          <w:lang w:val="fr-FR"/>
        </w:rPr>
        <w:t xml:space="preserve">d’étude </w:t>
      </w:r>
      <w:r w:rsidR="001070F0" w:rsidRPr="00237BDB">
        <w:rPr>
          <w:lang w:val="fr-FR"/>
        </w:rPr>
        <w:t>comme les têtes de segment</w:t>
      </w:r>
      <w:r w:rsidR="00E66120">
        <w:rPr>
          <w:lang w:val="fr-FR"/>
        </w:rPr>
        <w:t>s</w:t>
      </w:r>
      <w:r w:rsidR="001070F0" w:rsidRPr="00237BDB">
        <w:rPr>
          <w:lang w:val="fr-FR"/>
        </w:rPr>
        <w:t xml:space="preserve"> et nous élargissons cette étude, en ne regardant plus seulement le segment après le double point, mais </w:t>
      </w:r>
      <w:r w:rsidR="00480C04">
        <w:rPr>
          <w:lang w:val="fr-FR"/>
        </w:rPr>
        <w:t>aussi</w:t>
      </w:r>
      <w:r w:rsidR="001070F0" w:rsidRPr="00237BDB">
        <w:rPr>
          <w:lang w:val="fr-FR"/>
        </w:rPr>
        <w:t xml:space="preserve"> le segment avant.</w:t>
      </w:r>
    </w:p>
    <w:p w14:paraId="771AA706" w14:textId="2735F550" w:rsidR="001070F0" w:rsidRPr="00237BDB" w:rsidRDefault="001070F0" w:rsidP="001070F0">
      <w:pPr>
        <w:rPr>
          <w:lang w:val="fr-FR"/>
        </w:rPr>
      </w:pPr>
      <w:r w:rsidRPr="00237BDB">
        <w:rPr>
          <w:lang w:val="fr-FR"/>
        </w:rPr>
        <w:t>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B13E35">
        <w:rPr>
          <w:lang w:val="fr-FR"/>
        </w:rPr>
        <w:t>3</w:t>
      </w:r>
      <w:r w:rsidR="00B0558A">
        <w:rPr>
          <w:lang w:val="fr-FR"/>
        </w:rPr>
        <w:t>)</w:t>
      </w:r>
      <w:r w:rsidRPr="00237BDB">
        <w:rPr>
          <w:lang w:val="fr-FR"/>
        </w:rPr>
        <w:t xml:space="preserve"> ci-dessous, le titre est constitué de deux segments, délimité</w:t>
      </w:r>
      <w:r w:rsidR="00E66120">
        <w:rPr>
          <w:lang w:val="fr-FR"/>
        </w:rPr>
        <w:t>s</w:t>
      </w:r>
      <w:r w:rsidRPr="00237BDB">
        <w:rPr>
          <w:lang w:val="fr-FR"/>
        </w:rPr>
        <w:t xml:space="preserve"> par </w:t>
      </w:r>
      <w:r w:rsidR="001C2FC3">
        <w:rPr>
          <w:lang w:val="fr-FR"/>
        </w:rPr>
        <w:t>un</w:t>
      </w:r>
      <w:r w:rsidRPr="00237BDB">
        <w:rPr>
          <w:lang w:val="fr-FR"/>
        </w:rPr>
        <w:t xml:space="preserve"> double point</w:t>
      </w:r>
      <w:r w:rsidR="0055249D">
        <w:rPr>
          <w:lang w:val="fr-FR"/>
        </w:rPr>
        <w:t>. Nous en mettons</w:t>
      </w:r>
      <w:r w:rsidRPr="00237BDB">
        <w:rPr>
          <w:lang w:val="fr-FR"/>
        </w:rPr>
        <w:t xml:space="preserve">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39AA777A"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B13E35">
        <w:rPr>
          <w:lang w:val="fr-FR"/>
        </w:rPr>
        <w:t>3</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311BAD0E" w14:textId="5C10C0D2" w:rsidR="001C2FC3" w:rsidRDefault="001C2FC3" w:rsidP="00CA5781">
      <w:pPr>
        <w:rPr>
          <w:lang w:val="fr-FR"/>
        </w:rPr>
      </w:pPr>
      <w:r>
        <w:rPr>
          <w:lang w:val="fr-FR"/>
        </w:rPr>
        <w:t>C</w:t>
      </w:r>
      <w:r w:rsidRPr="00237BDB">
        <w:rPr>
          <w:lang w:val="fr-FR"/>
        </w:rPr>
        <w:t>e nouveau travail</w:t>
      </w:r>
      <w:r>
        <w:rPr>
          <w:lang w:val="fr-FR"/>
        </w:rPr>
        <w:t xml:space="preserve"> doit donc </w:t>
      </w:r>
      <w:r w:rsidR="008833D3">
        <w:rPr>
          <w:lang w:val="fr-FR"/>
        </w:rPr>
        <w:t>commencer par</w:t>
      </w:r>
      <w:r w:rsidR="001070F0" w:rsidRPr="00237BDB">
        <w:rPr>
          <w:lang w:val="fr-FR"/>
        </w:rPr>
        <w:t xml:space="preserve"> </w:t>
      </w:r>
      <w:r>
        <w:rPr>
          <w:lang w:val="fr-FR"/>
        </w:rPr>
        <w:t xml:space="preserve">le </w:t>
      </w:r>
      <w:r w:rsidR="001070F0" w:rsidRPr="00237BDB">
        <w:rPr>
          <w:lang w:val="fr-FR"/>
        </w:rPr>
        <w:t>découp</w:t>
      </w:r>
      <w:r>
        <w:rPr>
          <w:lang w:val="fr-FR"/>
        </w:rPr>
        <w:t>age de</w:t>
      </w:r>
      <w:r w:rsidR="001070F0" w:rsidRPr="00237BDB">
        <w:rPr>
          <w:lang w:val="fr-FR"/>
        </w:rPr>
        <w:t xml:space="preserve"> nos titres en segments en reprenant et en amendant une liste de signes de ponctuation qui segmentent les titres en anglais</w:t>
      </w:r>
      <w:r w:rsidR="0055249D">
        <w:rPr>
          <w:lang w:val="fr-FR"/>
        </w:rPr>
        <w:t>,</w:t>
      </w:r>
      <w:r w:rsidR="001070F0"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xml:space="preserve">, 2001) </w:t>
      </w:r>
      <w:r>
        <w:rPr>
          <w:lang w:val="fr-FR"/>
        </w:rPr>
        <w:t>pour identifier les têtes de segments.</w:t>
      </w:r>
    </w:p>
    <w:p w14:paraId="73C7CDDF" w14:textId="2CEDE374" w:rsidR="00CA5781" w:rsidRPr="00237BDB" w:rsidRDefault="001070F0" w:rsidP="00CA5781">
      <w:pPr>
        <w:rPr>
          <w:lang w:val="fr-FR"/>
        </w:rPr>
      </w:pPr>
      <w:r w:rsidRPr="00237BDB">
        <w:rPr>
          <w:lang w:val="fr-FR"/>
        </w:rPr>
        <w:t xml:space="preserve">Ce sont ces </w:t>
      </w:r>
      <w:r w:rsidR="008833D3">
        <w:rPr>
          <w:lang w:val="fr-FR"/>
        </w:rPr>
        <w:t>têtes</w:t>
      </w:r>
      <w:r w:rsidRPr="00237BDB">
        <w:rPr>
          <w:lang w:val="fr-FR"/>
        </w:rPr>
        <w:t xml:space="preserve"> </w:t>
      </w:r>
      <w:r w:rsidR="00A50C9D">
        <w:rPr>
          <w:lang w:val="fr-FR"/>
        </w:rPr>
        <w:t xml:space="preserve">de segments </w:t>
      </w:r>
      <w:r w:rsidRPr="00237BDB">
        <w:rPr>
          <w:lang w:val="fr-FR"/>
        </w:rPr>
        <w:t>dont nous voulons étudier le rapprochement possible avec les noms</w:t>
      </w:r>
      <w:r w:rsidR="008833D3">
        <w:rPr>
          <w:lang w:val="fr-FR"/>
        </w:rPr>
        <w:t xml:space="preserve"> </w:t>
      </w:r>
      <w:r w:rsidRPr="00237BDB">
        <w:rPr>
          <w:lang w:val="fr-FR"/>
        </w:rPr>
        <w:t xml:space="preserve">sous-spécifiés. </w:t>
      </w:r>
      <w:r w:rsidR="008833D3">
        <w:rPr>
          <w:lang w:val="fr-FR"/>
        </w:rPr>
        <w:t>Pour cela, n</w:t>
      </w:r>
      <w:r w:rsidRPr="00237BDB">
        <w:rPr>
          <w:lang w:val="fr-FR"/>
        </w:rPr>
        <w:t xml:space="preserve">ous voulons caractériser ces </w:t>
      </w:r>
      <w:r w:rsidR="008833D3">
        <w:rPr>
          <w:lang w:val="fr-FR"/>
        </w:rPr>
        <w:t>têtes</w:t>
      </w:r>
      <w:r w:rsidRPr="00237BDB">
        <w:rPr>
          <w:lang w:val="fr-FR"/>
        </w:rPr>
        <w:t xml:space="preserve"> et les schémas récurrents dans lesquels elles s’insèrent, dans un corpus de titres de publications scientifiques</w:t>
      </w:r>
      <w:r w:rsidR="00A50C9D">
        <w:rPr>
          <w:lang w:val="fr-FR"/>
        </w:rPr>
        <w:t>. Nous voulons</w:t>
      </w:r>
      <w:r w:rsidR="0055249D">
        <w:rPr>
          <w:lang w:val="fr-FR"/>
        </w:rPr>
        <w:t xml:space="preserve"> ensuite</w:t>
      </w:r>
      <w:r w:rsidR="00A50C9D">
        <w:rPr>
          <w:lang w:val="fr-FR"/>
        </w:rPr>
        <w:t xml:space="preserve"> rapprocher les têtes des</w:t>
      </w:r>
      <w:r w:rsidR="008833D3">
        <w:rPr>
          <w:lang w:val="fr-FR"/>
        </w:rPr>
        <w:t xml:space="preserve"> noms sous-spécifiés et </w:t>
      </w:r>
      <w:r w:rsidR="00A50C9D">
        <w:rPr>
          <w:lang w:val="fr-FR"/>
        </w:rPr>
        <w:t>les schémas des</w:t>
      </w:r>
      <w:r w:rsidR="008833D3">
        <w:rPr>
          <w:lang w:val="fr-FR"/>
        </w:rPr>
        <w:t xml:space="preserve"> constructions spécificationnelles</w:t>
      </w:r>
      <w:r w:rsidRPr="00237BDB">
        <w:rPr>
          <w:lang w:val="fr-FR"/>
        </w:rPr>
        <w:t>.</w:t>
      </w:r>
    </w:p>
    <w:p w14:paraId="5AD47609" w14:textId="47F1D822" w:rsidR="00A50C9D" w:rsidRDefault="00A50C9D" w:rsidP="001070F0">
      <w:pPr>
        <w:rPr>
          <w:lang w:val="fr-FR"/>
        </w:rPr>
      </w:pPr>
      <w:r>
        <w:rPr>
          <w:lang w:val="fr-FR"/>
        </w:rPr>
        <w:t>De précédents travaux ont montré qu’il existe</w:t>
      </w:r>
      <w:r w:rsidR="001070F0" w:rsidRPr="00237BDB">
        <w:rPr>
          <w:lang w:val="fr-FR"/>
        </w:rPr>
        <w:t xml:space="preserve"> de</w:t>
      </w:r>
      <w:r>
        <w:rPr>
          <w:lang w:val="fr-FR"/>
        </w:rPr>
        <w:t>s</w:t>
      </w:r>
      <w:r w:rsidR="001070F0" w:rsidRPr="00237BDB">
        <w:rPr>
          <w:lang w:val="fr-FR"/>
        </w:rPr>
        <w:t xml:space="preserve"> spécificités disciplinaires dans l’écriture des titres pour l’anglais (</w:t>
      </w:r>
      <w:proofErr w:type="spellStart"/>
      <w:r w:rsidR="001070F0" w:rsidRPr="00237BDB">
        <w:rPr>
          <w:lang w:val="fr-FR"/>
        </w:rPr>
        <w:t>Haggan</w:t>
      </w:r>
      <w:proofErr w:type="spellEnd"/>
      <w:r w:rsidR="001070F0" w:rsidRPr="00237BDB">
        <w:rPr>
          <w:lang w:val="fr-FR"/>
        </w:rPr>
        <w:t xml:space="preserve">, 2004 ; </w:t>
      </w:r>
      <w:proofErr w:type="spellStart"/>
      <w:r w:rsidR="001070F0" w:rsidRPr="00237BDB">
        <w:rPr>
          <w:lang w:val="fr-FR"/>
        </w:rPr>
        <w:t>Lewison</w:t>
      </w:r>
      <w:proofErr w:type="spellEnd"/>
      <w:r w:rsidR="001070F0" w:rsidRPr="00237BDB">
        <w:rPr>
          <w:lang w:val="fr-FR"/>
        </w:rPr>
        <w:t xml:space="preserve"> et Hartley, 2005 ; Soler, 2007, 2011 ; Nagano, 2015)</w:t>
      </w:r>
      <w:r w:rsidR="008833D3">
        <w:rPr>
          <w:lang w:val="fr-FR"/>
        </w:rPr>
        <w:t xml:space="preserve"> et le français (</w:t>
      </w:r>
      <w:r w:rsidR="001070F0" w:rsidRPr="00237BDB">
        <w:rPr>
          <w:lang w:val="fr-FR"/>
        </w:rPr>
        <w:t xml:space="preserve">Tanguy et Rebeyrolle, à paraître). Nous ne manquerons pas de déterminer dans le cadre de notre problématique s’il existe des variations des </w:t>
      </w:r>
      <w:r w:rsidR="008833D3">
        <w:rPr>
          <w:lang w:val="fr-FR"/>
        </w:rPr>
        <w:t>têtes</w:t>
      </w:r>
      <w:r w:rsidR="001070F0" w:rsidRPr="00237BDB">
        <w:rPr>
          <w:lang w:val="fr-FR"/>
        </w:rPr>
        <w:t xml:space="preserve"> et des schémas suivant les </w:t>
      </w:r>
      <w:r w:rsidR="00CE0D21">
        <w:rPr>
          <w:lang w:val="fr-FR"/>
        </w:rPr>
        <w:t>domaines</w:t>
      </w:r>
      <w:r>
        <w:rPr>
          <w:lang w:val="fr-FR"/>
        </w:rPr>
        <w:t xml:space="preserve">. </w:t>
      </w:r>
      <w:r w:rsidR="0055249D">
        <w:rPr>
          <w:lang w:val="fr-FR"/>
        </w:rPr>
        <w:t xml:space="preserve">Nous pourrions ainsi </w:t>
      </w:r>
      <w:r>
        <w:rPr>
          <w:lang w:val="fr-FR"/>
        </w:rPr>
        <w:t xml:space="preserve">mettre </w:t>
      </w:r>
      <w:r w:rsidR="0055249D">
        <w:rPr>
          <w:lang w:val="fr-FR"/>
        </w:rPr>
        <w:t>au</w:t>
      </w:r>
      <w:r>
        <w:rPr>
          <w:lang w:val="fr-FR"/>
        </w:rPr>
        <w:t xml:space="preserve"> jour des </w:t>
      </w:r>
      <w:r w:rsidR="008833D3">
        <w:rPr>
          <w:lang w:val="fr-FR"/>
        </w:rPr>
        <w:t xml:space="preserve">têtes spécifiques à certaines </w:t>
      </w:r>
      <w:r w:rsidR="00CE0D21">
        <w:rPr>
          <w:lang w:val="fr-FR"/>
        </w:rPr>
        <w:t>domaines </w:t>
      </w:r>
      <w:r w:rsidR="008833D3">
        <w:rPr>
          <w:lang w:val="fr-FR"/>
        </w:rPr>
        <w:t xml:space="preserve">et d’autres </w:t>
      </w:r>
      <w:r w:rsidR="0055249D">
        <w:rPr>
          <w:lang w:val="fr-FR"/>
        </w:rPr>
        <w:t xml:space="preserve">qui seraient </w:t>
      </w:r>
      <w:r w:rsidR="008833D3">
        <w:rPr>
          <w:lang w:val="fr-FR"/>
        </w:rPr>
        <w:t>transdisciplinaires.</w:t>
      </w:r>
    </w:p>
    <w:p w14:paraId="26C42198" w14:textId="5C3A48CC" w:rsidR="001070F0" w:rsidRDefault="0001657C" w:rsidP="001070F0">
      <w:pPr>
        <w:rPr>
          <w:lang w:val="fr-FR"/>
        </w:rPr>
      </w:pPr>
      <w:r>
        <w:rPr>
          <w:lang w:val="fr-FR"/>
        </w:rPr>
        <w:lastRenderedPageBreak/>
        <w:t xml:space="preserve">Ce sont </w:t>
      </w:r>
      <w:r w:rsidR="00A50C9D">
        <w:rPr>
          <w:lang w:val="fr-FR"/>
        </w:rPr>
        <w:t>l</w:t>
      </w:r>
      <w:r w:rsidR="003C5CB3">
        <w:rPr>
          <w:lang w:val="fr-FR"/>
        </w:rPr>
        <w:t>es têtes transdisciplinaires</w:t>
      </w:r>
      <w:r>
        <w:rPr>
          <w:lang w:val="fr-FR"/>
        </w:rPr>
        <w:t xml:space="preserve"> qui nous semblent </w:t>
      </w:r>
      <w:r w:rsidR="00A50C9D">
        <w:rPr>
          <w:lang w:val="fr-FR"/>
        </w:rPr>
        <w:t>les meilleures candidates pour être rapprochées</w:t>
      </w:r>
      <w:r>
        <w:rPr>
          <w:lang w:val="fr-FR"/>
        </w:rPr>
        <w:t xml:space="preserve"> des NSS. On peut suspecter que leur capacité à </w:t>
      </w:r>
      <w:r w:rsidR="003C5CB3">
        <w:rPr>
          <w:lang w:val="fr-FR"/>
        </w:rPr>
        <w:t xml:space="preserve">apparaître </w:t>
      </w:r>
      <w:r>
        <w:rPr>
          <w:lang w:val="fr-FR"/>
        </w:rPr>
        <w:t xml:space="preserve">très fréquemment </w:t>
      </w:r>
      <w:r w:rsidR="003C5CB3">
        <w:rPr>
          <w:lang w:val="fr-FR"/>
        </w:rPr>
        <w:t xml:space="preserve">dans la plupart des </w:t>
      </w:r>
      <w:r w:rsidR="00CE0D21">
        <w:rPr>
          <w:lang w:val="fr-FR"/>
        </w:rPr>
        <w:t>domaines</w:t>
      </w:r>
      <w:r>
        <w:rPr>
          <w:lang w:val="fr-FR"/>
        </w:rPr>
        <w:t xml:space="preserve"> </w:t>
      </w:r>
      <w:r w:rsidR="003C5CB3">
        <w:rPr>
          <w:lang w:val="fr-FR"/>
        </w:rPr>
        <w:t>n’est possible qu’à cause d’un faible contenu sémantique</w:t>
      </w:r>
      <w:r w:rsidR="00A50C9D">
        <w:rPr>
          <w:lang w:val="fr-FR"/>
        </w:rPr>
        <w:t xml:space="preserve"> et que </w:t>
      </w:r>
      <w:r w:rsidR="003C5CB3">
        <w:rPr>
          <w:lang w:val="fr-FR"/>
        </w:rPr>
        <w:t xml:space="preserve">seule la prise en compte du contexte de la tête transdisciplinaire permet d’accéder à son sens complet. </w:t>
      </w:r>
      <w:r>
        <w:rPr>
          <w:lang w:val="fr-FR"/>
        </w:rPr>
        <w:t>Nous voulons déterminer cette</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288FAF57"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005E4F32" w:rsidR="007D6EAF" w:rsidRPr="00237BDB" w:rsidRDefault="001070F0" w:rsidP="0055249D">
      <w:pPr>
        <w:rPr>
          <w:lang w:val="fr-FR"/>
        </w:rPr>
      </w:pPr>
      <w:r w:rsidRPr="00237BDB">
        <w:rPr>
          <w:lang w:val="fr-FR"/>
        </w:rPr>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504D67">
        <w:rPr>
          <w:lang w:val="fr-FR"/>
        </w:rPr>
        <w:t>Nous nous réassurerons de la nature éminemment nominale des titres</w:t>
      </w:r>
      <w:r w:rsidR="00F97247">
        <w:rPr>
          <w:lang w:val="fr-FR"/>
        </w:rPr>
        <w:t xml:space="preserve"> et étudions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construisons la liste des têtes de segments </w:t>
      </w:r>
      <w:r w:rsidR="008833D3">
        <w:rPr>
          <w:lang w:val="fr-FR"/>
        </w:rPr>
        <w:t xml:space="preserve">transdisciplinaires. </w:t>
      </w:r>
      <w:r w:rsidR="00F97247">
        <w:rPr>
          <w:lang w:val="fr-FR"/>
        </w:rPr>
        <w:t>N</w:t>
      </w:r>
      <w:r w:rsidRPr="00237BDB">
        <w:rPr>
          <w:lang w:val="fr-FR"/>
        </w:rPr>
        <w:t>ous rappelons 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 xml:space="preserve">essayons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 xml:space="preserve">dans notre corpus. Nous détectons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729776"/>
      <w:r w:rsidRPr="00237BDB">
        <w:lastRenderedPageBreak/>
        <w:t>I. Exploration du corpus à la lumière de l’état de l’art</w:t>
      </w:r>
      <w:bookmarkEnd w:id="5"/>
    </w:p>
    <w:p w14:paraId="39F6E5DF" w14:textId="5C883721" w:rsidR="007D6EAF" w:rsidRPr="00237BDB" w:rsidRDefault="00BA0D17" w:rsidP="003C2FD8">
      <w:pPr>
        <w:pStyle w:val="Titre2"/>
      </w:pPr>
      <w:bookmarkStart w:id="6" w:name="_Toc18729777"/>
      <w:r w:rsidRPr="00237BDB">
        <w:t xml:space="preserve">I.1 Origine </w:t>
      </w:r>
      <w:r w:rsidR="00027528">
        <w:t xml:space="preserve">et prétraitements </w:t>
      </w:r>
      <w:r w:rsidRPr="00237BDB">
        <w:t>des données</w:t>
      </w:r>
      <w:bookmarkEnd w:id="6"/>
    </w:p>
    <w:p w14:paraId="4FDD697D" w14:textId="77777777" w:rsidR="007D6EAF" w:rsidRPr="00237BDB" w:rsidRDefault="00BA0D17" w:rsidP="003C2FD8">
      <w:pPr>
        <w:pStyle w:val="Titre3"/>
      </w:pPr>
      <w:bookmarkStart w:id="7" w:name="_Ref17903754"/>
      <w:bookmarkStart w:id="8" w:name="_Toc18729778"/>
      <w:r w:rsidRPr="00237BDB">
        <w:t>I.1.1 Récupération des données</w:t>
      </w:r>
      <w:bookmarkEnd w:id="7"/>
      <w:bookmarkEnd w:id="8"/>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05EC69AF" w:rsidR="007D6EAF" w:rsidRPr="00237BDB" w:rsidRDefault="00BA0D17">
      <w:pPr>
        <w:rPr>
          <w:lang w:val="fr-FR"/>
        </w:rPr>
      </w:pPr>
      <w:r w:rsidRPr="00237BDB">
        <w:rPr>
          <w:lang w:val="fr-FR"/>
        </w:rPr>
        <w:t xml:space="preserve">L’exemple </w:t>
      </w:r>
      <w:r w:rsidR="00B0558A">
        <w:rPr>
          <w:lang w:val="fr-FR"/>
        </w:rPr>
        <w:t>(</w:t>
      </w:r>
      <w:r w:rsidR="00B13E35">
        <w:rPr>
          <w:lang w:val="fr-FR"/>
        </w:rPr>
        <w:t>4</w:t>
      </w:r>
      <w:r w:rsidR="00B0558A">
        <w:rPr>
          <w:lang w:val="fr-FR"/>
        </w:rPr>
        <w:t xml:space="preserve">) </w:t>
      </w:r>
      <w:r w:rsidRPr="00237BDB">
        <w:rPr>
          <w:lang w:val="fr-FR"/>
        </w:rPr>
        <w:t xml:space="preserve"> ci-dessous montre les différentes informations pour un titre donné : </w:t>
      </w:r>
    </w:p>
    <w:p w14:paraId="60AE313C" w14:textId="4476461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lastRenderedPageBreak/>
        <w:tab/>
        <w:t>(</w:t>
      </w:r>
      <w:r w:rsidR="00B13E35">
        <w:rPr>
          <w:lang w:val="fr-FR"/>
        </w:rPr>
        <w:t>4</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17C73094"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729779"/>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729780"/>
      <w:r w:rsidRPr="00237BDB">
        <w:t>I.1.3 Segmentation des titres</w:t>
      </w:r>
      <w:bookmarkEnd w:id="10"/>
    </w:p>
    <w:p w14:paraId="0760D7CA" w14:textId="6442C4EC"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292B81">
        <w:rPr>
          <w:b/>
          <w:bCs/>
          <w:lang w:val="fr-FR"/>
        </w:rPr>
        <w:t>Erreur ! Source du renvoi introuvable.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24354F0F" w:rsidR="00E9110D" w:rsidRPr="006F723D" w:rsidRDefault="00E9110D" w:rsidP="00E9110D">
      <w:pPr>
        <w:pStyle w:val="Lgende"/>
        <w:jc w:val="center"/>
        <w:rPr>
          <w:lang w:val="fr-FR"/>
        </w:rPr>
      </w:pPr>
      <w:bookmarkStart w:id="11" w:name="_Toc18509510"/>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1</w:t>
      </w:r>
      <w:r w:rsidR="0040240C">
        <w:rPr>
          <w:lang w:val="fr-FR"/>
        </w:rPr>
        <w:fldChar w:fldCharType="end"/>
      </w:r>
      <w:r w:rsidRPr="006F723D">
        <w:rPr>
          <w:lang w:val="fr-FR"/>
        </w:rPr>
        <w:t>: signes de ponctuation segmentant</w:t>
      </w:r>
      <w:r w:rsidR="00C001AC">
        <w:rPr>
          <w:lang w:val="fr-FR"/>
        </w:rPr>
        <w:t>s</w:t>
      </w:r>
      <w:bookmarkEnd w:id="11"/>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729781"/>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 :</w:t>
      </w:r>
    </w:p>
    <w:p w14:paraId="69955641" w14:textId="0E174BB0" w:rsidR="004302DA" w:rsidRPr="004302DA" w:rsidRDefault="004302DA">
      <w:pPr>
        <w:rPr>
          <w:i/>
          <w:iCs/>
          <w:lang w:val="fr-FR"/>
        </w:rPr>
      </w:pPr>
      <w:r w:rsidRPr="004302DA">
        <w:rPr>
          <w:i/>
          <w:iCs/>
          <w:lang w:val="fr-FR"/>
        </w:rPr>
        <w:lastRenderedPageBreak/>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211A5CD7"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2"/>
      </w:r>
    </w:p>
    <w:p w14:paraId="653B11C9" w14:textId="572ECC4B" w:rsidR="00FA049B" w:rsidRDefault="00BA0D17" w:rsidP="00FA049B">
      <w:pPr>
        <w:rPr>
          <w:lang w:val="fr-FR"/>
        </w:rPr>
      </w:pPr>
      <w:r w:rsidRPr="00237BDB">
        <w:rPr>
          <w:lang w:val="fr-FR"/>
        </w:rPr>
        <w:lastRenderedPageBreak/>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729782"/>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729783"/>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lastRenderedPageBreak/>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729784"/>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729785"/>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729786"/>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729787"/>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9" w:name="_Toc18729788"/>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9"/>
    </w:p>
    <w:p w14:paraId="758C3D11" w14:textId="717C2CC2" w:rsidR="00EF7BF8" w:rsidRPr="00EF7BF8" w:rsidRDefault="00EF7BF8" w:rsidP="00EF7BF8">
      <w:pPr>
        <w:rPr>
          <w:lang w:val="fr-FR"/>
        </w:rPr>
      </w:pPr>
      <w:r>
        <w:rPr>
          <w:lang w:val="fr-FR"/>
        </w:rPr>
        <w:t xml:space="preserve">Un périmètre de recherche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w:t>
      </w:r>
      <w:r>
        <w:rPr>
          <w:lang w:val="fr-FR"/>
        </w:rPr>
        <w:lastRenderedPageBreak/>
        <w:t>infirmations ou rendant l’établissement de celles-ci beaucoup plus difficile. Nous pensons que, pour notre travail, le juste milieu est d’essayer de prendre le maximum de matériel tout en écartant les cas les plus rares. Notre périmètre sera constitué sur deux points : la structure segmentale des titres et la nature des têtes.</w:t>
      </w:r>
    </w:p>
    <w:p w14:paraId="027C2BF1" w14:textId="417F33AF" w:rsidR="007D6EAF" w:rsidRPr="00237BDB" w:rsidRDefault="00BA0D17" w:rsidP="00EF7BF8">
      <w:pPr>
        <w:pStyle w:val="Titre3"/>
      </w:pPr>
      <w:bookmarkStart w:id="20" w:name="_Toc18729789"/>
      <w:r w:rsidRPr="00237BDB">
        <w:t>I.</w:t>
      </w:r>
      <w:r w:rsidR="00EF7BF8">
        <w:t>2</w:t>
      </w:r>
      <w:r w:rsidRPr="00237BDB">
        <w:t>.</w:t>
      </w:r>
      <w:r w:rsidR="00EF7BF8">
        <w:t>1</w:t>
      </w:r>
      <w:r w:rsidRPr="00237BDB">
        <w:t xml:space="preserve"> Sélection </w:t>
      </w:r>
      <w:r w:rsidR="00EF7BF8">
        <w:t>selon la structure des titres</w:t>
      </w:r>
      <w:bookmarkEnd w:id="20"/>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94 % des titres 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18509D6B" w:rsidR="007D6EAF"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DDC56A7"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données initiales, comme les exemples (9) et (10)</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initiales, comme les exemples (11</w:t>
      </w:r>
      <w:r w:rsidR="004C40D9">
        <w:rPr>
          <w:lang w:val="fr-FR"/>
        </w:rPr>
        <w:t>a</w:t>
      </w:r>
      <w:r w:rsidR="006B3372">
        <w:rPr>
          <w:lang w:val="fr-FR"/>
        </w:rPr>
        <w:t>)</w:t>
      </w:r>
      <w:r w:rsidR="004C40D9">
        <w:rPr>
          <w:lang w:val="fr-FR"/>
        </w:rPr>
        <w:t>, (11b)</w:t>
      </w:r>
      <w:r w:rsidR="006B3372">
        <w:rPr>
          <w:lang w:val="fr-FR"/>
        </w:rPr>
        <w:t xml:space="preserve"> et (12).</w:t>
      </w:r>
      <w:r w:rsidRPr="00237BDB">
        <w:rPr>
          <w:lang w:val="fr-FR"/>
        </w:rPr>
        <w:t xml:space="preserve"> </w:t>
      </w:r>
      <w:r w:rsidR="004C40D9">
        <w:rPr>
          <w:lang w:val="fr-FR"/>
        </w:rPr>
        <w:t>Nous indiquons entre indice la catégorie morphosyntaxique du lemme.</w:t>
      </w:r>
    </w:p>
    <w:p w14:paraId="6B821F86" w14:textId="4AA821F2"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(9) </w:t>
      </w:r>
      <w:r w:rsidRPr="006B3372">
        <w:rPr>
          <w:lang w:val="fr-FR"/>
        </w:rPr>
        <w:t>L'</w:t>
      </w:r>
      <w:r w:rsidRPr="006B3372">
        <w:rPr>
          <w:b/>
          <w:bCs/>
          <w:lang w:val="fr-FR"/>
        </w:rPr>
        <w:t>actualité</w:t>
      </w:r>
      <w:r w:rsidR="004C40D9">
        <w:rPr>
          <w:b/>
          <w:bCs/>
          <w:lang w:val="fr-FR"/>
        </w:rPr>
        <w:t xml:space="preserve"> </w:t>
      </w:r>
      <w:r w:rsidR="004C40D9" w:rsidRPr="004C40D9">
        <w:rPr>
          <w:vertAlign w:val="subscript"/>
          <w:lang w:val="fr-FR"/>
        </w:rPr>
        <w:t xml:space="preserve">nom </w:t>
      </w:r>
      <w:r w:rsidRPr="006B3372">
        <w:rPr>
          <w:lang w:val="fr-FR"/>
        </w:rPr>
        <w:t>de la jurisprudence communautaire et internationale</w:t>
      </w:r>
    </w:p>
    <w:p w14:paraId="0210ABB4" w14:textId="357779A7"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(10)</w:t>
      </w:r>
      <w:r w:rsidRPr="006B3372">
        <w:rPr>
          <w:lang w:val="fr-FR"/>
        </w:rPr>
        <w:t xml:space="preserve"> </w:t>
      </w:r>
      <w:r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Pr="006B3372">
        <w:rPr>
          <w:lang w:val="fr-FR"/>
        </w:rPr>
        <w:t>-on écouter Björk ?</w:t>
      </w:r>
    </w:p>
    <w:p w14:paraId="36A05300" w14:textId="059B1B89"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Un nouvel </w:t>
      </w:r>
      <w:r w:rsidRPr="006B3372">
        <w:rPr>
          <w:b/>
          <w:bCs/>
          <w:lang w:val="fr-FR"/>
        </w:rPr>
        <w:t>OVNI</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dans le  ciel réunionnais : la </w:t>
      </w:r>
      <w:r w:rsidRPr="006B3372">
        <w:rPr>
          <w:b/>
          <w:bCs/>
          <w:lang w:val="fr-FR"/>
        </w:rPr>
        <w:t>transparence</w:t>
      </w:r>
      <w:r w:rsidRPr="006B3372">
        <w:rPr>
          <w:lang w:val="fr-FR"/>
        </w:rPr>
        <w:t xml:space="preserve"> </w:t>
      </w:r>
      <w:r w:rsidR="004C40D9">
        <w:rPr>
          <w:lang w:val="fr-FR"/>
        </w:rPr>
        <w:t xml:space="preserve">nom </w:t>
      </w:r>
      <w:r w:rsidRPr="006B3372">
        <w:rPr>
          <w:lang w:val="fr-FR"/>
        </w:rPr>
        <w:t>des prix</w:t>
      </w:r>
    </w:p>
    <w:p w14:paraId="7E33300E" w14:textId="03BD9AAF"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La  </w:t>
      </w:r>
      <w:r w:rsidRPr="006B3372">
        <w:rPr>
          <w:b/>
          <w:bCs/>
          <w:lang w:val="fr-FR"/>
        </w:rPr>
        <w:t>performativité</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l'évidence : </w:t>
      </w:r>
      <w:r w:rsidRPr="006B3372">
        <w:rPr>
          <w:b/>
          <w:bCs/>
          <w:lang w:val="fr-FR"/>
        </w:rPr>
        <w:t>analyse</w:t>
      </w:r>
      <w:r w:rsidRPr="006B3372">
        <w:rPr>
          <w:lang w:val="fr-FR"/>
        </w:rPr>
        <w:t xml:space="preserve"> </w:t>
      </w:r>
      <w:r w:rsidR="004C40D9">
        <w:rPr>
          <w:lang w:val="fr-FR"/>
        </w:rPr>
        <w:t xml:space="preserve">nom </w:t>
      </w:r>
      <w:r w:rsidRPr="006B3372">
        <w:rPr>
          <w:lang w:val="fr-FR"/>
        </w:rPr>
        <w:t>du  discours néolibéral</w:t>
      </w:r>
    </w:p>
    <w:p w14:paraId="1D7B227E" w14:textId="3C0C9B21"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sidRPr="006B3372">
        <w:rPr>
          <w:b/>
          <w:bCs/>
          <w:lang w:val="fr-FR"/>
        </w:rPr>
        <w:t>Traces</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contenus africains sur Internet : </w:t>
      </w:r>
      <w:r w:rsidRPr="006B3372">
        <w:rPr>
          <w:b/>
          <w:bCs/>
          <w:lang w:val="fr-FR"/>
        </w:rPr>
        <w:t>entre</w:t>
      </w:r>
      <w:r w:rsidRPr="006B3372">
        <w:rPr>
          <w:lang w:val="fr-FR"/>
        </w:rPr>
        <w:t xml:space="preserve"> </w:t>
      </w:r>
      <w:r w:rsidR="004C40D9" w:rsidRPr="004C40D9">
        <w:rPr>
          <w:vertAlign w:val="subscript"/>
          <w:lang w:val="fr-FR"/>
        </w:rPr>
        <w:t>préposition</w:t>
      </w:r>
      <w:r w:rsidR="004C40D9">
        <w:rPr>
          <w:lang w:val="fr-FR"/>
        </w:rPr>
        <w:t xml:space="preserve"> </w:t>
      </w:r>
      <w:r w:rsidRPr="006B3372">
        <w:rPr>
          <w:lang w:val="fr-FR"/>
        </w:rPr>
        <w:t>homogénéité et identité</w:t>
      </w:r>
    </w:p>
    <w:p w14:paraId="2C047365" w14:textId="53CE8863"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appliqué notre</w:t>
      </w:r>
      <w:r w:rsidR="00EF7BF8" w:rsidRPr="00237BDB">
        <w:rPr>
          <w:lang w:val="fr-FR"/>
        </w:rPr>
        <w:t xml:space="preserve"> algorithme </w:t>
      </w:r>
      <w:r w:rsidR="00EF7BF8">
        <w:rPr>
          <w:lang w:val="fr-FR"/>
        </w:rPr>
        <w:t xml:space="preserve">créé </w:t>
      </w:r>
      <w:r w:rsidR="00EF7BF8" w:rsidRPr="00237BDB">
        <w:rPr>
          <w:lang w:val="fr-FR"/>
        </w:rPr>
        <w:t>pour suppléer ces limitations.</w:t>
      </w:r>
    </w:p>
    <w:p w14:paraId="41CBA376" w14:textId="516E785E"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xml:space="preserve">, les presque 340 000 titres collectés </w:t>
      </w:r>
      <w:proofErr w:type="gramStart"/>
      <w:r w:rsidRPr="00237BDB">
        <w:rPr>
          <w:lang w:val="fr-FR"/>
        </w:rPr>
        <w:t>sur</w:t>
      </w:r>
      <w:proofErr w:type="gramEnd"/>
      <w:r w:rsidRPr="00237BDB">
        <w:rPr>
          <w:lang w:val="fr-FR"/>
        </w:rPr>
        <w:t xml:space="preserve">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21" w:name="_Toc18729790"/>
      <w:r w:rsidRPr="00237BDB">
        <w:t>I.</w:t>
      </w:r>
      <w:r>
        <w:t>2</w:t>
      </w:r>
      <w:r w:rsidRPr="00237BDB">
        <w:t>.</w:t>
      </w:r>
      <w:r>
        <w:t>2</w:t>
      </w:r>
      <w:r w:rsidRPr="00237BDB">
        <w:t xml:space="preserve"> Sélection </w:t>
      </w:r>
      <w:r>
        <w:t>selon la nature des têtes</w:t>
      </w:r>
      <w:bookmarkEnd w:id="21"/>
    </w:p>
    <w:p w14:paraId="1A1638C3" w14:textId="20C27242" w:rsidR="003D20C1" w:rsidRDefault="003D20C1" w:rsidP="003D20C1">
      <w:pPr>
        <w:pStyle w:val="Titre4"/>
        <w:rPr>
          <w:lang w:val="fr-FR"/>
        </w:rPr>
      </w:pPr>
      <w:bookmarkStart w:id="22" w:name="_Toc18729791"/>
      <w:r>
        <w:rPr>
          <w:lang w:val="fr-FR"/>
        </w:rPr>
        <w:t>A) Répartition des nature</w:t>
      </w:r>
      <w:r w:rsidR="00454F36">
        <w:rPr>
          <w:lang w:val="fr-FR"/>
        </w:rPr>
        <w:t>s</w:t>
      </w:r>
      <w:r>
        <w:rPr>
          <w:lang w:val="fr-FR"/>
        </w:rPr>
        <w:t xml:space="preserve"> des têtes</w:t>
      </w:r>
      <w:bookmarkEnd w:id="22"/>
    </w:p>
    <w:p w14:paraId="07CE2631" w14:textId="2CC6F061"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lastRenderedPageBreak/>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88198C" w14:paraId="2400976C" w14:textId="2B0636F7" w:rsidTr="00CD7403">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CD7403">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CD7403">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CD7403">
        <w:tc>
          <w:tcPr>
            <w:tcW w:w="2405" w:type="dxa"/>
            <w:shd w:val="clear" w:color="auto" w:fill="auto"/>
            <w:tcMar>
              <w:top w:w="100" w:type="dxa"/>
              <w:left w:w="100" w:type="dxa"/>
              <w:bottom w:w="100" w:type="dxa"/>
              <w:right w:w="100" w:type="dxa"/>
            </w:tcMar>
          </w:tcPr>
          <w:p w14:paraId="5D938E5A" w14:textId="61027FAC"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r w:rsidR="00CD7403">
              <w:rPr>
                <w:b/>
                <w:lang w:val="fr-FR"/>
              </w:rPr>
              <w:t xml:space="preserve"> c. et p.</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CD7403">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CD7403">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CD7403">
        <w:tc>
          <w:tcPr>
            <w:tcW w:w="2405" w:type="dxa"/>
            <w:shd w:val="clear" w:color="auto" w:fill="auto"/>
            <w:tcMar>
              <w:top w:w="100" w:type="dxa"/>
              <w:left w:w="100" w:type="dxa"/>
              <w:bottom w:w="100" w:type="dxa"/>
              <w:right w:w="100" w:type="dxa"/>
            </w:tcMar>
          </w:tcPr>
          <w:p w14:paraId="141C6DED" w14:textId="2BC35067" w:rsidR="00974175" w:rsidRPr="00237BDB" w:rsidRDefault="00CD7403" w:rsidP="00CD7403">
            <w:pPr>
              <w:widowControl w:val="0"/>
              <w:pBdr>
                <w:top w:val="nil"/>
                <w:left w:val="nil"/>
                <w:bottom w:val="nil"/>
                <w:right w:val="nil"/>
                <w:between w:val="nil"/>
              </w:pBdr>
              <w:spacing w:before="0" w:after="0" w:line="240" w:lineRule="auto"/>
              <w:ind w:firstLine="0"/>
              <w:jc w:val="left"/>
              <w:rPr>
                <w:b/>
                <w:lang w:val="fr-FR"/>
              </w:rPr>
            </w:pPr>
            <w:r>
              <w:rPr>
                <w:b/>
                <w:lang w:val="fr-FR"/>
              </w:rPr>
              <w:t>Tous les v</w:t>
            </w:r>
            <w:r w:rsidR="00974175" w:rsidRPr="00237BDB">
              <w:rPr>
                <w:b/>
                <w:lang w:val="fr-FR"/>
              </w:rPr>
              <w:t>erbes</w:t>
            </w:r>
            <w:r>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CD7403">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530B6E14" w:rsidR="006F723D" w:rsidRPr="006F723D" w:rsidRDefault="006F723D" w:rsidP="006F723D">
      <w:pPr>
        <w:pStyle w:val="Lgende"/>
        <w:ind w:firstLine="0"/>
        <w:jc w:val="center"/>
        <w:rPr>
          <w:lang w:val="fr-FR"/>
        </w:rPr>
      </w:pPr>
      <w:bookmarkStart w:id="23" w:name="_Toc18509511"/>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2</w:t>
      </w:r>
      <w:r w:rsidR="0040240C">
        <w:rPr>
          <w:lang w:val="fr-FR"/>
        </w:rPr>
        <w:fldChar w:fldCharType="end"/>
      </w:r>
      <w:r w:rsidRPr="006F723D">
        <w:rPr>
          <w:lang w:val="fr-FR"/>
        </w:rPr>
        <w:t>: Distribution des catégories morphosyntaxiques des têtes de segment</w:t>
      </w:r>
      <w:r>
        <w:rPr>
          <w:lang w:val="fr-FR"/>
        </w:rPr>
        <w:t>s</w:t>
      </w:r>
      <w:bookmarkEnd w:id="23"/>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2ED0349B"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292B81" w:rsidRPr="00292B81">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88198C"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61E6F358" w:rsidR="00A80128" w:rsidRPr="00A80128" w:rsidRDefault="00A80128" w:rsidP="00A80128">
      <w:pPr>
        <w:pStyle w:val="Lgende"/>
        <w:ind w:firstLine="0"/>
        <w:jc w:val="center"/>
        <w:rPr>
          <w:lang w:val="fr-FR"/>
        </w:rPr>
      </w:pPr>
      <w:bookmarkStart w:id="24" w:name="_Toc18509512"/>
      <w:r w:rsidRPr="00A80128">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3</w:t>
      </w:r>
      <w:r w:rsidR="0040240C">
        <w:rPr>
          <w:lang w:val="fr-FR"/>
        </w:rPr>
        <w:fldChar w:fldCharType="end"/>
      </w:r>
      <w:r w:rsidRPr="00A80128">
        <w:rPr>
          <w:lang w:val="fr-FR"/>
        </w:rPr>
        <w:t xml:space="preserve"> : Combinaisons agrégées les plus fréquentes de têtes dans les titres bisegmentaux</w:t>
      </w:r>
      <w:bookmarkEnd w:id="24"/>
    </w:p>
    <w:p w14:paraId="24329616" w14:textId="63559C4B"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en regardant les exemples de (13) à (18), c’est la possibilité d’achever un effet stylistique de répétition et la possibilité d’introduire une comparaison ou un questionnement :</w:t>
      </w:r>
    </w:p>
    <w:p w14:paraId="43B47E71"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(13)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7E639495"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(14) </w:t>
      </w:r>
      <w:r>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4D4808AC"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(15)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5F8181BA"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(16)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065AB535" w14:textId="77777777" w:rsidR="00454F36" w:rsidRPr="004845CA"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(17)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23197F3A" w14:textId="6659C209"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(18)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73A497F4" w14:textId="5EA60BA4" w:rsidR="003D20C1" w:rsidRDefault="003D20C1" w:rsidP="003D20C1">
      <w:pPr>
        <w:pStyle w:val="Titre4"/>
        <w:rPr>
          <w:lang w:val="fr-FR"/>
        </w:rPr>
      </w:pPr>
      <w:bookmarkStart w:id="25" w:name="_Toc18729792"/>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bookmarkEnd w:id="25"/>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3ED7F343"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4C40D9">
        <w:rPr>
          <w:lang w:val="fr-FR"/>
        </w:rPr>
        <w:t xml:space="preserve">, suivant ainsi le principe de </w:t>
      </w:r>
      <w:proofErr w:type="spellStart"/>
      <w:r w:rsidR="004C40D9">
        <w:rPr>
          <w:i/>
          <w:iCs/>
          <w:lang w:val="fr-FR"/>
        </w:rPr>
        <w:t>From</w:t>
      </w:r>
      <w:proofErr w:type="spellEnd"/>
      <w:r w:rsidR="004C40D9">
        <w:rPr>
          <w:i/>
          <w:iCs/>
          <w:lang w:val="fr-FR"/>
        </w:rPr>
        <w:t xml:space="preserve">-Corpus-To-Cognition </w:t>
      </w:r>
      <w:r w:rsidR="004C40D9">
        <w:rPr>
          <w:lang w:val="fr-FR"/>
        </w:rPr>
        <w:t xml:space="preserve">de Schmid (2000, p. 47) qui est que </w:t>
      </w:r>
      <w:r w:rsidR="004C40D9">
        <w:rPr>
          <w:i/>
          <w:iCs/>
          <w:lang w:val="fr-FR"/>
        </w:rPr>
        <w:t>« </w:t>
      </w:r>
      <w:proofErr w:type="spellStart"/>
      <w:r w:rsidR="004C40D9">
        <w:rPr>
          <w:i/>
          <w:iCs/>
          <w:lang w:val="fr-FR"/>
        </w:rPr>
        <w:t>depsite</w:t>
      </w:r>
      <w:proofErr w:type="spellEnd"/>
      <w:r w:rsidR="004C40D9">
        <w:rPr>
          <w:i/>
          <w:iCs/>
          <w:lang w:val="fr-FR"/>
        </w:rPr>
        <w:t xml:space="preserve"> the indisputable </w:t>
      </w:r>
      <w:proofErr w:type="spellStart"/>
      <w:r w:rsidR="004C40D9">
        <w:rPr>
          <w:i/>
          <w:iCs/>
          <w:lang w:val="fr-FR"/>
        </w:rPr>
        <w:t>charm</w:t>
      </w:r>
      <w:proofErr w:type="spellEnd"/>
      <w:r w:rsidR="004C40D9">
        <w:rPr>
          <w:i/>
          <w:iCs/>
          <w:lang w:val="fr-FR"/>
        </w:rPr>
        <w:t xml:space="preserve"> of rare or </w:t>
      </w:r>
      <w:proofErr w:type="spellStart"/>
      <w:r w:rsidR="004C40D9">
        <w:rPr>
          <w:i/>
          <w:iCs/>
          <w:lang w:val="fr-FR"/>
        </w:rPr>
        <w:t>exotic</w:t>
      </w:r>
      <w:proofErr w:type="spellEnd"/>
      <w:r w:rsidR="004C40D9">
        <w:rPr>
          <w:i/>
          <w:iCs/>
          <w:lang w:val="fr-FR"/>
        </w:rPr>
        <w:t xml:space="preserve"> </w:t>
      </w:r>
      <w:proofErr w:type="spellStart"/>
      <w:r w:rsidR="004C40D9">
        <w:rPr>
          <w:i/>
          <w:iCs/>
          <w:lang w:val="fr-FR"/>
        </w:rPr>
        <w:t>examples</w:t>
      </w:r>
      <w:proofErr w:type="spellEnd"/>
      <w:r w:rsidR="004C40D9">
        <w:rPr>
          <w:i/>
          <w:iCs/>
          <w:lang w:val="fr-FR"/>
        </w:rPr>
        <w:t xml:space="preserve">, one </w:t>
      </w:r>
      <w:proofErr w:type="spellStart"/>
      <w:r w:rsidR="004C40D9">
        <w:rPr>
          <w:i/>
          <w:iCs/>
          <w:lang w:val="fr-FR"/>
        </w:rPr>
        <w:t>should</w:t>
      </w:r>
      <w:proofErr w:type="spellEnd"/>
      <w:r w:rsidR="004C40D9">
        <w:rPr>
          <w:i/>
          <w:iCs/>
          <w:lang w:val="fr-FR"/>
        </w:rPr>
        <w:t xml:space="preserve"> </w:t>
      </w:r>
      <w:proofErr w:type="spellStart"/>
      <w:r w:rsidR="004C40D9">
        <w:rPr>
          <w:i/>
          <w:iCs/>
          <w:lang w:val="fr-FR"/>
        </w:rPr>
        <w:t>mainly</w:t>
      </w:r>
      <w:proofErr w:type="spellEnd"/>
      <w:r w:rsidR="004C40D9">
        <w:rPr>
          <w:i/>
          <w:iCs/>
          <w:lang w:val="fr-FR"/>
        </w:rPr>
        <w:t xml:space="preserve"> </w:t>
      </w:r>
      <w:proofErr w:type="spellStart"/>
      <w:r w:rsidR="004C40D9">
        <w:rPr>
          <w:i/>
          <w:iCs/>
          <w:lang w:val="fr-FR"/>
        </w:rPr>
        <w:t>be</w:t>
      </w:r>
      <w:proofErr w:type="spellEnd"/>
      <w:r w:rsidR="004C40D9">
        <w:rPr>
          <w:i/>
          <w:iCs/>
          <w:lang w:val="fr-FR"/>
        </w:rPr>
        <w:t xml:space="preserve"> </w:t>
      </w:r>
      <w:proofErr w:type="spellStart"/>
      <w:r w:rsidR="004C40D9">
        <w:rPr>
          <w:i/>
          <w:iCs/>
          <w:lang w:val="fr-FR"/>
        </w:rPr>
        <w:t>interested</w:t>
      </w:r>
      <w:proofErr w:type="spellEnd"/>
      <w:r w:rsidR="004C40D9">
        <w:rPr>
          <w:i/>
          <w:iCs/>
          <w:lang w:val="fr-FR"/>
        </w:rPr>
        <w:t xml:space="preserve"> in </w:t>
      </w:r>
      <w:proofErr w:type="spellStart"/>
      <w:r w:rsidR="004C40D9">
        <w:rPr>
          <w:i/>
          <w:iCs/>
          <w:lang w:val="fr-FR"/>
        </w:rPr>
        <w:t>frequent</w:t>
      </w:r>
      <w:proofErr w:type="spellEnd"/>
      <w:r w:rsidR="004C40D9">
        <w:rPr>
          <w:i/>
          <w:iCs/>
          <w:lang w:val="fr-FR"/>
        </w:rPr>
        <w:t xml:space="preserve"> and </w:t>
      </w:r>
      <w:proofErr w:type="spellStart"/>
      <w:r w:rsidR="004C40D9">
        <w:rPr>
          <w:i/>
          <w:iCs/>
          <w:lang w:val="fr-FR"/>
        </w:rPr>
        <w:t>therefore</w:t>
      </w:r>
      <w:proofErr w:type="spellEnd"/>
      <w:r w:rsidR="004C40D9">
        <w:rPr>
          <w:i/>
          <w:iCs/>
          <w:lang w:val="fr-FR"/>
        </w:rPr>
        <w:t xml:space="preserve"> </w:t>
      </w:r>
      <w:proofErr w:type="spellStart"/>
      <w:r w:rsidR="004C40D9">
        <w:rPr>
          <w:i/>
          <w:iCs/>
          <w:lang w:val="fr-FR"/>
        </w:rPr>
        <w:t>systemically</w:t>
      </w:r>
      <w:proofErr w:type="spellEnd"/>
      <w:r w:rsidR="004C40D9">
        <w:rPr>
          <w:i/>
          <w:iCs/>
          <w:lang w:val="fr-FR"/>
        </w:rPr>
        <w:t xml:space="preserve"> and </w:t>
      </w:r>
      <w:proofErr w:type="spellStart"/>
      <w:r w:rsidR="004C40D9">
        <w:rPr>
          <w:i/>
          <w:iCs/>
          <w:lang w:val="fr-FR"/>
        </w:rPr>
        <w:t>cognitively</w:t>
      </w:r>
      <w:proofErr w:type="spellEnd"/>
      <w:r w:rsidR="004C40D9">
        <w:rPr>
          <w:i/>
          <w:iCs/>
          <w:lang w:val="fr-FR"/>
        </w:rPr>
        <w:t xml:space="preserve"> more important items »</w:t>
      </w:r>
      <w:r w:rsidRPr="00237BDB">
        <w:rPr>
          <w:lang w:val="fr-FR"/>
        </w:rPr>
        <w:t>.</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xml:space="preserve">, ce qui </w:t>
      </w:r>
      <w:r w:rsidR="00006E63">
        <w:rPr>
          <w:lang w:val="fr-FR"/>
        </w:rPr>
        <w:lastRenderedPageBreak/>
        <w:t>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26" w:name="_Toc18729793"/>
      <w:r w:rsidRPr="00237BDB">
        <w:t>I.2.</w:t>
      </w:r>
      <w:r>
        <w:t>3</w:t>
      </w:r>
      <w:r w:rsidRPr="00237BDB">
        <w:t xml:space="preserve"> </w:t>
      </w:r>
      <w:r>
        <w:t>Un corpus de travail représentatif du matériau de base</w:t>
      </w:r>
      <w:bookmarkEnd w:id="26"/>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374608CF" w:rsidR="00F0696F" w:rsidRPr="00F0696F" w:rsidRDefault="00F0696F" w:rsidP="00F0696F">
      <w:pPr>
        <w:pStyle w:val="Lgende"/>
        <w:jc w:val="center"/>
        <w:rPr>
          <w:lang w:val="fr-FR"/>
        </w:rPr>
      </w:pPr>
      <w:bookmarkStart w:id="27" w:name="_Toc18509513"/>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4</w:t>
      </w:r>
      <w:r>
        <w:fldChar w:fldCharType="end"/>
      </w:r>
      <w:r w:rsidRPr="00F0696F">
        <w:rPr>
          <w:lang w:val="fr-FR"/>
        </w:rPr>
        <w:t>: Distribution des structures des tit</w:t>
      </w:r>
      <w:r>
        <w:rPr>
          <w:lang w:val="fr-FR"/>
        </w:rPr>
        <w:t>res selon le type</w:t>
      </w:r>
      <w:bookmarkEnd w:id="27"/>
    </w:p>
    <w:p w14:paraId="6A5CB902" w14:textId="77777777" w:rsidR="007D6EAF" w:rsidRPr="00237BDB" w:rsidRDefault="00BA0D17" w:rsidP="00A80128">
      <w:pPr>
        <w:rPr>
          <w:lang w:val="fr-FR"/>
        </w:rPr>
      </w:pPr>
      <w:r w:rsidRPr="00237BDB">
        <w:rPr>
          <w:lang w:val="fr-FR"/>
        </w:rPr>
        <w:lastRenderedPageBreak/>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3DA0CA08" w:rsidR="00F0696F" w:rsidRPr="00F0696F" w:rsidRDefault="00F0696F" w:rsidP="00F0696F">
      <w:pPr>
        <w:pStyle w:val="Lgende"/>
        <w:jc w:val="center"/>
        <w:rPr>
          <w:lang w:val="fr-FR"/>
        </w:rPr>
      </w:pPr>
      <w:bookmarkStart w:id="28" w:name="_Toc18509514"/>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5</w:t>
      </w:r>
      <w:r>
        <w:fldChar w:fldCharType="end"/>
      </w:r>
      <w:r w:rsidRPr="00F0696F">
        <w:rPr>
          <w:lang w:val="fr-FR"/>
        </w:rPr>
        <w:t xml:space="preserve"> : Distribution des structures des titres selon le nombre d'auteur</w:t>
      </w:r>
      <w:bookmarkEnd w:id="28"/>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1E2FA77"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29" w:name="_Toc18729794"/>
      <w:r>
        <w:t xml:space="preserve">I.3 </w:t>
      </w:r>
      <w:r w:rsidR="00DB710F">
        <w:t>Structures semblables des domaines et têtes spécifiques</w:t>
      </w:r>
      <w:bookmarkEnd w:id="29"/>
    </w:p>
    <w:p w14:paraId="1D4397FF" w14:textId="08D3C456" w:rsidR="00A32BAC" w:rsidRPr="00A32BAC" w:rsidRDefault="00A32BAC" w:rsidP="00A32BAC">
      <w:pPr>
        <w:pStyle w:val="Titre3"/>
      </w:pPr>
      <w:bookmarkStart w:id="30" w:name="_Toc18729795"/>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30"/>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lastRenderedPageBreak/>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lastRenderedPageBreak/>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88198C"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88198C"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001D4139" w:rsidR="00F0696F" w:rsidRPr="00F0696F" w:rsidRDefault="00F0696F" w:rsidP="00F0696F">
      <w:pPr>
        <w:pStyle w:val="Lgende"/>
        <w:jc w:val="center"/>
        <w:rPr>
          <w:lang w:val="fr-FR"/>
        </w:rPr>
      </w:pPr>
      <w:bookmarkStart w:id="31" w:name="_Toc18509515"/>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6</w:t>
      </w:r>
      <w:r>
        <w:fldChar w:fldCharType="end"/>
      </w:r>
      <w:r w:rsidRPr="00F0696F">
        <w:rPr>
          <w:lang w:val="fr-FR"/>
        </w:rPr>
        <w:t xml:space="preserve"> : Distribution des structures selon le domaine</w:t>
      </w:r>
      <w:bookmarkEnd w:id="31"/>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32" w:name="_Toc18729796"/>
      <w:r w:rsidRPr="00237BDB">
        <w:t>I.</w:t>
      </w:r>
      <w:r>
        <w:t>3</w:t>
      </w:r>
      <w:r w:rsidRPr="00237BDB">
        <w:t>.</w:t>
      </w:r>
      <w:r w:rsidR="00704515">
        <w:t>2</w:t>
      </w:r>
      <w:r w:rsidRPr="00237BDB">
        <w:t xml:space="preserve"> </w:t>
      </w:r>
      <w:r>
        <w:t>Têtes spécifiques à un domaine</w:t>
      </w:r>
      <w:bookmarkEnd w:id="32"/>
    </w:p>
    <w:p w14:paraId="1143B916" w14:textId="569C46F0" w:rsidR="00AD0DB1" w:rsidRPr="00AD0DB1" w:rsidRDefault="00AD0DB1" w:rsidP="00AD0DB1">
      <w:pPr>
        <w:pStyle w:val="Titre4"/>
        <w:rPr>
          <w:lang w:val="fr-FR"/>
        </w:rPr>
      </w:pPr>
      <w:bookmarkStart w:id="33" w:name="_Toc18729797"/>
      <w:r>
        <w:rPr>
          <w:lang w:val="fr-FR"/>
        </w:rPr>
        <w:t>A) Définition et principe de sélection</w:t>
      </w:r>
      <w:bookmarkEnd w:id="33"/>
    </w:p>
    <w:p w14:paraId="7F9DBBF9" w14:textId="0A5CE394" w:rsidR="00A463B2" w:rsidRDefault="008A73A9" w:rsidP="008A73A9">
      <w:pPr>
        <w:rPr>
          <w:lang w:val="fr-FR"/>
        </w:rPr>
      </w:pPr>
      <w:bookmarkStart w:id="34"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 xml:space="preserve">nterpréter ce qu’on y trouve. Intuitivement, on peut penser retrouver les principaux objets d’étude des différents </w:t>
      </w:r>
      <w:r w:rsidR="00A463B2">
        <w:rPr>
          <w:lang w:val="fr-FR"/>
        </w:rPr>
        <w:lastRenderedPageBreak/>
        <w:t>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34"/>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28936E1F"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 Une tête présente dans les 25 domaines aura un TF*IDF de zéro.</w:t>
      </w:r>
    </w:p>
    <w:p w14:paraId="5A3DE8DA" w14:textId="58C37106" w:rsidR="001F7B30" w:rsidRDefault="00AD0DB1" w:rsidP="00AD0DB1">
      <w:pPr>
        <w:pStyle w:val="Titre4"/>
        <w:rPr>
          <w:lang w:val="fr-FR"/>
        </w:rPr>
      </w:pPr>
      <w:bookmarkStart w:id="35" w:name="_Toc18729798"/>
      <w:r>
        <w:rPr>
          <w:lang w:val="fr-FR"/>
        </w:rPr>
        <w:t>B) Corrections de Talismane</w:t>
      </w:r>
      <w:bookmarkEnd w:id="35"/>
    </w:p>
    <w:p w14:paraId="1C5080ED" w14:textId="7080A2DF" w:rsidR="00AD0DB1" w:rsidRPr="00237BDB" w:rsidRDefault="009F46D3" w:rsidP="00AD0DB1">
      <w:pPr>
        <w:rPr>
          <w:lang w:val="fr-FR"/>
        </w:rPr>
      </w:pPr>
      <w:r>
        <w:rPr>
          <w:lang w:val="fr-FR"/>
        </w:rPr>
        <w:t xml:space="preserve">Nos résultats, basés sur un faible nombre d’occurrences, peuvent </w:t>
      </w:r>
      <w:r w:rsidR="008A73A9">
        <w:rPr>
          <w:lang w:val="fr-FR"/>
        </w:rPr>
        <w:t>être très sensible à</w:t>
      </w:r>
      <w:r>
        <w:rPr>
          <w:lang w:val="fr-FR"/>
        </w:rPr>
        <w:t xml:space="preserve"> un mauvais traitement d’un mot.</w:t>
      </w:r>
      <w:r w:rsidR="008A73A9">
        <w:rPr>
          <w:lang w:val="fr-FR"/>
        </w:rPr>
        <w:t xml:space="preserve"> </w:t>
      </w:r>
      <w:r>
        <w:rPr>
          <w:lang w:val="fr-FR"/>
        </w:rPr>
        <w:t xml:space="preserve">Pour les améliorer, </w:t>
      </w:r>
      <w:r w:rsidR="008A73A9">
        <w:rPr>
          <w:lang w:val="fr-FR"/>
        </w:rPr>
        <w:t>nous avons corrigé certain</w:t>
      </w:r>
      <w:r>
        <w:rPr>
          <w:lang w:val="fr-FR"/>
        </w:rPr>
        <w:t>e</w:t>
      </w:r>
      <w:r w:rsidR="008A73A9">
        <w:rPr>
          <w:lang w:val="fr-FR"/>
        </w:rPr>
        <w:t>s</w:t>
      </w:r>
      <w:r>
        <w:rPr>
          <w:lang w:val="fr-FR"/>
        </w:rPr>
        <w:t xml:space="preserve"> erreurs et limitations </w:t>
      </w:r>
      <w:r w:rsidR="008A73A9">
        <w:rPr>
          <w:lang w:val="fr-FR"/>
        </w:rPr>
        <w:t>de l’étiquetage morphosyntaxique et de la lemmatisation opérés par Talismane</w:t>
      </w:r>
      <w:r>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w:t>
            </w:r>
            <w:r w:rsidRPr="00237BDB">
              <w:rPr>
                <w:lang w:val="fr-FR"/>
              </w:rPr>
              <w:lastRenderedPageBreak/>
              <w:t xml:space="preserve">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 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xml:space="preserve">, Teneur, </w:t>
            </w:r>
            <w:r w:rsidR="00DC6DBD">
              <w:rPr>
                <w:lang w:val="fr-FR"/>
              </w:rPr>
              <w:lastRenderedPageBreak/>
              <w:t>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lastRenderedPageBreak/>
              <w:t>228</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proofErr w:type="spellStart"/>
            <w:r w:rsidRPr="00237BDB">
              <w:rPr>
                <w:lang w:val="fr-FR"/>
              </w:rPr>
              <w:t>Synth</w:t>
            </w:r>
            <w:r w:rsidRPr="00237BDB">
              <w:rPr>
                <w:b/>
                <w:color w:val="FF0000"/>
                <w:lang w:val="fr-FR"/>
              </w:rPr>
              <w:t>č</w:t>
            </w:r>
            <w:r w:rsidRPr="00237BDB">
              <w:rPr>
                <w:lang w:val="fr-FR"/>
              </w:rPr>
              <w:t>se</w:t>
            </w:r>
            <w:proofErr w:type="spellEnd"/>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 xml:space="preserve">Jacques </w:t>
            </w:r>
            <w:proofErr w:type="spellStart"/>
            <w:r>
              <w:rPr>
                <w:lang w:val="fr-FR"/>
              </w:rPr>
              <w:t>Androuet</w:t>
            </w:r>
            <w:proofErr w:type="spellEnd"/>
            <w:r>
              <w:rPr>
                <w:lang w:val="fr-FR"/>
              </w:rPr>
              <w: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 xml:space="preserve">Mot anglais non reconnu catégorisé à tort </w:t>
            </w:r>
            <w:r w:rsidRPr="004B6E65">
              <w:rPr>
                <w:b/>
                <w:bCs/>
                <w:lang w:val="fr-FR"/>
              </w:rPr>
              <w:lastRenderedPageBreak/>
              <w:t>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 xml:space="preserve">Forme non prise en compte et retirée de nos calculs, provenant </w:t>
            </w:r>
            <w:r w:rsidRPr="00237BDB">
              <w:rPr>
                <w:lang w:val="fr-FR"/>
              </w:rPr>
              <w:lastRenderedPageBreak/>
              <w:t>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Synthesis</w:t>
            </w:r>
            <w:proofErr w:type="spellEnd"/>
            <w:r>
              <w:rPr>
                <w:lang w:val="fr-FR"/>
              </w:rPr>
              <w:t xml:space="preserve">, </w:t>
            </w:r>
            <w:proofErr w:type="spellStart"/>
            <w:r>
              <w:rPr>
                <w:lang w:val="fr-FR"/>
              </w:rPr>
              <w:t>risk</w:t>
            </w:r>
            <w:proofErr w:type="spellEnd"/>
            <w:r w:rsidR="00DC6DBD">
              <w:rPr>
                <w:lang w:val="fr-FR"/>
              </w:rPr>
              <w:t xml:space="preserve">, </w:t>
            </w:r>
            <w:proofErr w:type="spellStart"/>
            <w:r w:rsidR="00DC6DBD" w:rsidRPr="00DC6DBD">
              <w:rPr>
                <w:lang w:val="fr-FR"/>
              </w:rPr>
              <w:t>Treatment</w:t>
            </w:r>
            <w:proofErr w:type="spellEnd"/>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323F5210" w:rsidR="002107A1" w:rsidRPr="002107A1" w:rsidRDefault="002107A1" w:rsidP="002107A1">
      <w:pPr>
        <w:pStyle w:val="Lgende"/>
        <w:ind w:firstLine="0"/>
        <w:jc w:val="center"/>
        <w:rPr>
          <w:lang w:val="fr-FR"/>
        </w:rPr>
      </w:pPr>
      <w:bookmarkStart w:id="36" w:name="_Toc18509516"/>
      <w:r w:rsidRPr="002107A1">
        <w:rPr>
          <w:lang w:val="fr-FR"/>
        </w:rPr>
        <w:t xml:space="preserve">Tableau </w:t>
      </w:r>
      <w:r>
        <w:fldChar w:fldCharType="begin"/>
      </w:r>
      <w:r w:rsidRPr="002107A1">
        <w:rPr>
          <w:lang w:val="fr-FR"/>
        </w:rPr>
        <w:instrText xml:space="preserve"> SEQ Tableau \* ARABIC </w:instrText>
      </w:r>
      <w:r>
        <w:fldChar w:fldCharType="separate"/>
      </w:r>
      <w:r w:rsidR="00292B81">
        <w:rPr>
          <w:noProof/>
          <w:lang w:val="fr-FR"/>
        </w:rPr>
        <w:t>7</w:t>
      </w:r>
      <w:r>
        <w:fldChar w:fldCharType="end"/>
      </w:r>
      <w:r w:rsidRPr="002107A1">
        <w:rPr>
          <w:lang w:val="fr-FR"/>
        </w:rPr>
        <w:t xml:space="preserve"> :</w:t>
      </w:r>
      <w:r w:rsidRPr="002107A1">
        <w:rPr>
          <w:noProof/>
          <w:lang w:val="fr-FR"/>
        </w:rPr>
        <w:t xml:space="preserve"> Corrections opérées sur l'étiquetage et la lemmatisation</w:t>
      </w:r>
      <w:bookmarkEnd w:id="36"/>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bookmarkStart w:id="37" w:name="_Toc18729799"/>
      <w:r>
        <w:rPr>
          <w:lang w:val="fr-FR"/>
        </w:rPr>
        <w:t xml:space="preserve">C) </w:t>
      </w:r>
      <w:r w:rsidR="000B1734">
        <w:rPr>
          <w:lang w:val="fr-FR"/>
        </w:rPr>
        <w:t>Évaluation des r</w:t>
      </w:r>
      <w:r>
        <w:rPr>
          <w:lang w:val="fr-FR"/>
        </w:rPr>
        <w:t>ésultats</w:t>
      </w:r>
      <w:bookmarkEnd w:id="37"/>
    </w:p>
    <w:p w14:paraId="4CDC25AF" w14:textId="06D23EBC"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pour l’économie et finance quantitative, à 7 005 pour l’histoire en comptant les têtes ayant un facteur d’une valeur de zéro. On 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ci-dessous un extrait de notre résultat en prenant arbitrairement 10 têtes pour nos 25 domaines.</w:t>
      </w:r>
      <w:r w:rsidR="00FE1F9A">
        <w:rPr>
          <w:lang w:val="fr-FR"/>
        </w:rPr>
        <w:t xml:space="preserve"> </w:t>
      </w:r>
      <w:r w:rsidR="00FE1F9A" w:rsidRPr="00FE1F9A">
        <w:rPr>
          <w:lang w:val="fr-FR"/>
        </w:rPr>
        <w:t xml:space="preserve">Pour chaque domaine, classés par ordre alphabétique,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A5837">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88198C" w14:paraId="63E89C0B" w14:textId="77777777" w:rsidTr="009A5837">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 xml:space="preserve">ethnologie, ethnologue, anthropologie, ethnographie, Népal, sépulture, pentecôtisme, François </w:t>
            </w:r>
            <w:proofErr w:type="spellStart"/>
            <w:r>
              <w:rPr>
                <w:lang w:val="fr-FR"/>
              </w:rPr>
              <w:t>Cadic</w:t>
            </w:r>
            <w:proofErr w:type="spellEnd"/>
            <w:r>
              <w:rPr>
                <w:lang w:val="fr-FR"/>
              </w:rPr>
              <w:t>, rite, rituel</w:t>
            </w:r>
          </w:p>
        </w:tc>
      </w:tr>
      <w:tr w:rsidR="008A73A9" w:rsidRPr="0088198C" w14:paraId="6697D22D" w14:textId="77777777" w:rsidTr="009A5837">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88198C" w14:paraId="2B3E386D" w14:textId="77777777" w:rsidTr="009A5837">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 xml:space="preserve">ambiance, urbanisme, ville, fortification, habitat, château, photogrammétrie, quartier, </w:t>
            </w:r>
            <w:proofErr w:type="spellStart"/>
            <w:r>
              <w:rPr>
                <w:lang w:val="fr-FR"/>
              </w:rPr>
              <w:t>Broadacre</w:t>
            </w:r>
            <w:proofErr w:type="spellEnd"/>
            <w:r>
              <w:rPr>
                <w:lang w:val="fr-FR"/>
              </w:rPr>
              <w:t xml:space="preserve"> City, concepteur</w:t>
            </w:r>
          </w:p>
        </w:tc>
      </w:tr>
      <w:tr w:rsidR="008A73A9" w:rsidRPr="0088198C" w14:paraId="132C5DE4" w14:textId="77777777" w:rsidTr="009A5837">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88198C" w14:paraId="5143D1F7" w14:textId="77777777" w:rsidTr="009A5837">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88198C" w14:paraId="07C43210" w14:textId="77777777" w:rsidTr="009A5837">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88198C" w14:paraId="7DB29174" w14:textId="77777777" w:rsidTr="009A5837">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88198C" w14:paraId="2463D5B9" w14:textId="77777777" w:rsidTr="009A5837">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 xml:space="preserve">utoformation, didactique, éduction, e-inclusion, hypermédia, enseignant, informatique, scolarisation, </w:t>
            </w:r>
            <w:r w:rsidR="005D3549">
              <w:rPr>
                <w:lang w:val="fr-FR"/>
              </w:rPr>
              <w:lastRenderedPageBreak/>
              <w:t>ordinateur, TICE</w:t>
            </w:r>
          </w:p>
        </w:tc>
      </w:tr>
      <w:tr w:rsidR="008A73A9" w:rsidRPr="0088198C" w14:paraId="27E905BB" w14:textId="77777777" w:rsidTr="009A5837">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88198C" w14:paraId="3EDFEB64" w14:textId="77777777" w:rsidTr="009A5837">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88198C" w14:paraId="424A17C0" w14:textId="77777777" w:rsidTr="009A5837">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88198C" w14:paraId="684FF181" w14:textId="77777777" w:rsidTr="009A5837">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88198C" w14:paraId="687AF6A2" w14:textId="77777777" w:rsidTr="009A5837">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t>n</w:t>
            </w:r>
            <w:r w:rsidR="004E78AD">
              <w:rPr>
                <w:lang w:val="fr-FR"/>
              </w:rPr>
              <w:t>éologie, figement, verbe, préposition, grammaticalisation, phonologie, syntaxe, prosodie, adjectif, corpus</w:t>
            </w:r>
          </w:p>
        </w:tc>
      </w:tr>
      <w:tr w:rsidR="008A73A9" w:rsidRPr="0088198C" w14:paraId="29E39835" w14:textId="77777777" w:rsidTr="009A5837">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 xml:space="preserve">littérature, roman, Proust, poétique, </w:t>
            </w:r>
            <w:proofErr w:type="spellStart"/>
            <w:r>
              <w:rPr>
                <w:lang w:val="fr-FR"/>
              </w:rPr>
              <w:t>Perceforest</w:t>
            </w:r>
            <w:proofErr w:type="spellEnd"/>
            <w:r>
              <w:rPr>
                <w:lang w:val="fr-FR"/>
              </w:rPr>
              <w:t>, poésie, théâtre, Montaigne, René Char, poème</w:t>
            </w:r>
          </w:p>
        </w:tc>
      </w:tr>
      <w:tr w:rsidR="008A73A9" w:rsidRPr="0088198C" w14:paraId="5BB1DA46" w14:textId="77777777" w:rsidTr="009A5837">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88198C" w14:paraId="04C5A566" w14:textId="77777777" w:rsidTr="009A5837">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88198C" w14:paraId="1AE737C8" w14:textId="77777777" w:rsidTr="009A5837">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88198C" w14:paraId="7A62AC47" w14:textId="77777777" w:rsidTr="009A5837">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88198C" w14:paraId="672014CA" w14:textId="77777777" w:rsidTr="009A5837">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88198C" w14:paraId="2E73BEE0" w14:textId="77777777" w:rsidTr="009A5837">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88198C" w14:paraId="5377F48C" w14:textId="77777777" w:rsidTr="009A5837">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88198C" w14:paraId="3DA2EE9B" w14:textId="77777777" w:rsidTr="009A5837">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 xml:space="preserve">brève, bibliographie, agriculture, karst, muraille, Pralognan, cadastre, émission, forêt, </w:t>
            </w:r>
            <w:proofErr w:type="spellStart"/>
            <w:r w:rsidRPr="004E78AD">
              <w:rPr>
                <w:lang w:val="fr-FR"/>
              </w:rPr>
              <w:t>Médiaterre</w:t>
            </w:r>
            <w:proofErr w:type="spellEnd"/>
          </w:p>
        </w:tc>
      </w:tr>
      <w:tr w:rsidR="008A73A9" w:rsidRPr="0088198C" w14:paraId="1E1910B5" w14:textId="77777777" w:rsidTr="009A5837">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lastRenderedPageBreak/>
              <w:t>journalisme, média, bibliothèque, télévision, sémiotique, journaliste, SIC, communication, blog, open</w:t>
            </w:r>
          </w:p>
        </w:tc>
      </w:tr>
      <w:tr w:rsidR="008A73A9" w:rsidRPr="0088198C" w14:paraId="25642401" w14:textId="77777777" w:rsidTr="009A5837">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88198C" w14:paraId="71B5FCFE" w14:textId="77777777" w:rsidTr="009A5837">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4474B9F1" w:rsidR="008A73A9" w:rsidRDefault="0040240C" w:rsidP="002107A1">
      <w:pPr>
        <w:pStyle w:val="Lgende"/>
        <w:ind w:firstLine="0"/>
        <w:jc w:val="center"/>
        <w:rPr>
          <w:lang w:val="fr-FR"/>
        </w:rPr>
      </w:pPr>
      <w:bookmarkStart w:id="38" w:name="_Toc18509517"/>
      <w:r w:rsidRPr="00F811D2">
        <w:rPr>
          <w:lang w:val="fr-FR"/>
        </w:rPr>
        <w:t xml:space="preserve">Tableau </w:t>
      </w:r>
      <w:r>
        <w:fldChar w:fldCharType="begin"/>
      </w:r>
      <w:r w:rsidRPr="00F811D2">
        <w:rPr>
          <w:lang w:val="fr-FR"/>
        </w:rPr>
        <w:instrText xml:space="preserve"> SEQ Tableau \* ARABIC </w:instrText>
      </w:r>
      <w:r>
        <w:fldChar w:fldCharType="separate"/>
      </w:r>
      <w:r w:rsidR="00292B81">
        <w:rPr>
          <w:noProof/>
          <w:lang w:val="fr-FR"/>
        </w:rPr>
        <w:t>8</w:t>
      </w:r>
      <w:r>
        <w:fldChar w:fldCharType="end"/>
      </w:r>
      <w:r w:rsidRPr="00F811D2">
        <w:rPr>
          <w:lang w:val="fr-FR"/>
        </w:rPr>
        <w:t xml:space="preserve"> :</w:t>
      </w:r>
      <w:r w:rsidRPr="00F811D2">
        <w:rPr>
          <w:noProof/>
          <w:lang w:val="fr-FR"/>
        </w:rPr>
        <w:t xml:space="preserve"> Les 10 têtes les plus spécifiques de chaque domaine</w:t>
      </w:r>
      <w:bookmarkEnd w:id="38"/>
    </w:p>
    <w:p w14:paraId="1F379334" w14:textId="3F69B5C3" w:rsidR="009A5837" w:rsidRDefault="009A5837" w:rsidP="0040240C">
      <w:pPr>
        <w:rPr>
          <w:lang w:val="fr-FR"/>
        </w:rPr>
      </w:pPr>
      <w:r>
        <w:rPr>
          <w:lang w:val="fr-FR"/>
        </w:rPr>
        <w:t>On constate plusieurs faits : le premier est une mise en garde sur la limite de 10 têtes choisie pour la présentation de ce tableau. Selon le nombre de titres et le nombre de lemmes différents dans le domaine, les mots sélectionnés peuvent avoir des nombres d’occurrences très variés.</w:t>
      </w:r>
      <w:r w:rsidR="003A59B8">
        <w:rPr>
          <w:lang w:val="fr-FR"/>
        </w:rPr>
        <w:t xml:space="preserve"> Plus le nombre de titres étudiés est faible, plus les résultats sont très sensibles.</w:t>
      </w:r>
    </w:p>
    <w:p w14:paraId="2B98CAFD" w14:textId="218BBB7F" w:rsidR="003A59B8" w:rsidRDefault="003A59B8" w:rsidP="0040240C">
      <w:pPr>
        <w:rPr>
          <w:lang w:val="fr-FR"/>
        </w:rPr>
      </w:pPr>
      <w:r>
        <w:rPr>
          <w:lang w:val="fr-FR"/>
        </w:rPr>
        <w:t xml:space="preserve">Dans l’éducation, on constate la présence dans les 10 premières spécifiques </w:t>
      </w:r>
      <w:proofErr w:type="gramStart"/>
      <w:r>
        <w:rPr>
          <w:lang w:val="fr-FR"/>
        </w:rPr>
        <w:t xml:space="preserve">de </w:t>
      </w:r>
      <w:r w:rsidRPr="003A59B8">
        <w:rPr>
          <w:i/>
          <w:lang w:val="fr-FR"/>
        </w:rPr>
        <w:t>ordinateur</w:t>
      </w:r>
      <w:proofErr w:type="gramEnd"/>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proofErr w:type="gramStart"/>
      <w:r w:rsidR="00C20F0D" w:rsidRPr="00237BDB">
        <w:rPr>
          <w:lang w:val="fr-FR"/>
        </w:rPr>
        <w:t>semblent</w:t>
      </w:r>
      <w:proofErr w:type="gramEnd"/>
      <w:r w:rsidR="00C20F0D" w:rsidRPr="00237BDB">
        <w:rPr>
          <w:lang w:val="fr-FR"/>
        </w:rPr>
        <w:t xml:space="preserve">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w:t>
      </w:r>
      <w:proofErr w:type="spellStart"/>
      <w:r w:rsidR="00C20F0D">
        <w:rPr>
          <w:i/>
          <w:lang w:val="fr-FR"/>
        </w:rPr>
        <w:t>nouns</w:t>
      </w:r>
      <w:proofErr w:type="spellEnd"/>
      <w:r w:rsidR="00C20F0D">
        <w:rPr>
          <w:i/>
          <w:lang w:val="fr-FR"/>
        </w:rPr>
        <w:t xml:space="preserve">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3228AF06" w:rsidR="007F0A67" w:rsidRDefault="007F0A67" w:rsidP="007F0A67">
      <w:pPr>
        <w:rPr>
          <w:lang w:val="fr-FR"/>
        </w:rPr>
      </w:pPr>
      <w:r w:rsidRPr="00237BDB">
        <w:rPr>
          <w:lang w:val="fr-FR"/>
        </w:rPr>
        <w:t xml:space="preserve">Une méthode d’évaluation aurait été de </w:t>
      </w:r>
      <w:r>
        <w:rPr>
          <w:lang w:val="fr-FR"/>
        </w:rPr>
        <w:t>comparer les têtes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4A862870"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 </w:t>
      </w:r>
      <w:r w:rsidR="00DF52C6" w:rsidRPr="00067BBF">
        <w:rPr>
          <w:b/>
          <w:bCs/>
          <w:color w:val="4F81BD" w:themeColor="accent1"/>
          <w:lang w:val="fr-FR"/>
        </w:rPr>
        <w:fldChar w:fldCharType="begin"/>
      </w:r>
      <w:r w:rsidR="00DF52C6" w:rsidRPr="00067BBF">
        <w:rPr>
          <w:b/>
          <w:bCs/>
          <w:color w:val="4F81BD" w:themeColor="accent1"/>
          <w:lang w:val="fr-FR"/>
        </w:rPr>
        <w:instrText xml:space="preserve"> REF _Ref18490200 \h </w:instrText>
      </w:r>
      <w:r w:rsidR="00067BBF" w:rsidRPr="00067BBF">
        <w:rPr>
          <w:b/>
          <w:bCs/>
          <w:color w:val="4F81BD" w:themeColor="accent1"/>
          <w:lang w:val="fr-FR"/>
        </w:rPr>
        <w:instrText xml:space="preserve"> \* MERGEFORMAT </w:instrText>
      </w:r>
      <w:r w:rsidR="00DF52C6" w:rsidRPr="00067BBF">
        <w:rPr>
          <w:b/>
          <w:bCs/>
          <w:color w:val="4F81BD" w:themeColor="accent1"/>
          <w:lang w:val="fr-FR"/>
        </w:rPr>
      </w:r>
      <w:r w:rsidR="00DF52C6" w:rsidRPr="00067BBF">
        <w:rPr>
          <w:b/>
          <w:bCs/>
          <w:color w:val="4F81BD" w:themeColor="accent1"/>
          <w:lang w:val="fr-FR"/>
        </w:rPr>
        <w:fldChar w:fldCharType="separate"/>
      </w:r>
      <w:r w:rsidR="00292B81" w:rsidRPr="00292B81">
        <w:rPr>
          <w:b/>
          <w:bCs/>
          <w:color w:val="4F81BD" w:themeColor="accent1"/>
          <w:lang w:val="fr-FR"/>
        </w:rPr>
        <w:t xml:space="preserve">A1. Distance des domaines </w:t>
      </w:r>
      <w:proofErr w:type="gramStart"/>
      <w:r w:rsidR="00292B81" w:rsidRPr="00292B81">
        <w:rPr>
          <w:b/>
          <w:bCs/>
          <w:color w:val="4F81BD" w:themeColor="accent1"/>
          <w:lang w:val="fr-FR"/>
        </w:rPr>
        <w:t>de par</w:t>
      </w:r>
      <w:proofErr w:type="gramEnd"/>
      <w:r w:rsidR="00292B81" w:rsidRPr="00292B81">
        <w:rPr>
          <w:b/>
          <w:bCs/>
          <w:color w:val="4F81BD" w:themeColor="accent1"/>
          <w:lang w:val="fr-FR"/>
        </w:rPr>
        <w:t xml:space="preserve"> leurs têtes spécifiques</w:t>
      </w:r>
      <w:r w:rsidR="00DF52C6" w:rsidRPr="00067BBF">
        <w:rPr>
          <w:b/>
          <w:bCs/>
          <w:color w:val="4F81BD" w:themeColor="accent1"/>
          <w:lang w:val="fr-FR"/>
        </w:rPr>
        <w:fldChar w:fldCharType="end"/>
      </w:r>
      <w:r w:rsidR="00DF52C6">
        <w:rPr>
          <w:lang w:val="fr-FR"/>
        </w:rPr>
        <w:t xml:space="preserve"> 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w:t>
      </w:r>
      <w:r w:rsidR="000B1734">
        <w:rPr>
          <w:lang w:val="fr-FR"/>
        </w:rPr>
        <w:lastRenderedPageBreak/>
        <w:t>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2DA4B1E3" w:rsidR="007D6EAF" w:rsidRPr="00237BDB" w:rsidRDefault="00BA0D17" w:rsidP="002A01C2">
      <w:pPr>
        <w:pStyle w:val="Titre1"/>
      </w:pPr>
      <w:bookmarkStart w:id="39" w:name="_Toc18729800"/>
      <w:r w:rsidRPr="00237BDB">
        <w:lastRenderedPageBreak/>
        <w:t xml:space="preserve">II. </w:t>
      </w:r>
      <w:r w:rsidR="00F747F1">
        <w:t>Tê</w:t>
      </w:r>
      <w:r w:rsidRPr="00237BDB">
        <w:t xml:space="preserve">tes </w:t>
      </w:r>
      <w:r w:rsidR="00AD0DB1">
        <w:t>transdisciplinaires</w:t>
      </w:r>
      <w:r w:rsidR="00F747F1">
        <w:t> </w:t>
      </w:r>
      <w:r w:rsidR="006D5D41">
        <w:t>et NSS dans notre corpus</w:t>
      </w:r>
      <w:bookmarkEnd w:id="39"/>
    </w:p>
    <w:p w14:paraId="78D720A7" w14:textId="25393C70" w:rsidR="00F747F1" w:rsidRDefault="007D5C99">
      <w:pPr>
        <w:rPr>
          <w:lang w:val="fr-FR"/>
        </w:rPr>
      </w:pPr>
      <w:r w:rsidRPr="00237BDB">
        <w:rPr>
          <w:lang w:val="fr-FR"/>
        </w:rPr>
        <w:t xml:space="preserve">Dans cette partie, nous nous intéressons aux têtes de nos segments. Nous avons vu que nous avons une tête par segment et </w:t>
      </w:r>
      <w:proofErr w:type="gramStart"/>
      <w:r w:rsidRPr="00237BDB">
        <w:rPr>
          <w:lang w:val="fr-FR"/>
        </w:rPr>
        <w:t>d</w:t>
      </w:r>
      <w:r>
        <w:rPr>
          <w:lang w:val="fr-FR"/>
        </w:rPr>
        <w:t xml:space="preserve">e </w:t>
      </w:r>
      <w:r w:rsidRPr="00237BDB">
        <w:rPr>
          <w:lang w:val="fr-FR"/>
        </w:rPr>
        <w:t>un</w:t>
      </w:r>
      <w:proofErr w:type="gramEnd"/>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40" w:name="_Toc18729801"/>
      <w:r>
        <w:t>II.1 Sélection des têtes transdisciplinaires</w:t>
      </w:r>
      <w:bookmarkEnd w:id="40"/>
    </w:p>
    <w:p w14:paraId="135B8E66" w14:textId="1F6DE0D3" w:rsidR="00521648" w:rsidRPr="00237BDB" w:rsidRDefault="00521648" w:rsidP="00521648">
      <w:pPr>
        <w:pStyle w:val="Titre3"/>
      </w:pPr>
      <w:bookmarkStart w:id="41" w:name="_Toc18729802"/>
      <w:r>
        <w:t>II.</w:t>
      </w:r>
      <w:r w:rsidR="006D5D41">
        <w:t>1</w:t>
      </w:r>
      <w:r>
        <w:t>.1</w:t>
      </w:r>
      <w:r w:rsidRPr="00237BDB">
        <w:t xml:space="preserve"> </w:t>
      </w:r>
      <w:r>
        <w:t>Principe de sélection</w:t>
      </w:r>
      <w:bookmarkEnd w:id="41"/>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5D986AF3" w:rsidR="00454F36" w:rsidRPr="00237BDB" w:rsidRDefault="006D5D41" w:rsidP="00454F36">
      <w:pPr>
        <w:pStyle w:val="Titre3"/>
      </w:pPr>
      <w:bookmarkStart w:id="42" w:name="_Toc18729803"/>
      <w:r>
        <w:t>II.1</w:t>
      </w:r>
      <w:r w:rsidR="00454F36">
        <w:t>.2</w:t>
      </w:r>
      <w:r w:rsidR="00454F36" w:rsidRPr="00237BDB">
        <w:t xml:space="preserve"> Résultats et évaluations du résultat</w:t>
      </w:r>
      <w:bookmarkEnd w:id="42"/>
    </w:p>
    <w:p w14:paraId="5FF37B70" w14:textId="77777777" w:rsidR="00454F36"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occurrences de têtes que comptent notre corpus. Elles couvrent 93 457 titres, soit 37 % des titres de notre corpus. Les occurrences de ce très petit nombre de têtes transdisciplinaires concentrent plus d’un quart de toutes les têtes et plus d’un tiers de tous les titres.</w:t>
      </w:r>
    </w:p>
    <w:p w14:paraId="1AD356B3" w14:textId="31FCC0FA" w:rsidR="00454F36"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292B81" w:rsidRPr="00292B81">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r>
        <w:rPr>
          <w:lang w:val="fr-FR"/>
        </w:rPr>
        <w:t xml:space="preserve"> Aucun nom propre ne figure dans cette liste ce qui est logique</w:t>
      </w:r>
      <w:r w:rsidR="00802453">
        <w:rPr>
          <w:lang w:val="fr-FR"/>
        </w:rPr>
        <w:t>. Il</w:t>
      </w:r>
      <w:r>
        <w:rPr>
          <w:lang w:val="fr-FR"/>
        </w:rPr>
        <w:t xml:space="preserve"> s’agit de noms communs </w:t>
      </w:r>
      <w:r w:rsidRPr="00237BDB">
        <w:rPr>
          <w:lang w:val="fr-FR"/>
        </w:rPr>
        <w:t>abstraits</w:t>
      </w:r>
      <w:r>
        <w:rPr>
          <w:lang w:val="fr-FR"/>
        </w:rPr>
        <w:t xml:space="preserve"> ayant un faible </w:t>
      </w:r>
      <w:r w:rsidR="00D05CD3">
        <w:rPr>
          <w:lang w:val="fr-FR"/>
        </w:rPr>
        <w:t xml:space="preserve">contenu </w:t>
      </w:r>
      <w:r>
        <w:rPr>
          <w:lang w:val="fr-FR"/>
        </w:rPr>
        <w:t>sémantique.</w:t>
      </w:r>
    </w:p>
    <w:p w14:paraId="38B1D0CB" w14:textId="77777777" w:rsidR="00454F36" w:rsidRPr="00237BDB" w:rsidRDefault="00454F36" w:rsidP="00454F36">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représentent </w:t>
      </w:r>
      <w:r>
        <w:rPr>
          <w:lang w:val="fr-FR"/>
        </w:rPr>
        <w:t>60</w:t>
      </w:r>
      <w:r w:rsidRPr="00237BDB">
        <w:rPr>
          <w:lang w:val="fr-FR"/>
        </w:rPr>
        <w:t> % des 2</w:t>
      </w:r>
      <w:r>
        <w:rPr>
          <w:lang w:val="fr-FR"/>
        </w:rPr>
        <w:t>5</w:t>
      </w:r>
      <w:r w:rsidRPr="00237BDB">
        <w:rPr>
          <w:lang w:val="fr-FR"/>
        </w:rPr>
        <w:t xml:space="preserve"> domaines </w:t>
      </w:r>
      <w:r>
        <w:rPr>
          <w:lang w:val="fr-FR"/>
        </w:rPr>
        <w:t xml:space="preserve">retenus pour nos calculs sur les 27 </w:t>
      </w:r>
      <w:r w:rsidRPr="00237BDB">
        <w:rPr>
          <w:lang w:val="fr-FR"/>
        </w:rPr>
        <w:t xml:space="preserve">de notre corpus. 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Pr="00237BDB">
        <w:rPr>
          <w:lang w:val="fr-FR"/>
        </w:rPr>
        <w:t xml:space="preserve"> % des </w:t>
      </w:r>
      <w:r>
        <w:rPr>
          <w:lang w:val="fr-FR"/>
        </w:rPr>
        <w:t xml:space="preserve">25 </w:t>
      </w:r>
      <w:r w:rsidRPr="00237BDB">
        <w:rPr>
          <w:lang w:val="fr-FR"/>
        </w:rPr>
        <w:t xml:space="preserve">domaines. </w:t>
      </w:r>
      <w:r>
        <w:rPr>
          <w:lang w:val="fr-FR"/>
        </w:rPr>
        <w:t xml:space="preserve">35 </w:t>
      </w:r>
      <w:r w:rsidRPr="00237BDB">
        <w:rPr>
          <w:lang w:val="fr-FR"/>
        </w:rPr>
        <w:t>têtes transdisciplinaires sont présentes dans les 2</w:t>
      </w:r>
      <w:r>
        <w:rPr>
          <w:lang w:val="fr-FR"/>
        </w:rPr>
        <w:t>5</w:t>
      </w:r>
      <w:r w:rsidRPr="00237BDB">
        <w:rPr>
          <w:lang w:val="fr-FR"/>
        </w:rPr>
        <w:t xml:space="preserve"> domaines. </w:t>
      </w:r>
      <w:r w:rsidRPr="00237BDB">
        <w:rPr>
          <w:lang w:val="fr-FR"/>
        </w:rPr>
        <w:lastRenderedPageBreak/>
        <w:t>Le nombre moyen de domaine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18A3C554" w14:textId="5D85B08F" w:rsidR="00454F36" w:rsidRDefault="00454F36" w:rsidP="00454F36">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 soit 7</w:t>
      </w:r>
      <w:r>
        <w:rPr>
          <w:lang w:val="fr-FR"/>
        </w:rPr>
        <w:t>9</w:t>
      </w:r>
      <w:r w:rsidRPr="00237BDB">
        <w:rPr>
          <w:lang w:val="fr-FR"/>
        </w:rPr>
        <w:t> %. Les 2</w:t>
      </w:r>
      <w:r>
        <w:rPr>
          <w:lang w:val="fr-FR"/>
        </w:rPr>
        <w:t>0</w:t>
      </w:r>
      <w:r w:rsidRPr="00237BDB">
        <w:rPr>
          <w:lang w:val="fr-FR"/>
        </w:rPr>
        <w:t xml:space="preserve"> têtes qui ne figurent pas dans le LTES sont : </w:t>
      </w:r>
      <w:r w:rsidRPr="00237BDB">
        <w:rPr>
          <w:i/>
          <w:lang w:val="fr-FR"/>
        </w:rPr>
        <w:t>enjeu, histoire, dynamique, regard, impact</w:t>
      </w:r>
      <w:r>
        <w:rPr>
          <w:i/>
          <w:lang w:val="fr-FR"/>
        </w:rPr>
        <w:t xml:space="preserve">, </w:t>
      </w:r>
      <w:r w:rsidRPr="00237BDB">
        <w:rPr>
          <w:i/>
          <w:lang w:val="fr-FR"/>
        </w:rPr>
        <w:t xml:space="preserve">retour, essai, politique, enseignement, note, formation, science, remarque, émergence, point, conception, méthodologie, </w:t>
      </w:r>
      <w:r>
        <w:rPr>
          <w:i/>
          <w:lang w:val="fr-FR"/>
        </w:rPr>
        <w:t>discours, défi, jeu</w:t>
      </w:r>
      <w:r w:rsidRPr="00237BDB">
        <w:rPr>
          <w:lang w:val="fr-FR"/>
        </w:rPr>
        <w:t xml:space="preserve">. Il nous semble </w:t>
      </w:r>
      <w:r>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14:paraId="7E778D65" w14:textId="67972091" w:rsidR="00454F36" w:rsidRPr="00237BDB" w:rsidRDefault="00454F36" w:rsidP="00454F36">
      <w:pPr>
        <w:pStyle w:val="Titre3"/>
      </w:pPr>
      <w:bookmarkStart w:id="43" w:name="_Toc18729804"/>
      <w:r>
        <w:t>II.</w:t>
      </w:r>
      <w:r w:rsidR="006D5D41">
        <w:t>1</w:t>
      </w:r>
      <w:r>
        <w:t>.3</w:t>
      </w:r>
      <w:r w:rsidRPr="00237BDB">
        <w:t xml:space="preserve"> </w:t>
      </w:r>
      <w:r>
        <w:t>Études des têtes selon leurs segments et la structure segmentale du titre</w:t>
      </w:r>
      <w:bookmarkEnd w:id="43"/>
    </w:p>
    <w:p w14:paraId="4B7860B0" w14:textId="2E186CBD"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p>
    <w:p w14:paraId="642229A9" w14:textId="77777777" w:rsidR="00454F36"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Pr>
          <w:lang w:val="fr-FR"/>
        </w:rPr>
        <w:t>. Pour le premier segment des titres bisegmentaux, nous relevons 63 têtes transdisciplinaires. Cinq têtes n’apparaissent pas dans les 94 précédemment relevées :</w:t>
      </w:r>
      <w:r w:rsidRPr="00F629F0">
        <w:rPr>
          <w:i/>
          <w:iCs/>
          <w:lang w:val="fr-FR"/>
        </w:rPr>
        <w:t xml:space="preserve"> compte, contribution, culture, économie</w:t>
      </w:r>
      <w:r>
        <w:rPr>
          <w:i/>
          <w:iCs/>
          <w:lang w:val="fr-FR"/>
        </w:rPr>
        <w:t xml:space="preserve"> </w:t>
      </w:r>
      <w:r>
        <w:rPr>
          <w:lang w:val="fr-FR"/>
        </w:rPr>
        <w:t>et</w:t>
      </w:r>
      <w:r w:rsidRPr="00F629F0">
        <w:rPr>
          <w:i/>
          <w:iCs/>
          <w:lang w:val="fr-FR"/>
        </w:rPr>
        <w:t xml:space="preserve"> identité</w:t>
      </w:r>
      <w:r>
        <w:rPr>
          <w:lang w:val="fr-FR"/>
        </w:rPr>
        <w:t>. Dans le second segment, nous relevons 99 têtes transdisciplinaires et 19 têtes n’apparaissent pas dans les 94 têtes transdisciplinaires relevés sur tout le corpus :</w:t>
      </w:r>
      <w:r w:rsidRPr="00B1654F">
        <w:rPr>
          <w:i/>
          <w:iCs/>
          <w:lang w:val="fr-FR"/>
        </w:rPr>
        <w:t xml:space="preserve"> condition, contexte, définition, démarche, donnée, illustration, leçon, limite, mode, mythe, paradoxe, parcours, piste, problématique, réalité, revue, source, synthèse</w:t>
      </w:r>
      <w:r>
        <w:rPr>
          <w:lang w:val="fr-FR"/>
        </w:rPr>
        <w:t xml:space="preserve"> et</w:t>
      </w:r>
      <w:r w:rsidRPr="00B1654F">
        <w:rPr>
          <w:i/>
          <w:iCs/>
          <w:lang w:val="fr-FR"/>
        </w:rPr>
        <w:t xml:space="preserve"> voie</w:t>
      </w:r>
      <w:r>
        <w:rPr>
          <w:lang w:val="fr-FR"/>
        </w:rPr>
        <w:t>. Si on dénombre toutes les têtes transdisciplinaires relevées par l’étude du corpus et des trois sous-corpus, on obtient le nombre de 123.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454F36" w14:paraId="3D329F79" w14:textId="77777777" w:rsidTr="000F1EAF">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0F1EAF">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0F1EAF">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0F1EAF">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0F1EAF">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0F1EAF">
        <w:tc>
          <w:tcPr>
            <w:tcW w:w="4675" w:type="dxa"/>
          </w:tcPr>
          <w:p w14:paraId="22DF7D3E" w14:textId="77777777" w:rsidR="00454F36" w:rsidRDefault="00454F36" w:rsidP="000F1EAF">
            <w:pPr>
              <w:ind w:firstLine="0"/>
              <w:rPr>
                <w:lang w:val="fr-FR"/>
              </w:rPr>
            </w:pPr>
            <w:r>
              <w:rPr>
                <w:lang w:val="fr-FR"/>
              </w:rPr>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589DBC19" w:rsidR="00454F36" w:rsidRPr="00FF4D66" w:rsidRDefault="00454F36" w:rsidP="00454F36">
      <w:pPr>
        <w:pStyle w:val="Lgende"/>
        <w:jc w:val="center"/>
        <w:rPr>
          <w:lang w:val="fr-FR"/>
        </w:rPr>
      </w:pPr>
      <w:bookmarkStart w:id="44" w:name="_Toc18509518"/>
      <w:r w:rsidRPr="00FF4D66">
        <w:rPr>
          <w:lang w:val="fr-FR"/>
        </w:rPr>
        <w:t xml:space="preserve">Tableau </w:t>
      </w:r>
      <w:r>
        <w:rPr>
          <w:lang w:val="fr-FR"/>
        </w:rPr>
        <w:fldChar w:fldCharType="begin"/>
      </w:r>
      <w:r>
        <w:rPr>
          <w:lang w:val="fr-FR"/>
        </w:rPr>
        <w:instrText xml:space="preserve"> SEQ Tableau \* ARABIC </w:instrText>
      </w:r>
      <w:r>
        <w:rPr>
          <w:lang w:val="fr-FR"/>
        </w:rPr>
        <w:fldChar w:fldCharType="separate"/>
      </w:r>
      <w:r w:rsidR="00292B81">
        <w:rPr>
          <w:noProof/>
          <w:lang w:val="fr-FR"/>
        </w:rPr>
        <w:t>9</w:t>
      </w:r>
      <w:r>
        <w:rPr>
          <w:lang w:val="fr-FR"/>
        </w:rPr>
        <w:fldChar w:fldCharType="end"/>
      </w:r>
      <w:r w:rsidRPr="00FF4D66">
        <w:rPr>
          <w:lang w:val="fr-FR"/>
        </w:rPr>
        <w:t xml:space="preserve"> : Nombre de têtes transdisciplinaires selon le corpus choisi</w:t>
      </w:r>
      <w:bookmarkEnd w:id="44"/>
    </w:p>
    <w:p w14:paraId="400342FD" w14:textId="77777777" w:rsidR="00454F36" w:rsidRDefault="00454F36" w:rsidP="00454F36">
      <w:pPr>
        <w:rPr>
          <w:rFonts w:asciiTheme="majorHAnsi" w:hAnsiTheme="majorHAnsi" w:cs="Consolas"/>
          <w:color w:val="000000"/>
          <w:lang w:val="fr-FR"/>
        </w:rPr>
      </w:pPr>
      <w:r>
        <w:rPr>
          <w:lang w:val="fr-FR"/>
        </w:rPr>
        <w:t xml:space="preserve">Un fait remarquable du sous-corpus de travail des seconds segments de titres bisegmentaux, c’est que certaines têtes transdisciplinaires sont surreprésentées spécifiquement dans ce corpus.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pas dans l’ensemble du corpus et le corpus des premiers segments des titres bisegmentaux.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 xml:space="preserve">occurrences de têtes, celles des têtes analyse et étude près de 1 % du corpus des premiers segments des titres bisegmentaux. Uniquement voit-on dans le sous-corpus des titres monosegmentaux poindre </w:t>
      </w:r>
      <w:r>
        <w:rPr>
          <w:rFonts w:asciiTheme="majorHAnsi" w:hAnsiTheme="majorHAnsi" w:cs="Consolas"/>
          <w:i/>
          <w:iCs/>
          <w:color w:val="000000"/>
          <w:lang w:val="fr-FR"/>
        </w:rPr>
        <w:t>étude</w:t>
      </w:r>
      <w:r>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582DB428" w14:textId="77777777" w:rsidR="00454F36" w:rsidRDefault="00454F36" w:rsidP="00454F36">
      <w:pPr>
        <w:rPr>
          <w:lang w:val="fr-FR"/>
        </w:rPr>
      </w:pPr>
      <w:r>
        <w:rPr>
          <w:rFonts w:asciiTheme="majorHAnsi" w:hAnsiTheme="majorHAnsi" w:cs="Consolas"/>
          <w:color w:val="000000"/>
          <w:lang w:val="fr-FR"/>
        </w:rPr>
        <w:t xml:space="preserve">On peut également étudier les titres bisegmentaux en prenant les deux têtes ensembles, formant ainsi des couples ordonnés de la forme </w:t>
      </w:r>
      <w:r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Pr="00237BDB">
        <w:rPr>
          <w:lang w:val="fr-FR"/>
        </w:rPr>
        <w:t xml:space="preserve">L’apparition de la préposition </w:t>
      </w:r>
      <w:r w:rsidRPr="00237BDB">
        <w:rPr>
          <w:i/>
          <w:lang w:val="fr-FR"/>
        </w:rPr>
        <w:t>de</w:t>
      </w:r>
      <w:r w:rsidRPr="00237BDB">
        <w:rPr>
          <w:lang w:val="fr-FR"/>
        </w:rPr>
        <w:t xml:space="preserve"> s’explique car nous exigeons qu’une des têtes soient un nom, l’autre peut être un verbe ou une préposition. La préposition </w:t>
      </w:r>
      <w:proofErr w:type="gramStart"/>
      <w:r w:rsidRPr="00237BDB">
        <w:rPr>
          <w:i/>
          <w:lang w:val="fr-FR"/>
        </w:rPr>
        <w:t xml:space="preserve">de </w:t>
      </w:r>
      <w:r w:rsidRPr="00237BDB">
        <w:rPr>
          <w:lang w:val="fr-FR"/>
        </w:rPr>
        <w:t>étant</w:t>
      </w:r>
      <w:proofErr w:type="gramEnd"/>
      <w:r w:rsidRPr="00237BDB">
        <w:rPr>
          <w:lang w:val="fr-FR"/>
        </w:rPr>
        <w:t xml:space="preserve"> la plus fréquente, il est logique qu’elle apparaisse dans les couples les plus fréquents.</w:t>
      </w:r>
      <w:r>
        <w:rPr>
          <w:lang w:val="fr-FR"/>
        </w:rPr>
        <w:t xml:space="preserve"> Cette préposition est utilisée dans des structures de la forme </w:t>
      </w:r>
      <w:r>
        <w:rPr>
          <w:i/>
          <w:iCs/>
          <w:lang w:val="fr-FR"/>
        </w:rPr>
        <w:t>de … vers …</w:t>
      </w:r>
      <w:r>
        <w:rPr>
          <w:lang w:val="fr-FR"/>
        </w:rPr>
        <w:t xml:space="preserve">, </w:t>
      </w:r>
      <w:r>
        <w:rPr>
          <w:i/>
          <w:iCs/>
          <w:lang w:val="fr-FR"/>
        </w:rPr>
        <w:t xml:space="preserve">de … à … </w:t>
      </w:r>
      <w:r>
        <w:rPr>
          <w:lang w:val="fr-FR"/>
        </w:rPr>
        <w:t>étudiées par Tanguy et Rebeyrolle (à paraître), mais comme il ne s’agit pas d’un nom nous l’écartons ici.</w:t>
      </w:r>
    </w:p>
    <w:p w14:paraId="6CD33A7C" w14:textId="40E2A78D" w:rsidR="00454F36" w:rsidRPr="00237BDB" w:rsidRDefault="00454F36" w:rsidP="00454F36">
      <w:pPr>
        <w:rPr>
          <w:lang w:val="fr-FR"/>
        </w:rPr>
      </w:pPr>
      <w:r>
        <w:rPr>
          <w:lang w:val="fr-FR"/>
        </w:rPr>
        <w:t>Nous avons identifié 94 têtes transdisciplinaires dans notre corpus de titres, à la fois très fréquente et ayant un très faible contenu sémantique. Ces deux caractéristiques les rapprochent d’une classe d’emploi des noms, les noms sous-spécifiés, très fréquentes dans le discours académique.</w:t>
      </w:r>
    </w:p>
    <w:p w14:paraId="20457F8A" w14:textId="54783D36" w:rsidR="00F747F1" w:rsidRDefault="00F747F1" w:rsidP="00F747F1">
      <w:pPr>
        <w:pStyle w:val="Titre2"/>
      </w:pPr>
      <w:bookmarkStart w:id="45" w:name="_Toc18729805"/>
      <w:r w:rsidRPr="003C2FD8">
        <w:t>II.</w:t>
      </w:r>
      <w:r>
        <w:t>2</w:t>
      </w:r>
      <w:r w:rsidRPr="003C2FD8">
        <w:t xml:space="preserve"> </w:t>
      </w:r>
      <w:r w:rsidR="006F0AD2">
        <w:t>N</w:t>
      </w:r>
      <w:r w:rsidRPr="003C2FD8">
        <w:t>oms sous-spécifiés</w:t>
      </w:r>
      <w:r>
        <w:t xml:space="preserve"> et constructions spécificationnelles</w:t>
      </w:r>
      <w:bookmarkEnd w:id="45"/>
    </w:p>
    <w:p w14:paraId="5DE7A2CF" w14:textId="69604037" w:rsidR="00454F36" w:rsidRPr="003C2FD8" w:rsidRDefault="006D5D41" w:rsidP="00454F36">
      <w:pPr>
        <w:pStyle w:val="Titre3"/>
      </w:pPr>
      <w:bookmarkStart w:id="46" w:name="_Toc18729806"/>
      <w:r>
        <w:t>I</w:t>
      </w:r>
      <w:r w:rsidR="00454F36" w:rsidRPr="003C2FD8">
        <w:t>I.</w:t>
      </w:r>
      <w:r>
        <w:t>2</w:t>
      </w:r>
      <w:r w:rsidR="00454F36" w:rsidRPr="003C2FD8">
        <w:t>.</w:t>
      </w:r>
      <w:r w:rsidR="00454F36">
        <w:t>1</w:t>
      </w:r>
      <w:r w:rsidR="00454F36" w:rsidRPr="003C2FD8">
        <w:t xml:space="preserve"> Définition</w:t>
      </w:r>
      <w:r w:rsidR="006F0AD2">
        <w:t>s des noms sous-spécifiés</w:t>
      </w:r>
      <w:bookmarkEnd w:id="46"/>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 xml:space="preserve">container </w:t>
      </w:r>
      <w:proofErr w:type="spellStart"/>
      <w:r w:rsidR="005148A1" w:rsidRPr="005148A1">
        <w:rPr>
          <w:i/>
          <w:iCs/>
          <w:lang w:val="fr-FR"/>
        </w:rPr>
        <w:t>nouns</w:t>
      </w:r>
      <w:proofErr w:type="spellEnd"/>
      <w:r w:rsidR="005148A1">
        <w:rPr>
          <w:lang w:val="fr-FR"/>
        </w:rPr>
        <w:t xml:space="preserve"> (</w:t>
      </w:r>
      <w:proofErr w:type="spellStart"/>
      <w:r w:rsidR="005148A1">
        <w:rPr>
          <w:lang w:val="fr-FR"/>
        </w:rPr>
        <w:t>Vendler</w:t>
      </w:r>
      <w:proofErr w:type="spellEnd"/>
      <w:r w:rsidR="005148A1">
        <w:rPr>
          <w:lang w:val="fr-FR"/>
        </w:rPr>
        <w:t>, 1968),</w:t>
      </w:r>
      <w:r w:rsidRPr="00237BDB">
        <w:rPr>
          <w:lang w:val="fr-FR"/>
        </w:rPr>
        <w:t xml:space="preserve">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w:t>
      </w:r>
      <w:proofErr w:type="spellStart"/>
      <w:r w:rsidR="004772B8">
        <w:rPr>
          <w:lang w:val="fr-FR"/>
        </w:rPr>
        <w:t>Huygue</w:t>
      </w:r>
      <w:proofErr w:type="spellEnd"/>
      <w:r w:rsidR="004772B8">
        <w:rPr>
          <w:lang w:val="fr-FR"/>
        </w:rPr>
        <w:t xml:space="preserve"> (2018)</w:t>
      </w:r>
      <w:r w:rsidR="00A45557">
        <w:rPr>
          <w:lang w:val="fr-FR"/>
        </w:rPr>
        <w:t> :</w:t>
      </w:r>
    </w:p>
    <w:p w14:paraId="7D8A5DFD" w14:textId="2635F5B3" w:rsidR="00C852A6" w:rsidRDefault="00A45557" w:rsidP="00A45557">
      <w:pPr>
        <w:ind w:left="720" w:firstLine="0"/>
        <w:jc w:val="left"/>
        <w:rPr>
          <w:lang w:val="fr-FR"/>
        </w:rPr>
      </w:pPr>
      <w:r>
        <w:rPr>
          <w:lang w:val="fr-FR"/>
        </w:rPr>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73C0F60B"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aucun fait qui étayent cette supposition.</w:t>
      </w:r>
    </w:p>
    <w:p w14:paraId="1D928CA1" w14:textId="263C7684"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xml:space="preserve">« </w:t>
      </w:r>
      <w:proofErr w:type="spellStart"/>
      <w:r w:rsidR="00AF0896" w:rsidRPr="00AF0896">
        <w:rPr>
          <w:i/>
          <w:iCs/>
          <w:lang w:val="fr-FR"/>
        </w:rPr>
        <w:t>potentially</w:t>
      </w:r>
      <w:proofErr w:type="spellEnd"/>
      <w:r w:rsidR="00AF0896" w:rsidRPr="00AF0896">
        <w:rPr>
          <w:i/>
          <w:iCs/>
          <w:lang w:val="fr-FR"/>
        </w:rPr>
        <w:t xml:space="preserve"> </w:t>
      </w:r>
      <w:proofErr w:type="spellStart"/>
      <w:r w:rsidR="00AF0896" w:rsidRPr="00AF0896">
        <w:rPr>
          <w:i/>
          <w:iCs/>
          <w:lang w:val="fr-FR"/>
        </w:rPr>
        <w:t>any</w:t>
      </w:r>
      <w:proofErr w:type="spellEnd"/>
      <w:r w:rsidR="00AF0896" w:rsidRPr="00AF0896">
        <w:rPr>
          <w:i/>
          <w:iCs/>
          <w:lang w:val="fr-FR"/>
        </w:rPr>
        <w:t xml:space="preserve"> abstract </w:t>
      </w:r>
      <w:proofErr w:type="spellStart"/>
      <w:r w:rsidR="00AF0896" w:rsidRPr="00AF0896">
        <w:rPr>
          <w:i/>
          <w:iCs/>
          <w:lang w:val="fr-FR"/>
        </w:rPr>
        <w:t>noun</w:t>
      </w:r>
      <w:proofErr w:type="spellEnd"/>
      <w:r w:rsidR="00AF0896" w:rsidRPr="00AF0896">
        <w:rPr>
          <w:i/>
          <w:iCs/>
          <w:lang w:val="fr-FR"/>
        </w:rPr>
        <w:t xml:space="preserve"> </w:t>
      </w:r>
      <w:proofErr w:type="spellStart"/>
      <w:r w:rsidR="00AF0896" w:rsidRPr="00AF0896">
        <w:rPr>
          <w:i/>
          <w:iCs/>
          <w:lang w:val="fr-FR"/>
        </w:rPr>
        <w:t>which</w:t>
      </w:r>
      <w:proofErr w:type="spellEnd"/>
      <w:r w:rsidR="00AF0896" w:rsidRPr="00AF0896">
        <w:rPr>
          <w:i/>
          <w:iCs/>
          <w:lang w:val="fr-FR"/>
        </w:rPr>
        <w:t xml:space="preserve"> </w:t>
      </w:r>
      <w:proofErr w:type="spellStart"/>
      <w:r w:rsidR="00AF0896" w:rsidRPr="00AF0896">
        <w:rPr>
          <w:i/>
          <w:iCs/>
          <w:lang w:val="fr-FR"/>
        </w:rPr>
        <w:t>is</w:t>
      </w:r>
      <w:proofErr w:type="spellEnd"/>
      <w:r w:rsidR="00AF0896" w:rsidRPr="00AF0896">
        <w:rPr>
          <w:i/>
          <w:iCs/>
          <w:lang w:val="fr-FR"/>
        </w:rPr>
        <w:t xml:space="preserve"> </w:t>
      </w:r>
      <w:proofErr w:type="spellStart"/>
      <w:r w:rsidR="00AF0896" w:rsidRPr="00AF0896">
        <w:rPr>
          <w:i/>
          <w:iCs/>
          <w:lang w:val="fr-FR"/>
        </w:rPr>
        <w:t>unspecific</w:t>
      </w:r>
      <w:proofErr w:type="spellEnd"/>
      <w:r w:rsidR="00AF0896" w:rsidRPr="00AF0896">
        <w:rPr>
          <w:i/>
          <w:iCs/>
          <w:lang w:val="fr-FR"/>
        </w:rPr>
        <w:t xml:space="preserve"> out of </w:t>
      </w:r>
      <w:proofErr w:type="spellStart"/>
      <w:r w:rsidR="00AF0896" w:rsidRPr="00AF0896">
        <w:rPr>
          <w:i/>
          <w:iCs/>
          <w:lang w:val="fr-FR"/>
        </w:rPr>
        <w:t>context</w:t>
      </w:r>
      <w:proofErr w:type="spellEnd"/>
      <w:r w:rsidR="00AF0896" w:rsidRPr="00AF0896">
        <w:rPr>
          <w:i/>
          <w:iCs/>
          <w:lang w:val="fr-FR"/>
        </w:rPr>
        <w:t xml:space="preserve">, but </w:t>
      </w:r>
      <w:proofErr w:type="spellStart"/>
      <w:r w:rsidR="00AF0896" w:rsidRPr="00AF0896">
        <w:rPr>
          <w:i/>
          <w:iCs/>
          <w:lang w:val="fr-FR"/>
        </w:rPr>
        <w:t>specific</w:t>
      </w:r>
      <w:proofErr w:type="spellEnd"/>
      <w:r w:rsidR="00AF0896" w:rsidRPr="00AF0896">
        <w:rPr>
          <w:i/>
          <w:iCs/>
          <w:lang w:val="fr-FR"/>
        </w:rPr>
        <w:t xml:space="preserve"> in </w:t>
      </w:r>
      <w:proofErr w:type="spellStart"/>
      <w:r w:rsidR="00AF0896" w:rsidRPr="00AF0896">
        <w:rPr>
          <w:i/>
          <w:iCs/>
          <w:lang w:val="fr-FR"/>
        </w:rPr>
        <w:t>context</w:t>
      </w:r>
      <w:proofErr w:type="spellEnd"/>
      <w:r w:rsidR="00AF0896" w:rsidRPr="00AF0896">
        <w:rPr>
          <w:i/>
          <w:iCs/>
          <w:lang w:val="fr-FR"/>
        </w:rPr>
        <w:t xml:space="preserve">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lastRenderedPageBreak/>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454F36">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454F36">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454F36">
      <w:pPr>
        <w:numPr>
          <w:ilvl w:val="0"/>
          <w:numId w:val="15"/>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4678AC12" w14:textId="77777777"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w:t>
      </w:r>
      <w:proofErr w:type="spellStart"/>
      <w:r w:rsidRPr="00945E98">
        <w:rPr>
          <w:i/>
          <w:iCs/>
          <w:lang w:val="fr-FR"/>
        </w:rPr>
        <w:t>interdéfinition</w:t>
      </w:r>
      <w:proofErr w:type="spellEnd"/>
      <w:r w:rsidRPr="00945E98">
        <w:rPr>
          <w:i/>
          <w:iCs/>
          <w:lang w:val="fr-FR"/>
        </w:rPr>
        <w:t xml:space="preserve">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de ordres de Lyons (1977) </w:t>
      </w:r>
      <w:r w:rsidR="003955E8">
        <w:rPr>
          <w:lang w:val="fr-FR"/>
        </w:rPr>
        <w:t>des entités dénotées par les noms. Nous traduisons ci-dessous la définition qu’en fait</w:t>
      </w:r>
      <w:r w:rsidR="007579F5">
        <w:rPr>
          <w:lang w:val="fr-FR"/>
        </w:rPr>
        <w:t xml:space="preserve"> </w:t>
      </w:r>
      <w:r w:rsidR="007579F5" w:rsidRPr="007579F5">
        <w:rPr>
          <w:lang w:val="fr-FR"/>
        </w:rPr>
        <w:t>Benítez-Castro</w:t>
      </w:r>
      <w:r w:rsidR="007579F5">
        <w:rPr>
          <w:lang w:val="fr-FR"/>
        </w:rPr>
        <w:t xml:space="preserve"> </w:t>
      </w:r>
      <w:r w:rsidR="007579F5" w:rsidRPr="007579F5">
        <w:rPr>
          <w:lang w:val="fr-FR"/>
        </w:rPr>
        <w:t>(2014</w:t>
      </w:r>
      <w:r w:rsidR="003955E8">
        <w:rPr>
          <w:lang w:val="fr-FR"/>
        </w:rPr>
        <w:t>, p. 96) :</w:t>
      </w:r>
    </w:p>
    <w:p w14:paraId="24DEAF50" w14:textId="52A1E77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 pas mais arrive </w:t>
      </w:r>
      <w:r w:rsidR="007579F5">
        <w:rPr>
          <w:i/>
          <w:lang w:val="fr-FR"/>
        </w:rPr>
        <w:t xml:space="preserve">ou </w:t>
      </w:r>
      <w:r w:rsidR="007579F5" w:rsidRPr="007579F5">
        <w:rPr>
          <w:i/>
          <w:lang w:val="fr-FR"/>
        </w:rPr>
        <w:t>prenne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w:t>
      </w:r>
      <w:proofErr w:type="gramStart"/>
      <w:r w:rsidR="007579F5">
        <w:rPr>
          <w:i/>
          <w:lang w:val="fr-FR"/>
        </w:rPr>
        <w:t>troisième ordres</w:t>
      </w:r>
      <w:proofErr w:type="gramEnd"/>
      <w:r w:rsidR="007579F5">
        <w:rPr>
          <w:i/>
          <w:lang w:val="fr-FR"/>
        </w:rPr>
        <w:t xml:space="preserve"> </w:t>
      </w:r>
      <w:r>
        <w:rPr>
          <w:i/>
          <w:lang w:val="fr-FR"/>
        </w:rPr>
        <w:t>partagent une nominalisation comme origine mais les entités</w:t>
      </w:r>
      <w:r w:rsidRPr="007579F5">
        <w:rPr>
          <w:i/>
          <w:lang w:val="fr-FR"/>
        </w:rPr>
        <w:t xml:space="preserve"> </w:t>
      </w:r>
      <w:r>
        <w:rPr>
          <w:i/>
          <w:lang w:val="fr-FR"/>
        </w:rPr>
        <w:t>de troisièmes ne sont pas observables et en dehors de toute dimension spatiotemporelle. »</w:t>
      </w:r>
      <w:r>
        <w:rPr>
          <w:lang w:val="fr-FR"/>
        </w:rPr>
        <w:t xml:space="preserve"> </w:t>
      </w:r>
    </w:p>
    <w:p w14:paraId="6325B742" w14:textId="5FBDDFAF" w:rsidR="00454F36" w:rsidRPr="00D555CA" w:rsidRDefault="003955E8" w:rsidP="00454F36">
      <w:pPr>
        <w:rPr>
          <w:lang w:val="fr-FR"/>
        </w:rPr>
      </w:pPr>
      <w:r>
        <w:rPr>
          <w:lang w:val="fr-FR"/>
        </w:rPr>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proofErr w:type="gramStart"/>
      <w:r>
        <w:rPr>
          <w:lang w:val="fr-FR"/>
        </w:rPr>
        <w:t>troisième ordre</w:t>
      </w:r>
      <w:r w:rsidR="002D3BC5">
        <w:rPr>
          <w:lang w:val="fr-FR"/>
        </w:rPr>
        <w:t>s</w:t>
      </w:r>
      <w:proofErr w:type="gramEnd"/>
      <w:r>
        <w:rPr>
          <w:lang w:val="fr-FR"/>
        </w:rPr>
        <w:t xml:space="preserve">. </w:t>
      </w:r>
      <w:r w:rsidR="00454F36">
        <w:rPr>
          <w:lang w:val="fr-FR"/>
        </w:rPr>
        <w:t xml:space="preserve">Schmid (2000, p. 85 ; </w:t>
      </w:r>
      <w:r w:rsidR="00F20D8A">
        <w:rPr>
          <w:lang w:val="fr-FR"/>
        </w:rPr>
        <w:t xml:space="preserve">2018 </w:t>
      </w:r>
      <w:r w:rsidR="00454F36">
        <w:rPr>
          <w:lang w:val="fr-FR"/>
        </w:rPr>
        <w:t xml:space="preserve">p.118) distingue </w:t>
      </w:r>
      <w:r>
        <w:rPr>
          <w:lang w:val="fr-FR"/>
        </w:rPr>
        <w:t xml:space="preserve">également </w:t>
      </w:r>
      <w:r w:rsidR="00F94B13">
        <w:rPr>
          <w:lang w:val="fr-FR"/>
        </w:rPr>
        <w:t>trois grandes catégories</w:t>
      </w:r>
      <w:r w:rsidR="00D555CA">
        <w:rPr>
          <w:lang w:val="fr-FR"/>
        </w:rPr>
        <w:t xml:space="preserve"> de </w:t>
      </w:r>
      <w:proofErr w:type="spellStart"/>
      <w:r w:rsidR="00D555CA">
        <w:rPr>
          <w:lang w:val="fr-FR"/>
        </w:rPr>
        <w:t>shell</w:t>
      </w:r>
      <w:proofErr w:type="spellEnd"/>
      <w:r w:rsidR="00D555CA">
        <w:rPr>
          <w:lang w:val="fr-FR"/>
        </w:rPr>
        <w:t xml:space="preserve"> </w:t>
      </w:r>
      <w:proofErr w:type="spellStart"/>
      <w:r w:rsidR="00D555CA">
        <w:rPr>
          <w:lang w:val="fr-FR"/>
        </w:rPr>
        <w:t>nouns</w:t>
      </w:r>
      <w:proofErr w:type="spellEnd"/>
      <w:r w:rsidR="00D555CA">
        <w:rPr>
          <w:lang w:val="fr-FR"/>
        </w:rPr>
        <w:t xml:space="preserve"> selon leur contenu sémantique</w:t>
      </w:r>
      <w:r w:rsidR="00F94B13">
        <w:rPr>
          <w:lang w:val="fr-FR"/>
        </w:rPr>
        <w:t>. La première est l</w:t>
      </w:r>
      <w:r w:rsidR="00454F36">
        <w:rPr>
          <w:lang w:val="fr-FR"/>
        </w:rPr>
        <w:t xml:space="preserve">es </w:t>
      </w:r>
      <w:r w:rsidR="00454F36">
        <w:rPr>
          <w:i/>
          <w:iCs/>
          <w:lang w:val="fr-FR"/>
        </w:rPr>
        <w:t xml:space="preserve">prime </w:t>
      </w:r>
      <w:proofErr w:type="spellStart"/>
      <w:r w:rsidR="00454F36">
        <w:rPr>
          <w:i/>
          <w:iCs/>
          <w:lang w:val="fr-FR"/>
        </w:rPr>
        <w:t>shell</w:t>
      </w:r>
      <w:proofErr w:type="spellEnd"/>
      <w:r w:rsidR="00454F36">
        <w:rPr>
          <w:i/>
          <w:iCs/>
          <w:lang w:val="fr-FR"/>
        </w:rPr>
        <w:t xml:space="preserve"> </w:t>
      </w:r>
      <w:proofErr w:type="spellStart"/>
      <w:r w:rsidR="00454F36">
        <w:rPr>
          <w:i/>
          <w:iCs/>
          <w:lang w:val="fr-FR"/>
        </w:rPr>
        <w:t>nouns</w:t>
      </w:r>
      <w:proofErr w:type="spellEnd"/>
      <w:r w:rsidR="00454F36">
        <w:rPr>
          <w:i/>
          <w:iCs/>
          <w:lang w:val="fr-FR"/>
        </w:rPr>
        <w:t xml:space="preserve">, </w:t>
      </w:r>
      <w:r w:rsidR="00454F36">
        <w:rPr>
          <w:lang w:val="fr-FR"/>
        </w:rPr>
        <w:t xml:space="preserve">des noms utilisés de façon privilégiée et fréquente dans des emplois de NSS comme </w:t>
      </w:r>
      <w:r w:rsidR="00454F36">
        <w:rPr>
          <w:i/>
          <w:iCs/>
          <w:lang w:val="fr-FR"/>
        </w:rPr>
        <w:t xml:space="preserve">concept, </w:t>
      </w:r>
      <w:proofErr w:type="spellStart"/>
      <w:r w:rsidR="00454F36">
        <w:rPr>
          <w:i/>
          <w:iCs/>
          <w:lang w:val="fr-FR"/>
        </w:rPr>
        <w:t>fact</w:t>
      </w:r>
      <w:proofErr w:type="spellEnd"/>
      <w:r w:rsidR="00454F36">
        <w:rPr>
          <w:i/>
          <w:iCs/>
          <w:lang w:val="fr-FR"/>
        </w:rPr>
        <w:t xml:space="preserve">, issue, </w:t>
      </w:r>
      <w:proofErr w:type="spellStart"/>
      <w:r w:rsidR="00454F36">
        <w:rPr>
          <w:i/>
          <w:iCs/>
          <w:lang w:val="fr-FR"/>
        </w:rPr>
        <w:t>idea</w:t>
      </w:r>
      <w:proofErr w:type="spellEnd"/>
      <w:r w:rsidR="00454F36">
        <w:rPr>
          <w:i/>
          <w:iCs/>
          <w:lang w:val="fr-FR"/>
        </w:rPr>
        <w:t xml:space="preserve">, notion, </w:t>
      </w:r>
      <w:proofErr w:type="spellStart"/>
      <w:r w:rsidR="00454F36">
        <w:rPr>
          <w:i/>
          <w:iCs/>
          <w:lang w:val="fr-FR"/>
        </w:rPr>
        <w:t>principle</w:t>
      </w:r>
      <w:proofErr w:type="spellEnd"/>
      <w:r w:rsidR="00454F36">
        <w:rPr>
          <w:i/>
          <w:iCs/>
          <w:lang w:val="fr-FR"/>
        </w:rPr>
        <w:t xml:space="preserve">, </w:t>
      </w:r>
      <w:proofErr w:type="spellStart"/>
      <w:r w:rsidR="00454F36">
        <w:rPr>
          <w:i/>
          <w:iCs/>
          <w:lang w:val="fr-FR"/>
        </w:rPr>
        <w:t>problem</w:t>
      </w:r>
      <w:proofErr w:type="spellEnd"/>
      <w:r w:rsidR="00454F36">
        <w:rPr>
          <w:i/>
          <w:iCs/>
          <w:lang w:val="fr-FR"/>
        </w:rPr>
        <w:t xml:space="preserve">, </w:t>
      </w:r>
      <w:proofErr w:type="spellStart"/>
      <w:r w:rsidR="00454F36">
        <w:rPr>
          <w:i/>
          <w:iCs/>
          <w:lang w:val="fr-FR"/>
        </w:rPr>
        <w:t>reason</w:t>
      </w:r>
      <w:proofErr w:type="spellEnd"/>
      <w:r w:rsidR="00454F36">
        <w:rPr>
          <w:i/>
          <w:iCs/>
          <w:lang w:val="fr-FR"/>
        </w:rPr>
        <w:t xml:space="preserve">, rumour, </w:t>
      </w:r>
      <w:proofErr w:type="spellStart"/>
      <w:r w:rsidR="00454F36">
        <w:rPr>
          <w:i/>
          <w:iCs/>
          <w:lang w:val="fr-FR"/>
        </w:rPr>
        <w:t>legend</w:t>
      </w:r>
      <w:proofErr w:type="spellEnd"/>
      <w:r w:rsidR="00454F36">
        <w:rPr>
          <w:i/>
          <w:iCs/>
          <w:lang w:val="fr-FR"/>
        </w:rPr>
        <w:t xml:space="preserve"> </w:t>
      </w:r>
      <w:r w:rsidR="00454F36">
        <w:rPr>
          <w:lang w:val="fr-FR"/>
        </w:rPr>
        <w:t xml:space="preserve">et </w:t>
      </w:r>
      <w:proofErr w:type="spellStart"/>
      <w:r w:rsidR="00454F36">
        <w:rPr>
          <w:i/>
          <w:iCs/>
          <w:lang w:val="fr-FR"/>
        </w:rPr>
        <w:t>thing</w:t>
      </w:r>
      <w:proofErr w:type="spellEnd"/>
      <w:r w:rsidR="00454F36">
        <w:rPr>
          <w:lang w:val="fr-FR"/>
        </w:rPr>
        <w:t>.</w:t>
      </w:r>
      <w:r w:rsidR="00F94B13">
        <w:rPr>
          <w:lang w:val="fr-FR"/>
        </w:rPr>
        <w:t xml:space="preserve"> La seconde est celle des </w:t>
      </w:r>
      <w:r w:rsidR="00F94B13">
        <w:rPr>
          <w:i/>
          <w:iCs/>
          <w:lang w:val="fr-FR"/>
        </w:rPr>
        <w:t xml:space="preserve">good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lang w:val="fr-FR"/>
        </w:rPr>
        <w:t xml:space="preserve"> (Schmid, 2000, p. 86) qui sont moins interchangeables entre eux comme </w:t>
      </w:r>
      <w:proofErr w:type="spellStart"/>
      <w:r w:rsidR="00F94B13">
        <w:rPr>
          <w:i/>
          <w:iCs/>
          <w:lang w:val="fr-FR"/>
        </w:rPr>
        <w:t>order</w:t>
      </w:r>
      <w:proofErr w:type="spellEnd"/>
      <w:r w:rsidR="00F94B13">
        <w:rPr>
          <w:lang w:val="fr-FR"/>
        </w:rPr>
        <w:t xml:space="preserve">. La troisième catégorie se compose des </w:t>
      </w:r>
      <w:proofErr w:type="spellStart"/>
      <w:r w:rsidR="00F94B13">
        <w:rPr>
          <w:i/>
          <w:iCs/>
          <w:lang w:val="fr-FR"/>
        </w:rPr>
        <w:t>less</w:t>
      </w:r>
      <w:proofErr w:type="spellEnd"/>
      <w:r w:rsidR="00F94B13">
        <w:rPr>
          <w:i/>
          <w:iCs/>
          <w:lang w:val="fr-FR"/>
        </w:rPr>
        <w:t xml:space="preserve"> good </w:t>
      </w:r>
      <w:r w:rsidR="00F94B13">
        <w:rPr>
          <w:lang w:val="fr-FR"/>
        </w:rPr>
        <w:t xml:space="preserve">ou </w:t>
      </w:r>
      <w:proofErr w:type="spellStart"/>
      <w:r w:rsidR="00F94B13">
        <w:rPr>
          <w:i/>
          <w:iCs/>
          <w:lang w:val="fr-FR"/>
        </w:rPr>
        <w:t>peripheral</w:t>
      </w:r>
      <w:proofErr w:type="spellEnd"/>
      <w:r w:rsidR="00F94B13">
        <w:rPr>
          <w:i/>
          <w:iCs/>
          <w:lang w:val="fr-FR"/>
        </w:rPr>
        <w:t xml:space="preserve">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i/>
          <w:iCs/>
          <w:lang w:val="fr-FR"/>
        </w:rPr>
        <w:t xml:space="preserve"> </w:t>
      </w:r>
      <w:r w:rsidR="00F94B13">
        <w:rPr>
          <w:lang w:val="fr-FR"/>
        </w:rPr>
        <w:t xml:space="preserve">comme </w:t>
      </w:r>
      <w:r w:rsidR="00D555CA">
        <w:rPr>
          <w:i/>
          <w:iCs/>
          <w:lang w:val="fr-FR"/>
        </w:rPr>
        <w:t xml:space="preserve">move, </w:t>
      </w:r>
      <w:proofErr w:type="spellStart"/>
      <w:r w:rsidR="00D555CA">
        <w:rPr>
          <w:i/>
          <w:iCs/>
          <w:lang w:val="fr-FR"/>
        </w:rPr>
        <w:t>measure</w:t>
      </w:r>
      <w:proofErr w:type="spellEnd"/>
      <w:r w:rsidR="00D555CA">
        <w:rPr>
          <w:i/>
          <w:iCs/>
          <w:lang w:val="fr-FR"/>
        </w:rPr>
        <w:t xml:space="preserve">, </w:t>
      </w:r>
      <w:proofErr w:type="spellStart"/>
      <w:r w:rsidR="00D555CA">
        <w:rPr>
          <w:i/>
          <w:iCs/>
          <w:lang w:val="fr-FR"/>
        </w:rPr>
        <w:t>reaction</w:t>
      </w:r>
      <w:proofErr w:type="spellEnd"/>
      <w:r w:rsidR="00D555CA">
        <w:rPr>
          <w:i/>
          <w:iCs/>
          <w:lang w:val="fr-FR"/>
        </w:rPr>
        <w:t xml:space="preserve">, situation, </w:t>
      </w:r>
      <w:proofErr w:type="spellStart"/>
      <w:r w:rsidR="00D555CA">
        <w:rPr>
          <w:i/>
          <w:iCs/>
          <w:lang w:val="fr-FR"/>
        </w:rPr>
        <w:t>way</w:t>
      </w:r>
      <w:proofErr w:type="spellEnd"/>
      <w:r w:rsidR="00D555CA">
        <w:rPr>
          <w:i/>
          <w:iCs/>
          <w:lang w:val="fr-FR"/>
        </w:rPr>
        <w:t xml:space="preserve">, </w:t>
      </w:r>
      <w:proofErr w:type="spellStart"/>
      <w:r w:rsidR="00D555CA">
        <w:rPr>
          <w:i/>
          <w:iCs/>
          <w:lang w:val="fr-FR"/>
        </w:rPr>
        <w:t>procedure</w:t>
      </w:r>
      <w:proofErr w:type="spellEnd"/>
      <w:r w:rsidR="00D555CA">
        <w:rPr>
          <w:i/>
          <w:iCs/>
          <w:lang w:val="fr-FR"/>
        </w:rPr>
        <w:t>.</w:t>
      </w:r>
    </w:p>
    <w:p w14:paraId="607C7DC0" w14:textId="4F323F71" w:rsidR="00D345A7" w:rsidRDefault="0002707E" w:rsidP="00454F36">
      <w:pPr>
        <w:rPr>
          <w:lang w:val="fr-FR"/>
        </w:rPr>
      </w:pPr>
      <w:r>
        <w:rPr>
          <w:lang w:val="fr-FR"/>
        </w:rPr>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w:t>
      </w:r>
      <w:r w:rsidR="007E3BB6">
        <w:rPr>
          <w:lang w:val="fr-FR"/>
        </w:rPr>
        <w:lastRenderedPageBreak/>
        <w:t xml:space="preserve">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xml:space="preserve">« a </w:t>
      </w:r>
      <w:proofErr w:type="spellStart"/>
      <w:r w:rsidRPr="009077A7">
        <w:rPr>
          <w:i/>
          <w:iCs/>
          <w:lang w:val="fr-FR"/>
        </w:rPr>
        <w:t>small</w:t>
      </w:r>
      <w:proofErr w:type="spellEnd"/>
      <w:r w:rsidRPr="009077A7">
        <w:rPr>
          <w:i/>
          <w:iCs/>
          <w:lang w:val="fr-FR"/>
        </w:rPr>
        <w:t xml:space="preserve"> set of </w:t>
      </w:r>
      <w:proofErr w:type="spellStart"/>
      <w:r w:rsidRPr="009077A7">
        <w:rPr>
          <w:i/>
          <w:iCs/>
          <w:lang w:val="fr-FR"/>
        </w:rPr>
        <w:t>nouns</w:t>
      </w:r>
      <w:proofErr w:type="spellEnd"/>
      <w:r w:rsidRPr="009077A7">
        <w:rPr>
          <w:i/>
          <w:iCs/>
          <w:lang w:val="fr-FR"/>
        </w:rPr>
        <w:t xml:space="preserve"> </w:t>
      </w:r>
      <w:proofErr w:type="spellStart"/>
      <w:r w:rsidRPr="009077A7">
        <w:rPr>
          <w:i/>
          <w:iCs/>
          <w:lang w:val="fr-FR"/>
        </w:rPr>
        <w:t>having</w:t>
      </w:r>
      <w:proofErr w:type="spellEnd"/>
      <w:r w:rsidRPr="009077A7">
        <w:rPr>
          <w:i/>
          <w:iCs/>
          <w:lang w:val="fr-FR"/>
        </w:rPr>
        <w:t xml:space="preserve"> </w:t>
      </w:r>
      <w:proofErr w:type="spellStart"/>
      <w:r w:rsidRPr="009077A7">
        <w:rPr>
          <w:i/>
          <w:iCs/>
          <w:lang w:val="fr-FR"/>
        </w:rPr>
        <w:t>generalized</w:t>
      </w:r>
      <w:proofErr w:type="spellEnd"/>
      <w:r w:rsidRPr="009077A7">
        <w:rPr>
          <w:i/>
          <w:iCs/>
          <w:lang w:val="fr-FR"/>
        </w:rPr>
        <w:t xml:space="preserve"> </w:t>
      </w:r>
      <w:proofErr w:type="spellStart"/>
      <w:r w:rsidRPr="009077A7">
        <w:rPr>
          <w:i/>
          <w:iCs/>
          <w:lang w:val="fr-FR"/>
        </w:rPr>
        <w:t>reference</w:t>
      </w:r>
      <w:proofErr w:type="spellEnd"/>
      <w:r w:rsidRPr="009077A7">
        <w:rPr>
          <w:i/>
          <w:iCs/>
          <w:lang w:val="fr-FR"/>
        </w:rPr>
        <w:t xml:space="preserv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47" w:name="_Toc18729807"/>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47"/>
    </w:p>
    <w:p w14:paraId="210A0328" w14:textId="4C682C52" w:rsidR="006D5D41" w:rsidRPr="006D5D41" w:rsidRDefault="006D5D41" w:rsidP="006D5D41">
      <w:pPr>
        <w:pStyle w:val="Titre4"/>
        <w:rPr>
          <w:lang w:val="fr-FR"/>
        </w:rPr>
      </w:pPr>
      <w:bookmarkStart w:id="48" w:name="_Toc18729808"/>
      <w:r>
        <w:rPr>
          <w:lang w:val="fr-FR"/>
        </w:rPr>
        <w:t>A) Définitions des CS</w:t>
      </w:r>
      <w:bookmarkEnd w:id="48"/>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04CE0">
      <w:pPr>
        <w:pStyle w:val="Sous-titre"/>
        <w:numPr>
          <w:ilvl w:val="0"/>
          <w:numId w:val="25"/>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49" w:name="_igeuqxlrh5l2" w:colFirst="0" w:colLast="0"/>
      <w:bookmarkEnd w:id="49"/>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04CE0">
      <w:pPr>
        <w:pStyle w:val="Sous-titre"/>
        <w:numPr>
          <w:ilvl w:val="0"/>
          <w:numId w:val="25"/>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proofErr w:type="spellStart"/>
      <w:r>
        <w:rPr>
          <w:lang w:val="fr-FR"/>
        </w:rPr>
        <w:t>Kolhatkar</w:t>
      </w:r>
      <w:proofErr w:type="spellEnd"/>
      <w:r>
        <w:rPr>
          <w:lang w:val="fr-FR"/>
        </w:rPr>
        <w:t xml:space="preserve"> et Hirst (2014, p. 4) montrent que les NSS ont une préférence pour certaines constructions spécificationnelles. </w:t>
      </w:r>
      <w:r w:rsidR="00EF16A6">
        <w:rPr>
          <w:lang w:val="fr-FR"/>
        </w:rPr>
        <w:t xml:space="preserve">En se fondant sur une étude du corpus du français </w:t>
      </w:r>
      <w:proofErr w:type="spellStart"/>
      <w:r w:rsidR="00EF16A6">
        <w:rPr>
          <w:lang w:val="fr-FR"/>
        </w:rPr>
        <w:t>frWac</w:t>
      </w:r>
      <w:proofErr w:type="spellEnd"/>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7C55A16C"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rapprocher</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2D165B">
      <w:pPr>
        <w:pStyle w:val="Sous-titre"/>
        <w:numPr>
          <w:ilvl w:val="0"/>
          <w:numId w:val="25"/>
        </w:numPr>
        <w:jc w:val="left"/>
        <w:rPr>
          <w:lang w:val="fr-FR"/>
        </w:rPr>
      </w:pPr>
      <w:r>
        <w:rPr>
          <w:b/>
          <w:lang w:val="fr-FR"/>
        </w:rPr>
        <w:lastRenderedPageBreak/>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B1484F">
      <w:pPr>
        <w:pStyle w:val="Sous-titre"/>
        <w:numPr>
          <w:ilvl w:val="0"/>
          <w:numId w:val="25"/>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57BE2BCB" w14:textId="21B06810" w:rsidR="00415548" w:rsidRPr="00415548"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p>
    <w:p w14:paraId="04C8CCEA" w14:textId="1B79A141" w:rsidR="00496409" w:rsidRPr="00480D19"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p>
    <w:p w14:paraId="1D15B7CF" w14:textId="396E8C74" w:rsidR="00480D19" w:rsidRPr="00480D19" w:rsidRDefault="00480D19" w:rsidP="00480D19">
      <w:pPr>
        <w:pStyle w:val="Paragraphedeliste"/>
        <w:numPr>
          <w:ilvl w:val="0"/>
          <w:numId w:val="25"/>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xml:space="preserve">+ </w:t>
      </w:r>
      <w:proofErr w:type="spellStart"/>
      <w:r>
        <w:rPr>
          <w:lang w:val="en-US"/>
        </w:rPr>
        <w:t>syntagme</w:t>
      </w:r>
      <w:proofErr w:type="spellEnd"/>
      <w:r w:rsidRPr="00415548">
        <w:rPr>
          <w:lang w:val="en-US"/>
        </w:rPr>
        <w:t xml:space="preserve"> avec </w:t>
      </w:r>
      <w:r>
        <w:rPr>
          <w:lang w:val="en-US"/>
        </w:rPr>
        <w:t xml:space="preserve">pour noyau </w:t>
      </w:r>
      <w:r w:rsidRPr="00415548">
        <w:rPr>
          <w:lang w:val="en-US"/>
        </w:rPr>
        <w:t xml:space="preserve">un </w:t>
      </w:r>
      <w:proofErr w:type="spellStart"/>
      <w:r w:rsidRPr="00415548">
        <w:rPr>
          <w:lang w:val="en-US"/>
        </w:rPr>
        <w:t>verbe</w:t>
      </w:r>
      <w:proofErr w:type="spellEnd"/>
      <w:r w:rsidRPr="00415548">
        <w:rPr>
          <w:lang w:val="en-US"/>
        </w:rPr>
        <w:t xml:space="preserve"> au </w:t>
      </w:r>
      <w:proofErr w:type="spellStart"/>
      <w:r w:rsidRPr="00415548">
        <w:rPr>
          <w:lang w:val="en-US"/>
        </w:rPr>
        <w:t>gérondif</w:t>
      </w:r>
      <w:proofErr w:type="spellEnd"/>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t xml:space="preserve">CS-V et CS-VI reprennent CS-I et CS-II mais sans le verbe être. Legallois (2008, p. 2) qualifie ces constructions </w:t>
      </w:r>
      <w:r w:rsidRPr="00360A32">
        <w:rPr>
          <w:i/>
          <w:lang w:val="fr-FR"/>
        </w:rPr>
        <w:t>« d’apparentées »</w:t>
      </w:r>
      <w:r>
        <w:rPr>
          <w:lang w:val="fr-FR"/>
        </w:rPr>
        <w:t xml:space="preserve"> et indique que les </w:t>
      </w:r>
      <w:proofErr w:type="spellStart"/>
      <w:r>
        <w:rPr>
          <w:lang w:val="fr-FR"/>
        </w:rPr>
        <w:t>shell</w:t>
      </w:r>
      <w:proofErr w:type="spellEnd"/>
      <w:r>
        <w:rPr>
          <w:lang w:val="fr-FR"/>
        </w:rPr>
        <w:t xml:space="preserve"> </w:t>
      </w:r>
      <w:proofErr w:type="spellStart"/>
      <w:r>
        <w:rPr>
          <w:lang w:val="fr-FR"/>
        </w:rPr>
        <w:t>nouns</w:t>
      </w:r>
      <w:proofErr w:type="spellEnd"/>
      <w:r>
        <w:rPr>
          <w:lang w:val="fr-FR"/>
        </w:rPr>
        <w:t xml:space="preserve"> de Schmid (2000) sont </w:t>
      </w:r>
      <w:r w:rsidRPr="00360A32">
        <w:rPr>
          <w:i/>
          <w:lang w:val="fr-FR"/>
        </w:rPr>
        <w:t>« une catégorie plus large que les NSS »</w:t>
      </w:r>
      <w:r>
        <w:rPr>
          <w:lang w:val="fr-FR"/>
        </w:rPr>
        <w:t>.</w:t>
      </w:r>
    </w:p>
    <w:p w14:paraId="32FB953A" w14:textId="78D50A7C" w:rsidR="00BD0E7B" w:rsidRDefault="00480D19" w:rsidP="00FC33CB">
      <w:pPr>
        <w:rPr>
          <w:lang w:val="fr-FR"/>
        </w:rPr>
      </w:pPr>
      <w:r>
        <w:rPr>
          <w:lang w:val="fr-FR"/>
        </w:rPr>
        <w:t xml:space="preserve">La CS-VII réunit dans un syntagme nominal complexe le NSS et le contenu spécifiant, dont le noyau est un déverbal, un gérondif en anglais. Cette dernière contrainte se retrouve implicitement dans les exemples de son ouvrage (2000).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 xml:space="preserve">est l’infinitif, </w:t>
      </w:r>
      <w:r w:rsidR="00BD0E7B">
        <w:rPr>
          <w:lang w:val="fr-FR"/>
        </w:rPr>
        <w:t>rejoignant alors la construction CS-VI :</w:t>
      </w:r>
    </w:p>
    <w:p w14:paraId="2D2EB0A4" w14:textId="47200567" w:rsidR="00480D19" w:rsidRDefault="001E42B7" w:rsidP="00FC33CB">
      <w:pPr>
        <w:rPr>
          <w:lang w:val="fr-FR"/>
        </w:rPr>
      </w:pPr>
      <w:r>
        <w:rPr>
          <w:lang w:val="fr-FR"/>
        </w:rPr>
        <w:t xml:space="preserve">The </w:t>
      </w:r>
      <w:proofErr w:type="spellStart"/>
      <w:r>
        <w:rPr>
          <w:lang w:val="fr-FR"/>
        </w:rPr>
        <w:t>problem</w:t>
      </w:r>
      <w:proofErr w:type="spellEnd"/>
      <w:r>
        <w:rPr>
          <w:lang w:val="fr-FR"/>
        </w:rPr>
        <w:t xml:space="preserve"> of </w:t>
      </w:r>
      <w:proofErr w:type="spellStart"/>
      <w:r>
        <w:rPr>
          <w:lang w:val="fr-FR"/>
        </w:rPr>
        <w:t>raising</w:t>
      </w:r>
      <w:proofErr w:type="spellEnd"/>
      <w:r>
        <w:rPr>
          <w:lang w:val="fr-FR"/>
        </w:rPr>
        <w:t xml:space="preserve"> money </w:t>
      </w:r>
      <w:r w:rsidRPr="001E42B7">
        <w:rPr>
          <w:lang w:val="fr-FR"/>
        </w:rPr>
        <w:sym w:font="Wingdings" w:char="F0E8"/>
      </w:r>
      <w:r>
        <w:rPr>
          <w:lang w:val="fr-FR"/>
        </w:rPr>
        <w:t xml:space="preserve"> le problème de lever</w:t>
      </w:r>
      <w:r w:rsidR="00360A32">
        <w:rPr>
          <w:lang w:val="fr-FR"/>
        </w:rPr>
        <w:t>/réunir/recueillir</w:t>
      </w:r>
      <w:r>
        <w:rPr>
          <w:lang w:val="fr-FR"/>
        </w:rPr>
        <w:t xml:space="preserve"> de l’argent</w:t>
      </w:r>
      <w:r w:rsidR="00360A32">
        <w:rPr>
          <w:lang w:val="fr-FR"/>
        </w:rPr>
        <w:t>/des fonds</w:t>
      </w:r>
    </w:p>
    <w:p w14:paraId="62928A27" w14:textId="0E85F86B" w:rsidR="003955E8" w:rsidRDefault="003955E8" w:rsidP="00FC33CB">
      <w:pPr>
        <w:rPr>
          <w:iCs/>
          <w:lang w:val="fr-FR"/>
        </w:rPr>
      </w:pPr>
      <w:r>
        <w:rPr>
          <w:lang w:val="fr-FR"/>
        </w:rPr>
        <w:t>En français, dans le cas d’un déverbal</w:t>
      </w:r>
      <w:r w:rsidR="00AD61A3">
        <w:rPr>
          <w:lang w:val="fr-FR"/>
        </w:rPr>
        <w:t xml:space="preserve"> dénotant une action ou une activité (DDA</w:t>
      </w:r>
      <w:r w:rsidR="0090633B">
        <w:rPr>
          <w:lang w:val="fr-FR"/>
        </w:rPr>
        <w:t>A</w:t>
      </w:r>
      <w:r w:rsidR="00AD61A3">
        <w:rPr>
          <w:lang w:val="fr-FR"/>
        </w:rPr>
        <w:t>)</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w:t>
      </w:r>
      <w:proofErr w:type="spellStart"/>
      <w:r w:rsidR="001442C1">
        <w:rPr>
          <w:iCs/>
          <w:lang w:val="fr-FR"/>
        </w:rPr>
        <w:t>des</w:t>
      </w:r>
      <w:proofErr w:type="spellEnd"/>
      <w:r w:rsidR="001442C1">
        <w:rPr>
          <w:iCs/>
          <w:lang w:val="fr-FR"/>
        </w:rPr>
        <w:t xml:space="preserve">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6504F0D1" w:rsidR="00FC33CB" w:rsidRDefault="001442C1" w:rsidP="00FC33CB">
      <w:pPr>
        <w:rPr>
          <w:lang w:val="fr-FR"/>
        </w:rPr>
      </w:pPr>
      <w:r>
        <w:rPr>
          <w:iCs/>
          <w:lang w:val="fr-FR"/>
        </w:rPr>
        <w:t xml:space="preserve">On peut se demander jusqu’à quel point cette contrainte d’avoir pour contenu spécifiant un </w:t>
      </w:r>
      <w:r w:rsidR="00AD61A3">
        <w:rPr>
          <w:iCs/>
          <w:lang w:val="fr-FR"/>
        </w:rPr>
        <w:t>DDA</w:t>
      </w:r>
      <w:r w:rsidR="00276DF9">
        <w:rPr>
          <w:iCs/>
          <w:lang w:val="fr-FR"/>
        </w:rPr>
        <w:t>A</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FC33CB">
      <w:pPr>
        <w:pStyle w:val="Paragraphedeliste"/>
        <w:numPr>
          <w:ilvl w:val="0"/>
          <w:numId w:val="20"/>
        </w:numPr>
        <w:rPr>
          <w:lang w:val="fr-FR"/>
        </w:rPr>
      </w:pPr>
      <w:r>
        <w:rPr>
          <w:lang w:val="fr-FR"/>
        </w:rPr>
        <w:t>CS-I</w:t>
      </w:r>
      <w:r w:rsidRPr="00FC33CB">
        <w:rPr>
          <w:lang w:val="fr-FR"/>
        </w:rPr>
        <w:t xml:space="preserve"> </w:t>
      </w:r>
      <w:r>
        <w:rPr>
          <w:lang w:val="fr-FR"/>
        </w:rPr>
        <w:tab/>
      </w:r>
      <w:r w:rsidRPr="00105A14">
        <w:rPr>
          <w:lang w:val="fr-FR"/>
        </w:rPr>
        <w:t>Le projet que l’État légifère contre le vapotage dans les lieux publics.</w:t>
      </w:r>
    </w:p>
    <w:p w14:paraId="06AC09A5" w14:textId="2C258073" w:rsidR="00FC33CB" w:rsidRPr="00105A14" w:rsidRDefault="00FC33CB" w:rsidP="00FC33CB">
      <w:pPr>
        <w:pStyle w:val="Paragraphedeliste"/>
        <w:numPr>
          <w:ilvl w:val="0"/>
          <w:numId w:val="20"/>
        </w:numPr>
        <w:rPr>
          <w:lang w:val="fr-FR"/>
        </w:rPr>
      </w:pPr>
      <w:r>
        <w:rPr>
          <w:lang w:val="fr-FR"/>
        </w:rPr>
        <w:t>CS-II</w:t>
      </w:r>
      <w:r>
        <w:rPr>
          <w:lang w:val="fr-FR"/>
        </w:rPr>
        <w:tab/>
      </w:r>
      <w:r w:rsidRPr="00105A14">
        <w:rPr>
          <w:lang w:val="fr-FR"/>
        </w:rPr>
        <w:t>Le projet de légiférer contre le vapotage dans les lieux publics.</w:t>
      </w:r>
    </w:p>
    <w:p w14:paraId="3C49E895" w14:textId="44909B68" w:rsidR="00480D19" w:rsidRDefault="00FC33CB" w:rsidP="00480D19">
      <w:pPr>
        <w:pStyle w:val="Paragraphedeliste"/>
        <w:numPr>
          <w:ilvl w:val="0"/>
          <w:numId w:val="20"/>
        </w:numPr>
        <w:rPr>
          <w:lang w:val="fr-FR"/>
        </w:rPr>
      </w:pPr>
      <w:r>
        <w:rPr>
          <w:lang w:val="fr-FR"/>
        </w:rPr>
        <w:t>CS-V</w:t>
      </w:r>
      <w:r w:rsidR="00BD0E7B">
        <w:rPr>
          <w:lang w:val="fr-FR"/>
        </w:rPr>
        <w:t>II</w:t>
      </w:r>
      <w:r>
        <w:rPr>
          <w:lang w:val="fr-FR"/>
        </w:rPr>
        <w:tab/>
      </w:r>
      <w:r w:rsidRPr="00105A14">
        <w:rPr>
          <w:lang w:val="fr-FR"/>
        </w:rPr>
        <w:t>Le projet de loi contre le vapotage dans les lieux publics</w:t>
      </w:r>
    </w:p>
    <w:p w14:paraId="67350CE6" w14:textId="75AE0626" w:rsidR="00480D19" w:rsidRPr="00480D19" w:rsidRDefault="008F47EE" w:rsidP="00480D19">
      <w:pPr>
        <w:rPr>
          <w:lang w:val="fr-FR"/>
        </w:rPr>
      </w:pPr>
      <w:r>
        <w:rPr>
          <w:lang w:val="fr-FR"/>
        </w:rPr>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w:t>
      </w:r>
      <w:r>
        <w:rPr>
          <w:lang w:val="fr-FR"/>
        </w:rPr>
        <w:lastRenderedPageBreak/>
        <w:t xml:space="preserve">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action implicite sous-tendue par le nom, qu’un </w:t>
      </w:r>
      <w:r w:rsidR="0090633B">
        <w:rPr>
          <w:lang w:val="fr-FR"/>
        </w:rPr>
        <w:t>nom</w:t>
      </w:r>
      <w:r w:rsidR="00D63D77">
        <w:rPr>
          <w:lang w:val="fr-FR"/>
        </w:rPr>
        <w:t xml:space="preserve"> </w:t>
      </w:r>
      <w:r w:rsidR="0090633B">
        <w:rPr>
          <w:lang w:val="fr-FR"/>
        </w:rPr>
        <w:t xml:space="preserve">DDAA </w:t>
      </w:r>
      <w:r w:rsidR="00D63D77">
        <w:rPr>
          <w:lang w:val="fr-FR"/>
        </w:rPr>
        <w:t>rend explicite.</w:t>
      </w:r>
    </w:p>
    <w:p w14:paraId="22C3D1AF" w14:textId="5C00F618" w:rsidR="001E42B7" w:rsidRDefault="00B76E8D" w:rsidP="00496409">
      <w:pPr>
        <w:rPr>
          <w:lang w:val="fr-FR"/>
        </w:rPr>
      </w:pPr>
      <w:r>
        <w:rPr>
          <w:lang w:val="fr-FR"/>
        </w:rPr>
        <w:t xml:space="preserve">Nakamura (2017, p. 2) </w:t>
      </w:r>
      <w:r w:rsidR="001E42B7">
        <w:rPr>
          <w:lang w:val="fr-FR"/>
        </w:rPr>
        <w:t>reprend également la construction suivante comme CS</w:t>
      </w:r>
      <w:r w:rsidR="00480D19">
        <w:rPr>
          <w:lang w:val="fr-FR"/>
        </w:rPr>
        <w:t>, cette fois toujours avec le verbe être</w:t>
      </w:r>
      <w:r w:rsidR="001E42B7" w:rsidRPr="001E42B7">
        <w:rPr>
          <w:lang w:val="fr-FR"/>
        </w:rPr>
        <w:t> </w:t>
      </w:r>
      <w:r w:rsidR="001E42B7">
        <w:rPr>
          <w:lang w:val="fr-FR"/>
        </w:rPr>
        <w:t>:</w:t>
      </w:r>
    </w:p>
    <w:p w14:paraId="258691FE" w14:textId="02839860" w:rsidR="00496409" w:rsidRDefault="001E42B7" w:rsidP="001E42B7">
      <w:pPr>
        <w:pStyle w:val="Paragraphedeliste"/>
        <w:numPr>
          <w:ilvl w:val="0"/>
          <w:numId w:val="25"/>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1095FE79" w:rsidR="00AC3647" w:rsidRPr="0090633B" w:rsidRDefault="00AC3647" w:rsidP="0090633B">
      <w:pPr>
        <w:rPr>
          <w:lang w:val="fr-FR"/>
        </w:rPr>
      </w:pPr>
      <w:r>
        <w:rPr>
          <w:lang w:val="fr-FR"/>
        </w:rPr>
        <w:t xml:space="preserve">On remarque le noyau du syntagme nominal droit est </w:t>
      </w:r>
      <w:r w:rsidRPr="00AC3647">
        <w:rPr>
          <w:i/>
          <w:lang w:val="fr-FR"/>
        </w:rPr>
        <w:t>rédaction</w:t>
      </w:r>
      <w:r w:rsidR="0090633B">
        <w:rPr>
          <w:lang w:val="fr-FR"/>
        </w:rPr>
        <w:t>, un DDA</w:t>
      </w:r>
      <w:r w:rsidR="00EA641A">
        <w:rPr>
          <w:lang w:val="fr-FR"/>
        </w:rPr>
        <w:t>A</w:t>
      </w:r>
      <w:r w:rsidR="0090633B">
        <w:rPr>
          <w:lang w:val="fr-FR"/>
        </w:rPr>
        <w:t xml:space="preserve"> qui dénote l’action de rédiger. 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7E618D24" w:rsidR="001E29CE" w:rsidRDefault="005E145D" w:rsidP="001E29CE">
      <w:pPr>
        <w:rPr>
          <w:lang w:val="fr-FR"/>
        </w:rPr>
      </w:pPr>
      <w:r>
        <w:rPr>
          <w:lang w:val="fr-FR"/>
        </w:rPr>
        <w:t xml:space="preserve">Nakamura (2017, p. 5) présente également </w:t>
      </w:r>
      <w:r w:rsidR="001E29CE">
        <w:rPr>
          <w:lang w:val="fr-FR"/>
        </w:rPr>
        <w:t>une variante pseudo-clivée pour CS-VIII à la manière dont son dérivée CS-III et CS-IV de CS-I et CS-II respectivement. Nous la nommons CS-IX :</w:t>
      </w:r>
    </w:p>
    <w:p w14:paraId="3A20BE02" w14:textId="0F294F87" w:rsidR="00D555CA" w:rsidRPr="004D43CE" w:rsidRDefault="001E29CE" w:rsidP="00276DF9">
      <w:pPr>
        <w:pStyle w:val="Paragraphedeliste"/>
        <w:numPr>
          <w:ilvl w:val="0"/>
          <w:numId w:val="25"/>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5FD41E5E"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 xml:space="preserve">L’annotation purement automatique à partir d’un repérage structurel semble moins difficile mais présente de sérieuse difficulté, notamment pour les CS les plus ouvertes comme la CS-V. Nous proposons comme solution une présélection automatique, la plus restreinte possible, suivie d’une évaluation manuelle des résultats, s’ils sont peu nombreux, pour déterminer s’il s’agit bien d’un NSS. </w:t>
      </w:r>
      <w:r w:rsidR="00B76E8D">
        <w:rPr>
          <w:lang w:val="fr-FR"/>
        </w:rPr>
        <w:t>Pour pouvoir utiliser le traitement automatique des langues</w:t>
      </w:r>
      <w:r w:rsidR="00360A32">
        <w:rPr>
          <w:lang w:val="fr-FR"/>
        </w:rPr>
        <w:t xml:space="preserve"> en vue d’effectuer cette présélection automatique</w:t>
      </w:r>
      <w:r w:rsidR="00B76E8D">
        <w:rPr>
          <w:lang w:val="fr-FR"/>
        </w:rPr>
        <w:t xml:space="preserve">, il faut se pencher sur les conséquences des différentes </w:t>
      </w:r>
      <w:r w:rsidR="001E42B7">
        <w:rPr>
          <w:lang w:val="fr-FR"/>
        </w:rPr>
        <w:t xml:space="preserve">et nombreuses </w:t>
      </w:r>
      <w:r w:rsidR="00B76E8D">
        <w:rPr>
          <w:lang w:val="fr-FR"/>
        </w:rPr>
        <w:t>définitions de constructions spécificationnelles proposées</w:t>
      </w:r>
      <w:r w:rsidR="004B1F6C">
        <w:rPr>
          <w:lang w:val="fr-FR"/>
        </w:rPr>
        <w:t xml:space="preserve"> et particulièrement la nature et la fonction du contenu spécifiant des CS décrites, dites classiques désormais</w:t>
      </w:r>
      <w:r w:rsidR="00B76E8D">
        <w:rPr>
          <w:lang w:val="fr-FR"/>
        </w:rPr>
        <w:t>.</w:t>
      </w:r>
    </w:p>
    <w:p w14:paraId="5D25F5BB" w14:textId="347A2A9C" w:rsidR="001E42B7" w:rsidRPr="00D05CD3" w:rsidRDefault="006D5D41" w:rsidP="006D5D41">
      <w:pPr>
        <w:pStyle w:val="Titre4"/>
        <w:rPr>
          <w:lang w:val="fr-FR"/>
        </w:rPr>
      </w:pPr>
      <w:bookmarkStart w:id="50" w:name="_Toc18729809"/>
      <w:r w:rsidRPr="00D05CD3">
        <w:rPr>
          <w:lang w:val="fr-FR"/>
        </w:rPr>
        <w:t xml:space="preserve">B) </w:t>
      </w:r>
      <w:r w:rsidR="001E42B7" w:rsidRPr="00D05CD3">
        <w:rPr>
          <w:lang w:val="fr-FR"/>
        </w:rPr>
        <w:t>Nature et fonction du contenu spécifiant dans les CS classiques</w:t>
      </w:r>
      <w:bookmarkEnd w:id="50"/>
    </w:p>
    <w:p w14:paraId="37D591EB" w14:textId="3B4F9305" w:rsidR="00276DF9" w:rsidRDefault="00276DF9" w:rsidP="00276DF9">
      <w:pPr>
        <w:pStyle w:val="Titre5"/>
        <w:rPr>
          <w:lang w:val="fr-FR"/>
        </w:rPr>
      </w:pPr>
      <w:bookmarkStart w:id="51" w:name="_Toc18729810"/>
      <w:r>
        <w:rPr>
          <w:lang w:val="fr-FR"/>
        </w:rPr>
        <w:t xml:space="preserve">CS-I, CS-II, CS-III, CS-IV, CS-V et CS-VI : </w:t>
      </w:r>
      <w:r w:rsidRPr="00276DF9">
        <w:rPr>
          <w:lang w:val="fr-FR"/>
        </w:rPr>
        <w:t>NSS  [</w:t>
      </w:r>
      <w:r w:rsidR="001C655B">
        <w:rPr>
          <w:lang w:val="fr-FR"/>
        </w:rPr>
        <w:t>(</w:t>
      </w:r>
      <w:r w:rsidRPr="00276DF9">
        <w:rPr>
          <w:lang w:val="fr-FR"/>
        </w:rPr>
        <w:t xml:space="preserve">, </w:t>
      </w:r>
      <w:proofErr w:type="gramStart"/>
      <w:r w:rsidRPr="00276DF9">
        <w:rPr>
          <w:lang w:val="fr-FR"/>
        </w:rPr>
        <w:t>ce</w:t>
      </w:r>
      <w:proofErr w:type="gramEnd"/>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bookmarkEnd w:id="51"/>
    </w:p>
    <w:p w14:paraId="57DFD16A" w14:textId="2ECE5D1C" w:rsidR="00276DF9" w:rsidRDefault="001E42B7" w:rsidP="001E42B7">
      <w:pPr>
        <w:rPr>
          <w:lang w:val="fr-FR"/>
        </w:rPr>
      </w:pPr>
      <w:r>
        <w:rPr>
          <w:lang w:val="fr-FR"/>
        </w:rPr>
        <w:t>Sur la nature du contenu spécifiant, pour CS-I et CS-II, nous suivons Legallois (2008) et Schmid (2000) en affirmant que le contenu spécifiant est avant tout une proposition subordonnée, pour CS-I une conjonctive commençant par que,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1FC0D5E" w14:textId="3FC2971C" w:rsidR="001E42B7" w:rsidRDefault="001E42B7" w:rsidP="001E42B7">
      <w:pPr>
        <w:rPr>
          <w:lang w:val="fr-FR"/>
        </w:rPr>
      </w:pPr>
      <w:r>
        <w:rPr>
          <w:lang w:val="fr-FR"/>
        </w:rPr>
        <w:t xml:space="preserve">La première hypothèse est de considérer qu’il s’agit d’une proposition subordonnée infinitive que l’on peut voir comme incluse dans un syntagme prépositionnel commençant par </w:t>
      </w:r>
      <w:r w:rsidRPr="005359B3">
        <w:rPr>
          <w:i/>
          <w:iCs/>
          <w:lang w:val="fr-FR"/>
        </w:rPr>
        <w:t>de</w:t>
      </w:r>
      <w:r>
        <w:rPr>
          <w:lang w:val="fr-FR"/>
        </w:rPr>
        <w:t xml:space="preserve"> ou comme une seule proposition subordonnée infinitive où </w:t>
      </w:r>
      <w:proofErr w:type="gramStart"/>
      <w:r>
        <w:rPr>
          <w:i/>
          <w:iCs/>
          <w:lang w:val="fr-FR"/>
        </w:rPr>
        <w:t xml:space="preserve">de </w:t>
      </w:r>
      <w:r>
        <w:rPr>
          <w:lang w:val="fr-FR"/>
        </w:rPr>
        <w:t>est</w:t>
      </w:r>
      <w:proofErr w:type="gramEnd"/>
      <w:r>
        <w:rPr>
          <w:lang w:val="fr-FR"/>
        </w:rPr>
        <w:t xml:space="preserve"> inclus dedans et joue le même rôle de complémenteur subordonnant que </w:t>
      </w:r>
      <w:proofErr w:type="spellStart"/>
      <w:r>
        <w:rPr>
          <w:i/>
          <w:iCs/>
          <w:lang w:val="fr-FR"/>
        </w:rPr>
        <w:t>que</w:t>
      </w:r>
      <w:proofErr w:type="spellEnd"/>
      <w:r>
        <w:rPr>
          <w:lang w:val="fr-FR"/>
        </w:rPr>
        <w:t xml:space="preserve"> (Huot, 1981). La définition de la proposition en grammaire traditionnelle, rappelée par </w:t>
      </w:r>
      <w:r w:rsidRPr="00B579A2">
        <w:rPr>
          <w:lang w:val="fr-FR"/>
        </w:rPr>
        <w:t>Joseph Donato</w:t>
      </w:r>
      <w:r>
        <w:rPr>
          <w:lang w:val="fr-FR"/>
        </w:rPr>
        <w:t xml:space="preserve"> dans l’ouvrage collectif sous la direction de </w:t>
      </w:r>
      <w:proofErr w:type="spellStart"/>
      <w:r>
        <w:rPr>
          <w:lang w:val="fr-FR"/>
        </w:rPr>
        <w:t>Mounin</w:t>
      </w:r>
      <w:proofErr w:type="spellEnd"/>
      <w:r>
        <w:rPr>
          <w:lang w:val="fr-FR"/>
        </w:rPr>
        <w:t xml:space="preserve"> (1974), est qu’il s’agit d’</w:t>
      </w:r>
      <w:r w:rsidRPr="008274F9">
        <w:rPr>
          <w:i/>
          <w:iCs/>
          <w:lang w:val="fr-FR"/>
        </w:rPr>
        <w:t>« un groupe de mots qui a son propre sujet et son propre prédicat »</w:t>
      </w:r>
      <w:r>
        <w:rPr>
          <w:lang w:val="fr-FR"/>
        </w:rPr>
        <w:t xml:space="preserve">. Cette obligation d’avoir un sujet propre, différent de la principale, potentiellement implicite et impersonnel comme dans </w:t>
      </w:r>
      <w:r>
        <w:rPr>
          <w:lang w:val="fr-FR"/>
        </w:rPr>
        <w:lastRenderedPageBreak/>
        <w:t xml:space="preserve">l’exemple </w:t>
      </w:r>
      <w:r w:rsidR="00EF16A6">
        <w:rPr>
          <w:lang w:val="fr-FR"/>
        </w:rPr>
        <w:t>de CS-II</w:t>
      </w:r>
      <w:r>
        <w:rPr>
          <w:lang w:val="fr-FR"/>
        </w:rPr>
        <w:t xml:space="preserve">, n’est pas forcément </w:t>
      </w:r>
      <w:r w:rsidR="00EF16A6">
        <w:rPr>
          <w:lang w:val="fr-FR"/>
        </w:rPr>
        <w:t xml:space="preserve">toujours </w:t>
      </w:r>
      <w:r>
        <w:rPr>
          <w:lang w:val="fr-FR"/>
        </w:rPr>
        <w:t xml:space="preserve">respectée. D’où la seconde hypothèse de considérer le contenu spécifiant comme un syntagme prépositionnel introduit par de incluant un syntagme verbal dont le verbe est à l’infinitif. Joseph Donato rappelle à ce propos que la </w:t>
      </w:r>
      <w:r w:rsidRPr="009C3BF0">
        <w:rPr>
          <w:i/>
          <w:iCs/>
          <w:lang w:val="fr-FR"/>
        </w:rPr>
        <w:t>« distinction entre syntagme et proposition n'était pas toujours très claire ni très systématique »</w:t>
      </w:r>
      <w:r>
        <w:rPr>
          <w:lang w:val="fr-FR"/>
        </w:rPr>
        <w:t xml:space="preserve"> mais cette problématique vaste s’éloigne trop de notre sujet. Par symétrie, nous parlerons de proposition subordonnée infinitive, considérant le </w:t>
      </w:r>
      <w:proofErr w:type="spellStart"/>
      <w:r>
        <w:rPr>
          <w:i/>
          <w:iCs/>
          <w:lang w:val="fr-FR"/>
        </w:rPr>
        <w:t>de</w:t>
      </w:r>
      <w:proofErr w:type="spellEnd"/>
      <w:r>
        <w:rPr>
          <w:lang w:val="fr-FR"/>
        </w:rPr>
        <w:t xml:space="preserve"> comme un subordonnant équivalent à </w:t>
      </w:r>
      <w:r>
        <w:rPr>
          <w:i/>
          <w:iCs/>
          <w:lang w:val="fr-FR"/>
        </w:rPr>
        <w:t>que</w:t>
      </w:r>
      <w:r>
        <w:rPr>
          <w:lang w:val="fr-FR"/>
        </w:rPr>
        <w:t xml:space="preserve">. </w:t>
      </w:r>
    </w:p>
    <w:p w14:paraId="581EE56A" w14:textId="143AC279" w:rsidR="002A04F4" w:rsidRPr="004D150E" w:rsidRDefault="001E42B7" w:rsidP="00EF16A6">
      <w:pPr>
        <w:rPr>
          <w:lang w:val="fr-FR"/>
        </w:rPr>
      </w:pPr>
      <w:r>
        <w:rPr>
          <w:lang w:val="fr-FR"/>
        </w:rPr>
        <w:t xml:space="preserve">Nous évitons le terme de </w:t>
      </w:r>
      <w:r>
        <w:rPr>
          <w:i/>
          <w:iCs/>
          <w:lang w:val="fr-FR"/>
        </w:rPr>
        <w:t>complétive</w:t>
      </w:r>
      <w:r>
        <w:rPr>
          <w:lang w:val="fr-FR"/>
        </w:rPr>
        <w:t xml:space="preserve"> </w:t>
      </w:r>
      <w:r w:rsidR="00EF16A6">
        <w:rPr>
          <w:lang w:val="fr-FR"/>
        </w:rPr>
        <w:t>car</w:t>
      </w:r>
      <w:r w:rsidR="0066436F">
        <w:rPr>
          <w:lang w:val="fr-FR"/>
        </w:rPr>
        <w:t>,</w:t>
      </w:r>
      <w:r w:rsidR="00EF16A6">
        <w:rPr>
          <w:lang w:val="fr-FR"/>
        </w:rPr>
        <w:t xml:space="preserve"> s’il signifie que la proposition peut occuper les fonctions d’un nom, il se rapporte directement au nom d’une fonction, celle de complément, </w:t>
      </w:r>
      <w:r>
        <w:rPr>
          <w:lang w:val="fr-FR"/>
        </w:rPr>
        <w:t>alors qu</w:t>
      </w:r>
      <w:r w:rsidR="00EF16A6">
        <w:rPr>
          <w:lang w:val="fr-FR"/>
        </w:rPr>
        <w:t xml:space="preserve">’un nom, et d’autant plus </w:t>
      </w:r>
      <w:r>
        <w:rPr>
          <w:lang w:val="fr-FR"/>
        </w:rPr>
        <w:t xml:space="preserve">les constructions spécificationnelles avec le verbe </w:t>
      </w:r>
      <w:r w:rsidRPr="00A80CF1">
        <w:rPr>
          <w:i/>
          <w:iCs/>
          <w:lang w:val="fr-FR"/>
        </w:rPr>
        <w:t>être</w:t>
      </w:r>
      <w:r w:rsidR="00EF16A6" w:rsidRPr="00EF16A6">
        <w:rPr>
          <w:lang w:val="fr-FR"/>
        </w:rPr>
        <w:t>,</w:t>
      </w:r>
      <w:r>
        <w:rPr>
          <w:lang w:val="fr-FR"/>
        </w:rPr>
        <w:t xml:space="preserve"> rapproche le contenu spécifiant de la fonction d’attribut</w:t>
      </w:r>
      <w:r w:rsidR="0061524B">
        <w:rPr>
          <w:lang w:val="fr-FR"/>
        </w:rPr>
        <w:t xml:space="preserve"> ou complément attribut selon la terminologie de </w:t>
      </w:r>
      <w:proofErr w:type="spellStart"/>
      <w:r w:rsidR="0061524B">
        <w:rPr>
          <w:lang w:val="fr-FR"/>
        </w:rPr>
        <w:t>Delhay</w:t>
      </w:r>
      <w:proofErr w:type="spellEnd"/>
      <w:r w:rsidR="0061524B">
        <w:rPr>
          <w:lang w:val="fr-FR"/>
        </w:rPr>
        <w:t xml:space="preserve"> (2014)</w:t>
      </w:r>
      <w:r>
        <w:rPr>
          <w:lang w:val="fr-FR"/>
        </w:rPr>
        <w:t>.</w:t>
      </w:r>
      <w:r w:rsidR="00EF16A6">
        <w:rPr>
          <w:lang w:val="fr-FR"/>
        </w:rPr>
        <w:t xml:space="preserve"> </w:t>
      </w:r>
      <w:r>
        <w:rPr>
          <w:lang w:val="fr-FR"/>
        </w:rPr>
        <w:t xml:space="preserve">Nous privilégions </w:t>
      </w:r>
      <w:r w:rsidR="00EF16A6">
        <w:rPr>
          <w:lang w:val="fr-FR"/>
        </w:rPr>
        <w:t xml:space="preserve">donc </w:t>
      </w:r>
      <w:r>
        <w:rPr>
          <w:lang w:val="fr-FR"/>
        </w:rPr>
        <w:t xml:space="preserve">deux appellations se référant à la catégorie morphosyntaxique d’un terme distinctif de chaque construction : la conjonction de coordination que dans un cas, l’infinitif dans l’autre. </w:t>
      </w:r>
      <w:r w:rsidR="00B6690D">
        <w:rPr>
          <w:lang w:val="fr-FR"/>
        </w:rPr>
        <w:t xml:space="preserve">Comme l’indique </w:t>
      </w:r>
      <w:proofErr w:type="spellStart"/>
      <w:r w:rsidR="00196508" w:rsidRPr="00196508">
        <w:rPr>
          <w:lang w:val="fr-FR"/>
        </w:rPr>
        <w:t>Kalmbach</w:t>
      </w:r>
      <w:proofErr w:type="spellEnd"/>
      <w:r w:rsidR="00196508">
        <w:rPr>
          <w:lang w:val="fr-FR"/>
        </w:rPr>
        <w:t xml:space="preserve"> (2019)</w:t>
      </w:r>
      <w:r w:rsidR="00B6690D">
        <w:rPr>
          <w:lang w:val="fr-FR"/>
        </w:rPr>
        <w:t xml:space="preserve">, </w:t>
      </w:r>
      <w:r w:rsidR="00B6690D">
        <w:rPr>
          <w:i/>
          <w:iCs/>
          <w:lang w:val="fr-FR"/>
        </w:rPr>
        <w:t>« o</w:t>
      </w:r>
      <w:r w:rsidR="00B6690D" w:rsidRPr="00B6690D">
        <w:rPr>
          <w:i/>
          <w:iCs/>
          <w:lang w:val="fr-FR"/>
        </w:rPr>
        <w:t>n peut facilement mettre en parallèle les deux types de construction</w:t>
      </w:r>
      <w:r w:rsidR="00B6690D">
        <w:rPr>
          <w:i/>
          <w:iCs/>
          <w:lang w:val="fr-FR"/>
        </w:rPr>
        <w:t> »</w:t>
      </w:r>
      <w:r w:rsidR="00B6690D">
        <w:rPr>
          <w:lang w:val="fr-FR"/>
        </w:rPr>
        <w:t xml:space="preserve"> par une  transformation : « le fait que le jury sélectionne les candidats » </w:t>
      </w:r>
      <w:r w:rsidR="00B6690D" w:rsidRPr="00B6690D">
        <w:rPr>
          <w:lang w:val="fr-FR"/>
        </w:rPr>
        <w:sym w:font="Wingdings" w:char="F0E8"/>
      </w:r>
      <w:r w:rsidR="00B6690D">
        <w:rPr>
          <w:lang w:val="fr-FR"/>
        </w:rPr>
        <w:t xml:space="preserve"> « le fait de sélectionner les candidats ». Néanmoins, </w:t>
      </w:r>
      <w:r w:rsidR="00196508">
        <w:rPr>
          <w:lang w:val="fr-FR"/>
        </w:rPr>
        <w:t>l’auteur</w:t>
      </w:r>
      <w:r w:rsidR="00B228D8">
        <w:rPr>
          <w:lang w:val="fr-FR"/>
        </w:rPr>
        <w:t xml:space="preserve"> constate</w:t>
      </w:r>
      <w:r w:rsidR="00B6690D">
        <w:rPr>
          <w:lang w:val="fr-FR"/>
        </w:rPr>
        <w:t xml:space="preserve"> également une différence majeure :</w:t>
      </w:r>
      <w:r w:rsidR="00B6690D" w:rsidRPr="00B6690D">
        <w:rPr>
          <w:lang w:val="fr-FR"/>
        </w:rPr>
        <w:t xml:space="preserve"> </w:t>
      </w:r>
      <w:r w:rsidR="00B6690D" w:rsidRPr="00B6690D">
        <w:rPr>
          <w:i/>
          <w:iCs/>
          <w:lang w:val="fr-FR"/>
        </w:rPr>
        <w:t>« le sujet n’est pas exprimé dans l’infin</w:t>
      </w:r>
      <w:r w:rsidR="00B228D8">
        <w:rPr>
          <w:i/>
          <w:iCs/>
          <w:lang w:val="fr-FR"/>
        </w:rPr>
        <w:t>i</w:t>
      </w:r>
      <w:r w:rsidR="00B6690D" w:rsidRPr="00B6690D">
        <w:rPr>
          <w:i/>
          <w:iCs/>
          <w:lang w:val="fr-FR"/>
        </w:rPr>
        <w:t>tive. Par rapport à la construction conjonctive, la construction infinitive prend donc une valeur impersonnelle ou générale »</w:t>
      </w:r>
      <w:r w:rsidR="00B228D8">
        <w:rPr>
          <w:lang w:val="fr-FR"/>
        </w:rPr>
        <w:t xml:space="preserve"> car en effet le sujet de </w:t>
      </w:r>
      <w:r w:rsidR="00B228D8">
        <w:rPr>
          <w:i/>
          <w:iCs/>
          <w:lang w:val="fr-FR"/>
        </w:rPr>
        <w:t>sélectionne</w:t>
      </w:r>
      <w:r w:rsidR="00B228D8">
        <w:rPr>
          <w:lang w:val="fr-FR"/>
        </w:rPr>
        <w:t xml:space="preserve">, </w:t>
      </w:r>
      <w:r w:rsidR="00B228D8">
        <w:rPr>
          <w:i/>
          <w:iCs/>
          <w:lang w:val="fr-FR"/>
        </w:rPr>
        <w:t>le jury,</w:t>
      </w:r>
      <w:r w:rsidR="00B228D8">
        <w:rPr>
          <w:lang w:val="fr-FR"/>
        </w:rPr>
        <w:t xml:space="preserve"> est perdu dans la transformation.</w:t>
      </w:r>
    </w:p>
    <w:p w14:paraId="030381B0" w14:textId="673325C5"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276DF9">
        <w:rPr>
          <w:lang w:val="fr-FR"/>
        </w:rPr>
        <w:t xml:space="preserve">Schmid (2000, p. 20), adoptant le point de vue de la grammaire traditionnelle sur cet aspect, ne statue pas (p. 23) entre </w:t>
      </w:r>
      <w:proofErr w:type="spellStart"/>
      <w:r w:rsidR="00276DF9">
        <w:rPr>
          <w:i/>
          <w:iCs/>
          <w:lang w:val="fr-FR"/>
        </w:rPr>
        <w:t>noun</w:t>
      </w:r>
      <w:proofErr w:type="spellEnd"/>
      <w:r w:rsidR="00276DF9">
        <w:rPr>
          <w:i/>
          <w:iCs/>
          <w:lang w:val="fr-FR"/>
        </w:rPr>
        <w:t xml:space="preserve"> </w:t>
      </w:r>
      <w:proofErr w:type="spellStart"/>
      <w:r w:rsidR="00276DF9">
        <w:rPr>
          <w:i/>
          <w:iCs/>
          <w:lang w:val="fr-FR"/>
        </w:rPr>
        <w:t>complements</w:t>
      </w:r>
      <w:proofErr w:type="spellEnd"/>
      <w:r w:rsidR="00276DF9">
        <w:rPr>
          <w:lang w:val="fr-FR"/>
        </w:rPr>
        <w:t xml:space="preserve"> et </w:t>
      </w:r>
      <w:r w:rsidR="00276DF9">
        <w:rPr>
          <w:i/>
          <w:iCs/>
          <w:lang w:val="fr-FR"/>
        </w:rPr>
        <w:t xml:space="preserve">appositive </w:t>
      </w:r>
      <w:proofErr w:type="spellStart"/>
      <w:r w:rsidR="00276DF9">
        <w:rPr>
          <w:i/>
          <w:iCs/>
          <w:lang w:val="fr-FR"/>
        </w:rPr>
        <w:t>modifiers</w:t>
      </w:r>
      <w:proofErr w:type="spellEnd"/>
      <w:r w:rsidR="00276DF9">
        <w:rPr>
          <w:lang w:val="fr-FR"/>
        </w:rPr>
        <w:t xml:space="preserve">. </w:t>
      </w:r>
      <w:r>
        <w:rPr>
          <w:lang w:val="fr-FR"/>
        </w:rPr>
        <w:t xml:space="preserve">Legallois (2008, p. 8) les rapproche des noms à compléments prépositionnels (NCP) de Riegel. Or Riegel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CS-II en CS-VI</w:t>
      </w:r>
      <w:r w:rsidR="00D33E8C">
        <w:rPr>
          <w:lang w:val="fr-FR"/>
        </w:rPr>
        <w:t>, nous nous permettons de reprendre le terme de proposition subordonnée infinitive. Pour Riegel, la fonction est donc celle d’attribut.</w:t>
      </w:r>
    </w:p>
    <w:p w14:paraId="1A7D4996" w14:textId="2070E9CE" w:rsidR="00437E32" w:rsidRDefault="00437E32" w:rsidP="00437E32">
      <w:pPr>
        <w:pStyle w:val="Titre5"/>
        <w:rPr>
          <w:lang w:val="fr-FR"/>
        </w:rPr>
      </w:pPr>
      <w:bookmarkStart w:id="52" w:name="_Toc18729811"/>
      <w:r>
        <w:rPr>
          <w:lang w:val="fr-FR"/>
        </w:rPr>
        <w:t>CS-VIII et CS-IX : NN [, ce] être syntagme nominal</w:t>
      </w:r>
      <w:bookmarkEnd w:id="52"/>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bookmarkStart w:id="53" w:name="_Toc18729812"/>
      <w:r>
        <w:rPr>
          <w:lang w:val="fr-FR"/>
        </w:rPr>
        <w:t xml:space="preserve">CS-VII : NSS </w:t>
      </w:r>
      <w:r w:rsidRPr="00276DF9">
        <w:rPr>
          <w:b/>
          <w:lang w:val="fr-FR"/>
        </w:rPr>
        <w:t>de</w:t>
      </w:r>
      <w:r>
        <w:rPr>
          <w:lang w:val="fr-FR"/>
        </w:rPr>
        <w:t xml:space="preserve"> syntagme nominal</w:t>
      </w:r>
      <w:bookmarkEnd w:id="53"/>
    </w:p>
    <w:p w14:paraId="33F694CA" w14:textId="5682FA9D"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de type DDAA,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w:t>
      </w:r>
      <w:r w:rsidR="00A62910">
        <w:rPr>
          <w:lang w:val="fr-FR"/>
        </w:rPr>
        <w:lastRenderedPageBreak/>
        <w:t xml:space="preserve">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7777777"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w:t>
      </w:r>
      <w:r>
        <w:rPr>
          <w:lang w:val="fr-FR"/>
        </w:rPr>
        <w:t xml:space="preserve">DDAA </w:t>
      </w:r>
      <w:r w:rsidR="00A62910">
        <w:rPr>
          <w:lang w:val="fr-FR"/>
        </w:rPr>
        <w:t xml:space="preserve">noyau de ce syntagme </w:t>
      </w:r>
      <w:r>
        <w:rPr>
          <w:lang w:val="fr-FR"/>
        </w:rPr>
        <w:t>et le verbe dénotant la même action et activité</w:t>
      </w:r>
      <w:r w:rsidR="00A62910">
        <w:rPr>
          <w:lang w:val="fr-FR"/>
        </w:rPr>
        <w:t xml:space="preserve"> dans les constructions avec une proposition</w:t>
      </w:r>
      <w:r>
        <w:rPr>
          <w:lang w:val="fr-FR"/>
        </w:rPr>
        <w:t xml:space="preserve">, le fait qu’il puisse y avoir des constructions attributives non copulatives (Riegel,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276DF9">
      <w:pPr>
        <w:pStyle w:val="Paragraphedeliste"/>
        <w:numPr>
          <w:ilvl w:val="0"/>
          <w:numId w:val="29"/>
        </w:numPr>
        <w:rPr>
          <w:lang w:val="fr-FR"/>
        </w:rPr>
      </w:pPr>
      <w:r w:rsidRPr="004D150E">
        <w:rPr>
          <w:lang w:val="fr-FR"/>
        </w:rPr>
        <w:t>« le chat de Julie est blanc » vs « le chat est blanc »</w:t>
      </w:r>
    </w:p>
    <w:p w14:paraId="7A6948DB" w14:textId="77777777" w:rsidR="00276DF9" w:rsidRPr="004D150E" w:rsidRDefault="00276DF9" w:rsidP="00276DF9">
      <w:pPr>
        <w:pStyle w:val="Paragraphedeliste"/>
        <w:numPr>
          <w:ilvl w:val="0"/>
          <w:numId w:val="29"/>
        </w:numPr>
        <w:rPr>
          <w:lang w:val="fr-FR"/>
        </w:rPr>
      </w:pPr>
      <w:r w:rsidRPr="004D150E">
        <w:rPr>
          <w:lang w:val="fr-FR"/>
        </w:rPr>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4229190E"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2D3BC5">
        <w:rPr>
          <w:lang w:val="fr-FR"/>
        </w:rPr>
        <w:t>la sémantique</w:t>
      </w:r>
      <w:r>
        <w:rPr>
          <w:lang w:val="fr-FR"/>
        </w:rPr>
        <w:t xml:space="preserve">, </w:t>
      </w:r>
      <w:r>
        <w:rPr>
          <w:i/>
          <w:lang w:val="fr-FR"/>
        </w:rPr>
        <w:t xml:space="preserve">chat </w:t>
      </w:r>
      <w:r>
        <w:rPr>
          <w:lang w:val="fr-FR"/>
        </w:rPr>
        <w:t xml:space="preserve">dénote une entité de premier ordre, alors qu’objectif dénote une entité de troisième ordre.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Nakamura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572F64">
      <w:pPr>
        <w:pStyle w:val="Paragraphedeliste"/>
        <w:numPr>
          <w:ilvl w:val="0"/>
          <w:numId w:val="28"/>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572F64">
      <w:pPr>
        <w:pStyle w:val="Paragraphedeliste"/>
        <w:numPr>
          <w:ilvl w:val="0"/>
          <w:numId w:val="28"/>
        </w:numPr>
        <w:rPr>
          <w:lang w:val="fr-FR"/>
        </w:rPr>
      </w:pPr>
      <w:r>
        <w:rPr>
          <w:lang w:val="fr-FR"/>
        </w:rPr>
        <w:t>Notre objectif majeur, la réd</w:t>
      </w:r>
      <w:r w:rsidR="00BC24A4">
        <w:rPr>
          <w:lang w:val="fr-FR"/>
        </w:rPr>
        <w:t>action d’une proposition de loi,</w:t>
      </w:r>
    </w:p>
    <w:p w14:paraId="2CF45DFC" w14:textId="6F6E45DD" w:rsidR="00572F64" w:rsidRPr="00572F64" w:rsidRDefault="00572F64" w:rsidP="00572F64">
      <w:pPr>
        <w:pStyle w:val="Paragraphedeliste"/>
        <w:numPr>
          <w:ilvl w:val="0"/>
          <w:numId w:val="28"/>
        </w:numPr>
        <w:rPr>
          <w:lang w:val="fr-FR"/>
        </w:rPr>
      </w:pPr>
      <w:r>
        <w:rPr>
          <w:lang w:val="fr-FR"/>
        </w:rPr>
        <w:t> ?Notre objectif majeur de la rédaction d’une proposition de loi</w:t>
      </w:r>
    </w:p>
    <w:p w14:paraId="1A64C9FC" w14:textId="12716488" w:rsidR="00822BB8" w:rsidRDefault="0035030F" w:rsidP="00EF16A6">
      <w:pPr>
        <w:rPr>
          <w:lang w:val="fr-FR"/>
        </w:rPr>
      </w:pPr>
      <w:r>
        <w:rPr>
          <w:lang w:val="fr-FR"/>
        </w:rPr>
        <w:lastRenderedPageBreak/>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 xml:space="preserve">Néanmoins on peut se demander si </w:t>
      </w:r>
      <w:proofErr w:type="gramStart"/>
      <w:r w:rsidR="00822BB8">
        <w:rPr>
          <w:lang w:val="fr-FR"/>
        </w:rPr>
        <w:t>l’énoncé</w:t>
      </w:r>
      <w:proofErr w:type="gramEnd"/>
      <w:r w:rsidR="00822BB8">
        <w:rPr>
          <w:lang w:val="fr-FR"/>
        </w:rPr>
        <w:t xml:space="preserve"> formé est grammatical et acceptable.</w:t>
      </w:r>
      <w:r w:rsidR="00FB722D">
        <w:rPr>
          <w:lang w:val="fr-FR"/>
        </w:rPr>
        <w:t xml:space="preserve"> Les exemples (</w:t>
      </w:r>
      <w:r w:rsidR="00B13E35">
        <w:rPr>
          <w:lang w:val="fr-FR"/>
        </w:rPr>
        <w:t>19</w:t>
      </w:r>
      <w:r w:rsidR="008E03AB">
        <w:rPr>
          <w:lang w:val="fr-FR"/>
        </w:rPr>
        <w:t>, 20</w:t>
      </w:r>
      <w:r w:rsidR="00FB722D">
        <w:rPr>
          <w:lang w:val="fr-FR"/>
        </w:rPr>
        <w:t>) tirés de notre corpus montre que le NSS objectif peut s’insérer dans une CS-VII.</w:t>
      </w:r>
    </w:p>
    <w:p w14:paraId="3675FD58" w14:textId="31D9A711"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19</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01749BA2"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20</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5BFC77EC" w:rsidR="00CE03F0" w:rsidRDefault="00CE03F0" w:rsidP="00EF16A6">
      <w:pPr>
        <w:rPr>
          <w:lang w:val="fr-FR"/>
        </w:rPr>
      </w:pPr>
      <w:r>
        <w:rPr>
          <w:lang w:val="fr-FR"/>
        </w:rPr>
        <w:t xml:space="preserve">On remarque pour les deux exemples (19, 20), le noyau nominal du contenu spécifiant est également un DDAA. Nous pensons qu’il s’agit d’une </w:t>
      </w:r>
      <w:r w:rsidR="00A55705">
        <w:rPr>
          <w:lang w:val="fr-FR"/>
        </w:rPr>
        <w:t xml:space="preserve">bonne </w:t>
      </w:r>
      <w:r>
        <w:rPr>
          <w:lang w:val="fr-FR"/>
        </w:rPr>
        <w:t>contrainte pour les constructions spécificationnelles CS-VIII et CS-IX, comme pour la CS CS-VII</w:t>
      </w:r>
      <w:r w:rsidR="00A55705">
        <w:rPr>
          <w:lang w:val="fr-FR"/>
        </w:rPr>
        <w:t>, même si des cas épineux subsistent comme dans l’exemple (30) discuter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tblLook w:val="04A0" w:firstRow="1" w:lastRow="0" w:firstColumn="1" w:lastColumn="0" w:noHBand="0" w:noVBand="1"/>
      </w:tblPr>
      <w:tblGrid>
        <w:gridCol w:w="4750"/>
        <w:gridCol w:w="4750"/>
      </w:tblGrid>
      <w:tr w:rsidR="00D33E8C" w:rsidRPr="0088198C" w14:paraId="55CF9003" w14:textId="77777777" w:rsidTr="00D33E8C">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88198C" w14:paraId="2713FF84" w14:textId="77777777" w:rsidTr="00D33E8C">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88198C" w14:paraId="0D1A5F09" w14:textId="77777777" w:rsidTr="00D33E8C">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03B4E320" w:rsidR="00D33E8C" w:rsidRPr="00475306" w:rsidRDefault="00475306" w:rsidP="00475306">
      <w:pPr>
        <w:pStyle w:val="Lgende"/>
        <w:jc w:val="center"/>
        <w:rPr>
          <w:lang w:val="fr-FR"/>
        </w:rPr>
      </w:pPr>
      <w:r w:rsidRPr="00475306">
        <w:rPr>
          <w:lang w:val="fr-FR"/>
        </w:rPr>
        <w:t xml:space="preserve">Tableau </w:t>
      </w:r>
      <w:r>
        <w:fldChar w:fldCharType="begin"/>
      </w:r>
      <w:r w:rsidRPr="00475306">
        <w:rPr>
          <w:lang w:val="fr-FR"/>
        </w:rPr>
        <w:instrText xml:space="preserve"> SEQ Tableau \* ARABIC </w:instrText>
      </w:r>
      <w:r>
        <w:fldChar w:fldCharType="separate"/>
      </w:r>
      <w:r w:rsidR="00292B81">
        <w:rPr>
          <w:noProof/>
          <w:lang w:val="fr-FR"/>
        </w:rPr>
        <w:t>10</w:t>
      </w:r>
      <w:r>
        <w:fldChar w:fldCharType="end"/>
      </w:r>
      <w:r w:rsidRPr="00475306">
        <w:rPr>
          <w:lang w:val="fr-FR"/>
        </w:rPr>
        <w:t>: Tableau d'équivalence entre construction copulative et réduire</w:t>
      </w:r>
    </w:p>
    <w:p w14:paraId="17EE0C42" w14:textId="25D3FBD1"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DDAA,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DDAA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1045FC9F" w:rsidR="00FD3069" w:rsidRDefault="006D5D41" w:rsidP="00FD3069">
      <w:pPr>
        <w:pStyle w:val="Titre3"/>
      </w:pPr>
      <w:bookmarkStart w:id="54" w:name="_Toc18729813"/>
      <w:r>
        <w:t>II</w:t>
      </w:r>
      <w:r w:rsidR="00FD3069" w:rsidRPr="003C2FD8">
        <w:t>.</w:t>
      </w:r>
      <w:r w:rsidR="00FD3069">
        <w:t>2</w:t>
      </w:r>
      <w:r w:rsidR="00FD3069" w:rsidRPr="003C2FD8">
        <w:t>.</w:t>
      </w:r>
      <w:r>
        <w:t>3</w:t>
      </w:r>
      <w:r w:rsidR="00FD3069" w:rsidRPr="003C2FD8">
        <w:t xml:space="preserve"> </w:t>
      </w:r>
      <w:r w:rsidR="00FD3069">
        <w:t xml:space="preserve">Recherche des CS classiques </w:t>
      </w:r>
      <w:r w:rsidR="00FD3069" w:rsidRPr="00B11250">
        <w:t>dans notre corpus</w:t>
      </w:r>
      <w:bookmarkEnd w:id="54"/>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w:t>
      </w:r>
      <w:r w:rsidR="00896F89">
        <w:rPr>
          <w:lang w:val="fr-FR"/>
        </w:rPr>
        <w:lastRenderedPageBreak/>
        <w:t xml:space="preserve">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49ECFED3" w14:textId="59260A33" w:rsidR="005525B8" w:rsidRPr="009D7BEA" w:rsidRDefault="005525B8" w:rsidP="005525B8">
      <w:pPr>
        <w:pStyle w:val="Titre4"/>
        <w:rPr>
          <w:lang w:val="fr-FR"/>
        </w:rPr>
      </w:pPr>
      <w:bookmarkStart w:id="55" w:name="_Toc18729814"/>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bookmarkEnd w:id="55"/>
    </w:p>
    <w:p w14:paraId="4C60F3C8" w14:textId="07581E20" w:rsidR="00FD3069" w:rsidRDefault="009218A5" w:rsidP="009218A5">
      <w:pPr>
        <w:rPr>
          <w:lang w:val="fr-FR"/>
        </w:rPr>
      </w:pPr>
      <w:r>
        <w:rPr>
          <w:lang w:val="fr-FR"/>
        </w:rPr>
        <w:t>Contrairement à ces travaux, dans un contexte averbal comme les titres, nous ne pouvons faire l’économie de pas considérer les CS sans verbe êtr</w:t>
      </w:r>
      <w:r w:rsidR="00EB47DB">
        <w:rPr>
          <w:lang w:val="fr-FR"/>
        </w:rPr>
        <w:t>e conjuguée comme 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3"/>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4"/>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3C1C53F9"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9D7BEA">
        <w:rPr>
          <w:lang w:val="fr-FR"/>
        </w:rPr>
        <w:t>. Pour prendre en compte cette flexibilité, plutôt que des schémas linéaires, nous faisons correspondre nos schémas à des relations de dépendance.</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2E270460" w:rsidR="00486B70" w:rsidRPr="00486B70" w:rsidRDefault="00486B70" w:rsidP="00486B70">
      <w:pPr>
        <w:rPr>
          <w:lang w:val="fr-FR"/>
        </w:rPr>
      </w:pPr>
      <w:r>
        <w:rPr>
          <w:lang w:val="fr-FR"/>
        </w:rPr>
        <w:t xml:space="preserve">La difficulté est ici d’écarté toutes les propositions relatives.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 Les deux ayant des étiquettes différentes dans Talismane, cela ne posera pas de problème.</w:t>
      </w:r>
    </w:p>
    <w:p w14:paraId="3E8A7B23" w14:textId="5EF1B87A" w:rsidR="009D7BEA" w:rsidRDefault="009D7BEA" w:rsidP="009D7BEA">
      <w:pPr>
        <w:rPr>
          <w:lang w:val="fr-FR"/>
        </w:rPr>
      </w:pPr>
      <w:r>
        <w:rPr>
          <w:lang w:val="fr-FR"/>
        </w:rPr>
        <w:t xml:space="preserve">En recherchant ce schéma, nous trouvons 26 tires qui correspondent. Néanmoins, Talismane étiquette erronément des lemmes </w:t>
      </w:r>
      <w:r>
        <w:rPr>
          <w:i/>
          <w:iCs/>
          <w:lang w:val="fr-FR"/>
        </w:rPr>
        <w:t>que</w:t>
      </w:r>
      <w:r>
        <w:rPr>
          <w:lang w:val="fr-FR"/>
        </w:rPr>
        <w:t xml:space="preserve"> comme conjonctions de subordination alors qu’il s’agit de pronoms relatifs. Sur un si faible nombre de résultats, nous pouvons manuellement les filtrer et ne gardons que trois titres, (21), (22) et (23) qui possèdent un nom en emploi sous-spécifié :</w:t>
      </w:r>
    </w:p>
    <w:p w14:paraId="61A2CB13"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3D557E2E"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13D6823B"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bookmarkStart w:id="56" w:name="_Toc18729815"/>
      <w:r>
        <w:rPr>
          <w:lang w:val="fr-FR"/>
        </w:rPr>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bookmarkEnd w:id="56"/>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lastRenderedPageBreak/>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proofErr w:type="spellStart"/>
      <w:r w:rsidRPr="009320A8">
        <w:rPr>
          <w:i/>
          <w:iCs/>
          <w:lang w:val="fr-FR"/>
        </w:rPr>
        <w:t>de</w:t>
      </w:r>
      <w:proofErr w:type="spellEnd"/>
      <w:r>
        <w:rPr>
          <w:lang w:val="fr-FR"/>
        </w:rPr>
        <w:t xml:space="preserve"> et 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7777777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proofErr w:type="gramStart"/>
      <w:r w:rsidRPr="00EB0204">
        <w:rPr>
          <w:i/>
          <w:iCs/>
          <w:lang w:val="fr-FR"/>
        </w:rPr>
        <w:t>de</w:t>
      </w:r>
      <w:r>
        <w:rPr>
          <w:lang w:val="fr-FR"/>
        </w:rPr>
        <w:t xml:space="preserve"> entraînant</w:t>
      </w:r>
      <w:proofErr w:type="gramEnd"/>
      <w:r>
        <w:rPr>
          <w:lang w:val="fr-FR"/>
        </w:rPr>
        <w:t xml:space="preserve"> des faux positifs comme dans l’exemple (24)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(24)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77777777"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727E27B8"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6CC6B5E0" w14:textId="6173A23C" w:rsidR="009D7BEA" w:rsidRDefault="009D7BEA" w:rsidP="009D7BEA">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résultats, on tombe à 629 faux positifs et 437 utilisations</w:t>
      </w:r>
      <w:r w:rsidR="000B1460">
        <w:rPr>
          <w:lang w:val="fr-FR"/>
        </w:rPr>
        <w:t xml:space="preserve"> estimées comme véritables</w:t>
      </w:r>
      <w:r>
        <w:rPr>
          <w:lang w:val="fr-FR"/>
        </w:rPr>
        <w:t xml:space="preserve"> de NSS. Parmi les CS trouvées, on peut citer les exemples (26), (27), (28) et (29).</w:t>
      </w:r>
    </w:p>
    <w:p w14:paraId="1E3C5248"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0B2D4A09"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637DDF62"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6EEFA191"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7A163840" w14:textId="4F4671EE"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 On remarque que pour les exemples (26), (27) et (28), le NSS est également une tête de segment</w:t>
      </w:r>
      <w:r w:rsidR="008E03AB">
        <w:rPr>
          <w:lang w:val="fr-FR"/>
        </w:rPr>
        <w:t xml:space="preserve"> ce va dans le sens d’un rapprochement</w:t>
      </w:r>
      <w:r>
        <w:rPr>
          <w:lang w:val="fr-FR"/>
        </w:rPr>
        <w:t>.</w:t>
      </w:r>
    </w:p>
    <w:p w14:paraId="1EDB3D33" w14:textId="6824217A" w:rsidR="00DE6C9B" w:rsidRDefault="009D7BEA" w:rsidP="005525B8">
      <w:pPr>
        <w:pStyle w:val="Titre4"/>
        <w:rPr>
          <w:lang w:val="fr-FR"/>
        </w:rPr>
      </w:pPr>
      <w:bookmarkStart w:id="57" w:name="_Toc18729816"/>
      <w:r>
        <w:rPr>
          <w:lang w:val="fr-FR"/>
        </w:rPr>
        <w:lastRenderedPageBreak/>
        <w:t>C</w:t>
      </w:r>
      <w:r w:rsidR="005525B8">
        <w:rPr>
          <w:lang w:val="fr-FR"/>
        </w:rPr>
        <w:t xml:space="preserve">) </w:t>
      </w:r>
      <w:r w:rsidR="00B9367B">
        <w:rPr>
          <w:lang w:val="fr-FR"/>
        </w:rPr>
        <w:t>CS</w:t>
      </w:r>
      <w:r w:rsidR="00AA15D8">
        <w:rPr>
          <w:lang w:val="fr-FR"/>
        </w:rPr>
        <w:t xml:space="preserve"> </w:t>
      </w:r>
      <w:r w:rsidR="00B9367B">
        <w:rPr>
          <w:lang w:val="fr-FR"/>
        </w:rPr>
        <w:t>avec verbe copule et syntagme nominal, CS-VIII et CS-IX</w:t>
      </w:r>
      <w:bookmarkEnd w:id="57"/>
      <w:r w:rsidR="00B9367B">
        <w:rPr>
          <w:lang w:val="fr-FR"/>
        </w:rPr>
        <w:t xml:space="preserve">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473418AE"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
          <w:bCs/>
          <w:i/>
          <w:color w:val="0070C0"/>
          <w:bdr w:val="single" w:sz="8" w:space="0" w:color="0070C0"/>
          <w:shd w:val="clear" w:color="auto" w:fill="EEECE1" w:themeFill="background2"/>
          <w:lang w:val="fr-FR"/>
        </w:rPr>
        <w:t>DDAA</w:t>
      </w:r>
      <w:r w:rsidR="00D84561">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dr w:val="single" w:sz="8" w:space="0" w:color="0070C0"/>
          <w:shd w:val="clear" w:color="auto" w:fill="EEECE1" w:themeFill="background2"/>
          <w:vertAlign w:val="subscript"/>
          <w:lang w:val="fr-FR"/>
        </w:rPr>
        <w:t>nom commun</w:t>
      </w:r>
      <w:r w:rsidR="00D84561" w:rsidRPr="001E5006">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5329B882" w:rsidR="005329CF" w:rsidRDefault="005329CF" w:rsidP="009D7BEA">
      <w:pPr>
        <w:rPr>
          <w:lang w:val="fr-FR"/>
        </w:rPr>
      </w:pPr>
      <w:r>
        <w:rPr>
          <w:lang w:val="fr-FR"/>
        </w:rPr>
        <w:t>DDAA signifie un nom déverbal dénotant une action ou une activité, néanmoins, nous laissons ouverte la possibilité d’avoir des noms n’étant pas des DDAA mais avec une action ou une activité implicite.</w:t>
      </w:r>
    </w:p>
    <w:p w14:paraId="1D56B4A3" w14:textId="12A9F8A1" w:rsidR="00547530"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 xml:space="preserve">full content </w:t>
      </w:r>
      <w:proofErr w:type="spellStart"/>
      <w:r w:rsidR="00AA15D8" w:rsidRPr="004E0784">
        <w:rPr>
          <w:i/>
          <w:iCs/>
          <w:lang w:val="fr-FR"/>
        </w:rPr>
        <w:t>nouns</w:t>
      </w:r>
      <w:proofErr w:type="spellEnd"/>
      <w:r w:rsidR="00AA15D8">
        <w:rPr>
          <w:lang w:val="fr-FR"/>
        </w:rPr>
        <w:t xml:space="preserve"> comme </w:t>
      </w:r>
      <w:r w:rsidR="00AA15D8">
        <w:rPr>
          <w:i/>
          <w:iCs/>
          <w:lang w:val="fr-FR"/>
        </w:rPr>
        <w:t xml:space="preserve">remariage, miroir </w:t>
      </w:r>
      <w:r w:rsidR="00AA15D8">
        <w:rPr>
          <w:lang w:val="fr-FR"/>
        </w:rPr>
        <w:t xml:space="preserve">ou </w:t>
      </w:r>
      <w:r w:rsidR="00AA15D8">
        <w:rPr>
          <w:i/>
          <w:iCs/>
          <w:lang w:val="fr-FR"/>
        </w:rPr>
        <w:t>misère</w:t>
      </w:r>
      <w:r w:rsidR="00AA15D8">
        <w:rPr>
          <w:lang w:val="fr-FR"/>
        </w:rPr>
        <w:t xml:space="preserve"> ne pose pas de problème, d’autres exemples se révèlent plus ardus à l’inspection du jugement de l’autre, à défaut d’heuristique plus déterminante</w:t>
      </w:r>
      <w:r w:rsidR="00B9367B">
        <w:rPr>
          <w:lang w:val="fr-FR"/>
        </w:rPr>
        <w:t xml:space="preserve">. </w:t>
      </w:r>
      <w:r w:rsidR="00547530">
        <w:rPr>
          <w:lang w:val="fr-FR"/>
        </w:rPr>
        <w:t xml:space="preserve">Une technique est d’essayer de transformer l’énoncé en une CS-I ou CS-II qui sont plus restrictives, </w:t>
      </w:r>
      <w:r w:rsidR="00B6690D">
        <w:rPr>
          <w:lang w:val="fr-FR"/>
        </w:rPr>
        <w:t xml:space="preserve">ou CS-III et CS-IV, </w:t>
      </w:r>
      <w:r w:rsidR="00547530">
        <w:rPr>
          <w:lang w:val="fr-FR"/>
        </w:rPr>
        <w:t>mais cela n’est pas toujours évident.</w:t>
      </w:r>
    </w:p>
    <w:p w14:paraId="79314D5E" w14:textId="77DC413F" w:rsidR="00547530" w:rsidRDefault="00547530" w:rsidP="009D7BEA">
      <w:pPr>
        <w:rPr>
          <w:lang w:val="fr-FR"/>
        </w:rPr>
      </w:pPr>
      <w:r>
        <w:rPr>
          <w:lang w:val="fr-FR"/>
        </w:rPr>
        <w:t>Nous retenons, sur les 226</w:t>
      </w:r>
      <w:r w:rsidR="000C1546">
        <w:rPr>
          <w:lang w:val="fr-FR"/>
        </w:rPr>
        <w:t xml:space="preserve"> résultats</w:t>
      </w:r>
      <w:r>
        <w:rPr>
          <w:lang w:val="fr-FR"/>
        </w:rPr>
        <w:t>, 1 seul titre utilisant le pronom de reprise :</w:t>
      </w:r>
    </w:p>
    <w:p w14:paraId="2AD152DE" w14:textId="4DE47C9F" w:rsidR="00547530" w:rsidRDefault="008E03A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1E2028A3" w:rsidR="000C1546" w:rsidRDefault="00547530" w:rsidP="009D7BEA">
      <w:pPr>
        <w:rPr>
          <w:lang w:val="fr-FR"/>
        </w:rPr>
      </w:pPr>
      <w:r>
        <w:rPr>
          <w:lang w:val="fr-FR"/>
        </w:rPr>
        <w:t xml:space="preserve">On voit bien ici que danger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que nous retombons </w:t>
      </w:r>
      <w:r w:rsidR="00DA1365">
        <w:rPr>
          <w:lang w:val="fr-FR"/>
        </w:rPr>
        <w:t xml:space="preserve">dans le cas </w:t>
      </w:r>
      <w:r w:rsidR="005329CF">
        <w:rPr>
          <w:lang w:val="fr-FR"/>
        </w:rPr>
        <w:t>où le nom noyau n’est pas un DDAA mais sous-tend de manière implicite une activité, le fait que le bandit existe.</w:t>
      </w:r>
    </w:p>
    <w:p w14:paraId="42FAF32F" w14:textId="388E6E01" w:rsidR="00547530" w:rsidRPr="00B6690D" w:rsidRDefault="000C1546" w:rsidP="009D7BEA">
      <w:pPr>
        <w:rPr>
          <w:lang w:val="fr-FR"/>
        </w:rPr>
      </w:pPr>
      <w:r>
        <w:rPr>
          <w:lang w:val="fr-FR"/>
        </w:rPr>
        <w:t xml:space="preserve">Sur nos 226 résultats, </w:t>
      </w:r>
      <w:r w:rsidR="00CE03F0">
        <w:rPr>
          <w:lang w:val="fr-FR"/>
        </w:rPr>
        <w:t xml:space="preserve">1 seul </w:t>
      </w:r>
      <w:r>
        <w:rPr>
          <w:lang w:val="fr-FR"/>
        </w:rPr>
        <w:t>titre correspond</w:t>
      </w:r>
      <w:r w:rsidR="00CE03F0">
        <w:rPr>
          <w:lang w:val="fr-FR"/>
        </w:rPr>
        <w:t xml:space="preserve"> </w:t>
      </w:r>
      <w:r>
        <w:rPr>
          <w:lang w:val="fr-FR"/>
        </w:rPr>
        <w:t>à un emploi sous-spécifié :</w:t>
      </w:r>
    </w:p>
    <w:p w14:paraId="473A7D4F" w14:textId="2B039A80"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(31</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1389EB56" w:rsidR="00CE03F0" w:rsidRPr="00547530" w:rsidRDefault="00CE03F0" w:rsidP="00CE03F0">
      <w:pPr>
        <w:rPr>
          <w:lang w:val="fr-FR"/>
        </w:rPr>
      </w:pPr>
      <w:r>
        <w:rPr>
          <w:lang w:val="fr-FR"/>
        </w:rPr>
        <w:t xml:space="preserve">Les exemples (32) et (33) ont été rejeté car </w:t>
      </w:r>
    </w:p>
    <w:p w14:paraId="0387C003" w14:textId="560ED1A2" w:rsidR="00547530" w:rsidRP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58" w:name="_Hlk18723203"/>
      <w:r>
        <w:rPr>
          <w:lang w:val="fr-FR"/>
        </w:rPr>
        <w:t>(32</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58"/>
      <w:r w:rsidR="00547530" w:rsidRPr="00547530">
        <w:rPr>
          <w:lang w:val="fr-FR"/>
        </w:rPr>
        <w:t>sur l’organisation archivistique et encyclopédique</w:t>
      </w:r>
    </w:p>
    <w:p w14:paraId="0CFF373B" w14:textId="27622E27"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A4C245B" w:rsidR="00CE03F0" w:rsidRDefault="00B9367B" w:rsidP="00AA15D8">
      <w:pPr>
        <w:ind w:firstLine="0"/>
        <w:rPr>
          <w:lang w:val="fr-FR"/>
        </w:rPr>
      </w:pPr>
      <w:r>
        <w:rPr>
          <w:lang w:val="fr-FR"/>
        </w:rPr>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CE03F0">
      <w:pPr>
        <w:pStyle w:val="Paragraphedeliste"/>
        <w:numPr>
          <w:ilvl w:val="0"/>
          <w:numId w:val="28"/>
        </w:numPr>
        <w:rPr>
          <w:lang w:val="fr-FR"/>
        </w:rPr>
      </w:pPr>
      <w:r>
        <w:rPr>
          <w:lang w:val="fr-FR"/>
        </w:rPr>
        <w:t xml:space="preserve">Est-il possible </w:t>
      </w:r>
      <w:r w:rsidR="00AF5D39">
        <w:rPr>
          <w:lang w:val="fr-FR"/>
        </w:rPr>
        <w:t>d’utiliser le nom dans une CS-I ou une CS-II : si oui, il y a un potentiel de portage d’une proposition, mais cela ne prouve que l’emploi étudié en est un.</w:t>
      </w:r>
    </w:p>
    <w:p w14:paraId="061BACB3" w14:textId="7347CE29" w:rsidR="00CE03F0" w:rsidRPr="00CE03F0" w:rsidRDefault="00CE03F0" w:rsidP="00CE03F0">
      <w:pPr>
        <w:pStyle w:val="Paragraphedeliste"/>
        <w:numPr>
          <w:ilvl w:val="0"/>
          <w:numId w:val="28"/>
        </w:numPr>
        <w:rPr>
          <w:lang w:val="fr-FR"/>
        </w:rPr>
      </w:pPr>
      <w:r>
        <w:rPr>
          <w:lang w:val="fr-FR"/>
        </w:rPr>
        <w:lastRenderedPageBreak/>
        <w:t xml:space="preserve"> </w:t>
      </w:r>
      <w:r w:rsidR="00AF5D39">
        <w:rPr>
          <w:lang w:val="fr-FR"/>
        </w:rPr>
        <w:t>Est-ce que le nom du syntagme nominal est un DDAA ?</w:t>
      </w:r>
    </w:p>
    <w:p w14:paraId="044D4F1E" w14:textId="7B59F678"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 xml:space="preserve">Nous savons donc que 2 % de nos 94 têtes transdisciplinaires admettent un emploi sous-spécifié néanmoins cet emploi semble rare : 2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bookmarkStart w:id="59" w:name="_Toc18729817"/>
      <w:r>
        <w:rPr>
          <w:lang w:val="fr-FR"/>
        </w:rPr>
        <w:t>D) CS avec un syntagme prépositionnel-nominal, CS-V</w:t>
      </w:r>
      <w:r w:rsidR="00EB47DB">
        <w:rPr>
          <w:lang w:val="fr-FR"/>
        </w:rPr>
        <w:t>II</w:t>
      </w:r>
      <w:bookmarkEnd w:id="59"/>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3A375B77" w:rsidR="00B9367B" w:rsidRPr="001E5006" w:rsidRDefault="00B9367B" w:rsidP="00B9367B">
      <w:pP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
          <w:bCs/>
          <w:i/>
          <w:color w:val="0070C0"/>
          <w:bdr w:val="single" w:sz="8" w:space="0" w:color="0070C0"/>
          <w:shd w:val="clear" w:color="auto" w:fill="EEECE1" w:themeFill="background2"/>
          <w:lang w:val="fr-FR"/>
        </w:rPr>
        <w:t>DDAA</w:t>
      </w:r>
      <w:r w:rsidR="00ED0C3F">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2A7B8CA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101B33">
        <w:rPr>
          <w:lang w:val="fr-FR"/>
        </w:rPr>
        <w:t>.</w:t>
      </w:r>
      <w:r w:rsidR="00303A8D">
        <w:rPr>
          <w:lang w:val="fr-FR"/>
        </w:rPr>
        <w:t xml:space="preserve"> </w:t>
      </w:r>
      <w:r w:rsidR="00ED0C3F">
        <w:rPr>
          <w:lang w:val="fr-FR"/>
        </w:rPr>
        <w:t>Ne pas retenir cette construction nous ferait perdre de nombreux exemples. De plus, nous n’avons, pour une recherche automatique, pas d’autres alternatives qu’une définition structurelle. Nous n’avons néanmoins pas de moyen d’identifier les noms de type DDAA</w:t>
      </w:r>
      <w:r w:rsidR="008A6512">
        <w:rPr>
          <w:lang w:val="fr-FR"/>
        </w:rPr>
        <w:t xml:space="preserve"> à notre disposition</w:t>
      </w:r>
      <w:r w:rsidR="00ED0C3F">
        <w:rPr>
          <w:lang w:val="fr-FR"/>
        </w:rPr>
        <w:t xml:space="preserv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3982AB3C"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 Roze et al. utilise ce procédé pour découvrir de nouvelles CS en fournissant un lexique de noms déjà identifiés dans un ensemble de CS de type CS-I, CS-II, CS-III et CS-IV. Nous voulons faire de même avec nos têtes transdisciplinaires.</w:t>
      </w:r>
    </w:p>
    <w:p w14:paraId="58A07A80" w14:textId="77777777" w:rsidR="00486B70" w:rsidRDefault="00486B70" w:rsidP="00486B70">
      <w:pPr>
        <w:pStyle w:val="Titre2"/>
      </w:pPr>
      <w:bookmarkStart w:id="60" w:name="_Toc18729818"/>
      <w:r w:rsidRPr="00171667">
        <w:t>II.</w:t>
      </w:r>
      <w:r>
        <w:t>3</w:t>
      </w:r>
      <w:r w:rsidRPr="00171667">
        <w:t xml:space="preserve"> Schémas récurrents d’emploi des têtes transdisciplinaires</w:t>
      </w:r>
      <w:bookmarkEnd w:id="60"/>
    </w:p>
    <w:p w14:paraId="1F8857DE" w14:textId="77777777" w:rsidR="00486B70" w:rsidRPr="00237BDB" w:rsidRDefault="00486B70" w:rsidP="00486B70">
      <w:pPr>
        <w:pStyle w:val="Titre3"/>
      </w:pPr>
      <w:bookmarkStart w:id="61" w:name="_Toc18729819"/>
      <w:r w:rsidRPr="00237BDB">
        <w:t>II.</w:t>
      </w:r>
      <w:r>
        <w:t>3</w:t>
      </w:r>
      <w:r w:rsidRPr="00237BDB">
        <w:t>.</w:t>
      </w:r>
      <w:r>
        <w:t>1</w:t>
      </w:r>
      <w:r w:rsidRPr="00237BDB">
        <w:t xml:space="preserve"> </w:t>
      </w:r>
      <w:r>
        <w:t>Recherche de schémas d’emplois des têtes t</w:t>
      </w:r>
      <w:r w:rsidRPr="00237BDB">
        <w:t>ransdisciplinarité</w:t>
      </w:r>
      <w:bookmarkEnd w:id="61"/>
    </w:p>
    <w:p w14:paraId="2E3C2C45" w14:textId="4386D75B" w:rsidR="00EB47DB" w:rsidRDefault="00486B70" w:rsidP="00025C87">
      <w:pPr>
        <w:pStyle w:val="Titre4"/>
        <w:rPr>
          <w:lang w:val="fr-FR"/>
        </w:rPr>
      </w:pPr>
      <w:bookmarkStart w:id="62" w:name="_Toc18729820"/>
      <w:r>
        <w:rPr>
          <w:lang w:val="fr-FR"/>
        </w:rPr>
        <w:t xml:space="preserve">A) </w:t>
      </w:r>
      <w:r w:rsidR="00025C87">
        <w:rPr>
          <w:lang w:val="fr-FR"/>
        </w:rPr>
        <w:t>Recherche de la CS-VII, NSS de NC</w:t>
      </w:r>
      <w:bookmarkEnd w:id="62"/>
    </w:p>
    <w:p w14:paraId="31087D36" w14:textId="0C4458C7" w:rsidR="00FA32C0" w:rsidRDefault="001219C1" w:rsidP="00067BBF">
      <w:pPr>
        <w:rPr>
          <w:lang w:val="fr-FR"/>
        </w:rPr>
      </w:pPr>
      <w:r>
        <w:rPr>
          <w:lang w:val="fr-FR"/>
        </w:rPr>
        <w:t>La requête de la CS-VII, si on limite son premier nom à nos têtes transdisciplinaires, retourne  64 606 résultats, en écartant 115 325.</w:t>
      </w:r>
      <w:r w:rsidR="00B13E35">
        <w:rPr>
          <w:lang w:val="fr-FR"/>
        </w:rPr>
        <w:t xml:space="preserve"> </w:t>
      </w:r>
      <w:r>
        <w:rPr>
          <w:lang w:val="fr-FR"/>
        </w:rPr>
        <w:t xml:space="preserve">Nous comptons </w:t>
      </w:r>
      <w:r w:rsidRPr="00C132F7">
        <w:rPr>
          <w:lang w:val="fr-FR"/>
        </w:rPr>
        <w:t>224</w:t>
      </w:r>
      <w:r>
        <w:rPr>
          <w:lang w:val="fr-FR"/>
        </w:rPr>
        <w:t> </w:t>
      </w:r>
      <w:r w:rsidRPr="00C132F7">
        <w:rPr>
          <w:lang w:val="fr-FR"/>
        </w:rPr>
        <w:t>108</w:t>
      </w:r>
      <w:r>
        <w:rPr>
          <w:lang w:val="fr-FR"/>
        </w:rPr>
        <w:t xml:space="preserve"> occurrences de têtes transdisciplinaires, dans tous nos domaines ce qui fait que 29 % des têtes transdisciplinaires entrent dans une structure correspond</w:t>
      </w:r>
      <w:r w:rsidR="00E50942">
        <w:rPr>
          <w:lang w:val="fr-FR"/>
        </w:rPr>
        <w:t>ant</w:t>
      </w:r>
      <w:r>
        <w:rPr>
          <w:lang w:val="fr-FR"/>
        </w:rPr>
        <w:t xml:space="preserve"> à notre schéma.</w:t>
      </w:r>
      <w:r w:rsidR="00FF727D">
        <w:rPr>
          <w:lang w:val="fr-FR"/>
        </w:rPr>
        <w:t xml:space="preserve"> Cela reste encore trop grand pour notre capacité d’analyse manuelle.</w:t>
      </w:r>
    </w:p>
    <w:p w14:paraId="01B086BA" w14:textId="470DA153" w:rsidR="00E50942" w:rsidRDefault="00E50942" w:rsidP="001E42B2">
      <w:pPr>
        <w:rPr>
          <w:lang w:val="fr-FR"/>
        </w:rPr>
      </w:pPr>
      <w:r>
        <w:rPr>
          <w:lang w:val="fr-FR"/>
        </w:rPr>
        <w:t>Du fait que les NSS soient une classe ouverte, et que les définitions varient d’un auteur à l’autre, aucune liste définitive n’est possible. Schmid en liste 670 (</w:t>
      </w:r>
      <w:r w:rsidR="00067BBF">
        <w:rPr>
          <w:lang w:val="fr-FR"/>
        </w:rPr>
        <w:t xml:space="preserve">2000, </w:t>
      </w:r>
      <w:r>
        <w:rPr>
          <w:lang w:val="fr-FR"/>
        </w:rPr>
        <w:t xml:space="preserve">p. 381), </w:t>
      </w:r>
      <w:r w:rsidR="00263F45">
        <w:rPr>
          <w:lang w:val="fr-FR"/>
        </w:rPr>
        <w:t>Flowerdew et Forest (</w:t>
      </w:r>
      <w:r w:rsidR="00067BBF">
        <w:rPr>
          <w:lang w:val="fr-FR"/>
        </w:rPr>
        <w:t>2015</w:t>
      </w:r>
      <w:r w:rsidR="00263F45">
        <w:rPr>
          <w:lang w:val="fr-FR"/>
        </w:rPr>
        <w:t>)</w:t>
      </w:r>
      <w:r w:rsidR="00067BBF">
        <w:rPr>
          <w:lang w:val="fr-FR"/>
        </w:rPr>
        <w:t>,</w:t>
      </w:r>
      <w:r w:rsidR="00263F45">
        <w:rPr>
          <w:lang w:val="fr-FR"/>
        </w:rPr>
        <w:t xml:space="preserve"> </w:t>
      </w:r>
      <w:r w:rsidR="00067BBF">
        <w:rPr>
          <w:lang w:val="fr-FR"/>
        </w:rPr>
        <w:t>845,</w:t>
      </w:r>
      <w:r w:rsidR="00263F45">
        <w:rPr>
          <w:lang w:val="fr-FR"/>
        </w:rPr>
        <w:t xml:space="preserve">  et </w:t>
      </w:r>
      <w:proofErr w:type="spellStart"/>
      <w:r w:rsidR="00263F45">
        <w:rPr>
          <w:lang w:val="fr-FR"/>
        </w:rPr>
        <w:t>Tutin</w:t>
      </w:r>
      <w:proofErr w:type="spellEnd"/>
      <w:r w:rsidR="00263F45">
        <w:rPr>
          <w:lang w:val="fr-FR"/>
        </w:rPr>
        <w:t xml:space="preserve"> </w:t>
      </w:r>
      <w:r w:rsidR="00067BBF">
        <w:rPr>
          <w:lang w:val="fr-FR"/>
        </w:rPr>
        <w:t>(2008, p. 3), 356</w:t>
      </w:r>
      <w:r w:rsidR="00263F45">
        <w:rPr>
          <w:lang w:val="fr-FR"/>
        </w:rPr>
        <w:t>.</w:t>
      </w:r>
      <w:r w:rsidR="00FA32C0">
        <w:rPr>
          <w:lang w:val="fr-FR"/>
        </w:rPr>
        <w:t xml:space="preserve"> </w:t>
      </w:r>
      <w:r w:rsidR="00B20BDB">
        <w:rPr>
          <w:lang w:val="fr-FR"/>
        </w:rPr>
        <w:t xml:space="preserve">Schmid (2018, p. 118) souligne la convergence de sa liste avec celle de </w:t>
      </w:r>
      <w:r w:rsidR="00B20BDB">
        <w:rPr>
          <w:lang w:val="fr-FR"/>
        </w:rPr>
        <w:lastRenderedPageBreak/>
        <w:t xml:space="preserve">Flowerdew et Forest (2015) </w:t>
      </w:r>
      <w:r w:rsidR="009C5B43">
        <w:rPr>
          <w:lang w:val="fr-FR"/>
        </w:rPr>
        <w:t>sur les NSS les plus fréquents malgré leurs différences de méthodes</w:t>
      </w:r>
      <w:r w:rsidR="00B20BDB">
        <w:rPr>
          <w:lang w:val="fr-FR"/>
        </w:rPr>
        <w:t xml:space="preserve">. </w:t>
      </w:r>
      <w:r w:rsidR="00FA32C0">
        <w:rPr>
          <w:lang w:val="fr-FR"/>
        </w:rPr>
        <w:t xml:space="preserve">Ces listes peuvent </w:t>
      </w:r>
      <w:r w:rsidR="009C5B43">
        <w:rPr>
          <w:lang w:val="fr-FR"/>
        </w:rPr>
        <w:t>donc</w:t>
      </w:r>
      <w:r w:rsidR="00FA32C0">
        <w:rPr>
          <w:lang w:val="fr-FR"/>
        </w:rPr>
        <w:t xml:space="preserve"> servir d’indice</w:t>
      </w:r>
      <w:r w:rsidR="009C5B43">
        <w:rPr>
          <w:lang w:val="fr-FR"/>
        </w:rPr>
        <w:t>,</w:t>
      </w:r>
      <w:r w:rsidR="00FA32C0">
        <w:rPr>
          <w:lang w:val="fr-FR"/>
        </w:rPr>
        <w:t xml:space="preserve"> </w:t>
      </w:r>
      <w:r w:rsidR="009C5B43">
        <w:rPr>
          <w:lang w:val="fr-FR"/>
        </w:rPr>
        <w:t xml:space="preserve">mais en aucun cas de preuve, </w:t>
      </w:r>
      <w:r w:rsidR="00FA32C0">
        <w:rPr>
          <w:lang w:val="fr-FR"/>
        </w:rPr>
        <w:t>pour prendre en compte</w:t>
      </w:r>
      <w:r w:rsidR="00067BBF">
        <w:rPr>
          <w:lang w:val="fr-FR"/>
        </w:rPr>
        <w:t xml:space="preserve"> </w:t>
      </w:r>
      <w:r w:rsidR="00103E6B">
        <w:rPr>
          <w:lang w:val="fr-FR"/>
        </w:rPr>
        <w:t>le potentiel d’emploi sous-spécifié de nos têtes transdisciplinaires. Sur les 94</w:t>
      </w:r>
      <w:r w:rsidR="009C5B43">
        <w:rPr>
          <w:lang w:val="fr-FR"/>
        </w:rPr>
        <w:t xml:space="preserve"> têtes transdisciplinaires</w:t>
      </w:r>
      <w:r w:rsidR="00103E6B">
        <w:rPr>
          <w:lang w:val="fr-FR"/>
        </w:rPr>
        <w:t xml:space="preserve">, </w:t>
      </w:r>
      <w:r w:rsidR="0098334E">
        <w:rPr>
          <w:lang w:val="fr-FR"/>
        </w:rPr>
        <w:t xml:space="preserve">23 sont reconnues comme pouvant être un NSS par Legallois (2008, p. 3), soit seulement 24 %. Mais la définition opératoire que nous avons repose sur l’acceptation de certains schémas, seulement CS-I et CS-II pour Legallois, et l’utilisation d’un corpus, qui peut par sa taille et son contenu, ici les articles de l’année 1995 du quotidien </w:t>
      </w:r>
      <w:r w:rsidR="0098334E">
        <w:rPr>
          <w:i/>
          <w:iCs/>
          <w:lang w:val="fr-FR"/>
        </w:rPr>
        <w:t>Libération</w:t>
      </w:r>
      <w:r w:rsidR="0098334E">
        <w:rPr>
          <w:lang w:val="fr-FR"/>
        </w:rPr>
        <w:t xml:space="preserve"> donner des résultats très différents. </w:t>
      </w:r>
      <w:r w:rsidR="00FA1F81">
        <w:rPr>
          <w:lang w:val="fr-FR"/>
        </w:rPr>
        <w:t>Cependant</w:t>
      </w:r>
      <w:r w:rsidR="0098334E">
        <w:rPr>
          <w:lang w:val="fr-FR"/>
        </w:rPr>
        <w:t xml:space="preserve">, sur les 94 têtes transdisciplinaires, </w:t>
      </w:r>
      <w:r w:rsidR="00103E6B">
        <w:rPr>
          <w:lang w:val="fr-FR"/>
        </w:rPr>
        <w:t>83</w:t>
      </w:r>
      <w:r w:rsidR="009C5B43">
        <w:rPr>
          <w:lang w:val="fr-FR"/>
        </w:rPr>
        <w:t xml:space="preserve"> ont un lemme anglais </w:t>
      </w:r>
      <w:r w:rsidR="003C5564">
        <w:rPr>
          <w:lang w:val="fr-FR"/>
        </w:rPr>
        <w:t>correspondant à leur traduction</w:t>
      </w:r>
      <w:r w:rsidR="009C5B43">
        <w:rPr>
          <w:lang w:val="fr-FR"/>
        </w:rPr>
        <w:t xml:space="preserve"> qui apparaît</w:t>
      </w:r>
      <w:r w:rsidR="00103E6B">
        <w:rPr>
          <w:lang w:val="fr-FR"/>
        </w:rPr>
        <w:t xml:space="preserve"> dans la liste de Flowerdew et Forest (2015), soit 88 %. </w:t>
      </w:r>
      <w:r w:rsidR="00492D4D">
        <w:rPr>
          <w:lang w:val="fr-FR"/>
        </w:rPr>
        <w:t xml:space="preserve">Son corpus est beaucoup plus proche de notre matériau, puisqu’il s’agit du Flowerdew Corpus of Academic English (Flowerdew et Forest, 2015, p. 68) composé de journaux académiques, de discours et de leçons. </w:t>
      </w:r>
      <w:r w:rsidR="00103E6B">
        <w:rPr>
          <w:lang w:val="fr-FR"/>
        </w:rPr>
        <w:t>Cela nous amène à vouloir chercher les schémas récurrents des têtes transdisciplinaires</w:t>
      </w:r>
      <w:r w:rsidR="00714981">
        <w:rPr>
          <w:lang w:val="fr-FR"/>
        </w:rPr>
        <w:t xml:space="preserve"> dans nos titres</w:t>
      </w:r>
      <w:r w:rsidR="00103E6B">
        <w:rPr>
          <w:lang w:val="fr-FR"/>
        </w:rPr>
        <w:t>.</w:t>
      </w:r>
    </w:p>
    <w:p w14:paraId="3093826C" w14:textId="77777777" w:rsidR="00103E6B" w:rsidRDefault="00103E6B" w:rsidP="00103E6B">
      <w:pPr>
        <w:pStyle w:val="Titre4"/>
        <w:rPr>
          <w:lang w:val="fr-FR"/>
        </w:rPr>
      </w:pPr>
      <w:bookmarkStart w:id="63" w:name="_Toc18729821"/>
      <w:r>
        <w:rPr>
          <w:lang w:val="fr-FR"/>
        </w:rPr>
        <w:t>B) Schémas récurrents d’emplois des têtes transdisciplinaires</w:t>
      </w:r>
      <w:bookmarkEnd w:id="63"/>
    </w:p>
    <w:p w14:paraId="652D1C30" w14:textId="3F32D404" w:rsidR="00103E6B" w:rsidRPr="00314873" w:rsidRDefault="00103E6B" w:rsidP="00103E6B">
      <w:pPr>
        <w:rPr>
          <w:lang w:val="fr-FR"/>
        </w:rPr>
      </w:pPr>
      <w:r>
        <w:rPr>
          <w:lang w:val="fr-FR"/>
        </w:rPr>
        <w:t xml:space="preserve">L’existence de nos têtes transdisciplinaires, fréquentes, abstraites, au faible contenu sémantique, le fait que 83 % d’entre elles apparaissent dans la liste des </w:t>
      </w:r>
      <w:proofErr w:type="spellStart"/>
      <w:r>
        <w:rPr>
          <w:lang w:val="fr-FR"/>
        </w:rPr>
        <w:t>signalling</w:t>
      </w:r>
      <w:proofErr w:type="spellEnd"/>
      <w:r>
        <w:rPr>
          <w:lang w:val="fr-FR"/>
        </w:rPr>
        <w:t xml:space="preserve"> </w:t>
      </w:r>
      <w:proofErr w:type="spellStart"/>
      <w:r>
        <w:rPr>
          <w:lang w:val="fr-FR"/>
        </w:rPr>
        <w:t>nouns</w:t>
      </w:r>
      <w:proofErr w:type="spellEnd"/>
      <w:r>
        <w:rPr>
          <w:lang w:val="fr-FR"/>
        </w:rPr>
        <w:t>,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08AA9A63" w14:textId="77777777" w:rsidR="00363A6D" w:rsidRDefault="00103E6B" w:rsidP="0012237B">
      <w:pPr>
        <w:rPr>
          <w:lang w:val="fr-FR"/>
        </w:rPr>
      </w:pPr>
      <w:r>
        <w:rPr>
          <w:lang w:val="fr-FR"/>
        </w:rPr>
        <w:t xml:space="preserve">La question se pose de distinguer les schémas récurrents des têtes transdisciplinaires des autres. Pour cela, </w:t>
      </w:r>
      <w:r w:rsidR="000C5DA4">
        <w:rPr>
          <w:lang w:val="fr-FR"/>
        </w:rPr>
        <w:t>nous reprenons</w:t>
      </w:r>
      <w:r>
        <w:rPr>
          <w:lang w:val="fr-FR"/>
        </w:rPr>
        <w:t xml:space="preserve"> </w:t>
      </w:r>
      <w:r w:rsidR="0012237B">
        <w:rPr>
          <w:lang w:val="fr-FR"/>
        </w:rPr>
        <w:t xml:space="preserve">directement </w:t>
      </w:r>
      <w:r>
        <w:rPr>
          <w:lang w:val="fr-FR"/>
        </w:rPr>
        <w:t xml:space="preserve">une méthode formulée par Roze et al. (2014, p. 8), </w:t>
      </w:r>
      <w:r w:rsidR="000C5DA4">
        <w:rPr>
          <w:lang w:val="fr-FR"/>
        </w:rPr>
        <w:t xml:space="preserve">qui s’inspiraient </w:t>
      </w:r>
      <w:r>
        <w:rPr>
          <w:lang w:val="fr-FR"/>
        </w:rPr>
        <w:t xml:space="preserve">de </w:t>
      </w:r>
      <w:proofErr w:type="spellStart"/>
      <w:r>
        <w:rPr>
          <w:lang w:val="fr-FR"/>
        </w:rPr>
        <w:t>Quiniou</w:t>
      </w:r>
      <w:proofErr w:type="spellEnd"/>
      <w:r>
        <w:rPr>
          <w:lang w:val="fr-FR"/>
        </w:rPr>
        <w:t xml:space="preserve"> et al. (20</w:t>
      </w:r>
      <w:r w:rsidR="000C5DA4">
        <w:rPr>
          <w:lang w:val="fr-FR"/>
        </w:rPr>
        <w:t xml:space="preserve">12) : la fouille de données séquentielles. </w:t>
      </w:r>
      <w:r w:rsidR="0012237B">
        <w:rPr>
          <w:lang w:val="fr-FR"/>
        </w:rPr>
        <w:t xml:space="preserve">Tout d’abord, nous construisons des séquences autour des noms. Chaque séquence est composée d’items qui sont pour les classes fermées le lemme de la forme et pour les classes ouvertes son étiquette morphosyntaxique, sauf pour les verbes </w:t>
      </w:r>
      <w:r w:rsidR="0012237B" w:rsidRPr="0012237B">
        <w:rPr>
          <w:i/>
          <w:iCs/>
          <w:lang w:val="fr-FR"/>
        </w:rPr>
        <w:t>être</w:t>
      </w:r>
      <w:r w:rsidR="0012237B">
        <w:rPr>
          <w:lang w:val="fr-FR"/>
        </w:rPr>
        <w:t xml:space="preserve"> et </w:t>
      </w:r>
      <w:r w:rsidR="0012237B" w:rsidRPr="0012237B">
        <w:rPr>
          <w:i/>
          <w:iCs/>
          <w:lang w:val="fr-FR"/>
        </w:rPr>
        <w:t>avoir</w:t>
      </w:r>
      <w:r w:rsidR="0012237B">
        <w:rPr>
          <w:lang w:val="fr-FR"/>
        </w:rPr>
        <w:t xml:space="preserve"> où nous gardons également leur lemme. </w:t>
      </w:r>
      <w:r w:rsidR="00363A6D">
        <w:rPr>
          <w:lang w:val="fr-FR"/>
        </w:rPr>
        <w:t>Nous ajoutons les items INIT pour le début du titre et END pour sa fin.</w:t>
      </w:r>
    </w:p>
    <w:p w14:paraId="5291317B" w14:textId="403A7CEF" w:rsidR="0012237B" w:rsidRDefault="0012237B" w:rsidP="0012237B">
      <w:pPr>
        <w:rPr>
          <w:lang w:val="fr-FR"/>
        </w:rPr>
      </w:pPr>
      <w:r>
        <w:rPr>
          <w:lang w:val="fr-FR"/>
        </w:rPr>
        <w:t>Nous calculons toutes les séquences existences en utilisant une taille maximale en les répartissant en deux bases : d’un côté, les motifs dont le pivot est une tête transdisciplinaire et de l’autre ceux dont ce n’est pas le cas.</w:t>
      </w:r>
      <w:r w:rsidR="00363A6D">
        <w:rPr>
          <w:lang w:val="fr-FR"/>
        </w:rPr>
        <w:t xml:space="preserve"> </w:t>
      </w:r>
      <w:r>
        <w:rPr>
          <w:lang w:val="fr-FR"/>
        </w:rPr>
        <w:t xml:space="preserve">Nous calculerons ensuite le taux de croissance de chaque motif spécifique aux têtes transdisciplinaires par rapport au motif </w:t>
      </w:r>
      <w:r w:rsidR="00363A6D">
        <w:rPr>
          <w:lang w:val="fr-FR"/>
        </w:rPr>
        <w:t>correspondant</w:t>
      </w:r>
      <w:r>
        <w:rPr>
          <w:lang w:val="fr-FR"/>
        </w:rPr>
        <w:t xml:space="preserve"> dans l’autre base. </w:t>
      </w:r>
      <w:r w:rsidR="00363A6D">
        <w:rPr>
          <w:lang w:val="fr-FR"/>
        </w:rPr>
        <w:t>S’il n’y a pas de motif correspondant, le taux de croissance est infini. Sinon il est égal au support de la séquence transdisciplinaire divisé par le support de la séquence non transdisciplinaire. Le support d’une séquence S est le nombre de séquences contenant S, c’est-à-dire les items de S dans le même ordre y compris de façon disjointe, dans une base donnée.</w:t>
      </w:r>
    </w:p>
    <w:p w14:paraId="555C5000" w14:textId="522D43A6" w:rsidR="009C6439" w:rsidRDefault="00363A6D" w:rsidP="009E1B0D">
      <w:pPr>
        <w:rPr>
          <w:lang w:val="fr-FR"/>
        </w:rPr>
      </w:pPr>
      <w:r>
        <w:rPr>
          <w:lang w:val="fr-FR"/>
        </w:rPr>
        <w:t xml:space="preserve">Les motifs </w:t>
      </w:r>
      <w:r w:rsidR="00DA00B2">
        <w:rPr>
          <w:lang w:val="fr-FR"/>
        </w:rPr>
        <w:t xml:space="preserve">émergent sont </w:t>
      </w:r>
      <w:r w:rsidR="00DA00B2" w:rsidRPr="00DA00B2">
        <w:rPr>
          <w:i/>
          <w:iCs/>
          <w:lang w:val="fr-FR"/>
        </w:rPr>
        <w:t>« les motifs dont le support augmente de manière significative d’un ensemble de données à un autre »</w:t>
      </w:r>
      <w:r w:rsidR="00DA00B2">
        <w:rPr>
          <w:lang w:val="fr-FR"/>
        </w:rPr>
        <w:t xml:space="preserve"> (Roze et al., 2014, p. 8), ce qui se traduit par un taux de croissance supérieur à une valeur </w:t>
      </w:r>
      <w:r w:rsidR="00DA00B2">
        <w:rPr>
          <w:i/>
          <w:iCs/>
          <w:lang w:val="fr-FR"/>
        </w:rPr>
        <w:t>p</w:t>
      </w:r>
      <w:r w:rsidR="00DA00B2">
        <w:rPr>
          <w:lang w:val="fr-FR"/>
        </w:rPr>
        <w:t>.</w:t>
      </w:r>
      <w:r w:rsidR="008643CF">
        <w:rPr>
          <w:lang w:val="fr-FR"/>
        </w:rPr>
        <w:t xml:space="preserve"> Nous fixons également la largeur de la fenêtre à un minimum de 2 items et un maximum de </w:t>
      </w:r>
      <w:r w:rsidR="00474669">
        <w:rPr>
          <w:lang w:val="fr-FR"/>
        </w:rPr>
        <w:t>4</w:t>
      </w:r>
      <w:r w:rsidR="008643CF">
        <w:rPr>
          <w:lang w:val="fr-FR"/>
        </w:rPr>
        <w:t>.</w:t>
      </w:r>
      <w:r w:rsidR="009C6439">
        <w:rPr>
          <w:lang w:val="fr-FR"/>
        </w:rPr>
        <w:t xml:space="preserve"> La comparaison avec les motifs des noms communs distingue les constructions suivantes</w:t>
      </w:r>
      <w:r w:rsidR="00A319A7">
        <w:rPr>
          <w:lang w:val="fr-FR"/>
        </w:rPr>
        <w:t>, avec TT indiquant une tête transdisciplinaire</w:t>
      </w:r>
      <w:r w:rsidR="009C6439">
        <w:rPr>
          <w:lang w:val="fr-FR"/>
        </w:rPr>
        <w:t> :</w:t>
      </w:r>
    </w:p>
    <w:p w14:paraId="0D30B2E6" w14:textId="17C8ADE7" w:rsidR="009C6439" w:rsidRDefault="00A319A7" w:rsidP="009C6439">
      <w:pPr>
        <w:pStyle w:val="Paragraphedeliste"/>
        <w:numPr>
          <w:ilvl w:val="0"/>
          <w:numId w:val="31"/>
        </w:numPr>
        <w:rPr>
          <w:lang w:val="fr-FR"/>
        </w:rPr>
      </w:pPr>
      <w:r>
        <w:rPr>
          <w:lang w:val="fr-FR"/>
        </w:rPr>
        <w:t>TT</w:t>
      </w:r>
      <w:r w:rsidR="009C6439">
        <w:rPr>
          <w:lang w:val="fr-FR"/>
        </w:rPr>
        <w:t xml:space="preserve"> </w:t>
      </w:r>
      <w:r w:rsidR="00474669">
        <w:rPr>
          <w:lang w:val="fr-FR"/>
        </w:rPr>
        <w:t>P NC P</w:t>
      </w:r>
    </w:p>
    <w:p w14:paraId="0EA4ACAE" w14:textId="0DD134D9" w:rsidR="00474669" w:rsidRDefault="00A319A7" w:rsidP="009C6439">
      <w:pPr>
        <w:pStyle w:val="Paragraphedeliste"/>
        <w:numPr>
          <w:ilvl w:val="0"/>
          <w:numId w:val="31"/>
        </w:numPr>
        <w:rPr>
          <w:lang w:val="fr-FR"/>
        </w:rPr>
      </w:pPr>
      <w:r>
        <w:rPr>
          <w:lang w:val="fr-FR"/>
        </w:rPr>
        <w:lastRenderedPageBreak/>
        <w:t xml:space="preserve">TT </w:t>
      </w:r>
      <w:r w:rsidR="00474669">
        <w:rPr>
          <w:lang w:val="fr-FR"/>
        </w:rPr>
        <w:t xml:space="preserve">de </w:t>
      </w:r>
      <w:r>
        <w:rPr>
          <w:lang w:val="fr-FR"/>
        </w:rPr>
        <w:t xml:space="preserve">TT </w:t>
      </w:r>
      <w:r w:rsidR="00474669">
        <w:rPr>
          <w:lang w:val="fr-FR"/>
        </w:rPr>
        <w:t>en</w:t>
      </w:r>
    </w:p>
    <w:p w14:paraId="29306165" w14:textId="4D082B81" w:rsidR="00474669" w:rsidRDefault="00474669" w:rsidP="009C6439">
      <w:pPr>
        <w:pStyle w:val="Paragraphedeliste"/>
        <w:numPr>
          <w:ilvl w:val="0"/>
          <w:numId w:val="31"/>
        </w:numPr>
        <w:rPr>
          <w:lang w:val="fr-FR"/>
        </w:rPr>
      </w:pPr>
      <w:r>
        <w:rPr>
          <w:lang w:val="fr-FR"/>
        </w:rPr>
        <w:t xml:space="preserve">P </w:t>
      </w:r>
      <w:r w:rsidR="00A319A7">
        <w:rPr>
          <w:lang w:val="fr-FR"/>
        </w:rPr>
        <w:t xml:space="preserve">TT </w:t>
      </w:r>
      <w:r>
        <w:rPr>
          <w:lang w:val="fr-FR"/>
        </w:rPr>
        <w:t>P</w:t>
      </w:r>
    </w:p>
    <w:p w14:paraId="1A170554" w14:textId="0648D773" w:rsidR="00474669" w:rsidRDefault="00474669" w:rsidP="00474669">
      <w:pPr>
        <w:rPr>
          <w:lang w:val="fr-FR"/>
        </w:rPr>
      </w:pPr>
      <w:r>
        <w:rPr>
          <w:lang w:val="fr-FR"/>
        </w:rPr>
        <w:t xml:space="preserve">Ce résultat n’est pas très pertinent, </w:t>
      </w:r>
      <w:r w:rsidR="001D2FDE">
        <w:rPr>
          <w:lang w:val="fr-FR"/>
        </w:rPr>
        <w:t xml:space="preserve">car il utilise des tokens ne permettant pas de contraindre fortement un schéma de sélection et car </w:t>
      </w:r>
      <w:r>
        <w:rPr>
          <w:lang w:val="fr-FR"/>
        </w:rPr>
        <w:t>qu’il</w:t>
      </w:r>
      <w:r w:rsidR="001D2FDE">
        <w:rPr>
          <w:lang w:val="fr-FR"/>
        </w:rPr>
        <w:t xml:space="preserve"> ne</w:t>
      </w:r>
      <w:r>
        <w:rPr>
          <w:lang w:val="fr-FR"/>
        </w:rPr>
        <w:t xml:space="preserve"> se </w:t>
      </w:r>
      <w:r w:rsidR="001D2FDE">
        <w:rPr>
          <w:lang w:val="fr-FR"/>
        </w:rPr>
        <w:t xml:space="preserve">distingue pas comme un emploi propre aux têtes transdisciplinaires. </w:t>
      </w:r>
      <w:r>
        <w:rPr>
          <w:lang w:val="fr-FR"/>
        </w:rPr>
        <w:t>Néanmoins, si on regarde le compte des occurrences de chaque séquence, on obtient d</w:t>
      </w:r>
      <w:r w:rsidR="00254012">
        <w:rPr>
          <w:lang w:val="fr-FR"/>
        </w:rPr>
        <w:t>’autres</w:t>
      </w:r>
      <w:r>
        <w:rPr>
          <w:lang w:val="fr-FR"/>
        </w:rPr>
        <w:t xml:space="preserve"> résultats</w:t>
      </w:r>
      <w:r w:rsidR="00254012">
        <w:rPr>
          <w:lang w:val="fr-FR"/>
        </w:rPr>
        <w:t> :</w:t>
      </w:r>
    </w:p>
    <w:p w14:paraId="149EB605" w14:textId="42F97CE5" w:rsidR="00474669" w:rsidRDefault="0044397A" w:rsidP="0044397A">
      <w:pPr>
        <w:pStyle w:val="Paragraphedeliste"/>
        <w:numPr>
          <w:ilvl w:val="0"/>
          <w:numId w:val="32"/>
        </w:numPr>
        <w:rPr>
          <w:lang w:val="fr-FR"/>
        </w:rPr>
      </w:pPr>
      <w:r>
        <w:rPr>
          <w:lang w:val="fr-FR"/>
        </w:rPr>
        <w:t>INIT [</w:t>
      </w:r>
      <w:proofErr w:type="spellStart"/>
      <w:r>
        <w:rPr>
          <w:lang w:val="fr-FR"/>
        </w:rPr>
        <w:t>dét</w:t>
      </w:r>
      <w:proofErr w:type="spellEnd"/>
      <w:r>
        <w:rPr>
          <w:lang w:val="fr-FR"/>
        </w:rPr>
        <w:t xml:space="preserve">.] </w:t>
      </w:r>
      <w:r w:rsidR="00EC677B">
        <w:rPr>
          <w:lang w:val="fr-FR"/>
        </w:rPr>
        <w:t xml:space="preserve">TT </w:t>
      </w:r>
      <w:r>
        <w:rPr>
          <w:lang w:val="fr-FR"/>
        </w:rPr>
        <w:t xml:space="preserve">[adj.] [de] </w:t>
      </w:r>
    </w:p>
    <w:p w14:paraId="479D7613" w14:textId="44E46C62" w:rsidR="0044397A" w:rsidRDefault="0044397A" w:rsidP="0044397A">
      <w:pPr>
        <w:pStyle w:val="Paragraphedeliste"/>
        <w:numPr>
          <w:ilvl w:val="0"/>
          <w:numId w:val="32"/>
        </w:numPr>
        <w:rPr>
          <w:lang w:val="fr-FR"/>
        </w:rPr>
      </w:pPr>
      <w:r>
        <w:rPr>
          <w:lang w:val="fr-FR"/>
        </w:rPr>
        <w:t>PONCT [</w:t>
      </w:r>
      <w:proofErr w:type="spellStart"/>
      <w:r>
        <w:rPr>
          <w:lang w:val="fr-FR"/>
        </w:rPr>
        <w:t>dét</w:t>
      </w:r>
      <w:proofErr w:type="spellEnd"/>
      <w:r>
        <w:rPr>
          <w:lang w:val="fr-FR"/>
        </w:rPr>
        <w:t xml:space="preserve">.] </w:t>
      </w:r>
      <w:r w:rsidR="00EC677B">
        <w:rPr>
          <w:lang w:val="fr-FR"/>
        </w:rPr>
        <w:t>TT</w:t>
      </w:r>
    </w:p>
    <w:p w14:paraId="4AE23F82" w14:textId="71D34745" w:rsidR="00025C87" w:rsidRDefault="00254012" w:rsidP="00254012">
      <w:pPr>
        <w:rPr>
          <w:lang w:val="fr-FR"/>
        </w:rPr>
      </w:pPr>
      <w:r>
        <w:rPr>
          <w:lang w:val="fr-FR"/>
        </w:rPr>
        <w:t xml:space="preserve">Sans surprise, nos têtes transdisciplinaires </w:t>
      </w:r>
      <w:r w:rsidR="006349D6">
        <w:rPr>
          <w:lang w:val="fr-FR"/>
        </w:rPr>
        <w:t>se retrouvent en</w:t>
      </w:r>
      <w:r>
        <w:rPr>
          <w:lang w:val="fr-FR"/>
        </w:rPr>
        <w:t xml:space="preserve"> position au tout début de leur segment.</w:t>
      </w:r>
      <w:r w:rsidR="00EC677B">
        <w:rPr>
          <w:lang w:val="fr-FR"/>
        </w:rPr>
        <w:t xml:space="preserve"> Néanmoins cette séquence de ne les distingue pas des autres noms.</w:t>
      </w:r>
    </w:p>
    <w:p w14:paraId="225B4DB6" w14:textId="7EC19C53" w:rsidR="00126C40" w:rsidRDefault="00126C40" w:rsidP="00126C40">
      <w:pPr>
        <w:rPr>
          <w:lang w:val="fr-FR"/>
        </w:rPr>
      </w:pPr>
      <w:r w:rsidRPr="00237BDB">
        <w:rPr>
          <w:highlight w:val="yellow"/>
          <w:lang w:val="fr-FR"/>
        </w:rPr>
        <w:t>TODO</w:t>
      </w:r>
    </w:p>
    <w:p w14:paraId="64971A68" w14:textId="77777777" w:rsidR="009E1B0D" w:rsidRPr="00237BDB" w:rsidRDefault="009E1B0D" w:rsidP="009E1B0D">
      <w:pPr>
        <w:rPr>
          <w:lang w:val="fr-FR"/>
        </w:rPr>
      </w:pPr>
    </w:p>
    <w:p w14:paraId="7685EC3F" w14:textId="1FF7F7A4" w:rsidR="009870C1" w:rsidRDefault="009870C1" w:rsidP="00025C87">
      <w:pPr>
        <w:pStyle w:val="Titre3"/>
      </w:pPr>
      <w:bookmarkStart w:id="64" w:name="_Toc18729822"/>
      <w:r>
        <w:t>II.3.2 Nature de l’emploi</w:t>
      </w:r>
      <w:bookmarkEnd w:id="64"/>
    </w:p>
    <w:p w14:paraId="4B202800" w14:textId="3A6A0128" w:rsidR="00025C87" w:rsidRDefault="00492D4D" w:rsidP="00025C87">
      <w:pPr>
        <w:rPr>
          <w:lang w:val="fr-FR"/>
        </w:rPr>
      </w:pPr>
      <w:r>
        <w:rPr>
          <w:lang w:val="fr-FR"/>
        </w:rPr>
        <w:t xml:space="preserve">Nous avons </w:t>
      </w:r>
      <w:r w:rsidR="004B3C64">
        <w:rPr>
          <w:lang w:val="fr-FR"/>
        </w:rPr>
        <w:t>jusque-là</w:t>
      </w:r>
      <w:r>
        <w:rPr>
          <w:lang w:val="fr-FR"/>
        </w:rPr>
        <w:t xml:space="preserve"> accumulé un faisceau de preuves sur l</w:t>
      </w:r>
      <w:r w:rsidR="00103F33">
        <w:rPr>
          <w:lang w:val="fr-FR"/>
        </w:rPr>
        <w:t>a nature sous-spécifié de l’emploi de nos</w:t>
      </w:r>
      <w:r>
        <w:rPr>
          <w:lang w:val="fr-FR"/>
        </w:rPr>
        <w:t xml:space="preserve"> têtes transdisciplinaires. Sémantiquement tout d’abord</w:t>
      </w:r>
      <w:r w:rsidR="00103F33">
        <w:rPr>
          <w:lang w:val="fr-FR"/>
        </w:rPr>
        <w:t>,</w:t>
      </w:r>
      <w:r>
        <w:rPr>
          <w:lang w:val="fr-FR"/>
        </w:rPr>
        <w:t xml:space="preserve"> leur caractère abstrait</w:t>
      </w:r>
      <w:r w:rsidR="00103F33">
        <w:rPr>
          <w:lang w:val="fr-FR"/>
        </w:rPr>
        <w:t xml:space="preserve"> et </w:t>
      </w:r>
      <w:r>
        <w:rPr>
          <w:lang w:val="fr-FR"/>
        </w:rPr>
        <w:t xml:space="preserve">leur appartenance au vocabulaire dénotant des entités du troisième ordre </w:t>
      </w:r>
      <w:r w:rsidR="00684A4B">
        <w:rPr>
          <w:lang w:val="fr-FR"/>
        </w:rPr>
        <w:t>(Lyons, 1977)</w:t>
      </w:r>
      <w:r w:rsidR="00103F33">
        <w:rPr>
          <w:lang w:val="fr-FR"/>
        </w:rPr>
        <w:t>,</w:t>
      </w:r>
      <w:r w:rsidR="00684A4B">
        <w:rPr>
          <w:lang w:val="fr-FR"/>
        </w:rPr>
        <w:t xml:space="preserve"> </w:t>
      </w:r>
      <w:r w:rsidR="00103F33">
        <w:rPr>
          <w:lang w:val="fr-FR"/>
        </w:rPr>
        <w:t xml:space="preserve">sont autant de propriétés sémantiques qui leur permettent de </w:t>
      </w:r>
      <w:proofErr w:type="gramStart"/>
      <w:r w:rsidR="00103F33">
        <w:rPr>
          <w:lang w:val="fr-FR"/>
        </w:rPr>
        <w:t>postuler à</w:t>
      </w:r>
      <w:proofErr w:type="gramEnd"/>
      <w:r w:rsidR="00103F33">
        <w:rPr>
          <w:lang w:val="fr-FR"/>
        </w:rPr>
        <w:t xml:space="preserve"> cet emploi. Si ce n’est pas autant probant que les deux premiers points, on retrouve</w:t>
      </w:r>
      <w:r w:rsidR="00684A4B">
        <w:rPr>
          <w:lang w:val="fr-FR"/>
        </w:rPr>
        <w:t xml:space="preserve"> 88 % </w:t>
      </w:r>
      <w:r w:rsidR="00103F33">
        <w:rPr>
          <w:lang w:val="fr-FR"/>
        </w:rPr>
        <w:t>des lemmes des têtes transdisciplinaires dans la</w:t>
      </w:r>
      <w:r>
        <w:rPr>
          <w:lang w:val="fr-FR"/>
        </w:rPr>
        <w:t xml:space="preserve"> liste </w:t>
      </w:r>
      <w:r w:rsidR="00684A4B">
        <w:rPr>
          <w:lang w:val="fr-FR"/>
        </w:rPr>
        <w:t>de Flowerdew et Forest (2015)</w:t>
      </w:r>
      <w:r w:rsidR="00103F33">
        <w:rPr>
          <w:lang w:val="fr-FR"/>
        </w:rPr>
        <w:t xml:space="preserve"> établie sur un corpus de texte</w:t>
      </w:r>
      <w:r w:rsidR="0089626F">
        <w:rPr>
          <w:lang w:val="fr-FR"/>
        </w:rPr>
        <w:t>s</w:t>
      </w:r>
      <w:r w:rsidR="00103F33">
        <w:rPr>
          <w:lang w:val="fr-FR"/>
        </w:rPr>
        <w:t xml:space="preserve"> académique</w:t>
      </w:r>
      <w:r w:rsidR="0089626F">
        <w:rPr>
          <w:lang w:val="fr-FR"/>
        </w:rPr>
        <w:t>s</w:t>
      </w:r>
      <w:r w:rsidR="00103F33">
        <w:rPr>
          <w:lang w:val="fr-FR"/>
        </w:rPr>
        <w:t>.</w:t>
      </w:r>
      <w:r w:rsidR="00E36AD7">
        <w:rPr>
          <w:lang w:val="fr-FR"/>
        </w:rPr>
        <w:t xml:space="preserve"> Nous devons à présent comprendre en quoi les emplois fréquents des têtes présentent un caractère sous-spécifié.</w:t>
      </w:r>
    </w:p>
    <w:p w14:paraId="215F0FDD" w14:textId="5E50930F" w:rsidR="00492D4D" w:rsidRPr="00025C87" w:rsidRDefault="00492D4D" w:rsidP="00492D4D">
      <w:pPr>
        <w:rPr>
          <w:lang w:val="fr-FR"/>
        </w:rPr>
      </w:pPr>
      <w:r w:rsidRPr="00237BDB">
        <w:rPr>
          <w:highlight w:val="yellow"/>
          <w:lang w:val="fr-FR"/>
        </w:rPr>
        <w:t>TODO</w:t>
      </w:r>
    </w:p>
    <w:p w14:paraId="04B651F5" w14:textId="0B4208D8" w:rsidR="00126C40" w:rsidRPr="00237BDB" w:rsidRDefault="00126C40" w:rsidP="00126C40">
      <w:pPr>
        <w:pStyle w:val="Titre3"/>
      </w:pPr>
      <w:bookmarkStart w:id="65" w:name="_Toc18729823"/>
      <w:r w:rsidRPr="00237BDB">
        <w:t>II.</w:t>
      </w:r>
      <w:r w:rsidR="006E3B90">
        <w:t>3</w:t>
      </w:r>
      <w:r w:rsidRPr="00237BDB">
        <w:t>.</w:t>
      </w:r>
      <w:r w:rsidR="009870C1">
        <w:t>3</w:t>
      </w:r>
      <w:r w:rsidRPr="00237BDB">
        <w:t xml:space="preserve"> Transdisciplinarité des schémas</w:t>
      </w:r>
      <w:bookmarkEnd w:id="65"/>
    </w:p>
    <w:p w14:paraId="0C880975" w14:textId="673A9B71" w:rsidR="00126C40" w:rsidRDefault="00126C40" w:rsidP="00A4304D">
      <w:pPr>
        <w:rPr>
          <w:lang w:val="fr-FR"/>
        </w:rPr>
      </w:pPr>
      <w:r w:rsidRPr="00237BDB">
        <w:rPr>
          <w:lang w:val="fr-FR"/>
        </w:rPr>
        <w:t xml:space="preserve">Dans cette partie nous étudions la répartition des schémas </w:t>
      </w:r>
      <w:r w:rsidR="004F7D5A">
        <w:rPr>
          <w:lang w:val="fr-FR"/>
        </w:rPr>
        <w:t xml:space="preserve">récurrents détectés dans la partie </w:t>
      </w:r>
      <w:r w:rsidRPr="00237BDB">
        <w:rPr>
          <w:lang w:val="fr-FR"/>
        </w:rPr>
        <w:t>selon les</w:t>
      </w:r>
      <w:r w:rsidR="004F7D5A">
        <w:rPr>
          <w:lang w:val="fr-FR"/>
        </w:rPr>
        <w:t xml:space="preserve"> différents</w:t>
      </w:r>
      <w:r w:rsidRPr="00237BDB">
        <w:rPr>
          <w:lang w:val="fr-FR"/>
        </w:rPr>
        <w:t xml:space="preserve"> </w:t>
      </w:r>
      <w:r w:rsidR="00CE0D21">
        <w:rPr>
          <w:lang w:val="fr-FR"/>
        </w:rPr>
        <w:t>domaines</w:t>
      </w:r>
      <w:r w:rsidR="004F7D5A">
        <w:rPr>
          <w:lang w:val="fr-FR"/>
        </w:rPr>
        <w:t xml:space="preserve"> pour rechercher des préférences.</w:t>
      </w:r>
    </w:p>
    <w:p w14:paraId="7B79D259" w14:textId="77777777" w:rsidR="009E1B0D" w:rsidRPr="00237BDB" w:rsidRDefault="009E1B0D" w:rsidP="009E1B0D">
      <w:pPr>
        <w:rPr>
          <w:lang w:val="fr-FR"/>
        </w:rPr>
      </w:pPr>
      <w:r w:rsidRPr="00237BDB">
        <w:rPr>
          <w:highlight w:val="yellow"/>
          <w:lang w:val="fr-FR"/>
        </w:rPr>
        <w:t>TODO</w:t>
      </w:r>
    </w:p>
    <w:p w14:paraId="64AB2B1A" w14:textId="77777777" w:rsidR="00025C87" w:rsidRDefault="00025C87" w:rsidP="00A4304D">
      <w:pPr>
        <w:rPr>
          <w:lang w:val="fr-FR"/>
        </w:rPr>
      </w:pPr>
    </w:p>
    <w:p w14:paraId="15A1833A" w14:textId="77777777" w:rsidR="00025C87" w:rsidRDefault="00025C87" w:rsidP="00A4304D">
      <w:pPr>
        <w:rPr>
          <w:lang w:val="fr-FR"/>
        </w:rPr>
      </w:pPr>
    </w:p>
    <w:p w14:paraId="1734654A" w14:textId="3482B052" w:rsidR="00025C87" w:rsidRDefault="00025C87" w:rsidP="00025C87">
      <w:pPr>
        <w:rPr>
          <w:lang w:val="fr-FR"/>
        </w:rPr>
      </w:pPr>
      <w:r>
        <w:rPr>
          <w:lang w:val="fr-FR"/>
        </w:rPr>
        <w:t xml:space="preserve">Nous avons dans cette partie identifié un petit nombre de têtes transdisciplinaires, 123 en tout si on reprend tous les lemmes identifiés dans les différents sous-corpus, 94 si on applique nos calculs au corpus de travail général. Ces têtes transdisciplinaires sont très fréquentes et donc utilisées dans de nombreux titres de notre corpus de travail et, pour à 70 % pour les 123 têtes et à 79 % pour les 94 têtes, déjà relevées dans le lexique transdisciplinaire des écrits scientifiques de </w:t>
      </w:r>
      <w:proofErr w:type="spellStart"/>
      <w:r>
        <w:rPr>
          <w:lang w:val="fr-FR"/>
        </w:rPr>
        <w:t>Tutin</w:t>
      </w:r>
      <w:proofErr w:type="spellEnd"/>
      <w:r>
        <w:rPr>
          <w:lang w:val="fr-FR"/>
        </w:rPr>
        <w:t xml:space="preserve">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p>
    <w:p w14:paraId="501E8EFD" w14:textId="14B2FFED" w:rsidR="00025C87" w:rsidRDefault="00025C87" w:rsidP="00025C87">
      <w:pPr>
        <w:rPr>
          <w:lang w:val="fr-FR"/>
        </w:rPr>
      </w:pPr>
      <w:r>
        <w:rPr>
          <w:lang w:val="fr-FR"/>
        </w:rPr>
        <w:lastRenderedPageBreak/>
        <w:t>L</w:t>
      </w:r>
      <w:r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Pr="00237BDB">
        <w:rPr>
          <w:i/>
          <w:lang w:val="fr-FR"/>
        </w:rPr>
        <w:t xml:space="preserve">étude </w:t>
      </w:r>
      <w:r w:rsidRPr="00237BDB">
        <w:rPr>
          <w:lang w:val="fr-FR"/>
        </w:rPr>
        <w:t>ou d’un</w:t>
      </w:r>
      <w:r w:rsidRPr="00237BDB">
        <w:rPr>
          <w:i/>
          <w:lang w:val="fr-FR"/>
        </w:rPr>
        <w:t xml:space="preserve"> cas</w:t>
      </w:r>
      <w:r w:rsidRPr="00237BDB">
        <w:rPr>
          <w:lang w:val="fr-FR"/>
        </w:rPr>
        <w:t xml:space="preserve">, d’un </w:t>
      </w:r>
      <w:r w:rsidRPr="00237BDB">
        <w:rPr>
          <w:i/>
          <w:lang w:val="fr-FR"/>
        </w:rPr>
        <w:t xml:space="preserve">outil </w:t>
      </w:r>
      <w:r w:rsidRPr="00237BDB">
        <w:rPr>
          <w:lang w:val="fr-FR"/>
        </w:rPr>
        <w:t xml:space="preserve">ou d’une </w:t>
      </w:r>
      <w:r w:rsidRPr="00237BDB">
        <w:rPr>
          <w:i/>
          <w:lang w:val="fr-FR"/>
        </w:rPr>
        <w:t>contribution</w:t>
      </w:r>
      <w:r w:rsidRPr="00237BDB">
        <w:rPr>
          <w:lang w:val="fr-FR"/>
        </w:rPr>
        <w:t xml:space="preserve"> ? Nous devons </w:t>
      </w:r>
      <w:r>
        <w:rPr>
          <w:lang w:val="fr-FR"/>
        </w:rPr>
        <w:t xml:space="preserve">à présent </w:t>
      </w:r>
      <w:r w:rsidRPr="00237BDB">
        <w:rPr>
          <w:lang w:val="fr-FR"/>
        </w:rPr>
        <w:t>présenter un emploi nominal particulier, celui de nom général sous-spécifié, et en quoi cet emploi peut se rapprocher de notre classe de têtes transdisciplinaires.</w:t>
      </w:r>
    </w:p>
    <w:p w14:paraId="3F606836" w14:textId="4E36030A" w:rsidR="00025C87" w:rsidRDefault="008F53CD" w:rsidP="008F53CD">
      <w:pPr>
        <w:rPr>
          <w:lang w:val="fr-FR"/>
        </w:rPr>
      </w:pPr>
      <w:r>
        <w:rPr>
          <w:lang w:val="fr-FR"/>
        </w:rPr>
        <w:t>Nous avons ensuite rappelé le concept de NSS, un nom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certains CS à d’autres, que cela soit par l’ajout du pronom de reprise ce ou par l’ajout du verbe copule être. Nous avons également montré que, dans le cas d’un syntagme nominal comme contenu spécifiant, il faut toutefois que son nom noyau soit un déverbal qui dénote une action ou une activité.</w:t>
      </w:r>
    </w:p>
    <w:p w14:paraId="708AB376" w14:textId="0B5E27C3" w:rsidR="00025C87" w:rsidRDefault="00025C87" w:rsidP="00025C87">
      <w:pPr>
        <w:rPr>
          <w:lang w:val="fr-FR"/>
        </w:rPr>
      </w:pPr>
      <w:r>
        <w:rPr>
          <w:lang w:val="fr-FR"/>
        </w:rPr>
        <w:t xml:space="preserve">Sur les </w:t>
      </w:r>
      <w:r w:rsidRPr="001A75AA">
        <w:rPr>
          <w:lang w:val="fr-FR"/>
        </w:rPr>
        <w:t>250</w:t>
      </w:r>
      <w:r>
        <w:rPr>
          <w:lang w:val="fr-FR"/>
        </w:rPr>
        <w:t> </w:t>
      </w:r>
      <w:r w:rsidRPr="001A75AA">
        <w:rPr>
          <w:lang w:val="fr-FR"/>
        </w:rPr>
        <w:t>998</w:t>
      </w:r>
      <w:r>
        <w:rPr>
          <w:lang w:val="fr-FR"/>
        </w:rPr>
        <w:t xml:space="preserve"> titres, </w:t>
      </w:r>
      <w:r w:rsidR="0088198C">
        <w:rPr>
          <w:lang w:val="fr-FR"/>
        </w:rPr>
        <w:t xml:space="preserve">on compte </w:t>
      </w:r>
      <w:r w:rsidR="0088198C" w:rsidRPr="0088198C">
        <w:rPr>
          <w:lang w:val="fr-FR"/>
        </w:rPr>
        <w:t>94</w:t>
      </w:r>
      <w:r w:rsidR="0088198C">
        <w:rPr>
          <w:lang w:val="fr-FR"/>
        </w:rPr>
        <w:t> </w:t>
      </w:r>
      <w:r w:rsidR="0088198C" w:rsidRPr="0088198C">
        <w:rPr>
          <w:lang w:val="fr-FR"/>
        </w:rPr>
        <w:t>738</w:t>
      </w:r>
      <w:r w:rsidR="0088198C">
        <w:rPr>
          <w:lang w:val="fr-FR"/>
        </w:rPr>
        <w:t xml:space="preserve"> occurrences de têtes transdisciplinaires et aucun titre ne compte deux têtes transdisciplinaires. O</w:t>
      </w:r>
      <w:r>
        <w:rPr>
          <w:lang w:val="fr-FR"/>
        </w:rPr>
        <w:t>n dénombre donc, par estimation, que 441 titres avec une construction spécificationnelle, soit un peu moins de 0,2 %</w:t>
      </w:r>
      <w:r w:rsidR="0088198C">
        <w:rPr>
          <w:lang w:val="fr-FR"/>
        </w:rPr>
        <w:t xml:space="preserve"> des titres et 0,47 % des occurrences de têtes</w:t>
      </w:r>
      <w:r>
        <w:rPr>
          <w:lang w:val="fr-FR"/>
        </w:rPr>
        <w:t xml:space="preserve">. Nous pouvons résumer </w:t>
      </w:r>
      <w:r w:rsidR="0088198C">
        <w:rPr>
          <w:lang w:val="fr-FR"/>
        </w:rPr>
        <w:t>l</w:t>
      </w:r>
      <w:r>
        <w:rPr>
          <w:lang w:val="fr-FR"/>
        </w:rPr>
        <w:t xml:space="preserve">es emplois </w:t>
      </w:r>
      <w:r w:rsidR="0088198C">
        <w:rPr>
          <w:lang w:val="fr-FR"/>
        </w:rPr>
        <w:t xml:space="preserve">sous-spécifiés des têtes transdisciplinaires dans les constructions spécificationnelles </w:t>
      </w:r>
      <w:r>
        <w:rPr>
          <w:lang w:val="fr-FR"/>
        </w:rPr>
        <w:t>dans le tableau (</w:t>
      </w:r>
      <w:r w:rsidR="00106FAD">
        <w:rPr>
          <w:lang w:val="fr-FR"/>
        </w:rPr>
        <w:t>11</w:t>
      </w:r>
      <w:r>
        <w:rPr>
          <w:lang w:val="fr-FR"/>
        </w:rPr>
        <w:t>).</w:t>
      </w:r>
    </w:p>
    <w:tbl>
      <w:tblPr>
        <w:tblStyle w:val="Grilledutableau"/>
        <w:tblW w:w="0" w:type="auto"/>
        <w:jc w:val="center"/>
        <w:tblLook w:val="04A0" w:firstRow="1" w:lastRow="0" w:firstColumn="1" w:lastColumn="0" w:noHBand="0" w:noVBand="1"/>
      </w:tblPr>
      <w:tblGrid>
        <w:gridCol w:w="3758"/>
        <w:gridCol w:w="3826"/>
      </w:tblGrid>
      <w:tr w:rsidR="00025C87" w:rsidRPr="00577CFE" w14:paraId="395C32AA" w14:textId="77777777" w:rsidTr="009E1B0D">
        <w:trPr>
          <w:jc w:val="center"/>
        </w:trPr>
        <w:tc>
          <w:tcPr>
            <w:tcW w:w="3758" w:type="dxa"/>
          </w:tcPr>
          <w:p w14:paraId="14139986" w14:textId="77777777" w:rsidR="00025C87" w:rsidRPr="009E1B0D" w:rsidRDefault="00025C87" w:rsidP="009E1B0D">
            <w:pPr>
              <w:ind w:firstLine="0"/>
              <w:jc w:val="center"/>
              <w:rPr>
                <w:b/>
                <w:bCs/>
                <w:lang w:val="fr-FR"/>
              </w:rPr>
            </w:pPr>
            <w:r w:rsidRPr="009E1B0D">
              <w:rPr>
                <w:b/>
                <w:bCs/>
                <w:lang w:val="fr-FR"/>
              </w:rPr>
              <w:t>Schéma</w:t>
            </w:r>
          </w:p>
        </w:tc>
        <w:tc>
          <w:tcPr>
            <w:tcW w:w="3826" w:type="dxa"/>
          </w:tcPr>
          <w:p w14:paraId="4EF5737C" w14:textId="77777777" w:rsidR="00025C87" w:rsidRPr="009E1B0D" w:rsidRDefault="00025C87" w:rsidP="009E1B0D">
            <w:pPr>
              <w:ind w:firstLine="0"/>
              <w:jc w:val="center"/>
              <w:rPr>
                <w:b/>
                <w:bCs/>
                <w:lang w:val="fr-FR"/>
              </w:rPr>
            </w:pPr>
            <w:r w:rsidRPr="009E1B0D">
              <w:rPr>
                <w:b/>
                <w:bCs/>
                <w:lang w:val="fr-FR"/>
              </w:rPr>
              <w:t>Nombre de titres</w:t>
            </w:r>
          </w:p>
        </w:tc>
      </w:tr>
      <w:tr w:rsidR="00025C87" w:rsidRPr="00577CFE" w14:paraId="7F5B2850" w14:textId="77777777" w:rsidTr="009E1B0D">
        <w:trPr>
          <w:jc w:val="center"/>
        </w:trPr>
        <w:tc>
          <w:tcPr>
            <w:tcW w:w="3758" w:type="dxa"/>
          </w:tcPr>
          <w:p w14:paraId="21107CB3" w14:textId="01DC8792" w:rsidR="00025C87" w:rsidRDefault="00DA1365" w:rsidP="007579F5">
            <w:pPr>
              <w:ind w:firstLine="0"/>
              <w:rPr>
                <w:lang w:val="fr-FR"/>
              </w:rPr>
            </w:pPr>
            <w:r w:rsidRPr="00DA1365">
              <w:rPr>
                <w:lang w:val="fr-FR"/>
              </w:rPr>
              <w:t>CS-I NSS + être + que</w:t>
            </w:r>
          </w:p>
        </w:tc>
        <w:tc>
          <w:tcPr>
            <w:tcW w:w="3826" w:type="dxa"/>
          </w:tcPr>
          <w:p w14:paraId="108CA9CF" w14:textId="147BFE44" w:rsidR="00025C87" w:rsidRDefault="009E1B0D" w:rsidP="007579F5">
            <w:pPr>
              <w:ind w:firstLine="0"/>
              <w:rPr>
                <w:lang w:val="fr-FR"/>
              </w:rPr>
            </w:pPr>
            <w:r>
              <w:rPr>
                <w:lang w:val="fr-FR"/>
              </w:rPr>
              <w:t>3</w:t>
            </w:r>
          </w:p>
        </w:tc>
      </w:tr>
      <w:tr w:rsidR="00025C87" w:rsidRPr="00577CFE" w14:paraId="680F74C5" w14:textId="77777777" w:rsidTr="009E1B0D">
        <w:trPr>
          <w:jc w:val="center"/>
        </w:trPr>
        <w:tc>
          <w:tcPr>
            <w:tcW w:w="3758" w:type="dxa"/>
          </w:tcPr>
          <w:p w14:paraId="67267527" w14:textId="75A3FF32" w:rsidR="00025C87" w:rsidRDefault="009E1B0D" w:rsidP="007579F5">
            <w:pPr>
              <w:ind w:firstLine="0"/>
              <w:rPr>
                <w:lang w:val="fr-FR"/>
              </w:rPr>
            </w:pPr>
            <w:r w:rsidRPr="009E1B0D">
              <w:rPr>
                <w:lang w:val="fr-FR"/>
              </w:rPr>
              <w:t xml:space="preserve">CS-II NSS + être + de + </w:t>
            </w:r>
            <w:proofErr w:type="spellStart"/>
            <w:r w:rsidRPr="009E1B0D">
              <w:rPr>
                <w:lang w:val="fr-FR"/>
              </w:rPr>
              <w:t>inf</w:t>
            </w:r>
            <w:proofErr w:type="spellEnd"/>
          </w:p>
        </w:tc>
        <w:tc>
          <w:tcPr>
            <w:tcW w:w="3826" w:type="dxa"/>
          </w:tcPr>
          <w:p w14:paraId="49694F2E" w14:textId="2F917619" w:rsidR="00025C87" w:rsidRDefault="009E1B0D" w:rsidP="007579F5">
            <w:pPr>
              <w:ind w:firstLine="0"/>
              <w:rPr>
                <w:lang w:val="fr-FR"/>
              </w:rPr>
            </w:pPr>
            <w:r>
              <w:rPr>
                <w:lang w:val="fr-FR"/>
              </w:rPr>
              <w:t>1</w:t>
            </w:r>
          </w:p>
        </w:tc>
      </w:tr>
      <w:tr w:rsidR="00025C87" w:rsidRPr="00577CFE" w14:paraId="30391413" w14:textId="77777777" w:rsidTr="009E1B0D">
        <w:trPr>
          <w:jc w:val="center"/>
        </w:trPr>
        <w:tc>
          <w:tcPr>
            <w:tcW w:w="3758" w:type="dxa"/>
          </w:tcPr>
          <w:p w14:paraId="33FF9A56" w14:textId="086E7DE2" w:rsidR="00025C87" w:rsidRDefault="009E1B0D" w:rsidP="007579F5">
            <w:pPr>
              <w:ind w:firstLine="0"/>
              <w:rPr>
                <w:lang w:val="fr-FR"/>
              </w:rPr>
            </w:pPr>
            <w:r w:rsidRPr="009E1B0D">
              <w:rPr>
                <w:lang w:val="fr-FR"/>
              </w:rPr>
              <w:t>C-III NSS + , + ce + être + que</w:t>
            </w:r>
          </w:p>
        </w:tc>
        <w:tc>
          <w:tcPr>
            <w:tcW w:w="3826" w:type="dxa"/>
          </w:tcPr>
          <w:p w14:paraId="6FD096E0" w14:textId="56696AC9" w:rsidR="00025C87" w:rsidRDefault="009E1B0D" w:rsidP="007579F5">
            <w:pPr>
              <w:ind w:firstLine="0"/>
              <w:rPr>
                <w:lang w:val="fr-FR"/>
              </w:rPr>
            </w:pPr>
            <w:r>
              <w:rPr>
                <w:lang w:val="fr-FR"/>
              </w:rPr>
              <w:t>0</w:t>
            </w:r>
          </w:p>
        </w:tc>
      </w:tr>
      <w:tr w:rsidR="00025C87" w:rsidRPr="00577CFE" w14:paraId="569B5F8C" w14:textId="77777777" w:rsidTr="009E1B0D">
        <w:trPr>
          <w:jc w:val="center"/>
        </w:trPr>
        <w:tc>
          <w:tcPr>
            <w:tcW w:w="3758" w:type="dxa"/>
          </w:tcPr>
          <w:p w14:paraId="18C3EAC1" w14:textId="5C08665B" w:rsidR="00025C87" w:rsidRDefault="009E1B0D" w:rsidP="007579F5">
            <w:pPr>
              <w:ind w:firstLine="0"/>
              <w:rPr>
                <w:lang w:val="fr-FR"/>
              </w:rPr>
            </w:pPr>
            <w:r w:rsidRPr="009E1B0D">
              <w:rPr>
                <w:lang w:val="fr-FR"/>
              </w:rPr>
              <w:t xml:space="preserve">C-IV NSS + , + </w:t>
            </w:r>
            <w:proofErr w:type="gramStart"/>
            <w:r w:rsidRPr="009E1B0D">
              <w:rPr>
                <w:lang w:val="fr-FR"/>
              </w:rPr>
              <w:t>ce</w:t>
            </w:r>
            <w:proofErr w:type="gramEnd"/>
            <w:r w:rsidRPr="009E1B0D">
              <w:rPr>
                <w:lang w:val="fr-FR"/>
              </w:rPr>
              <w:t xml:space="preserve"> être + de + </w:t>
            </w:r>
            <w:proofErr w:type="spellStart"/>
            <w:r w:rsidRPr="009E1B0D">
              <w:rPr>
                <w:lang w:val="fr-FR"/>
              </w:rPr>
              <w:t>inf</w:t>
            </w:r>
            <w:proofErr w:type="spellEnd"/>
          </w:p>
        </w:tc>
        <w:tc>
          <w:tcPr>
            <w:tcW w:w="3826" w:type="dxa"/>
          </w:tcPr>
          <w:p w14:paraId="2F11BD64" w14:textId="75A3029E" w:rsidR="00025C87" w:rsidRDefault="009E1B0D" w:rsidP="007579F5">
            <w:pPr>
              <w:ind w:firstLine="0"/>
              <w:rPr>
                <w:lang w:val="fr-FR"/>
              </w:rPr>
            </w:pPr>
            <w:r>
              <w:rPr>
                <w:lang w:val="fr-FR"/>
              </w:rPr>
              <w:t>0</w:t>
            </w:r>
          </w:p>
        </w:tc>
      </w:tr>
      <w:tr w:rsidR="009E1B0D" w:rsidRPr="00577CFE" w14:paraId="214C7969" w14:textId="77777777" w:rsidTr="009E1B0D">
        <w:trPr>
          <w:jc w:val="center"/>
        </w:trPr>
        <w:tc>
          <w:tcPr>
            <w:tcW w:w="3758" w:type="dxa"/>
          </w:tcPr>
          <w:p w14:paraId="5CEE4835" w14:textId="2389446A" w:rsidR="009E1B0D" w:rsidRPr="009E1B0D" w:rsidRDefault="009E1B0D" w:rsidP="007579F5">
            <w:pPr>
              <w:ind w:firstLine="0"/>
              <w:rPr>
                <w:lang w:val="fr-FR"/>
              </w:rPr>
            </w:pPr>
            <w:r w:rsidRPr="009E1B0D">
              <w:rPr>
                <w:lang w:val="fr-FR"/>
              </w:rPr>
              <w:t>C-V NSS + que</w:t>
            </w:r>
          </w:p>
        </w:tc>
        <w:tc>
          <w:tcPr>
            <w:tcW w:w="3826" w:type="dxa"/>
          </w:tcPr>
          <w:p w14:paraId="3C54EE73" w14:textId="64126E06" w:rsidR="009E1B0D" w:rsidRDefault="009E1B0D" w:rsidP="007579F5">
            <w:pPr>
              <w:ind w:firstLine="0"/>
              <w:rPr>
                <w:lang w:val="fr-FR"/>
              </w:rPr>
            </w:pPr>
            <w:r>
              <w:rPr>
                <w:lang w:val="fr-FR"/>
              </w:rPr>
              <w:t>0</w:t>
            </w:r>
          </w:p>
        </w:tc>
      </w:tr>
      <w:tr w:rsidR="009E1B0D" w:rsidRPr="009E1B0D" w14:paraId="3E0B394D" w14:textId="77777777" w:rsidTr="009E1B0D">
        <w:trPr>
          <w:jc w:val="center"/>
        </w:trPr>
        <w:tc>
          <w:tcPr>
            <w:tcW w:w="3758" w:type="dxa"/>
          </w:tcPr>
          <w:p w14:paraId="116C3F0E" w14:textId="50D77CE0" w:rsidR="009E1B0D" w:rsidRPr="009E1B0D" w:rsidRDefault="009E1B0D" w:rsidP="007579F5">
            <w:pPr>
              <w:ind w:firstLine="0"/>
              <w:rPr>
                <w:lang w:val="fr-FR"/>
              </w:rPr>
            </w:pPr>
            <w:r w:rsidRPr="009E1B0D">
              <w:rPr>
                <w:lang w:val="fr-FR"/>
              </w:rPr>
              <w:t xml:space="preserve">CS-VI NSS + de + </w:t>
            </w:r>
            <w:proofErr w:type="spellStart"/>
            <w:r w:rsidRPr="009E1B0D">
              <w:rPr>
                <w:lang w:val="fr-FR"/>
              </w:rPr>
              <w:t>inf</w:t>
            </w:r>
            <w:proofErr w:type="spellEnd"/>
          </w:p>
        </w:tc>
        <w:tc>
          <w:tcPr>
            <w:tcW w:w="3826" w:type="dxa"/>
          </w:tcPr>
          <w:p w14:paraId="00BBC1EC" w14:textId="6B51F62A" w:rsidR="009E1B0D" w:rsidRDefault="009E1B0D" w:rsidP="007579F5">
            <w:pPr>
              <w:ind w:firstLine="0"/>
              <w:rPr>
                <w:lang w:val="fr-FR"/>
              </w:rPr>
            </w:pPr>
            <w:r>
              <w:rPr>
                <w:lang w:val="fr-FR"/>
              </w:rPr>
              <w:t>437 (estimation)</w:t>
            </w:r>
          </w:p>
        </w:tc>
      </w:tr>
      <w:tr w:rsidR="009E1B0D" w:rsidRPr="009E1B0D" w14:paraId="7E9DDA80" w14:textId="77777777" w:rsidTr="009E1B0D">
        <w:trPr>
          <w:jc w:val="center"/>
        </w:trPr>
        <w:tc>
          <w:tcPr>
            <w:tcW w:w="3758" w:type="dxa"/>
          </w:tcPr>
          <w:p w14:paraId="643AB7CB" w14:textId="4FE62B72" w:rsidR="009E1B0D" w:rsidRPr="009E1B0D" w:rsidRDefault="009E1B0D" w:rsidP="007579F5">
            <w:pPr>
              <w:ind w:firstLine="0"/>
              <w:rPr>
                <w:lang w:val="fr-FR"/>
              </w:rPr>
            </w:pPr>
            <w:r>
              <w:rPr>
                <w:lang w:val="fr-FR"/>
              </w:rPr>
              <w:t>CS-VII NSS + de + DDAA</w:t>
            </w:r>
          </w:p>
        </w:tc>
        <w:tc>
          <w:tcPr>
            <w:tcW w:w="3826" w:type="dxa"/>
          </w:tcPr>
          <w:p w14:paraId="3BA9DD5C" w14:textId="533A66F8" w:rsidR="009E1B0D" w:rsidRDefault="009E1B0D" w:rsidP="007579F5">
            <w:pPr>
              <w:ind w:firstLine="0"/>
              <w:rPr>
                <w:lang w:val="fr-FR"/>
              </w:rPr>
            </w:pPr>
            <w:r>
              <w:rPr>
                <w:lang w:val="fr-FR"/>
              </w:rPr>
              <w:t>Impossible à déterminer</w:t>
            </w:r>
          </w:p>
        </w:tc>
      </w:tr>
      <w:tr w:rsidR="009E1B0D" w:rsidRPr="009E1B0D" w14:paraId="17D0942B" w14:textId="77777777" w:rsidTr="009E1B0D">
        <w:trPr>
          <w:jc w:val="center"/>
        </w:trPr>
        <w:tc>
          <w:tcPr>
            <w:tcW w:w="3758" w:type="dxa"/>
          </w:tcPr>
          <w:p w14:paraId="7ABE544B" w14:textId="4ADF57DC" w:rsidR="009E1B0D" w:rsidRPr="009E1B0D" w:rsidRDefault="009E1B0D" w:rsidP="009E1B0D">
            <w:pPr>
              <w:ind w:firstLine="0"/>
              <w:jc w:val="left"/>
              <w:rPr>
                <w:lang w:val="fr-FR"/>
              </w:rPr>
            </w:pPr>
            <w:r w:rsidRPr="009E1B0D">
              <w:rPr>
                <w:lang w:val="fr-FR"/>
              </w:rPr>
              <w:t>CS-VIII NSS + être + DDAA</w:t>
            </w:r>
          </w:p>
        </w:tc>
        <w:tc>
          <w:tcPr>
            <w:tcW w:w="3826" w:type="dxa"/>
          </w:tcPr>
          <w:p w14:paraId="72B4A952" w14:textId="753A802A" w:rsidR="009E1B0D" w:rsidRDefault="009E1B0D" w:rsidP="007579F5">
            <w:pPr>
              <w:ind w:firstLine="0"/>
              <w:rPr>
                <w:lang w:val="fr-FR"/>
              </w:rPr>
            </w:pPr>
            <w:r>
              <w:rPr>
                <w:lang w:val="fr-FR"/>
              </w:rPr>
              <w:t>1</w:t>
            </w:r>
          </w:p>
        </w:tc>
      </w:tr>
      <w:tr w:rsidR="009E1B0D" w:rsidRPr="009E1B0D" w14:paraId="5AF8D2C5" w14:textId="77777777" w:rsidTr="009E1B0D">
        <w:trPr>
          <w:jc w:val="center"/>
        </w:trPr>
        <w:tc>
          <w:tcPr>
            <w:tcW w:w="3758" w:type="dxa"/>
          </w:tcPr>
          <w:p w14:paraId="72E407A6" w14:textId="5BE34F55" w:rsidR="009E1B0D" w:rsidRPr="009E1B0D" w:rsidRDefault="009E1B0D" w:rsidP="009E1B0D">
            <w:pPr>
              <w:ind w:firstLine="0"/>
              <w:jc w:val="left"/>
              <w:rPr>
                <w:lang w:val="fr-FR"/>
              </w:rPr>
            </w:pPr>
            <w:r w:rsidRPr="009E1B0D">
              <w:rPr>
                <w:lang w:val="fr-FR"/>
              </w:rPr>
              <w:t>CS-IX NSS + , + ce + être + DDDAA</w:t>
            </w:r>
          </w:p>
        </w:tc>
        <w:tc>
          <w:tcPr>
            <w:tcW w:w="3826" w:type="dxa"/>
          </w:tcPr>
          <w:p w14:paraId="31065508" w14:textId="3A6763CB" w:rsidR="009E1B0D" w:rsidRDefault="009E1B0D" w:rsidP="007579F5">
            <w:pPr>
              <w:ind w:firstLine="0"/>
              <w:rPr>
                <w:lang w:val="fr-FR"/>
              </w:rPr>
            </w:pPr>
            <w:r>
              <w:rPr>
                <w:lang w:val="fr-FR"/>
              </w:rPr>
              <w:t>1</w:t>
            </w:r>
          </w:p>
        </w:tc>
      </w:tr>
      <w:tr w:rsidR="00025C87" w:rsidRPr="00106FAD" w14:paraId="673519DF" w14:textId="77777777" w:rsidTr="009E1B0D">
        <w:trPr>
          <w:jc w:val="center"/>
        </w:trPr>
        <w:tc>
          <w:tcPr>
            <w:tcW w:w="3758" w:type="dxa"/>
          </w:tcPr>
          <w:p w14:paraId="21AD5CDF" w14:textId="77777777" w:rsidR="00025C87" w:rsidRPr="00937C9A" w:rsidRDefault="00025C87" w:rsidP="007579F5">
            <w:pPr>
              <w:ind w:firstLine="0"/>
              <w:rPr>
                <w:b/>
                <w:bCs/>
                <w:lang w:val="fr-FR"/>
              </w:rPr>
            </w:pPr>
            <w:r w:rsidRPr="00937C9A">
              <w:rPr>
                <w:b/>
                <w:bCs/>
                <w:lang w:val="fr-FR"/>
              </w:rPr>
              <w:t>Total</w:t>
            </w:r>
          </w:p>
        </w:tc>
        <w:tc>
          <w:tcPr>
            <w:tcW w:w="3826" w:type="dxa"/>
          </w:tcPr>
          <w:p w14:paraId="12D096C7" w14:textId="7A1774C9" w:rsidR="009C6439" w:rsidRDefault="00937C9A" w:rsidP="007579F5">
            <w:pPr>
              <w:ind w:firstLine="0"/>
              <w:rPr>
                <w:lang w:val="fr-FR"/>
              </w:rPr>
            </w:pPr>
            <w:r>
              <w:rPr>
                <w:lang w:val="fr-FR"/>
              </w:rPr>
              <w:t xml:space="preserve">Sans compter la CS-VII, </w:t>
            </w:r>
            <w:r w:rsidR="00025C87">
              <w:rPr>
                <w:lang w:val="fr-FR"/>
              </w:rPr>
              <w:t>44</w:t>
            </w:r>
            <w:r>
              <w:rPr>
                <w:lang w:val="fr-FR"/>
              </w:rPr>
              <w:t>3</w:t>
            </w:r>
            <w:r w:rsidR="00025C87">
              <w:rPr>
                <w:lang w:val="fr-FR"/>
              </w:rPr>
              <w:t xml:space="preserve"> (estimation) soit 0,2 %</w:t>
            </w:r>
            <w:r>
              <w:rPr>
                <w:lang w:val="fr-FR"/>
              </w:rPr>
              <w:t xml:space="preserve"> des titres de notre corpus</w:t>
            </w:r>
            <w:r w:rsidR="009C6439">
              <w:rPr>
                <w:lang w:val="fr-FR"/>
              </w:rPr>
              <w:br/>
              <w:t>et 0,47 % des occurrences de têtes.</w:t>
            </w:r>
          </w:p>
        </w:tc>
      </w:tr>
    </w:tbl>
    <w:p w14:paraId="7B2E6815" w14:textId="1B6B9882" w:rsidR="00025C87" w:rsidRDefault="00025C87" w:rsidP="00025C87">
      <w:pPr>
        <w:pStyle w:val="Lgende"/>
        <w:jc w:val="center"/>
        <w:rPr>
          <w:lang w:val="fr-FR"/>
        </w:rPr>
      </w:pPr>
      <w:bookmarkStart w:id="66" w:name="_Toc18509519"/>
      <w:r w:rsidRPr="006906BB">
        <w:rPr>
          <w:lang w:val="fr-FR"/>
        </w:rPr>
        <w:t xml:space="preserve">Tableau </w:t>
      </w:r>
      <w:r>
        <w:rPr>
          <w:lang w:val="fr-FR"/>
        </w:rPr>
        <w:fldChar w:fldCharType="begin"/>
      </w:r>
      <w:r>
        <w:rPr>
          <w:lang w:val="fr-FR"/>
        </w:rPr>
        <w:instrText xml:space="preserve"> SEQ Tableau \* ARABIC </w:instrText>
      </w:r>
      <w:r>
        <w:rPr>
          <w:lang w:val="fr-FR"/>
        </w:rPr>
        <w:fldChar w:fldCharType="separate"/>
      </w:r>
      <w:r w:rsidR="00292B81">
        <w:rPr>
          <w:noProof/>
          <w:lang w:val="fr-FR"/>
        </w:rPr>
        <w:t>11</w:t>
      </w:r>
      <w:r>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66"/>
    </w:p>
    <w:p w14:paraId="51FB81D6" w14:textId="4EC48017" w:rsidR="00937C9A" w:rsidRPr="00237BDB" w:rsidRDefault="00025C87" w:rsidP="005A4FAD">
      <w:pPr>
        <w:rPr>
          <w:lang w:val="fr-FR"/>
        </w:rPr>
      </w:pPr>
      <w:r>
        <w:rPr>
          <w:lang w:val="fr-FR"/>
        </w:rPr>
        <w:t>Nous n’avons trouvé que très peu de constructions spécificationnelles classiques dans notre corpus</w:t>
      </w:r>
      <w:r w:rsidR="005A4FAD">
        <w:rPr>
          <w:lang w:val="fr-FR"/>
        </w:rPr>
        <w:t>, nous avons décidé d’utiliser la fouille de données séquentielles pour mettre à jour des schémas d’utilisation récurrents des têtes transdisciplinaires. Nous en avons identifié plusieurs qui fonctionnent comme des constructions spécificationnelles.</w:t>
      </w:r>
    </w:p>
    <w:p w14:paraId="21298C63" w14:textId="77777777" w:rsidR="00937C9A" w:rsidRDefault="00937C9A" w:rsidP="009E1B0D">
      <w:pPr>
        <w:rPr>
          <w:lang w:val="fr-FR"/>
        </w:rPr>
      </w:pPr>
    </w:p>
    <w:p w14:paraId="40063E64" w14:textId="61099187" w:rsidR="007D6EAF" w:rsidRPr="00237BDB" w:rsidRDefault="00BA0D17" w:rsidP="002A01C2">
      <w:pPr>
        <w:pStyle w:val="Titre1"/>
        <w:rPr>
          <w:highlight w:val="yellow"/>
        </w:rPr>
      </w:pPr>
      <w:bookmarkStart w:id="67" w:name="_Toc18729824"/>
      <w:r w:rsidRPr="00237BDB">
        <w:lastRenderedPageBreak/>
        <w:t>I</w:t>
      </w:r>
      <w:r w:rsidR="00F747F1">
        <w:t>II</w:t>
      </w:r>
      <w:r w:rsidRPr="00237BDB">
        <w:t>. Discussion sur nos résultats, limites et perspectives</w:t>
      </w:r>
      <w:bookmarkEnd w:id="67"/>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00C8839" w14:textId="67304466" w:rsidR="0041461C" w:rsidRDefault="0041461C" w:rsidP="003C2FD8">
      <w:pPr>
        <w:pStyle w:val="Titre2"/>
      </w:pPr>
      <w:bookmarkStart w:id="68" w:name="_Toc18729825"/>
      <w:r>
        <w:t xml:space="preserve">III.1 </w:t>
      </w:r>
      <w:r w:rsidR="00A70238">
        <w:t>Éléments de discussion</w:t>
      </w:r>
      <w:bookmarkEnd w:id="68"/>
    </w:p>
    <w:p w14:paraId="6F1CB388" w14:textId="6B2FCC97" w:rsidR="004128ED" w:rsidRPr="004128ED" w:rsidRDefault="00A70238" w:rsidP="004128ED">
      <w:pPr>
        <w:pStyle w:val="Titre3"/>
      </w:pPr>
      <w:bookmarkStart w:id="69" w:name="_Toc18729826"/>
      <w:r>
        <w:t xml:space="preserve">Limite de l’analyse en dépendance automatique de </w:t>
      </w:r>
      <w:r w:rsidR="004128ED">
        <w:t>Talismane</w:t>
      </w:r>
      <w:bookmarkEnd w:id="69"/>
    </w:p>
    <w:p w14:paraId="0F3A9CD7" w14:textId="66773AC4" w:rsidR="0041461C" w:rsidRDefault="0041461C" w:rsidP="0041461C">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proofErr w:type="gramStart"/>
      <w:r>
        <w:rPr>
          <w:i/>
          <w:iCs/>
          <w:lang w:val="fr-FR"/>
        </w:rPr>
        <w:t xml:space="preserve">de </w:t>
      </w:r>
      <w:r>
        <w:rPr>
          <w:lang w:val="fr-FR"/>
        </w:rPr>
        <w:t>a</w:t>
      </w:r>
      <w:proofErr w:type="gramEnd"/>
      <w:r>
        <w:rPr>
          <w:lang w:val="fr-FR"/>
        </w:rPr>
        <w:t xml:space="preserve">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w:t>
      </w:r>
      <w:r w:rsidR="004128ED">
        <w:rPr>
          <w:lang w:val="fr-FR"/>
        </w:rPr>
        <w:t>’on ne peut s’appuyer autant que nous le pensions initialement sur</w:t>
      </w:r>
      <w:r>
        <w:rPr>
          <w:lang w:val="fr-FR"/>
        </w:rPr>
        <w:t xml:space="preserve"> l’analyse en dépendance</w:t>
      </w:r>
      <w:r w:rsidR="004128ED">
        <w:rPr>
          <w:lang w:val="fr-FR"/>
        </w:rPr>
        <w:t>.</w:t>
      </w:r>
      <w:r w:rsidR="00ED7049">
        <w:rPr>
          <w:lang w:val="fr-FR"/>
        </w:rPr>
        <w:t xml:space="preserve"> L’utilisation d’un outil doit toujours être précautionneuse et détachée. Réaliser un post-traitement de correction des résultats en sortie pour comme nous l’avons fait, permet d’exploiter au mieux les puissants outils à notre disposition.</w:t>
      </w:r>
    </w:p>
    <w:p w14:paraId="4BC45585" w14:textId="26A2FC5B" w:rsidR="0041461C" w:rsidRDefault="00A70238" w:rsidP="004128ED">
      <w:pPr>
        <w:pStyle w:val="Titre3"/>
      </w:pPr>
      <w:bookmarkStart w:id="70" w:name="_Toc18729827"/>
      <w:r>
        <w:t>Limitations des t</w:t>
      </w:r>
      <w:r w:rsidR="004128ED" w:rsidRPr="004128ED">
        <w:t>êtes spécifiques aux domaines</w:t>
      </w:r>
      <w:bookmarkEnd w:id="70"/>
    </w:p>
    <w:p w14:paraId="0A9B53D1" w14:textId="24EA0DF2" w:rsidR="004128ED" w:rsidRPr="0041461C" w:rsidRDefault="004128ED" w:rsidP="004128ED">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w:t>
      </w:r>
      <w:r w:rsidR="006A2267">
        <w:rPr>
          <w:lang w:val="fr-FR"/>
        </w:rPr>
        <w:t xml:space="preserve"> Il manque surtout un moyen d’évaluer la pertinence des têtes.</w:t>
      </w:r>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17D11301" w14:textId="00AE5A84" w:rsidR="00FC58EC" w:rsidRDefault="00FC58EC" w:rsidP="00EF0DDD">
      <w:pPr>
        <w:rPr>
          <w:lang w:val="fr-FR"/>
        </w:rPr>
      </w:pPr>
    </w:p>
    <w:p w14:paraId="134DDD7F" w14:textId="77777777" w:rsidR="00FC58EC" w:rsidRDefault="00FC58EC" w:rsidP="00EF0DDD">
      <w:pPr>
        <w:rPr>
          <w:lang w:val="fr-FR"/>
        </w:rPr>
      </w:pPr>
    </w:p>
    <w:p w14:paraId="27BFB4C5" w14:textId="4FF5A5C8"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1DE5D063" w14:textId="135FF3C2" w:rsidR="004128ED" w:rsidRDefault="004128ED" w:rsidP="004128ED">
      <w:pPr>
        <w:pStyle w:val="Titre3"/>
      </w:pPr>
      <w:bookmarkStart w:id="71" w:name="_Toc18729828"/>
      <w:r>
        <w:t>Têtes transdisciplinaires</w:t>
      </w:r>
      <w:bookmarkEnd w:id="71"/>
    </w:p>
    <w:p w14:paraId="401B19A8" w14:textId="21E6556F" w:rsidR="00A70238" w:rsidRPr="00237BDB" w:rsidRDefault="00B4210A" w:rsidP="00A70238">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375CB55C" w14:textId="6327D5E4" w:rsidR="00054B27" w:rsidRDefault="00054B27" w:rsidP="00054B27">
      <w:pPr>
        <w:pStyle w:val="Titre3"/>
      </w:pPr>
      <w:bookmarkStart w:id="72" w:name="_Toc18729829"/>
      <w:r>
        <w:t>Listes de NSS</w:t>
      </w:r>
      <w:bookmarkEnd w:id="72"/>
    </w:p>
    <w:p w14:paraId="6B061385" w14:textId="23464EF8" w:rsidR="00054B27" w:rsidRPr="00054B27" w:rsidRDefault="00054B27" w:rsidP="00054B27">
      <w:pPr>
        <w:rPr>
          <w:lang w:val="fr-FR"/>
        </w:rPr>
      </w:pPr>
      <w:r>
        <w:rPr>
          <w:lang w:val="fr-FR"/>
        </w:rPr>
        <w:t xml:space="preserve">Une grande difficulté a été de mettre la main sur des listes numériques des différentes acceptations des NSS. </w:t>
      </w:r>
      <w:r w:rsidR="00B4210A">
        <w:rPr>
          <w:lang w:val="fr-FR"/>
        </w:rPr>
        <w:t xml:space="preserve">Elles peuvent servir seulement d’indices, mais précieux, car les NSS sont un emploi et non une classe lexicale a priori, bien qu’il existe des propriétés lexicales a priori de capacité pouvoir être employé comme NSS. </w:t>
      </w:r>
      <w:r>
        <w:rPr>
          <w:lang w:val="fr-FR"/>
        </w:rPr>
        <w:t>Certains articles pointaient sur un site web n’était plus en ligne, d’autres ne prenaient même pas cette peine. 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w:t>
      </w:r>
    </w:p>
    <w:p w14:paraId="63171FE8" w14:textId="09DCB52B" w:rsidR="004128ED" w:rsidRDefault="00A64827" w:rsidP="00A64827">
      <w:pPr>
        <w:pStyle w:val="Titre3"/>
      </w:pPr>
      <w:bookmarkStart w:id="73" w:name="_Toc18729830"/>
      <w:r>
        <w:t>Opérationnalisation</w:t>
      </w:r>
      <w:r w:rsidR="004F2E8C">
        <w:t xml:space="preserve"> des NSS</w:t>
      </w:r>
      <w:bookmarkEnd w:id="73"/>
    </w:p>
    <w:p w14:paraId="339A1A36" w14:textId="53B5F7ED" w:rsidR="00A64827" w:rsidRDefault="00A64827" w:rsidP="00B4210A">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0826FB35" w14:textId="52F45827" w:rsidR="00A64827" w:rsidRDefault="00A64827" w:rsidP="00B4210A">
      <w:pPr>
        <w:ind w:firstLine="0"/>
        <w:rPr>
          <w:lang w:val="fr-FR"/>
        </w:rPr>
      </w:pPr>
      <w:r>
        <w:rPr>
          <w:lang w:val="fr-FR"/>
        </w:rPr>
        <w:tab/>
        <w:t xml:space="preserve">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w:t>
      </w:r>
      <w:r w:rsidR="004F2E8C">
        <w:rPr>
          <w:lang w:val="fr-FR"/>
        </w:rPr>
        <w:t>mais qui induit une action implicite.</w:t>
      </w:r>
    </w:p>
    <w:p w14:paraId="36B2CC19" w14:textId="5FA537B9" w:rsidR="00607849" w:rsidRPr="005E145D" w:rsidRDefault="00A64827" w:rsidP="005E145D">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w:t>
      </w:r>
      <w:r w:rsidR="007A4A16">
        <w:rPr>
          <w:lang w:val="fr-FR"/>
        </w:rPr>
        <w:t xml:space="preserve"> / « Il a pour objectif qu’une loi soit rédigée »</w:t>
      </w:r>
      <w:r>
        <w:rPr>
          <w:lang w:val="fr-FR"/>
        </w:rPr>
        <w:t>.</w:t>
      </w:r>
      <w:r w:rsidR="005E145D">
        <w:rPr>
          <w:lang w:val="fr-FR"/>
        </w:rPr>
        <w:t xml:space="preserve"> </w:t>
      </w:r>
      <w:r w:rsidR="00607849">
        <w:rPr>
          <w:lang w:val="fr-FR"/>
        </w:rPr>
        <w:t xml:space="preserve">Roze et al. (2016) ont également mis à jour de nouvelles CS </w:t>
      </w:r>
      <w:r w:rsidR="005E145D">
        <w:rPr>
          <w:lang w:val="fr-FR"/>
        </w:rPr>
        <w:t xml:space="preserve">dont une est celle proposée par Nakamura avec </w:t>
      </w:r>
      <w:r w:rsidR="005E145D" w:rsidRPr="005E145D">
        <w:rPr>
          <w:i/>
          <w:iCs/>
          <w:lang w:val="fr-FR"/>
        </w:rPr>
        <w:t>pour</w:t>
      </w:r>
      <w:r w:rsidR="005E145D">
        <w:rPr>
          <w:lang w:val="fr-FR"/>
        </w:rPr>
        <w:t>.</w:t>
      </w:r>
    </w:p>
    <w:p w14:paraId="663CA6C0" w14:textId="77777777" w:rsidR="007D6EAF" w:rsidRPr="00237BDB" w:rsidRDefault="00BA0D17" w:rsidP="002A01C2">
      <w:pPr>
        <w:pStyle w:val="Titre1"/>
      </w:pPr>
      <w:bookmarkStart w:id="74" w:name="_Toc18729831"/>
      <w:r w:rsidRPr="00237BDB">
        <w:lastRenderedPageBreak/>
        <w:t>Conclusion</w:t>
      </w:r>
      <w:bookmarkEnd w:id="74"/>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3978841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w:t>
      </w:r>
      <w:r w:rsidR="006916F0">
        <w:rPr>
          <w:lang w:val="fr-FR"/>
        </w:rPr>
        <w:t> </w:t>
      </w:r>
      <w:r w:rsidR="00171667">
        <w:rPr>
          <w:lang w:val="fr-FR"/>
        </w:rPr>
        <w:t>998</w:t>
      </w:r>
      <w:r w:rsidR="006916F0">
        <w:rPr>
          <w:lang w:val="fr-FR"/>
        </w:rPr>
        <w:t xml:space="preserve"> titres</w:t>
      </w:r>
      <w:r w:rsidR="00171667">
        <w:rPr>
          <w:lang w:val="fr-FR"/>
        </w:rPr>
        <w:t>, gardant près de 74 % du matériau initial.</w:t>
      </w:r>
    </w:p>
    <w:p w14:paraId="58488EB2" w14:textId="2D6B3B5A"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 xml:space="preserve">têtes, </w:t>
      </w:r>
      <w:r w:rsidR="006916F0">
        <w:rPr>
          <w:lang w:val="fr-FR"/>
        </w:rPr>
        <w:t>nous nous sommes d’abord interrogé</w:t>
      </w:r>
      <w:r w:rsidR="00B20BDB">
        <w:rPr>
          <w:lang w:val="fr-FR"/>
        </w:rPr>
        <w:t>s</w:t>
      </w:r>
      <w:r w:rsidR="006916F0">
        <w:rPr>
          <w:lang w:val="fr-FR"/>
        </w:rPr>
        <w:t xml:space="preserve"> sur le nombre de segment</w:t>
      </w:r>
      <w:r w:rsidR="005834DD">
        <w:rPr>
          <w:lang w:val="fr-FR"/>
        </w:rPr>
        <w:t>s</w:t>
      </w:r>
      <w:r w:rsidR="006916F0">
        <w:rPr>
          <w:lang w:val="fr-FR"/>
        </w:rPr>
        <w:t xml:space="preserve"> par titre </w:t>
      </w:r>
      <w:r w:rsidR="005834DD">
        <w:rPr>
          <w:lang w:val="fr-FR"/>
        </w:rPr>
        <w:t>en fonction du domaine</w:t>
      </w:r>
      <w:r w:rsidR="006916F0">
        <w:rPr>
          <w:lang w:val="fr-FR"/>
        </w:rPr>
        <w:t xml:space="preserve">. </w:t>
      </w:r>
      <w:r w:rsidR="001334EA">
        <w:rPr>
          <w:lang w:val="fr-FR"/>
        </w:rPr>
        <w:t>Il apparaît que les sciences humaines utilisent dans les mêmes proportions titres monosegmentaux et titres bisegmentaux tandis que les sciences exactes privilégient les titres monosegmentaux. N</w:t>
      </w:r>
      <w:r>
        <w:rPr>
          <w:lang w:val="fr-FR"/>
        </w:rPr>
        <w:t>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r w:rsidR="001334EA">
        <w:rPr>
          <w:lang w:val="fr-FR"/>
        </w:rPr>
        <w:t xml:space="preserve"> Nous pouvons donc conclure que les titres sont essentiellement des syntagmes nominaux.</w:t>
      </w:r>
    </w:p>
    <w:p w14:paraId="64BD4851" w14:textId="6AE81044" w:rsidR="001334EA"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w:t>
      </w:r>
      <w:r w:rsidR="001334EA">
        <w:rPr>
          <w:lang w:val="fr-FR"/>
        </w:rPr>
        <w:t>Utilisant la valeur de TF*IDF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72971BAD" w14:textId="3F88BF6C" w:rsidR="00707F7E" w:rsidRDefault="001334EA" w:rsidP="001334EA">
      <w:pPr>
        <w:rPr>
          <w:lang w:val="fr-FR"/>
        </w:rPr>
      </w:pPr>
      <w:r>
        <w:rPr>
          <w:lang w:val="fr-FR"/>
        </w:rPr>
        <w:t>Nous avons également recherché les têtes transdisciplinaires, fréquentes dans tous les domaines. N</w:t>
      </w:r>
      <w:r w:rsidR="004A4FF8">
        <w:rPr>
          <w:lang w:val="fr-FR"/>
        </w:rPr>
        <w:t xml:space="preserve">ous avons trouvé </w:t>
      </w:r>
      <w:r>
        <w:rPr>
          <w:lang w:val="fr-FR"/>
        </w:rPr>
        <w:t>94</w:t>
      </w:r>
      <w:r w:rsidR="004A4FF8">
        <w:rPr>
          <w:lang w:val="fr-FR"/>
        </w:rPr>
        <w:t xml:space="preserve"> têtes transdisciplinaires</w:t>
      </w:r>
      <w:r>
        <w:rPr>
          <w:lang w:val="fr-FR"/>
        </w:rPr>
        <w:t xml:space="preserve"> dans tout notre corpus de travail</w:t>
      </w:r>
      <w:r w:rsidR="004A4FF8">
        <w:rPr>
          <w:lang w:val="fr-FR"/>
        </w:rPr>
        <w:t>. Nous avons remarqué que sur les 123 têtes transdisciplinaires, 86 % appartiennent au lexique transdisciplinaire des écrits scient</w:t>
      </w:r>
      <w:r>
        <w:rPr>
          <w:lang w:val="fr-FR"/>
        </w:rPr>
        <w:t xml:space="preserve">ifiques relevé par </w:t>
      </w:r>
      <w:proofErr w:type="spellStart"/>
      <w:r>
        <w:rPr>
          <w:lang w:val="fr-FR"/>
        </w:rPr>
        <w:t>Tutin</w:t>
      </w:r>
      <w:proofErr w:type="spellEnd"/>
      <w:r>
        <w:rPr>
          <w:lang w:val="fr-FR"/>
        </w:rPr>
        <w:t xml:space="preserve"> (2008).</w:t>
      </w:r>
    </w:p>
    <w:p w14:paraId="2411D5B5" w14:textId="20A2FD2E" w:rsidR="001334EA" w:rsidRDefault="005F68B7" w:rsidP="001334EA">
      <w:pPr>
        <w:rPr>
          <w:lang w:val="fr-FR"/>
        </w:rPr>
      </w:pPr>
      <w:r>
        <w:rPr>
          <w:lang w:val="fr-FR"/>
        </w:rPr>
        <w:t xml:space="preserve">Nous avons ensuite essayé de rapprocher les têtes transdisciplinaires, dont la fréquence et la transdisciplinarité impliquent un faible contenu sémantique, des </w:t>
      </w:r>
      <w:r w:rsidR="00E04CE0">
        <w:rPr>
          <w:lang w:val="fr-FR"/>
        </w:rPr>
        <w:t>noms sous-</w:t>
      </w:r>
      <w:r>
        <w:rPr>
          <w:lang w:val="fr-FR"/>
        </w:rPr>
        <w:t xml:space="preserve">spécifiés qui se caractérisent par une très grande fréquence et un faible contenu sémantique également. </w:t>
      </w:r>
      <w:r w:rsidR="001334EA">
        <w:rPr>
          <w:lang w:val="fr-FR"/>
        </w:rPr>
        <w:t xml:space="preserve">Après avoir défini notre perception des noms sous-spécifiés, nous avons vu que leur définition opératoire est </w:t>
      </w:r>
      <w:r w:rsidR="001334EA">
        <w:rPr>
          <w:lang w:val="fr-FR"/>
        </w:rPr>
        <w:lastRenderedPageBreak/>
        <w:t xml:space="preserve">structurelle : les noms sous-spécifiés s’insèrent dans des constructions spécificationnelles dont la fonction est de le </w:t>
      </w:r>
      <w:r>
        <w:rPr>
          <w:lang w:val="fr-FR"/>
        </w:rPr>
        <w:t>de lier le nom général sous-spécifié à un contenu prése</w:t>
      </w:r>
      <w:r w:rsidR="001334EA">
        <w:rPr>
          <w:lang w:val="fr-FR"/>
        </w:rPr>
        <w:t>nt</w:t>
      </w:r>
      <w:r>
        <w:rPr>
          <w:lang w:val="fr-FR"/>
        </w:rPr>
        <w:t xml:space="preserve"> dans son contexte et qui va le « remplir ».</w:t>
      </w:r>
    </w:p>
    <w:p w14:paraId="64B1E08E" w14:textId="7474A748" w:rsidR="00814F6D" w:rsidRDefault="001334EA" w:rsidP="005A4FAD">
      <w:pPr>
        <w:rPr>
          <w:lang w:val="fr-FR"/>
        </w:rPr>
      </w:pPr>
      <w:r>
        <w:rPr>
          <w:lang w:val="fr-FR"/>
        </w:rPr>
        <w:t xml:space="preserve">Nous nous sommes heurté d’un côté à l’absence dans notre corpus de constructions spécificationnelles classiques, estimées moins de 500,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w:t>
      </w:r>
      <w:r w:rsidR="00814F6D">
        <w:rPr>
          <w:lang w:val="fr-FR"/>
        </w:rPr>
        <w:t>noyau nominal soit un déverbal dénotant une action ou une activité.</w:t>
      </w:r>
    </w:p>
    <w:p w14:paraId="465B9ED7" w14:textId="77777777" w:rsidR="00FE7AFA" w:rsidRDefault="005F68B7" w:rsidP="005A4FAD">
      <w:pPr>
        <w:rPr>
          <w:lang w:val="fr-FR"/>
        </w:rPr>
      </w:pPr>
      <w:r>
        <w:rPr>
          <w:lang w:val="fr-FR"/>
        </w:rPr>
        <w:t xml:space="preserve">Faute de construction spécificationnelle classique, nous avons donc étudié </w:t>
      </w:r>
      <w:r w:rsidR="00814F6D">
        <w:rPr>
          <w:lang w:val="fr-FR"/>
        </w:rPr>
        <w:t>l</w:t>
      </w:r>
      <w:r>
        <w:rPr>
          <w:lang w:val="fr-FR"/>
        </w:rPr>
        <w:t>es schémas récurrents dans lesquels s’insèrent nos têtes transdisciplinaires. Nous avons pu établir que ceux-ci sont très ramassés et averbaux ce qui est en accord avec les spécificités des</w:t>
      </w:r>
      <w:r w:rsidR="005A4FAD">
        <w:rPr>
          <w:lang w:val="fr-FR"/>
        </w:rPr>
        <w:t xml:space="preserve"> titres</w:t>
      </w:r>
      <w:r>
        <w:rPr>
          <w:lang w:val="fr-FR"/>
        </w:rPr>
        <w:t xml:space="preserve">. </w:t>
      </w:r>
      <w:r w:rsidR="00FE7AFA">
        <w:rPr>
          <w:lang w:val="fr-FR"/>
        </w:rPr>
        <w:t xml:space="preserve">Nous avons pu montrer que ces schémas récurrents jouent le même rôle que les constructions spécificationnelles classiques sur plusieurs exemples. </w:t>
      </w:r>
    </w:p>
    <w:p w14:paraId="3E2DF63E" w14:textId="2CA70C7F" w:rsidR="005A4FAD" w:rsidRDefault="00FE7AFA" w:rsidP="005A4FAD">
      <w:pPr>
        <w:rPr>
          <w:lang w:val="fr-FR"/>
        </w:rPr>
      </w:pPr>
      <w:bookmarkStart w:id="75" w:name="_Hlk18762833"/>
      <w:bookmarkStart w:id="76" w:name="_GoBack"/>
      <w:r>
        <w:rPr>
          <w:lang w:val="fr-FR"/>
        </w:rPr>
        <w:t xml:space="preserve">Le problème est que le jugement à la fin repose moins sur des critères syntaxiques que des critères lexicaux et sémantiques. Pour le lexical, à défaut de liste établie des DDAA, la tâche est difficile, et pour la sémantique, nous </w:t>
      </w:r>
      <w:r w:rsidR="00E40CB0">
        <w:rPr>
          <w:lang w:val="fr-FR"/>
        </w:rPr>
        <w:t>n’</w:t>
      </w:r>
      <w:r>
        <w:rPr>
          <w:lang w:val="fr-FR"/>
        </w:rPr>
        <w:t xml:space="preserve">avons </w:t>
      </w:r>
      <w:r w:rsidR="00E40CB0">
        <w:rPr>
          <w:lang w:val="fr-FR"/>
        </w:rPr>
        <w:t xml:space="preserve">pu faire </w:t>
      </w:r>
      <w:r>
        <w:rPr>
          <w:lang w:val="fr-FR"/>
        </w:rPr>
        <w:t xml:space="preserve">autrement qu’en faisant appel au jugement de l’intuition ce qui est insuffisant dans une perspective d’automatisation. </w:t>
      </w:r>
      <w:r w:rsidR="00C948BC">
        <w:rPr>
          <w:lang w:val="fr-FR"/>
        </w:rPr>
        <w:t xml:space="preserve">En nous </w:t>
      </w:r>
      <w:r>
        <w:rPr>
          <w:lang w:val="fr-FR"/>
        </w:rPr>
        <w:t>fondant</w:t>
      </w:r>
      <w:r w:rsidR="00C948BC">
        <w:rPr>
          <w:lang w:val="fr-FR"/>
        </w:rPr>
        <w:t xml:space="preserve"> sur plusieurs facteurs de rapprochement</w:t>
      </w:r>
      <w:r w:rsidR="006B3610">
        <w:rPr>
          <w:lang w:val="fr-FR"/>
        </w:rPr>
        <w:t xml:space="preserve"> et notre jugement</w:t>
      </w:r>
      <w:r w:rsidR="00C948BC">
        <w:rPr>
          <w:lang w:val="fr-FR"/>
        </w:rPr>
        <w:t xml:space="preserve">, nous avons établi </w:t>
      </w:r>
      <w:r w:rsidR="005A4FAD">
        <w:rPr>
          <w:lang w:val="fr-FR"/>
        </w:rPr>
        <w:t>une liste des têtes transdisciplinaires fréquemment utilisées dans un emploi NSS.</w:t>
      </w:r>
    </w:p>
    <w:p w14:paraId="7A3458D9" w14:textId="2A448DEA" w:rsidR="0087231E" w:rsidRPr="00237BDB" w:rsidRDefault="0087231E" w:rsidP="0087231E">
      <w:pPr>
        <w:pStyle w:val="Titre1"/>
      </w:pPr>
      <w:bookmarkStart w:id="77" w:name="_Toc18729832"/>
      <w:bookmarkEnd w:id="75"/>
      <w:bookmarkEnd w:id="76"/>
      <w:r>
        <w:lastRenderedPageBreak/>
        <w:t>B</w:t>
      </w:r>
      <w:r w:rsidRPr="00237BDB">
        <w:t>ibliographi</w:t>
      </w:r>
      <w:r>
        <w:t>e</w:t>
      </w:r>
      <w:bookmarkEnd w:id="77"/>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E841A6" w:rsidRDefault="0087231E" w:rsidP="0087231E">
      <w:pPr>
        <w:ind w:firstLine="0"/>
        <w:rPr>
          <w:lang w:val="en-US"/>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proofErr w:type="spellStart"/>
      <w:r w:rsidRPr="00E841A6">
        <w:rPr>
          <w:i/>
          <w:lang w:val="en-US"/>
        </w:rPr>
        <w:t>Deutsches</w:t>
      </w:r>
      <w:proofErr w:type="spellEnd"/>
      <w:r w:rsidRPr="00E841A6">
        <w:rPr>
          <w:i/>
          <w:lang w:val="en-US"/>
        </w:rPr>
        <w:t xml:space="preserve"> </w:t>
      </w:r>
      <w:proofErr w:type="spellStart"/>
      <w:r w:rsidRPr="00E841A6">
        <w:rPr>
          <w:i/>
          <w:lang w:val="en-US"/>
        </w:rPr>
        <w:t>Arzteblatt</w:t>
      </w:r>
      <w:proofErr w:type="spellEnd"/>
      <w:r w:rsidRPr="00E841A6">
        <w:rPr>
          <w:i/>
          <w:lang w:val="en-US"/>
        </w:rPr>
        <w:t xml:space="preserve"> international, 105(20)</w:t>
      </w:r>
      <w:r w:rsidRPr="00E841A6">
        <w:rPr>
          <w:lang w:val="en-US"/>
        </w:rPr>
        <w:t>, 380-383.</w:t>
      </w:r>
    </w:p>
    <w:p w14:paraId="67C58427" w14:textId="75D46BF2" w:rsidR="007579F5" w:rsidRPr="00F7086F" w:rsidRDefault="007579F5" w:rsidP="0087231E">
      <w:pPr>
        <w:ind w:firstLine="0"/>
        <w:rPr>
          <w:lang w:val="fr-FR"/>
        </w:rPr>
      </w:pPr>
      <w:r w:rsidRPr="007579F5">
        <w:rPr>
          <w:lang w:val="en-US"/>
        </w:rPr>
        <w:t>Benítez</w:t>
      </w:r>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r w:rsidRPr="00F7086F">
        <w:rPr>
          <w:lang w:val="fr-FR"/>
        </w:rPr>
        <w:t xml:space="preserve">Thèse de doctorat, </w:t>
      </w:r>
      <w:proofErr w:type="spellStart"/>
      <w:r w:rsidRPr="00F7086F">
        <w:rPr>
          <w:lang w:val="fr-FR"/>
        </w:rPr>
        <w:t>Universidad</w:t>
      </w:r>
      <w:proofErr w:type="spellEnd"/>
      <w:r w:rsidRPr="00F7086F">
        <w:rPr>
          <w:lang w:val="fr-FR"/>
        </w:rPr>
        <w:t xml:space="preserve"> de Granada.</w:t>
      </w:r>
    </w:p>
    <w:p w14:paraId="2FCF2B17" w14:textId="29454DFE" w:rsidR="00563EDC" w:rsidRPr="00563EDC" w:rsidRDefault="00563EDC" w:rsidP="0087231E">
      <w:pPr>
        <w:ind w:firstLine="0"/>
        <w:rPr>
          <w:lang w:val="en-US"/>
        </w:rPr>
      </w:pPr>
      <w:r w:rsidRPr="00F7086F">
        <w:rPr>
          <w:lang w:val="fr-FR"/>
        </w:rPr>
        <w:t xml:space="preserve">Biber, D., &amp;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w:t>
      </w:r>
      <w:proofErr w:type="spellStart"/>
      <w:r w:rsidRPr="00563EDC">
        <w:rPr>
          <w:lang w:val="en-US"/>
        </w:rPr>
        <w:t>Kuo</w:t>
      </w:r>
      <w:proofErr w:type="spellEnd"/>
      <w:r w:rsidRPr="00563EDC">
        <w:rPr>
          <w:lang w:val="en-US"/>
        </w:rPr>
        <w:t xml:space="preserve">, C. W. et </w:t>
      </w:r>
      <w:proofErr w:type="spellStart"/>
      <w:r w:rsidRPr="00563EDC">
        <w:rPr>
          <w:lang w:val="en-US"/>
        </w:rPr>
        <w:t>Kuo</w:t>
      </w:r>
      <w:proofErr w:type="spellEnd"/>
      <w:r w:rsidRPr="00563EDC">
        <w:rPr>
          <w:lang w:val="en-US"/>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proofErr w:type="spellStart"/>
      <w:r w:rsidRPr="00FD3069">
        <w:rPr>
          <w:lang w:val="fr-FR"/>
        </w:rPr>
        <w:t>Delhay</w:t>
      </w:r>
      <w:proofErr w:type="spellEnd"/>
      <w:r w:rsidRPr="00FD3069">
        <w:rPr>
          <w:lang w:val="fr-FR"/>
        </w:rPr>
        <w:t xml:space="preserve">,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lastRenderedPageBreak/>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646D85C2" w14:textId="77777777" w:rsidR="0087231E" w:rsidRPr="00483D55"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58B15AD6" w14:textId="77777777" w:rsidR="0087231E" w:rsidRPr="00237BDB" w:rsidRDefault="0087231E" w:rsidP="0087231E">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9A5837">
        <w:rPr>
          <w:lang w:val="de-DE"/>
        </w:rPr>
        <w:t>Hunston</w:t>
      </w:r>
      <w:proofErr w:type="spellEnd"/>
      <w:r w:rsidRPr="009A5837">
        <w:rPr>
          <w:lang w:val="de-DE"/>
        </w:rPr>
        <w:t xml:space="preserve">,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5295CB73" w:rsidR="0087231E" w:rsidRPr="006E3B90" w:rsidRDefault="0087231E" w:rsidP="0087231E">
      <w:pPr>
        <w:ind w:firstLine="0"/>
        <w:rPr>
          <w:lang w:val="fr-FR"/>
        </w:rPr>
      </w:pPr>
      <w:proofErr w:type="spellStart"/>
      <w:r w:rsidRPr="00E40CB0">
        <w:rPr>
          <w:lang w:val="fr-FR"/>
        </w:rPr>
        <w:t>Jamali</w:t>
      </w:r>
      <w:proofErr w:type="spellEnd"/>
      <w:r w:rsidRPr="00E40CB0">
        <w:rPr>
          <w:lang w:val="fr-FR"/>
        </w:rPr>
        <w:t xml:space="preserve">, H. R. et </w:t>
      </w:r>
      <w:proofErr w:type="spellStart"/>
      <w:r w:rsidRPr="00E40CB0">
        <w:rPr>
          <w:lang w:val="fr-FR"/>
        </w:rPr>
        <w:t>Nikzad</w:t>
      </w:r>
      <w:proofErr w:type="spellEnd"/>
      <w:r w:rsidRPr="00E40CB0">
        <w:rPr>
          <w:lang w:val="fr-FR"/>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6E3B90">
        <w:rPr>
          <w:i/>
          <w:lang w:val="fr-FR"/>
        </w:rPr>
        <w:t>Scientometrics</w:t>
      </w:r>
      <w:proofErr w:type="spellEnd"/>
      <w:r w:rsidRPr="006E3B90">
        <w:rPr>
          <w:i/>
          <w:lang w:val="fr-FR"/>
        </w:rPr>
        <w:t>, 88(2)</w:t>
      </w:r>
      <w:r w:rsidRPr="006E3B90">
        <w:rPr>
          <w:lang w:val="fr-FR"/>
        </w:rPr>
        <w:t>, 653-661.</w:t>
      </w:r>
    </w:p>
    <w:p w14:paraId="3670E924" w14:textId="264F05A5" w:rsidR="00196508" w:rsidRPr="00F7086F" w:rsidRDefault="00196508" w:rsidP="0087231E">
      <w:pPr>
        <w:ind w:firstLine="0"/>
        <w:rPr>
          <w:lang w:val="en-US"/>
        </w:rPr>
      </w:pPr>
      <w:proofErr w:type="spellStart"/>
      <w:r w:rsidRPr="00196508">
        <w:rPr>
          <w:lang w:val="fr-FR"/>
        </w:rPr>
        <w:t>Kalmbach</w:t>
      </w:r>
      <w:proofErr w:type="spellEnd"/>
      <w:r w:rsidRPr="00196508">
        <w:rPr>
          <w:lang w:val="fr-FR"/>
        </w:rPr>
        <w:t xml:space="preserve">,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proofErr w:type="spellStart"/>
      <w:r w:rsidRPr="00F7086F">
        <w:rPr>
          <w:lang w:val="en-US"/>
        </w:rPr>
        <w:t>Repéré</w:t>
      </w:r>
      <w:proofErr w:type="spellEnd"/>
      <w:r w:rsidRPr="00F7086F">
        <w:rPr>
          <w:lang w:val="en-US"/>
        </w:rPr>
        <w:t xml:space="preserve"> à </w:t>
      </w:r>
      <w:hyperlink r:id="rId10" w:history="1">
        <w:r w:rsidRPr="00F7086F">
          <w:rPr>
            <w:rStyle w:val="Lienhypertexte"/>
            <w:lang w:val="en-US"/>
          </w:rPr>
          <w:t>http://research.jyu.fi/grfle/675.html</w:t>
        </w:r>
      </w:hyperlink>
      <w:r w:rsidRPr="00F7086F">
        <w:rPr>
          <w:lang w:val="en-US"/>
        </w:rPr>
        <w:t xml:space="preserve">  </w:t>
      </w:r>
    </w:p>
    <w:p w14:paraId="57AADDAE" w14:textId="27B3C3F2" w:rsidR="004D43CE" w:rsidRPr="00483D55" w:rsidRDefault="004D43CE" w:rsidP="0087231E">
      <w:pPr>
        <w:ind w:firstLine="0"/>
        <w:rPr>
          <w:lang w:val="en-US"/>
        </w:rPr>
      </w:pPr>
      <w:r w:rsidRPr="00F7086F">
        <w:rPr>
          <w:lang w:val="en-US"/>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lastRenderedPageBreak/>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proofErr w:type="spellStart"/>
      <w:r w:rsidRPr="00292B12">
        <w:rPr>
          <w:i/>
          <w:iCs/>
          <w:lang w:val="fr-FR"/>
        </w:rPr>
        <w:t>Corela</w:t>
      </w:r>
      <w:proofErr w:type="spellEnd"/>
      <w:r>
        <w:rPr>
          <w:i/>
          <w:iCs/>
          <w:lang w:val="fr-FR"/>
        </w:rPr>
        <w:t xml:space="preserve"> HS-5</w:t>
      </w:r>
      <w:r>
        <w:rPr>
          <w:lang w:val="fr-FR"/>
        </w:rPr>
        <w:t xml:space="preserve"> : </w:t>
      </w:r>
      <w:hyperlink r:id="rId11"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proofErr w:type="spellStart"/>
      <w:r w:rsidRPr="0066436F">
        <w:rPr>
          <w:i/>
          <w:lang w:val="fr-FR"/>
        </w:rPr>
        <w:t>Scolia</w:t>
      </w:r>
      <w:proofErr w:type="spellEnd"/>
      <w:r w:rsidRPr="0066436F">
        <w:rPr>
          <w:i/>
          <w:lang w:val="fr-FR"/>
        </w:rPr>
        <w:t>,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02807E75" w14:textId="4E4CBCBA" w:rsidR="00B65832" w:rsidRPr="00E40CB0" w:rsidRDefault="00B65832" w:rsidP="0087231E">
      <w:pPr>
        <w:ind w:firstLine="0"/>
        <w:rPr>
          <w:lang w:val="en-US"/>
        </w:rPr>
      </w:pPr>
      <w:r w:rsidRPr="00F97AC9">
        <w:rPr>
          <w:lang w:val="fr-FR"/>
        </w:rPr>
        <w:t xml:space="preserve">Lyons, J. (1977). </w:t>
      </w:r>
      <w:r w:rsidRPr="00E40CB0">
        <w:rPr>
          <w:i/>
          <w:iCs/>
          <w:lang w:val="en-US"/>
        </w:rPr>
        <w:t>Semantics (Vol. 2)</w:t>
      </w:r>
      <w:r w:rsidRPr="00E40CB0">
        <w:rPr>
          <w:lang w:val="en-US"/>
        </w:rPr>
        <w:t>. Cambridge: Cambridge university press.</w:t>
      </w:r>
    </w:p>
    <w:p w14:paraId="6DAF6AC1" w14:textId="77777777" w:rsidR="0087231E" w:rsidRPr="0007292D" w:rsidRDefault="0087231E" w:rsidP="0087231E">
      <w:pPr>
        <w:ind w:firstLine="0"/>
        <w:rPr>
          <w:lang w:val="en-US"/>
        </w:rPr>
      </w:pPr>
      <w:proofErr w:type="spellStart"/>
      <w:r w:rsidRPr="0066436F">
        <w:rPr>
          <w:lang w:val="fr-FR"/>
        </w:rPr>
        <w:t>Mabe</w:t>
      </w:r>
      <w:proofErr w:type="spellEnd"/>
      <w:r w:rsidRPr="0066436F">
        <w:rPr>
          <w:lang w:val="fr-FR"/>
        </w:rPr>
        <w:t xml:space="preserve">, M. A. et Amin, M. (2002). </w:t>
      </w:r>
      <w:r w:rsidRPr="00483D55">
        <w:rPr>
          <w:lang w:val="en-US"/>
        </w:rPr>
        <w:t xml:space="preserve">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5385BC12" w14:textId="5136617F" w:rsidR="00CA03A0" w:rsidRPr="009A5837" w:rsidRDefault="00CA03A0" w:rsidP="0087231E">
      <w:pPr>
        <w:ind w:firstLine="0"/>
        <w:rPr>
          <w:lang w:val="it-IT"/>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A5837">
        <w:rPr>
          <w:lang w:val="it-IT"/>
        </w:rPr>
        <w:t>Paris :</w:t>
      </w:r>
      <w:r w:rsidRPr="009A5837">
        <w:rPr>
          <w:lang w:val="it-IT"/>
        </w:rPr>
        <w:t xml:space="preserve"> PUF</w:t>
      </w:r>
      <w:r w:rsidR="008F0136" w:rsidRPr="009A5837">
        <w:rPr>
          <w:lang w:val="it-IT"/>
        </w:rPr>
        <w:t xml:space="preserve"> (Quadrige)</w:t>
      </w:r>
      <w:r w:rsidRPr="009A5837">
        <w:rPr>
          <w:lang w:val="it-IT"/>
        </w:rPr>
        <w:t>.</w:t>
      </w:r>
    </w:p>
    <w:p w14:paraId="635E8463" w14:textId="77777777" w:rsidR="0087231E" w:rsidRPr="00237BDB" w:rsidRDefault="0087231E" w:rsidP="0087231E">
      <w:pPr>
        <w:ind w:firstLine="0"/>
        <w:rPr>
          <w:lang w:val="fr-FR"/>
        </w:rPr>
      </w:pPr>
      <w:r w:rsidRPr="009A5837">
        <w:rPr>
          <w:lang w:val="it-IT"/>
        </w:rPr>
        <w:t xml:space="preserve">Nagano, R. L. (2015). </w:t>
      </w:r>
      <w:r w:rsidRPr="00483D55">
        <w:rPr>
          <w:lang w:val="en-US"/>
        </w:rPr>
        <w:t xml:space="preserve">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2">
        <w:r w:rsidRPr="00237BDB">
          <w:rPr>
            <w:lang w:val="fr-FR"/>
          </w:rPr>
          <w:t xml:space="preserve"> </w:t>
        </w:r>
      </w:hyperlink>
      <w:hyperlink r:id="rId13">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9A5837">
        <w:rPr>
          <w:lang w:val="it-IT"/>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4A6688FE" w14:textId="5BD20EEE" w:rsidR="000C5DA4" w:rsidRDefault="000C5DA4" w:rsidP="000C5DA4">
      <w:pPr>
        <w:ind w:firstLine="0"/>
        <w:rPr>
          <w:lang w:val="fr-FR"/>
        </w:rPr>
      </w:pPr>
      <w:proofErr w:type="spellStart"/>
      <w:r w:rsidRPr="000C5DA4">
        <w:rPr>
          <w:lang w:val="fr-FR"/>
        </w:rPr>
        <w:t>Quiniou</w:t>
      </w:r>
      <w:proofErr w:type="spellEnd"/>
      <w:r w:rsidRPr="000C5DA4">
        <w:rPr>
          <w:lang w:val="fr-FR"/>
        </w:rPr>
        <w:t>, S., Cellier, P., Charnois,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r>
        <w:rPr>
          <w:lang w:val="fr-FR"/>
        </w:rPr>
        <w:t xml:space="preserve">Riegel,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proofErr w:type="spellStart"/>
      <w:r w:rsidRPr="00DD4C9E">
        <w:rPr>
          <w:lang w:val="fr-FR"/>
        </w:rPr>
        <w:t>Engwall</w:t>
      </w:r>
      <w:proofErr w:type="spellEnd"/>
      <w:r>
        <w:rPr>
          <w:lang w:val="fr-FR"/>
        </w:rPr>
        <w:t xml:space="preserve">, G. (éd.). Stockholm : Université de Stockholm(Acta </w:t>
      </w:r>
      <w:proofErr w:type="spellStart"/>
      <w:r>
        <w:rPr>
          <w:lang w:val="fr-FR"/>
        </w:rPr>
        <w:t>Universitatis</w:t>
      </w:r>
      <w:proofErr w:type="spellEnd"/>
      <w:r>
        <w:rPr>
          <w:lang w:val="fr-FR"/>
        </w:rPr>
        <w:t xml:space="preserve"> </w:t>
      </w:r>
      <w:proofErr w:type="spellStart"/>
      <w:r>
        <w:rPr>
          <w:lang w:val="fr-FR"/>
        </w:rPr>
        <w:t>S</w:t>
      </w:r>
      <w:r w:rsidRPr="00DD4C9E">
        <w:rPr>
          <w:lang w:val="fr-FR"/>
        </w:rPr>
        <w:t>tockholmiensis</w:t>
      </w:r>
      <w:proofErr w:type="spellEnd"/>
      <w:r w:rsidRPr="00DD4C9E">
        <w:rPr>
          <w:lang w:val="fr-FR"/>
        </w:rPr>
        <w:t xml:space="preserve"> Romanica </w:t>
      </w:r>
      <w:proofErr w:type="spellStart"/>
      <w:r w:rsidRPr="00DD4C9E">
        <w:rPr>
          <w:lang w:val="fr-FR"/>
        </w:rPr>
        <w:t>Stockholmiensia</w:t>
      </w:r>
      <w:proofErr w:type="spellEnd"/>
      <w:r w:rsidRPr="00DD4C9E">
        <w:rPr>
          <w:lang w:val="fr-FR"/>
        </w:rPr>
        <w:t xml:space="preserve"> 23</w:t>
      </w:r>
      <w:r>
        <w:rPr>
          <w:lang w:val="fr-FR"/>
        </w:rPr>
        <w:t>).</w:t>
      </w:r>
    </w:p>
    <w:p w14:paraId="5FD3F119" w14:textId="77777777" w:rsidR="0087231E" w:rsidRPr="00DD4C9E" w:rsidRDefault="0087231E" w:rsidP="0087231E">
      <w:pPr>
        <w:ind w:firstLine="0"/>
        <w:rPr>
          <w:lang w:val="fr-FR"/>
        </w:rPr>
      </w:pPr>
      <w:r w:rsidRPr="00237BDB">
        <w:rPr>
          <w:lang w:val="fr-FR"/>
        </w:rPr>
        <w:t xml:space="preserve">Roze, C., Charnois, T., Legallois, D., Ferrari, S. et Salles, M. (2014). Identification des noms sous-spécifiés, signaux de l’organisation discursive. </w:t>
      </w:r>
      <w:r w:rsidRPr="00DD4C9E">
        <w:rPr>
          <w:lang w:val="fr-FR"/>
        </w:rPr>
        <w:t xml:space="preserve">Dans </w:t>
      </w:r>
      <w:proofErr w:type="spellStart"/>
      <w:r w:rsidRPr="00DD4C9E">
        <w:rPr>
          <w:i/>
          <w:lang w:val="fr-FR"/>
        </w:rPr>
        <w:t>Proceedings</w:t>
      </w:r>
      <w:proofErr w:type="spellEnd"/>
      <w:r w:rsidRPr="00DD4C9E">
        <w:rPr>
          <w:i/>
          <w:lang w:val="fr-FR"/>
        </w:rPr>
        <w:t xml:space="preserve"> of TALN 2014, 1,</w:t>
      </w:r>
      <w:r w:rsidRPr="00DD4C9E">
        <w:rPr>
          <w:lang w:val="fr-FR"/>
        </w:rPr>
        <w:t xml:space="preserve"> 377-388.</w:t>
      </w:r>
    </w:p>
    <w:p w14:paraId="60D53F05" w14:textId="77777777" w:rsidR="0087231E" w:rsidRPr="00483D55" w:rsidRDefault="0087231E" w:rsidP="0087231E">
      <w:pPr>
        <w:ind w:firstLine="0"/>
        <w:rPr>
          <w:lang w:val="en-US"/>
        </w:rPr>
      </w:pPr>
      <w:proofErr w:type="spellStart"/>
      <w:r w:rsidRPr="00483D55">
        <w:rPr>
          <w:lang w:val="en-US"/>
        </w:rPr>
        <w:lastRenderedPageBreak/>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4">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lastRenderedPageBreak/>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8" w:name="_gh4ek1g0luym" w:colFirst="0" w:colLast="0"/>
      <w:bookmarkEnd w:id="78"/>
      <w:r w:rsidRPr="00237BDB">
        <w:t>Annexes</w:t>
      </w:r>
    </w:p>
    <w:p w14:paraId="4BE252E5" w14:textId="3B07A998" w:rsidR="007D6EAF" w:rsidRPr="00237BDB" w:rsidRDefault="00BA0D17" w:rsidP="002A01C2">
      <w:pPr>
        <w:pStyle w:val="Titre1"/>
      </w:pPr>
      <w:bookmarkStart w:id="79" w:name="_Ref18490200"/>
      <w:bookmarkStart w:id="80" w:name="_Toc18729833"/>
      <w:r w:rsidRPr="00237BDB">
        <w:lastRenderedPageBreak/>
        <w:t>A</w:t>
      </w:r>
      <w:r w:rsidR="0087231E">
        <w:t>1</w:t>
      </w:r>
      <w:r w:rsidRPr="00237BDB">
        <w:t xml:space="preserve">. </w:t>
      </w:r>
      <w:r w:rsidR="00951A8F">
        <w:t xml:space="preserve">Distance des domaines </w:t>
      </w:r>
      <w:proofErr w:type="gramStart"/>
      <w:r w:rsidR="00951A8F">
        <w:t>de par</w:t>
      </w:r>
      <w:proofErr w:type="gramEnd"/>
      <w:r w:rsidR="00951A8F">
        <w:t xml:space="preserve"> leurs</w:t>
      </w:r>
      <w:r w:rsidR="00951A8F" w:rsidRPr="00237BDB">
        <w:t xml:space="preserve"> têtes spécifiques</w:t>
      </w:r>
      <w:bookmarkEnd w:id="79"/>
      <w:bookmarkEnd w:id="80"/>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81" w:name="_Ref18509715"/>
      <w:bookmarkStart w:id="82" w:name="_Toc18729834"/>
      <w:r>
        <w:lastRenderedPageBreak/>
        <w:t>A2. Combinaisons des têtes de titres bisegmentaux</w:t>
      </w:r>
      <w:bookmarkEnd w:id="81"/>
      <w:bookmarkEnd w:id="82"/>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12.            NOUN-CS        368   0.3322 %  97.81 %</w:t>
      </w:r>
    </w:p>
    <w:p w14:paraId="3F67002E" w14:textId="1FDE96A9"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15.            CS-NOUN        270   0.2437 %  98.63 %</w:t>
      </w:r>
    </w:p>
    <w:p w14:paraId="27C01545" w14:textId="109B0B15"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16.         VERB-PONCT        145   0.1309 %  98.76 %</w:t>
      </w:r>
    </w:p>
    <w:p w14:paraId="0EFCB284" w14:textId="2704D5B5"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24.           ADJ-VERB         59   0.0533 %  99.43 %</w:t>
      </w:r>
    </w:p>
    <w:p w14:paraId="5DC26A0A" w14:textId="3199FEC8"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25.            VERB-CS         50   0.0451 %  99.47 %</w:t>
      </w:r>
    </w:p>
    <w:p w14:paraId="066AE7C4" w14:textId="7BD012CC"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44.           PRO-VERB         13   0.0117 </w:t>
      </w:r>
      <w:proofErr w:type="gramStart"/>
      <w:r w:rsidRPr="002F1B55">
        <w:rPr>
          <w:rFonts w:ascii="Consolas" w:hAnsi="Consolas" w:cs="Consolas"/>
          <w:sz w:val="20"/>
          <w:lang w:val="de-DE"/>
        </w:rPr>
        <w:t>%  99.85</w:t>
      </w:r>
      <w:proofErr w:type="gramEnd"/>
      <w:r w:rsidRPr="002F1B55">
        <w:rPr>
          <w:rFonts w:ascii="Consolas" w:hAnsi="Consolas" w:cs="Consolas"/>
          <w:sz w:val="20"/>
          <w:lang w:val="de-DE"/>
        </w:rPr>
        <w:t xml:space="preserve">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45.         VERB-ADVWH         13   0.0117 </w:t>
      </w:r>
      <w:proofErr w:type="gramStart"/>
      <w:r w:rsidRPr="002F1B55">
        <w:rPr>
          <w:rFonts w:ascii="Consolas" w:hAnsi="Consolas" w:cs="Consolas"/>
          <w:sz w:val="20"/>
          <w:lang w:val="de-DE"/>
        </w:rPr>
        <w:t>%  99.87</w:t>
      </w:r>
      <w:proofErr w:type="gramEnd"/>
      <w:r w:rsidRPr="002F1B55">
        <w:rPr>
          <w:rFonts w:ascii="Consolas" w:hAnsi="Consolas" w:cs="Consolas"/>
          <w:sz w:val="20"/>
          <w:lang w:val="de-DE"/>
        </w:rPr>
        <w:t xml:space="preserve">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46.           VERB-PRO         12   0.0108 </w:t>
      </w:r>
      <w:proofErr w:type="gramStart"/>
      <w:r w:rsidRPr="002F1B55">
        <w:rPr>
          <w:rFonts w:ascii="Consolas" w:hAnsi="Consolas" w:cs="Consolas"/>
          <w:sz w:val="20"/>
          <w:lang w:val="de-DE"/>
        </w:rPr>
        <w:t>%  99.88</w:t>
      </w:r>
      <w:proofErr w:type="gramEnd"/>
      <w:r w:rsidRPr="002F1B55">
        <w:rPr>
          <w:rFonts w:ascii="Consolas" w:hAnsi="Consolas" w:cs="Consolas"/>
          <w:sz w:val="20"/>
          <w:lang w:val="de-DE"/>
        </w:rPr>
        <w:t xml:space="preserve">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47.           CLR-NOUN         11   0.0099 </w:t>
      </w:r>
      <w:proofErr w:type="gramStart"/>
      <w:r w:rsidRPr="002F1B55">
        <w:rPr>
          <w:rFonts w:ascii="Consolas" w:hAnsi="Consolas" w:cs="Consolas"/>
          <w:sz w:val="20"/>
          <w:lang w:val="de-DE"/>
        </w:rPr>
        <w:t>%  99.89</w:t>
      </w:r>
      <w:proofErr w:type="gramEnd"/>
      <w:r w:rsidRPr="002F1B55">
        <w:rPr>
          <w:rFonts w:ascii="Consolas" w:hAnsi="Consolas" w:cs="Consolas"/>
          <w:sz w:val="20"/>
          <w:lang w:val="de-DE"/>
        </w:rPr>
        <w:t xml:space="preserve">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48.         NOUN-DETWH         11   0.0099 </w:t>
      </w:r>
      <w:proofErr w:type="gramStart"/>
      <w:r w:rsidRPr="002F1B55">
        <w:rPr>
          <w:rFonts w:ascii="Consolas" w:hAnsi="Consolas" w:cs="Consolas"/>
          <w:sz w:val="20"/>
          <w:lang w:val="de-DE"/>
        </w:rPr>
        <w:t>%  99.90</w:t>
      </w:r>
      <w:proofErr w:type="gramEnd"/>
      <w:r w:rsidRPr="002F1B55">
        <w:rPr>
          <w:rFonts w:ascii="Consolas" w:hAnsi="Consolas" w:cs="Consolas"/>
          <w:sz w:val="20"/>
          <w:lang w:val="de-DE"/>
        </w:rPr>
        <w:t xml:space="preserve">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49.             ADJ-CS          9   0.0081 </w:t>
      </w:r>
      <w:proofErr w:type="gramStart"/>
      <w:r w:rsidRPr="002F1B55">
        <w:rPr>
          <w:rFonts w:ascii="Consolas" w:hAnsi="Consolas" w:cs="Consolas"/>
          <w:sz w:val="20"/>
          <w:lang w:val="de-DE"/>
        </w:rPr>
        <w:t>%  99.90</w:t>
      </w:r>
      <w:proofErr w:type="gramEnd"/>
      <w:r w:rsidRPr="002F1B55">
        <w:rPr>
          <w:rFonts w:ascii="Consolas" w:hAnsi="Consolas" w:cs="Consolas"/>
          <w:sz w:val="20"/>
          <w:lang w:val="de-DE"/>
        </w:rPr>
        <w:t xml:space="preserve">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50.        NOUN-PROREL          8   0.0072 </w:t>
      </w:r>
      <w:proofErr w:type="gramStart"/>
      <w:r w:rsidRPr="002F1B55">
        <w:rPr>
          <w:rFonts w:ascii="Consolas" w:hAnsi="Consolas" w:cs="Consolas"/>
          <w:sz w:val="20"/>
          <w:lang w:val="de-DE"/>
        </w:rPr>
        <w:t>%  99.91</w:t>
      </w:r>
      <w:proofErr w:type="gramEnd"/>
      <w:r w:rsidRPr="002F1B55">
        <w:rPr>
          <w:rFonts w:ascii="Consolas" w:hAnsi="Consolas" w:cs="Consolas"/>
          <w:sz w:val="20"/>
          <w:lang w:val="de-DE"/>
        </w:rPr>
        <w:t xml:space="preserve">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51.           CS-PONCT          6   0.0054 </w:t>
      </w:r>
      <w:proofErr w:type="gramStart"/>
      <w:r w:rsidRPr="002F1B55">
        <w:rPr>
          <w:rFonts w:ascii="Consolas" w:hAnsi="Consolas" w:cs="Consolas"/>
          <w:sz w:val="20"/>
          <w:lang w:val="de-DE"/>
        </w:rPr>
        <w:t>%  99.92</w:t>
      </w:r>
      <w:proofErr w:type="gramEnd"/>
      <w:r w:rsidRPr="002F1B55">
        <w:rPr>
          <w:rFonts w:ascii="Consolas" w:hAnsi="Consolas" w:cs="Consolas"/>
          <w:sz w:val="20"/>
          <w:lang w:val="de-DE"/>
        </w:rPr>
        <w:t xml:space="preserve">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55.            CC-PREP          5   0.0045 %  99.94 %</w:t>
      </w:r>
    </w:p>
    <w:p w14:paraId="40525424" w14:textId="2F44837E"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56.           NOUN-CLS          5   0.0045 %  99.94 %</w:t>
      </w:r>
    </w:p>
    <w:p w14:paraId="3172AE63" w14:textId="727550A9"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57.           VERB-DET          5   0.0045 %  99.95 %</w:t>
      </w:r>
    </w:p>
    <w:p w14:paraId="1798E67B" w14:textId="19A46612"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58.             CS-ADJ          4   0.0036 %  99.95 %</w:t>
      </w:r>
    </w:p>
    <w:p w14:paraId="5FCEC058" w14:textId="52EC91FC"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72.           CLO-NOUN          2   0.0018 %  99.98 %</w:t>
      </w:r>
    </w:p>
    <w:p w14:paraId="74C47176" w14:textId="5D3AE501"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74.           CLS-VERB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75.           PONCT-CC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76.            CC-VERB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77.          PRO-PONCT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78.             PRO-CC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83" w:name="_Ref18611280"/>
      <w:bookmarkStart w:id="84" w:name="_Toc18729835"/>
      <w:r w:rsidRPr="00237BDB">
        <w:lastRenderedPageBreak/>
        <w:t>A</w:t>
      </w:r>
      <w:r w:rsidR="00A55BBA">
        <w:t>3</w:t>
      </w:r>
      <w:r w:rsidR="00951A8F">
        <w:t>.</w:t>
      </w:r>
      <w:r w:rsidRPr="00237BDB">
        <w:t xml:space="preserve"> Liste des têtes transdisciplinaires</w:t>
      </w:r>
      <w:bookmarkEnd w:id="83"/>
      <w:bookmarkEnd w:id="84"/>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85" w:name="_Toc18729836"/>
      <w:r w:rsidRPr="00237BDB">
        <w:lastRenderedPageBreak/>
        <w:t>A</w:t>
      </w:r>
      <w:r w:rsidR="00A55BBA">
        <w:t>4</w:t>
      </w:r>
      <w:r w:rsidRPr="00237BDB">
        <w:t>. Étiquettes utilisées par Talismane et HAL</w:t>
      </w:r>
      <w:bookmarkEnd w:id="85"/>
    </w:p>
    <w:p w14:paraId="6CA3F0C2" w14:textId="019AA92A" w:rsidR="007D6EAF" w:rsidRPr="00237BDB" w:rsidRDefault="00BA0D17" w:rsidP="003C2FD8">
      <w:pPr>
        <w:pStyle w:val="Titre2"/>
      </w:pPr>
      <w:bookmarkStart w:id="86" w:name="_Toc18729837"/>
      <w:r w:rsidRPr="00237BDB">
        <w:t>A</w:t>
      </w:r>
      <w:r w:rsidR="00A55BBA">
        <w:t>4</w:t>
      </w:r>
      <w:r w:rsidRPr="00237BDB">
        <w:t>.1 Catégories morphosyntaxiques de Talismane</w:t>
      </w:r>
      <w:bookmarkEnd w:id="86"/>
    </w:p>
    <w:p w14:paraId="685833FE" w14:textId="77777777" w:rsidR="007D6EAF" w:rsidRPr="00237BDB" w:rsidRDefault="00BA0D17">
      <w:pPr>
        <w:rPr>
          <w:lang w:val="fr-FR"/>
        </w:rPr>
      </w:pPr>
      <w:r w:rsidRPr="00237BDB">
        <w:rPr>
          <w:lang w:val="fr-FR"/>
        </w:rPr>
        <w:t xml:space="preserve">Ces informations sont tirées de </w:t>
      </w:r>
      <w:hyperlink r:id="rId16"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88198C"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88198C"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87" w:name="_Ref17972208"/>
      <w:bookmarkStart w:id="88" w:name="_Toc18729838"/>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87"/>
      <w:bookmarkEnd w:id="88"/>
    </w:p>
    <w:p w14:paraId="25524124" w14:textId="77777777" w:rsidR="007D6EAF" w:rsidRPr="00237BDB" w:rsidRDefault="00911DCC">
      <w:pPr>
        <w:ind w:firstLine="0"/>
        <w:rPr>
          <w:lang w:val="fr-FR"/>
        </w:rPr>
      </w:pPr>
      <w:r>
        <w:rPr>
          <w:lang w:val="fr-FR"/>
        </w:rPr>
        <w:tab/>
        <w:t xml:space="preserve">Ces informations sont tirées de HAL : </w:t>
      </w:r>
      <w:hyperlink r:id="rId17"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88198C"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88198C"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9" w:name="_Toc18729839"/>
      <w:r w:rsidRPr="00237BDB">
        <w:lastRenderedPageBreak/>
        <w:t>A</w:t>
      </w:r>
      <w:r w:rsidR="00A55BBA">
        <w:t>5</w:t>
      </w:r>
      <w:r w:rsidRPr="00237BDB">
        <w:t>. Éléments techniques</w:t>
      </w:r>
      <w:bookmarkEnd w:id="89"/>
    </w:p>
    <w:p w14:paraId="0D6EA478" w14:textId="5CF2C2BC" w:rsidR="007D6EAF" w:rsidRPr="00237BDB" w:rsidRDefault="00BA0D17" w:rsidP="003C2FD8">
      <w:pPr>
        <w:pStyle w:val="Titre2"/>
      </w:pPr>
      <w:bookmarkStart w:id="90" w:name="_Toc18729840"/>
      <w:r w:rsidRPr="00237BDB">
        <w:t>A</w:t>
      </w:r>
      <w:r w:rsidR="00A55BBA">
        <w:t>5</w:t>
      </w:r>
      <w:r w:rsidRPr="00237BDB">
        <w:t>.A Présentation de l’API de requêtage de notre corpus</w:t>
      </w:r>
      <w:bookmarkEnd w:id="90"/>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F7086F" w:rsidRDefault="00BA0D17">
      <w:pPr>
        <w:pBdr>
          <w:top w:val="nil"/>
          <w:left w:val="nil"/>
          <w:bottom w:val="nil"/>
          <w:right w:val="nil"/>
          <w:between w:val="nil"/>
        </w:pBdr>
        <w:jc w:val="left"/>
        <w:rPr>
          <w:rFonts w:ascii="Consolas" w:eastAsia="Consolas" w:hAnsi="Consolas" w:cs="Consolas"/>
          <w:lang w:val="en-US"/>
        </w:rPr>
      </w:pPr>
      <w:r w:rsidRPr="00F7086F">
        <w:rPr>
          <w:rFonts w:ascii="Consolas" w:eastAsia="Consolas" w:hAnsi="Consolas" w:cs="Consolas"/>
          <w:color w:val="8064A2"/>
          <w:lang w:val="en-US"/>
        </w:rPr>
        <w:t>avg</w:t>
      </w:r>
      <w:r w:rsidRPr="00F7086F">
        <w:rPr>
          <w:rFonts w:ascii="Consolas" w:eastAsia="Consolas" w:hAnsi="Consolas" w:cs="Consolas"/>
          <w:lang w:val="en-US"/>
        </w:rPr>
        <w:t>(</w:t>
      </w:r>
      <w:r w:rsidRPr="00F7086F">
        <w:rPr>
          <w:rFonts w:ascii="Consolas" w:eastAsia="Consolas" w:hAnsi="Consolas" w:cs="Consolas"/>
          <w:color w:val="00B050"/>
          <w:lang w:val="en-US"/>
        </w:rPr>
        <w:t>'</w:t>
      </w:r>
      <w:proofErr w:type="spellStart"/>
      <w:r w:rsidRPr="00F7086F">
        <w:rPr>
          <w:rFonts w:ascii="Consolas" w:eastAsia="Consolas" w:hAnsi="Consolas" w:cs="Consolas"/>
          <w:color w:val="00B050"/>
          <w:lang w:val="en-US"/>
        </w:rPr>
        <w:t>nb_segments</w:t>
      </w:r>
      <w:proofErr w:type="spellEnd"/>
      <w:r w:rsidRPr="00F7086F">
        <w:rPr>
          <w:rFonts w:ascii="Consolas" w:eastAsia="Consolas" w:hAnsi="Consolas" w:cs="Consolas"/>
          <w:color w:val="00B050"/>
          <w:lang w:val="en-US"/>
        </w:rPr>
        <w:t>'</w:t>
      </w:r>
      <w:r w:rsidRPr="00F7086F">
        <w:rPr>
          <w:rFonts w:ascii="Consolas" w:eastAsia="Consolas" w:hAnsi="Consolas" w:cs="Consolas"/>
          <w:lang w:val="en-US"/>
        </w:rPr>
        <w:t>)</w:t>
      </w:r>
    </w:p>
    <w:p w14:paraId="31E8AE25" w14:textId="77777777" w:rsidR="007D6EAF" w:rsidRPr="00F7086F" w:rsidRDefault="00BA0D17">
      <w:pPr>
        <w:pBdr>
          <w:top w:val="nil"/>
          <w:left w:val="nil"/>
          <w:bottom w:val="nil"/>
          <w:right w:val="nil"/>
          <w:between w:val="nil"/>
        </w:pBdr>
        <w:rPr>
          <w:rFonts w:ascii="Consolas" w:eastAsia="Consolas" w:hAnsi="Consolas" w:cs="Consolas"/>
          <w:lang w:val="en-US"/>
        </w:rPr>
      </w:pPr>
      <w:proofErr w:type="spellStart"/>
      <w:r w:rsidRPr="00F7086F">
        <w:rPr>
          <w:rFonts w:ascii="Consolas" w:eastAsia="Consolas" w:hAnsi="Consolas" w:cs="Consolas"/>
          <w:color w:val="8064A2"/>
          <w:lang w:val="en-US"/>
        </w:rPr>
        <w:t>minn</w:t>
      </w:r>
      <w:proofErr w:type="spellEnd"/>
      <w:r w:rsidRPr="00F7086F">
        <w:rPr>
          <w:rFonts w:ascii="Consolas" w:eastAsia="Consolas" w:hAnsi="Consolas" w:cs="Consolas"/>
          <w:lang w:val="en-US"/>
        </w:rPr>
        <w:t>(</w:t>
      </w:r>
      <w:r w:rsidRPr="00F7086F">
        <w:rPr>
          <w:rFonts w:ascii="Consolas" w:eastAsia="Consolas" w:hAnsi="Consolas" w:cs="Consolas"/>
          <w:color w:val="00B050"/>
          <w:lang w:val="en-US"/>
        </w:rPr>
        <w:t>'</w:t>
      </w:r>
      <w:proofErr w:type="spellStart"/>
      <w:r w:rsidRPr="00F7086F">
        <w:rPr>
          <w:rFonts w:ascii="Consolas" w:eastAsia="Consolas" w:hAnsi="Consolas" w:cs="Consolas"/>
          <w:color w:val="00B050"/>
          <w:lang w:val="en-US"/>
        </w:rPr>
        <w:t>nb_segments</w:t>
      </w:r>
      <w:proofErr w:type="spellEnd"/>
      <w:r w:rsidRPr="00F7086F">
        <w:rPr>
          <w:rFonts w:ascii="Consolas" w:eastAsia="Consolas" w:hAnsi="Consolas" w:cs="Consolas"/>
          <w:color w:val="00B050"/>
          <w:lang w:val="en-US"/>
        </w:rPr>
        <w:t>'</w:t>
      </w:r>
      <w:r w:rsidRPr="00F7086F">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1148563" w14:textId="5E72E5B4" w:rsidR="00EF7BF8" w:rsidRDefault="00A55BBA" w:rsidP="003C2FD8">
      <w:pPr>
        <w:pStyle w:val="Titre2"/>
      </w:pPr>
      <w:bookmarkStart w:id="91" w:name="_Toc18729841"/>
      <w:bookmarkStart w:id="92" w:name="_Ref16336343"/>
      <w:r>
        <w:t>A5</w:t>
      </w:r>
      <w:r w:rsidR="00EF7BF8">
        <w:t>.B Description de nos données informatiques</w:t>
      </w:r>
      <w:bookmarkEnd w:id="91"/>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F7BF8">
      <w:pPr>
        <w:numPr>
          <w:ilvl w:val="0"/>
          <w:numId w:val="3"/>
        </w:numPr>
        <w:spacing w:after="0"/>
        <w:rPr>
          <w:lang w:val="fr-FR"/>
        </w:rPr>
      </w:pPr>
      <w:r w:rsidRPr="00237BDB">
        <w:rPr>
          <w:lang w:val="fr-FR"/>
        </w:rPr>
        <w:t>identifiant,</w:t>
      </w:r>
    </w:p>
    <w:p w14:paraId="774645E6" w14:textId="77777777" w:rsidR="00EF7BF8" w:rsidRPr="00237BDB" w:rsidRDefault="00EF7BF8" w:rsidP="00EF7BF8">
      <w:pPr>
        <w:numPr>
          <w:ilvl w:val="0"/>
          <w:numId w:val="3"/>
        </w:numPr>
        <w:spacing w:before="0" w:after="0"/>
        <w:rPr>
          <w:lang w:val="fr-FR"/>
        </w:rPr>
      </w:pPr>
      <w:r w:rsidRPr="00237BDB">
        <w:rPr>
          <w:lang w:val="fr-FR"/>
        </w:rPr>
        <w:t>année,</w:t>
      </w:r>
    </w:p>
    <w:p w14:paraId="5DF490FF" w14:textId="77777777" w:rsidR="00EF7BF8" w:rsidRPr="00237BDB" w:rsidRDefault="00EF7BF8" w:rsidP="00EF7BF8">
      <w:pPr>
        <w:numPr>
          <w:ilvl w:val="0"/>
          <w:numId w:val="3"/>
        </w:numPr>
        <w:spacing w:before="0" w:after="0"/>
        <w:rPr>
          <w:lang w:val="fr-FR"/>
        </w:rPr>
      </w:pPr>
      <w:r w:rsidRPr="00237BDB">
        <w:rPr>
          <w:lang w:val="fr-FR"/>
        </w:rPr>
        <w:t>type de support (article, chapitre ou communication),</w:t>
      </w:r>
    </w:p>
    <w:p w14:paraId="0A6B7E00" w14:textId="77777777" w:rsidR="00EF7BF8" w:rsidRPr="00237BDB" w:rsidRDefault="00EF7BF8" w:rsidP="00EF7BF8">
      <w:pPr>
        <w:numPr>
          <w:ilvl w:val="0"/>
          <w:numId w:val="3"/>
        </w:numPr>
        <w:spacing w:before="0" w:after="0"/>
        <w:rPr>
          <w:lang w:val="fr-FR"/>
        </w:rPr>
      </w:pPr>
      <w:r w:rsidRPr="00237BDB">
        <w:rPr>
          <w:lang w:val="fr-FR"/>
        </w:rPr>
        <w:t>domaine,</w:t>
      </w:r>
    </w:p>
    <w:p w14:paraId="58CD8709" w14:textId="77777777" w:rsidR="00EF7BF8" w:rsidRPr="00237BDB" w:rsidRDefault="00EF7BF8" w:rsidP="00EF7BF8">
      <w:pPr>
        <w:numPr>
          <w:ilvl w:val="0"/>
          <w:numId w:val="3"/>
        </w:numPr>
        <w:spacing w:before="0" w:after="0"/>
        <w:rPr>
          <w:lang w:val="fr-FR"/>
        </w:rPr>
      </w:pPr>
      <w:r w:rsidRPr="00237BDB">
        <w:rPr>
          <w:lang w:val="fr-FR"/>
        </w:rPr>
        <w:t>auteurs,</w:t>
      </w:r>
    </w:p>
    <w:p w14:paraId="5FC25795" w14:textId="77777777" w:rsidR="00EF7BF8" w:rsidRPr="00237BDB" w:rsidRDefault="00EF7BF8" w:rsidP="00EF7BF8">
      <w:pPr>
        <w:numPr>
          <w:ilvl w:val="0"/>
          <w:numId w:val="3"/>
        </w:numPr>
        <w:spacing w:before="0" w:after="0"/>
        <w:rPr>
          <w:lang w:val="fr-FR"/>
        </w:rPr>
      </w:pPr>
      <w:r w:rsidRPr="00237BDB">
        <w:rPr>
          <w:lang w:val="fr-FR"/>
        </w:rPr>
        <w:t>nombre d’auteurs,</w:t>
      </w:r>
    </w:p>
    <w:p w14:paraId="3DA6DDE0" w14:textId="77777777" w:rsidR="00EF7BF8" w:rsidRPr="00237BDB" w:rsidRDefault="00EF7BF8" w:rsidP="00EF7BF8">
      <w:pPr>
        <w:numPr>
          <w:ilvl w:val="0"/>
          <w:numId w:val="3"/>
        </w:numPr>
        <w:spacing w:before="0" w:after="0"/>
        <w:rPr>
          <w:lang w:val="fr-FR"/>
        </w:rPr>
      </w:pPr>
      <w:r>
        <w:rPr>
          <w:lang w:val="fr-FR"/>
        </w:rPr>
        <w:t>texte du titre</w:t>
      </w:r>
      <w:r w:rsidRPr="00237BDB">
        <w:rPr>
          <w:lang w:val="fr-FR"/>
        </w:rPr>
        <w:t>,</w:t>
      </w:r>
    </w:p>
    <w:p w14:paraId="459A9FAF" w14:textId="77777777" w:rsidR="00EF7BF8" w:rsidRPr="00237BDB" w:rsidRDefault="00EF7BF8" w:rsidP="00EF7BF8">
      <w:pPr>
        <w:numPr>
          <w:ilvl w:val="0"/>
          <w:numId w:val="3"/>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F7BF8">
      <w:pPr>
        <w:numPr>
          <w:ilvl w:val="1"/>
          <w:numId w:val="3"/>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F7BF8">
      <w:pPr>
        <w:numPr>
          <w:ilvl w:val="2"/>
          <w:numId w:val="3"/>
        </w:numPr>
        <w:spacing w:before="0" w:after="0"/>
        <w:rPr>
          <w:lang w:val="fr-FR"/>
        </w:rPr>
      </w:pPr>
      <w:r w:rsidRPr="00237BDB">
        <w:rPr>
          <w:lang w:val="fr-FR"/>
        </w:rPr>
        <w:t>forme</w:t>
      </w:r>
    </w:p>
    <w:p w14:paraId="24A4E11E" w14:textId="77777777" w:rsidR="00EF7BF8" w:rsidRPr="00237BDB" w:rsidRDefault="00EF7BF8" w:rsidP="00EF7BF8">
      <w:pPr>
        <w:numPr>
          <w:ilvl w:val="2"/>
          <w:numId w:val="3"/>
        </w:numPr>
        <w:spacing w:before="0" w:after="0"/>
        <w:rPr>
          <w:lang w:val="fr-FR"/>
        </w:rPr>
      </w:pPr>
      <w:r w:rsidRPr="00237BDB">
        <w:rPr>
          <w:lang w:val="fr-FR"/>
        </w:rPr>
        <w:t>étiquette morphosyntaxique</w:t>
      </w:r>
    </w:p>
    <w:p w14:paraId="645D0D7E" w14:textId="77777777" w:rsidR="00EF7BF8" w:rsidRPr="00237BDB" w:rsidRDefault="00EF7BF8" w:rsidP="00EF7BF8">
      <w:pPr>
        <w:numPr>
          <w:ilvl w:val="2"/>
          <w:numId w:val="3"/>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F7BF8">
      <w:pPr>
        <w:numPr>
          <w:ilvl w:val="2"/>
          <w:numId w:val="3"/>
        </w:numPr>
        <w:spacing w:before="0" w:after="0"/>
        <w:rPr>
          <w:lang w:val="fr-FR"/>
        </w:rPr>
      </w:pPr>
      <w:r w:rsidRPr="00237BDB">
        <w:rPr>
          <w:lang w:val="fr-FR"/>
        </w:rPr>
        <w:t>informations supplémentaires</w:t>
      </w:r>
    </w:p>
    <w:p w14:paraId="62B8A74B" w14:textId="77777777" w:rsidR="00EF7BF8" w:rsidRPr="00237BDB" w:rsidRDefault="00EF7BF8" w:rsidP="00EF7BF8">
      <w:pPr>
        <w:numPr>
          <w:ilvl w:val="2"/>
          <w:numId w:val="3"/>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F7BF8">
      <w:pPr>
        <w:numPr>
          <w:ilvl w:val="2"/>
          <w:numId w:val="3"/>
        </w:numPr>
        <w:spacing w:before="0" w:after="0"/>
        <w:rPr>
          <w:lang w:val="fr-FR"/>
        </w:rPr>
      </w:pPr>
      <w:r w:rsidRPr="00237BDB">
        <w:rPr>
          <w:lang w:val="fr-FR"/>
        </w:rPr>
        <w:t>type de relation de dépendance</w:t>
      </w:r>
    </w:p>
    <w:p w14:paraId="79158E68" w14:textId="77777777" w:rsidR="00EF7BF8" w:rsidRPr="00237BDB" w:rsidRDefault="00EF7BF8" w:rsidP="00EF7BF8">
      <w:pPr>
        <w:numPr>
          <w:ilvl w:val="2"/>
          <w:numId w:val="3"/>
        </w:numPr>
        <w:spacing w:before="0" w:after="0"/>
        <w:rPr>
          <w:lang w:val="fr-FR"/>
        </w:rPr>
      </w:pPr>
      <w:r w:rsidRPr="00237BDB">
        <w:rPr>
          <w:lang w:val="fr-FR"/>
        </w:rPr>
        <w:t>sa position dans le titre</w:t>
      </w:r>
    </w:p>
    <w:p w14:paraId="4B052145" w14:textId="77777777" w:rsidR="00EF7BF8" w:rsidRPr="00237BDB" w:rsidRDefault="00EF7BF8" w:rsidP="00EF7BF8">
      <w:pPr>
        <w:numPr>
          <w:ilvl w:val="0"/>
          <w:numId w:val="3"/>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F7BF8">
      <w:pPr>
        <w:numPr>
          <w:ilvl w:val="0"/>
          <w:numId w:val="3"/>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F7BF8">
      <w:pPr>
        <w:numPr>
          <w:ilvl w:val="0"/>
          <w:numId w:val="3"/>
        </w:numPr>
        <w:spacing w:before="0" w:after="0"/>
        <w:rPr>
          <w:lang w:val="fr-FR"/>
        </w:rPr>
      </w:pPr>
      <w:r w:rsidRPr="00237BDB">
        <w:rPr>
          <w:lang w:val="fr-FR"/>
        </w:rPr>
        <w:t>segments :</w:t>
      </w:r>
    </w:p>
    <w:p w14:paraId="10B72A88" w14:textId="77777777" w:rsidR="00EF7BF8" w:rsidRPr="00237BDB" w:rsidRDefault="00EF7BF8" w:rsidP="00EF7BF8">
      <w:pPr>
        <w:numPr>
          <w:ilvl w:val="1"/>
          <w:numId w:val="3"/>
        </w:numPr>
        <w:spacing w:before="0" w:after="0"/>
        <w:rPr>
          <w:lang w:val="fr-FR"/>
        </w:rPr>
      </w:pPr>
      <w:r w:rsidRPr="00237BDB">
        <w:rPr>
          <w:lang w:val="fr-FR"/>
        </w:rPr>
        <w:t>Permet d’accéder aux différents segments du titre et notamment :</w:t>
      </w:r>
    </w:p>
    <w:p w14:paraId="5DE74DAA" w14:textId="77777777" w:rsidR="00EF7BF8" w:rsidRDefault="00EF7BF8" w:rsidP="00EF7BF8">
      <w:pPr>
        <w:numPr>
          <w:ilvl w:val="2"/>
          <w:numId w:val="3"/>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F7BF8">
      <w:pPr>
        <w:numPr>
          <w:ilvl w:val="2"/>
          <w:numId w:val="3"/>
        </w:numPr>
        <w:spacing w:before="0" w:after="0"/>
        <w:rPr>
          <w:lang w:val="fr-FR"/>
        </w:rPr>
      </w:pPr>
      <w:r>
        <w:rPr>
          <w:lang w:val="fr-FR"/>
        </w:rPr>
        <w:t>son caractère segmentant (si ce n’est pas un premier segment)</w:t>
      </w:r>
    </w:p>
    <w:p w14:paraId="1C65BDC5" w14:textId="77777777" w:rsidR="00EF7BF8" w:rsidRDefault="00EF7BF8" w:rsidP="00EF7BF8">
      <w:pPr>
        <w:numPr>
          <w:ilvl w:val="2"/>
          <w:numId w:val="3"/>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F7BF8">
      <w:pPr>
        <w:numPr>
          <w:ilvl w:val="2"/>
          <w:numId w:val="3"/>
        </w:numPr>
        <w:spacing w:before="0" w:after="0"/>
        <w:rPr>
          <w:lang w:val="fr-FR"/>
        </w:rPr>
      </w:pPr>
      <w:r>
        <w:rPr>
          <w:lang w:val="fr-FR"/>
        </w:rPr>
        <w:t>la position du caractère segmentant s’il y en a un</w:t>
      </w:r>
    </w:p>
    <w:p w14:paraId="2C1FB0D2" w14:textId="77777777" w:rsidR="00EF7BF8" w:rsidRPr="00237BDB" w:rsidRDefault="00EF7BF8" w:rsidP="00EF7BF8">
      <w:pPr>
        <w:numPr>
          <w:ilvl w:val="0"/>
          <w:numId w:val="3"/>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3BC69355" w:rsidR="007D6EAF" w:rsidRPr="00237BDB" w:rsidRDefault="00BA0D17" w:rsidP="003C2FD8">
      <w:pPr>
        <w:pStyle w:val="Titre2"/>
      </w:pPr>
      <w:bookmarkStart w:id="93" w:name="_Toc18729842"/>
      <w:r w:rsidRPr="00237BDB">
        <w:t>A</w:t>
      </w:r>
      <w:r w:rsidR="00A55BBA">
        <w:t>5</w:t>
      </w:r>
      <w:r w:rsidRPr="00237BDB">
        <w:t>.</w:t>
      </w:r>
      <w:r w:rsidR="00EF7BF8">
        <w:t>C</w:t>
      </w:r>
      <w:r w:rsidRPr="00237BDB">
        <w:t xml:space="preserve"> Analyse de 100 titres traités par Talismane</w:t>
      </w:r>
      <w:bookmarkEnd w:id="92"/>
      <w:bookmarkEnd w:id="93"/>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237BDB">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w:t>
      </w:r>
      <w:proofErr w:type="spellStart"/>
      <w:r w:rsidRPr="009A5837">
        <w:rPr>
          <w:rFonts w:ascii="Consolas" w:eastAsia="Consolas" w:hAnsi="Consolas" w:cs="Consolas"/>
          <w:sz w:val="18"/>
          <w:szCs w:val="18"/>
          <w:lang w:val="es-ES"/>
        </w:rPr>
        <w:t>infestans</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Hemiptera</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Reduviidae</w:t>
      </w:r>
      <w:proofErr w:type="spellEnd"/>
      <w:r w:rsidRPr="009A5837">
        <w:rPr>
          <w:rFonts w:ascii="Consolas" w:eastAsia="Consolas" w:hAnsi="Consolas" w:cs="Consolas"/>
          <w:sz w:val="18"/>
          <w:szCs w:val="18"/>
          <w:lang w:val="es-ES"/>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w:t>
      </w:r>
      <w:proofErr w:type="gramStart"/>
      <w:r w:rsidRPr="00237BDB">
        <w:rPr>
          <w:rFonts w:ascii="Consolas" w:eastAsia="Consolas" w:hAnsi="Consolas" w:cs="Consolas"/>
          <w:sz w:val="18"/>
          <w:szCs w:val="18"/>
          <w:lang w:val="fr-FR"/>
        </w:rPr>
        <w:t>une éphémère</w:t>
      </w:r>
      <w:proofErr w:type="gramEnd"/>
      <w:r w:rsidRPr="00237BDB">
        <w:rPr>
          <w:rFonts w:ascii="Consolas" w:eastAsia="Consolas" w:hAnsi="Consolas" w:cs="Consolas"/>
          <w:sz w:val="18"/>
          <w:szCs w:val="18"/>
          <w:lang w:val="fr-FR"/>
        </w:rPr>
        <w:t xml:space="preserv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94" w:name="_Toc18729843"/>
      <w:r w:rsidRPr="00237BDB">
        <w:lastRenderedPageBreak/>
        <w:t>A</w:t>
      </w:r>
      <w:r w:rsidR="00A55BBA">
        <w:t>6</w:t>
      </w:r>
      <w:r w:rsidRPr="00237BDB">
        <w:t>. Index des tableaux</w:t>
      </w:r>
      <w:bookmarkEnd w:id="94"/>
    </w:p>
    <w:p w14:paraId="2A64EC99" w14:textId="077559B3" w:rsidR="000A1FB4"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0A1FB4" w:rsidRPr="00A5020D">
        <w:rPr>
          <w:noProof/>
          <w:lang w:val="fr-FR"/>
        </w:rPr>
        <w:t>Tableau 1: signes de ponctuation segmentants</w:t>
      </w:r>
      <w:r w:rsidR="000A1FB4" w:rsidRPr="000A1FB4">
        <w:rPr>
          <w:noProof/>
          <w:lang w:val="fr-FR"/>
        </w:rPr>
        <w:tab/>
      </w:r>
      <w:r w:rsidR="000A1FB4">
        <w:rPr>
          <w:noProof/>
        </w:rPr>
        <w:fldChar w:fldCharType="begin"/>
      </w:r>
      <w:r w:rsidR="000A1FB4" w:rsidRPr="000A1FB4">
        <w:rPr>
          <w:noProof/>
          <w:lang w:val="fr-FR"/>
        </w:rPr>
        <w:instrText xml:space="preserve"> PAGEREF _Toc18509510 \h </w:instrText>
      </w:r>
      <w:r w:rsidR="000A1FB4">
        <w:rPr>
          <w:noProof/>
        </w:rPr>
      </w:r>
      <w:r w:rsidR="000A1FB4">
        <w:rPr>
          <w:noProof/>
        </w:rPr>
        <w:fldChar w:fldCharType="separate"/>
      </w:r>
      <w:r w:rsidR="00292B81">
        <w:rPr>
          <w:noProof/>
          <w:lang w:val="fr-FR"/>
        </w:rPr>
        <w:t>14</w:t>
      </w:r>
      <w:r w:rsidR="000A1FB4">
        <w:rPr>
          <w:noProof/>
        </w:rPr>
        <w:fldChar w:fldCharType="end"/>
      </w:r>
    </w:p>
    <w:p w14:paraId="7CD5776E" w14:textId="3D7C5B69"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2: Distribution des catégories morphosyntaxiques des têtes de segments</w:t>
      </w:r>
      <w:r w:rsidRPr="000A1FB4">
        <w:rPr>
          <w:noProof/>
          <w:lang w:val="fr-FR"/>
        </w:rPr>
        <w:tab/>
      </w:r>
      <w:r>
        <w:rPr>
          <w:noProof/>
        </w:rPr>
        <w:fldChar w:fldCharType="begin"/>
      </w:r>
      <w:r w:rsidRPr="000A1FB4">
        <w:rPr>
          <w:noProof/>
          <w:lang w:val="fr-FR"/>
        </w:rPr>
        <w:instrText xml:space="preserve"> PAGEREF _Toc18509511 \h </w:instrText>
      </w:r>
      <w:r>
        <w:rPr>
          <w:noProof/>
        </w:rPr>
      </w:r>
      <w:r>
        <w:rPr>
          <w:noProof/>
        </w:rPr>
        <w:fldChar w:fldCharType="separate"/>
      </w:r>
      <w:r w:rsidR="00292B81">
        <w:rPr>
          <w:noProof/>
          <w:lang w:val="fr-FR"/>
        </w:rPr>
        <w:t>19</w:t>
      </w:r>
      <w:r>
        <w:rPr>
          <w:noProof/>
        </w:rPr>
        <w:fldChar w:fldCharType="end"/>
      </w:r>
    </w:p>
    <w:p w14:paraId="2453AC9A" w14:textId="2F2E9614"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3 : Combinaisons agrégées les plus fréquentes de têtes dans les titres bisegmentaux</w:t>
      </w:r>
      <w:r w:rsidRPr="000A1FB4">
        <w:rPr>
          <w:noProof/>
          <w:lang w:val="fr-FR"/>
        </w:rPr>
        <w:tab/>
      </w:r>
      <w:r>
        <w:rPr>
          <w:noProof/>
        </w:rPr>
        <w:fldChar w:fldCharType="begin"/>
      </w:r>
      <w:r w:rsidRPr="000A1FB4">
        <w:rPr>
          <w:noProof/>
          <w:lang w:val="fr-FR"/>
        </w:rPr>
        <w:instrText xml:space="preserve"> PAGEREF _Toc18509512 \h </w:instrText>
      </w:r>
      <w:r>
        <w:rPr>
          <w:noProof/>
        </w:rPr>
      </w:r>
      <w:r>
        <w:rPr>
          <w:noProof/>
        </w:rPr>
        <w:fldChar w:fldCharType="separate"/>
      </w:r>
      <w:r w:rsidR="00292B81">
        <w:rPr>
          <w:noProof/>
          <w:lang w:val="fr-FR"/>
        </w:rPr>
        <w:t>20</w:t>
      </w:r>
      <w:r>
        <w:rPr>
          <w:noProof/>
        </w:rPr>
        <w:fldChar w:fldCharType="end"/>
      </w:r>
    </w:p>
    <w:p w14:paraId="39114A2A" w14:textId="24DEB289"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4: Distribution des structures des titres selon le type</w:t>
      </w:r>
      <w:r w:rsidRPr="000A1FB4">
        <w:rPr>
          <w:noProof/>
          <w:lang w:val="fr-FR"/>
        </w:rPr>
        <w:tab/>
      </w:r>
      <w:r>
        <w:rPr>
          <w:noProof/>
        </w:rPr>
        <w:fldChar w:fldCharType="begin"/>
      </w:r>
      <w:r w:rsidRPr="000A1FB4">
        <w:rPr>
          <w:noProof/>
          <w:lang w:val="fr-FR"/>
        </w:rPr>
        <w:instrText xml:space="preserve"> PAGEREF _Toc18509513 \h </w:instrText>
      </w:r>
      <w:r>
        <w:rPr>
          <w:noProof/>
        </w:rPr>
      </w:r>
      <w:r>
        <w:rPr>
          <w:noProof/>
        </w:rPr>
        <w:fldChar w:fldCharType="separate"/>
      </w:r>
      <w:r w:rsidR="00292B81">
        <w:rPr>
          <w:noProof/>
          <w:lang w:val="fr-FR"/>
        </w:rPr>
        <w:t>21</w:t>
      </w:r>
      <w:r>
        <w:rPr>
          <w:noProof/>
        </w:rPr>
        <w:fldChar w:fldCharType="end"/>
      </w:r>
    </w:p>
    <w:p w14:paraId="67570C44" w14:textId="0F737075"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5 : Distribution des structures des titres selon le nombre d'auteur</w:t>
      </w:r>
      <w:r w:rsidRPr="000A1FB4">
        <w:rPr>
          <w:noProof/>
          <w:lang w:val="fr-FR"/>
        </w:rPr>
        <w:tab/>
      </w:r>
      <w:r>
        <w:rPr>
          <w:noProof/>
        </w:rPr>
        <w:fldChar w:fldCharType="begin"/>
      </w:r>
      <w:r w:rsidRPr="000A1FB4">
        <w:rPr>
          <w:noProof/>
          <w:lang w:val="fr-FR"/>
        </w:rPr>
        <w:instrText xml:space="preserve"> PAGEREF _Toc18509514 \h </w:instrText>
      </w:r>
      <w:r>
        <w:rPr>
          <w:noProof/>
        </w:rPr>
      </w:r>
      <w:r>
        <w:rPr>
          <w:noProof/>
        </w:rPr>
        <w:fldChar w:fldCharType="separate"/>
      </w:r>
      <w:r w:rsidR="00292B81">
        <w:rPr>
          <w:noProof/>
          <w:lang w:val="fr-FR"/>
        </w:rPr>
        <w:t>22</w:t>
      </w:r>
      <w:r>
        <w:rPr>
          <w:noProof/>
        </w:rPr>
        <w:fldChar w:fldCharType="end"/>
      </w:r>
    </w:p>
    <w:p w14:paraId="117E72D5" w14:textId="5F9E72B2"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6 : Distribution des structures selon le domaine</w:t>
      </w:r>
      <w:r w:rsidRPr="000A1FB4">
        <w:rPr>
          <w:noProof/>
          <w:lang w:val="fr-FR"/>
        </w:rPr>
        <w:tab/>
      </w:r>
      <w:r>
        <w:rPr>
          <w:noProof/>
        </w:rPr>
        <w:fldChar w:fldCharType="begin"/>
      </w:r>
      <w:r w:rsidRPr="000A1FB4">
        <w:rPr>
          <w:noProof/>
          <w:lang w:val="fr-FR"/>
        </w:rPr>
        <w:instrText xml:space="preserve"> PAGEREF _Toc18509515 \h </w:instrText>
      </w:r>
      <w:r>
        <w:rPr>
          <w:noProof/>
        </w:rPr>
      </w:r>
      <w:r>
        <w:rPr>
          <w:noProof/>
        </w:rPr>
        <w:fldChar w:fldCharType="separate"/>
      </w:r>
      <w:r w:rsidR="00292B81">
        <w:rPr>
          <w:noProof/>
          <w:lang w:val="fr-FR"/>
        </w:rPr>
        <w:t>24</w:t>
      </w:r>
      <w:r>
        <w:rPr>
          <w:noProof/>
        </w:rPr>
        <w:fldChar w:fldCharType="end"/>
      </w:r>
    </w:p>
    <w:p w14:paraId="3B081EF6" w14:textId="7469BA15"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7 : Corrections opérées sur l'étiquetage et la lemmatisation</w:t>
      </w:r>
      <w:r w:rsidRPr="000A1FB4">
        <w:rPr>
          <w:noProof/>
          <w:lang w:val="fr-FR"/>
        </w:rPr>
        <w:tab/>
      </w:r>
      <w:r>
        <w:rPr>
          <w:noProof/>
        </w:rPr>
        <w:fldChar w:fldCharType="begin"/>
      </w:r>
      <w:r w:rsidRPr="000A1FB4">
        <w:rPr>
          <w:noProof/>
          <w:lang w:val="fr-FR"/>
        </w:rPr>
        <w:instrText xml:space="preserve"> PAGEREF _Toc18509516 \h </w:instrText>
      </w:r>
      <w:r>
        <w:rPr>
          <w:noProof/>
        </w:rPr>
      </w:r>
      <w:r>
        <w:rPr>
          <w:noProof/>
        </w:rPr>
        <w:fldChar w:fldCharType="separate"/>
      </w:r>
      <w:r w:rsidR="00292B81">
        <w:rPr>
          <w:noProof/>
          <w:lang w:val="fr-FR"/>
        </w:rPr>
        <w:t>27</w:t>
      </w:r>
      <w:r>
        <w:rPr>
          <w:noProof/>
        </w:rPr>
        <w:fldChar w:fldCharType="end"/>
      </w:r>
    </w:p>
    <w:p w14:paraId="41988514" w14:textId="0D28A2CE"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8 : Les 10 têtes les plus spécifiques de chaque domaine</w:t>
      </w:r>
      <w:r w:rsidRPr="000A1FB4">
        <w:rPr>
          <w:noProof/>
          <w:lang w:val="fr-FR"/>
        </w:rPr>
        <w:tab/>
      </w:r>
      <w:r>
        <w:rPr>
          <w:noProof/>
        </w:rPr>
        <w:fldChar w:fldCharType="begin"/>
      </w:r>
      <w:r w:rsidRPr="000A1FB4">
        <w:rPr>
          <w:noProof/>
          <w:lang w:val="fr-FR"/>
        </w:rPr>
        <w:instrText xml:space="preserve"> PAGEREF _Toc18509517 \h </w:instrText>
      </w:r>
      <w:r>
        <w:rPr>
          <w:noProof/>
        </w:rPr>
      </w:r>
      <w:r>
        <w:rPr>
          <w:noProof/>
        </w:rPr>
        <w:fldChar w:fldCharType="separate"/>
      </w:r>
      <w:r w:rsidR="00292B81">
        <w:rPr>
          <w:noProof/>
          <w:lang w:val="fr-FR"/>
        </w:rPr>
        <w:t>29</w:t>
      </w:r>
      <w:r>
        <w:rPr>
          <w:noProof/>
        </w:rPr>
        <w:fldChar w:fldCharType="end"/>
      </w:r>
    </w:p>
    <w:p w14:paraId="13363592" w14:textId="27A941BD"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9 : Nombre de têtes transdisciplinaires selon le corpus choisi</w:t>
      </w:r>
      <w:r w:rsidRPr="000A1FB4">
        <w:rPr>
          <w:noProof/>
          <w:lang w:val="fr-FR"/>
        </w:rPr>
        <w:tab/>
      </w:r>
      <w:r>
        <w:rPr>
          <w:noProof/>
        </w:rPr>
        <w:fldChar w:fldCharType="begin"/>
      </w:r>
      <w:r w:rsidRPr="000A1FB4">
        <w:rPr>
          <w:noProof/>
          <w:lang w:val="fr-FR"/>
        </w:rPr>
        <w:instrText xml:space="preserve"> PAGEREF _Toc18509518 \h </w:instrText>
      </w:r>
      <w:r>
        <w:rPr>
          <w:noProof/>
        </w:rPr>
      </w:r>
      <w:r>
        <w:rPr>
          <w:noProof/>
        </w:rPr>
        <w:fldChar w:fldCharType="separate"/>
      </w:r>
      <w:r w:rsidR="00292B81">
        <w:rPr>
          <w:noProof/>
          <w:lang w:val="fr-FR"/>
        </w:rPr>
        <w:t>32</w:t>
      </w:r>
      <w:r>
        <w:rPr>
          <w:noProof/>
        </w:rPr>
        <w:fldChar w:fldCharType="end"/>
      </w:r>
    </w:p>
    <w:p w14:paraId="21B1EBB2" w14:textId="2D220950"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10: Présence des constructions spécificationnelles classiques dans notre corpus</w:t>
      </w:r>
      <w:r w:rsidRPr="000A1FB4">
        <w:rPr>
          <w:noProof/>
          <w:lang w:val="fr-FR"/>
        </w:rPr>
        <w:tab/>
      </w:r>
      <w:r>
        <w:rPr>
          <w:noProof/>
        </w:rPr>
        <w:fldChar w:fldCharType="begin"/>
      </w:r>
      <w:r w:rsidRPr="000A1FB4">
        <w:rPr>
          <w:noProof/>
          <w:lang w:val="fr-FR"/>
        </w:rPr>
        <w:instrText xml:space="preserve"> PAGEREF _Toc18509519 \h </w:instrText>
      </w:r>
      <w:r>
        <w:rPr>
          <w:noProof/>
        </w:rPr>
      </w:r>
      <w:r>
        <w:rPr>
          <w:noProof/>
        </w:rPr>
        <w:fldChar w:fldCharType="separate"/>
      </w:r>
      <w:r w:rsidR="00292B81">
        <w:rPr>
          <w:noProof/>
          <w:lang w:val="fr-FR"/>
        </w:rPr>
        <w:t>47</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8"/>
      <w:footerReference w:type="defaul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1C992" w14:textId="77777777" w:rsidR="00E97AF7" w:rsidRDefault="00E97AF7">
      <w:pPr>
        <w:spacing w:before="0" w:after="0" w:line="240" w:lineRule="auto"/>
      </w:pPr>
      <w:r>
        <w:separator/>
      </w:r>
    </w:p>
  </w:endnote>
  <w:endnote w:type="continuationSeparator" w:id="0">
    <w:p w14:paraId="59DC7111" w14:textId="77777777" w:rsidR="00E97AF7" w:rsidRDefault="00E97A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A64827" w:rsidRDefault="00A64827">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DBFCC48"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51</w:t>
    </w:r>
    <w:r>
      <w:fldChar w:fldCharType="end"/>
    </w:r>
    <w:r>
      <w:t xml:space="preserve"> / </w:t>
    </w:r>
    <w:r>
      <w:fldChar w:fldCharType="begin"/>
    </w:r>
    <w:r>
      <w:instrText>NUMPAGES</w:instrText>
    </w:r>
    <w:r>
      <w:fldChar w:fldCharType="separate"/>
    </w:r>
    <w:r>
      <w:rPr>
        <w:noProof/>
      </w:rPr>
      <w:t>76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A64827" w:rsidRDefault="00A6482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D8AD0" w14:textId="77777777" w:rsidR="00E97AF7" w:rsidRDefault="00E97AF7">
      <w:pPr>
        <w:spacing w:before="0" w:after="0" w:line="240" w:lineRule="auto"/>
      </w:pPr>
      <w:r>
        <w:separator/>
      </w:r>
    </w:p>
  </w:footnote>
  <w:footnote w:type="continuationSeparator" w:id="0">
    <w:p w14:paraId="66C08A17" w14:textId="77777777" w:rsidR="00E97AF7" w:rsidRDefault="00E97AF7">
      <w:pPr>
        <w:spacing w:before="0" w:after="0" w:line="240" w:lineRule="auto"/>
      </w:pPr>
      <w:r>
        <w:continuationSeparator/>
      </w:r>
    </w:p>
  </w:footnote>
  <w:footnote w:id="1">
    <w:p w14:paraId="647FF4E0" w14:textId="5445C086" w:rsidR="00A64827" w:rsidRPr="00FF1AE5" w:rsidRDefault="00A64827">
      <w:pPr>
        <w:pStyle w:val="Notedebasdepage"/>
        <w:rPr>
          <w:lang w:val="fr-FR"/>
        </w:rPr>
      </w:pPr>
      <w:r>
        <w:rPr>
          <w:rStyle w:val="Appelnotedebasdep"/>
        </w:rPr>
        <w:footnoteRef/>
      </w:r>
      <w:r w:rsidRPr="00FF1AE5">
        <w:rPr>
          <w:lang w:val="fr-FR"/>
        </w:rPr>
        <w:t xml:space="preserve"> </w:t>
      </w:r>
      <w:r>
        <w:rPr>
          <w:lang w:val="fr-FR"/>
        </w:rPr>
        <w:t>Les exemples donnés sur fond gris sont tous tirés de notre corpus de titres.</w:t>
      </w:r>
    </w:p>
  </w:footnote>
  <w:footnote w:id="2">
    <w:p w14:paraId="27B6FDBA" w14:textId="55B4E216" w:rsidR="00A64827" w:rsidRPr="00FA049B" w:rsidRDefault="00A64827">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3">
    <w:p w14:paraId="4BDD1F53" w14:textId="42A1E51B" w:rsidR="00A64827" w:rsidRPr="00EB47DB" w:rsidRDefault="00A64827">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4">
    <w:p w14:paraId="737D015C" w14:textId="2E2EC218" w:rsidR="00A64827" w:rsidRPr="006E3B90" w:rsidRDefault="00A64827">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A64827" w:rsidRDefault="00A64827">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7777777" w:rsidR="00A64827" w:rsidRDefault="00A64827" w:rsidP="00BA0D17">
                            <w:pPr>
                              <w:jc w:val="center"/>
                            </w:pPr>
                            <w:r>
                              <w:fldChar w:fldCharType="begin"/>
                            </w:r>
                            <w:r>
                              <w:instrText>PAGE    \* MERGEFORMAT</w:instrText>
                            </w:r>
                            <w:r>
                              <w:fldChar w:fldCharType="separate"/>
                            </w:r>
                            <w:r w:rsidRPr="002C0AAC">
                              <w:rPr>
                                <w:noProof/>
                                <w:color w:val="8C8C8C" w:themeColor="background1" w:themeShade="8C"/>
                              </w:rPr>
                              <w:t>51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A64827" w:rsidRDefault="00A64827" w:rsidP="00BA0D17">
                      <w:pPr>
                        <w:jc w:val="center"/>
                      </w:pPr>
                      <w:r>
                        <w:fldChar w:fldCharType="begin"/>
                      </w:r>
                      <w:r>
                        <w:instrText>PAGE    \* MERGEFORMAT</w:instrText>
                      </w:r>
                      <w:r>
                        <w:fldChar w:fldCharType="separate"/>
                      </w:r>
                      <w:r w:rsidRPr="002C0AAC">
                        <w:rPr>
                          <w:noProof/>
                          <w:color w:val="8C8C8C" w:themeColor="background1" w:themeShade="8C"/>
                        </w:rPr>
                        <w:t>51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A4E43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6" w15:restartNumberingAfterBreak="0">
    <w:nsid w:val="3DFD562A"/>
    <w:multiLevelType w:val="hybridMultilevel"/>
    <w:tmpl w:val="7D1C30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F0359"/>
    <w:multiLevelType w:val="hybridMultilevel"/>
    <w:tmpl w:val="407E9D5E"/>
    <w:lvl w:ilvl="0" w:tplc="D28E4834">
      <w:start w:val="1"/>
      <w:numFmt w:val="upperLetter"/>
      <w:lvlText w:val="%1)"/>
      <w:lvlJc w:val="left"/>
      <w:pPr>
        <w:ind w:left="1080" w:hanging="360"/>
      </w:pPr>
      <w:rPr>
        <w:rFonts w:hint="default"/>
      </w:rPr>
    </w:lvl>
    <w:lvl w:ilvl="1" w:tplc="65365F64" w:tentative="1">
      <w:start w:val="1"/>
      <w:numFmt w:val="lowerLetter"/>
      <w:lvlText w:val="%2."/>
      <w:lvlJc w:val="left"/>
      <w:pPr>
        <w:ind w:left="1800" w:hanging="360"/>
      </w:pPr>
    </w:lvl>
    <w:lvl w:ilvl="2" w:tplc="12BC0CD6" w:tentative="1">
      <w:start w:val="1"/>
      <w:numFmt w:val="lowerRoman"/>
      <w:lvlText w:val="%3."/>
      <w:lvlJc w:val="right"/>
      <w:pPr>
        <w:ind w:left="2520" w:hanging="180"/>
      </w:pPr>
    </w:lvl>
    <w:lvl w:ilvl="3" w:tplc="E2D460F0" w:tentative="1">
      <w:start w:val="1"/>
      <w:numFmt w:val="decimal"/>
      <w:lvlText w:val="%4."/>
      <w:lvlJc w:val="left"/>
      <w:pPr>
        <w:ind w:left="3240" w:hanging="360"/>
      </w:pPr>
    </w:lvl>
    <w:lvl w:ilvl="4" w:tplc="680AB080" w:tentative="1">
      <w:start w:val="1"/>
      <w:numFmt w:val="lowerLetter"/>
      <w:lvlText w:val="%5."/>
      <w:lvlJc w:val="left"/>
      <w:pPr>
        <w:ind w:left="3960" w:hanging="360"/>
      </w:pPr>
    </w:lvl>
    <w:lvl w:ilvl="5" w:tplc="B9080E18" w:tentative="1">
      <w:start w:val="1"/>
      <w:numFmt w:val="lowerRoman"/>
      <w:lvlText w:val="%6."/>
      <w:lvlJc w:val="right"/>
      <w:pPr>
        <w:ind w:left="4680" w:hanging="180"/>
      </w:pPr>
    </w:lvl>
    <w:lvl w:ilvl="6" w:tplc="F1FAC6D8" w:tentative="1">
      <w:start w:val="1"/>
      <w:numFmt w:val="decimal"/>
      <w:lvlText w:val="%7."/>
      <w:lvlJc w:val="left"/>
      <w:pPr>
        <w:ind w:left="5400" w:hanging="360"/>
      </w:pPr>
    </w:lvl>
    <w:lvl w:ilvl="7" w:tplc="EB666E14" w:tentative="1">
      <w:start w:val="1"/>
      <w:numFmt w:val="lowerLetter"/>
      <w:lvlText w:val="%8."/>
      <w:lvlJc w:val="left"/>
      <w:pPr>
        <w:ind w:left="6120" w:hanging="360"/>
      </w:pPr>
    </w:lvl>
    <w:lvl w:ilvl="8" w:tplc="88F6CF98" w:tentative="1">
      <w:start w:val="1"/>
      <w:numFmt w:val="lowerRoman"/>
      <w:lvlText w:val="%9."/>
      <w:lvlJc w:val="right"/>
      <w:pPr>
        <w:ind w:left="6840" w:hanging="180"/>
      </w:pPr>
    </w:lvl>
  </w:abstractNum>
  <w:abstractNum w:abstractNumId="20" w15:restartNumberingAfterBreak="0">
    <w:nsid w:val="4CCD1E14"/>
    <w:multiLevelType w:val="hybridMultilevel"/>
    <w:tmpl w:val="5C905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23"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2E2BE0"/>
    <w:multiLevelType w:val="hybridMultilevel"/>
    <w:tmpl w:val="1DEEBD48"/>
    <w:lvl w:ilvl="0" w:tplc="F5C41D5C">
      <w:start w:val="1"/>
      <w:numFmt w:val="lowerLetter"/>
      <w:lvlText w:val="%1)"/>
      <w:lvlJc w:val="left"/>
      <w:pPr>
        <w:ind w:left="1080" w:hanging="360"/>
      </w:pPr>
      <w:rPr>
        <w:rFonts w:hint="default"/>
      </w:rPr>
    </w:lvl>
    <w:lvl w:ilvl="1" w:tplc="BE600820">
      <w:start w:val="1"/>
      <w:numFmt w:val="lowerLetter"/>
      <w:lvlText w:val="%2."/>
      <w:lvlJc w:val="left"/>
      <w:pPr>
        <w:ind w:left="1800" w:hanging="360"/>
      </w:pPr>
    </w:lvl>
    <w:lvl w:ilvl="2" w:tplc="205499C4" w:tentative="1">
      <w:start w:val="1"/>
      <w:numFmt w:val="lowerRoman"/>
      <w:lvlText w:val="%3."/>
      <w:lvlJc w:val="right"/>
      <w:pPr>
        <w:ind w:left="2520" w:hanging="180"/>
      </w:pPr>
    </w:lvl>
    <w:lvl w:ilvl="3" w:tplc="7FE87FFA" w:tentative="1">
      <w:start w:val="1"/>
      <w:numFmt w:val="decimal"/>
      <w:lvlText w:val="%4."/>
      <w:lvlJc w:val="left"/>
      <w:pPr>
        <w:ind w:left="3240" w:hanging="360"/>
      </w:pPr>
    </w:lvl>
    <w:lvl w:ilvl="4" w:tplc="160E8E56" w:tentative="1">
      <w:start w:val="1"/>
      <w:numFmt w:val="lowerLetter"/>
      <w:lvlText w:val="%5."/>
      <w:lvlJc w:val="left"/>
      <w:pPr>
        <w:ind w:left="3960" w:hanging="360"/>
      </w:pPr>
    </w:lvl>
    <w:lvl w:ilvl="5" w:tplc="F3689010" w:tentative="1">
      <w:start w:val="1"/>
      <w:numFmt w:val="lowerRoman"/>
      <w:lvlText w:val="%6."/>
      <w:lvlJc w:val="right"/>
      <w:pPr>
        <w:ind w:left="4680" w:hanging="180"/>
      </w:pPr>
    </w:lvl>
    <w:lvl w:ilvl="6" w:tplc="1FC04E1A" w:tentative="1">
      <w:start w:val="1"/>
      <w:numFmt w:val="decimal"/>
      <w:lvlText w:val="%7."/>
      <w:lvlJc w:val="left"/>
      <w:pPr>
        <w:ind w:left="5400" w:hanging="360"/>
      </w:pPr>
    </w:lvl>
    <w:lvl w:ilvl="7" w:tplc="AE36E218" w:tentative="1">
      <w:start w:val="1"/>
      <w:numFmt w:val="lowerLetter"/>
      <w:lvlText w:val="%8."/>
      <w:lvlJc w:val="left"/>
      <w:pPr>
        <w:ind w:left="6120" w:hanging="360"/>
      </w:pPr>
    </w:lvl>
    <w:lvl w:ilvl="8" w:tplc="5328ADE4" w:tentative="1">
      <w:start w:val="1"/>
      <w:numFmt w:val="lowerRoman"/>
      <w:lvlText w:val="%9."/>
      <w:lvlJc w:val="right"/>
      <w:pPr>
        <w:ind w:left="6840" w:hanging="180"/>
      </w:pPr>
    </w:lvl>
  </w:abstractNum>
  <w:abstractNum w:abstractNumId="26" w15:restartNumberingAfterBreak="0">
    <w:nsid w:val="68222EBC"/>
    <w:multiLevelType w:val="hybridMultilevel"/>
    <w:tmpl w:val="40126200"/>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C901C21"/>
    <w:multiLevelType w:val="hybridMultilevel"/>
    <w:tmpl w:val="EA6000D0"/>
    <w:lvl w:ilvl="0" w:tplc="916674B8">
      <w:start w:val="1"/>
      <w:numFmt w:val="decimal"/>
      <w:lvlText w:val="%1."/>
      <w:lvlJc w:val="left"/>
      <w:pPr>
        <w:ind w:left="1440" w:hanging="360"/>
      </w:pPr>
      <w:rPr>
        <w:rFonts w:hint="default"/>
      </w:rPr>
    </w:lvl>
    <w:lvl w:ilvl="1" w:tplc="040C0019">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8" w15:restartNumberingAfterBreak="0">
    <w:nsid w:val="6D9B2ECF"/>
    <w:multiLevelType w:val="hybridMultilevel"/>
    <w:tmpl w:val="05644026"/>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EBC6517"/>
    <w:multiLevelType w:val="hybridMultilevel"/>
    <w:tmpl w:val="F628D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FB104B2"/>
    <w:multiLevelType w:val="hybridMultilevel"/>
    <w:tmpl w:val="812A9BAC"/>
    <w:lvl w:ilvl="0" w:tplc="A9A0E998">
      <w:start w:val="1"/>
      <w:numFmt w:val="bullet"/>
      <w:lvlText w:val=""/>
      <w:lvlJc w:val="left"/>
      <w:pPr>
        <w:ind w:left="1440" w:hanging="360"/>
      </w:pPr>
      <w:rPr>
        <w:rFonts w:ascii="Symbol" w:hAnsi="Symbol" w:hint="default"/>
      </w:rPr>
    </w:lvl>
    <w:lvl w:ilvl="1" w:tplc="18B8BE64" w:tentative="1">
      <w:start w:val="1"/>
      <w:numFmt w:val="bullet"/>
      <w:lvlText w:val="o"/>
      <w:lvlJc w:val="left"/>
      <w:pPr>
        <w:ind w:left="2160" w:hanging="360"/>
      </w:pPr>
      <w:rPr>
        <w:rFonts w:ascii="Courier New" w:hAnsi="Courier New" w:cs="Courier New" w:hint="default"/>
      </w:rPr>
    </w:lvl>
    <w:lvl w:ilvl="2" w:tplc="73A4D02C" w:tentative="1">
      <w:start w:val="1"/>
      <w:numFmt w:val="bullet"/>
      <w:lvlText w:val=""/>
      <w:lvlJc w:val="left"/>
      <w:pPr>
        <w:ind w:left="2880" w:hanging="360"/>
      </w:pPr>
      <w:rPr>
        <w:rFonts w:ascii="Wingdings" w:hAnsi="Wingdings" w:hint="default"/>
      </w:rPr>
    </w:lvl>
    <w:lvl w:ilvl="3" w:tplc="AA1C761E" w:tentative="1">
      <w:start w:val="1"/>
      <w:numFmt w:val="bullet"/>
      <w:lvlText w:val=""/>
      <w:lvlJc w:val="left"/>
      <w:pPr>
        <w:ind w:left="3600" w:hanging="360"/>
      </w:pPr>
      <w:rPr>
        <w:rFonts w:ascii="Symbol" w:hAnsi="Symbol" w:hint="default"/>
      </w:rPr>
    </w:lvl>
    <w:lvl w:ilvl="4" w:tplc="E902AB6E" w:tentative="1">
      <w:start w:val="1"/>
      <w:numFmt w:val="bullet"/>
      <w:lvlText w:val="o"/>
      <w:lvlJc w:val="left"/>
      <w:pPr>
        <w:ind w:left="4320" w:hanging="360"/>
      </w:pPr>
      <w:rPr>
        <w:rFonts w:ascii="Courier New" w:hAnsi="Courier New" w:cs="Courier New" w:hint="default"/>
      </w:rPr>
    </w:lvl>
    <w:lvl w:ilvl="5" w:tplc="0E0C4680" w:tentative="1">
      <w:start w:val="1"/>
      <w:numFmt w:val="bullet"/>
      <w:lvlText w:val=""/>
      <w:lvlJc w:val="left"/>
      <w:pPr>
        <w:ind w:left="5040" w:hanging="360"/>
      </w:pPr>
      <w:rPr>
        <w:rFonts w:ascii="Wingdings" w:hAnsi="Wingdings" w:hint="default"/>
      </w:rPr>
    </w:lvl>
    <w:lvl w:ilvl="6" w:tplc="08E493D0" w:tentative="1">
      <w:start w:val="1"/>
      <w:numFmt w:val="bullet"/>
      <w:lvlText w:val=""/>
      <w:lvlJc w:val="left"/>
      <w:pPr>
        <w:ind w:left="5760" w:hanging="360"/>
      </w:pPr>
      <w:rPr>
        <w:rFonts w:ascii="Symbol" w:hAnsi="Symbol" w:hint="default"/>
      </w:rPr>
    </w:lvl>
    <w:lvl w:ilvl="7" w:tplc="145ED2F8" w:tentative="1">
      <w:start w:val="1"/>
      <w:numFmt w:val="bullet"/>
      <w:lvlText w:val="o"/>
      <w:lvlJc w:val="left"/>
      <w:pPr>
        <w:ind w:left="6480" w:hanging="360"/>
      </w:pPr>
      <w:rPr>
        <w:rFonts w:ascii="Courier New" w:hAnsi="Courier New" w:cs="Courier New" w:hint="default"/>
      </w:rPr>
    </w:lvl>
    <w:lvl w:ilvl="8" w:tplc="F466884E" w:tentative="1">
      <w:start w:val="1"/>
      <w:numFmt w:val="bullet"/>
      <w:lvlText w:val=""/>
      <w:lvlJc w:val="left"/>
      <w:pPr>
        <w:ind w:left="7200" w:hanging="360"/>
      </w:pPr>
      <w:rPr>
        <w:rFonts w:ascii="Wingdings" w:hAnsi="Wingdings" w:hint="default"/>
      </w:rPr>
    </w:lvl>
  </w:abstractNum>
  <w:num w:numId="1">
    <w:abstractNumId w:val="23"/>
  </w:num>
  <w:num w:numId="2">
    <w:abstractNumId w:val="15"/>
  </w:num>
  <w:num w:numId="3">
    <w:abstractNumId w:val="13"/>
  </w:num>
  <w:num w:numId="4">
    <w:abstractNumId w:val="30"/>
  </w:num>
  <w:num w:numId="5">
    <w:abstractNumId w:val="3"/>
  </w:num>
  <w:num w:numId="6">
    <w:abstractNumId w:val="18"/>
  </w:num>
  <w:num w:numId="7">
    <w:abstractNumId w:val="0"/>
  </w:num>
  <w:num w:numId="8">
    <w:abstractNumId w:val="7"/>
  </w:num>
  <w:num w:numId="9">
    <w:abstractNumId w:val="17"/>
  </w:num>
  <w:num w:numId="10">
    <w:abstractNumId w:val="24"/>
  </w:num>
  <w:num w:numId="11">
    <w:abstractNumId w:val="14"/>
  </w:num>
  <w:num w:numId="12">
    <w:abstractNumId w:val="12"/>
  </w:num>
  <w:num w:numId="13">
    <w:abstractNumId w:val="10"/>
  </w:num>
  <w:num w:numId="14">
    <w:abstractNumId w:val="11"/>
  </w:num>
  <w:num w:numId="15">
    <w:abstractNumId w:val="1"/>
  </w:num>
  <w:num w:numId="16">
    <w:abstractNumId w:val="31"/>
  </w:num>
  <w:num w:numId="17">
    <w:abstractNumId w:val="8"/>
  </w:num>
  <w:num w:numId="18">
    <w:abstractNumId w:val="27"/>
  </w:num>
  <w:num w:numId="19">
    <w:abstractNumId w:val="6"/>
  </w:num>
  <w:num w:numId="20">
    <w:abstractNumId w:val="2"/>
  </w:num>
  <w:num w:numId="21">
    <w:abstractNumId w:val="5"/>
  </w:num>
  <w:num w:numId="22">
    <w:abstractNumId w:val="25"/>
  </w:num>
  <w:num w:numId="23">
    <w:abstractNumId w:val="21"/>
  </w:num>
  <w:num w:numId="24">
    <w:abstractNumId w:val="19"/>
  </w:num>
  <w:num w:numId="25">
    <w:abstractNumId w:val="22"/>
  </w:num>
  <w:num w:numId="26">
    <w:abstractNumId w:val="28"/>
  </w:num>
  <w:num w:numId="27">
    <w:abstractNumId w:val="26"/>
  </w:num>
  <w:num w:numId="28">
    <w:abstractNumId w:val="4"/>
  </w:num>
  <w:num w:numId="29">
    <w:abstractNumId w:val="9"/>
  </w:num>
  <w:num w:numId="30">
    <w:abstractNumId w:val="29"/>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6E63"/>
    <w:rsid w:val="00014F63"/>
    <w:rsid w:val="0001657C"/>
    <w:rsid w:val="000236F7"/>
    <w:rsid w:val="00025C87"/>
    <w:rsid w:val="0002707E"/>
    <w:rsid w:val="00027528"/>
    <w:rsid w:val="00030C4E"/>
    <w:rsid w:val="000332EB"/>
    <w:rsid w:val="00033B80"/>
    <w:rsid w:val="00041E45"/>
    <w:rsid w:val="00045229"/>
    <w:rsid w:val="00051A73"/>
    <w:rsid w:val="00054B27"/>
    <w:rsid w:val="00067BBF"/>
    <w:rsid w:val="00071789"/>
    <w:rsid w:val="0007292D"/>
    <w:rsid w:val="000753EC"/>
    <w:rsid w:val="00077F96"/>
    <w:rsid w:val="00082420"/>
    <w:rsid w:val="00084A3A"/>
    <w:rsid w:val="00087780"/>
    <w:rsid w:val="000916AF"/>
    <w:rsid w:val="0009702D"/>
    <w:rsid w:val="000A17FF"/>
    <w:rsid w:val="000A1FB4"/>
    <w:rsid w:val="000A5A95"/>
    <w:rsid w:val="000B1460"/>
    <w:rsid w:val="000B1734"/>
    <w:rsid w:val="000B7F07"/>
    <w:rsid w:val="000C06B7"/>
    <w:rsid w:val="000C116C"/>
    <w:rsid w:val="000C1546"/>
    <w:rsid w:val="000C5DA4"/>
    <w:rsid w:val="000D263A"/>
    <w:rsid w:val="000E7A4D"/>
    <w:rsid w:val="000F1EAF"/>
    <w:rsid w:val="00101084"/>
    <w:rsid w:val="00101B33"/>
    <w:rsid w:val="00103E6B"/>
    <w:rsid w:val="00103F33"/>
    <w:rsid w:val="00105A14"/>
    <w:rsid w:val="00106FAD"/>
    <w:rsid w:val="001070F0"/>
    <w:rsid w:val="00117618"/>
    <w:rsid w:val="00117D9B"/>
    <w:rsid w:val="00121358"/>
    <w:rsid w:val="001219C1"/>
    <w:rsid w:val="0012237B"/>
    <w:rsid w:val="00126C40"/>
    <w:rsid w:val="001334EA"/>
    <w:rsid w:val="001442C1"/>
    <w:rsid w:val="0015234E"/>
    <w:rsid w:val="00153D93"/>
    <w:rsid w:val="00154F57"/>
    <w:rsid w:val="00155C00"/>
    <w:rsid w:val="001653FF"/>
    <w:rsid w:val="00171314"/>
    <w:rsid w:val="00171667"/>
    <w:rsid w:val="00172B10"/>
    <w:rsid w:val="00175FCF"/>
    <w:rsid w:val="0017662B"/>
    <w:rsid w:val="00187240"/>
    <w:rsid w:val="00193894"/>
    <w:rsid w:val="00194173"/>
    <w:rsid w:val="00196508"/>
    <w:rsid w:val="001A4D09"/>
    <w:rsid w:val="001A6B54"/>
    <w:rsid w:val="001A75AA"/>
    <w:rsid w:val="001A7D49"/>
    <w:rsid w:val="001A7DCA"/>
    <w:rsid w:val="001B3107"/>
    <w:rsid w:val="001C0107"/>
    <w:rsid w:val="001C2FC3"/>
    <w:rsid w:val="001C655B"/>
    <w:rsid w:val="001D2FDE"/>
    <w:rsid w:val="001D7087"/>
    <w:rsid w:val="001E29CE"/>
    <w:rsid w:val="001E42B2"/>
    <w:rsid w:val="001E42B7"/>
    <w:rsid w:val="001E5006"/>
    <w:rsid w:val="001F43A6"/>
    <w:rsid w:val="001F7B30"/>
    <w:rsid w:val="00206C7F"/>
    <w:rsid w:val="002107A1"/>
    <w:rsid w:val="00211D28"/>
    <w:rsid w:val="00214E48"/>
    <w:rsid w:val="00237BDB"/>
    <w:rsid w:val="002455BF"/>
    <w:rsid w:val="0024666A"/>
    <w:rsid w:val="00252ADE"/>
    <w:rsid w:val="00253D27"/>
    <w:rsid w:val="00254012"/>
    <w:rsid w:val="002540AB"/>
    <w:rsid w:val="00263F45"/>
    <w:rsid w:val="00265CF3"/>
    <w:rsid w:val="00272761"/>
    <w:rsid w:val="00276DF9"/>
    <w:rsid w:val="0028087F"/>
    <w:rsid w:val="00282E83"/>
    <w:rsid w:val="00292B12"/>
    <w:rsid w:val="00292B81"/>
    <w:rsid w:val="00295BE5"/>
    <w:rsid w:val="002A01C2"/>
    <w:rsid w:val="002A04F4"/>
    <w:rsid w:val="002A10BE"/>
    <w:rsid w:val="002A248B"/>
    <w:rsid w:val="002B0006"/>
    <w:rsid w:val="002B118C"/>
    <w:rsid w:val="002B789B"/>
    <w:rsid w:val="002C0AAC"/>
    <w:rsid w:val="002D165B"/>
    <w:rsid w:val="002D3BC5"/>
    <w:rsid w:val="002E5ABE"/>
    <w:rsid w:val="002F1B55"/>
    <w:rsid w:val="00303A8D"/>
    <w:rsid w:val="003042F0"/>
    <w:rsid w:val="00312521"/>
    <w:rsid w:val="003134B1"/>
    <w:rsid w:val="00314873"/>
    <w:rsid w:val="003324D4"/>
    <w:rsid w:val="0034076A"/>
    <w:rsid w:val="00341088"/>
    <w:rsid w:val="0034396C"/>
    <w:rsid w:val="00344DF7"/>
    <w:rsid w:val="00345401"/>
    <w:rsid w:val="003463F1"/>
    <w:rsid w:val="003502B0"/>
    <w:rsid w:val="0035030F"/>
    <w:rsid w:val="00354B76"/>
    <w:rsid w:val="003554C2"/>
    <w:rsid w:val="003574CA"/>
    <w:rsid w:val="00360A32"/>
    <w:rsid w:val="00363A6D"/>
    <w:rsid w:val="0036561E"/>
    <w:rsid w:val="00367A8E"/>
    <w:rsid w:val="00367C4B"/>
    <w:rsid w:val="00374722"/>
    <w:rsid w:val="003752F5"/>
    <w:rsid w:val="003839EA"/>
    <w:rsid w:val="0038429F"/>
    <w:rsid w:val="00391A01"/>
    <w:rsid w:val="003955E8"/>
    <w:rsid w:val="00396F3A"/>
    <w:rsid w:val="003A59B8"/>
    <w:rsid w:val="003B07D8"/>
    <w:rsid w:val="003B2788"/>
    <w:rsid w:val="003B51D1"/>
    <w:rsid w:val="003C269C"/>
    <w:rsid w:val="003C2FD8"/>
    <w:rsid w:val="003C5564"/>
    <w:rsid w:val="003C5CB3"/>
    <w:rsid w:val="003C708C"/>
    <w:rsid w:val="003D20C1"/>
    <w:rsid w:val="003D51C8"/>
    <w:rsid w:val="003D7645"/>
    <w:rsid w:val="003D7D8C"/>
    <w:rsid w:val="003E0037"/>
    <w:rsid w:val="003E10CD"/>
    <w:rsid w:val="003E3ED0"/>
    <w:rsid w:val="003E41B2"/>
    <w:rsid w:val="003F0BF5"/>
    <w:rsid w:val="003F6417"/>
    <w:rsid w:val="0040240C"/>
    <w:rsid w:val="00406717"/>
    <w:rsid w:val="004123FA"/>
    <w:rsid w:val="004128ED"/>
    <w:rsid w:val="0041461C"/>
    <w:rsid w:val="00414F05"/>
    <w:rsid w:val="00415548"/>
    <w:rsid w:val="00417664"/>
    <w:rsid w:val="004302DA"/>
    <w:rsid w:val="00437E32"/>
    <w:rsid w:val="00443534"/>
    <w:rsid w:val="0044397A"/>
    <w:rsid w:val="00446AB4"/>
    <w:rsid w:val="00451736"/>
    <w:rsid w:val="00452BA3"/>
    <w:rsid w:val="004543D8"/>
    <w:rsid w:val="00454F36"/>
    <w:rsid w:val="004730BD"/>
    <w:rsid w:val="00474669"/>
    <w:rsid w:val="00475306"/>
    <w:rsid w:val="004772B8"/>
    <w:rsid w:val="00480C04"/>
    <w:rsid w:val="00480D19"/>
    <w:rsid w:val="00483D55"/>
    <w:rsid w:val="004845CA"/>
    <w:rsid w:val="00486B70"/>
    <w:rsid w:val="00487576"/>
    <w:rsid w:val="00492D4D"/>
    <w:rsid w:val="00494A67"/>
    <w:rsid w:val="00495DCA"/>
    <w:rsid w:val="00496409"/>
    <w:rsid w:val="004A1E88"/>
    <w:rsid w:val="004A4FF8"/>
    <w:rsid w:val="004A63E8"/>
    <w:rsid w:val="004B1F6C"/>
    <w:rsid w:val="004B3C64"/>
    <w:rsid w:val="004B6E65"/>
    <w:rsid w:val="004C3507"/>
    <w:rsid w:val="004C40D9"/>
    <w:rsid w:val="004D14C0"/>
    <w:rsid w:val="004D150E"/>
    <w:rsid w:val="004D2797"/>
    <w:rsid w:val="004D43CE"/>
    <w:rsid w:val="004E0784"/>
    <w:rsid w:val="004E3F46"/>
    <w:rsid w:val="004E78AD"/>
    <w:rsid w:val="004F198E"/>
    <w:rsid w:val="004F2E8C"/>
    <w:rsid w:val="004F3B6B"/>
    <w:rsid w:val="004F7ACB"/>
    <w:rsid w:val="004F7D5A"/>
    <w:rsid w:val="00504D67"/>
    <w:rsid w:val="00505F50"/>
    <w:rsid w:val="00511076"/>
    <w:rsid w:val="00513622"/>
    <w:rsid w:val="005148A1"/>
    <w:rsid w:val="00514BA4"/>
    <w:rsid w:val="00517735"/>
    <w:rsid w:val="00521648"/>
    <w:rsid w:val="00527D07"/>
    <w:rsid w:val="005329CF"/>
    <w:rsid w:val="005359B3"/>
    <w:rsid w:val="00547530"/>
    <w:rsid w:val="00551030"/>
    <w:rsid w:val="0055249D"/>
    <w:rsid w:val="005525B8"/>
    <w:rsid w:val="0055613F"/>
    <w:rsid w:val="005604CF"/>
    <w:rsid w:val="0056239E"/>
    <w:rsid w:val="00563EDC"/>
    <w:rsid w:val="00564DB6"/>
    <w:rsid w:val="00564DD5"/>
    <w:rsid w:val="00572F64"/>
    <w:rsid w:val="00575B7D"/>
    <w:rsid w:val="00577CFE"/>
    <w:rsid w:val="005808D3"/>
    <w:rsid w:val="005834DD"/>
    <w:rsid w:val="00586B6B"/>
    <w:rsid w:val="0059140A"/>
    <w:rsid w:val="00591D17"/>
    <w:rsid w:val="00593D07"/>
    <w:rsid w:val="005968BF"/>
    <w:rsid w:val="005A0D0F"/>
    <w:rsid w:val="005A4FAD"/>
    <w:rsid w:val="005A6C81"/>
    <w:rsid w:val="005B5B52"/>
    <w:rsid w:val="005C0130"/>
    <w:rsid w:val="005D13CB"/>
    <w:rsid w:val="005D3549"/>
    <w:rsid w:val="005E145D"/>
    <w:rsid w:val="005F68B7"/>
    <w:rsid w:val="006010D3"/>
    <w:rsid w:val="006026EE"/>
    <w:rsid w:val="00607849"/>
    <w:rsid w:val="0061524B"/>
    <w:rsid w:val="006164E4"/>
    <w:rsid w:val="00621542"/>
    <w:rsid w:val="00632B0C"/>
    <w:rsid w:val="006349D6"/>
    <w:rsid w:val="00644539"/>
    <w:rsid w:val="00647FAF"/>
    <w:rsid w:val="0066436F"/>
    <w:rsid w:val="0066484E"/>
    <w:rsid w:val="00667FAA"/>
    <w:rsid w:val="00672323"/>
    <w:rsid w:val="00672E0D"/>
    <w:rsid w:val="00684A4B"/>
    <w:rsid w:val="006906BB"/>
    <w:rsid w:val="006916F0"/>
    <w:rsid w:val="006A2267"/>
    <w:rsid w:val="006B3372"/>
    <w:rsid w:val="006B3610"/>
    <w:rsid w:val="006B68EA"/>
    <w:rsid w:val="006C3033"/>
    <w:rsid w:val="006C538D"/>
    <w:rsid w:val="006D2120"/>
    <w:rsid w:val="006D3087"/>
    <w:rsid w:val="006D5D41"/>
    <w:rsid w:val="006E0F5A"/>
    <w:rsid w:val="006E1E1F"/>
    <w:rsid w:val="006E316A"/>
    <w:rsid w:val="006E3B90"/>
    <w:rsid w:val="006E54E4"/>
    <w:rsid w:val="006E7F79"/>
    <w:rsid w:val="006F0AD2"/>
    <w:rsid w:val="006F723D"/>
    <w:rsid w:val="00703862"/>
    <w:rsid w:val="00704515"/>
    <w:rsid w:val="00707F7E"/>
    <w:rsid w:val="00714981"/>
    <w:rsid w:val="00720C62"/>
    <w:rsid w:val="00721834"/>
    <w:rsid w:val="00722EB7"/>
    <w:rsid w:val="0073235C"/>
    <w:rsid w:val="007407BE"/>
    <w:rsid w:val="00751ECE"/>
    <w:rsid w:val="00751F5C"/>
    <w:rsid w:val="007532E1"/>
    <w:rsid w:val="00755EA4"/>
    <w:rsid w:val="00756010"/>
    <w:rsid w:val="007579F5"/>
    <w:rsid w:val="00757E95"/>
    <w:rsid w:val="007601C9"/>
    <w:rsid w:val="00766646"/>
    <w:rsid w:val="00786B31"/>
    <w:rsid w:val="00795918"/>
    <w:rsid w:val="007A4A16"/>
    <w:rsid w:val="007C1E7A"/>
    <w:rsid w:val="007C490D"/>
    <w:rsid w:val="007C64D7"/>
    <w:rsid w:val="007D1865"/>
    <w:rsid w:val="007D2E02"/>
    <w:rsid w:val="007D4F99"/>
    <w:rsid w:val="007D5C99"/>
    <w:rsid w:val="007D6EAF"/>
    <w:rsid w:val="007E0BAF"/>
    <w:rsid w:val="007E3BB6"/>
    <w:rsid w:val="007F0A67"/>
    <w:rsid w:val="007F0A6D"/>
    <w:rsid w:val="008009A0"/>
    <w:rsid w:val="008014D6"/>
    <w:rsid w:val="00802453"/>
    <w:rsid w:val="00807409"/>
    <w:rsid w:val="00814F6D"/>
    <w:rsid w:val="00822BB8"/>
    <w:rsid w:val="008274F9"/>
    <w:rsid w:val="00832CB0"/>
    <w:rsid w:val="008406CE"/>
    <w:rsid w:val="00847EA8"/>
    <w:rsid w:val="00852D63"/>
    <w:rsid w:val="00861C3D"/>
    <w:rsid w:val="008643CF"/>
    <w:rsid w:val="0087231E"/>
    <w:rsid w:val="00872C2B"/>
    <w:rsid w:val="008801B2"/>
    <w:rsid w:val="0088198C"/>
    <w:rsid w:val="008833D3"/>
    <w:rsid w:val="00892429"/>
    <w:rsid w:val="00893A3A"/>
    <w:rsid w:val="0089626F"/>
    <w:rsid w:val="00896F89"/>
    <w:rsid w:val="008A24FB"/>
    <w:rsid w:val="008A36B7"/>
    <w:rsid w:val="008A6512"/>
    <w:rsid w:val="008A73A9"/>
    <w:rsid w:val="008B43E3"/>
    <w:rsid w:val="008B5F69"/>
    <w:rsid w:val="008C22C0"/>
    <w:rsid w:val="008C671B"/>
    <w:rsid w:val="008D6FA3"/>
    <w:rsid w:val="008E03AB"/>
    <w:rsid w:val="008F0136"/>
    <w:rsid w:val="008F47EE"/>
    <w:rsid w:val="008F53CD"/>
    <w:rsid w:val="008F61FC"/>
    <w:rsid w:val="0090633B"/>
    <w:rsid w:val="009077A7"/>
    <w:rsid w:val="00911DCC"/>
    <w:rsid w:val="009217C6"/>
    <w:rsid w:val="009218A5"/>
    <w:rsid w:val="009320A8"/>
    <w:rsid w:val="009352D6"/>
    <w:rsid w:val="00937C9A"/>
    <w:rsid w:val="00945E98"/>
    <w:rsid w:val="00946BC1"/>
    <w:rsid w:val="00951A8F"/>
    <w:rsid w:val="00954BA0"/>
    <w:rsid w:val="00967AEB"/>
    <w:rsid w:val="00973010"/>
    <w:rsid w:val="00974175"/>
    <w:rsid w:val="00975FA9"/>
    <w:rsid w:val="0098334E"/>
    <w:rsid w:val="009870C1"/>
    <w:rsid w:val="009A2742"/>
    <w:rsid w:val="009A5837"/>
    <w:rsid w:val="009B4835"/>
    <w:rsid w:val="009B5851"/>
    <w:rsid w:val="009B7291"/>
    <w:rsid w:val="009C3BF0"/>
    <w:rsid w:val="009C5B43"/>
    <w:rsid w:val="009C6439"/>
    <w:rsid w:val="009C71C5"/>
    <w:rsid w:val="009D55C1"/>
    <w:rsid w:val="009D7BEA"/>
    <w:rsid w:val="009E1B0D"/>
    <w:rsid w:val="009F0954"/>
    <w:rsid w:val="009F46D3"/>
    <w:rsid w:val="00A10009"/>
    <w:rsid w:val="00A1416F"/>
    <w:rsid w:val="00A15C57"/>
    <w:rsid w:val="00A17D11"/>
    <w:rsid w:val="00A2173C"/>
    <w:rsid w:val="00A24698"/>
    <w:rsid w:val="00A24733"/>
    <w:rsid w:val="00A319A7"/>
    <w:rsid w:val="00A32BAC"/>
    <w:rsid w:val="00A3389A"/>
    <w:rsid w:val="00A4304D"/>
    <w:rsid w:val="00A45557"/>
    <w:rsid w:val="00A463B2"/>
    <w:rsid w:val="00A50C9D"/>
    <w:rsid w:val="00A55705"/>
    <w:rsid w:val="00A55BBA"/>
    <w:rsid w:val="00A60914"/>
    <w:rsid w:val="00A62910"/>
    <w:rsid w:val="00A642CA"/>
    <w:rsid w:val="00A64827"/>
    <w:rsid w:val="00A70238"/>
    <w:rsid w:val="00A757C5"/>
    <w:rsid w:val="00A767BC"/>
    <w:rsid w:val="00A76DCF"/>
    <w:rsid w:val="00A80128"/>
    <w:rsid w:val="00A80CF1"/>
    <w:rsid w:val="00A94D73"/>
    <w:rsid w:val="00A969C1"/>
    <w:rsid w:val="00AA111A"/>
    <w:rsid w:val="00AA1499"/>
    <w:rsid w:val="00AA15D8"/>
    <w:rsid w:val="00AB1F43"/>
    <w:rsid w:val="00AB6F41"/>
    <w:rsid w:val="00AB7E17"/>
    <w:rsid w:val="00AC3647"/>
    <w:rsid w:val="00AD0DB1"/>
    <w:rsid w:val="00AD1D45"/>
    <w:rsid w:val="00AD5EDA"/>
    <w:rsid w:val="00AD61A3"/>
    <w:rsid w:val="00AE0E13"/>
    <w:rsid w:val="00AE437C"/>
    <w:rsid w:val="00AE7230"/>
    <w:rsid w:val="00AF0896"/>
    <w:rsid w:val="00AF1B42"/>
    <w:rsid w:val="00AF4F47"/>
    <w:rsid w:val="00AF54D3"/>
    <w:rsid w:val="00AF5D39"/>
    <w:rsid w:val="00B0558A"/>
    <w:rsid w:val="00B11250"/>
    <w:rsid w:val="00B13E35"/>
    <w:rsid w:val="00B1484F"/>
    <w:rsid w:val="00B15543"/>
    <w:rsid w:val="00B1654F"/>
    <w:rsid w:val="00B20BDB"/>
    <w:rsid w:val="00B228D8"/>
    <w:rsid w:val="00B2426D"/>
    <w:rsid w:val="00B300E2"/>
    <w:rsid w:val="00B3067B"/>
    <w:rsid w:val="00B363B8"/>
    <w:rsid w:val="00B4210A"/>
    <w:rsid w:val="00B45B99"/>
    <w:rsid w:val="00B579A2"/>
    <w:rsid w:val="00B65832"/>
    <w:rsid w:val="00B6690D"/>
    <w:rsid w:val="00B72F30"/>
    <w:rsid w:val="00B76DF4"/>
    <w:rsid w:val="00B76E8D"/>
    <w:rsid w:val="00B80348"/>
    <w:rsid w:val="00B80DA6"/>
    <w:rsid w:val="00B916D5"/>
    <w:rsid w:val="00B9366D"/>
    <w:rsid w:val="00B9367B"/>
    <w:rsid w:val="00B93B53"/>
    <w:rsid w:val="00BA0D17"/>
    <w:rsid w:val="00BA26BB"/>
    <w:rsid w:val="00BA2743"/>
    <w:rsid w:val="00BA3500"/>
    <w:rsid w:val="00BA3B5D"/>
    <w:rsid w:val="00BB4711"/>
    <w:rsid w:val="00BB664D"/>
    <w:rsid w:val="00BC226D"/>
    <w:rsid w:val="00BC24A4"/>
    <w:rsid w:val="00BD0E7B"/>
    <w:rsid w:val="00BD4860"/>
    <w:rsid w:val="00BD70DE"/>
    <w:rsid w:val="00BE4A51"/>
    <w:rsid w:val="00BE7198"/>
    <w:rsid w:val="00BF0275"/>
    <w:rsid w:val="00BF152C"/>
    <w:rsid w:val="00BF3D54"/>
    <w:rsid w:val="00C001AC"/>
    <w:rsid w:val="00C03D9F"/>
    <w:rsid w:val="00C12875"/>
    <w:rsid w:val="00C132F7"/>
    <w:rsid w:val="00C1463D"/>
    <w:rsid w:val="00C159C8"/>
    <w:rsid w:val="00C20F0D"/>
    <w:rsid w:val="00C2303A"/>
    <w:rsid w:val="00C34303"/>
    <w:rsid w:val="00C4185A"/>
    <w:rsid w:val="00C46875"/>
    <w:rsid w:val="00C46A0B"/>
    <w:rsid w:val="00C629E5"/>
    <w:rsid w:val="00C84EDB"/>
    <w:rsid w:val="00C852A6"/>
    <w:rsid w:val="00C926AC"/>
    <w:rsid w:val="00C948BC"/>
    <w:rsid w:val="00CA03A0"/>
    <w:rsid w:val="00CA1403"/>
    <w:rsid w:val="00CA5781"/>
    <w:rsid w:val="00CB7A0A"/>
    <w:rsid w:val="00CC2600"/>
    <w:rsid w:val="00CD0BCD"/>
    <w:rsid w:val="00CD7403"/>
    <w:rsid w:val="00CE03F0"/>
    <w:rsid w:val="00CE0D21"/>
    <w:rsid w:val="00CE6304"/>
    <w:rsid w:val="00CF682E"/>
    <w:rsid w:val="00CF6A2B"/>
    <w:rsid w:val="00D011B2"/>
    <w:rsid w:val="00D04162"/>
    <w:rsid w:val="00D04AF0"/>
    <w:rsid w:val="00D05CD3"/>
    <w:rsid w:val="00D07028"/>
    <w:rsid w:val="00D164FF"/>
    <w:rsid w:val="00D16F2E"/>
    <w:rsid w:val="00D17FA0"/>
    <w:rsid w:val="00D25E0B"/>
    <w:rsid w:val="00D30421"/>
    <w:rsid w:val="00D32424"/>
    <w:rsid w:val="00D33E8C"/>
    <w:rsid w:val="00D345A7"/>
    <w:rsid w:val="00D36E45"/>
    <w:rsid w:val="00D438AA"/>
    <w:rsid w:val="00D45C89"/>
    <w:rsid w:val="00D50187"/>
    <w:rsid w:val="00D555CA"/>
    <w:rsid w:val="00D63D77"/>
    <w:rsid w:val="00D76C58"/>
    <w:rsid w:val="00D80060"/>
    <w:rsid w:val="00D822A6"/>
    <w:rsid w:val="00D84561"/>
    <w:rsid w:val="00D91653"/>
    <w:rsid w:val="00D94DD0"/>
    <w:rsid w:val="00DA00B2"/>
    <w:rsid w:val="00DA1365"/>
    <w:rsid w:val="00DA3E6C"/>
    <w:rsid w:val="00DA6930"/>
    <w:rsid w:val="00DB710F"/>
    <w:rsid w:val="00DC0ECB"/>
    <w:rsid w:val="00DC14DF"/>
    <w:rsid w:val="00DC6DBD"/>
    <w:rsid w:val="00DD4C9E"/>
    <w:rsid w:val="00DE0D78"/>
    <w:rsid w:val="00DE6C9B"/>
    <w:rsid w:val="00DF0077"/>
    <w:rsid w:val="00DF00AB"/>
    <w:rsid w:val="00DF2A5F"/>
    <w:rsid w:val="00DF52C6"/>
    <w:rsid w:val="00DF7D6F"/>
    <w:rsid w:val="00E0377B"/>
    <w:rsid w:val="00E04CE0"/>
    <w:rsid w:val="00E11CE3"/>
    <w:rsid w:val="00E324F2"/>
    <w:rsid w:val="00E34644"/>
    <w:rsid w:val="00E34FCA"/>
    <w:rsid w:val="00E36AD7"/>
    <w:rsid w:val="00E40CB0"/>
    <w:rsid w:val="00E41F4A"/>
    <w:rsid w:val="00E50942"/>
    <w:rsid w:val="00E549B5"/>
    <w:rsid w:val="00E66120"/>
    <w:rsid w:val="00E77C35"/>
    <w:rsid w:val="00E841A6"/>
    <w:rsid w:val="00E87461"/>
    <w:rsid w:val="00E878F8"/>
    <w:rsid w:val="00E9110D"/>
    <w:rsid w:val="00E97AF7"/>
    <w:rsid w:val="00EA0EB3"/>
    <w:rsid w:val="00EA641A"/>
    <w:rsid w:val="00EA7BE9"/>
    <w:rsid w:val="00EB0204"/>
    <w:rsid w:val="00EB1640"/>
    <w:rsid w:val="00EB1B2A"/>
    <w:rsid w:val="00EB47DB"/>
    <w:rsid w:val="00EB51DB"/>
    <w:rsid w:val="00EC0552"/>
    <w:rsid w:val="00EC087B"/>
    <w:rsid w:val="00EC0E33"/>
    <w:rsid w:val="00EC677B"/>
    <w:rsid w:val="00EC7B1C"/>
    <w:rsid w:val="00ED0A6A"/>
    <w:rsid w:val="00ED0C3F"/>
    <w:rsid w:val="00ED0EAC"/>
    <w:rsid w:val="00ED3897"/>
    <w:rsid w:val="00ED7049"/>
    <w:rsid w:val="00ED717B"/>
    <w:rsid w:val="00EE21F7"/>
    <w:rsid w:val="00EE4000"/>
    <w:rsid w:val="00EE48C2"/>
    <w:rsid w:val="00EE6846"/>
    <w:rsid w:val="00EE72AE"/>
    <w:rsid w:val="00EE7530"/>
    <w:rsid w:val="00EF060F"/>
    <w:rsid w:val="00EF0DDD"/>
    <w:rsid w:val="00EF1496"/>
    <w:rsid w:val="00EF16A6"/>
    <w:rsid w:val="00EF16C1"/>
    <w:rsid w:val="00EF448E"/>
    <w:rsid w:val="00EF5C50"/>
    <w:rsid w:val="00EF7BF8"/>
    <w:rsid w:val="00F00041"/>
    <w:rsid w:val="00F028B8"/>
    <w:rsid w:val="00F0696F"/>
    <w:rsid w:val="00F114CB"/>
    <w:rsid w:val="00F20D8A"/>
    <w:rsid w:val="00F357B6"/>
    <w:rsid w:val="00F40640"/>
    <w:rsid w:val="00F4593E"/>
    <w:rsid w:val="00F5087E"/>
    <w:rsid w:val="00F56BA2"/>
    <w:rsid w:val="00F629F0"/>
    <w:rsid w:val="00F7086F"/>
    <w:rsid w:val="00F72151"/>
    <w:rsid w:val="00F747F1"/>
    <w:rsid w:val="00F811D2"/>
    <w:rsid w:val="00F85F29"/>
    <w:rsid w:val="00F86D73"/>
    <w:rsid w:val="00F923D7"/>
    <w:rsid w:val="00F947F9"/>
    <w:rsid w:val="00F94B13"/>
    <w:rsid w:val="00F97247"/>
    <w:rsid w:val="00F97AC9"/>
    <w:rsid w:val="00FA049B"/>
    <w:rsid w:val="00FA1F81"/>
    <w:rsid w:val="00FA32C0"/>
    <w:rsid w:val="00FA7DD2"/>
    <w:rsid w:val="00FB30C1"/>
    <w:rsid w:val="00FB3223"/>
    <w:rsid w:val="00FB4815"/>
    <w:rsid w:val="00FB67F8"/>
    <w:rsid w:val="00FB722D"/>
    <w:rsid w:val="00FC1CF1"/>
    <w:rsid w:val="00FC33CB"/>
    <w:rsid w:val="00FC58EC"/>
    <w:rsid w:val="00FC5A7C"/>
    <w:rsid w:val="00FD3069"/>
    <w:rsid w:val="00FD79FA"/>
    <w:rsid w:val="00FE1F9A"/>
    <w:rsid w:val="00FE3084"/>
    <w:rsid w:val="00FE399C"/>
    <w:rsid w:val="00FE45D6"/>
    <w:rsid w:val="00FE7713"/>
    <w:rsid w:val="00FE7AFA"/>
    <w:rsid w:val="00FF14D4"/>
    <w:rsid w:val="00FF1AE5"/>
    <w:rsid w:val="00FF4D66"/>
    <w:rsid w:val="00FF56B2"/>
    <w:rsid w:val="00FF630C"/>
    <w:rsid w:val="00FF7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0B54BE89-E404-4630-90D5-A453F6C2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ttre.ehess.fr/index.php?588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ettre.ehess.fr/index.php?5883" TargetMode="External"/><Relationship Id="rId17" Type="http://schemas.openxmlformats.org/officeDocument/2006/relationships/hyperlink" Target="https://hal.archives-ouvertes.fr" TargetMode="External"/><Relationship Id="rId2" Type="http://schemas.openxmlformats.org/officeDocument/2006/relationships/numbering" Target="numbering.xml"/><Relationship Id="rId16" Type="http://schemas.openxmlformats.org/officeDocument/2006/relationships/hyperlink" Target="http://joliciel-informatique.github.io/talisma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ela.edel.univ-poitiers.fr/index.php?id=146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research.jyu.fi/grfle/675.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www.home.uni-osnabrueck.de/bschwisc/archives/deuxmodel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B51BC-031B-4451-B93E-E59C1896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75</Pages>
  <Words>28551</Words>
  <Characters>157031</Characters>
  <Application>Microsoft Office Word</Application>
  <DocSecurity>0</DocSecurity>
  <Lines>1308</Lines>
  <Paragraphs>370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382</cp:revision>
  <cp:lastPrinted>2019-09-07T04:23:00Z</cp:lastPrinted>
  <dcterms:created xsi:type="dcterms:W3CDTF">2019-08-08T20:26:00Z</dcterms:created>
  <dcterms:modified xsi:type="dcterms:W3CDTF">2019-09-07T13:33:00Z</dcterms:modified>
</cp:coreProperties>
</file>