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C84016E" w14:textId="644A1580" w:rsidR="009307FC" w:rsidRDefault="00F4050E" w:rsidP="00F4050E">
      <w:pPr>
        <w:rPr>
          <w:lang w:eastAsia="zh-CN"/>
        </w:rPr>
      </w:pPr>
      <w:r>
        <w:rPr>
          <w:lang w:eastAsia="zh-CN"/>
        </w:rPr>
        <w:t>S</w:t>
      </w:r>
      <w:r>
        <w:rPr>
          <w:rFonts w:hint="eastAsia"/>
          <w:lang w:eastAsia="zh-CN"/>
        </w:rPr>
        <w:t xml:space="preserve">even </w:t>
      </w:r>
      <w:r w:rsidR="009307FC">
        <w:rPr>
          <w:rFonts w:hint="eastAsia"/>
          <w:lang w:eastAsia="zh-CN"/>
        </w:rPr>
        <w:t>feature</w:t>
      </w:r>
      <w:r w:rsidR="00584B0A">
        <w:rPr>
          <w:rFonts w:hint="eastAsia"/>
          <w:lang w:eastAsia="zh-CN"/>
        </w:rPr>
        <w:t>s</w:t>
      </w:r>
      <w:r w:rsidR="009307FC">
        <w:rPr>
          <w:rFonts w:hint="eastAsia"/>
          <w:lang w:eastAsia="zh-CN"/>
        </w:rPr>
        <w:t xml:space="preserve"> of big data</w:t>
      </w:r>
      <w:r w:rsidR="00A624AB">
        <w:rPr>
          <w:rFonts w:hint="eastAsia"/>
          <w:lang w:eastAsia="zh-CN"/>
        </w:rPr>
        <w:t>:</w:t>
      </w:r>
    </w:p>
    <w:p w14:paraId="018625A0" w14:textId="34640DAE" w:rsidR="009307FC" w:rsidRDefault="00CA5B9E" w:rsidP="00CA5B9E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9307FC" w:rsidRPr="009307FC">
        <w:rPr>
          <w:lang w:eastAsia="zh-CN"/>
        </w:rPr>
        <w:t>Velocity</w:t>
      </w:r>
      <w:r w:rsidR="009307FC">
        <w:rPr>
          <w:rFonts w:hint="eastAsia"/>
          <w:lang w:eastAsia="zh-CN"/>
        </w:rPr>
        <w:t xml:space="preserve"> 2.</w:t>
      </w:r>
      <w:r w:rsidR="009307FC" w:rsidRPr="009307FC">
        <w:t xml:space="preserve"> </w:t>
      </w:r>
      <w:r w:rsidR="009307FC" w:rsidRPr="009307FC">
        <w:rPr>
          <w:lang w:eastAsia="zh-CN"/>
        </w:rPr>
        <w:t>Volume</w:t>
      </w:r>
      <w:r w:rsidR="009307FC">
        <w:rPr>
          <w:rFonts w:hint="eastAsia"/>
          <w:lang w:eastAsia="zh-CN"/>
        </w:rPr>
        <w:t xml:space="preserve"> 3. </w:t>
      </w:r>
      <w:r w:rsidR="009307FC" w:rsidRPr="009307FC">
        <w:rPr>
          <w:lang w:eastAsia="zh-CN"/>
        </w:rPr>
        <w:t>Variety</w:t>
      </w:r>
      <w:r w:rsidR="009307FC">
        <w:rPr>
          <w:rFonts w:hint="eastAsia"/>
          <w:lang w:eastAsia="zh-CN"/>
        </w:rPr>
        <w:t xml:space="preserve"> 4. </w:t>
      </w:r>
      <w:r w:rsidR="009307FC" w:rsidRPr="009307FC">
        <w:rPr>
          <w:lang w:eastAsia="zh-CN"/>
        </w:rPr>
        <w:t>Value</w:t>
      </w:r>
      <w:r w:rsidR="009307FC">
        <w:rPr>
          <w:rFonts w:hint="eastAsia"/>
          <w:lang w:eastAsia="zh-CN"/>
        </w:rPr>
        <w:t xml:space="preserve"> 5. </w:t>
      </w:r>
      <w:r w:rsidR="009307FC" w:rsidRPr="009307FC">
        <w:rPr>
          <w:lang w:eastAsia="zh-CN"/>
        </w:rPr>
        <w:t>Veraacity</w:t>
      </w:r>
      <w:r w:rsidR="009307FC">
        <w:rPr>
          <w:rFonts w:hint="eastAsia"/>
          <w:lang w:eastAsia="zh-CN"/>
        </w:rPr>
        <w:t xml:space="preserve">6. </w:t>
      </w:r>
      <w:r w:rsidR="009307FC" w:rsidRPr="009307FC">
        <w:rPr>
          <w:lang w:eastAsia="zh-CN"/>
        </w:rPr>
        <w:t>Viusualization</w:t>
      </w:r>
      <w:r w:rsidR="009307FC">
        <w:rPr>
          <w:rFonts w:hint="eastAsia"/>
          <w:lang w:eastAsia="zh-CN"/>
        </w:rPr>
        <w:t xml:space="preserve"> 7. </w:t>
      </w:r>
      <w:r w:rsidR="009307FC" w:rsidRPr="009307FC">
        <w:rPr>
          <w:lang w:eastAsia="zh-CN"/>
        </w:rPr>
        <w:t>Variability</w:t>
      </w:r>
    </w:p>
    <w:p w14:paraId="149E1DB9" w14:textId="77777777" w:rsidR="00CA5B9E" w:rsidRDefault="00CA5B9E" w:rsidP="00A04528">
      <w:pPr>
        <w:rPr>
          <w:lang w:eastAsia="zh-CN"/>
        </w:rPr>
      </w:pPr>
    </w:p>
    <w:p w14:paraId="53570BC2" w14:textId="194E1A0D" w:rsidR="00A624AB" w:rsidRDefault="00A04528" w:rsidP="00A04528">
      <w:pPr>
        <w:rPr>
          <w:lang w:eastAsia="zh-CN"/>
        </w:rPr>
      </w:pPr>
      <w:r>
        <w:rPr>
          <w:rFonts w:hint="eastAsia"/>
          <w:lang w:eastAsia="zh-CN"/>
        </w:rPr>
        <w:t>System Development Lifecycle (SDLC)</w:t>
      </w:r>
      <w:r w:rsidR="00A624AB">
        <w:rPr>
          <w:rFonts w:hint="eastAsia"/>
          <w:lang w:eastAsia="zh-CN"/>
        </w:rPr>
        <w:t xml:space="preserve"> element:</w:t>
      </w:r>
    </w:p>
    <w:p w14:paraId="53054FDA" w14:textId="4F1DFB53" w:rsidR="00A624AB" w:rsidRDefault="00A624AB" w:rsidP="00A04528">
      <w:pPr>
        <w:rPr>
          <w:lang w:eastAsia="zh-CN"/>
        </w:rPr>
      </w:pPr>
      <w:r>
        <w:rPr>
          <w:rFonts w:hint="eastAsia"/>
          <w:lang w:eastAsia="zh-CN"/>
        </w:rPr>
        <w:t>1.Analysis 2.Design 3.Implementation 4.Testing 5.Maintenance 6.Planning</w:t>
      </w:r>
    </w:p>
    <w:p w14:paraId="523DBB14" w14:textId="77777777" w:rsidR="00F27A23" w:rsidRDefault="00F27A23" w:rsidP="00A04528">
      <w:pPr>
        <w:rPr>
          <w:lang w:eastAsia="zh-CN"/>
        </w:rPr>
      </w:pPr>
    </w:p>
    <w:p w14:paraId="751B306E" w14:textId="3710ABB5" w:rsidR="00F27A23" w:rsidRDefault="00F27A23" w:rsidP="00A04528">
      <w:pPr>
        <w:rPr>
          <w:lang w:eastAsia="zh-CN"/>
        </w:rPr>
      </w:pPr>
      <w:r>
        <w:rPr>
          <w:rFonts w:hint="eastAsia"/>
          <w:lang w:eastAsia="zh-CN"/>
        </w:rPr>
        <w:t xml:space="preserve">Typical </w:t>
      </w:r>
      <w:r>
        <w:rPr>
          <w:lang w:eastAsia="zh-CN"/>
        </w:rPr>
        <w:t>–</w:t>
      </w:r>
      <w:r>
        <w:rPr>
          <w:rFonts w:hint="eastAsia"/>
          <w:lang w:eastAsia="zh-CN"/>
        </w:rPr>
        <w:t xml:space="preserve"> Waterfall</w:t>
      </w:r>
    </w:p>
    <w:p w14:paraId="44F31015" w14:textId="1E0AC0E1" w:rsidR="00D516B3" w:rsidRDefault="00D516B3" w:rsidP="00A04528">
      <w:pPr>
        <w:rPr>
          <w:lang w:eastAsia="zh-CN"/>
        </w:rPr>
      </w:pPr>
      <w:r w:rsidRPr="00D516B3">
        <w:rPr>
          <w:lang w:eastAsia="zh-CN"/>
        </w:rPr>
        <w:drawing>
          <wp:inline distT="0" distB="0" distL="0" distR="0" wp14:anchorId="1D9636FB" wp14:editId="0030CA3A">
            <wp:extent cx="2824222" cy="2720774"/>
            <wp:effectExtent l="0" t="57150" r="0" b="60960"/>
            <wp:docPr id="63174561" name="图示 1">
              <a:extLst xmlns:a="http://schemas.openxmlformats.org/drawingml/2006/main">
                <a:ext uri="{FF2B5EF4-FFF2-40B4-BE49-F238E27FC236}">
                  <a16:creationId xmlns:a16="http://schemas.microsoft.com/office/drawing/2014/main" id="{89EE5FE5-0622-491D-8EE7-D2D50B3ED4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61827427" w14:textId="77777777" w:rsidR="00D369EF" w:rsidRPr="00F054CE" w:rsidRDefault="00D369EF" w:rsidP="00F27A23">
      <w:pPr>
        <w:rPr>
          <w:b/>
          <w:bCs/>
          <w:lang w:eastAsia="zh-CN"/>
        </w:rPr>
      </w:pPr>
      <w:r w:rsidRPr="00F054CE">
        <w:rPr>
          <w:rFonts w:hint="eastAsia"/>
          <w:b/>
          <w:bCs/>
          <w:lang w:eastAsia="zh-CN"/>
        </w:rPr>
        <w:t>Definition:</w:t>
      </w:r>
    </w:p>
    <w:p w14:paraId="4C1530EF" w14:textId="507632AA" w:rsidR="00F27A23" w:rsidRPr="00F27A23" w:rsidRDefault="00F27A23" w:rsidP="00F27A23">
      <w:pPr>
        <w:rPr>
          <w:lang w:eastAsia="zh-CN"/>
        </w:rPr>
      </w:pPr>
      <w:r w:rsidRPr="00F27A23">
        <w:rPr>
          <w:lang w:eastAsia="zh-CN"/>
        </w:rPr>
        <w:t>A typical approach of SDLC</w:t>
      </w:r>
    </w:p>
    <w:p w14:paraId="64031D49" w14:textId="77777777" w:rsidR="00F27A23" w:rsidRPr="00F27A23" w:rsidRDefault="00F27A23" w:rsidP="00F27A23">
      <w:pPr>
        <w:rPr>
          <w:lang w:eastAsia="zh-CN"/>
        </w:rPr>
      </w:pPr>
      <w:r w:rsidRPr="00F27A23">
        <w:rPr>
          <w:lang w:eastAsia="zh-CN"/>
        </w:rPr>
        <w:t>Step by Step as started from Planning</w:t>
      </w:r>
    </w:p>
    <w:p w14:paraId="668758E7" w14:textId="77777777" w:rsidR="00F27A23" w:rsidRPr="00F27A23" w:rsidRDefault="00F27A23" w:rsidP="00F27A23">
      <w:pPr>
        <w:rPr>
          <w:b/>
          <w:bCs/>
          <w:lang w:eastAsia="zh-CN"/>
        </w:rPr>
      </w:pPr>
      <w:r w:rsidRPr="00F27A23">
        <w:rPr>
          <w:b/>
          <w:bCs/>
          <w:lang w:eastAsia="zh-CN"/>
        </w:rPr>
        <w:t>Advantage:</w:t>
      </w:r>
    </w:p>
    <w:p w14:paraId="716A7885" w14:textId="21879742" w:rsidR="00F27A23" w:rsidRPr="00F27A23" w:rsidRDefault="00F27A23" w:rsidP="00F27A23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Pr="00F27A23">
        <w:rPr>
          <w:lang w:eastAsia="zh-CN"/>
        </w:rPr>
        <w:t>Scaled process</w:t>
      </w:r>
    </w:p>
    <w:p w14:paraId="1C9E8805" w14:textId="67371513" w:rsidR="00F27A23" w:rsidRPr="00F27A23" w:rsidRDefault="00F27A23" w:rsidP="00F27A23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Pr="00F27A23">
        <w:rPr>
          <w:lang w:eastAsia="zh-CN"/>
        </w:rPr>
        <w:t>Well defined requirements</w:t>
      </w:r>
    </w:p>
    <w:p w14:paraId="08D4EB7B" w14:textId="24E6C7BD" w:rsidR="00F27A23" w:rsidRPr="00F27A23" w:rsidRDefault="00F27A23" w:rsidP="00F27A23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Pr="00F27A23">
        <w:rPr>
          <w:lang w:eastAsia="zh-CN"/>
        </w:rPr>
        <w:t>Disadvantage</w:t>
      </w:r>
    </w:p>
    <w:p w14:paraId="43310D4C" w14:textId="67196DEC" w:rsidR="00F27A23" w:rsidRDefault="00F27A23" w:rsidP="00F27A23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Pr="00F27A23">
        <w:rPr>
          <w:lang w:eastAsia="zh-CN"/>
        </w:rPr>
        <w:t>The development is not easy to change Once the planning is confirmed</w:t>
      </w:r>
    </w:p>
    <w:p w14:paraId="0188AB05" w14:textId="144BE3F1" w:rsidR="00D516B3" w:rsidRDefault="00AF72EE" w:rsidP="00E66E4B">
      <w:pPr>
        <w:widowControl/>
        <w:jc w:val="left"/>
        <w:rPr>
          <w:rFonts w:hint="eastAsia"/>
          <w:lang w:eastAsia="zh-CN"/>
        </w:rPr>
      </w:pPr>
      <w:r>
        <w:rPr>
          <w:lang w:eastAsia="zh-CN"/>
        </w:rPr>
        <w:br w:type="page"/>
      </w:r>
    </w:p>
    <w:p w14:paraId="6404BBA3" w14:textId="740CC5F2" w:rsidR="00D516B3" w:rsidRDefault="00D516B3" w:rsidP="00F27A23">
      <w:pPr>
        <w:rPr>
          <w:lang w:eastAsia="zh-CN"/>
        </w:rPr>
      </w:pPr>
      <w:r>
        <w:rPr>
          <w:rFonts w:hint="eastAsia"/>
          <w:lang w:eastAsia="zh-CN"/>
        </w:rPr>
        <w:lastRenderedPageBreak/>
        <w:t>V-model:</w:t>
      </w:r>
    </w:p>
    <w:p w14:paraId="52C5EECD" w14:textId="432D88D8" w:rsidR="00D516B3" w:rsidRDefault="00D516B3" w:rsidP="00AF72EE">
      <w:pPr>
        <w:jc w:val="center"/>
        <w:rPr>
          <w:lang w:eastAsia="zh-CN"/>
        </w:rPr>
      </w:pPr>
      <w:r w:rsidRPr="00D516B3">
        <w:rPr>
          <w:lang w:eastAsia="zh-CN"/>
        </w:rPr>
        <w:drawing>
          <wp:inline distT="0" distB="0" distL="0" distR="0" wp14:anchorId="44E78C74" wp14:editId="6881C730">
            <wp:extent cx="3848582" cy="3352798"/>
            <wp:effectExtent l="0" t="0" r="0" b="635"/>
            <wp:docPr id="5" name="內容版面配置區 4" descr="图示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F84CA122-88B9-42BE-AFEA-FA2A5D9B385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內容版面配置區 4" descr="图示&#10;&#10;描述已自动生成">
                      <a:extLst>
                        <a:ext uri="{FF2B5EF4-FFF2-40B4-BE49-F238E27FC236}">
                          <a16:creationId xmlns:a16="http://schemas.microsoft.com/office/drawing/2014/main" id="{F84CA122-88B9-42BE-AFEA-FA2A5D9B385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8552" cy="3361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41424" w14:textId="77777777" w:rsidR="008C03FB" w:rsidRPr="008C03FB" w:rsidRDefault="008C03FB" w:rsidP="008C03FB">
      <w:pPr>
        <w:rPr>
          <w:lang w:eastAsia="zh-CN"/>
        </w:rPr>
      </w:pPr>
      <w:r w:rsidRPr="008C03FB">
        <w:rPr>
          <w:lang w:eastAsia="zh-CN"/>
        </w:rPr>
        <w:t>System development Life Cycle (SDLC) and System Testing Life Cycle (STLC) doing work in parallel.</w:t>
      </w:r>
    </w:p>
    <w:p w14:paraId="60C57581" w14:textId="77777777" w:rsidR="008C03FB" w:rsidRPr="008C03FB" w:rsidRDefault="008C03FB" w:rsidP="008C03FB">
      <w:pPr>
        <w:rPr>
          <w:lang w:eastAsia="zh-CN"/>
        </w:rPr>
      </w:pPr>
    </w:p>
    <w:p w14:paraId="1239BA32" w14:textId="77777777" w:rsidR="008C03FB" w:rsidRPr="008C03FB" w:rsidRDefault="008C03FB" w:rsidP="008C03FB">
      <w:pPr>
        <w:rPr>
          <w:lang w:eastAsia="zh-CN"/>
        </w:rPr>
      </w:pPr>
      <w:r w:rsidRPr="008C03FB">
        <w:rPr>
          <w:lang w:eastAsia="zh-CN"/>
        </w:rPr>
        <w:t>To solve the issue of Waterfall model:</w:t>
      </w:r>
    </w:p>
    <w:p w14:paraId="4EA372FD" w14:textId="4BA8CBF5" w:rsidR="008C03FB" w:rsidRDefault="008C03FB" w:rsidP="008C03FB">
      <w:pPr>
        <w:rPr>
          <w:lang w:eastAsia="zh-CN"/>
        </w:rPr>
      </w:pPr>
      <w:r w:rsidRPr="008C03FB">
        <w:rPr>
          <w:lang w:eastAsia="zh-CN"/>
        </w:rPr>
        <w:t>testing in the model starts only after implementation is done.</w:t>
      </w:r>
    </w:p>
    <w:tbl>
      <w:tblPr>
        <w:tblStyle w:val="ae"/>
        <w:tblW w:w="11624" w:type="dxa"/>
        <w:tblInd w:w="-1706" w:type="dxa"/>
        <w:tblLook w:val="04A0" w:firstRow="1" w:lastRow="0" w:firstColumn="1" w:lastColumn="0" w:noHBand="0" w:noVBand="1"/>
      </w:tblPr>
      <w:tblGrid>
        <w:gridCol w:w="5670"/>
        <w:gridCol w:w="5954"/>
      </w:tblGrid>
      <w:tr w:rsidR="00F86B70" w14:paraId="1D2AF48A" w14:textId="77777777" w:rsidTr="00251C82">
        <w:tc>
          <w:tcPr>
            <w:tcW w:w="5670" w:type="dxa"/>
          </w:tcPr>
          <w:p w14:paraId="3CC8677B" w14:textId="387BD3CF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Advantage</w:t>
            </w:r>
          </w:p>
        </w:tc>
        <w:tc>
          <w:tcPr>
            <w:tcW w:w="5954" w:type="dxa"/>
          </w:tcPr>
          <w:p w14:paraId="6F369CD1" w14:textId="5255DC0A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Disadvantage</w:t>
            </w:r>
          </w:p>
        </w:tc>
      </w:tr>
      <w:tr w:rsidR="00F86B70" w14:paraId="47DF4A2E" w14:textId="77777777" w:rsidTr="00251C82">
        <w:tc>
          <w:tcPr>
            <w:tcW w:w="5670" w:type="dxa"/>
          </w:tcPr>
          <w:p w14:paraId="13F41A4B" w14:textId="5012869E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This is a highly-disciplined model and Phases are completed one at a time.</w:t>
            </w:r>
          </w:p>
        </w:tc>
        <w:tc>
          <w:tcPr>
            <w:tcW w:w="5954" w:type="dxa"/>
          </w:tcPr>
          <w:p w14:paraId="16A15FA7" w14:textId="60E0A048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Not a good model for complex and object-oriented projects.</w:t>
            </w:r>
          </w:p>
        </w:tc>
      </w:tr>
      <w:tr w:rsidR="00F86B70" w14:paraId="04ABD89C" w14:textId="77777777" w:rsidTr="00251C82">
        <w:tc>
          <w:tcPr>
            <w:tcW w:w="5670" w:type="dxa"/>
          </w:tcPr>
          <w:p w14:paraId="5C2DAF9C" w14:textId="1A19E593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Works well for smaller projects where requirements are very well understood.</w:t>
            </w:r>
          </w:p>
        </w:tc>
        <w:tc>
          <w:tcPr>
            <w:tcW w:w="5954" w:type="dxa"/>
          </w:tcPr>
          <w:p w14:paraId="5FB6D8E6" w14:textId="14FC0373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Poor model for long and ongoing projects</w:t>
            </w:r>
          </w:p>
        </w:tc>
      </w:tr>
      <w:tr w:rsidR="00F86B70" w14:paraId="7AA1ABBB" w14:textId="77777777" w:rsidTr="00251C82">
        <w:tc>
          <w:tcPr>
            <w:tcW w:w="5670" w:type="dxa"/>
          </w:tcPr>
          <w:p w14:paraId="4FA17F1C" w14:textId="31DB9B44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Easy to manage due to the rigidity of the model. Each phase has specific deliverables and a review process.</w:t>
            </w:r>
          </w:p>
        </w:tc>
        <w:tc>
          <w:tcPr>
            <w:tcW w:w="5954" w:type="dxa"/>
          </w:tcPr>
          <w:p w14:paraId="019635FC" w14:textId="74C604D7" w:rsidR="00F86B70" w:rsidRDefault="00F86B70" w:rsidP="008C03FB">
            <w:pPr>
              <w:rPr>
                <w:rFonts w:hint="eastAsia"/>
                <w:lang w:eastAsia="zh-CN"/>
              </w:rPr>
            </w:pPr>
            <w:r w:rsidRPr="00F86B70">
              <w:rPr>
                <w:lang w:eastAsia="zh-CN"/>
              </w:rPr>
              <w:t>Not suitable for the projects where requirements are at a moderate to high risk of changing.</w:t>
            </w:r>
          </w:p>
        </w:tc>
      </w:tr>
    </w:tbl>
    <w:p w14:paraId="67124972" w14:textId="33F39EF8" w:rsidR="00F86B70" w:rsidRDefault="00752E31" w:rsidP="008C03FB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Comparison</w:t>
      </w:r>
      <w:r w:rsidR="00F319D3">
        <w:rPr>
          <w:rFonts w:hint="eastAsia"/>
          <w:lang w:eastAsia="zh-CN"/>
        </w:rPr>
        <w:t xml:space="preserve"> Between WaterFall and V-model</w:t>
      </w:r>
    </w:p>
    <w:tbl>
      <w:tblPr>
        <w:tblStyle w:val="ae"/>
        <w:tblW w:w="11483" w:type="dxa"/>
        <w:tblInd w:w="-1565" w:type="dxa"/>
        <w:tblLook w:val="04A0" w:firstRow="1" w:lastRow="0" w:firstColumn="1" w:lastColumn="0" w:noHBand="0" w:noVBand="1"/>
      </w:tblPr>
      <w:tblGrid>
        <w:gridCol w:w="1611"/>
        <w:gridCol w:w="4069"/>
        <w:gridCol w:w="5803"/>
      </w:tblGrid>
      <w:tr w:rsidR="00752E31" w14:paraId="34E9954E" w14:textId="77777777" w:rsidTr="00752E31">
        <w:tc>
          <w:tcPr>
            <w:tcW w:w="1611" w:type="dxa"/>
          </w:tcPr>
          <w:p w14:paraId="682D76E6" w14:textId="50160443" w:rsidR="00752E31" w:rsidRDefault="00752E31" w:rsidP="00752E31">
            <w:pPr>
              <w:jc w:val="center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Category</w:t>
            </w:r>
          </w:p>
        </w:tc>
        <w:tc>
          <w:tcPr>
            <w:tcW w:w="4069" w:type="dxa"/>
          </w:tcPr>
          <w:p w14:paraId="33373996" w14:textId="4741093C" w:rsidR="00752E31" w:rsidRDefault="00752E31" w:rsidP="00752E31">
            <w:pPr>
              <w:jc w:val="center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WaterFall</w:t>
            </w:r>
          </w:p>
        </w:tc>
        <w:tc>
          <w:tcPr>
            <w:tcW w:w="5803" w:type="dxa"/>
          </w:tcPr>
          <w:p w14:paraId="68A8F5C6" w14:textId="4DF5B977" w:rsidR="00752E31" w:rsidRDefault="00752E31" w:rsidP="00752E31">
            <w:pPr>
              <w:jc w:val="center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V-model</w:t>
            </w:r>
          </w:p>
        </w:tc>
      </w:tr>
      <w:tr w:rsidR="00752E31" w14:paraId="0137DBC2" w14:textId="77777777" w:rsidTr="00752E31">
        <w:tc>
          <w:tcPr>
            <w:tcW w:w="1611" w:type="dxa"/>
          </w:tcPr>
          <w:p w14:paraId="0011AC27" w14:textId="42E88D06" w:rsidR="00752E31" w:rsidRDefault="00752E31" w:rsidP="00752E31">
            <w:pPr>
              <w:jc w:val="center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Development Stages</w:t>
            </w:r>
          </w:p>
        </w:tc>
        <w:tc>
          <w:tcPr>
            <w:tcW w:w="4069" w:type="dxa"/>
          </w:tcPr>
          <w:p w14:paraId="41060D57" w14:textId="65ACD0A8" w:rsid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Planning, Analysis, Design, Coding/Implementation, Testing, Maintenance</w:t>
            </w:r>
          </w:p>
        </w:tc>
        <w:tc>
          <w:tcPr>
            <w:tcW w:w="5803" w:type="dxa"/>
          </w:tcPr>
          <w:p w14:paraId="35C40261" w14:textId="77777777" w:rsidR="00752E31" w:rsidRPr="00752E31" w:rsidRDefault="00752E31" w:rsidP="00752E31">
            <w:pPr>
              <w:jc w:val="left"/>
              <w:rPr>
                <w:lang w:eastAsia="zh-CN"/>
              </w:rPr>
            </w:pPr>
            <w:r w:rsidRPr="00752E31">
              <w:rPr>
                <w:lang w:eastAsia="zh-CN"/>
              </w:rPr>
              <w:t>Verification: Business analysis, System analysis, High Level, Low Level, Coding.</w:t>
            </w:r>
          </w:p>
          <w:p w14:paraId="203A8CCA" w14:textId="3B9C0D7E" w:rsid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Validation: Unit, Integration, system, appearance testing</w:t>
            </w:r>
          </w:p>
        </w:tc>
      </w:tr>
      <w:tr w:rsidR="00752E31" w14:paraId="2292CC78" w14:textId="77777777" w:rsidTr="00752E31">
        <w:tc>
          <w:tcPr>
            <w:tcW w:w="1611" w:type="dxa"/>
          </w:tcPr>
          <w:p w14:paraId="56F641B2" w14:textId="113C10CB" w:rsidR="00752E31" w:rsidRDefault="00752E31" w:rsidP="00752E31">
            <w:pPr>
              <w:jc w:val="center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Flow</w:t>
            </w:r>
          </w:p>
        </w:tc>
        <w:tc>
          <w:tcPr>
            <w:tcW w:w="4069" w:type="dxa"/>
          </w:tcPr>
          <w:p w14:paraId="4043278D" w14:textId="56D9E668" w:rsid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Once you go, Never Come back.</w:t>
            </w:r>
          </w:p>
        </w:tc>
        <w:tc>
          <w:tcPr>
            <w:tcW w:w="5803" w:type="dxa"/>
          </w:tcPr>
          <w:p w14:paraId="6B512203" w14:textId="3C4E9CBE" w:rsid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Once you go, Never Come back until you do validation</w:t>
            </w:r>
          </w:p>
        </w:tc>
      </w:tr>
      <w:tr w:rsidR="00752E31" w14:paraId="78C3949C" w14:textId="77777777" w:rsidTr="00752E31">
        <w:tc>
          <w:tcPr>
            <w:tcW w:w="1611" w:type="dxa"/>
          </w:tcPr>
          <w:p w14:paraId="74BAE956" w14:textId="0CED0E60" w:rsidR="00752E31" w:rsidRDefault="00752E31" w:rsidP="00752E31">
            <w:pPr>
              <w:jc w:val="center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When</w:t>
            </w:r>
          </w:p>
        </w:tc>
        <w:tc>
          <w:tcPr>
            <w:tcW w:w="4069" w:type="dxa"/>
          </w:tcPr>
          <w:p w14:paraId="07AEFAEA" w14:textId="77777777" w:rsidR="00752E31" w:rsidRPr="00752E31" w:rsidRDefault="00752E31" w:rsidP="00752E31">
            <w:pPr>
              <w:jc w:val="left"/>
              <w:rPr>
                <w:lang w:eastAsia="zh-CN"/>
              </w:rPr>
            </w:pPr>
            <w:r w:rsidRPr="00752E31">
              <w:rPr>
                <w:lang w:eastAsia="zh-CN"/>
              </w:rPr>
              <w:t>A large scale project</w:t>
            </w:r>
          </w:p>
          <w:p w14:paraId="41968EF7" w14:textId="5EDCA16C" w:rsid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A clear requirement and objective</w:t>
            </w:r>
          </w:p>
        </w:tc>
        <w:tc>
          <w:tcPr>
            <w:tcW w:w="5803" w:type="dxa"/>
          </w:tcPr>
          <w:p w14:paraId="4AB53CFF" w14:textId="77777777" w:rsidR="00752E31" w:rsidRPr="00752E31" w:rsidRDefault="00752E31" w:rsidP="00752E31">
            <w:pPr>
              <w:jc w:val="left"/>
              <w:rPr>
                <w:lang w:eastAsia="zh-CN"/>
              </w:rPr>
            </w:pPr>
            <w:r w:rsidRPr="00752E31">
              <w:rPr>
                <w:lang w:eastAsia="zh-CN"/>
              </w:rPr>
              <w:t>A large scale project</w:t>
            </w:r>
          </w:p>
          <w:p w14:paraId="47F763FC" w14:textId="4D86C4C1" w:rsidR="00752E31" w:rsidRP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A clear requirement and objective</w:t>
            </w:r>
          </w:p>
        </w:tc>
      </w:tr>
      <w:tr w:rsidR="00752E31" w14:paraId="70BD4F98" w14:textId="77777777" w:rsidTr="00752E31">
        <w:tc>
          <w:tcPr>
            <w:tcW w:w="1611" w:type="dxa"/>
          </w:tcPr>
          <w:p w14:paraId="02290B41" w14:textId="5FC026DE" w:rsidR="00752E31" w:rsidRDefault="00752E31" w:rsidP="00752E31">
            <w:pPr>
              <w:jc w:val="center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Test</w:t>
            </w:r>
          </w:p>
        </w:tc>
        <w:tc>
          <w:tcPr>
            <w:tcW w:w="4069" w:type="dxa"/>
          </w:tcPr>
          <w:p w14:paraId="7BA16359" w14:textId="6E673CBD" w:rsid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Just a part of process</w:t>
            </w:r>
          </w:p>
        </w:tc>
        <w:tc>
          <w:tcPr>
            <w:tcW w:w="5803" w:type="dxa"/>
          </w:tcPr>
          <w:p w14:paraId="796D4A03" w14:textId="2D2C388D" w:rsidR="00752E31" w:rsidRDefault="00752E31" w:rsidP="00752E31">
            <w:pPr>
              <w:jc w:val="left"/>
              <w:rPr>
                <w:rFonts w:hint="eastAsia"/>
                <w:lang w:eastAsia="zh-CN"/>
              </w:rPr>
            </w:pPr>
            <w:r w:rsidRPr="00752E31">
              <w:rPr>
                <w:lang w:eastAsia="zh-CN"/>
              </w:rPr>
              <w:t>a series of tests for different levels of development</w:t>
            </w:r>
          </w:p>
        </w:tc>
      </w:tr>
    </w:tbl>
    <w:p w14:paraId="5F51A70C" w14:textId="06BB856B" w:rsidR="00752E31" w:rsidRDefault="00B7008C" w:rsidP="008C03FB">
      <w:pPr>
        <w:rPr>
          <w:lang w:eastAsia="zh-CN"/>
        </w:rPr>
      </w:pPr>
      <w:r w:rsidRPr="00B7008C">
        <w:rPr>
          <w:lang w:eastAsia="zh-CN"/>
        </w:rPr>
        <w:lastRenderedPageBreak/>
        <w:t>Elements in Lifecycle of Big Data Project</w:t>
      </w:r>
    </w:p>
    <w:tbl>
      <w:tblPr>
        <w:tblStyle w:val="ae"/>
        <w:tblW w:w="8222" w:type="dxa"/>
        <w:tblInd w:w="-5" w:type="dxa"/>
        <w:tblLook w:val="04A0" w:firstRow="1" w:lastRow="0" w:firstColumn="1" w:lastColumn="0" w:noHBand="0" w:noVBand="1"/>
      </w:tblPr>
      <w:tblGrid>
        <w:gridCol w:w="2765"/>
        <w:gridCol w:w="2765"/>
        <w:gridCol w:w="2692"/>
      </w:tblGrid>
      <w:tr w:rsidR="00B7008C" w14:paraId="79F4F06C" w14:textId="77777777" w:rsidTr="00B7008C">
        <w:tc>
          <w:tcPr>
            <w:tcW w:w="2765" w:type="dxa"/>
          </w:tcPr>
          <w:p w14:paraId="7D10D50A" w14:textId="0F12334B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Business</w:t>
            </w:r>
            <w:r>
              <w:rPr>
                <w:rFonts w:hint="eastAsia"/>
                <w:lang w:eastAsia="zh-CN"/>
              </w:rPr>
              <w:t xml:space="preserve"> </w:t>
            </w:r>
            <w:r w:rsidRPr="00B7008C">
              <w:rPr>
                <w:lang w:eastAsia="zh-CN"/>
              </w:rPr>
              <w:t>Case Evaluation</w:t>
            </w:r>
          </w:p>
        </w:tc>
        <w:tc>
          <w:tcPr>
            <w:tcW w:w="2765" w:type="dxa"/>
          </w:tcPr>
          <w:p w14:paraId="09C9E52F" w14:textId="531155AA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Data Identification</w:t>
            </w:r>
          </w:p>
        </w:tc>
        <w:tc>
          <w:tcPr>
            <w:tcW w:w="2692" w:type="dxa"/>
          </w:tcPr>
          <w:p w14:paraId="2169FBFE" w14:textId="256B3478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Data Acquisition &amp; Filtering</w:t>
            </w:r>
          </w:p>
        </w:tc>
      </w:tr>
      <w:tr w:rsidR="00B7008C" w14:paraId="17C6130D" w14:textId="77777777" w:rsidTr="00B7008C">
        <w:tc>
          <w:tcPr>
            <w:tcW w:w="2765" w:type="dxa"/>
          </w:tcPr>
          <w:p w14:paraId="44B8656E" w14:textId="529F15AD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Data Extraction</w:t>
            </w:r>
          </w:p>
        </w:tc>
        <w:tc>
          <w:tcPr>
            <w:tcW w:w="2765" w:type="dxa"/>
          </w:tcPr>
          <w:p w14:paraId="71181316" w14:textId="13C3757D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Data Validation &amp; Cleansing</w:t>
            </w:r>
          </w:p>
        </w:tc>
        <w:tc>
          <w:tcPr>
            <w:tcW w:w="2692" w:type="dxa"/>
          </w:tcPr>
          <w:p w14:paraId="43A122EF" w14:textId="5BAEC117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Data Aggregation &amp; Representation</w:t>
            </w:r>
          </w:p>
        </w:tc>
      </w:tr>
      <w:tr w:rsidR="00B7008C" w14:paraId="07C00A56" w14:textId="77777777" w:rsidTr="00B7008C">
        <w:tc>
          <w:tcPr>
            <w:tcW w:w="2765" w:type="dxa"/>
          </w:tcPr>
          <w:p w14:paraId="24D5A69A" w14:textId="0BDB38D1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Data Analysis</w:t>
            </w:r>
          </w:p>
        </w:tc>
        <w:tc>
          <w:tcPr>
            <w:tcW w:w="2765" w:type="dxa"/>
          </w:tcPr>
          <w:p w14:paraId="3365235C" w14:textId="0F45A364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Data Visualization</w:t>
            </w:r>
          </w:p>
        </w:tc>
        <w:tc>
          <w:tcPr>
            <w:tcW w:w="2692" w:type="dxa"/>
          </w:tcPr>
          <w:p w14:paraId="4A0A49DA" w14:textId="4BDDF416" w:rsidR="00B7008C" w:rsidRDefault="00B7008C" w:rsidP="00B7008C">
            <w:pPr>
              <w:jc w:val="center"/>
              <w:rPr>
                <w:rFonts w:hint="eastAsia"/>
                <w:lang w:eastAsia="zh-CN"/>
              </w:rPr>
            </w:pPr>
            <w:r w:rsidRPr="00B7008C">
              <w:rPr>
                <w:lang w:eastAsia="zh-CN"/>
              </w:rPr>
              <w:t>Utilization of Analysis Results</w:t>
            </w:r>
          </w:p>
        </w:tc>
      </w:tr>
    </w:tbl>
    <w:p w14:paraId="764319BA" w14:textId="2DE75E4B" w:rsidR="00B7008C" w:rsidRDefault="00C17F55" w:rsidP="008C03FB">
      <w:pPr>
        <w:rPr>
          <w:lang w:eastAsia="zh-CN"/>
        </w:rPr>
      </w:pPr>
      <w:r w:rsidRPr="00C17F55">
        <w:rPr>
          <w:lang w:eastAsia="zh-CN"/>
        </w:rPr>
        <w:t>data mining (Crisp-DM)</w:t>
      </w:r>
    </w:p>
    <w:p w14:paraId="3B10D480" w14:textId="774D513F" w:rsidR="000360D2" w:rsidRDefault="000360D2" w:rsidP="000360D2">
      <w:pPr>
        <w:jc w:val="center"/>
        <w:rPr>
          <w:lang w:eastAsia="zh-CN"/>
        </w:rPr>
      </w:pPr>
      <w:r w:rsidRPr="000360D2">
        <w:rPr>
          <w:lang w:eastAsia="zh-CN"/>
        </w:rPr>
        <w:drawing>
          <wp:inline distT="0" distB="0" distL="0" distR="0" wp14:anchorId="6C32CD3B" wp14:editId="70DF79B2">
            <wp:extent cx="3919993" cy="3763307"/>
            <wp:effectExtent l="0" t="0" r="4445" b="8890"/>
            <wp:docPr id="1026" name="Picture 2" descr="CRISP-DM: process for data mining - Decisive Facts">
              <a:extLst xmlns:a="http://schemas.openxmlformats.org/drawingml/2006/main">
                <a:ext uri="{FF2B5EF4-FFF2-40B4-BE49-F238E27FC236}">
                  <a16:creationId xmlns:a16="http://schemas.microsoft.com/office/drawing/2014/main" id="{4522EF79-1901-4535-B66F-844D3657D60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CRISP-DM: process for data mining - Decisive Facts">
                      <a:extLst>
                        <a:ext uri="{FF2B5EF4-FFF2-40B4-BE49-F238E27FC236}">
                          <a16:creationId xmlns:a16="http://schemas.microsoft.com/office/drawing/2014/main" id="{4522EF79-1901-4535-B66F-844D3657D604}"/>
                        </a:ext>
                      </a:extLst>
                    </pic:cNvPr>
                    <pic:cNvPicPr>
                      <a:picLocks noGrp="1"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475" cy="3780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0762327" w14:textId="77777777" w:rsidR="008F62B1" w:rsidRPr="008F62B1" w:rsidRDefault="008F62B1" w:rsidP="008F62B1">
      <w:pPr>
        <w:rPr>
          <w:lang w:eastAsia="zh-CN"/>
        </w:rPr>
      </w:pPr>
      <w:r w:rsidRPr="008F62B1">
        <w:rPr>
          <w:lang w:eastAsia="zh-CN"/>
        </w:rPr>
        <w:t>But There are some limitations:</w:t>
      </w:r>
    </w:p>
    <w:p w14:paraId="7F2F743E" w14:textId="77777777" w:rsidR="008F62B1" w:rsidRPr="008F62B1" w:rsidRDefault="008F62B1" w:rsidP="008F62B1">
      <w:pPr>
        <w:rPr>
          <w:lang w:eastAsia="zh-CN"/>
        </w:rPr>
      </w:pPr>
      <w:r w:rsidRPr="008F62B1">
        <w:rPr>
          <w:lang w:eastAsia="zh-CN"/>
        </w:rPr>
        <w:t>Some stages cannot backward</w:t>
      </w:r>
    </w:p>
    <w:p w14:paraId="5A8B7013" w14:textId="77777777" w:rsidR="008F62B1" w:rsidRPr="008F62B1" w:rsidRDefault="008F62B1" w:rsidP="008F62B1">
      <w:pPr>
        <w:rPr>
          <w:lang w:eastAsia="zh-CN"/>
        </w:rPr>
      </w:pPr>
      <w:r w:rsidRPr="008F62B1">
        <w:rPr>
          <w:lang w:eastAsia="zh-CN"/>
        </w:rPr>
        <w:t>Difficult to track the progress of project</w:t>
      </w:r>
    </w:p>
    <w:p w14:paraId="325764FE" w14:textId="77777777" w:rsidR="008F62B1" w:rsidRPr="008F62B1" w:rsidRDefault="008F62B1" w:rsidP="008F62B1">
      <w:pPr>
        <w:rPr>
          <w:lang w:eastAsia="zh-CN"/>
        </w:rPr>
      </w:pPr>
      <w:r w:rsidRPr="008F62B1">
        <w:rPr>
          <w:lang w:eastAsia="zh-CN"/>
        </w:rPr>
        <w:t>The division of work is clear but cannot support each other</w:t>
      </w:r>
    </w:p>
    <w:p w14:paraId="5DCA20D0" w14:textId="77777777" w:rsidR="008F62B1" w:rsidRPr="008F62B1" w:rsidRDefault="008F62B1" w:rsidP="008F62B1">
      <w:pPr>
        <w:rPr>
          <w:lang w:eastAsia="zh-CN"/>
        </w:rPr>
      </w:pPr>
      <w:r w:rsidRPr="008F62B1">
        <w:rPr>
          <w:lang w:eastAsia="zh-CN"/>
        </w:rPr>
        <w:t>Otherwise, the whole team have to do the same thing as the same stage.</w:t>
      </w:r>
    </w:p>
    <w:p w14:paraId="3449D3AC" w14:textId="2E59C2C6" w:rsidR="008F62B1" w:rsidRDefault="008F62B1" w:rsidP="008F62B1">
      <w:pPr>
        <w:rPr>
          <w:lang w:eastAsia="zh-CN"/>
        </w:rPr>
      </w:pPr>
      <w:r w:rsidRPr="008F62B1">
        <w:rPr>
          <w:lang w:eastAsia="zh-CN"/>
        </w:rPr>
        <w:t>Version of Data become messy and complicated</w:t>
      </w:r>
    </w:p>
    <w:p w14:paraId="41812806" w14:textId="77777777" w:rsidR="00D06EE8" w:rsidRDefault="00D06EE8" w:rsidP="008F62B1">
      <w:pPr>
        <w:rPr>
          <w:lang w:eastAsia="zh-CN"/>
        </w:rPr>
      </w:pPr>
    </w:p>
    <w:p w14:paraId="46CE78AC" w14:textId="0B47A9DE" w:rsidR="00D06EE8" w:rsidRPr="00D06EE8" w:rsidRDefault="00D06EE8" w:rsidP="00D06EE8">
      <w:pPr>
        <w:rPr>
          <w:rFonts w:hint="eastAsia"/>
          <w:lang w:eastAsia="zh-CN"/>
        </w:rPr>
      </w:pPr>
      <w:r w:rsidRPr="00D06EE8">
        <w:rPr>
          <w:lang w:eastAsia="zh-CN"/>
        </w:rPr>
        <w:t>Agile</w:t>
      </w:r>
      <w:r w:rsidRPr="00D06EE8">
        <w:t xml:space="preserve"> </w:t>
      </w:r>
      <w:r>
        <w:rPr>
          <w:rFonts w:hint="eastAsia"/>
          <w:lang w:eastAsia="zh-CN"/>
        </w:rPr>
        <w:t>f</w:t>
      </w:r>
      <w:r w:rsidRPr="00D06EE8">
        <w:rPr>
          <w:lang w:eastAsia="zh-CN"/>
        </w:rPr>
        <w:t>ocus on the following concerns</w:t>
      </w:r>
      <w:r w:rsidR="006105F4">
        <w:rPr>
          <w:rFonts w:hint="eastAsia"/>
          <w:lang w:eastAsia="zh-CN"/>
        </w:rPr>
        <w:t>:</w:t>
      </w:r>
    </w:p>
    <w:p w14:paraId="79F84150" w14:textId="2721CBDC" w:rsidR="00D06EE8" w:rsidRPr="00D06EE8" w:rsidRDefault="006105F4" w:rsidP="00D06EE8">
      <w:pPr>
        <w:rPr>
          <w:lang w:eastAsia="zh-CN"/>
        </w:rPr>
      </w:pPr>
      <w:r>
        <w:rPr>
          <w:rFonts w:hint="eastAsia"/>
          <w:lang w:eastAsia="zh-CN"/>
        </w:rPr>
        <w:t>1.</w:t>
      </w:r>
      <w:r w:rsidR="00D06EE8" w:rsidRPr="00D06EE8">
        <w:rPr>
          <w:lang w:eastAsia="zh-CN"/>
        </w:rPr>
        <w:t>Individuals and communications</w:t>
      </w:r>
    </w:p>
    <w:p w14:paraId="43EE8A4E" w14:textId="66FA9481" w:rsidR="00D06EE8" w:rsidRPr="00D06EE8" w:rsidRDefault="006105F4" w:rsidP="00D06EE8">
      <w:pPr>
        <w:rPr>
          <w:lang w:eastAsia="zh-CN"/>
        </w:rPr>
      </w:pPr>
      <w:r>
        <w:rPr>
          <w:rFonts w:hint="eastAsia"/>
          <w:lang w:eastAsia="zh-CN"/>
        </w:rPr>
        <w:t>2.</w:t>
      </w:r>
      <w:r w:rsidR="00D06EE8" w:rsidRPr="00D06EE8">
        <w:rPr>
          <w:lang w:eastAsia="zh-CN"/>
        </w:rPr>
        <w:t>Co-operate with stakeholder</w:t>
      </w:r>
    </w:p>
    <w:p w14:paraId="313CB013" w14:textId="06046EA8" w:rsidR="00D06EE8" w:rsidRPr="00D06EE8" w:rsidRDefault="006105F4" w:rsidP="00D06EE8">
      <w:pPr>
        <w:rPr>
          <w:lang w:eastAsia="zh-CN"/>
        </w:rPr>
      </w:pPr>
      <w:r>
        <w:rPr>
          <w:rFonts w:hint="eastAsia"/>
          <w:lang w:eastAsia="zh-CN"/>
        </w:rPr>
        <w:t>3.</w:t>
      </w:r>
      <w:r w:rsidR="00D06EE8" w:rsidRPr="00D06EE8">
        <w:rPr>
          <w:lang w:eastAsia="zh-CN"/>
        </w:rPr>
        <w:t>Response to changes</w:t>
      </w:r>
    </w:p>
    <w:p w14:paraId="1A1DDDC2" w14:textId="284EA557" w:rsidR="00D06EE8" w:rsidRDefault="006105F4" w:rsidP="00D06EE8">
      <w:pPr>
        <w:rPr>
          <w:lang w:eastAsia="zh-CN"/>
        </w:rPr>
      </w:pPr>
      <w:r>
        <w:rPr>
          <w:rFonts w:hint="eastAsia"/>
          <w:lang w:eastAsia="zh-CN"/>
        </w:rPr>
        <w:t>4.</w:t>
      </w:r>
      <w:r w:rsidR="00D06EE8" w:rsidRPr="00D06EE8">
        <w:rPr>
          <w:lang w:eastAsia="zh-CN"/>
        </w:rPr>
        <w:t>Working software over comprehensive documentation</w:t>
      </w:r>
    </w:p>
    <w:p w14:paraId="4D124BFB" w14:textId="77777777" w:rsidR="00EF7B98" w:rsidRDefault="00EF7B98" w:rsidP="00D06EE8">
      <w:pPr>
        <w:rPr>
          <w:lang w:eastAsia="zh-CN"/>
        </w:rPr>
      </w:pPr>
    </w:p>
    <w:p w14:paraId="763899C9" w14:textId="450903F6" w:rsidR="00EF7B98" w:rsidRDefault="00EF7B98" w:rsidP="00D06EE8">
      <w:pPr>
        <w:rPr>
          <w:lang w:eastAsia="zh-CN"/>
        </w:rPr>
      </w:pPr>
      <w:r w:rsidRPr="00EF7B98">
        <w:rPr>
          <w:lang w:eastAsia="zh-CN"/>
        </w:rPr>
        <w:lastRenderedPageBreak/>
        <w:t>Agile development principles (Manifesto)</w:t>
      </w:r>
    </w:p>
    <w:p w14:paraId="2911C211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Customer satisfaction by early and continuous delivery of valuable software.</w:t>
      </w:r>
    </w:p>
    <w:p w14:paraId="294EBF59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Welcome changing requirements, even in late development.</w:t>
      </w:r>
    </w:p>
    <w:p w14:paraId="4D0F8383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Deliver working software frequently (weeks rather than months)</w:t>
      </w:r>
    </w:p>
    <w:p w14:paraId="67350BAF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Close, daily cooperation between business people and developers</w:t>
      </w:r>
    </w:p>
    <w:p w14:paraId="790E2345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Projects are built around motivated individuals, who should be trusted</w:t>
      </w:r>
    </w:p>
    <w:p w14:paraId="2E6C0115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Face-to-face conversation is the best form of communication (co-location)</w:t>
      </w:r>
    </w:p>
    <w:p w14:paraId="00725594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Working software is the primary measure of progress</w:t>
      </w:r>
    </w:p>
    <w:p w14:paraId="3D49C52A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Sustainable development, able to maintain a constant pace</w:t>
      </w:r>
    </w:p>
    <w:p w14:paraId="521DB127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Continuous attention to technical excellence and good design</w:t>
      </w:r>
    </w:p>
    <w:p w14:paraId="582202C1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Simplicity—the art of maximizing the amount of work not done—is essential</w:t>
      </w:r>
    </w:p>
    <w:p w14:paraId="2BD07AEF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Best architectures, requirements, and designs emerge from self-organizing teams</w:t>
      </w:r>
    </w:p>
    <w:p w14:paraId="7808EDF9" w14:textId="77777777" w:rsidR="00EF7B98" w:rsidRPr="00EF7B98" w:rsidRDefault="00EF7B98" w:rsidP="00EF7B98">
      <w:pPr>
        <w:numPr>
          <w:ilvl w:val="0"/>
          <w:numId w:val="6"/>
        </w:numPr>
        <w:rPr>
          <w:lang w:eastAsia="zh-CN"/>
        </w:rPr>
      </w:pPr>
      <w:r w:rsidRPr="00EF7B98">
        <w:rPr>
          <w:lang w:eastAsia="zh-CN"/>
        </w:rPr>
        <w:t>Regularly, the team reflects on how to become more effective, and adjusts accordingly</w:t>
      </w:r>
    </w:p>
    <w:p w14:paraId="7A1C9182" w14:textId="77777777" w:rsidR="00EF7B98" w:rsidRDefault="00EF7B98" w:rsidP="00D06EE8">
      <w:pPr>
        <w:rPr>
          <w:lang w:eastAsia="zh-CN"/>
        </w:rPr>
      </w:pPr>
    </w:p>
    <w:p w14:paraId="5592959A" w14:textId="498D8508" w:rsidR="00FD6032" w:rsidRDefault="00FD6032" w:rsidP="00D06EE8">
      <w:pPr>
        <w:rPr>
          <w:lang w:eastAsia="zh-CN"/>
        </w:rPr>
      </w:pPr>
      <w:r w:rsidRPr="00FD6032">
        <w:rPr>
          <w:lang w:eastAsia="zh-CN"/>
        </w:rPr>
        <w:t>Scrum</w:t>
      </w:r>
    </w:p>
    <w:p w14:paraId="4CD3AE7D" w14:textId="2695C515" w:rsidR="00FD6032" w:rsidRDefault="00FD6032" w:rsidP="007D7087">
      <w:pPr>
        <w:rPr>
          <w:lang w:eastAsia="zh-CN"/>
        </w:rPr>
      </w:pPr>
      <w:r>
        <w:rPr>
          <w:lang w:eastAsia="zh-CN"/>
        </w:rPr>
        <w:t>T</w:t>
      </w:r>
      <w:r>
        <w:rPr>
          <w:rFonts w:hint="eastAsia"/>
          <w:lang w:eastAsia="zh-CN"/>
        </w:rPr>
        <w:t>hree position</w:t>
      </w:r>
      <w:r w:rsidR="007D7087">
        <w:rPr>
          <w:rFonts w:hint="eastAsia"/>
          <w:lang w:eastAsia="zh-CN"/>
        </w:rPr>
        <w:t>:</w:t>
      </w:r>
      <w:r w:rsidR="007D7087" w:rsidRPr="007D7087">
        <w:t xml:space="preserve"> </w:t>
      </w:r>
      <w:r w:rsidR="007D7087" w:rsidRPr="007D7087">
        <w:rPr>
          <w:lang w:eastAsia="zh-CN"/>
        </w:rPr>
        <w:t>Development Team</w:t>
      </w:r>
      <w:r w:rsidR="007D7087">
        <w:rPr>
          <w:rFonts w:hint="eastAsia"/>
          <w:lang w:eastAsia="zh-CN"/>
        </w:rPr>
        <w:t>,</w:t>
      </w:r>
      <w:r w:rsidR="007D7087" w:rsidRPr="007D7087">
        <w:rPr>
          <w:lang w:eastAsia="zh-CN"/>
        </w:rPr>
        <w:t>Product Owner</w:t>
      </w:r>
      <w:r w:rsidR="007D7087">
        <w:rPr>
          <w:rFonts w:hint="eastAsia"/>
          <w:lang w:eastAsia="zh-CN"/>
        </w:rPr>
        <w:t>,</w:t>
      </w:r>
      <w:r w:rsidR="007D7087" w:rsidRPr="007D7087">
        <w:rPr>
          <w:lang w:eastAsia="zh-CN"/>
        </w:rPr>
        <w:t>Scrum Master</w:t>
      </w:r>
    </w:p>
    <w:p w14:paraId="57EB4DFC" w14:textId="654DA838" w:rsidR="00F73448" w:rsidRPr="00F73448" w:rsidRDefault="00F73448" w:rsidP="007D7087">
      <w:pPr>
        <w:rPr>
          <w:rFonts w:hint="eastAsia"/>
          <w:lang w:eastAsia="zh-CN"/>
        </w:rPr>
      </w:pPr>
      <w:r w:rsidRPr="00F73448">
        <w:rPr>
          <w:lang w:eastAsia="zh-CN"/>
        </w:rPr>
        <w:drawing>
          <wp:inline distT="0" distB="0" distL="0" distR="0" wp14:anchorId="6F3B6A5F" wp14:editId="483F4AB7">
            <wp:extent cx="5274310" cy="1409700"/>
            <wp:effectExtent l="0" t="0" r="2540" b="0"/>
            <wp:docPr id="2" name="table" descr="表格&#10;&#10;描述已自动生成">
              <a:extLst xmlns:a="http://schemas.openxmlformats.org/drawingml/2006/main">
                <a:ext uri="{FF2B5EF4-FFF2-40B4-BE49-F238E27FC236}">
                  <a16:creationId xmlns:a16="http://schemas.microsoft.com/office/drawing/2014/main" id="{11C35663-F426-3225-8F43-406FF47F27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" descr="表格&#10;&#10;描述已自动生成">
                      <a:extLst>
                        <a:ext uri="{FF2B5EF4-FFF2-40B4-BE49-F238E27FC236}">
                          <a16:creationId xmlns:a16="http://schemas.microsoft.com/office/drawing/2014/main" id="{11C35663-F426-3225-8F43-406FF47F27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73448" w:rsidRPr="00F73448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3D6CF5"/>
    <w:multiLevelType w:val="hybridMultilevel"/>
    <w:tmpl w:val="15BC19DE"/>
    <w:lvl w:ilvl="0" w:tplc="1948381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73A04"/>
    <w:multiLevelType w:val="hybridMultilevel"/>
    <w:tmpl w:val="FC700D02"/>
    <w:lvl w:ilvl="0" w:tplc="83BA14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21A12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F044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50C0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E277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3C6B7F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CC25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6C8B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A8C9A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6DEF42FC"/>
    <w:multiLevelType w:val="hybridMultilevel"/>
    <w:tmpl w:val="8F343AD0"/>
    <w:lvl w:ilvl="0" w:tplc="57527010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2F6EF9"/>
    <w:multiLevelType w:val="hybridMultilevel"/>
    <w:tmpl w:val="509E3308"/>
    <w:lvl w:ilvl="0" w:tplc="3E2A58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849860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E4069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894476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9E0FD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0EAD46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02C5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138CE6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A7EF3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73641D06"/>
    <w:multiLevelType w:val="hybridMultilevel"/>
    <w:tmpl w:val="A1E44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094AD9"/>
    <w:multiLevelType w:val="hybridMultilevel"/>
    <w:tmpl w:val="5414D748"/>
    <w:lvl w:ilvl="0" w:tplc="EEEA3F5E">
      <w:start w:val="7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73553870">
    <w:abstractNumId w:val="3"/>
  </w:num>
  <w:num w:numId="2" w16cid:durableId="2040857017">
    <w:abstractNumId w:val="4"/>
  </w:num>
  <w:num w:numId="3" w16cid:durableId="1727606860">
    <w:abstractNumId w:val="0"/>
  </w:num>
  <w:num w:numId="4" w16cid:durableId="720246772">
    <w:abstractNumId w:val="2"/>
  </w:num>
  <w:num w:numId="5" w16cid:durableId="1380277310">
    <w:abstractNumId w:val="5"/>
  </w:num>
  <w:num w:numId="6" w16cid:durableId="9049230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defaultTabStop w:val="7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718"/>
    <w:rsid w:val="00026B01"/>
    <w:rsid w:val="000360D2"/>
    <w:rsid w:val="000D07E3"/>
    <w:rsid w:val="00251C82"/>
    <w:rsid w:val="0027713D"/>
    <w:rsid w:val="00363D76"/>
    <w:rsid w:val="00413718"/>
    <w:rsid w:val="004C24C7"/>
    <w:rsid w:val="00584B0A"/>
    <w:rsid w:val="005C0961"/>
    <w:rsid w:val="006105F4"/>
    <w:rsid w:val="00622D92"/>
    <w:rsid w:val="00752E31"/>
    <w:rsid w:val="007D7087"/>
    <w:rsid w:val="007E276A"/>
    <w:rsid w:val="00822071"/>
    <w:rsid w:val="008C03FB"/>
    <w:rsid w:val="008F62B1"/>
    <w:rsid w:val="008F7766"/>
    <w:rsid w:val="009307FC"/>
    <w:rsid w:val="00A04528"/>
    <w:rsid w:val="00A624AB"/>
    <w:rsid w:val="00AF72EE"/>
    <w:rsid w:val="00B7008C"/>
    <w:rsid w:val="00C17F55"/>
    <w:rsid w:val="00CA5B9E"/>
    <w:rsid w:val="00D06EE8"/>
    <w:rsid w:val="00D369EF"/>
    <w:rsid w:val="00D516B3"/>
    <w:rsid w:val="00DA0E4B"/>
    <w:rsid w:val="00E17F73"/>
    <w:rsid w:val="00E66E4B"/>
    <w:rsid w:val="00EC1B16"/>
    <w:rsid w:val="00EF7B98"/>
    <w:rsid w:val="00F054CE"/>
    <w:rsid w:val="00F27A23"/>
    <w:rsid w:val="00F319D3"/>
    <w:rsid w:val="00F4050E"/>
    <w:rsid w:val="00F73448"/>
    <w:rsid w:val="00F86B70"/>
    <w:rsid w:val="00FD6032"/>
    <w:rsid w:val="00FD7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Hans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84A655"/>
  <w15:chartTrackingRefBased/>
  <w15:docId w15:val="{BBBC469B-6D69-432E-943A-F3CA3A1556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Hans-H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137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137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1371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137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137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13718"/>
    <w:pPr>
      <w:keepNext/>
      <w:keepLines/>
      <w:spacing w:before="4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1371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13718"/>
    <w:pPr>
      <w:keepNext/>
      <w:keepLines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1371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137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4137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413718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41371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413718"/>
    <w:rPr>
      <w:rFonts w:eastAsiaTheme="majorEastAsia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413718"/>
    <w:rPr>
      <w:rFonts w:eastAsiaTheme="majorEastAsia" w:cstheme="majorBidi"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413718"/>
    <w:rPr>
      <w:rFonts w:eastAsiaTheme="majorEastAsia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413718"/>
    <w:rPr>
      <w:rFonts w:eastAsiaTheme="majorEastAsia" w:cstheme="majorBidi"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41371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13718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4137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13718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41371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41371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413718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413718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413718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4137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413718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413718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86B7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2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1547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2857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2443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713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7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009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3939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979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201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2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509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13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1216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042055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0521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43480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43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7468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77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7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10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8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590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5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5462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715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011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517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5692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51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683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2028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793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4527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2849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8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8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16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1525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33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18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5204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9616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0343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915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84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3309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011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7131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7098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59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59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6793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26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5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57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8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1350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07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21413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511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730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80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055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1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192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923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191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675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3053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9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29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8502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390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266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14149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6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037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895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5034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41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5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7207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35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718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19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5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110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3933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6041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37581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6704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1372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9178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39801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3134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09384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6060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730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3695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9015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18337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64647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93847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7737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2140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701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20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5867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4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5999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1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87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2.png"/><Relationship Id="rId5" Type="http://schemas.openxmlformats.org/officeDocument/2006/relationships/diagramData" Target="diagrams/data1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C2E5E76-32C0-4469-A55F-8E608A9E9E8B}" type="doc">
      <dgm:prSet loTypeId="urn:microsoft.com/office/officeart/2005/8/layout/cycle2" loCatId="cycle" qsTypeId="urn:microsoft.com/office/officeart/2005/8/quickstyle/3d3" qsCatId="3D" csTypeId="urn:microsoft.com/office/officeart/2005/8/colors/accent1_2" csCatId="accent1" phldr="1"/>
      <dgm:spPr/>
      <dgm:t>
        <a:bodyPr/>
        <a:lstStyle/>
        <a:p>
          <a:endParaRPr lang="zh-HK" altLang="en-US"/>
        </a:p>
      </dgm:t>
    </dgm:pt>
    <dgm:pt modelId="{865F57BE-B36A-4311-8447-5CFC5EA6EFFB}">
      <dgm:prSet phldrT="[文字]" custT="1"/>
      <dgm:spPr/>
      <dgm:t>
        <a:bodyPr/>
        <a:lstStyle/>
        <a:p>
          <a:r>
            <a:rPr lang="en-US" altLang="zh-HK" sz="1400" dirty="0"/>
            <a:t>Analysis</a:t>
          </a:r>
          <a:endParaRPr lang="zh-HK" altLang="en-US" sz="1400" dirty="0"/>
        </a:p>
      </dgm:t>
    </dgm:pt>
    <dgm:pt modelId="{C60C6052-3FC6-4503-8392-7C5ACCEE05F3}" type="parTrans" cxnId="{B32302FB-EC82-4FAD-B15E-7182823BA507}">
      <dgm:prSet/>
      <dgm:spPr/>
      <dgm:t>
        <a:bodyPr/>
        <a:lstStyle/>
        <a:p>
          <a:endParaRPr lang="zh-HK" altLang="en-US" sz="1400"/>
        </a:p>
      </dgm:t>
    </dgm:pt>
    <dgm:pt modelId="{E4C25A95-4329-48F4-BD0B-DF6F19753E39}" type="sibTrans" cxnId="{B32302FB-EC82-4FAD-B15E-7182823BA507}">
      <dgm:prSet custT="1"/>
      <dgm:spPr/>
      <dgm:t>
        <a:bodyPr/>
        <a:lstStyle/>
        <a:p>
          <a:endParaRPr lang="zh-HK" altLang="en-US" sz="1400"/>
        </a:p>
      </dgm:t>
    </dgm:pt>
    <dgm:pt modelId="{E88225F5-0DB6-4610-9D77-063B834CA3E1}">
      <dgm:prSet phldrT="[文字]" custT="1"/>
      <dgm:spPr/>
      <dgm:t>
        <a:bodyPr/>
        <a:lstStyle/>
        <a:p>
          <a:r>
            <a:rPr lang="en-US" altLang="zh-HK" sz="1400" dirty="0"/>
            <a:t>Design</a:t>
          </a:r>
          <a:endParaRPr lang="zh-HK" altLang="en-US" sz="1400" dirty="0"/>
        </a:p>
      </dgm:t>
    </dgm:pt>
    <dgm:pt modelId="{E38FCD85-B283-4EE9-8FB6-CA08E24F2E06}" type="parTrans" cxnId="{E65E674D-AD5F-443D-B6A4-C4EA46A74DB5}">
      <dgm:prSet/>
      <dgm:spPr/>
      <dgm:t>
        <a:bodyPr/>
        <a:lstStyle/>
        <a:p>
          <a:endParaRPr lang="zh-HK" altLang="en-US" sz="1400"/>
        </a:p>
      </dgm:t>
    </dgm:pt>
    <dgm:pt modelId="{4CB0BB92-A9BC-4474-8693-96D386B78C0B}" type="sibTrans" cxnId="{E65E674D-AD5F-443D-B6A4-C4EA46A74DB5}">
      <dgm:prSet custT="1"/>
      <dgm:spPr/>
      <dgm:t>
        <a:bodyPr/>
        <a:lstStyle/>
        <a:p>
          <a:endParaRPr lang="zh-HK" altLang="en-US" sz="1400"/>
        </a:p>
      </dgm:t>
    </dgm:pt>
    <dgm:pt modelId="{0CA9CB86-F33E-4240-A3AF-D8CA1B3120F7}">
      <dgm:prSet phldrT="[文字]" custT="1"/>
      <dgm:spPr>
        <a:solidFill>
          <a:schemeClr val="accent1"/>
        </a:solidFill>
      </dgm:spPr>
      <dgm:t>
        <a:bodyPr/>
        <a:lstStyle/>
        <a:p>
          <a:r>
            <a:rPr lang="en-US" altLang="zh-HK" sz="1400" dirty="0"/>
            <a:t>Implementation</a:t>
          </a:r>
          <a:endParaRPr lang="zh-HK" altLang="en-US" sz="1400" dirty="0"/>
        </a:p>
      </dgm:t>
    </dgm:pt>
    <dgm:pt modelId="{FF5AF4FB-4862-4923-B3E8-33C8D39D15E5}" type="parTrans" cxnId="{BBDB293D-ED37-4DDA-804B-A9267A07C19C}">
      <dgm:prSet/>
      <dgm:spPr/>
      <dgm:t>
        <a:bodyPr/>
        <a:lstStyle/>
        <a:p>
          <a:endParaRPr lang="zh-HK" altLang="en-US" sz="1400"/>
        </a:p>
      </dgm:t>
    </dgm:pt>
    <dgm:pt modelId="{2E4EB468-A2D8-45C2-BEC7-38D17789EC7C}" type="sibTrans" cxnId="{BBDB293D-ED37-4DDA-804B-A9267A07C19C}">
      <dgm:prSet custT="1"/>
      <dgm:spPr/>
      <dgm:t>
        <a:bodyPr/>
        <a:lstStyle/>
        <a:p>
          <a:endParaRPr lang="zh-HK" altLang="en-US" sz="1400"/>
        </a:p>
      </dgm:t>
    </dgm:pt>
    <dgm:pt modelId="{046888F1-E112-40D0-B69D-249BBB330F2D}">
      <dgm:prSet phldrT="[文字]" custT="1"/>
      <dgm:spPr>
        <a:solidFill>
          <a:schemeClr val="accent1"/>
        </a:solidFill>
      </dgm:spPr>
      <dgm:t>
        <a:bodyPr/>
        <a:lstStyle/>
        <a:p>
          <a:r>
            <a:rPr lang="en-US" altLang="zh-HK" sz="1400" dirty="0"/>
            <a:t>Maintenance</a:t>
          </a:r>
          <a:endParaRPr lang="zh-HK" altLang="en-US" sz="1400" dirty="0"/>
        </a:p>
      </dgm:t>
    </dgm:pt>
    <dgm:pt modelId="{B92D608E-2C9B-4386-B1C5-9113FE9D8A14}" type="parTrans" cxnId="{55347745-53A2-4AC1-B423-7A9F1DAF3B85}">
      <dgm:prSet/>
      <dgm:spPr/>
      <dgm:t>
        <a:bodyPr/>
        <a:lstStyle/>
        <a:p>
          <a:endParaRPr lang="zh-HK" altLang="en-US" sz="1400"/>
        </a:p>
      </dgm:t>
    </dgm:pt>
    <dgm:pt modelId="{6F2BA92F-40F4-4388-9ABD-BA0276AFA6D1}" type="sibTrans" cxnId="{55347745-53A2-4AC1-B423-7A9F1DAF3B85}">
      <dgm:prSet custT="1"/>
      <dgm:spPr/>
      <dgm:t>
        <a:bodyPr/>
        <a:lstStyle/>
        <a:p>
          <a:endParaRPr lang="zh-HK" altLang="en-US" sz="1400"/>
        </a:p>
      </dgm:t>
    </dgm:pt>
    <dgm:pt modelId="{AA2FFD34-7C66-4C21-8F57-54E8734A866F}">
      <dgm:prSet phldrT="[文字]" custT="1"/>
      <dgm:spPr/>
      <dgm:t>
        <a:bodyPr/>
        <a:lstStyle/>
        <a:p>
          <a:r>
            <a:rPr lang="en-US" altLang="zh-HK" sz="1200" dirty="0"/>
            <a:t>Planning</a:t>
          </a:r>
          <a:endParaRPr lang="zh-HK" altLang="en-US" sz="1200" dirty="0"/>
        </a:p>
      </dgm:t>
    </dgm:pt>
    <dgm:pt modelId="{0424AA67-B9F4-4B29-9D50-8EFF16DD2962}" type="parTrans" cxnId="{A987353F-5A42-4F0F-9359-3FA79694353E}">
      <dgm:prSet/>
      <dgm:spPr/>
      <dgm:t>
        <a:bodyPr/>
        <a:lstStyle/>
        <a:p>
          <a:endParaRPr lang="zh-HK" altLang="en-US" sz="1400"/>
        </a:p>
      </dgm:t>
    </dgm:pt>
    <dgm:pt modelId="{1ABF292F-32B4-4CFB-A7C5-CA91BE03D2CB}" type="sibTrans" cxnId="{A987353F-5A42-4F0F-9359-3FA79694353E}">
      <dgm:prSet custT="1"/>
      <dgm:spPr/>
      <dgm:t>
        <a:bodyPr/>
        <a:lstStyle/>
        <a:p>
          <a:endParaRPr lang="zh-HK" altLang="en-US" sz="1400"/>
        </a:p>
      </dgm:t>
    </dgm:pt>
    <dgm:pt modelId="{7492279F-7873-4580-9875-2E25DA467261}">
      <dgm:prSet phldrT="[文字]" custT="1"/>
      <dgm:spPr>
        <a:solidFill>
          <a:schemeClr val="accent1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gm:spPr>
      <dgm:t>
        <a:bodyPr spcFirstLastPara="0" vert="horz" wrap="square" lIns="19050" tIns="19050" rIns="19050" bIns="19050" numCol="1" spcCol="1270" anchor="ctr" anchorCtr="0"/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K" sz="1400" kern="1200" dirty="0">
              <a:solidFill>
                <a:srgbClr val="FFFFFF"/>
              </a:solidFill>
              <a:latin typeface="Avenir Next LT Pro"/>
              <a:ea typeface="+mn-ea"/>
              <a:cs typeface="+mn-cs"/>
            </a:rPr>
            <a:t>Testing</a:t>
          </a:r>
          <a:endParaRPr lang="zh-HK" altLang="en-US" sz="1400" kern="1200" dirty="0">
            <a:solidFill>
              <a:srgbClr val="FFFFFF"/>
            </a:solidFill>
            <a:latin typeface="Avenir Next LT Pro"/>
            <a:ea typeface="+mn-ea"/>
            <a:cs typeface="+mn-cs"/>
          </a:endParaRPr>
        </a:p>
      </dgm:t>
    </dgm:pt>
    <dgm:pt modelId="{20E77133-8C01-4992-9733-E3A9157137BB}" type="parTrans" cxnId="{E66B2A2B-DB42-465E-B85B-754453B92F5E}">
      <dgm:prSet/>
      <dgm:spPr/>
      <dgm:t>
        <a:bodyPr/>
        <a:lstStyle/>
        <a:p>
          <a:endParaRPr lang="zh-HK" altLang="en-US" sz="1600"/>
        </a:p>
      </dgm:t>
    </dgm:pt>
    <dgm:pt modelId="{E20B235D-94C2-4BC1-8D51-99CAA7542A5B}" type="sibTrans" cxnId="{E66B2A2B-DB42-465E-B85B-754453B92F5E}">
      <dgm:prSet custT="1"/>
      <dgm:spPr/>
      <dgm:t>
        <a:bodyPr/>
        <a:lstStyle/>
        <a:p>
          <a:endParaRPr lang="zh-HK" altLang="en-US" sz="800"/>
        </a:p>
      </dgm:t>
    </dgm:pt>
    <dgm:pt modelId="{C6409623-8BEA-4D5B-B38A-7F2E2ABE1562}" type="pres">
      <dgm:prSet presAssocID="{9C2E5E76-32C0-4469-A55F-8E608A9E9E8B}" presName="cycle" presStyleCnt="0">
        <dgm:presLayoutVars>
          <dgm:dir/>
          <dgm:resizeHandles val="exact"/>
        </dgm:presLayoutVars>
      </dgm:prSet>
      <dgm:spPr/>
    </dgm:pt>
    <dgm:pt modelId="{B002D95D-D3E2-40C4-8D2D-C1575F899E28}" type="pres">
      <dgm:prSet presAssocID="{865F57BE-B36A-4311-8447-5CFC5EA6EFFB}" presName="node" presStyleLbl="node1" presStyleIdx="0" presStyleCnt="6">
        <dgm:presLayoutVars>
          <dgm:bulletEnabled val="1"/>
        </dgm:presLayoutVars>
      </dgm:prSet>
      <dgm:spPr/>
    </dgm:pt>
    <dgm:pt modelId="{CC0911E8-B54C-4346-834D-FDCDDB303BDD}" type="pres">
      <dgm:prSet presAssocID="{E4C25A95-4329-48F4-BD0B-DF6F19753E39}" presName="sibTrans" presStyleLbl="sibTrans2D1" presStyleIdx="0" presStyleCnt="6"/>
      <dgm:spPr/>
    </dgm:pt>
    <dgm:pt modelId="{461964FC-D228-4AA6-9BC6-F30160BAE77F}" type="pres">
      <dgm:prSet presAssocID="{E4C25A95-4329-48F4-BD0B-DF6F19753E39}" presName="connectorText" presStyleLbl="sibTrans2D1" presStyleIdx="0" presStyleCnt="6"/>
      <dgm:spPr/>
    </dgm:pt>
    <dgm:pt modelId="{6AC5228E-E7D7-4D7A-877B-53EF1A9165E7}" type="pres">
      <dgm:prSet presAssocID="{E88225F5-0DB6-4610-9D77-063B834CA3E1}" presName="node" presStyleLbl="node1" presStyleIdx="1" presStyleCnt="6">
        <dgm:presLayoutVars>
          <dgm:bulletEnabled val="1"/>
        </dgm:presLayoutVars>
      </dgm:prSet>
      <dgm:spPr/>
    </dgm:pt>
    <dgm:pt modelId="{34F0DA83-85E3-42CC-997A-B737C41C2343}" type="pres">
      <dgm:prSet presAssocID="{4CB0BB92-A9BC-4474-8693-96D386B78C0B}" presName="sibTrans" presStyleLbl="sibTrans2D1" presStyleIdx="1" presStyleCnt="6"/>
      <dgm:spPr/>
    </dgm:pt>
    <dgm:pt modelId="{4DC6C4D3-4710-4BC8-AD96-AC6947DA0139}" type="pres">
      <dgm:prSet presAssocID="{4CB0BB92-A9BC-4474-8693-96D386B78C0B}" presName="connectorText" presStyleLbl="sibTrans2D1" presStyleIdx="1" presStyleCnt="6"/>
      <dgm:spPr/>
    </dgm:pt>
    <dgm:pt modelId="{A0C550D3-ADD5-4D3D-B78A-235A588965B9}" type="pres">
      <dgm:prSet presAssocID="{0CA9CB86-F33E-4240-A3AF-D8CA1B3120F7}" presName="node" presStyleLbl="node1" presStyleIdx="2" presStyleCnt="6">
        <dgm:presLayoutVars>
          <dgm:bulletEnabled val="1"/>
        </dgm:presLayoutVars>
      </dgm:prSet>
      <dgm:spPr/>
    </dgm:pt>
    <dgm:pt modelId="{EB421F95-4A0E-4BBC-A2F9-19270F6E60BB}" type="pres">
      <dgm:prSet presAssocID="{2E4EB468-A2D8-45C2-BEC7-38D17789EC7C}" presName="sibTrans" presStyleLbl="sibTrans2D1" presStyleIdx="2" presStyleCnt="6"/>
      <dgm:spPr/>
    </dgm:pt>
    <dgm:pt modelId="{60677083-5937-4E09-90A5-5938F7C10088}" type="pres">
      <dgm:prSet presAssocID="{2E4EB468-A2D8-45C2-BEC7-38D17789EC7C}" presName="connectorText" presStyleLbl="sibTrans2D1" presStyleIdx="2" presStyleCnt="6"/>
      <dgm:spPr/>
    </dgm:pt>
    <dgm:pt modelId="{B9C623D6-DFC6-4D57-9CA7-5441482C5699}" type="pres">
      <dgm:prSet presAssocID="{7492279F-7873-4580-9875-2E25DA467261}" presName="node" presStyleLbl="node1" presStyleIdx="3" presStyleCnt="6">
        <dgm:presLayoutVars>
          <dgm:bulletEnabled val="1"/>
        </dgm:presLayoutVars>
      </dgm:prSet>
      <dgm:spPr>
        <a:xfrm>
          <a:off x="2171850" y="2788352"/>
          <a:ext cx="928169" cy="928169"/>
        </a:xfrm>
        <a:prstGeom prst="ellipse">
          <a:avLst/>
        </a:prstGeom>
      </dgm:spPr>
    </dgm:pt>
    <dgm:pt modelId="{4318DDB2-8708-446F-920A-3875BA7B79A8}" type="pres">
      <dgm:prSet presAssocID="{E20B235D-94C2-4BC1-8D51-99CAA7542A5B}" presName="sibTrans" presStyleLbl="sibTrans2D1" presStyleIdx="3" presStyleCnt="6"/>
      <dgm:spPr/>
    </dgm:pt>
    <dgm:pt modelId="{52CD4CBA-3351-481D-8870-A439A8DF8858}" type="pres">
      <dgm:prSet presAssocID="{E20B235D-94C2-4BC1-8D51-99CAA7542A5B}" presName="connectorText" presStyleLbl="sibTrans2D1" presStyleIdx="3" presStyleCnt="6"/>
      <dgm:spPr/>
    </dgm:pt>
    <dgm:pt modelId="{F5490BC3-442A-4BC1-B8F4-0A7664321489}" type="pres">
      <dgm:prSet presAssocID="{046888F1-E112-40D0-B69D-249BBB330F2D}" presName="node" presStyleLbl="node1" presStyleIdx="4" presStyleCnt="6">
        <dgm:presLayoutVars>
          <dgm:bulletEnabled val="1"/>
        </dgm:presLayoutVars>
      </dgm:prSet>
      <dgm:spPr/>
    </dgm:pt>
    <dgm:pt modelId="{30C21322-4802-4B03-A7F7-59B4EC84370C}" type="pres">
      <dgm:prSet presAssocID="{6F2BA92F-40F4-4388-9ABD-BA0276AFA6D1}" presName="sibTrans" presStyleLbl="sibTrans2D1" presStyleIdx="4" presStyleCnt="6"/>
      <dgm:spPr/>
    </dgm:pt>
    <dgm:pt modelId="{9A0D1B46-13F4-467D-B0D7-DD5F4754D2A2}" type="pres">
      <dgm:prSet presAssocID="{6F2BA92F-40F4-4388-9ABD-BA0276AFA6D1}" presName="connectorText" presStyleLbl="sibTrans2D1" presStyleIdx="4" presStyleCnt="6"/>
      <dgm:spPr/>
    </dgm:pt>
    <dgm:pt modelId="{05DAD69F-AA1B-4366-B0D6-56420435BA47}" type="pres">
      <dgm:prSet presAssocID="{AA2FFD34-7C66-4C21-8F57-54E8734A866F}" presName="node" presStyleLbl="node1" presStyleIdx="5" presStyleCnt="6" custScaleX="109149">
        <dgm:presLayoutVars>
          <dgm:bulletEnabled val="1"/>
        </dgm:presLayoutVars>
      </dgm:prSet>
      <dgm:spPr/>
    </dgm:pt>
    <dgm:pt modelId="{CB97BAFE-A4B0-4D17-8756-E26C29C01E1C}" type="pres">
      <dgm:prSet presAssocID="{1ABF292F-32B4-4CFB-A7C5-CA91BE03D2CB}" presName="sibTrans" presStyleLbl="sibTrans2D1" presStyleIdx="5" presStyleCnt="6"/>
      <dgm:spPr/>
    </dgm:pt>
    <dgm:pt modelId="{AC164276-E234-4804-BEF7-29E40AADD6E9}" type="pres">
      <dgm:prSet presAssocID="{1ABF292F-32B4-4CFB-A7C5-CA91BE03D2CB}" presName="connectorText" presStyleLbl="sibTrans2D1" presStyleIdx="5" presStyleCnt="6"/>
      <dgm:spPr/>
    </dgm:pt>
  </dgm:ptLst>
  <dgm:cxnLst>
    <dgm:cxn modelId="{BE0BCD00-03F6-4EFA-AD04-27A01B759FDC}" type="presOf" srcId="{7492279F-7873-4580-9875-2E25DA467261}" destId="{B9C623D6-DFC6-4D57-9CA7-5441482C5699}" srcOrd="0" destOrd="0" presId="urn:microsoft.com/office/officeart/2005/8/layout/cycle2"/>
    <dgm:cxn modelId="{8E75EC08-DC0F-4987-B2FC-0C4EBFDEC9D8}" type="presOf" srcId="{9C2E5E76-32C0-4469-A55F-8E608A9E9E8B}" destId="{C6409623-8BEA-4D5B-B38A-7F2E2ABE1562}" srcOrd="0" destOrd="0" presId="urn:microsoft.com/office/officeart/2005/8/layout/cycle2"/>
    <dgm:cxn modelId="{36222E0E-C8B6-4A7C-B39C-166329149B9D}" type="presOf" srcId="{E20B235D-94C2-4BC1-8D51-99CAA7542A5B}" destId="{4318DDB2-8708-446F-920A-3875BA7B79A8}" srcOrd="0" destOrd="0" presId="urn:microsoft.com/office/officeart/2005/8/layout/cycle2"/>
    <dgm:cxn modelId="{8B57FE10-AE41-4F17-9A3A-8520B7CC2F54}" type="presOf" srcId="{6F2BA92F-40F4-4388-9ABD-BA0276AFA6D1}" destId="{9A0D1B46-13F4-467D-B0D7-DD5F4754D2A2}" srcOrd="1" destOrd="0" presId="urn:microsoft.com/office/officeart/2005/8/layout/cycle2"/>
    <dgm:cxn modelId="{217D6812-0E57-430F-A594-33782B9DF517}" type="presOf" srcId="{046888F1-E112-40D0-B69D-249BBB330F2D}" destId="{F5490BC3-442A-4BC1-B8F4-0A7664321489}" srcOrd="0" destOrd="0" presId="urn:microsoft.com/office/officeart/2005/8/layout/cycle2"/>
    <dgm:cxn modelId="{28A36613-B6FD-418B-9FBC-E87F04F3340A}" type="presOf" srcId="{E20B235D-94C2-4BC1-8D51-99CAA7542A5B}" destId="{52CD4CBA-3351-481D-8870-A439A8DF8858}" srcOrd="1" destOrd="0" presId="urn:microsoft.com/office/officeart/2005/8/layout/cycle2"/>
    <dgm:cxn modelId="{E66B2A2B-DB42-465E-B85B-754453B92F5E}" srcId="{9C2E5E76-32C0-4469-A55F-8E608A9E9E8B}" destId="{7492279F-7873-4580-9875-2E25DA467261}" srcOrd="3" destOrd="0" parTransId="{20E77133-8C01-4992-9733-E3A9157137BB}" sibTransId="{E20B235D-94C2-4BC1-8D51-99CAA7542A5B}"/>
    <dgm:cxn modelId="{4DC39538-8A45-4991-8660-78294E99E8BE}" type="presOf" srcId="{6F2BA92F-40F4-4388-9ABD-BA0276AFA6D1}" destId="{30C21322-4802-4B03-A7F7-59B4EC84370C}" srcOrd="0" destOrd="0" presId="urn:microsoft.com/office/officeart/2005/8/layout/cycle2"/>
    <dgm:cxn modelId="{BBDB293D-ED37-4DDA-804B-A9267A07C19C}" srcId="{9C2E5E76-32C0-4469-A55F-8E608A9E9E8B}" destId="{0CA9CB86-F33E-4240-A3AF-D8CA1B3120F7}" srcOrd="2" destOrd="0" parTransId="{FF5AF4FB-4862-4923-B3E8-33C8D39D15E5}" sibTransId="{2E4EB468-A2D8-45C2-BEC7-38D17789EC7C}"/>
    <dgm:cxn modelId="{A987353F-5A42-4F0F-9359-3FA79694353E}" srcId="{9C2E5E76-32C0-4469-A55F-8E608A9E9E8B}" destId="{AA2FFD34-7C66-4C21-8F57-54E8734A866F}" srcOrd="5" destOrd="0" parTransId="{0424AA67-B9F4-4B29-9D50-8EFF16DD2962}" sibTransId="{1ABF292F-32B4-4CFB-A7C5-CA91BE03D2CB}"/>
    <dgm:cxn modelId="{01CC653F-CDE0-4D71-BB16-034643B3EEE2}" type="presOf" srcId="{2E4EB468-A2D8-45C2-BEC7-38D17789EC7C}" destId="{EB421F95-4A0E-4BBC-A2F9-19270F6E60BB}" srcOrd="0" destOrd="0" presId="urn:microsoft.com/office/officeart/2005/8/layout/cycle2"/>
    <dgm:cxn modelId="{55347745-53A2-4AC1-B423-7A9F1DAF3B85}" srcId="{9C2E5E76-32C0-4469-A55F-8E608A9E9E8B}" destId="{046888F1-E112-40D0-B69D-249BBB330F2D}" srcOrd="4" destOrd="0" parTransId="{B92D608E-2C9B-4386-B1C5-9113FE9D8A14}" sibTransId="{6F2BA92F-40F4-4388-9ABD-BA0276AFA6D1}"/>
    <dgm:cxn modelId="{E65E674D-AD5F-443D-B6A4-C4EA46A74DB5}" srcId="{9C2E5E76-32C0-4469-A55F-8E608A9E9E8B}" destId="{E88225F5-0DB6-4610-9D77-063B834CA3E1}" srcOrd="1" destOrd="0" parTransId="{E38FCD85-B283-4EE9-8FB6-CA08E24F2E06}" sibTransId="{4CB0BB92-A9BC-4474-8693-96D386B78C0B}"/>
    <dgm:cxn modelId="{0515A450-DEF8-42EB-B77F-7236E87F6CDF}" type="presOf" srcId="{865F57BE-B36A-4311-8447-5CFC5EA6EFFB}" destId="{B002D95D-D3E2-40C4-8D2D-C1575F899E28}" srcOrd="0" destOrd="0" presId="urn:microsoft.com/office/officeart/2005/8/layout/cycle2"/>
    <dgm:cxn modelId="{79A35074-64E1-4AB0-810E-95A1EC1B2F0B}" type="presOf" srcId="{1ABF292F-32B4-4CFB-A7C5-CA91BE03D2CB}" destId="{AC164276-E234-4804-BEF7-29E40AADD6E9}" srcOrd="1" destOrd="0" presId="urn:microsoft.com/office/officeart/2005/8/layout/cycle2"/>
    <dgm:cxn modelId="{3DD35C55-722E-4564-B8BB-4849D8B45E46}" type="presOf" srcId="{E4C25A95-4329-48F4-BD0B-DF6F19753E39}" destId="{CC0911E8-B54C-4346-834D-FDCDDB303BDD}" srcOrd="0" destOrd="0" presId="urn:microsoft.com/office/officeart/2005/8/layout/cycle2"/>
    <dgm:cxn modelId="{21EDC882-DB21-4E29-A050-7CA33C620F10}" type="presOf" srcId="{0CA9CB86-F33E-4240-A3AF-D8CA1B3120F7}" destId="{A0C550D3-ADD5-4D3D-B78A-235A588965B9}" srcOrd="0" destOrd="0" presId="urn:microsoft.com/office/officeart/2005/8/layout/cycle2"/>
    <dgm:cxn modelId="{373A4488-A683-4C1A-9018-8A5891F9456B}" type="presOf" srcId="{E4C25A95-4329-48F4-BD0B-DF6F19753E39}" destId="{461964FC-D228-4AA6-9BC6-F30160BAE77F}" srcOrd="1" destOrd="0" presId="urn:microsoft.com/office/officeart/2005/8/layout/cycle2"/>
    <dgm:cxn modelId="{D773B0A8-16FC-47A0-A8CB-B12B0808B8C5}" type="presOf" srcId="{E88225F5-0DB6-4610-9D77-063B834CA3E1}" destId="{6AC5228E-E7D7-4D7A-877B-53EF1A9165E7}" srcOrd="0" destOrd="0" presId="urn:microsoft.com/office/officeart/2005/8/layout/cycle2"/>
    <dgm:cxn modelId="{DDF3E7C2-3E66-4440-A331-BA2D5A955598}" type="presOf" srcId="{4CB0BB92-A9BC-4474-8693-96D386B78C0B}" destId="{34F0DA83-85E3-42CC-997A-B737C41C2343}" srcOrd="0" destOrd="0" presId="urn:microsoft.com/office/officeart/2005/8/layout/cycle2"/>
    <dgm:cxn modelId="{AB9E1DD0-CA11-44D9-BE1A-05143066B51D}" type="presOf" srcId="{2E4EB468-A2D8-45C2-BEC7-38D17789EC7C}" destId="{60677083-5937-4E09-90A5-5938F7C10088}" srcOrd="1" destOrd="0" presId="urn:microsoft.com/office/officeart/2005/8/layout/cycle2"/>
    <dgm:cxn modelId="{4BE229D9-58D3-4D28-8E02-29D3F47A88A8}" type="presOf" srcId="{4CB0BB92-A9BC-4474-8693-96D386B78C0B}" destId="{4DC6C4D3-4710-4BC8-AD96-AC6947DA0139}" srcOrd="1" destOrd="0" presId="urn:microsoft.com/office/officeart/2005/8/layout/cycle2"/>
    <dgm:cxn modelId="{212C4CE1-27C9-49DE-A0DC-5C3C1179BB84}" type="presOf" srcId="{1ABF292F-32B4-4CFB-A7C5-CA91BE03D2CB}" destId="{CB97BAFE-A4B0-4D17-8756-E26C29C01E1C}" srcOrd="0" destOrd="0" presId="urn:microsoft.com/office/officeart/2005/8/layout/cycle2"/>
    <dgm:cxn modelId="{9D1273E8-7DA3-4A3D-B297-B8E70E5FA254}" type="presOf" srcId="{AA2FFD34-7C66-4C21-8F57-54E8734A866F}" destId="{05DAD69F-AA1B-4366-B0D6-56420435BA47}" srcOrd="0" destOrd="0" presId="urn:microsoft.com/office/officeart/2005/8/layout/cycle2"/>
    <dgm:cxn modelId="{B32302FB-EC82-4FAD-B15E-7182823BA507}" srcId="{9C2E5E76-32C0-4469-A55F-8E608A9E9E8B}" destId="{865F57BE-B36A-4311-8447-5CFC5EA6EFFB}" srcOrd="0" destOrd="0" parTransId="{C60C6052-3FC6-4503-8392-7C5ACCEE05F3}" sibTransId="{E4C25A95-4329-48F4-BD0B-DF6F19753E39}"/>
    <dgm:cxn modelId="{BB76FFE3-D14D-4B88-9326-9684080461A1}" type="presParOf" srcId="{C6409623-8BEA-4D5B-B38A-7F2E2ABE1562}" destId="{B002D95D-D3E2-40C4-8D2D-C1575F899E28}" srcOrd="0" destOrd="0" presId="urn:microsoft.com/office/officeart/2005/8/layout/cycle2"/>
    <dgm:cxn modelId="{51CF519E-4DAD-43AC-AF01-5200C241A3BE}" type="presParOf" srcId="{C6409623-8BEA-4D5B-B38A-7F2E2ABE1562}" destId="{CC0911E8-B54C-4346-834D-FDCDDB303BDD}" srcOrd="1" destOrd="0" presId="urn:microsoft.com/office/officeart/2005/8/layout/cycle2"/>
    <dgm:cxn modelId="{54B77900-31BD-414D-921E-69F21EB9FB64}" type="presParOf" srcId="{CC0911E8-B54C-4346-834D-FDCDDB303BDD}" destId="{461964FC-D228-4AA6-9BC6-F30160BAE77F}" srcOrd="0" destOrd="0" presId="urn:microsoft.com/office/officeart/2005/8/layout/cycle2"/>
    <dgm:cxn modelId="{DB35EABB-CC24-4806-9C6F-2980F4F87A97}" type="presParOf" srcId="{C6409623-8BEA-4D5B-B38A-7F2E2ABE1562}" destId="{6AC5228E-E7D7-4D7A-877B-53EF1A9165E7}" srcOrd="2" destOrd="0" presId="urn:microsoft.com/office/officeart/2005/8/layout/cycle2"/>
    <dgm:cxn modelId="{7088CE45-7700-4C78-9A4B-0B0D08063839}" type="presParOf" srcId="{C6409623-8BEA-4D5B-B38A-7F2E2ABE1562}" destId="{34F0DA83-85E3-42CC-997A-B737C41C2343}" srcOrd="3" destOrd="0" presId="urn:microsoft.com/office/officeart/2005/8/layout/cycle2"/>
    <dgm:cxn modelId="{4BEBCCA9-2AE1-4A7E-8BFC-DB940B4B51E9}" type="presParOf" srcId="{34F0DA83-85E3-42CC-997A-B737C41C2343}" destId="{4DC6C4D3-4710-4BC8-AD96-AC6947DA0139}" srcOrd="0" destOrd="0" presId="urn:microsoft.com/office/officeart/2005/8/layout/cycle2"/>
    <dgm:cxn modelId="{678866A9-020F-4A68-BF55-07F54A8A91DB}" type="presParOf" srcId="{C6409623-8BEA-4D5B-B38A-7F2E2ABE1562}" destId="{A0C550D3-ADD5-4D3D-B78A-235A588965B9}" srcOrd="4" destOrd="0" presId="urn:microsoft.com/office/officeart/2005/8/layout/cycle2"/>
    <dgm:cxn modelId="{41953DB2-1437-4480-8102-FF983551C26B}" type="presParOf" srcId="{C6409623-8BEA-4D5B-B38A-7F2E2ABE1562}" destId="{EB421F95-4A0E-4BBC-A2F9-19270F6E60BB}" srcOrd="5" destOrd="0" presId="urn:microsoft.com/office/officeart/2005/8/layout/cycle2"/>
    <dgm:cxn modelId="{2A541379-B3A0-4250-A66D-73F8F641AB70}" type="presParOf" srcId="{EB421F95-4A0E-4BBC-A2F9-19270F6E60BB}" destId="{60677083-5937-4E09-90A5-5938F7C10088}" srcOrd="0" destOrd="0" presId="urn:microsoft.com/office/officeart/2005/8/layout/cycle2"/>
    <dgm:cxn modelId="{6850D226-4063-4975-A015-3B7FC19A0D70}" type="presParOf" srcId="{C6409623-8BEA-4D5B-B38A-7F2E2ABE1562}" destId="{B9C623D6-DFC6-4D57-9CA7-5441482C5699}" srcOrd="6" destOrd="0" presId="urn:microsoft.com/office/officeart/2005/8/layout/cycle2"/>
    <dgm:cxn modelId="{7F126605-B734-4379-B5AC-12689AD84D4B}" type="presParOf" srcId="{C6409623-8BEA-4D5B-B38A-7F2E2ABE1562}" destId="{4318DDB2-8708-446F-920A-3875BA7B79A8}" srcOrd="7" destOrd="0" presId="urn:microsoft.com/office/officeart/2005/8/layout/cycle2"/>
    <dgm:cxn modelId="{BE6EEC27-E31E-46E2-AFAF-FAB345C0E796}" type="presParOf" srcId="{4318DDB2-8708-446F-920A-3875BA7B79A8}" destId="{52CD4CBA-3351-481D-8870-A439A8DF8858}" srcOrd="0" destOrd="0" presId="urn:microsoft.com/office/officeart/2005/8/layout/cycle2"/>
    <dgm:cxn modelId="{AB66ACE2-13BA-49E8-ACBD-5CDBD4C86E45}" type="presParOf" srcId="{C6409623-8BEA-4D5B-B38A-7F2E2ABE1562}" destId="{F5490BC3-442A-4BC1-B8F4-0A7664321489}" srcOrd="8" destOrd="0" presId="urn:microsoft.com/office/officeart/2005/8/layout/cycle2"/>
    <dgm:cxn modelId="{26D10E04-5691-40F6-9C36-3D810625CCC2}" type="presParOf" srcId="{C6409623-8BEA-4D5B-B38A-7F2E2ABE1562}" destId="{30C21322-4802-4B03-A7F7-59B4EC84370C}" srcOrd="9" destOrd="0" presId="urn:microsoft.com/office/officeart/2005/8/layout/cycle2"/>
    <dgm:cxn modelId="{79462680-FD07-4F53-ABCA-54D9EDC92C90}" type="presParOf" srcId="{30C21322-4802-4B03-A7F7-59B4EC84370C}" destId="{9A0D1B46-13F4-467D-B0D7-DD5F4754D2A2}" srcOrd="0" destOrd="0" presId="urn:microsoft.com/office/officeart/2005/8/layout/cycle2"/>
    <dgm:cxn modelId="{BF2DFDE3-EFA7-43D3-BA4A-C9DF51C59B93}" type="presParOf" srcId="{C6409623-8BEA-4D5B-B38A-7F2E2ABE1562}" destId="{05DAD69F-AA1B-4366-B0D6-56420435BA47}" srcOrd="10" destOrd="0" presId="urn:microsoft.com/office/officeart/2005/8/layout/cycle2"/>
    <dgm:cxn modelId="{F0ED2CE9-18AE-4F0E-BA9D-B1CC962200BD}" type="presParOf" srcId="{C6409623-8BEA-4D5B-B38A-7F2E2ABE1562}" destId="{CB97BAFE-A4B0-4D17-8756-E26C29C01E1C}" srcOrd="11" destOrd="0" presId="urn:microsoft.com/office/officeart/2005/8/layout/cycle2"/>
    <dgm:cxn modelId="{D1A54964-0660-485F-933A-6B607FF1AA10}" type="presParOf" srcId="{CB97BAFE-A4B0-4D17-8756-E26C29C01E1C}" destId="{AC164276-E234-4804-BEF7-29E40AADD6E9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02D95D-D3E2-40C4-8D2D-C1575F899E28}">
      <dsp:nvSpPr>
        <dsp:cNvPr id="0" name=""/>
        <dsp:cNvSpPr/>
      </dsp:nvSpPr>
      <dsp:spPr>
        <a:xfrm>
          <a:off x="1088062" y="1523"/>
          <a:ext cx="679164" cy="679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K" sz="1400" kern="1200" dirty="0"/>
            <a:t>Analysis</a:t>
          </a:r>
          <a:endParaRPr lang="zh-HK" altLang="en-US" sz="1400" kern="1200" dirty="0"/>
        </a:p>
      </dsp:txBody>
      <dsp:txXfrm>
        <a:off x="1187523" y="100984"/>
        <a:ext cx="480242" cy="480242"/>
      </dsp:txXfrm>
    </dsp:sp>
    <dsp:sp modelId="{CC0911E8-B54C-4346-834D-FDCDDB303BDD}">
      <dsp:nvSpPr>
        <dsp:cNvPr id="0" name=""/>
        <dsp:cNvSpPr/>
      </dsp:nvSpPr>
      <dsp:spPr>
        <a:xfrm rot="1800000">
          <a:off x="1774457" y="478766"/>
          <a:ext cx="180261" cy="2292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HK" altLang="en-US" sz="1400" kern="1200"/>
        </a:p>
      </dsp:txBody>
      <dsp:txXfrm>
        <a:off x="1778080" y="511091"/>
        <a:ext cx="126183" cy="137530"/>
      </dsp:txXfrm>
    </dsp:sp>
    <dsp:sp modelId="{6AC5228E-E7D7-4D7A-877B-53EF1A9165E7}">
      <dsp:nvSpPr>
        <dsp:cNvPr id="0" name=""/>
        <dsp:cNvSpPr/>
      </dsp:nvSpPr>
      <dsp:spPr>
        <a:xfrm>
          <a:off x="1970786" y="511163"/>
          <a:ext cx="679164" cy="679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K" sz="1400" kern="1200" dirty="0"/>
            <a:t>Design</a:t>
          </a:r>
          <a:endParaRPr lang="zh-HK" altLang="en-US" sz="1400" kern="1200" dirty="0"/>
        </a:p>
      </dsp:txBody>
      <dsp:txXfrm>
        <a:off x="2070247" y="610624"/>
        <a:ext cx="480242" cy="480242"/>
      </dsp:txXfrm>
    </dsp:sp>
    <dsp:sp modelId="{34F0DA83-85E3-42CC-997A-B737C41C2343}">
      <dsp:nvSpPr>
        <dsp:cNvPr id="0" name=""/>
        <dsp:cNvSpPr/>
      </dsp:nvSpPr>
      <dsp:spPr>
        <a:xfrm rot="5400000">
          <a:off x="2220237" y="1240676"/>
          <a:ext cx="180261" cy="2292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HK" altLang="en-US" sz="1400" kern="1200"/>
        </a:p>
      </dsp:txBody>
      <dsp:txXfrm>
        <a:off x="2247276" y="1259481"/>
        <a:ext cx="126183" cy="137530"/>
      </dsp:txXfrm>
    </dsp:sp>
    <dsp:sp modelId="{A0C550D3-ADD5-4D3D-B78A-235A588965B9}">
      <dsp:nvSpPr>
        <dsp:cNvPr id="0" name=""/>
        <dsp:cNvSpPr/>
      </dsp:nvSpPr>
      <dsp:spPr>
        <a:xfrm>
          <a:off x="1970786" y="1530445"/>
          <a:ext cx="679164" cy="679164"/>
        </a:xfrm>
        <a:prstGeom prst="ellipse">
          <a:avLst/>
        </a:prstGeom>
        <a:solidFill>
          <a:schemeClr val="accent1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K" sz="1400" kern="1200" dirty="0"/>
            <a:t>Implementation</a:t>
          </a:r>
          <a:endParaRPr lang="zh-HK" altLang="en-US" sz="1400" kern="1200" dirty="0"/>
        </a:p>
      </dsp:txBody>
      <dsp:txXfrm>
        <a:off x="2070247" y="1629906"/>
        <a:ext cx="480242" cy="480242"/>
      </dsp:txXfrm>
    </dsp:sp>
    <dsp:sp modelId="{EB421F95-4A0E-4BBC-A2F9-19270F6E60BB}">
      <dsp:nvSpPr>
        <dsp:cNvPr id="0" name=""/>
        <dsp:cNvSpPr/>
      </dsp:nvSpPr>
      <dsp:spPr>
        <a:xfrm rot="9000000">
          <a:off x="1783294" y="2007688"/>
          <a:ext cx="180261" cy="2292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HK" altLang="en-US" sz="1400" kern="1200"/>
        </a:p>
      </dsp:txBody>
      <dsp:txXfrm rot="10800000">
        <a:off x="1833749" y="2040013"/>
        <a:ext cx="126183" cy="137530"/>
      </dsp:txXfrm>
    </dsp:sp>
    <dsp:sp modelId="{B9C623D6-DFC6-4D57-9CA7-5441482C5699}">
      <dsp:nvSpPr>
        <dsp:cNvPr id="0" name=""/>
        <dsp:cNvSpPr/>
      </dsp:nvSpPr>
      <dsp:spPr>
        <a:xfrm>
          <a:off x="1088062" y="2040085"/>
          <a:ext cx="679164" cy="679164"/>
        </a:xfrm>
        <a:prstGeom prst="ellipse">
          <a:avLst/>
        </a:prstGeom>
        <a:solidFill>
          <a:schemeClr val="accent1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9050" tIns="19050" rIns="19050" bIns="190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K" sz="1400" kern="1200" dirty="0">
              <a:solidFill>
                <a:srgbClr val="FFFFFF"/>
              </a:solidFill>
              <a:latin typeface="Avenir Next LT Pro"/>
              <a:ea typeface="+mn-ea"/>
              <a:cs typeface="+mn-cs"/>
            </a:rPr>
            <a:t>Testing</a:t>
          </a:r>
          <a:endParaRPr lang="zh-HK" altLang="en-US" sz="1400" kern="1200" dirty="0">
            <a:solidFill>
              <a:srgbClr val="FFFFFF"/>
            </a:solidFill>
            <a:latin typeface="Avenir Next LT Pro"/>
            <a:ea typeface="+mn-ea"/>
            <a:cs typeface="+mn-cs"/>
          </a:endParaRPr>
        </a:p>
      </dsp:txBody>
      <dsp:txXfrm>
        <a:off x="1187523" y="2139546"/>
        <a:ext cx="480242" cy="480242"/>
      </dsp:txXfrm>
    </dsp:sp>
    <dsp:sp modelId="{4318DDB2-8708-446F-920A-3875BA7B79A8}">
      <dsp:nvSpPr>
        <dsp:cNvPr id="0" name=""/>
        <dsp:cNvSpPr/>
      </dsp:nvSpPr>
      <dsp:spPr>
        <a:xfrm rot="12600000">
          <a:off x="900570" y="2012789"/>
          <a:ext cx="180261" cy="2292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HK" altLang="en-US" sz="800" kern="1200"/>
        </a:p>
      </dsp:txBody>
      <dsp:txXfrm rot="10800000">
        <a:off x="951025" y="2072153"/>
        <a:ext cx="126183" cy="137530"/>
      </dsp:txXfrm>
    </dsp:sp>
    <dsp:sp modelId="{F5490BC3-442A-4BC1-B8F4-0A7664321489}">
      <dsp:nvSpPr>
        <dsp:cNvPr id="0" name=""/>
        <dsp:cNvSpPr/>
      </dsp:nvSpPr>
      <dsp:spPr>
        <a:xfrm>
          <a:off x="205339" y="1530445"/>
          <a:ext cx="679164" cy="679164"/>
        </a:xfrm>
        <a:prstGeom prst="ellipse">
          <a:avLst/>
        </a:prstGeom>
        <a:solidFill>
          <a:schemeClr val="accent1"/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7780" tIns="17780" rIns="17780" bIns="1778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K" sz="1400" kern="1200" dirty="0"/>
            <a:t>Maintenance</a:t>
          </a:r>
          <a:endParaRPr lang="zh-HK" altLang="en-US" sz="1400" kern="1200" dirty="0"/>
        </a:p>
      </dsp:txBody>
      <dsp:txXfrm>
        <a:off x="304800" y="1629906"/>
        <a:ext cx="480242" cy="480242"/>
      </dsp:txXfrm>
    </dsp:sp>
    <dsp:sp modelId="{30C21322-4802-4B03-A7F7-59B4EC84370C}">
      <dsp:nvSpPr>
        <dsp:cNvPr id="0" name=""/>
        <dsp:cNvSpPr/>
      </dsp:nvSpPr>
      <dsp:spPr>
        <a:xfrm rot="16200000">
          <a:off x="454790" y="1250879"/>
          <a:ext cx="180261" cy="2292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HK" altLang="en-US" sz="1400" kern="1200"/>
        </a:p>
      </dsp:txBody>
      <dsp:txXfrm>
        <a:off x="481829" y="1323762"/>
        <a:ext cx="126183" cy="137530"/>
      </dsp:txXfrm>
    </dsp:sp>
    <dsp:sp modelId="{05DAD69F-AA1B-4366-B0D6-56420435BA47}">
      <dsp:nvSpPr>
        <dsp:cNvPr id="0" name=""/>
        <dsp:cNvSpPr/>
      </dsp:nvSpPr>
      <dsp:spPr>
        <a:xfrm>
          <a:off x="174270" y="511163"/>
          <a:ext cx="741301" cy="679164"/>
        </a:xfrm>
        <a:prstGeom prst="ellips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HK" sz="1200" kern="1200" dirty="0"/>
            <a:t>Planning</a:t>
          </a:r>
          <a:endParaRPr lang="zh-HK" altLang="en-US" sz="1200" kern="1200" dirty="0"/>
        </a:p>
      </dsp:txBody>
      <dsp:txXfrm>
        <a:off x="282831" y="610624"/>
        <a:ext cx="524179" cy="480242"/>
      </dsp:txXfrm>
    </dsp:sp>
    <dsp:sp modelId="{CB97BAFE-A4B0-4D17-8756-E26C29C01E1C}">
      <dsp:nvSpPr>
        <dsp:cNvPr id="0" name=""/>
        <dsp:cNvSpPr/>
      </dsp:nvSpPr>
      <dsp:spPr>
        <a:xfrm rot="19800000">
          <a:off x="907738" y="478071"/>
          <a:ext cx="168332" cy="229218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  <a:scene3d>
          <a:camera prst="orthographicFront">
            <a:rot lat="0" lon="0" rev="0"/>
          </a:camera>
          <a:lightRig rig="contrasting" dir="t">
            <a:rot lat="0" lon="0" rev="1200000"/>
          </a:lightRig>
        </a:scene3d>
        <a:sp3d z="-182000" contourW="19050" prstMaterial="metal">
          <a:bevelT w="88900" h="203200"/>
          <a:bevelB w="165100" h="254000"/>
        </a:sp3d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marL="0" lvl="0" indent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HK" altLang="en-US" sz="1400" kern="1200"/>
        </a:p>
      </dsp:txBody>
      <dsp:txXfrm>
        <a:off x="911121" y="536540"/>
        <a:ext cx="117832" cy="13753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3">
  <dgm:title val=""/>
  <dgm:desc val=""/>
  <dgm:catLst>
    <dgm:cat type="3D" pri="11300"/>
  </dgm:catLst>
  <dgm:scene3d>
    <a:camera prst="orthographicFront"/>
    <a:lightRig rig="threePt" dir="t"/>
  </dgm:scene3d>
  <dgm:styleLbl name="node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l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clear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lignImgPlac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ImgPlac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182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ibTrans2D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>
        <a:rot lat="0" lon="0" rev="0"/>
      </a:camera>
      <a:lightRig rig="contrasting" dir="t">
        <a:rot lat="0" lon="0" rev="1200000"/>
      </a:lightRig>
    </dgm:scene3d>
    <dgm:sp3d z="10000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2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3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2D4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parChTrans1D1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>
        <a:rot lat="0" lon="0" rev="0"/>
      </a:camera>
      <a:lightRig rig="contrasting" dir="t">
        <a:rot lat="0" lon="0" rev="1200000"/>
      </a:lightRig>
    </dgm:scene3d>
    <dgm:sp3d z="-110000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2700" prstMaterial="flat">
      <a:bevelT w="177800" h="2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>
        <a:rot lat="0" lon="0" rev="0"/>
      </a:camera>
      <a:lightRig rig="contrasting" dir="t">
        <a:rot lat="0" lon="0" rev="1200000"/>
      </a:lightRig>
    </dgm:scene3d>
    <dgm:sp3d z="-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>
        <a:rot lat="0" lon="0" rev="0"/>
      </a:camera>
      <a:lightRig rig="contrasting" dir="t">
        <a:rot lat="0" lon="0" rev="1200000"/>
      </a:lightRig>
    </dgm:scene3d>
    <dgm:sp3d z="-300000" prstMaterial="plastic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>
        <a:rot lat="0" lon="0" rev="0"/>
      </a:camera>
      <a:lightRig rig="contrasting" dir="t">
        <a:rot lat="0" lon="0" rev="1200000"/>
      </a:lightRig>
    </dgm:scene3d>
    <dgm:sp3d contourW="12700" prstMaterial="flat">
      <a:bevelT w="100800" h="154000"/>
      <a:bevelB w="1524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>
        <a:rot lat="0" lon="0" rev="0"/>
      </a:camera>
      <a:lightRig rig="contrasting" dir="t">
        <a:rot lat="0" lon="0" rev="1200000"/>
      </a:lightRig>
    </dgm:scene3d>
    <dgm:sp3d z="-152400" prstMaterial="matte"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>
        <a:rot lat="0" lon="0" rev="0"/>
      </a:camera>
      <a:lightRig rig="contrasting" dir="t">
        <a:rot lat="0" lon="0" rev="1200000"/>
      </a:lightRig>
    </dgm:scene3d>
    <dgm:sp3d z="300000" contourW="19050" prstMaterial="metal">
      <a:bevelT w="88900" h="203200"/>
      <a:bevelB w="165100" h="254000"/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4</Pages>
  <Words>511</Words>
  <Characters>2918</Characters>
  <Application>Microsoft Office Word</Application>
  <DocSecurity>0</DocSecurity>
  <Lines>24</Lines>
  <Paragraphs>6</Paragraphs>
  <ScaleCrop>false</ScaleCrop>
  <Company/>
  <LinksUpToDate>false</LinksUpToDate>
  <CharactersWithSpaces>3423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xiuhao tan</dc:creator>
  <cp:keywords/>
  <dc:description/>
  <cp:lastModifiedBy>xiuhao tan</cp:lastModifiedBy>
  <cp:revision>38</cp:revision>
  <dcterms:created xsi:type="dcterms:W3CDTF">2025-07-10T03:10:00Z</dcterms:created>
  <dcterms:modified xsi:type="dcterms:W3CDTF">2025-07-10T05:30:00Z</dcterms:modified>
</cp:coreProperties>
</file>