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楷体_GB2312">
    <w:altName w:val="宋体"/>
    <w:panose1 w:val="00000000000000000000"/>
    <w:charset w:val="86"/>
    <w:family w:val="auto"/>
    <w:pitch w:val="default"/>
    <w:sig w:usb0="00002A87" w:usb1="080E0000" w:usb2="00000010" w:usb3="00000000" w:csb0="000401FF" w:csb1="00000000"/>
  </w:font>
  <w:font w:name="楷体_GB2312">
    <w:altName w:val="楷体"/>
    <w:panose1 w:val="00000000000000000000"/>
    <w:charset w:val="86"/>
    <w:family w:val="auto"/>
    <w:pitch w:val="default"/>
    <w:sig w:usb0="00002A87" w:usb1="080E0000" w:usb2="00000010" w:usb3="00000000" w:csb0="000401F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华文行楷" w:hAnsi="华文行楷" w:eastAsia="华文行楷" w:cs="华文行楷"/>
        <w:sz w:val="32"/>
        <w:szCs w:val="48"/>
        <w:lang w:val="en-US" w:eastAsia="zh-CN"/>
      </w:rPr>
    </w:pPr>
    <w:r>
      <w:rPr>
        <w:rFonts w:hint="eastAsia" w:ascii="华文行楷" w:hAnsi="华文行楷" w:eastAsia="华文行楷" w:cs="华文行楷"/>
        <w:sz w:val="32"/>
        <w:szCs w:val="48"/>
        <w:lang w:val="en-US" w:eastAsia="zh-CN"/>
      </w:rPr>
      <w:t>南京大学电子科学与工程学院     共源共栅放大器报告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zYWFmMDU2MTFjNTg4NDRiNWVlODU3NzA4ODYzMmQifQ=="/>
  </w:docVars>
  <w:rsids>
    <w:rsidRoot w:val="00000000"/>
    <w:rsid w:val="1F65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2022-12-07T13:45:00Z</dcterms:created>
  <dc:creator>Dell</dc:creator>
  <cp:lastModifiedBy>杨修齐</cp:lastModifiedBy>
  <dcterms:modified xsi:type="dcterms:W3CDTF">2022-12-07T13:46:07Z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FF4E5ABF129E41208B1004C596C72AF8</vt:lpwstr>
  </property>
</Properties>
</file>