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C2299" w14:textId="0BBF015B" w:rsidR="006E5355" w:rsidRDefault="00F42C7F" w:rsidP="00F42C7F">
      <w:pPr>
        <w:pStyle w:val="a3"/>
        <w:jc w:val="left"/>
      </w:pPr>
      <w:proofErr w:type="gramStart"/>
      <w:r>
        <w:rPr>
          <w:rFonts w:hint="eastAsia"/>
        </w:rPr>
        <w:t>一</w:t>
      </w:r>
      <w:proofErr w:type="gramEnd"/>
      <w:r>
        <w:t xml:space="preserve"> BGR</w:t>
      </w:r>
      <w:r>
        <w:rPr>
          <w:rFonts w:hint="eastAsia"/>
        </w:rPr>
        <w:t>原理</w:t>
      </w:r>
    </w:p>
    <w:p w14:paraId="42025C90" w14:textId="74EFB29E" w:rsidR="00F42C7F" w:rsidRDefault="00F42C7F" w:rsidP="00AF4670">
      <w:pPr>
        <w:ind w:firstLineChars="200" w:firstLine="480"/>
      </w:pPr>
      <w:r>
        <w:rPr>
          <w:rFonts w:hint="eastAsia"/>
        </w:rPr>
        <w:t>本文采用带隙基准电路为</w:t>
      </w:r>
      <w:r>
        <w:t>LDO提供输出电压，并且带隙基准电路的电源电压范</w:t>
      </w:r>
      <w:r>
        <w:rPr>
          <w:rFonts w:hint="eastAsia"/>
        </w:rPr>
        <w:t>围与</w:t>
      </w:r>
      <w:r>
        <w:t>LDO的电源电压范围一样，</w:t>
      </w:r>
      <w:r>
        <w:rPr>
          <w:rFonts w:hint="eastAsia"/>
        </w:rPr>
        <w:t>最大为</w:t>
      </w:r>
      <w:r>
        <w:t>3V。LDO的PSRR会受到带隙基准电</w:t>
      </w:r>
      <w:r>
        <w:rPr>
          <w:rFonts w:hint="eastAsia"/>
        </w:rPr>
        <w:t>路的</w:t>
      </w:r>
      <w:r>
        <w:t>PSRR的影响，所以在设计带隙基准电路的时候会进行PSRR的分析与设计。</w:t>
      </w:r>
    </w:p>
    <w:p w14:paraId="648400A5" w14:textId="4B4D1EE3" w:rsidR="00F42C7F" w:rsidRDefault="00AF4670" w:rsidP="00AF4670">
      <w:pPr>
        <w:ind w:firstLineChars="200" w:firstLine="480"/>
      </w:pPr>
      <w:r w:rsidRPr="00AF4670">
        <w:rPr>
          <w:rFonts w:hint="eastAsia"/>
        </w:rPr>
        <w:t>截至目前，主要依据的解决方案分为两种：第一种是利用三极管的基极发射极电压</w:t>
      </w:r>
      <w:r w:rsidRPr="00AF4670">
        <w:t>VBE</w:t>
      </w:r>
      <w:r w:rsidRPr="00AF4670">
        <w:rPr>
          <w:rFonts w:hint="eastAsia"/>
        </w:rPr>
        <w:t>来产生正、负温度系数的电压，第二种则是利用晶体管工作在亚阈值区</w:t>
      </w:r>
      <w:proofErr w:type="gramStart"/>
      <w:r w:rsidRPr="00AF4670">
        <w:rPr>
          <w:rFonts w:hint="eastAsia"/>
        </w:rPr>
        <w:t>的栅源电压</w:t>
      </w:r>
      <w:proofErr w:type="gramEnd"/>
      <w:r w:rsidRPr="00AF4670">
        <w:t>VGS产生正、负温度系数的电压。在实际设计的电路中，设计者希望带隙基</w:t>
      </w:r>
      <w:r w:rsidRPr="00AF4670">
        <w:rPr>
          <w:rFonts w:hint="eastAsia"/>
        </w:rPr>
        <w:t>准电路能够输出稳定的、不受温度影响的高精度基准电压，而晶体管的亚阈值区电压范围太小，极易受外部环境变化而影响精度，所以</w:t>
      </w:r>
      <w:r>
        <w:rPr>
          <w:rFonts w:hint="eastAsia"/>
        </w:rPr>
        <w:t>一般</w:t>
      </w:r>
      <w:r w:rsidRPr="00AF4670">
        <w:rPr>
          <w:rFonts w:hint="eastAsia"/>
        </w:rPr>
        <w:t>选择使用三极管来设计带隙基准电路。</w:t>
      </w:r>
      <w:r w:rsidRPr="00AF4670">
        <w:cr/>
      </w:r>
      <w:r>
        <w:rPr>
          <w:rFonts w:hint="eastAsia"/>
        </w:rPr>
        <w:t>产生和温度无关的基准电压源的原理是利用具有正、负温度系数的电压进行适当相加。</w:t>
      </w:r>
    </w:p>
    <w:p w14:paraId="17B71743" w14:textId="77777777" w:rsidR="00AF4670" w:rsidRDefault="00AF4670" w:rsidP="00AF4670">
      <w:pPr>
        <w:pStyle w:val="a5"/>
        <w:numPr>
          <w:ilvl w:val="0"/>
          <w:numId w:val="1"/>
        </w:numPr>
        <w:ind w:firstLineChars="0"/>
      </w:pPr>
      <w:r>
        <w:rPr>
          <w:rFonts w:hint="eastAsia"/>
        </w:rPr>
        <w:t>负温度系数：</w:t>
      </w:r>
    </w:p>
    <w:p w14:paraId="37E8B7C6" w14:textId="0A23E9AC" w:rsidR="00AF4670" w:rsidRDefault="00AF4670" w:rsidP="00AF4670">
      <w:pPr>
        <w:pStyle w:val="a5"/>
        <w:ind w:left="720" w:firstLineChars="0" w:firstLine="0"/>
      </w:pPr>
      <w:r>
        <w:rPr>
          <w:rFonts w:hint="eastAsia"/>
        </w:rPr>
        <w:t>三极管的V</w:t>
      </w:r>
      <w:r w:rsidRPr="00AF4670">
        <w:rPr>
          <w:vertAlign w:val="subscript"/>
        </w:rPr>
        <w:t>BE</w:t>
      </w:r>
      <w:r>
        <w:t>=</w:t>
      </w:r>
      <w:proofErr w:type="spellStart"/>
      <w:r>
        <w:t>V</w:t>
      </w:r>
      <w:r w:rsidRPr="00AF4670">
        <w:rPr>
          <w:vertAlign w:val="subscript"/>
        </w:rPr>
        <w:t>T</w:t>
      </w:r>
      <w:r>
        <w:rPr>
          <w:rFonts w:hint="eastAsia"/>
        </w:rPr>
        <w:t>ln</w:t>
      </w:r>
      <w:proofErr w:type="spellEnd"/>
      <w:r>
        <w:t>(I</w:t>
      </w:r>
      <w:r w:rsidRPr="00AF4670">
        <w:rPr>
          <w:vertAlign w:val="subscript"/>
        </w:rPr>
        <w:t>C</w:t>
      </w:r>
      <w:r>
        <w:rPr>
          <w:rFonts w:hint="eastAsia"/>
        </w:rPr>
        <w:t>/</w:t>
      </w:r>
      <w:r>
        <w:t>I</w:t>
      </w:r>
      <w:r w:rsidRPr="00AF4670">
        <w:rPr>
          <w:vertAlign w:val="subscript"/>
        </w:rPr>
        <w:t>S</w:t>
      </w:r>
      <w:r>
        <w:t>)</w:t>
      </w:r>
      <w:r>
        <w:rPr>
          <w:rFonts w:hint="eastAsia"/>
        </w:rPr>
        <w:t>，两边同时对T求导得到</w:t>
      </w:r>
    </w:p>
    <w:p w14:paraId="081B0D03" w14:textId="0202B22D" w:rsidR="00AF4670" w:rsidRPr="00AF4670" w:rsidRDefault="00AF4670" w:rsidP="00AF4670">
      <w:pPr>
        <w:widowControl/>
        <w:spacing w:line="240" w:lineRule="auto"/>
        <w:jc w:val="center"/>
        <w:rPr>
          <w:rFonts w:ascii="宋体" w:eastAsia="宋体" w:hAnsi="宋体" w:cs="宋体"/>
          <w:kern w:val="0"/>
          <w:szCs w:val="24"/>
        </w:rPr>
      </w:pPr>
      <w:r w:rsidRPr="00AF4670">
        <w:rPr>
          <w:rFonts w:ascii="宋体" w:eastAsia="宋体" w:hAnsi="宋体" w:cs="宋体"/>
          <w:noProof/>
          <w:kern w:val="0"/>
          <w:szCs w:val="24"/>
        </w:rPr>
        <w:drawing>
          <wp:inline distT="0" distB="0" distL="0" distR="0" wp14:anchorId="0A30AAF4" wp14:editId="7D6E2035">
            <wp:extent cx="2074853" cy="519684"/>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5151" cy="532282"/>
                    </a:xfrm>
                    <a:prstGeom prst="rect">
                      <a:avLst/>
                    </a:prstGeom>
                    <a:noFill/>
                    <a:ln>
                      <a:noFill/>
                    </a:ln>
                  </pic:spPr>
                </pic:pic>
              </a:graphicData>
            </a:graphic>
          </wp:inline>
        </w:drawing>
      </w:r>
    </w:p>
    <w:p w14:paraId="46F19B34" w14:textId="74475FCC" w:rsidR="00AF4670" w:rsidRDefault="00AF4670" w:rsidP="00AF4670">
      <w:pPr>
        <w:ind w:firstLineChars="200" w:firstLine="480"/>
      </w:pPr>
      <w:r>
        <w:rPr>
          <w:rFonts w:hint="eastAsia"/>
        </w:rPr>
        <w:t>从上述公式</w:t>
      </w:r>
      <w:r>
        <w:t>中可以看出，当温度T不变时，此时双极结型晶体管的基极发射</w:t>
      </w:r>
      <w:r>
        <w:rPr>
          <w:rFonts w:hint="eastAsia"/>
        </w:rPr>
        <w:t>极电压</w:t>
      </w:r>
      <w:r>
        <w:t xml:space="preserve"> VBE 的温度系数和其的大小以及温度 T 相关，并且与温度成反比。通过这</w:t>
      </w:r>
      <w:r>
        <w:rPr>
          <w:rFonts w:hint="eastAsia"/>
        </w:rPr>
        <w:t>个原理电路就可以输出一个的具有负温度系数的电压。假设还能找到一个随温度升高而升高的电压，将两个电压进行系数相加，就可以得到基本与温度无关的基准电压源</w:t>
      </w:r>
      <w:r>
        <w:t>。</w:t>
      </w:r>
    </w:p>
    <w:p w14:paraId="6B7A34EA" w14:textId="14BC0ED1" w:rsidR="00AF4670" w:rsidRDefault="00AF4670" w:rsidP="00AF4670">
      <w:pPr>
        <w:pStyle w:val="a5"/>
        <w:numPr>
          <w:ilvl w:val="0"/>
          <w:numId w:val="1"/>
        </w:numPr>
        <w:ind w:firstLineChars="0"/>
      </w:pPr>
      <w:r>
        <w:rPr>
          <w:rFonts w:hint="eastAsia"/>
        </w:rPr>
        <w:t>正温度系数：</w:t>
      </w:r>
    </w:p>
    <w:p w14:paraId="0D5225D3" w14:textId="7BBD469E" w:rsidR="003F3407" w:rsidRDefault="003F3407" w:rsidP="003F3407">
      <w:pPr>
        <w:ind w:firstLineChars="200" w:firstLine="480"/>
      </w:pPr>
      <w:r>
        <w:rPr>
          <w:rFonts w:hint="eastAsia"/>
        </w:rPr>
        <w:t>正温度系数的电压由两个双极结型晶体管的基极与发射极电压的差值</w:t>
      </w:r>
      <w:r w:rsidRPr="003F3407">
        <w:rPr>
          <w:rFonts w:ascii="微软雅黑" w:eastAsia="微软雅黑" w:hAnsi="微软雅黑" w:cs="微软雅黑" w:hint="eastAsia"/>
        </w:rPr>
        <w:t>∆</w:t>
      </w:r>
      <w:r>
        <w:t>VBE</w:t>
      </w:r>
      <w:r>
        <w:rPr>
          <w:rFonts w:hint="eastAsia"/>
        </w:rPr>
        <w:t>产生，这里的两个双极结型晶体管设置流过集电极的电流</w:t>
      </w:r>
      <w:r>
        <w:t>IC是不一样的，而且</w:t>
      </w:r>
      <w:r>
        <w:rPr>
          <w:rFonts w:hint="eastAsia"/>
        </w:rPr>
        <w:t>也要忽略双极结型晶体管的基极电流</w:t>
      </w:r>
      <w:r w:rsidRPr="003F3407">
        <w:t>IB。</w:t>
      </w:r>
      <w:r w:rsidRPr="003F3407">
        <w:rPr>
          <w:rFonts w:hint="eastAsia"/>
        </w:rPr>
        <w:t>两个流过集电极的电流分别表示为</w:t>
      </w:r>
      <w:r w:rsidRPr="003F3407">
        <w:t xml:space="preserve"> I0 和nI0，则</w:t>
      </w:r>
    </w:p>
    <w:p w14:paraId="46EE12F0" w14:textId="58B0D162" w:rsidR="003F3407" w:rsidRPr="003F3407" w:rsidRDefault="003F3407" w:rsidP="003F3407">
      <w:pPr>
        <w:widowControl/>
        <w:spacing w:line="240" w:lineRule="auto"/>
        <w:jc w:val="center"/>
        <w:rPr>
          <w:rFonts w:ascii="宋体" w:eastAsia="宋体" w:hAnsi="宋体" w:cs="宋体"/>
          <w:kern w:val="0"/>
          <w:szCs w:val="24"/>
        </w:rPr>
      </w:pPr>
      <w:r w:rsidRPr="003F3407">
        <w:rPr>
          <w:rFonts w:ascii="宋体" w:eastAsia="宋体" w:hAnsi="宋体" w:cs="宋体"/>
          <w:noProof/>
          <w:kern w:val="0"/>
          <w:szCs w:val="24"/>
        </w:rPr>
        <w:drawing>
          <wp:inline distT="0" distB="0" distL="0" distR="0" wp14:anchorId="51911C0D" wp14:editId="3F8AED1C">
            <wp:extent cx="3029481" cy="74041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6164" cy="751819"/>
                    </a:xfrm>
                    <a:prstGeom prst="rect">
                      <a:avLst/>
                    </a:prstGeom>
                    <a:noFill/>
                    <a:ln>
                      <a:noFill/>
                    </a:ln>
                  </pic:spPr>
                </pic:pic>
              </a:graphicData>
            </a:graphic>
          </wp:inline>
        </w:drawing>
      </w:r>
    </w:p>
    <w:p w14:paraId="07A7D495" w14:textId="1B9CFECF" w:rsidR="003F3407" w:rsidRPr="003F3407" w:rsidRDefault="003F3407" w:rsidP="003F3407">
      <w:pPr>
        <w:ind w:firstLineChars="200" w:firstLine="480"/>
        <w:rPr>
          <w:rFonts w:ascii="宋体" w:eastAsia="宋体" w:hAnsi="宋体" w:cs="宋体"/>
          <w:kern w:val="0"/>
          <w:szCs w:val="24"/>
        </w:rPr>
      </w:pPr>
      <w:r>
        <w:t>从</w:t>
      </w:r>
      <w:r>
        <w:rPr>
          <w:rFonts w:hint="eastAsia"/>
        </w:rPr>
        <w:t>上述</w:t>
      </w:r>
      <w:r>
        <w:t>公式中不难发现，双极结型晶体管的阈值电压VT和环境温度T成正比，</w:t>
      </w:r>
      <w:proofErr w:type="spellStart"/>
      <w:r>
        <w:t>lnn</w:t>
      </w:r>
      <w:proofErr w:type="spellEnd"/>
      <w:r>
        <w:t>是一个常数，所以，双极结型晶体管的基极与发射极电压的差值</w:t>
      </w:r>
      <w:r w:rsidRPr="003F3407">
        <w:rPr>
          <w:rFonts w:ascii="微软雅黑" w:eastAsia="微软雅黑" w:hAnsi="微软雅黑" w:cs="微软雅黑" w:hint="eastAsia"/>
        </w:rPr>
        <w:t>∆</w:t>
      </w:r>
      <w:r>
        <w:t>VBE与温度T成正比。通过上述分析，获得与温度基本无关的电压基准的正负温度系数</w:t>
      </w:r>
      <w:r>
        <w:lastRenderedPageBreak/>
        <w:t>均已知晓</w:t>
      </w:r>
      <w:r>
        <w:rPr>
          <w:rFonts w:hint="eastAsia"/>
        </w:rPr>
        <w:t>，</w:t>
      </w:r>
      <w:r>
        <w:t>现在只需通过适当的系数相加，通过设置适当比例的电压系数就能够得到一个基本和温度无关的带隙基准电压，这时可以表示：</w:t>
      </w:r>
    </w:p>
    <w:p w14:paraId="274B10AA" w14:textId="537C00CC" w:rsidR="003F3407" w:rsidRDefault="003F3407" w:rsidP="003F3407">
      <w:pPr>
        <w:jc w:val="center"/>
      </w:pPr>
      <w:r>
        <w:t>VREF=α1VBE+α2(</w:t>
      </w:r>
      <w:proofErr w:type="spellStart"/>
      <w:r>
        <w:t>VTlnn</w:t>
      </w:r>
      <w:proofErr w:type="spellEnd"/>
      <w:r>
        <w:t>)</w:t>
      </w:r>
    </w:p>
    <w:p w14:paraId="2CB5A25C" w14:textId="77777777" w:rsidR="003F3407" w:rsidRDefault="003F3407" w:rsidP="003F3407">
      <w:r>
        <w:rPr>
          <w:rFonts w:hint="eastAsia"/>
        </w:rPr>
        <w:t>带入相应的数值得到</w:t>
      </w:r>
    </w:p>
    <w:p w14:paraId="34D217E2" w14:textId="02BF6BC4" w:rsidR="003F3407" w:rsidRDefault="003F3407" w:rsidP="003F3407">
      <w:pPr>
        <w:jc w:val="center"/>
      </w:pPr>
      <w:r>
        <w:t>VREF≈VBE+17.2VT≈1.25V</w:t>
      </w:r>
    </w:p>
    <w:p w14:paraId="0495EFE2" w14:textId="6A617F3D" w:rsidR="003F3407" w:rsidRPr="003F3407" w:rsidRDefault="003F3407" w:rsidP="003F3407">
      <w:pPr>
        <w:ind w:firstLineChars="200" w:firstLine="480"/>
      </w:pPr>
      <w:r>
        <w:rPr>
          <w:rFonts w:hint="eastAsia"/>
        </w:rPr>
        <w:t>所以在设计中，我们只需要合理的设计将三极管的正负温度系数相减，从而得到一个0温漂的基准电压。</w:t>
      </w:r>
    </w:p>
    <w:p w14:paraId="2381C407" w14:textId="1BFF4685" w:rsidR="003F3407" w:rsidRDefault="003F3407" w:rsidP="003F3407">
      <w:r>
        <w:rPr>
          <w:rFonts w:hint="eastAsia"/>
        </w:rPr>
        <w:t>3， 电路实现</w:t>
      </w:r>
    </w:p>
    <w:p w14:paraId="6479F439" w14:textId="5244C763" w:rsidR="00AF4670" w:rsidRDefault="003F3407" w:rsidP="003F3407">
      <w:pPr>
        <w:ind w:firstLineChars="200" w:firstLine="480"/>
      </w:pPr>
      <w:r>
        <w:rPr>
          <w:rFonts w:hint="eastAsia"/>
        </w:rPr>
        <w:t>本文所设计的带隙基准结构如下图</w:t>
      </w:r>
    </w:p>
    <w:p w14:paraId="33A1FB41" w14:textId="118BFB10" w:rsidR="003F3407" w:rsidRDefault="003F3407" w:rsidP="003F3407">
      <w:pPr>
        <w:spacing w:line="240" w:lineRule="auto"/>
      </w:pPr>
      <w:r>
        <w:rPr>
          <w:noProof/>
        </w:rPr>
        <w:drawing>
          <wp:inline distT="0" distB="0" distL="0" distR="0" wp14:anchorId="2BFFFF18" wp14:editId="34A995CF">
            <wp:extent cx="5274310" cy="21005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100580"/>
                    </a:xfrm>
                    <a:prstGeom prst="rect">
                      <a:avLst/>
                    </a:prstGeom>
                    <a:noFill/>
                    <a:ln>
                      <a:noFill/>
                    </a:ln>
                  </pic:spPr>
                </pic:pic>
              </a:graphicData>
            </a:graphic>
          </wp:inline>
        </w:drawing>
      </w:r>
    </w:p>
    <w:p w14:paraId="422B43DE" w14:textId="11E7620F" w:rsidR="00843328" w:rsidRDefault="00843328" w:rsidP="00843328">
      <w:pPr>
        <w:ind w:firstLineChars="200" w:firstLine="480"/>
      </w:pPr>
      <w:r w:rsidRPr="00843328">
        <w:rPr>
          <w:rFonts w:hint="eastAsia"/>
        </w:rPr>
        <w:t>其中，</w:t>
      </w:r>
      <w:r w:rsidRPr="00843328">
        <w:t>PMOS型晶体管</w:t>
      </w:r>
      <w:r>
        <w:t>M7 M13 M17 M15 M27</w:t>
      </w:r>
      <w:r w:rsidRPr="00843328">
        <w:t>完全相同，生成镜像电流，即</w:t>
      </w:r>
      <w:r>
        <w:t>M7 M13 M17 M15</w:t>
      </w:r>
      <w:r>
        <w:rPr>
          <w:rFonts w:hint="eastAsia"/>
        </w:rPr>
        <w:t>和</w:t>
      </w:r>
      <w:r>
        <w:t>M27</w:t>
      </w:r>
      <w:r w:rsidRPr="00843328">
        <w:t xml:space="preserve">的源漏电流相等，这需要通过自偏置的运算放大器 </w:t>
      </w:r>
      <w:r>
        <w:t>AMP</w:t>
      </w:r>
      <w:r w:rsidRPr="00843328">
        <w:t>保证</w:t>
      </w:r>
      <w:r>
        <w:rPr>
          <w:rFonts w:hint="eastAsia"/>
        </w:rPr>
        <w:t>V</w:t>
      </w:r>
      <w:r>
        <w:t>IN</w:t>
      </w:r>
      <w:r>
        <w:rPr>
          <w:rFonts w:hint="eastAsia"/>
        </w:rPr>
        <w:t>和V</w:t>
      </w:r>
      <w:r>
        <w:t>IP</w:t>
      </w:r>
      <w:r w:rsidRPr="00843328">
        <w:t>的电位相等来获得；双极性晶体管Q</w:t>
      </w:r>
      <w:r>
        <w:t>3</w:t>
      </w:r>
      <w:r w:rsidRPr="00843328">
        <w:t>由</w:t>
      </w:r>
      <w:r>
        <w:t>10</w:t>
      </w:r>
      <w:r w:rsidRPr="00843328">
        <w:t>个Q</w:t>
      </w:r>
      <w:r>
        <w:t>4</w:t>
      </w:r>
      <w:r w:rsidRPr="00843328">
        <w:t>并联而成。双极型晶体管Q</w:t>
      </w:r>
      <w:r>
        <w:t>3</w:t>
      </w:r>
      <w:r w:rsidRPr="00843328">
        <w:t>的发射结的电压与Q</w:t>
      </w:r>
      <w:r>
        <w:t>4</w:t>
      </w:r>
      <w:r w:rsidRPr="00843328">
        <w:t>的发射结的电压的电压差是图 3-8 上电阻R</w:t>
      </w:r>
      <w:r>
        <w:t>0</w:t>
      </w:r>
      <w:r w:rsidRPr="00843328">
        <w:t>的压降，是一个与绝对温度成正</w:t>
      </w:r>
      <w:r>
        <w:t>比例的电压</w:t>
      </w:r>
      <w:r>
        <w:rPr>
          <w:rFonts w:hint="eastAsia"/>
        </w:rPr>
        <w:t>，得到的电流也为</w:t>
      </w:r>
      <w:r w:rsidRPr="003F3407">
        <w:rPr>
          <w:rFonts w:ascii="微软雅黑" w:eastAsia="微软雅黑" w:hAnsi="微软雅黑" w:cs="微软雅黑" w:hint="eastAsia"/>
        </w:rPr>
        <w:t>∆</w:t>
      </w:r>
      <w:r>
        <w:t>VBE/R0</w:t>
      </w:r>
      <w:r>
        <w:rPr>
          <w:rFonts w:hint="eastAsia"/>
        </w:rPr>
        <w:t>，通过P管电流镜的复制，M</w:t>
      </w:r>
      <w:r>
        <w:t>17</w:t>
      </w:r>
      <w:r>
        <w:rPr>
          <w:rFonts w:hint="eastAsia"/>
        </w:rPr>
        <w:t>上面也流过大小为</w:t>
      </w:r>
      <w:r w:rsidRPr="003F3407">
        <w:rPr>
          <w:rFonts w:ascii="微软雅黑" w:eastAsia="微软雅黑" w:hAnsi="微软雅黑" w:cs="微软雅黑" w:hint="eastAsia"/>
        </w:rPr>
        <w:t>∆</w:t>
      </w:r>
      <w:r>
        <w:t>VBE/R0</w:t>
      </w:r>
      <w:r>
        <w:rPr>
          <w:rFonts w:hint="eastAsia"/>
        </w:rPr>
        <w:t>的电流，这是一个正温度系数电流，由于Q</w:t>
      </w:r>
      <w:r>
        <w:t>5</w:t>
      </w:r>
      <w:r>
        <w:rPr>
          <w:rFonts w:hint="eastAsia"/>
        </w:rPr>
        <w:t>管的存在会提供一个V</w:t>
      </w:r>
      <w:r>
        <w:t>BE</w:t>
      </w:r>
      <w:r>
        <w:rPr>
          <w:rFonts w:hint="eastAsia"/>
        </w:rPr>
        <w:t>的压降这又是一个负温度系数，所以最终V</w:t>
      </w:r>
      <w:r>
        <w:t>REF</w:t>
      </w:r>
      <w:r>
        <w:rPr>
          <w:rFonts w:hint="eastAsia"/>
        </w:rPr>
        <w:t>的电压为</w:t>
      </w:r>
    </w:p>
    <w:p w14:paraId="74A9A473" w14:textId="6C379FC2" w:rsidR="00843328" w:rsidRDefault="00843328" w:rsidP="00843328">
      <w:pPr>
        <w:ind w:firstLineChars="200" w:firstLine="400"/>
        <w:jc w:val="center"/>
        <w:rPr>
          <w:rFonts w:ascii="Times-Italic" w:hAnsi="Times-Italic"/>
          <w:color w:val="242021"/>
          <w:sz w:val="20"/>
          <w:szCs w:val="20"/>
        </w:rPr>
      </w:pPr>
      <w:r w:rsidRPr="00843328">
        <w:rPr>
          <w:rFonts w:ascii="Times-Italic" w:hAnsi="Times-Italic"/>
          <w:i/>
          <w:iCs/>
          <w:color w:val="242021"/>
          <w:sz w:val="20"/>
          <w:szCs w:val="20"/>
        </w:rPr>
        <w:t>V</w:t>
      </w:r>
      <w:r w:rsidRPr="00843328">
        <w:rPr>
          <w:rFonts w:ascii="Times-Italic" w:hAnsi="Times-Italic"/>
          <w:i/>
          <w:iCs/>
          <w:color w:val="242021"/>
          <w:sz w:val="14"/>
          <w:szCs w:val="14"/>
        </w:rPr>
        <w:t xml:space="preserve">REF </w:t>
      </w:r>
      <w:r w:rsidRPr="00843328">
        <w:rPr>
          <w:rFonts w:ascii="MTSY" w:hAnsi="MTSY"/>
          <w:color w:val="242021"/>
          <w:sz w:val="20"/>
          <w:szCs w:val="20"/>
        </w:rPr>
        <w:t>= |</w:t>
      </w:r>
      <w:r w:rsidRPr="00843328">
        <w:rPr>
          <w:rFonts w:ascii="Times-Italic" w:hAnsi="Times-Italic"/>
          <w:i/>
          <w:iCs/>
          <w:color w:val="242021"/>
          <w:sz w:val="20"/>
          <w:szCs w:val="20"/>
        </w:rPr>
        <w:t>V</w:t>
      </w:r>
      <w:r w:rsidRPr="00843328">
        <w:rPr>
          <w:rFonts w:ascii="Times-Italic" w:hAnsi="Times-Italic"/>
          <w:i/>
          <w:iCs/>
          <w:color w:val="242021"/>
          <w:sz w:val="14"/>
          <w:szCs w:val="14"/>
        </w:rPr>
        <w:t>B E</w:t>
      </w:r>
      <w:r>
        <w:rPr>
          <w:rFonts w:ascii="Times-Roman" w:hAnsi="Times-Roman"/>
          <w:color w:val="242021"/>
          <w:sz w:val="14"/>
          <w:szCs w:val="14"/>
        </w:rPr>
        <w:t>5</w:t>
      </w:r>
      <w:r w:rsidRPr="00843328">
        <w:rPr>
          <w:rFonts w:ascii="MTSY" w:hAnsi="MTSY"/>
          <w:color w:val="242021"/>
          <w:sz w:val="20"/>
          <w:szCs w:val="20"/>
        </w:rPr>
        <w:t>| +</w:t>
      </w:r>
      <w:r>
        <w:rPr>
          <w:rFonts w:ascii="MTSY" w:hAnsi="MTSY" w:hint="eastAsia"/>
          <w:color w:val="242021"/>
          <w:sz w:val="20"/>
          <w:szCs w:val="20"/>
        </w:rPr>
        <w:t>（</w:t>
      </w:r>
      <w:r w:rsidRPr="00843328">
        <w:rPr>
          <w:rFonts w:ascii="Times-Italic" w:hAnsi="Times-Italic"/>
          <w:i/>
          <w:iCs/>
          <w:color w:val="242021"/>
          <w:sz w:val="20"/>
          <w:szCs w:val="20"/>
        </w:rPr>
        <w:t>R</w:t>
      </w:r>
      <w:r w:rsidRPr="00843328">
        <w:rPr>
          <w:rFonts w:ascii="Times-Roman" w:hAnsi="Times-Roman"/>
          <w:color w:val="242021"/>
          <w:sz w:val="14"/>
          <w:szCs w:val="14"/>
        </w:rPr>
        <w:t>2</w:t>
      </w:r>
      <w:r>
        <w:rPr>
          <w:rFonts w:ascii="Times-Roman" w:hAnsi="Times-Roman"/>
          <w:color w:val="242021"/>
          <w:sz w:val="14"/>
          <w:szCs w:val="14"/>
        </w:rPr>
        <w:t>+</w:t>
      </w:r>
      <w:r w:rsidRPr="00843328">
        <w:rPr>
          <w:rFonts w:ascii="Times-Italic" w:hAnsi="Times-Italic"/>
          <w:i/>
          <w:iCs/>
          <w:color w:val="242021"/>
          <w:sz w:val="20"/>
          <w:szCs w:val="20"/>
        </w:rPr>
        <w:t>R</w:t>
      </w:r>
      <w:r w:rsidRPr="00843328">
        <w:rPr>
          <w:rFonts w:ascii="Times-Roman" w:hAnsi="Times-Roman"/>
          <w:color w:val="242021"/>
          <w:sz w:val="14"/>
          <w:szCs w:val="14"/>
        </w:rPr>
        <w:t>1</w:t>
      </w:r>
      <w:r>
        <w:rPr>
          <w:rFonts w:ascii="MTSY" w:hAnsi="MTSY" w:hint="eastAsia"/>
          <w:color w:val="242021"/>
          <w:sz w:val="20"/>
          <w:szCs w:val="20"/>
        </w:rPr>
        <w:t>）</w:t>
      </w:r>
      <w:r>
        <w:rPr>
          <w:rFonts w:ascii="MTSY" w:hAnsi="MTSY" w:hint="eastAsia"/>
          <w:color w:val="242021"/>
          <w:sz w:val="20"/>
          <w:szCs w:val="20"/>
        </w:rPr>
        <w:t>/</w:t>
      </w:r>
      <w:r w:rsidRPr="00843328">
        <w:rPr>
          <w:rFonts w:ascii="Times-Italic" w:hAnsi="Times-Italic"/>
          <w:i/>
          <w:iCs/>
          <w:color w:val="242021"/>
          <w:sz w:val="20"/>
          <w:szCs w:val="20"/>
        </w:rPr>
        <w:t xml:space="preserve"> R</w:t>
      </w:r>
      <w:r>
        <w:rPr>
          <w:rFonts w:ascii="Times-Roman" w:hAnsi="Times-Roman"/>
          <w:color w:val="242021"/>
          <w:sz w:val="14"/>
          <w:szCs w:val="14"/>
        </w:rPr>
        <w:t>0 *</w:t>
      </w:r>
      <w:r w:rsidRPr="00843328">
        <w:rPr>
          <w:rFonts w:ascii="Times-Italic" w:hAnsi="Times-Italic"/>
          <w:i/>
          <w:iCs/>
          <w:color w:val="242021"/>
          <w:sz w:val="20"/>
          <w:szCs w:val="20"/>
        </w:rPr>
        <w:t>V</w:t>
      </w:r>
      <w:r w:rsidRPr="00843328">
        <w:rPr>
          <w:rFonts w:ascii="Times-Italic" w:hAnsi="Times-Italic"/>
          <w:i/>
          <w:iCs/>
          <w:color w:val="242021"/>
          <w:sz w:val="14"/>
          <w:szCs w:val="14"/>
        </w:rPr>
        <w:t xml:space="preserve">T </w:t>
      </w:r>
      <w:r w:rsidRPr="00843328">
        <w:rPr>
          <w:rFonts w:ascii="Times-Roman" w:hAnsi="Times-Roman"/>
          <w:color w:val="242021"/>
          <w:sz w:val="20"/>
          <w:szCs w:val="20"/>
        </w:rPr>
        <w:t>ln</w:t>
      </w:r>
      <w:r w:rsidRPr="00843328">
        <w:rPr>
          <w:rFonts w:ascii="Times-Italic" w:hAnsi="Times-Italic"/>
          <w:color w:val="242021"/>
          <w:sz w:val="20"/>
          <w:szCs w:val="20"/>
        </w:rPr>
        <w:t>10</w:t>
      </w:r>
    </w:p>
    <w:p w14:paraId="732F8230" w14:textId="3D234806" w:rsidR="00EA148F" w:rsidRPr="00EA148F" w:rsidRDefault="00EA148F" w:rsidP="00EA148F">
      <w:pPr>
        <w:spacing w:line="240" w:lineRule="auto"/>
        <w:jc w:val="center"/>
        <w:rPr>
          <w:rFonts w:ascii="宋体" w:eastAsia="宋体" w:hAnsi="宋体" w:hint="eastAsia"/>
          <w:szCs w:val="28"/>
        </w:rPr>
      </w:pPr>
      <m:oMathPara>
        <m:oMath>
          <m:sSub>
            <m:sSubPr>
              <m:ctrlPr>
                <w:rPr>
                  <w:rFonts w:ascii="Cambria Math" w:eastAsia="宋体" w:hAnsi="Cambria Math"/>
                  <w:szCs w:val="28"/>
                </w:rPr>
              </m:ctrlPr>
            </m:sSubPr>
            <m:e>
              <m:r>
                <w:rPr>
                  <w:rFonts w:ascii="Cambria Math" w:eastAsia="宋体" w:hAnsi="Cambria Math"/>
                  <w:szCs w:val="28"/>
                </w:rPr>
                <m:t>V</m:t>
              </m:r>
            </m:e>
            <m:sub>
              <m:r>
                <w:rPr>
                  <w:rFonts w:ascii="Cambria Math" w:eastAsia="宋体" w:hAnsi="Cambria Math"/>
                  <w:szCs w:val="28"/>
                </w:rPr>
                <m:t>REF</m:t>
              </m:r>
            </m:sub>
          </m:sSub>
          <m:r>
            <w:rPr>
              <w:rFonts w:ascii="Cambria Math" w:eastAsia="宋体" w:hAnsi="Cambria Math"/>
              <w:szCs w:val="28"/>
            </w:rPr>
            <m:t>=</m:t>
          </m:r>
          <m:d>
            <m:dPr>
              <m:begChr m:val="|"/>
              <m:endChr m:val="|"/>
              <m:ctrlPr>
                <w:rPr>
                  <w:rFonts w:ascii="Cambria Math" w:eastAsia="宋体" w:hAnsi="Cambria Math"/>
                  <w:szCs w:val="28"/>
                </w:rPr>
              </m:ctrlPr>
            </m:dPr>
            <m:e>
              <m:sSub>
                <m:sSubPr>
                  <m:ctrlPr>
                    <w:rPr>
                      <w:rFonts w:ascii="Cambria Math" w:eastAsia="宋体" w:hAnsi="Cambria Math"/>
                      <w:szCs w:val="28"/>
                    </w:rPr>
                  </m:ctrlPr>
                </m:sSubPr>
                <m:e>
                  <m:r>
                    <w:rPr>
                      <w:rFonts w:ascii="Cambria Math" w:eastAsia="宋体" w:hAnsi="Cambria Math"/>
                      <w:szCs w:val="28"/>
                    </w:rPr>
                    <m:t>V</m:t>
                  </m:r>
                </m:e>
                <m:sub>
                  <m:r>
                    <w:rPr>
                      <w:rFonts w:ascii="Cambria Math" w:eastAsia="宋体" w:hAnsi="Cambria Math"/>
                      <w:szCs w:val="28"/>
                    </w:rPr>
                    <m:t>B</m:t>
                  </m:r>
                  <m:r>
                    <w:rPr>
                      <w:rFonts w:ascii="Cambria Math" w:eastAsia="宋体" w:hAnsi="Cambria Math" w:hint="eastAsia"/>
                      <w:szCs w:val="28"/>
                    </w:rPr>
                    <m:t>E</m:t>
                  </m:r>
                </m:sub>
              </m:sSub>
            </m:e>
          </m:d>
          <m:r>
            <w:rPr>
              <w:rFonts w:ascii="Cambria Math" w:eastAsia="宋体" w:hAnsi="Cambria Math"/>
              <w:szCs w:val="28"/>
            </w:rPr>
            <m:t>+</m:t>
          </m:r>
          <m:d>
            <m:dPr>
              <m:ctrlPr>
                <w:rPr>
                  <w:rFonts w:ascii="Cambria Math" w:eastAsia="宋体" w:hAnsi="Cambria Math"/>
                  <w:szCs w:val="28"/>
                </w:rPr>
              </m:ctrlPr>
            </m:dPr>
            <m:e>
              <m:sSub>
                <m:sSubPr>
                  <m:ctrlPr>
                    <w:rPr>
                      <w:rFonts w:ascii="Cambria Math" w:eastAsia="宋体" w:hAnsi="Cambria Math"/>
                      <w:szCs w:val="28"/>
                    </w:rPr>
                  </m:ctrlPr>
                </m:sSubPr>
                <m:e>
                  <m:r>
                    <w:rPr>
                      <w:rFonts w:ascii="Cambria Math" w:eastAsia="宋体" w:hAnsi="Cambria Math"/>
                      <w:szCs w:val="28"/>
                    </w:rPr>
                    <m:t>R</m:t>
                  </m:r>
                </m:e>
                <m:sub>
                  <m:r>
                    <w:rPr>
                      <w:rFonts w:ascii="Cambria Math" w:eastAsia="宋体" w:hAnsi="Cambria Math"/>
                      <w:szCs w:val="28"/>
                    </w:rPr>
                    <m:t>2</m:t>
                  </m:r>
                </m:sub>
              </m:sSub>
              <m:r>
                <w:rPr>
                  <w:rFonts w:ascii="Cambria Math" w:eastAsia="宋体" w:hAnsi="Cambria Math"/>
                  <w:szCs w:val="28"/>
                </w:rPr>
                <m:t>+</m:t>
              </m:r>
              <m:sSub>
                <m:sSubPr>
                  <m:ctrlPr>
                    <w:rPr>
                      <w:rFonts w:ascii="Cambria Math" w:eastAsia="宋体" w:hAnsi="Cambria Math"/>
                      <w:szCs w:val="28"/>
                    </w:rPr>
                  </m:ctrlPr>
                </m:sSubPr>
                <m:e>
                  <m:r>
                    <w:rPr>
                      <w:rFonts w:ascii="Cambria Math" w:eastAsia="宋体" w:hAnsi="Cambria Math"/>
                      <w:szCs w:val="28"/>
                    </w:rPr>
                    <m:t>R</m:t>
                  </m:r>
                </m:e>
                <m:sub>
                  <m:r>
                    <w:rPr>
                      <w:rFonts w:ascii="Cambria Math" w:eastAsia="宋体" w:hAnsi="Cambria Math"/>
                      <w:szCs w:val="28"/>
                    </w:rPr>
                    <m:t>1</m:t>
                  </m:r>
                </m:sub>
              </m:sSub>
            </m:e>
          </m:d>
          <m:r>
            <w:rPr>
              <w:rFonts w:ascii="Cambria Math" w:eastAsia="宋体" w:hAnsi="Cambria Math"/>
              <w:szCs w:val="28"/>
            </w:rPr>
            <m:t>/</m:t>
          </m:r>
          <m:sSub>
            <m:sSubPr>
              <m:ctrlPr>
                <w:rPr>
                  <w:rFonts w:ascii="Cambria Math" w:eastAsia="宋体" w:hAnsi="Cambria Math"/>
                  <w:szCs w:val="28"/>
                </w:rPr>
              </m:ctrlPr>
            </m:sSubPr>
            <m:e>
              <m:r>
                <w:rPr>
                  <w:rFonts w:ascii="Cambria Math" w:eastAsia="宋体" w:hAnsi="Cambria Math"/>
                  <w:szCs w:val="28"/>
                </w:rPr>
                <m:t>R</m:t>
              </m:r>
            </m:e>
            <m:sub>
              <m:r>
                <w:rPr>
                  <w:rFonts w:ascii="Cambria Math" w:eastAsia="宋体" w:hAnsi="Cambria Math"/>
                  <w:szCs w:val="28"/>
                </w:rPr>
                <m:t>0</m:t>
              </m:r>
            </m:sub>
          </m:sSub>
          <m:r>
            <w:rPr>
              <w:rFonts w:ascii="Cambria Math" w:eastAsia="宋体" w:hAnsi="Cambria Math"/>
              <w:szCs w:val="28"/>
            </w:rPr>
            <m:t>*</m:t>
          </m:r>
          <m:sSub>
            <m:sSubPr>
              <m:ctrlPr>
                <w:rPr>
                  <w:rFonts w:ascii="Cambria Math" w:eastAsia="宋体" w:hAnsi="Cambria Math"/>
                  <w:szCs w:val="28"/>
                </w:rPr>
              </m:ctrlPr>
            </m:sSubPr>
            <m:e>
              <m:r>
                <w:rPr>
                  <w:rFonts w:ascii="Cambria Math" w:eastAsia="宋体" w:hAnsi="Cambria Math"/>
                  <w:szCs w:val="28"/>
                </w:rPr>
                <m:t>V</m:t>
              </m:r>
            </m:e>
            <m:sub>
              <m:r>
                <w:rPr>
                  <w:rFonts w:ascii="Cambria Math" w:eastAsia="宋体" w:hAnsi="Cambria Math" w:hint="eastAsia"/>
                  <w:szCs w:val="28"/>
                </w:rPr>
                <m:t>T</m:t>
              </m:r>
            </m:sub>
          </m:sSub>
          <m:r>
            <m:rPr>
              <m:sty m:val="p"/>
            </m:rPr>
            <w:rPr>
              <w:rFonts w:ascii="Cambria Math" w:eastAsia="宋体" w:hAnsi="Cambria Math"/>
              <w:szCs w:val="28"/>
            </w:rPr>
            <m:t>ln10</m:t>
          </m:r>
          <m:r>
            <w:rPr>
              <w:rFonts w:ascii="Cambria Math" w:eastAsia="宋体" w:hAnsi="Cambria Math"/>
              <w:szCs w:val="28"/>
            </w:rPr>
            <m:t>⁡</m:t>
          </m:r>
        </m:oMath>
      </m:oMathPara>
    </w:p>
    <w:p w14:paraId="09FA40D4" w14:textId="6A60C4D6" w:rsidR="00843328" w:rsidRDefault="00843328" w:rsidP="00843328">
      <w:pPr>
        <w:ind w:firstLineChars="200" w:firstLine="480"/>
      </w:pPr>
      <w:r>
        <w:rPr>
          <w:rFonts w:hint="eastAsia"/>
        </w:rPr>
        <w:t>由上式可知，我们只需要合理的设计R</w:t>
      </w:r>
      <w:r>
        <w:t>0 R1 R2</w:t>
      </w:r>
      <w:r>
        <w:rPr>
          <w:rFonts w:hint="eastAsia"/>
        </w:rPr>
        <w:t>电阻的比值，就可以获得一个0温漂基准。</w:t>
      </w:r>
    </w:p>
    <w:p w14:paraId="1D6C2F78" w14:textId="6E5DD393" w:rsidR="00843328" w:rsidRDefault="00843328" w:rsidP="00843328">
      <w:pPr>
        <w:ind w:firstLineChars="200" w:firstLine="480"/>
      </w:pPr>
      <w:r>
        <w:rPr>
          <w:rFonts w:hint="eastAsia"/>
        </w:rPr>
        <w:t>M</w:t>
      </w:r>
      <w:r>
        <w:t>15</w:t>
      </w:r>
      <w:r>
        <w:rPr>
          <w:rFonts w:hint="eastAsia"/>
        </w:rPr>
        <w:t>和M</w:t>
      </w:r>
      <w:r>
        <w:t>27</w:t>
      </w:r>
      <w:r>
        <w:rPr>
          <w:rFonts w:hint="eastAsia"/>
        </w:rPr>
        <w:t>产生的偏置电流则为内部A</w:t>
      </w:r>
      <w:r>
        <w:t>MP</w:t>
      </w:r>
      <w:r>
        <w:rPr>
          <w:rFonts w:hint="eastAsia"/>
        </w:rPr>
        <w:t>和L</w:t>
      </w:r>
      <w:r>
        <w:t>DO</w:t>
      </w:r>
      <w:r>
        <w:rPr>
          <w:rFonts w:hint="eastAsia"/>
        </w:rPr>
        <w:t>提供偏置电流。</w:t>
      </w:r>
    </w:p>
    <w:p w14:paraId="208A96C8" w14:textId="13437C23" w:rsidR="00843328" w:rsidRDefault="00866E2D" w:rsidP="00843328">
      <w:pPr>
        <w:ind w:firstLineChars="200" w:firstLine="480"/>
      </w:pPr>
      <w:r>
        <w:rPr>
          <w:rFonts w:hint="eastAsia"/>
        </w:rPr>
        <w:t>由于基准的P</w:t>
      </w:r>
      <w:r>
        <w:t>SRR</w:t>
      </w:r>
      <w:r>
        <w:rPr>
          <w:rFonts w:hint="eastAsia"/>
        </w:rPr>
        <w:t>主要由运放的P</w:t>
      </w:r>
      <w:r>
        <w:t>SRR</w:t>
      </w:r>
      <w:r>
        <w:rPr>
          <w:rFonts w:hint="eastAsia"/>
        </w:rPr>
        <w:t>和电流镜相关，为了进一步减小普通电流镜的电容耦合导致的电源波动到输出端的耦合，上面一排P</w:t>
      </w:r>
      <w:proofErr w:type="gramStart"/>
      <w:r>
        <w:rPr>
          <w:rFonts w:hint="eastAsia"/>
        </w:rPr>
        <w:t>管全部</w:t>
      </w:r>
      <w:proofErr w:type="gramEnd"/>
      <w:r>
        <w:rPr>
          <w:rFonts w:hint="eastAsia"/>
        </w:rPr>
        <w:t>采用了</w:t>
      </w:r>
      <w:proofErr w:type="spellStart"/>
      <w:r>
        <w:rPr>
          <w:rFonts w:hint="eastAsia"/>
        </w:rPr>
        <w:t>cascode</w:t>
      </w:r>
      <w:proofErr w:type="spellEnd"/>
      <w:r>
        <w:rPr>
          <w:rFonts w:hint="eastAsia"/>
        </w:rPr>
        <w:t>电流镜，</w:t>
      </w:r>
      <w:proofErr w:type="gramStart"/>
      <w:r>
        <w:rPr>
          <w:rFonts w:hint="eastAsia"/>
        </w:rPr>
        <w:t>利用共栅级</w:t>
      </w:r>
      <w:proofErr w:type="gramEnd"/>
      <w:r>
        <w:rPr>
          <w:rFonts w:hint="eastAsia"/>
        </w:rPr>
        <w:t>的屏蔽特性可以避免输出端受到电源波动的影响，对于内部A</w:t>
      </w:r>
      <w:r>
        <w:t>MP</w:t>
      </w:r>
      <w:r>
        <w:rPr>
          <w:rFonts w:hint="eastAsia"/>
        </w:rPr>
        <w:t>也可以采用</w:t>
      </w:r>
      <w:proofErr w:type="spellStart"/>
      <w:r>
        <w:rPr>
          <w:rFonts w:hint="eastAsia"/>
        </w:rPr>
        <w:t>cascode</w:t>
      </w:r>
      <w:proofErr w:type="spellEnd"/>
      <w:r>
        <w:rPr>
          <w:rFonts w:hint="eastAsia"/>
        </w:rPr>
        <w:t>电流镜负载来提高P</w:t>
      </w:r>
      <w:r>
        <w:t>SRR</w:t>
      </w:r>
      <w:r>
        <w:rPr>
          <w:rFonts w:hint="eastAsia"/>
        </w:rPr>
        <w:t>。在实际设计中，复</w:t>
      </w:r>
      <w:r>
        <w:rPr>
          <w:rFonts w:hint="eastAsia"/>
        </w:rPr>
        <w:lastRenderedPageBreak/>
        <w:t>制电流主要靠</w:t>
      </w:r>
      <w:r>
        <w:t>M7 M13 M17 M15 M27</w:t>
      </w:r>
      <w:r>
        <w:rPr>
          <w:rFonts w:hint="eastAsia"/>
        </w:rPr>
        <w:t>管完成，所以它们的尺寸会设计的比较大（L值），而</w:t>
      </w:r>
      <w:proofErr w:type="gramStart"/>
      <w:r>
        <w:rPr>
          <w:rFonts w:hint="eastAsia"/>
        </w:rPr>
        <w:t>共栅管主要</w:t>
      </w:r>
      <w:proofErr w:type="gramEnd"/>
      <w:r>
        <w:rPr>
          <w:rFonts w:hint="eastAsia"/>
        </w:rPr>
        <w:t>起屏蔽作用，所以尺寸设计的较小。</w:t>
      </w:r>
    </w:p>
    <w:p w14:paraId="71ED00A5" w14:textId="3510C575" w:rsidR="00866E2D" w:rsidRDefault="00866E2D" w:rsidP="00866E2D">
      <w:r>
        <w:t>4</w:t>
      </w:r>
      <w:r>
        <w:rPr>
          <w:rFonts w:hint="eastAsia"/>
        </w:rPr>
        <w:t>， 启动电路</w:t>
      </w:r>
    </w:p>
    <w:p w14:paraId="5F73DD8A" w14:textId="42AC321B" w:rsidR="00866E2D" w:rsidRDefault="00866E2D" w:rsidP="00866E2D">
      <w:pPr>
        <w:ind w:firstLineChars="200" w:firstLine="480"/>
      </w:pPr>
      <w:r>
        <w:rPr>
          <w:rFonts w:hint="eastAsia"/>
        </w:rPr>
        <w:t>在电路上电的瞬间，M</w:t>
      </w:r>
      <w:r>
        <w:t>2 M3 M4 M6</w:t>
      </w:r>
      <w:r>
        <w:rPr>
          <w:rFonts w:hint="eastAsia"/>
        </w:rPr>
        <w:t>管导通，注入一股小电流，将M</w:t>
      </w:r>
      <w:r>
        <w:t>12</w:t>
      </w:r>
      <w:r>
        <w:rPr>
          <w:rFonts w:hint="eastAsia"/>
        </w:rPr>
        <w:t>的G极上拉，M</w:t>
      </w:r>
      <w:r>
        <w:t>12</w:t>
      </w:r>
      <w:r>
        <w:rPr>
          <w:rFonts w:hint="eastAsia"/>
        </w:rPr>
        <w:t>导通，其D极也会上电，从而通过运放的负反馈，整个带隙基准的核心电路开始工作。在电路正常工作后，电流镜M</w:t>
      </w:r>
      <w:r>
        <w:t>11 M0</w:t>
      </w:r>
      <w:r>
        <w:rPr>
          <w:rFonts w:hint="eastAsia"/>
        </w:rPr>
        <w:t>导通，将M</w:t>
      </w:r>
      <w:r>
        <w:t>12</w:t>
      </w:r>
      <w:r>
        <w:rPr>
          <w:rFonts w:hint="eastAsia"/>
        </w:rPr>
        <w:t>的G极下拉，关闭M</w:t>
      </w:r>
      <w:r>
        <w:t>12</w:t>
      </w:r>
      <w:r>
        <w:rPr>
          <w:rFonts w:hint="eastAsia"/>
        </w:rPr>
        <w:t>避免其对电路工作造成影响。</w:t>
      </w:r>
    </w:p>
    <w:p w14:paraId="630AFAD1" w14:textId="3626D0D9" w:rsidR="00866E2D" w:rsidRDefault="00866E2D" w:rsidP="00866E2D">
      <w:r>
        <w:rPr>
          <w:rFonts w:hint="eastAsia"/>
        </w:rPr>
        <w:t>5， 内部A</w:t>
      </w:r>
      <w:r>
        <w:t>MP</w:t>
      </w:r>
    </w:p>
    <w:p w14:paraId="0A26E037" w14:textId="179818F1" w:rsidR="00866E2D" w:rsidRDefault="00866E2D" w:rsidP="00866E2D">
      <w:pPr>
        <w:spacing w:line="240" w:lineRule="auto"/>
      </w:pPr>
      <w:r>
        <w:rPr>
          <w:noProof/>
        </w:rPr>
        <w:drawing>
          <wp:inline distT="0" distB="0" distL="0" distR="0" wp14:anchorId="6061FEE7" wp14:editId="122FB70A">
            <wp:extent cx="5274310" cy="20999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099945"/>
                    </a:xfrm>
                    <a:prstGeom prst="rect">
                      <a:avLst/>
                    </a:prstGeom>
                    <a:noFill/>
                    <a:ln>
                      <a:noFill/>
                    </a:ln>
                  </pic:spPr>
                </pic:pic>
              </a:graphicData>
            </a:graphic>
          </wp:inline>
        </w:drawing>
      </w:r>
    </w:p>
    <w:p w14:paraId="0B7F9C75" w14:textId="5BE23D66" w:rsidR="00866E2D" w:rsidRDefault="00866E2D" w:rsidP="009A69B7">
      <w:pPr>
        <w:ind w:firstLineChars="200" w:firstLine="480"/>
      </w:pPr>
      <w:r>
        <w:rPr>
          <w:rFonts w:hint="eastAsia"/>
        </w:rPr>
        <w:t>内部A</w:t>
      </w:r>
      <w:r>
        <w:t>MP</w:t>
      </w:r>
      <w:r>
        <w:rPr>
          <w:rFonts w:hint="eastAsia"/>
        </w:rPr>
        <w:t>的电路结构如图所示，</w:t>
      </w:r>
      <w:r>
        <w:t>为折叠</w:t>
      </w:r>
      <w:r w:rsidR="009A69B7">
        <w:t>共源共栅</w:t>
      </w:r>
      <w:r>
        <w:t>放大器。图中 M1</w:t>
      </w:r>
      <w:r w:rsidR="009A69B7">
        <w:t>5</w:t>
      </w:r>
      <w:r>
        <w:t>和 M</w:t>
      </w:r>
      <w:r w:rsidR="009A69B7">
        <w:t>16</w:t>
      </w:r>
      <w:r>
        <w:t xml:space="preserve"> 为输入对管，将输入</w:t>
      </w:r>
      <w:r>
        <w:rPr>
          <w:rFonts w:hint="eastAsia"/>
        </w:rPr>
        <w:t>电压转化成电流，</w:t>
      </w:r>
      <w:r w:rsidR="009A69B7">
        <w:t>M17-M20</w:t>
      </w:r>
      <w:r w:rsidR="009A69B7">
        <w:rPr>
          <w:rFonts w:hint="eastAsia"/>
        </w:rPr>
        <w:t>组成的P</w:t>
      </w:r>
      <w:r w:rsidR="009A69B7">
        <w:t xml:space="preserve">MOS </w:t>
      </w:r>
      <w:proofErr w:type="spellStart"/>
      <w:r w:rsidR="009A69B7">
        <w:rPr>
          <w:rFonts w:hint="eastAsia"/>
        </w:rPr>
        <w:t>cascode</w:t>
      </w:r>
      <w:proofErr w:type="spellEnd"/>
      <w:r w:rsidR="009A69B7">
        <w:rPr>
          <w:rFonts w:hint="eastAsia"/>
        </w:rPr>
        <w:t>低压电流镜负载，M</w:t>
      </w:r>
      <w:r w:rsidR="009A69B7">
        <w:t>9 M10 M13 M14</w:t>
      </w:r>
      <w:r w:rsidR="009A69B7">
        <w:rPr>
          <w:rFonts w:hint="eastAsia"/>
        </w:rPr>
        <w:t>组成的N</w:t>
      </w:r>
      <w:r w:rsidR="009A69B7">
        <w:t xml:space="preserve">MOS </w:t>
      </w:r>
      <w:proofErr w:type="spellStart"/>
      <w:r w:rsidR="009A69B7">
        <w:rPr>
          <w:rFonts w:hint="eastAsia"/>
        </w:rPr>
        <w:t>cascode</w:t>
      </w:r>
      <w:proofErr w:type="spellEnd"/>
      <w:r w:rsidR="009A69B7">
        <w:rPr>
          <w:rFonts w:hint="eastAsia"/>
        </w:rPr>
        <w:t>放大。整体放大器的增益表达式为</w:t>
      </w:r>
    </w:p>
    <w:p w14:paraId="54BE19DC" w14:textId="7EDD723B" w:rsidR="009A69B7" w:rsidRDefault="009A69B7" w:rsidP="009A69B7">
      <w:pPr>
        <w:ind w:firstLineChars="200" w:firstLine="480"/>
      </w:pPr>
      <w:r w:rsidRPr="009A69B7">
        <w:t>A=</w:t>
      </w:r>
      <w:r w:rsidRPr="009A69B7">
        <w:rPr>
          <w:rFonts w:ascii="微软雅黑" w:eastAsia="微软雅黑" w:hAnsi="微软雅黑" w:cs="微软雅黑" w:hint="eastAsia"/>
        </w:rPr>
        <w:t>−</w:t>
      </w:r>
      <w:r w:rsidRPr="009A69B7">
        <w:t>gm1</w:t>
      </w:r>
      <w:r>
        <w:t>5</w:t>
      </w:r>
      <w:r w:rsidRPr="009A69B7">
        <w:t>(</w:t>
      </w:r>
      <w:proofErr w:type="spellStart"/>
      <w:r w:rsidRPr="009A69B7">
        <w:t>ro</w:t>
      </w:r>
      <w:r>
        <w:rPr>
          <w:rFonts w:hint="eastAsia"/>
        </w:rPr>
        <w:t>n</w:t>
      </w:r>
      <w:proofErr w:type="spellEnd"/>
      <w:r w:rsidRPr="009A69B7">
        <w:t>||</w:t>
      </w:r>
      <w:proofErr w:type="spellStart"/>
      <w:r w:rsidRPr="009A69B7">
        <w:t>ro</w:t>
      </w:r>
      <w:r>
        <w:t>p</w:t>
      </w:r>
      <w:proofErr w:type="spellEnd"/>
      <w:r w:rsidRPr="009A69B7">
        <w:t xml:space="preserve">) = </w:t>
      </w:r>
      <w:r w:rsidRPr="009A69B7">
        <w:rPr>
          <w:rFonts w:ascii="微软雅黑" w:eastAsia="微软雅黑" w:hAnsi="微软雅黑" w:cs="微软雅黑" w:hint="eastAsia"/>
        </w:rPr>
        <w:t>−</w:t>
      </w:r>
      <w:r w:rsidRPr="009A69B7">
        <w:t>gm1 × gm</w:t>
      </w:r>
      <w:r>
        <w:t>9</w:t>
      </w:r>
      <w:r w:rsidRPr="009A69B7">
        <w:t>ro</w:t>
      </w:r>
      <w:r>
        <w:t>9</w:t>
      </w:r>
      <w:r w:rsidRPr="009A69B7">
        <w:t>(ro1</w:t>
      </w:r>
      <w:r>
        <w:t>5</w:t>
      </w:r>
      <w:r w:rsidRPr="009A69B7">
        <w:t>||ro</w:t>
      </w:r>
      <w:r>
        <w:t>10</w:t>
      </w:r>
      <w:r w:rsidRPr="009A69B7">
        <w:t>)||gm</w:t>
      </w:r>
      <w:r>
        <w:t>20</w:t>
      </w:r>
      <w:r w:rsidRPr="009A69B7">
        <w:t>r0</w:t>
      </w:r>
      <w:r>
        <w:t>20</w:t>
      </w:r>
      <w:r w:rsidRPr="009A69B7">
        <w:t>ro</w:t>
      </w:r>
      <w:r>
        <w:t>19</w:t>
      </w:r>
    </w:p>
    <w:p w14:paraId="352A896D" w14:textId="2EEFEEF3" w:rsidR="00843328" w:rsidRDefault="009A69B7" w:rsidP="009A69B7">
      <w:pPr>
        <w:ind w:firstLineChars="200" w:firstLine="480"/>
      </w:pPr>
      <w:r>
        <w:rPr>
          <w:rFonts w:hint="eastAsia"/>
        </w:rPr>
        <w:t>由于采用了</w:t>
      </w:r>
      <w:r>
        <w:t>共源共栅</w:t>
      </w:r>
      <w:r>
        <w:rPr>
          <w:rFonts w:hint="eastAsia"/>
        </w:rPr>
        <w:t>结构，其开环增益比较大，对比发现折叠共源共栅放大器的增益大于简单的共源极放大器。同时由于采用了单级结构，不需要做任何的补偿，其稳定性问题也不用考虑。</w:t>
      </w:r>
    </w:p>
    <w:p w14:paraId="45AEB0E6" w14:textId="75A5C471" w:rsidR="009A69B7" w:rsidRDefault="009A69B7" w:rsidP="009A69B7">
      <w:r>
        <w:rPr>
          <w:rFonts w:hint="eastAsia"/>
        </w:rPr>
        <w:t xml:space="preserve">6， </w:t>
      </w:r>
      <w:r>
        <w:t>BGR</w:t>
      </w:r>
      <w:r>
        <w:rPr>
          <w:rFonts w:hint="eastAsia"/>
        </w:rPr>
        <w:t>的仿真</w:t>
      </w:r>
    </w:p>
    <w:p w14:paraId="736E2054" w14:textId="6BDF8DCC" w:rsidR="009A69B7" w:rsidRDefault="009A69B7" w:rsidP="00F24375">
      <w:pPr>
        <w:ind w:firstLineChars="200" w:firstLine="480"/>
      </w:pPr>
      <w:r>
        <w:rPr>
          <w:rFonts w:hint="eastAsia"/>
        </w:rPr>
        <w:t>首先对B</w:t>
      </w:r>
      <w:r>
        <w:t>GR</w:t>
      </w:r>
      <w:r>
        <w:rPr>
          <w:rFonts w:hint="eastAsia"/>
        </w:rPr>
        <w:t>单独进行仿真，可以得到其温漂特性如下图，通过计算得</w:t>
      </w:r>
      <w:proofErr w:type="spellStart"/>
      <w:r w:rsidR="00F24375">
        <w:rPr>
          <w:rStyle w:val="a6"/>
          <w:rFonts w:ascii="Arial" w:hAnsi="Arial" w:cs="Arial"/>
          <w:b/>
          <w:bCs/>
          <w:i w:val="0"/>
          <w:iCs w:val="0"/>
          <w:color w:val="333333"/>
          <w:sz w:val="21"/>
          <w:szCs w:val="21"/>
          <w:shd w:val="clear" w:color="auto" w:fill="FFFFFF"/>
        </w:rPr>
        <w:t>TC|ppm</w:t>
      </w:r>
      <w:proofErr w:type="spellEnd"/>
      <w:r w:rsidR="00F24375">
        <w:rPr>
          <w:rStyle w:val="a6"/>
          <w:rFonts w:ascii="Arial" w:hAnsi="Arial" w:cs="Arial"/>
          <w:b/>
          <w:bCs/>
          <w:i w:val="0"/>
          <w:iCs w:val="0"/>
          <w:color w:val="333333"/>
          <w:sz w:val="21"/>
          <w:szCs w:val="21"/>
          <w:shd w:val="clear" w:color="auto" w:fill="FFFFFF"/>
        </w:rPr>
        <w:t>/</w:t>
      </w:r>
      <w:proofErr w:type="spellStart"/>
      <w:r w:rsidR="00F24375">
        <w:rPr>
          <w:rStyle w:val="a6"/>
          <w:rFonts w:ascii="Arial" w:hAnsi="Arial" w:cs="Arial"/>
          <w:b/>
          <w:bCs/>
          <w:i w:val="0"/>
          <w:iCs w:val="0"/>
          <w:color w:val="333333"/>
          <w:sz w:val="21"/>
          <w:szCs w:val="21"/>
          <w:shd w:val="clear" w:color="auto" w:fill="FFFFFF"/>
        </w:rPr>
        <w:t>oC</w:t>
      </w:r>
      <w:proofErr w:type="spellEnd"/>
      <w:r w:rsidR="00F24375">
        <w:rPr>
          <w:rStyle w:val="a6"/>
          <w:rFonts w:ascii="Arial" w:hAnsi="Arial" w:cs="Arial"/>
          <w:b/>
          <w:bCs/>
          <w:i w:val="0"/>
          <w:iCs w:val="0"/>
          <w:color w:val="333333"/>
          <w:sz w:val="21"/>
          <w:szCs w:val="21"/>
          <w:shd w:val="clear" w:color="auto" w:fill="FFFFFF"/>
        </w:rPr>
        <w:t>|=((Vmax-</w:t>
      </w:r>
      <w:proofErr w:type="spellStart"/>
      <w:r w:rsidR="00F24375">
        <w:rPr>
          <w:rStyle w:val="a6"/>
          <w:rFonts w:ascii="Arial" w:hAnsi="Arial" w:cs="Arial"/>
          <w:b/>
          <w:bCs/>
          <w:i w:val="0"/>
          <w:iCs w:val="0"/>
          <w:color w:val="333333"/>
          <w:sz w:val="21"/>
          <w:szCs w:val="21"/>
          <w:shd w:val="clear" w:color="auto" w:fill="FFFFFF"/>
        </w:rPr>
        <w:t>Vmin</w:t>
      </w:r>
      <w:proofErr w:type="spellEnd"/>
      <w:r w:rsidR="00F24375">
        <w:rPr>
          <w:rStyle w:val="a6"/>
          <w:rFonts w:ascii="Arial" w:hAnsi="Arial" w:cs="Arial"/>
          <w:b/>
          <w:bCs/>
          <w:i w:val="0"/>
          <w:iCs w:val="0"/>
          <w:color w:val="333333"/>
          <w:sz w:val="21"/>
          <w:szCs w:val="21"/>
          <w:shd w:val="clear" w:color="auto" w:fill="FFFFFF"/>
        </w:rPr>
        <w:t>)*10^6)/((</w:t>
      </w:r>
      <w:proofErr w:type="spellStart"/>
      <w:r w:rsidR="00F24375">
        <w:rPr>
          <w:rStyle w:val="a6"/>
          <w:rFonts w:ascii="Arial" w:hAnsi="Arial" w:cs="Arial"/>
          <w:b/>
          <w:bCs/>
          <w:i w:val="0"/>
          <w:iCs w:val="0"/>
          <w:color w:val="333333"/>
          <w:sz w:val="21"/>
          <w:szCs w:val="21"/>
          <w:shd w:val="clear" w:color="auto" w:fill="FFFFFF"/>
        </w:rPr>
        <w:t>Tmax-Tmin</w:t>
      </w:r>
      <w:proofErr w:type="spellEnd"/>
      <w:r w:rsidR="00F24375">
        <w:rPr>
          <w:rStyle w:val="a6"/>
          <w:rFonts w:ascii="Arial" w:hAnsi="Arial" w:cs="Arial"/>
          <w:b/>
          <w:bCs/>
          <w:i w:val="0"/>
          <w:iCs w:val="0"/>
          <w:color w:val="333333"/>
          <w:sz w:val="21"/>
          <w:szCs w:val="21"/>
          <w:shd w:val="clear" w:color="auto" w:fill="FFFFFF"/>
        </w:rPr>
        <w:t>)*</w:t>
      </w:r>
      <w:proofErr w:type="spellStart"/>
      <w:r w:rsidR="00F24375">
        <w:rPr>
          <w:rStyle w:val="a6"/>
          <w:rFonts w:ascii="Arial" w:hAnsi="Arial" w:cs="Arial"/>
          <w:b/>
          <w:bCs/>
          <w:i w:val="0"/>
          <w:iCs w:val="0"/>
          <w:color w:val="333333"/>
          <w:sz w:val="21"/>
          <w:szCs w:val="21"/>
          <w:shd w:val="clear" w:color="auto" w:fill="FFFFFF"/>
        </w:rPr>
        <w:t>Vnom</w:t>
      </w:r>
      <w:proofErr w:type="spellEnd"/>
      <w:r w:rsidR="00F24375">
        <w:rPr>
          <w:rStyle w:val="a6"/>
          <w:rFonts w:ascii="Arial" w:hAnsi="Arial" w:cs="Arial"/>
          <w:b/>
          <w:bCs/>
          <w:i w:val="0"/>
          <w:iCs w:val="0"/>
          <w:color w:val="333333"/>
          <w:sz w:val="21"/>
          <w:szCs w:val="21"/>
          <w:shd w:val="clear" w:color="auto" w:fill="FFFFFF"/>
        </w:rPr>
        <w:t>)=</w:t>
      </w:r>
      <w:r w:rsidR="00F24375">
        <w:t>10.3</w:t>
      </w:r>
    </w:p>
    <w:p w14:paraId="2BB75303" w14:textId="156C5631" w:rsidR="009A69B7" w:rsidRDefault="009A69B7" w:rsidP="009A69B7">
      <w:pPr>
        <w:spacing w:line="240" w:lineRule="auto"/>
      </w:pPr>
      <w:r>
        <w:rPr>
          <w:noProof/>
        </w:rPr>
        <w:lastRenderedPageBreak/>
        <w:drawing>
          <wp:inline distT="0" distB="0" distL="0" distR="0" wp14:anchorId="0AEDE5E1" wp14:editId="33E516CE">
            <wp:extent cx="5274310" cy="39547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54780"/>
                    </a:xfrm>
                    <a:prstGeom prst="rect">
                      <a:avLst/>
                    </a:prstGeom>
                    <a:noFill/>
                    <a:ln>
                      <a:noFill/>
                    </a:ln>
                  </pic:spPr>
                </pic:pic>
              </a:graphicData>
            </a:graphic>
          </wp:inline>
        </w:drawing>
      </w:r>
    </w:p>
    <w:p w14:paraId="0D1A1640" w14:textId="141EFCC5" w:rsidR="009A69B7" w:rsidRDefault="00F24375" w:rsidP="009A69B7">
      <w:r>
        <w:rPr>
          <w:rFonts w:hint="eastAsia"/>
        </w:rPr>
        <w:t>对运放负反馈环路进行</w:t>
      </w:r>
      <w:proofErr w:type="spellStart"/>
      <w:r>
        <w:rPr>
          <w:rFonts w:hint="eastAsia"/>
        </w:rPr>
        <w:t>stb</w:t>
      </w:r>
      <w:proofErr w:type="spellEnd"/>
      <w:r>
        <w:rPr>
          <w:rFonts w:hint="eastAsia"/>
        </w:rPr>
        <w:t>仿真，得波特图如下，环路增益=</w:t>
      </w:r>
      <w:r>
        <w:t>91</w:t>
      </w:r>
      <w:r>
        <w:rPr>
          <w:rFonts w:hint="eastAsia"/>
        </w:rPr>
        <w:t>d</w:t>
      </w:r>
      <w:r>
        <w:t>B</w:t>
      </w:r>
      <w:r>
        <w:rPr>
          <w:rFonts w:hint="eastAsia"/>
        </w:rPr>
        <w:t>，G</w:t>
      </w:r>
      <w:r>
        <w:t>BW=5.58M</w:t>
      </w:r>
      <w:r>
        <w:rPr>
          <w:rFonts w:hint="eastAsia"/>
        </w:rPr>
        <w:t>。</w:t>
      </w:r>
    </w:p>
    <w:p w14:paraId="4D0A60AA" w14:textId="32ABA386" w:rsidR="00F24375" w:rsidRDefault="00F24375" w:rsidP="00F24375">
      <w:pPr>
        <w:spacing w:line="240" w:lineRule="auto"/>
      </w:pPr>
      <w:r>
        <w:rPr>
          <w:noProof/>
        </w:rPr>
        <w:drawing>
          <wp:inline distT="0" distB="0" distL="0" distR="0" wp14:anchorId="0FE77E71" wp14:editId="6AE76B52">
            <wp:extent cx="5274310" cy="395478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4780"/>
                    </a:xfrm>
                    <a:prstGeom prst="rect">
                      <a:avLst/>
                    </a:prstGeom>
                    <a:noFill/>
                    <a:ln>
                      <a:noFill/>
                    </a:ln>
                  </pic:spPr>
                </pic:pic>
              </a:graphicData>
            </a:graphic>
          </wp:inline>
        </w:drawing>
      </w:r>
    </w:p>
    <w:p w14:paraId="08EBDEBC" w14:textId="7C45E64A" w:rsidR="00F42C7F" w:rsidRDefault="00F42C7F" w:rsidP="00F42C7F">
      <w:pPr>
        <w:pStyle w:val="a3"/>
        <w:jc w:val="left"/>
      </w:pPr>
      <w:r>
        <w:rPr>
          <w:rFonts w:hint="eastAsia"/>
        </w:rPr>
        <w:lastRenderedPageBreak/>
        <w:t>二</w:t>
      </w:r>
      <w:r>
        <w:t xml:space="preserve"> LDO</w:t>
      </w:r>
      <w:r>
        <w:rPr>
          <w:rFonts w:hint="eastAsia"/>
        </w:rPr>
        <w:t>原理</w:t>
      </w:r>
    </w:p>
    <w:p w14:paraId="20A0AA68" w14:textId="72920399" w:rsidR="002B4D24" w:rsidRPr="002B4D24" w:rsidRDefault="002B4D24" w:rsidP="002B4D24">
      <w:r>
        <w:rPr>
          <w:rFonts w:hint="eastAsia"/>
        </w:rPr>
        <w:t>1，L</w:t>
      </w:r>
      <w:r>
        <w:t>DO</w:t>
      </w:r>
      <w:r>
        <w:rPr>
          <w:rFonts w:hint="eastAsia"/>
        </w:rPr>
        <w:t>基本原理</w:t>
      </w:r>
    </w:p>
    <w:p w14:paraId="21936D6A" w14:textId="4477D51E" w:rsidR="00F24375" w:rsidRDefault="00F24375" w:rsidP="00F24375">
      <w:pPr>
        <w:ind w:firstLineChars="200" w:firstLine="480"/>
      </w:pPr>
      <w:r>
        <w:t>基准电压电路虽然也可以在输入电压、环境温度等参数发生改变时可以产生一个高精度和抗干扰性强的电压，但是对于变化范围较大的负载电流，基准电压电路并不具备驱动能力。基准电压电路驱动的负载一般是较小的电流，其大小往往低于毫安级别，而稳压器所驱动的负载电流可达几个</w:t>
      </w:r>
      <w:proofErr w:type="gramStart"/>
      <w:r>
        <w:t>安培[</w:t>
      </w:r>
      <w:proofErr w:type="gramEnd"/>
      <w:r>
        <w:t>32]。在众多种类的稳压器中，低压差线性稳压器（Low Dropout Regulator，LDO）消耗的功耗最少，有效减轻芯片的散热负担，同时LDO对非剧烈的负载电流突变的响应速度很快，所以适合集成在光接收机前端电路中。</w:t>
      </w:r>
    </w:p>
    <w:p w14:paraId="4437B252" w14:textId="7DCA4C1D" w:rsidR="00F24375" w:rsidRDefault="00F24375" w:rsidP="00F24375">
      <w:pPr>
        <w:spacing w:line="240" w:lineRule="auto"/>
        <w:ind w:firstLineChars="200" w:firstLine="480"/>
      </w:pPr>
      <w:r>
        <w:rPr>
          <w:noProof/>
        </w:rPr>
        <w:drawing>
          <wp:inline distT="0" distB="0" distL="0" distR="0" wp14:anchorId="7B7AB377" wp14:editId="638C4E4E">
            <wp:extent cx="5274310" cy="20974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097405"/>
                    </a:xfrm>
                    <a:prstGeom prst="rect">
                      <a:avLst/>
                    </a:prstGeom>
                    <a:noFill/>
                    <a:ln>
                      <a:noFill/>
                    </a:ln>
                  </pic:spPr>
                </pic:pic>
              </a:graphicData>
            </a:graphic>
          </wp:inline>
        </w:drawing>
      </w:r>
    </w:p>
    <w:p w14:paraId="2CD58A2A" w14:textId="4FB84119" w:rsidR="002D04B4" w:rsidRDefault="00F24375" w:rsidP="00F24375">
      <w:pPr>
        <w:ind w:firstLineChars="200" w:firstLine="480"/>
      </w:pPr>
      <w:r>
        <w:t>低压差线性稳压器LDO的核心结构电路图如</w:t>
      </w:r>
      <w:r>
        <w:rPr>
          <w:rFonts w:hint="eastAsia"/>
        </w:rPr>
        <w:t>上</w:t>
      </w:r>
      <w:r>
        <w:t>图所示，主要包括功率调整PMOS管M0、</w:t>
      </w:r>
      <w:r>
        <w:rPr>
          <w:rFonts w:hint="eastAsia"/>
        </w:rPr>
        <w:t>buffer管M</w:t>
      </w:r>
      <w:r>
        <w:t>3</w:t>
      </w:r>
      <w:r>
        <w:rPr>
          <w:rFonts w:hint="eastAsia"/>
        </w:rPr>
        <w:t>、</w:t>
      </w:r>
      <w:r>
        <w:t>运算放大器AMP、电阻R11</w:t>
      </w:r>
      <w:r>
        <w:rPr>
          <w:rFonts w:hint="eastAsia"/>
        </w:rPr>
        <w:t>、</w:t>
      </w:r>
      <w:r>
        <w:t>R3和电阻R4构成的电阻反馈网络等，还有由上述的带隙基准电压源所产生的基准电压作为参考电压</w:t>
      </w:r>
      <w:proofErr w:type="spellStart"/>
      <w:r>
        <w:t>Vref</w:t>
      </w:r>
      <w:proofErr w:type="spellEnd"/>
      <w:r>
        <w:t>。电路的整体结构利用运算放大器OP、PMOS型功率管M0、</w:t>
      </w:r>
      <w:r>
        <w:rPr>
          <w:rFonts w:hint="eastAsia"/>
        </w:rPr>
        <w:t>buffer管M</w:t>
      </w:r>
      <w:r>
        <w:t>3</w:t>
      </w:r>
      <w:r>
        <w:rPr>
          <w:rFonts w:hint="eastAsia"/>
        </w:rPr>
        <w:t>、</w:t>
      </w:r>
      <w:r>
        <w:t>电阻反馈网络和参考电压</w:t>
      </w:r>
      <w:proofErr w:type="spellStart"/>
      <w:r>
        <w:t>Vref</w:t>
      </w:r>
      <w:proofErr w:type="spellEnd"/>
      <w:r>
        <w:t xml:space="preserve">形成的反馈环路，基于负反馈的机制，保持 LDO 的输出电压 </w:t>
      </w:r>
      <w:proofErr w:type="spellStart"/>
      <w:r>
        <w:t>Vout</w:t>
      </w:r>
      <w:proofErr w:type="spellEnd"/>
      <w:r>
        <w:t>达到一定的稳定性。</w:t>
      </w:r>
    </w:p>
    <w:p w14:paraId="45E290AF" w14:textId="4DB9C638" w:rsidR="00F42C7F" w:rsidRDefault="002D04B4" w:rsidP="002D04B4">
      <w:pPr>
        <w:ind w:firstLineChars="200" w:firstLine="480"/>
      </w:pPr>
      <w:r>
        <w:rPr>
          <w:rFonts w:hint="eastAsia"/>
        </w:rPr>
        <w:t>A</w:t>
      </w:r>
      <w:r>
        <w:t>MP</w:t>
      </w:r>
      <w:r>
        <w:rPr>
          <w:rFonts w:hint="eastAsia"/>
        </w:rPr>
        <w:t>的</w:t>
      </w:r>
      <w:r>
        <w:t>同向输入端所连接的反馈电压信号与反向输入端所连接的参考电压信号之间的电压差经过运算放大器</w:t>
      </w:r>
      <w:r>
        <w:rPr>
          <w:rFonts w:hint="eastAsia"/>
        </w:rPr>
        <w:t>A</w:t>
      </w:r>
      <w:r>
        <w:t>MP进行放大后改变 PMOS 型功率调整管 M0 的栅极电压。而 PMOS 管本质上属于电压控制电流源，运算放大器输出端对其栅极电压的动态调整，改变功率管的导通状态，相应地改变 LDO 的输出电流的大小，最终使得 LDO 的输出电压值保持稳定。</w:t>
      </w:r>
    </w:p>
    <w:p w14:paraId="588488FB" w14:textId="49F172EE" w:rsidR="00F42C7F" w:rsidRDefault="00A50C6A" w:rsidP="00A50C6A">
      <w:pPr>
        <w:ind w:firstLineChars="200" w:firstLine="480"/>
      </w:pPr>
      <w:r>
        <w:t>运算放大器AMP的开环增益为</w:t>
      </w:r>
      <w:proofErr w:type="spellStart"/>
      <w:r>
        <w:t>Aop</w:t>
      </w:r>
      <w:proofErr w:type="spellEnd"/>
      <w:r>
        <w:t>，则LDO的输出电压经过电阻反馈网络得到的反馈电压VI</w:t>
      </w:r>
      <w:r w:rsidR="002B4D24">
        <w:t>P</w:t>
      </w:r>
      <w:r>
        <w:t>，亦即运算放大器OP的</w:t>
      </w:r>
      <w:r w:rsidR="002B4D24">
        <w:rPr>
          <w:rFonts w:hint="eastAsia"/>
        </w:rPr>
        <w:t>反</w:t>
      </w:r>
      <w:r>
        <w:t>向输入端电压VI</w:t>
      </w:r>
      <w:r w:rsidR="002B4D24">
        <w:t>N</w:t>
      </w:r>
      <w:r>
        <w:t>，由下式表示</w:t>
      </w:r>
    </w:p>
    <w:p w14:paraId="4B72501E" w14:textId="72CAB035" w:rsidR="00F42C7F" w:rsidRDefault="00026E98" w:rsidP="00026E98">
      <w:pPr>
        <w:jc w:val="center"/>
      </w:pPr>
      <w:r>
        <w:rPr>
          <w:rFonts w:hint="eastAsia"/>
        </w:rPr>
        <w:t>V</w:t>
      </w:r>
      <w:r>
        <w:t>IN=VIP=R4</w:t>
      </w:r>
      <w:r>
        <w:rPr>
          <w:rFonts w:hint="eastAsia"/>
        </w:rPr>
        <w:t>/</w:t>
      </w:r>
      <w:r>
        <w:t>(R11+R</w:t>
      </w:r>
      <w:proofErr w:type="gramStart"/>
      <w:r>
        <w:t>3)V</w:t>
      </w:r>
      <w:r w:rsidRPr="002B4D24">
        <w:rPr>
          <w:vertAlign w:val="subscript"/>
        </w:rPr>
        <w:t>OUT</w:t>
      </w:r>
      <w:proofErr w:type="gramEnd"/>
    </w:p>
    <w:p w14:paraId="64D6E799" w14:textId="0C8CE0E2" w:rsidR="00026E98" w:rsidRDefault="00026E98" w:rsidP="00026E98">
      <w:pPr>
        <w:ind w:firstLineChars="200" w:firstLine="480"/>
      </w:pPr>
      <w:r>
        <w:t>电阻反馈网络的反馈比例系数是</w:t>
      </w:r>
      <w:proofErr w:type="spellStart"/>
      <w:r>
        <w:t>Kfb</w:t>
      </w:r>
      <w:proofErr w:type="spellEnd"/>
      <w:r>
        <w:t>，其数学表达式如下</w:t>
      </w:r>
    </w:p>
    <w:p w14:paraId="3CC6B211" w14:textId="0C4AAF6C" w:rsidR="00026E98" w:rsidRDefault="00026E98" w:rsidP="00026E98">
      <w:pPr>
        <w:jc w:val="center"/>
      </w:pPr>
      <w:proofErr w:type="spellStart"/>
      <w:r>
        <w:t>K</w:t>
      </w:r>
      <w:r w:rsidRPr="002B4D24">
        <w:rPr>
          <w:vertAlign w:val="subscript"/>
        </w:rPr>
        <w:t>fb</w:t>
      </w:r>
      <w:proofErr w:type="spellEnd"/>
      <w:r>
        <w:t>=</w:t>
      </w:r>
      <w:r w:rsidRPr="00026E98">
        <w:t xml:space="preserve"> </w:t>
      </w:r>
      <w:r>
        <w:t>R4</w:t>
      </w:r>
      <w:r>
        <w:rPr>
          <w:rFonts w:hint="eastAsia"/>
        </w:rPr>
        <w:t>/</w:t>
      </w:r>
      <w:r>
        <w:t>(R11+R3)</w:t>
      </w:r>
    </w:p>
    <w:p w14:paraId="6141C46B" w14:textId="1C7D05FE" w:rsidR="00026E98" w:rsidRPr="00026E98" w:rsidRDefault="002B4D24" w:rsidP="002B4D24">
      <w:r>
        <w:rPr>
          <w:rFonts w:hint="eastAsia"/>
        </w:rPr>
        <w:lastRenderedPageBreak/>
        <w:t>由于B</w:t>
      </w:r>
      <w:r>
        <w:t>UFFER</w:t>
      </w:r>
      <w:proofErr w:type="gramStart"/>
      <w:r>
        <w:rPr>
          <w:rFonts w:hint="eastAsia"/>
        </w:rPr>
        <w:t>源随器</w:t>
      </w:r>
      <w:proofErr w:type="gramEnd"/>
      <w:r>
        <w:rPr>
          <w:rFonts w:hint="eastAsia"/>
        </w:rPr>
        <w:t>M</w:t>
      </w:r>
      <w:r>
        <w:t>3</w:t>
      </w:r>
      <w:r>
        <w:rPr>
          <w:rFonts w:hint="eastAsia"/>
        </w:rPr>
        <w:t>和M</w:t>
      </w:r>
      <w:r>
        <w:t>4</w:t>
      </w:r>
      <w:r>
        <w:rPr>
          <w:rFonts w:hint="eastAsia"/>
        </w:rPr>
        <w:t>的增益为1，</w:t>
      </w:r>
      <w:r w:rsidR="00026E98">
        <w:t>由运算放大器AMP、PMOS型功率调整管M</w:t>
      </w:r>
      <w:r>
        <w:t>0</w:t>
      </w:r>
      <w:r w:rsidR="00026E98">
        <w:t>、电阻反馈网络形成的反馈环路，可以得出下式：</w:t>
      </w:r>
    </w:p>
    <w:p w14:paraId="6D3E5D44" w14:textId="02039EA4" w:rsidR="00026E98" w:rsidRDefault="002B4D24" w:rsidP="002B4D24">
      <w:pPr>
        <w:jc w:val="center"/>
        <w:rPr>
          <w:vertAlign w:val="subscript"/>
        </w:rPr>
      </w:pPr>
      <w:r>
        <w:t>V</w:t>
      </w:r>
      <w:r w:rsidRPr="002B4D24">
        <w:rPr>
          <w:vertAlign w:val="subscript"/>
        </w:rPr>
        <w:t>OUT</w:t>
      </w:r>
      <w:r>
        <w:t>=A</w:t>
      </w:r>
      <w:r w:rsidRPr="002B4D24">
        <w:rPr>
          <w:vertAlign w:val="subscript"/>
        </w:rPr>
        <w:t>OP</w:t>
      </w:r>
      <w:r>
        <w:t>V</w:t>
      </w:r>
      <w:r w:rsidRPr="002B4D24">
        <w:rPr>
          <w:vertAlign w:val="subscript"/>
        </w:rPr>
        <w:t>REF</w:t>
      </w:r>
      <w:r>
        <w:rPr>
          <w:rFonts w:hint="eastAsia"/>
        </w:rPr>
        <w:t>/</w:t>
      </w:r>
      <w:r>
        <w:t>1+A</w:t>
      </w:r>
      <w:r w:rsidRPr="002B4D24">
        <w:rPr>
          <w:vertAlign w:val="subscript"/>
        </w:rPr>
        <w:t>OP</w:t>
      </w:r>
      <w:r>
        <w:t>K</w:t>
      </w:r>
      <w:r w:rsidRPr="002B4D24">
        <w:rPr>
          <w:vertAlign w:val="subscript"/>
        </w:rPr>
        <w:t>fb</w:t>
      </w:r>
    </w:p>
    <w:p w14:paraId="5FE99C58" w14:textId="66779840" w:rsidR="002B4D24" w:rsidRDefault="002B4D24" w:rsidP="002B4D24">
      <w:pPr>
        <w:ind w:firstLineChars="200" w:firstLine="480"/>
      </w:pPr>
      <w:r>
        <w:rPr>
          <w:rFonts w:hint="eastAsia"/>
        </w:rPr>
        <w:t>当</w:t>
      </w:r>
      <w:proofErr w:type="gramStart"/>
      <w:r>
        <w:rPr>
          <w:rFonts w:hint="eastAsia"/>
        </w:rPr>
        <w:t>内部运</w:t>
      </w:r>
      <w:proofErr w:type="gramEnd"/>
      <w:r>
        <w:rPr>
          <w:rFonts w:hint="eastAsia"/>
        </w:rPr>
        <w:t>放A</w:t>
      </w:r>
      <w:r>
        <w:t>MP</w:t>
      </w:r>
      <w:r>
        <w:rPr>
          <w:rFonts w:hint="eastAsia"/>
        </w:rPr>
        <w:t>的开环增益</w:t>
      </w:r>
      <w:r>
        <w:t>A</w:t>
      </w:r>
      <w:r w:rsidRPr="002B4D24">
        <w:rPr>
          <w:vertAlign w:val="subscript"/>
        </w:rPr>
        <w:t>OP</w:t>
      </w:r>
      <w:r>
        <w:rPr>
          <w:rFonts w:hint="eastAsia"/>
        </w:rPr>
        <w:t>足够大时，可近似化简为</w:t>
      </w:r>
    </w:p>
    <w:p w14:paraId="1518B0F6" w14:textId="1B830267" w:rsidR="002B4D24" w:rsidRDefault="002B4D24" w:rsidP="002B4D24">
      <w:pPr>
        <w:jc w:val="center"/>
        <w:rPr>
          <w:vertAlign w:val="subscript"/>
        </w:rPr>
      </w:pPr>
      <w:r>
        <w:t>V</w:t>
      </w:r>
      <w:r w:rsidRPr="002B4D24">
        <w:rPr>
          <w:vertAlign w:val="subscript"/>
        </w:rPr>
        <w:t>OUT</w:t>
      </w:r>
      <w:r>
        <w:t>=</w:t>
      </w:r>
      <w:r w:rsidRPr="002B4D24">
        <w:t xml:space="preserve"> </w:t>
      </w:r>
      <w:r>
        <w:t>V</w:t>
      </w:r>
      <w:r w:rsidRPr="002B4D24">
        <w:rPr>
          <w:vertAlign w:val="subscript"/>
        </w:rPr>
        <w:t>REF</w:t>
      </w:r>
      <w:r>
        <w:rPr>
          <w:rFonts w:hint="eastAsia"/>
        </w:rPr>
        <w:t>/</w:t>
      </w:r>
      <w:proofErr w:type="spellStart"/>
      <w:r>
        <w:t>K</w:t>
      </w:r>
      <w:r w:rsidRPr="002B4D24">
        <w:rPr>
          <w:vertAlign w:val="subscript"/>
        </w:rPr>
        <w:t>fb</w:t>
      </w:r>
      <w:proofErr w:type="spellEnd"/>
    </w:p>
    <w:p w14:paraId="151349E3" w14:textId="5EF1386E" w:rsidR="002B4D24" w:rsidRDefault="002B4D24" w:rsidP="009E1B1D">
      <w:pPr>
        <w:ind w:firstLineChars="200" w:firstLine="480"/>
        <w:rPr>
          <w:vertAlign w:val="subscript"/>
        </w:rPr>
      </w:pPr>
      <w:r w:rsidRPr="002B4D24">
        <w:t>LDO的输出电压</w:t>
      </w:r>
      <w:r>
        <w:t>V</w:t>
      </w:r>
      <w:r w:rsidRPr="002B4D24">
        <w:rPr>
          <w:vertAlign w:val="subscript"/>
        </w:rPr>
        <w:t>OUT</w:t>
      </w:r>
      <w:r w:rsidRPr="002B4D24">
        <w:t>只由参考电压</w:t>
      </w:r>
      <w:r>
        <w:t>V</w:t>
      </w:r>
      <w:r w:rsidRPr="002B4D24">
        <w:rPr>
          <w:vertAlign w:val="subscript"/>
        </w:rPr>
        <w:t>REF</w:t>
      </w:r>
      <w:r w:rsidRPr="002B4D24">
        <w:t>和电阻反馈网络的反馈比例系数</w:t>
      </w:r>
      <w:proofErr w:type="spellStart"/>
      <w:r>
        <w:t>K</w:t>
      </w:r>
      <w:r w:rsidRPr="002B4D24">
        <w:rPr>
          <w:vertAlign w:val="subscript"/>
        </w:rPr>
        <w:t>fb</w:t>
      </w:r>
      <w:proofErr w:type="spellEnd"/>
    </w:p>
    <w:p w14:paraId="0BFFF938" w14:textId="0E6AA3AC" w:rsidR="002B4D24" w:rsidRDefault="002B4D24" w:rsidP="009E1B1D">
      <w:r w:rsidRPr="002B4D24">
        <w:t>决定。而参考电压由带隙基准电压源提供，不受温度、电源电压和工艺的波动所影响，所以实际的设计工作中，往往采用改变电阻R1</w:t>
      </w:r>
      <w:r>
        <w:t>1</w:t>
      </w:r>
      <w:r>
        <w:rPr>
          <w:rFonts w:hint="eastAsia"/>
        </w:rPr>
        <w:t>、</w:t>
      </w:r>
      <w:r>
        <w:t>R3</w:t>
      </w:r>
      <w:r w:rsidRPr="002B4D24">
        <w:t>和电阻R</w:t>
      </w:r>
      <w:r>
        <w:t>4</w:t>
      </w:r>
      <w:r w:rsidRPr="002B4D24">
        <w:t>的比例系数的手段让LDO的输出电压达到目标电压值。在集成电路的物理实现即版图绘制和实际的芯片制造的过程中，保证某个电阻阻值的精确度是难度系数很大的事情。而调整电阻之间的比例系数，并让这些电阻在物理实现上保持良好的匹配度，都有利于提高LDO的输出电压的精确度。</w:t>
      </w:r>
    </w:p>
    <w:p w14:paraId="2C15AFB0" w14:textId="79D131B8" w:rsidR="002B4D24" w:rsidRDefault="002B4D24" w:rsidP="009E1B1D">
      <w:pPr>
        <w:ind w:firstLineChars="200" w:firstLine="480"/>
      </w:pPr>
      <w:r>
        <w:t xml:space="preserve">当LDO电路的负载电流或者电源电压发生波动时，LDO电路的输出电压会受到干扰。当负载电流降低时，PMOS型功率调整管M0的压降会减小，从而导致LDO的输出电压 </w:t>
      </w:r>
      <w:proofErr w:type="spellStart"/>
      <w:r>
        <w:t>Vout</w:t>
      </w:r>
      <w:proofErr w:type="spellEnd"/>
      <w:r>
        <w:t>增大，则电阻反馈网络得到的反馈电压VIP也增大，参考电压不受影响保持不变，所以运算放大器OP的输出电压增大，从而拉高 PMOS 功率调整管M0的栅极电位，又减小了输出电流，这又拉高了输出电压的电位，从而保持了LDO的输出电压的稳定。当电源电压降低时，LDO的输出电压V</w:t>
      </w:r>
      <w:r w:rsidRPr="002B4D24">
        <w:rPr>
          <w:vertAlign w:val="subscript"/>
        </w:rPr>
        <w:t>OUT</w:t>
      </w:r>
      <w:r>
        <w:t>降低，电阻反馈网络得到的反馈电压VIP随之降低，而参考电压不受影响保持不变，所以运算放大器OP的输出电压减小，从而拉低PMOS功率调整管</w:t>
      </w:r>
      <w:r>
        <w:rPr>
          <w:rFonts w:hint="eastAsia"/>
        </w:rPr>
        <w:t>M</w:t>
      </w:r>
      <w:r>
        <w:t>0的栅极电位，导致输出电流增大，这又拉高了输出电压的电位，从而保持了LDO的输出电压的稳定。</w:t>
      </w:r>
    </w:p>
    <w:p w14:paraId="696D5C13" w14:textId="77777777" w:rsidR="002B4D24" w:rsidRDefault="002B4D24" w:rsidP="009E1B1D"/>
    <w:p w14:paraId="12CA770D" w14:textId="6694E990" w:rsidR="002B4D24" w:rsidRDefault="002B4D24" w:rsidP="002B4D24">
      <w:r>
        <w:rPr>
          <w:rFonts w:hint="eastAsia"/>
        </w:rPr>
        <w:t>2，buffer级作用</w:t>
      </w:r>
    </w:p>
    <w:p w14:paraId="0AA9EDD5" w14:textId="5B86D93F" w:rsidR="002B4D24" w:rsidRDefault="002B4D24" w:rsidP="009E1B1D">
      <w:pPr>
        <w:ind w:firstLineChars="200" w:firstLine="480"/>
      </w:pPr>
      <w:r>
        <w:rPr>
          <w:rFonts w:hint="eastAsia"/>
        </w:rPr>
        <w:t>传统的L</w:t>
      </w:r>
      <w:r>
        <w:t>DO</w:t>
      </w:r>
      <w:r>
        <w:rPr>
          <w:rFonts w:hint="eastAsia"/>
        </w:rPr>
        <w:t>结构如下图所示，其中驱动管M</w:t>
      </w:r>
      <w:r>
        <w:t>P0</w:t>
      </w:r>
      <w:r>
        <w:rPr>
          <w:rFonts w:hint="eastAsia"/>
        </w:rPr>
        <w:t>由于需要驱动大的电流，尺</w:t>
      </w:r>
    </w:p>
    <w:p w14:paraId="62A3FB93" w14:textId="5F4921F9" w:rsidR="002B4D24" w:rsidRDefault="002B4D24" w:rsidP="002B4D24">
      <w:pPr>
        <w:spacing w:line="240" w:lineRule="auto"/>
        <w:ind w:firstLineChars="200" w:firstLine="480"/>
      </w:pPr>
      <w:r w:rsidRPr="002B4D24">
        <w:rPr>
          <w:noProof/>
        </w:rPr>
        <w:drawing>
          <wp:inline distT="0" distB="0" distL="0" distR="0" wp14:anchorId="6259C334" wp14:editId="3032C25A">
            <wp:extent cx="5274310" cy="22421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242185"/>
                    </a:xfrm>
                    <a:prstGeom prst="rect">
                      <a:avLst/>
                    </a:prstGeom>
                    <a:noFill/>
                    <a:ln>
                      <a:noFill/>
                    </a:ln>
                  </pic:spPr>
                </pic:pic>
              </a:graphicData>
            </a:graphic>
          </wp:inline>
        </w:drawing>
      </w:r>
    </w:p>
    <w:p w14:paraId="13A9305E" w14:textId="0A87667D" w:rsidR="002B4D24" w:rsidRDefault="002B4D24" w:rsidP="009E1B1D">
      <w:proofErr w:type="gramStart"/>
      <w:r>
        <w:rPr>
          <w:rFonts w:hint="eastAsia"/>
        </w:rPr>
        <w:lastRenderedPageBreak/>
        <w:t>寸会设计</w:t>
      </w:r>
      <w:proofErr w:type="gramEnd"/>
      <w:r>
        <w:rPr>
          <w:rFonts w:hint="eastAsia"/>
        </w:rPr>
        <w:t>的比较大，从而导致</w:t>
      </w:r>
      <w:r w:rsidR="009E1B1D">
        <w:rPr>
          <w:rFonts w:hint="eastAsia"/>
        </w:rPr>
        <w:t>寄生电容较大，而运放的输出端为高阻抗节点，会产生一个次极点，所以由于M</w:t>
      </w:r>
      <w:r w:rsidR="009E1B1D">
        <w:t>P0</w:t>
      </w:r>
      <w:r w:rsidR="009E1B1D">
        <w:rPr>
          <w:rFonts w:hint="eastAsia"/>
        </w:rPr>
        <w:t>寄生电容的存在，这个次极点频率会降低，低于负反馈环路的带宽，最终导致环路相位裕度较低，发生震荡。所以在设计中一般会</w:t>
      </w:r>
      <w:proofErr w:type="gramStart"/>
      <w:r w:rsidR="009E1B1D">
        <w:rPr>
          <w:rFonts w:hint="eastAsia"/>
        </w:rPr>
        <w:t>采用源随器</w:t>
      </w:r>
      <w:proofErr w:type="gramEnd"/>
      <w:r w:rsidR="009E1B1D">
        <w:rPr>
          <w:rFonts w:hint="eastAsia"/>
        </w:rPr>
        <w:t>来将运放的输出端和驱动管的G极隔离（如本文设计结构中的M</w:t>
      </w:r>
      <w:r w:rsidR="009E1B1D">
        <w:t>3 M4</w:t>
      </w:r>
      <w:r w:rsidR="009E1B1D">
        <w:rPr>
          <w:rFonts w:hint="eastAsia"/>
        </w:rPr>
        <w:t>），将输出点从高阻抗节点</w:t>
      </w:r>
      <w:proofErr w:type="gramStart"/>
      <w:r w:rsidR="009E1B1D">
        <w:rPr>
          <w:rFonts w:hint="eastAsia"/>
        </w:rPr>
        <w:t>转为低</w:t>
      </w:r>
      <w:proofErr w:type="gramEnd"/>
      <w:r w:rsidR="009E1B1D">
        <w:rPr>
          <w:rFonts w:hint="eastAsia"/>
        </w:rPr>
        <w:t>阻抗节点，这样A</w:t>
      </w:r>
      <w:r w:rsidR="009E1B1D">
        <w:t>MP</w:t>
      </w:r>
      <w:r w:rsidR="009E1B1D">
        <w:rPr>
          <w:rFonts w:hint="eastAsia"/>
        </w:rPr>
        <w:t>输出</w:t>
      </w:r>
      <w:proofErr w:type="gramStart"/>
      <w:r w:rsidR="009E1B1D">
        <w:rPr>
          <w:rFonts w:hint="eastAsia"/>
        </w:rPr>
        <w:t>端的次</w:t>
      </w:r>
      <w:proofErr w:type="gramEnd"/>
      <w:r w:rsidR="009E1B1D">
        <w:rPr>
          <w:rFonts w:hint="eastAsia"/>
        </w:rPr>
        <w:t>极点就不会进一步的降低，</w:t>
      </w:r>
      <w:r w:rsidR="009E1B1D">
        <w:t>P</w:t>
      </w:r>
      <w:r w:rsidR="009E1B1D">
        <w:rPr>
          <w:rFonts w:hint="eastAsia"/>
        </w:rPr>
        <w:t>型驱动管引入的次极点也会处于带宽之外，所以不需要进一步做弥勒补偿来提升稳定性。</w:t>
      </w:r>
    </w:p>
    <w:p w14:paraId="07738F3F" w14:textId="77777777" w:rsidR="009E1B1D" w:rsidRDefault="009E1B1D" w:rsidP="009E1B1D"/>
    <w:p w14:paraId="616BD2F7" w14:textId="506CC972" w:rsidR="009E1B1D" w:rsidRDefault="009E1B1D" w:rsidP="009E1B1D">
      <w:r>
        <w:rPr>
          <w:rFonts w:hint="eastAsia"/>
        </w:rPr>
        <w:t>3，L</w:t>
      </w:r>
      <w:r>
        <w:t>DO</w:t>
      </w:r>
      <w:r>
        <w:rPr>
          <w:rFonts w:hint="eastAsia"/>
        </w:rPr>
        <w:t>内部A</w:t>
      </w:r>
      <w:r>
        <w:t>MP</w:t>
      </w:r>
    </w:p>
    <w:p w14:paraId="1DEC2A99" w14:textId="21650B1C" w:rsidR="009E1B1D" w:rsidRDefault="009E1B1D" w:rsidP="009E1B1D">
      <w:pPr>
        <w:spacing w:line="240" w:lineRule="auto"/>
      </w:pPr>
      <w:r>
        <w:rPr>
          <w:noProof/>
        </w:rPr>
        <w:drawing>
          <wp:inline distT="0" distB="0" distL="0" distR="0" wp14:anchorId="5AB0762B" wp14:editId="649D009E">
            <wp:extent cx="5274310" cy="209994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099945"/>
                    </a:xfrm>
                    <a:prstGeom prst="rect">
                      <a:avLst/>
                    </a:prstGeom>
                    <a:noFill/>
                    <a:ln>
                      <a:noFill/>
                    </a:ln>
                  </pic:spPr>
                </pic:pic>
              </a:graphicData>
            </a:graphic>
          </wp:inline>
        </w:drawing>
      </w:r>
    </w:p>
    <w:p w14:paraId="5B35D52C" w14:textId="1C80A91E" w:rsidR="009E1B1D" w:rsidRDefault="009E1B1D" w:rsidP="009E1B1D">
      <w:pPr>
        <w:ind w:firstLineChars="200" w:firstLine="480"/>
      </w:pPr>
      <w:r>
        <w:rPr>
          <w:rFonts w:hint="eastAsia"/>
        </w:rPr>
        <w:t>如图所示为一个简单的二级O</w:t>
      </w:r>
      <w:r>
        <w:t>TA</w:t>
      </w:r>
      <w:r>
        <w:rPr>
          <w:rFonts w:hint="eastAsia"/>
        </w:rPr>
        <w:t>结构，其中M</w:t>
      </w:r>
      <w:r>
        <w:t>12 M13</w:t>
      </w:r>
      <w:r>
        <w:rPr>
          <w:rFonts w:hint="eastAsia"/>
        </w:rPr>
        <w:t>为输入管，M</w:t>
      </w:r>
      <w:r>
        <w:t>3 M1</w:t>
      </w:r>
      <w:r>
        <w:rPr>
          <w:rFonts w:hint="eastAsia"/>
        </w:rPr>
        <w:t>为</w:t>
      </w:r>
      <w:proofErr w:type="gramStart"/>
      <w:r>
        <w:rPr>
          <w:rFonts w:hint="eastAsia"/>
        </w:rPr>
        <w:t>电流镜做负载</w:t>
      </w:r>
      <w:proofErr w:type="gramEnd"/>
      <w:r>
        <w:rPr>
          <w:rFonts w:hint="eastAsia"/>
        </w:rPr>
        <w:t>，第一级的增益为gm</w:t>
      </w:r>
      <w:r w:rsidRPr="009E1B1D">
        <w:rPr>
          <w:vertAlign w:val="subscript"/>
        </w:rPr>
        <w:t>13</w:t>
      </w:r>
      <w:r>
        <w:t>/gm</w:t>
      </w:r>
      <w:r w:rsidRPr="009E1B1D">
        <w:rPr>
          <w:vertAlign w:val="subscript"/>
        </w:rPr>
        <w:t>1</w:t>
      </w:r>
      <w:r>
        <w:rPr>
          <w:rFonts w:hint="eastAsia"/>
        </w:rPr>
        <w:t>。第二级为一个电流源M</w:t>
      </w:r>
      <w:r>
        <w:t>0</w:t>
      </w:r>
      <w:r>
        <w:rPr>
          <w:rFonts w:hint="eastAsia"/>
        </w:rPr>
        <w:t>做负载的</w:t>
      </w:r>
    </w:p>
    <w:p w14:paraId="7A45F762" w14:textId="261D25C5" w:rsidR="009E1B1D" w:rsidRDefault="009E1B1D" w:rsidP="009E1B1D">
      <w:r>
        <w:rPr>
          <w:rFonts w:hint="eastAsia"/>
        </w:rPr>
        <w:t>共源极放大器，其增益为gm</w:t>
      </w:r>
      <w:r w:rsidRPr="009E1B1D">
        <w:rPr>
          <w:vertAlign w:val="subscript"/>
        </w:rPr>
        <w:t>11</w:t>
      </w:r>
      <w:r>
        <w:rPr>
          <w:rFonts w:hint="eastAsia"/>
        </w:rPr>
        <w:t>（</w:t>
      </w:r>
      <w:r>
        <w:t>ro</w:t>
      </w:r>
      <w:r w:rsidRPr="009E1B1D">
        <w:rPr>
          <w:vertAlign w:val="subscript"/>
        </w:rPr>
        <w:t>0</w:t>
      </w:r>
      <w:r>
        <w:t>||</w:t>
      </w:r>
      <w:r>
        <w:rPr>
          <w:rFonts w:hint="eastAsia"/>
        </w:rPr>
        <w:t>ro</w:t>
      </w:r>
      <w:r w:rsidRPr="009E1B1D">
        <w:rPr>
          <w:vertAlign w:val="subscript"/>
        </w:rPr>
        <w:t>11</w:t>
      </w:r>
      <w:r>
        <w:rPr>
          <w:rFonts w:hint="eastAsia"/>
        </w:rPr>
        <w:t>）。所以整体的增益为</w:t>
      </w:r>
    </w:p>
    <w:p w14:paraId="2A3866B0" w14:textId="4AD9C7F6" w:rsidR="009E1B1D" w:rsidRPr="002B4D24" w:rsidRDefault="009E1B1D" w:rsidP="00487077">
      <w:pPr>
        <w:jc w:val="center"/>
      </w:pPr>
      <w:r>
        <w:t>A</w:t>
      </w:r>
      <w:r w:rsidRPr="002B4D24">
        <w:rPr>
          <w:vertAlign w:val="subscript"/>
        </w:rPr>
        <w:t>OP</w:t>
      </w:r>
      <w:r>
        <w:rPr>
          <w:rFonts w:hint="eastAsia"/>
        </w:rPr>
        <w:t xml:space="preserve"> =</w:t>
      </w:r>
      <w:r w:rsidRPr="009E1B1D">
        <w:rPr>
          <w:rFonts w:hint="eastAsia"/>
        </w:rPr>
        <w:t xml:space="preserve"> </w:t>
      </w:r>
      <w:r>
        <w:rPr>
          <w:rFonts w:hint="eastAsia"/>
        </w:rPr>
        <w:t>gm</w:t>
      </w:r>
      <w:r w:rsidRPr="009E1B1D">
        <w:rPr>
          <w:vertAlign w:val="subscript"/>
        </w:rPr>
        <w:t>13</w:t>
      </w:r>
      <w:r>
        <w:t>/gm</w:t>
      </w:r>
      <w:r w:rsidRPr="009E1B1D">
        <w:rPr>
          <w:vertAlign w:val="subscript"/>
        </w:rPr>
        <w:t>1</w:t>
      </w:r>
      <w:r>
        <w:rPr>
          <w:vertAlign w:val="subscript"/>
        </w:rPr>
        <w:t xml:space="preserve"> </w:t>
      </w:r>
      <w:r w:rsidRPr="009E1B1D">
        <w:t>*</w:t>
      </w:r>
      <w:r>
        <w:rPr>
          <w:vertAlign w:val="subscript"/>
        </w:rPr>
        <w:t xml:space="preserve"> </w:t>
      </w:r>
      <w:r>
        <w:rPr>
          <w:rFonts w:hint="eastAsia"/>
        </w:rPr>
        <w:t>gm</w:t>
      </w:r>
      <w:r w:rsidRPr="009E1B1D">
        <w:rPr>
          <w:vertAlign w:val="subscript"/>
        </w:rPr>
        <w:t>11</w:t>
      </w:r>
      <w:r>
        <w:rPr>
          <w:rFonts w:hint="eastAsia"/>
        </w:rPr>
        <w:t>（</w:t>
      </w:r>
      <w:r>
        <w:t>ro</w:t>
      </w:r>
      <w:r w:rsidRPr="009E1B1D">
        <w:rPr>
          <w:vertAlign w:val="subscript"/>
        </w:rPr>
        <w:t>0</w:t>
      </w:r>
      <w:r>
        <w:t>||</w:t>
      </w:r>
      <w:r>
        <w:rPr>
          <w:rFonts w:hint="eastAsia"/>
        </w:rPr>
        <w:t>ro</w:t>
      </w:r>
      <w:r w:rsidRPr="009E1B1D">
        <w:rPr>
          <w:vertAlign w:val="subscript"/>
        </w:rPr>
        <w:t>11</w:t>
      </w:r>
      <w:r>
        <w:rPr>
          <w:rFonts w:hint="eastAsia"/>
        </w:rPr>
        <w:t>）</w:t>
      </w:r>
    </w:p>
    <w:p w14:paraId="27058623" w14:textId="3CDCDAE7" w:rsidR="00810B0D" w:rsidRDefault="00F42C7F" w:rsidP="00810B0D">
      <w:pPr>
        <w:pStyle w:val="a3"/>
        <w:jc w:val="left"/>
      </w:pPr>
      <w:r>
        <w:rPr>
          <w:rFonts w:hint="eastAsia"/>
        </w:rPr>
        <w:t xml:space="preserve">三 </w:t>
      </w:r>
      <w:r w:rsidR="00F24375">
        <w:rPr>
          <w:rFonts w:hint="eastAsia"/>
        </w:rPr>
        <w:t>整体</w:t>
      </w:r>
      <w:r>
        <w:rPr>
          <w:rFonts w:hint="eastAsia"/>
        </w:rPr>
        <w:t>仿真分析</w:t>
      </w:r>
    </w:p>
    <w:p w14:paraId="00C8CDE6" w14:textId="4D245AF5" w:rsidR="00810B0D" w:rsidRDefault="00810B0D" w:rsidP="00810B0D">
      <w:pPr>
        <w:ind w:firstLineChars="200" w:firstLine="480"/>
      </w:pPr>
      <w:r>
        <w:rPr>
          <w:rFonts w:hint="eastAsia"/>
        </w:rPr>
        <w:t>仿真电路图如图所示，可以看到B</w:t>
      </w:r>
      <w:r>
        <w:t>GR</w:t>
      </w:r>
      <w:r>
        <w:rPr>
          <w:rFonts w:hint="eastAsia"/>
        </w:rPr>
        <w:t>为L</w:t>
      </w:r>
      <w:r>
        <w:t>DO</w:t>
      </w:r>
      <w:r>
        <w:rPr>
          <w:rFonts w:hint="eastAsia"/>
        </w:rPr>
        <w:t>提供V</w:t>
      </w:r>
      <w:r>
        <w:t>REF</w:t>
      </w:r>
      <w:r>
        <w:rPr>
          <w:rFonts w:hint="eastAsia"/>
        </w:rPr>
        <w:t>，双方公用一个电源A</w:t>
      </w:r>
      <w:r>
        <w:t>VD</w:t>
      </w:r>
      <w:r>
        <w:rPr>
          <w:rFonts w:hint="eastAsia"/>
        </w:rPr>
        <w:t>，L</w:t>
      </w:r>
      <w:r>
        <w:t>DO</w:t>
      </w:r>
      <w:r>
        <w:rPr>
          <w:rFonts w:hint="eastAsia"/>
        </w:rPr>
        <w:t>输出端有4</w:t>
      </w:r>
      <w:r>
        <w:t>.7</w:t>
      </w:r>
      <w:r>
        <w:rPr>
          <w:rFonts w:hint="eastAsia"/>
        </w:rPr>
        <w:t>u</w:t>
      </w:r>
      <w:r>
        <w:t>F</w:t>
      </w:r>
      <w:r>
        <w:rPr>
          <w:rFonts w:hint="eastAsia"/>
        </w:rPr>
        <w:t>的负载电容和负载电流源。</w:t>
      </w:r>
    </w:p>
    <w:p w14:paraId="6BD7B215" w14:textId="6BFAFF3B" w:rsidR="00810B0D" w:rsidRPr="00810B0D" w:rsidRDefault="00810B0D" w:rsidP="00810B0D">
      <w:pPr>
        <w:spacing w:line="240" w:lineRule="auto"/>
      </w:pPr>
      <w:r>
        <w:rPr>
          <w:noProof/>
        </w:rPr>
        <w:drawing>
          <wp:inline distT="0" distB="0" distL="0" distR="0" wp14:anchorId="73C768BB" wp14:editId="65612CBC">
            <wp:extent cx="5274310" cy="209931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099310"/>
                    </a:xfrm>
                    <a:prstGeom prst="rect">
                      <a:avLst/>
                    </a:prstGeom>
                    <a:noFill/>
                    <a:ln>
                      <a:noFill/>
                    </a:ln>
                  </pic:spPr>
                </pic:pic>
              </a:graphicData>
            </a:graphic>
          </wp:inline>
        </w:drawing>
      </w:r>
    </w:p>
    <w:p w14:paraId="667DD729" w14:textId="28B672E8" w:rsidR="00487077" w:rsidRDefault="00487077" w:rsidP="00487077">
      <w:pPr>
        <w:pStyle w:val="a5"/>
        <w:numPr>
          <w:ilvl w:val="0"/>
          <w:numId w:val="2"/>
        </w:numPr>
        <w:ind w:firstLineChars="0"/>
      </w:pPr>
      <w:r>
        <w:rPr>
          <w:rFonts w:hint="eastAsia"/>
        </w:rPr>
        <w:lastRenderedPageBreak/>
        <w:t>L</w:t>
      </w:r>
      <w:r>
        <w:t>DO</w:t>
      </w:r>
      <w:r>
        <w:rPr>
          <w:rFonts w:hint="eastAsia"/>
        </w:rPr>
        <w:t>温漂</w:t>
      </w:r>
    </w:p>
    <w:p w14:paraId="54B9D8BE" w14:textId="029C2356" w:rsidR="00473FAF" w:rsidRDefault="00473FAF" w:rsidP="00473FAF">
      <w:pPr>
        <w:ind w:firstLineChars="200" w:firstLine="480"/>
      </w:pPr>
      <w:r>
        <w:rPr>
          <w:rFonts w:hint="eastAsia"/>
        </w:rPr>
        <w:t>温度系数</w:t>
      </w:r>
      <w:r>
        <w:t>Temperature Coefficient，TC)反映 LDO 输出电压受温度影响而波动的程度。因为LDO电路中的参考电压由带隙基准电压源输出信号</w:t>
      </w:r>
      <w:proofErr w:type="spellStart"/>
      <w:r>
        <w:t>Vref</w:t>
      </w:r>
      <w:proofErr w:type="spellEnd"/>
      <w:r>
        <w:rPr>
          <w:rFonts w:hint="eastAsia"/>
        </w:rPr>
        <w:t>提供，所以</w:t>
      </w:r>
      <w:proofErr w:type="spellStart"/>
      <w:r>
        <w:t>Vref</w:t>
      </w:r>
      <w:proofErr w:type="spellEnd"/>
      <w:r>
        <w:t>的温度特性也会影响LDO输出电压的温度特性。LDO输出电压的温度漂移越小，其输出电压温度无关性越高</w:t>
      </w:r>
    </w:p>
    <w:p w14:paraId="387284A7" w14:textId="56D56CC0" w:rsidR="00487077" w:rsidRDefault="00487077" w:rsidP="00473FAF">
      <w:pPr>
        <w:ind w:firstLineChars="200" w:firstLine="480"/>
      </w:pPr>
      <w:r>
        <w:rPr>
          <w:rFonts w:hint="eastAsia"/>
        </w:rPr>
        <w:t>L</w:t>
      </w:r>
      <w:r>
        <w:t>DO</w:t>
      </w:r>
      <w:r>
        <w:rPr>
          <w:rFonts w:hint="eastAsia"/>
        </w:rPr>
        <w:t>的温</w:t>
      </w:r>
      <w:proofErr w:type="gramStart"/>
      <w:r>
        <w:rPr>
          <w:rFonts w:hint="eastAsia"/>
        </w:rPr>
        <w:t>漂主要</w:t>
      </w:r>
      <w:proofErr w:type="gramEnd"/>
      <w:r>
        <w:rPr>
          <w:rFonts w:hint="eastAsia"/>
        </w:rPr>
        <w:t>取决于电阻反馈网络的温</w:t>
      </w:r>
      <w:proofErr w:type="gramStart"/>
      <w:r>
        <w:rPr>
          <w:rFonts w:hint="eastAsia"/>
        </w:rPr>
        <w:t>漂以及</w:t>
      </w:r>
      <w:proofErr w:type="gramEnd"/>
      <w:r>
        <w:rPr>
          <w:rFonts w:hint="eastAsia"/>
        </w:rPr>
        <w:t>B</w:t>
      </w:r>
      <w:r>
        <w:t>GR</w:t>
      </w:r>
      <w:r>
        <w:rPr>
          <w:rFonts w:hint="eastAsia"/>
        </w:rPr>
        <w:t>的温漂性能，如下图得</w:t>
      </w:r>
      <w:proofErr w:type="spellStart"/>
      <w:r>
        <w:rPr>
          <w:rFonts w:hint="eastAsia"/>
        </w:rPr>
        <w:t>P</w:t>
      </w:r>
      <w:r>
        <w:t>Pm</w:t>
      </w:r>
      <w:proofErr w:type="spellEnd"/>
      <w:r>
        <w:t>=12.5</w:t>
      </w:r>
      <w:r>
        <w:rPr>
          <w:rFonts w:hint="eastAsia"/>
        </w:rPr>
        <w:t>。略低于B</w:t>
      </w:r>
      <w:r>
        <w:t>GR</w:t>
      </w:r>
      <w:r>
        <w:rPr>
          <w:rFonts w:hint="eastAsia"/>
        </w:rPr>
        <w:t>的温漂性能。</w:t>
      </w:r>
    </w:p>
    <w:p w14:paraId="5D73E0F9" w14:textId="5FF09409" w:rsidR="00487077" w:rsidRPr="00487077" w:rsidRDefault="00487077" w:rsidP="00487077">
      <w:pPr>
        <w:spacing w:line="240" w:lineRule="auto"/>
      </w:pPr>
      <w:r>
        <w:rPr>
          <w:noProof/>
        </w:rPr>
        <w:drawing>
          <wp:inline distT="0" distB="0" distL="0" distR="0" wp14:anchorId="534F15E2" wp14:editId="4606E56C">
            <wp:extent cx="5274310" cy="326263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262630"/>
                    </a:xfrm>
                    <a:prstGeom prst="rect">
                      <a:avLst/>
                    </a:prstGeom>
                    <a:noFill/>
                    <a:ln>
                      <a:noFill/>
                    </a:ln>
                  </pic:spPr>
                </pic:pic>
              </a:graphicData>
            </a:graphic>
          </wp:inline>
        </w:drawing>
      </w:r>
    </w:p>
    <w:p w14:paraId="364D1002" w14:textId="6C5964A4" w:rsidR="00487077" w:rsidRDefault="00473FAF" w:rsidP="00473FAF">
      <w:pPr>
        <w:pStyle w:val="a5"/>
        <w:numPr>
          <w:ilvl w:val="0"/>
          <w:numId w:val="2"/>
        </w:numPr>
        <w:ind w:firstLineChars="0"/>
      </w:pPr>
      <w:r>
        <w:rPr>
          <w:rFonts w:hint="eastAsia"/>
        </w:rPr>
        <w:t>电源电压范围和线性调整率</w:t>
      </w:r>
    </w:p>
    <w:p w14:paraId="5CE00DF5" w14:textId="3C76D25A" w:rsidR="00473FAF" w:rsidRDefault="00473FAF" w:rsidP="00473FAF">
      <w:pPr>
        <w:ind w:firstLineChars="200" w:firstLine="480"/>
      </w:pPr>
      <w:r>
        <w:rPr>
          <w:rFonts w:hint="eastAsia"/>
        </w:rPr>
        <w:t>本设计L</w:t>
      </w:r>
      <w:r>
        <w:t>DO</w:t>
      </w:r>
      <w:r>
        <w:rPr>
          <w:rFonts w:hint="eastAsia"/>
        </w:rPr>
        <w:t>的输出电压为1</w:t>
      </w:r>
      <w:r>
        <w:t>.8V</w:t>
      </w:r>
      <w:r>
        <w:rPr>
          <w:rFonts w:hint="eastAsia"/>
        </w:rPr>
        <w:t>，较高，所以进行D</w:t>
      </w:r>
      <w:r>
        <w:t>C</w:t>
      </w:r>
      <w:proofErr w:type="gramStart"/>
      <w:r>
        <w:rPr>
          <w:rFonts w:hint="eastAsia"/>
        </w:rPr>
        <w:t>扫参仿真</w:t>
      </w:r>
      <w:proofErr w:type="gramEnd"/>
      <w:r>
        <w:rPr>
          <w:rFonts w:hint="eastAsia"/>
        </w:rPr>
        <w:t>得到V</w:t>
      </w:r>
      <w:r>
        <w:t>DD=1.8V</w:t>
      </w:r>
      <w:r>
        <w:rPr>
          <w:rFonts w:hint="eastAsia"/>
        </w:rPr>
        <w:t>时，输出才能稳定到1</w:t>
      </w:r>
      <w:r>
        <w:t>.8V</w:t>
      </w:r>
      <w:r>
        <w:rPr>
          <w:rFonts w:hint="eastAsia"/>
        </w:rPr>
        <w:t>。</w:t>
      </w:r>
    </w:p>
    <w:p w14:paraId="35709A64" w14:textId="6A55A68C" w:rsidR="00473FAF" w:rsidRDefault="00473FAF" w:rsidP="00473FAF">
      <w:pPr>
        <w:ind w:firstLineChars="200" w:firstLine="480"/>
      </w:pPr>
      <w:r w:rsidRPr="00473FAF">
        <w:rPr>
          <w:rFonts w:hint="eastAsia"/>
        </w:rPr>
        <w:t>同带隙基准电压源一样，线性调整率</w:t>
      </w:r>
      <w:r w:rsidRPr="00473FAF">
        <w:t>Linear Regulation Rate)也是反映LDO的输出电压抑制电源电压波动的能力。不过，线性调整</w:t>
      </w:r>
      <w:proofErr w:type="gramStart"/>
      <w:r w:rsidRPr="00473FAF">
        <w:t>率用于</w:t>
      </w:r>
      <w:proofErr w:type="gramEnd"/>
      <w:r w:rsidRPr="00473FAF">
        <w:t>评估LDO在电源电压缓慢变化时保持输出电压稳定的能力</w:t>
      </w:r>
      <w:r>
        <w:rPr>
          <w:rFonts w:hint="eastAsia"/>
        </w:rPr>
        <w:t>，如下图得S</w:t>
      </w:r>
      <w:r>
        <w:t>V=1.2</w:t>
      </w:r>
      <w:r>
        <w:rPr>
          <w:rFonts w:hint="eastAsia"/>
        </w:rPr>
        <w:t>/</w:t>
      </w:r>
      <w:r>
        <w:t>3.3</w:t>
      </w:r>
      <w:r>
        <w:rPr>
          <w:rFonts w:hint="eastAsia"/>
        </w:rPr>
        <w:t>m</w:t>
      </w:r>
      <w:r>
        <w:t>=363</w:t>
      </w:r>
      <w:r>
        <w:rPr>
          <w:rFonts w:hint="eastAsia"/>
        </w:rPr>
        <w:t>。</w:t>
      </w:r>
    </w:p>
    <w:p w14:paraId="78EDE7F3" w14:textId="07B0ED1C" w:rsidR="00473FAF" w:rsidRDefault="00473FAF" w:rsidP="00473FAF">
      <w:pPr>
        <w:spacing w:line="240" w:lineRule="auto"/>
      </w:pPr>
      <w:r>
        <w:rPr>
          <w:noProof/>
        </w:rPr>
        <w:lastRenderedPageBreak/>
        <w:drawing>
          <wp:inline distT="0" distB="0" distL="0" distR="0" wp14:anchorId="4A66B6DF" wp14:editId="3195DB7B">
            <wp:extent cx="5274310" cy="326263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262630"/>
                    </a:xfrm>
                    <a:prstGeom prst="rect">
                      <a:avLst/>
                    </a:prstGeom>
                    <a:noFill/>
                    <a:ln>
                      <a:noFill/>
                    </a:ln>
                  </pic:spPr>
                </pic:pic>
              </a:graphicData>
            </a:graphic>
          </wp:inline>
        </w:drawing>
      </w:r>
    </w:p>
    <w:p w14:paraId="7624BF60" w14:textId="1FA55D8F" w:rsidR="00473FAF" w:rsidRDefault="00473FAF" w:rsidP="00473FAF">
      <w:r>
        <w:rPr>
          <w:rFonts w:hint="eastAsia"/>
        </w:rPr>
        <w:t>3</w:t>
      </w:r>
      <w:r>
        <w:t xml:space="preserve"> </w:t>
      </w:r>
      <w:r w:rsidR="00810B0D">
        <w:t xml:space="preserve">  </w:t>
      </w:r>
      <w:r>
        <w:t>PSRR</w:t>
      </w:r>
    </w:p>
    <w:p w14:paraId="67CB2A50" w14:textId="7EEAA2CC" w:rsidR="00473FAF" w:rsidRDefault="00473FAF" w:rsidP="00473FAF">
      <w:pPr>
        <w:ind w:firstLineChars="200" w:firstLine="480"/>
      </w:pPr>
      <w:r>
        <w:t>同带隙基准电压源一样，低压差线性稳压器LDO的输出电压抑制电源电压的小信号波动的能力也是通过电源电压抑制比</w:t>
      </w:r>
      <w:r>
        <w:rPr>
          <w:rFonts w:hint="eastAsia"/>
        </w:rPr>
        <w:t>（</w:t>
      </w:r>
      <w:r>
        <w:t>Power Supply Rejection Ratio，PSRR)这个性能指标来评估，其数学表达式如下</w:t>
      </w:r>
    </w:p>
    <w:p w14:paraId="0A7473A9" w14:textId="0C80292B" w:rsidR="00473FAF" w:rsidRDefault="00473FAF" w:rsidP="00473FAF">
      <w:pPr>
        <w:spacing w:line="240" w:lineRule="auto"/>
        <w:ind w:firstLineChars="200" w:firstLine="480"/>
        <w:jc w:val="center"/>
      </w:pPr>
      <w:r w:rsidRPr="00473FAF">
        <w:rPr>
          <w:noProof/>
        </w:rPr>
        <w:drawing>
          <wp:inline distT="0" distB="0" distL="0" distR="0" wp14:anchorId="3FD3AE60" wp14:editId="4505D9C5">
            <wp:extent cx="1363524" cy="496363"/>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0691" cy="502612"/>
                    </a:xfrm>
                    <a:prstGeom prst="rect">
                      <a:avLst/>
                    </a:prstGeom>
                    <a:noFill/>
                    <a:ln>
                      <a:noFill/>
                    </a:ln>
                  </pic:spPr>
                </pic:pic>
              </a:graphicData>
            </a:graphic>
          </wp:inline>
        </w:drawing>
      </w:r>
    </w:p>
    <w:p w14:paraId="2BB81EDB" w14:textId="0C073675" w:rsidR="00473FAF" w:rsidRDefault="00473FAF" w:rsidP="00473FAF">
      <w:pPr>
        <w:ind w:firstLineChars="200" w:firstLine="480"/>
      </w:pPr>
      <w:r>
        <w:t>其中，</w:t>
      </w:r>
      <w:proofErr w:type="spellStart"/>
      <w:r>
        <w:t>Vout</w:t>
      </w:r>
      <w:proofErr w:type="spellEnd"/>
      <w:r>
        <w:t>表示LDO输出电压的小信号变化量，Vin分别表示LDO电路的电源电压的小信号变化量；PSRR 的单位通常是分贝dB，其数值计算结果小于零，电源电压抑制比的数值越小，说明 LDO 的输出电压对电源电压波动的交流小信号分量的抑制能力越强。LDO的</w:t>
      </w:r>
      <w:r>
        <w:rPr>
          <w:rFonts w:hint="eastAsia"/>
        </w:rPr>
        <w:t>P</w:t>
      </w:r>
      <w:r>
        <w:t>SRR</w:t>
      </w:r>
      <w:r>
        <w:rPr>
          <w:rFonts w:hint="eastAsia"/>
        </w:rPr>
        <w:t>主要取决于B</w:t>
      </w:r>
      <w:r>
        <w:t>GR</w:t>
      </w:r>
      <w:r>
        <w:rPr>
          <w:rFonts w:hint="eastAsia"/>
        </w:rPr>
        <w:t>和内部A</w:t>
      </w:r>
      <w:r>
        <w:t>MP</w:t>
      </w:r>
      <w:r>
        <w:rPr>
          <w:rFonts w:hint="eastAsia"/>
        </w:rPr>
        <w:t>的P</w:t>
      </w:r>
      <w:r>
        <w:t>SRR</w:t>
      </w:r>
      <w:r>
        <w:rPr>
          <w:rFonts w:hint="eastAsia"/>
        </w:rPr>
        <w:t>。</w:t>
      </w:r>
    </w:p>
    <w:p w14:paraId="053D0894" w14:textId="12738FF9" w:rsidR="00473FAF" w:rsidRDefault="00473FAF" w:rsidP="00473FAF">
      <w:pPr>
        <w:ind w:firstLineChars="200" w:firstLine="480"/>
      </w:pPr>
      <w:r>
        <w:rPr>
          <w:rFonts w:hint="eastAsia"/>
        </w:rPr>
        <w:t>如下图为A</w:t>
      </w:r>
      <w:r>
        <w:t>C</w:t>
      </w:r>
      <w:r>
        <w:rPr>
          <w:rFonts w:hint="eastAsia"/>
        </w:rPr>
        <w:t>仿真得到低频处</w:t>
      </w:r>
      <w:r>
        <w:t>PSRR=74</w:t>
      </w:r>
      <w:r>
        <w:rPr>
          <w:rFonts w:hint="eastAsia"/>
        </w:rPr>
        <w:t>d</w:t>
      </w:r>
      <w:r>
        <w:t>B</w:t>
      </w:r>
      <w:r>
        <w:rPr>
          <w:rFonts w:hint="eastAsia"/>
        </w:rPr>
        <w:t>。</w:t>
      </w:r>
    </w:p>
    <w:p w14:paraId="7125941F" w14:textId="7666EDF0" w:rsidR="00473FAF" w:rsidRDefault="00473FAF" w:rsidP="00473FAF">
      <w:pPr>
        <w:spacing w:line="240" w:lineRule="auto"/>
        <w:ind w:firstLineChars="200" w:firstLine="480"/>
      </w:pPr>
      <w:r>
        <w:rPr>
          <w:noProof/>
        </w:rPr>
        <w:lastRenderedPageBreak/>
        <w:drawing>
          <wp:inline distT="0" distB="0" distL="0" distR="0" wp14:anchorId="4BC60412" wp14:editId="5761EF66">
            <wp:extent cx="5274310" cy="326263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262630"/>
                    </a:xfrm>
                    <a:prstGeom prst="rect">
                      <a:avLst/>
                    </a:prstGeom>
                    <a:noFill/>
                    <a:ln>
                      <a:noFill/>
                    </a:ln>
                  </pic:spPr>
                </pic:pic>
              </a:graphicData>
            </a:graphic>
          </wp:inline>
        </w:drawing>
      </w:r>
    </w:p>
    <w:p w14:paraId="65C31003" w14:textId="58B46B99" w:rsidR="00473FAF" w:rsidRDefault="00473FAF" w:rsidP="00473FAF">
      <w:pPr>
        <w:spacing w:line="240" w:lineRule="auto"/>
        <w:ind w:firstLineChars="200" w:firstLine="480"/>
      </w:pPr>
      <w:r>
        <w:rPr>
          <w:rFonts w:hint="eastAsia"/>
        </w:rPr>
        <w:t>4</w:t>
      </w:r>
      <w:r>
        <w:t xml:space="preserve"> </w:t>
      </w:r>
      <w:r w:rsidR="00810B0D">
        <w:t xml:space="preserve">  </w:t>
      </w:r>
      <w:r>
        <w:t>LDO</w:t>
      </w:r>
      <w:r>
        <w:rPr>
          <w:rFonts w:hint="eastAsia"/>
        </w:rPr>
        <w:t>环路稳定性</w:t>
      </w:r>
    </w:p>
    <w:p w14:paraId="48329044" w14:textId="5976DBC9" w:rsidR="00473FAF" w:rsidRDefault="00473FAF" w:rsidP="00473FAF">
      <w:pPr>
        <w:spacing w:line="240" w:lineRule="auto"/>
        <w:ind w:firstLineChars="200" w:firstLine="480"/>
      </w:pPr>
      <w:r>
        <w:rPr>
          <w:rFonts w:hint="eastAsia"/>
        </w:rPr>
        <w:t>由于本设计采用了</w:t>
      </w:r>
      <w:proofErr w:type="gramStart"/>
      <w:r>
        <w:rPr>
          <w:rFonts w:hint="eastAsia"/>
        </w:rPr>
        <w:t>带源随器</w:t>
      </w:r>
      <w:proofErr w:type="gramEnd"/>
      <w:r>
        <w:rPr>
          <w:rFonts w:hint="eastAsia"/>
        </w:rPr>
        <w:t>的隔离结构，所以稳定性较好，如下图为L</w:t>
      </w:r>
      <w:r>
        <w:t>DO</w:t>
      </w:r>
      <w:r>
        <w:rPr>
          <w:rFonts w:hint="eastAsia"/>
        </w:rPr>
        <w:t>环路的波特图，可以看出环路增益=</w:t>
      </w:r>
      <w:r>
        <w:t>72</w:t>
      </w:r>
      <w:r>
        <w:rPr>
          <w:rFonts w:hint="eastAsia"/>
        </w:rPr>
        <w:t>d</w:t>
      </w:r>
      <w:r>
        <w:t>B</w:t>
      </w:r>
      <w:r>
        <w:rPr>
          <w:rFonts w:hint="eastAsia"/>
        </w:rPr>
        <w:t>，G</w:t>
      </w:r>
      <w:r>
        <w:t>BW=4.6</w:t>
      </w:r>
      <w:r>
        <w:rPr>
          <w:rFonts w:hint="eastAsia"/>
        </w:rPr>
        <w:t>k</w:t>
      </w:r>
      <w:r>
        <w:t>,PM=89</w:t>
      </w:r>
      <w:r>
        <w:rPr>
          <w:rFonts w:hint="eastAsia"/>
        </w:rPr>
        <w:t>°。</w:t>
      </w:r>
    </w:p>
    <w:p w14:paraId="320CD715" w14:textId="3FDA8B15" w:rsidR="00473FAF" w:rsidRDefault="00473FAF" w:rsidP="00473FAF">
      <w:pPr>
        <w:spacing w:line="240" w:lineRule="auto"/>
        <w:ind w:firstLineChars="200" w:firstLine="480"/>
      </w:pPr>
      <w:r>
        <w:rPr>
          <w:noProof/>
        </w:rPr>
        <w:drawing>
          <wp:inline distT="0" distB="0" distL="0" distR="0" wp14:anchorId="2F5523AC" wp14:editId="74386082">
            <wp:extent cx="5274310" cy="39560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3E166F08" w14:textId="73DA5414" w:rsidR="00473FAF" w:rsidRDefault="00473FAF" w:rsidP="00473FAF">
      <w:pPr>
        <w:spacing w:line="240" w:lineRule="auto"/>
        <w:ind w:firstLineChars="200" w:firstLine="480"/>
      </w:pPr>
      <w:r>
        <w:rPr>
          <w:rFonts w:hint="eastAsia"/>
        </w:rPr>
        <w:lastRenderedPageBreak/>
        <w:t>5</w:t>
      </w:r>
      <w:r>
        <w:t xml:space="preserve"> </w:t>
      </w:r>
      <w:r w:rsidR="00810B0D">
        <w:t xml:space="preserve">  </w:t>
      </w:r>
      <w:r>
        <w:rPr>
          <w:rFonts w:hint="eastAsia"/>
        </w:rPr>
        <w:t>负载调整率</w:t>
      </w:r>
    </w:p>
    <w:p w14:paraId="042CFDCE" w14:textId="48BEE013" w:rsidR="00473FAF" w:rsidRDefault="00473FAF" w:rsidP="00473FAF">
      <w:pPr>
        <w:ind w:firstLineChars="200" w:firstLine="480"/>
      </w:pPr>
      <w:r>
        <w:t>负载调整率</w:t>
      </w:r>
      <w:r>
        <w:rPr>
          <w:rFonts w:hint="eastAsia"/>
        </w:rPr>
        <w:t>（</w:t>
      </w:r>
      <w:r>
        <w:t>Load Regulation Rate) 用于评估 LDO 在负载电流发生稳态变化时保持输出电压稳定的能力。负载调整率的数学表达式如下：</w:t>
      </w:r>
    </w:p>
    <w:p w14:paraId="5DA71690" w14:textId="5D0F5FA1" w:rsidR="00473FAF" w:rsidRDefault="00473FAF" w:rsidP="00473FAF">
      <w:pPr>
        <w:spacing w:line="240" w:lineRule="auto"/>
        <w:ind w:firstLineChars="200" w:firstLine="480"/>
        <w:jc w:val="center"/>
      </w:pPr>
      <w:r w:rsidRPr="00473FAF">
        <w:rPr>
          <w:noProof/>
        </w:rPr>
        <w:drawing>
          <wp:inline distT="0" distB="0" distL="0" distR="0" wp14:anchorId="270FF5A3" wp14:editId="630F4D25">
            <wp:extent cx="2120510" cy="53823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3216" cy="549072"/>
                    </a:xfrm>
                    <a:prstGeom prst="rect">
                      <a:avLst/>
                    </a:prstGeom>
                    <a:noFill/>
                    <a:ln>
                      <a:noFill/>
                    </a:ln>
                  </pic:spPr>
                </pic:pic>
              </a:graphicData>
            </a:graphic>
          </wp:inline>
        </w:drawing>
      </w:r>
    </w:p>
    <w:p w14:paraId="31B54C24" w14:textId="3D5A9F61" w:rsidR="00784782" w:rsidRDefault="00473FAF" w:rsidP="00473FAF">
      <w:pPr>
        <w:spacing w:line="240" w:lineRule="auto"/>
        <w:ind w:firstLineChars="200" w:firstLine="480"/>
      </w:pPr>
      <w:r w:rsidRPr="00473FAF">
        <w:t>其中，V</w:t>
      </w:r>
      <w:r w:rsidRPr="00784782">
        <w:rPr>
          <w:vertAlign w:val="subscript"/>
        </w:rPr>
        <w:t>MAX</w:t>
      </w:r>
      <w:r w:rsidRPr="00473FAF">
        <w:t>和V</w:t>
      </w:r>
      <w:r w:rsidRPr="00784782">
        <w:rPr>
          <w:vertAlign w:val="subscript"/>
        </w:rPr>
        <w:t>MIN</w:t>
      </w:r>
      <w:r w:rsidRPr="00473FAF">
        <w:t>分别表示LDO的输出电压在指定的负载电流变化的范围</w:t>
      </w:r>
      <w:proofErr w:type="spellStart"/>
      <w:r w:rsidRPr="00473FAF">
        <w:t>I</w:t>
      </w:r>
      <w:r w:rsidRPr="00784782">
        <w:rPr>
          <w:vertAlign w:val="subscript"/>
        </w:rPr>
        <w:t>loadMAX</w:t>
      </w:r>
      <w:proofErr w:type="spellEnd"/>
      <w:r w:rsidRPr="00473FAF">
        <w:t>和</w:t>
      </w:r>
      <w:proofErr w:type="spellStart"/>
      <w:r w:rsidRPr="00473FAF">
        <w:t>I</w:t>
      </w:r>
      <w:r w:rsidRPr="00784782">
        <w:rPr>
          <w:vertAlign w:val="subscript"/>
        </w:rPr>
        <w:t>loadMIN</w:t>
      </w:r>
      <w:proofErr w:type="spellEnd"/>
      <w:r w:rsidRPr="00473FAF">
        <w:t>)中的最大值与最小值，单位均为伏特V)，</w:t>
      </w:r>
      <w:proofErr w:type="spellStart"/>
      <w:r w:rsidRPr="00473FAF">
        <w:t>V</w:t>
      </w:r>
      <w:r w:rsidRPr="00784782">
        <w:rPr>
          <w:vertAlign w:val="subscript"/>
        </w:rPr>
        <w:t>out</w:t>
      </w:r>
      <w:proofErr w:type="spellEnd"/>
      <w:r w:rsidR="00784782" w:rsidRPr="00784782">
        <w:rPr>
          <w:rFonts w:hint="eastAsia"/>
          <w:vertAlign w:val="subscript"/>
        </w:rPr>
        <w:t>（</w:t>
      </w:r>
      <w:r w:rsidRPr="00784782">
        <w:rPr>
          <w:vertAlign w:val="subscript"/>
        </w:rPr>
        <w:t>OBJ)</w:t>
      </w:r>
      <w:r w:rsidRPr="00473FAF">
        <w:t>是LDO的输出电压目标值。LDO的负载调整率越小，说明LDO的输出电压受负载电流的稳态变化的影响越小。</w:t>
      </w:r>
    </w:p>
    <w:p w14:paraId="381216B8" w14:textId="733ABC26" w:rsidR="00784782" w:rsidRDefault="00784782" w:rsidP="00473FAF">
      <w:pPr>
        <w:spacing w:line="240" w:lineRule="auto"/>
        <w:ind w:firstLineChars="200" w:firstLine="480"/>
      </w:pPr>
      <w:r>
        <w:rPr>
          <w:rFonts w:hint="eastAsia"/>
        </w:rPr>
        <w:t>如下图得负载调整率S</w:t>
      </w:r>
      <w:r w:rsidRPr="00784782">
        <w:rPr>
          <w:vertAlign w:val="subscript"/>
        </w:rPr>
        <w:t>I</w:t>
      </w:r>
      <w:r>
        <w:t>=0.0095</w:t>
      </w:r>
      <w:r>
        <w:rPr>
          <w:rFonts w:hint="eastAsia"/>
        </w:rPr>
        <w:t>。</w:t>
      </w:r>
    </w:p>
    <w:p w14:paraId="2B36EA46" w14:textId="2F50F458" w:rsidR="00473FAF" w:rsidRDefault="00473FAF" w:rsidP="00473FAF">
      <w:pPr>
        <w:spacing w:line="240" w:lineRule="auto"/>
        <w:ind w:firstLineChars="200" w:firstLine="480"/>
      </w:pPr>
      <w:r>
        <w:rPr>
          <w:noProof/>
        </w:rPr>
        <w:drawing>
          <wp:inline distT="0" distB="0" distL="0" distR="0" wp14:anchorId="31C1EF7B" wp14:editId="5640076D">
            <wp:extent cx="5274310" cy="395605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4FBA953B" w14:textId="1E1C53AD" w:rsidR="00784782" w:rsidRDefault="00784782" w:rsidP="00473FAF">
      <w:pPr>
        <w:spacing w:line="240" w:lineRule="auto"/>
        <w:ind w:firstLineChars="200" w:firstLine="480"/>
      </w:pPr>
      <w:r>
        <w:rPr>
          <w:rFonts w:hint="eastAsia"/>
        </w:rPr>
        <w:t>6</w:t>
      </w:r>
      <w:r>
        <w:t xml:space="preserve"> </w:t>
      </w:r>
      <w:r w:rsidR="00810B0D">
        <w:t xml:space="preserve">  </w:t>
      </w:r>
      <w:r>
        <w:rPr>
          <w:rFonts w:hint="eastAsia"/>
        </w:rPr>
        <w:t>瞬态特性</w:t>
      </w:r>
    </w:p>
    <w:p w14:paraId="303DDEAC" w14:textId="4D437676" w:rsidR="00784782" w:rsidRDefault="00784782" w:rsidP="00784782">
      <w:pPr>
        <w:ind w:firstLineChars="200" w:firstLine="480"/>
      </w:pPr>
      <w:r>
        <w:t>当负载电流变化的幅度很大且速度很快时，LDO 电路的工作状态会发生改变，输出电压会出现瞬间的脉冲，需要一定的时间，才能恢复稳定</w:t>
      </w:r>
      <w:r>
        <w:rPr>
          <w:rFonts w:hint="eastAsia"/>
        </w:rPr>
        <w:t>。</w:t>
      </w:r>
      <w:r>
        <w:t>通过在 LDO 的输出端接上一个电容CL以避免输出电压的脉冲过大。当LDO提供的电流值大</w:t>
      </w:r>
      <w:r>
        <w:lastRenderedPageBreak/>
        <w:t>于电流负载时，利用电容CL存储电荷的能力，将LDO提供的冗余电流吸收掉；而当电流负载大于LDO提供的电流时，电容Cout会将所存储的电荷释放，从而将一定量的电流提供给电流负载。</w:t>
      </w:r>
    </w:p>
    <w:p w14:paraId="30247BD6" w14:textId="250AB29E" w:rsidR="00784782" w:rsidRDefault="00784782" w:rsidP="00784782">
      <w:pPr>
        <w:ind w:firstLineChars="200" w:firstLine="480"/>
      </w:pPr>
      <w:r>
        <w:rPr>
          <w:rFonts w:hint="eastAsia"/>
        </w:rPr>
        <w:t>如下图为负载电流在0</w:t>
      </w:r>
      <w:r>
        <w:t>-500</w:t>
      </w:r>
      <w:r>
        <w:rPr>
          <w:rFonts w:hint="eastAsia"/>
        </w:rPr>
        <w:t>m</w:t>
      </w:r>
      <w:r>
        <w:t>A</w:t>
      </w:r>
      <w:r>
        <w:rPr>
          <w:rFonts w:hint="eastAsia"/>
        </w:rPr>
        <w:t>下急速变化的输出波形。</w:t>
      </w:r>
    </w:p>
    <w:p w14:paraId="329A227C" w14:textId="26731C69" w:rsidR="00784782" w:rsidRDefault="00784782" w:rsidP="00784782">
      <w:pPr>
        <w:spacing w:line="240" w:lineRule="auto"/>
        <w:ind w:firstLineChars="200" w:firstLine="480"/>
      </w:pPr>
      <w:r>
        <w:rPr>
          <w:noProof/>
        </w:rPr>
        <w:drawing>
          <wp:inline distT="0" distB="0" distL="0" distR="0" wp14:anchorId="54BC7D86" wp14:editId="5E04D7C3">
            <wp:extent cx="5274310" cy="395605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2915A6C9" w14:textId="16F39D16" w:rsidR="00784782" w:rsidRDefault="00784782" w:rsidP="00784782">
      <w:pPr>
        <w:spacing w:line="240" w:lineRule="auto"/>
        <w:ind w:firstLineChars="200" w:firstLine="480"/>
      </w:pPr>
      <w:r>
        <w:rPr>
          <w:rFonts w:hint="eastAsia"/>
        </w:rPr>
        <w:t>如下图可以看到输出在大的电流阶跃下的恢复时间为2</w:t>
      </w:r>
      <w:r>
        <w:t>50</w:t>
      </w:r>
      <w:r>
        <w:rPr>
          <w:rFonts w:hint="eastAsia"/>
        </w:rPr>
        <w:t>u</w:t>
      </w:r>
      <w:r>
        <w:t>s</w:t>
      </w:r>
      <w:r>
        <w:rPr>
          <w:rFonts w:hint="eastAsia"/>
        </w:rPr>
        <w:t>。</w:t>
      </w:r>
    </w:p>
    <w:p w14:paraId="0D3F9C23" w14:textId="739C0DE8" w:rsidR="00784782" w:rsidRDefault="00784782" w:rsidP="00784782">
      <w:pPr>
        <w:spacing w:line="240" w:lineRule="auto"/>
        <w:ind w:firstLineChars="200" w:firstLine="480"/>
      </w:pPr>
      <w:r>
        <w:rPr>
          <w:noProof/>
        </w:rPr>
        <w:lastRenderedPageBreak/>
        <w:drawing>
          <wp:inline distT="0" distB="0" distL="0" distR="0" wp14:anchorId="077AFF0F" wp14:editId="6E974B27">
            <wp:extent cx="5274310" cy="3956050"/>
            <wp:effectExtent l="0" t="0" r="254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44CE61C3" w14:textId="2D50B281" w:rsidR="00784782" w:rsidRDefault="00784782" w:rsidP="00784782">
      <w:pPr>
        <w:spacing w:line="240" w:lineRule="auto"/>
        <w:ind w:firstLineChars="200" w:firstLine="480"/>
      </w:pPr>
      <w:r>
        <w:rPr>
          <w:rFonts w:hint="eastAsia"/>
        </w:rPr>
        <w:t>7</w:t>
      </w:r>
      <w:r>
        <w:t xml:space="preserve"> </w:t>
      </w:r>
      <w:r>
        <w:rPr>
          <w:rFonts w:hint="eastAsia"/>
        </w:rPr>
        <w:t>静态电流</w:t>
      </w:r>
    </w:p>
    <w:p w14:paraId="0BDCDB07" w14:textId="3B49D5FD" w:rsidR="00784782" w:rsidRDefault="00784782" w:rsidP="00784782">
      <w:pPr>
        <w:spacing w:line="240" w:lineRule="auto"/>
        <w:ind w:firstLineChars="200" w:firstLine="480"/>
      </w:pPr>
      <w:r>
        <w:rPr>
          <w:rFonts w:hint="eastAsia"/>
        </w:rPr>
        <w:t>在0负载电流的情况下，进行电流仿真，I</w:t>
      </w:r>
      <w:r>
        <w:t>Q=139</w:t>
      </w:r>
      <w:r>
        <w:rPr>
          <w:rFonts w:hint="eastAsia"/>
        </w:rPr>
        <w:t>u</w:t>
      </w:r>
      <w:r>
        <w:t>A</w:t>
      </w:r>
      <w:r>
        <w:rPr>
          <w:rFonts w:hint="eastAsia"/>
        </w:rPr>
        <w:t>。</w:t>
      </w:r>
    </w:p>
    <w:p w14:paraId="120D5495" w14:textId="216D164D" w:rsidR="00784782" w:rsidRDefault="00784782" w:rsidP="00784782">
      <w:pPr>
        <w:spacing w:line="240" w:lineRule="auto"/>
        <w:ind w:firstLineChars="200" w:firstLine="480"/>
      </w:pPr>
      <w:r w:rsidRPr="00784782">
        <w:rPr>
          <w:noProof/>
        </w:rPr>
        <w:drawing>
          <wp:inline distT="0" distB="0" distL="0" distR="0" wp14:anchorId="68C2F295" wp14:editId="3E6EF624">
            <wp:extent cx="5274310" cy="326263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262630"/>
                    </a:xfrm>
                    <a:prstGeom prst="rect">
                      <a:avLst/>
                    </a:prstGeom>
                    <a:noFill/>
                    <a:ln>
                      <a:noFill/>
                    </a:ln>
                  </pic:spPr>
                </pic:pic>
              </a:graphicData>
            </a:graphic>
          </wp:inline>
        </w:drawing>
      </w:r>
    </w:p>
    <w:p w14:paraId="32C7D23A" w14:textId="1DA55EE9" w:rsidR="00784782" w:rsidRDefault="00784782" w:rsidP="00784782">
      <w:pPr>
        <w:spacing w:line="240" w:lineRule="auto"/>
        <w:ind w:firstLineChars="200" w:firstLine="480"/>
      </w:pPr>
      <w:r>
        <w:rPr>
          <w:rFonts w:hint="eastAsia"/>
        </w:rPr>
        <w:t>对所有设计指标进行总结，并和预期指标进行对比。</w:t>
      </w:r>
    </w:p>
    <w:tbl>
      <w:tblPr>
        <w:tblStyle w:val="a7"/>
        <w:tblW w:w="5000" w:type="pct"/>
        <w:tblLook w:val="04A0" w:firstRow="1" w:lastRow="0" w:firstColumn="1" w:lastColumn="0" w:noHBand="0" w:noVBand="1"/>
      </w:tblPr>
      <w:tblGrid>
        <w:gridCol w:w="2766"/>
        <w:gridCol w:w="2766"/>
        <w:gridCol w:w="2764"/>
      </w:tblGrid>
      <w:tr w:rsidR="00784782" w14:paraId="684B5F2F" w14:textId="695560AF" w:rsidTr="00784782">
        <w:tc>
          <w:tcPr>
            <w:tcW w:w="1667" w:type="pct"/>
            <w:vAlign w:val="center"/>
          </w:tcPr>
          <w:p w14:paraId="6F7337C6" w14:textId="77777777" w:rsidR="00784782" w:rsidRDefault="00784782" w:rsidP="00E7204D">
            <w:pPr>
              <w:jc w:val="center"/>
            </w:pPr>
            <w:r>
              <w:rPr>
                <w:rFonts w:hint="eastAsia"/>
              </w:rPr>
              <w:lastRenderedPageBreak/>
              <w:t>指标</w:t>
            </w:r>
          </w:p>
        </w:tc>
        <w:tc>
          <w:tcPr>
            <w:tcW w:w="1667" w:type="pct"/>
            <w:vAlign w:val="center"/>
          </w:tcPr>
          <w:p w14:paraId="322FA14A" w14:textId="7CE67668" w:rsidR="00784782" w:rsidRDefault="00784782" w:rsidP="00E7204D">
            <w:pPr>
              <w:jc w:val="center"/>
            </w:pPr>
            <w:r>
              <w:rPr>
                <w:rFonts w:hint="eastAsia"/>
              </w:rPr>
              <w:t>目标值</w:t>
            </w:r>
          </w:p>
        </w:tc>
        <w:tc>
          <w:tcPr>
            <w:tcW w:w="1666" w:type="pct"/>
          </w:tcPr>
          <w:p w14:paraId="0B6AFA89" w14:textId="305979AE" w:rsidR="00784782" w:rsidRDefault="00784782" w:rsidP="00E7204D">
            <w:pPr>
              <w:jc w:val="center"/>
            </w:pPr>
            <w:proofErr w:type="gramStart"/>
            <w:r>
              <w:rPr>
                <w:rFonts w:hint="eastAsia"/>
              </w:rPr>
              <w:t>仿真值</w:t>
            </w:r>
            <w:proofErr w:type="gramEnd"/>
          </w:p>
        </w:tc>
      </w:tr>
      <w:tr w:rsidR="00784782" w14:paraId="690520E0" w14:textId="221A0EE5" w:rsidTr="00784782">
        <w:trPr>
          <w:trHeight w:val="169"/>
        </w:trPr>
        <w:tc>
          <w:tcPr>
            <w:tcW w:w="1667" w:type="pct"/>
            <w:vAlign w:val="center"/>
          </w:tcPr>
          <w:p w14:paraId="2E8F7CF8" w14:textId="4B45343E" w:rsidR="00784782" w:rsidRDefault="00784782" w:rsidP="00E7204D">
            <w:pPr>
              <w:jc w:val="center"/>
            </w:pPr>
            <w:r>
              <w:rPr>
                <w:rFonts w:hint="eastAsia"/>
              </w:rPr>
              <w:t>温漂（-</w:t>
            </w:r>
            <w:r>
              <w:t>30</w:t>
            </w:r>
            <w:r>
              <w:rPr>
                <w:rFonts w:hint="eastAsia"/>
              </w:rPr>
              <w:t>°</w:t>
            </w:r>
            <w:r>
              <w:t>-120</w:t>
            </w:r>
            <w:r>
              <w:rPr>
                <w:rFonts w:hint="eastAsia"/>
              </w:rPr>
              <w:t>°）</w:t>
            </w:r>
          </w:p>
        </w:tc>
        <w:tc>
          <w:tcPr>
            <w:tcW w:w="1667" w:type="pct"/>
            <w:vAlign w:val="center"/>
          </w:tcPr>
          <w:p w14:paraId="51BA0957" w14:textId="4B5552D1" w:rsidR="00784782" w:rsidRDefault="00810B0D" w:rsidP="00E7204D">
            <w:pPr>
              <w:jc w:val="center"/>
            </w:pPr>
            <w:r>
              <w:rPr>
                <w:rFonts w:hint="eastAsia"/>
              </w:rPr>
              <w:t>2</w:t>
            </w:r>
            <w:r>
              <w:t>0</w:t>
            </w:r>
            <w:r>
              <w:rPr>
                <w:rFonts w:hint="eastAsia"/>
              </w:rPr>
              <w:t>ppm</w:t>
            </w:r>
          </w:p>
        </w:tc>
        <w:tc>
          <w:tcPr>
            <w:tcW w:w="1666" w:type="pct"/>
          </w:tcPr>
          <w:p w14:paraId="5CBA38B6" w14:textId="5362DE1C" w:rsidR="00784782" w:rsidRDefault="00810B0D" w:rsidP="00E7204D">
            <w:pPr>
              <w:jc w:val="center"/>
            </w:pPr>
            <w:r>
              <w:rPr>
                <w:rFonts w:hint="eastAsia"/>
              </w:rPr>
              <w:t>1</w:t>
            </w:r>
            <w:r>
              <w:t>2.5</w:t>
            </w:r>
            <w:r>
              <w:rPr>
                <w:rFonts w:hint="eastAsia"/>
              </w:rPr>
              <w:t>ppm</w:t>
            </w:r>
          </w:p>
        </w:tc>
      </w:tr>
      <w:tr w:rsidR="00784782" w14:paraId="4BBA7159" w14:textId="6F1E8FEE" w:rsidTr="00784782">
        <w:tc>
          <w:tcPr>
            <w:tcW w:w="1667" w:type="pct"/>
            <w:vAlign w:val="center"/>
          </w:tcPr>
          <w:p w14:paraId="04CB1C27" w14:textId="3A28F316" w:rsidR="00784782" w:rsidRDefault="00784782" w:rsidP="00E7204D">
            <w:pPr>
              <w:jc w:val="center"/>
            </w:pPr>
            <w:r>
              <w:rPr>
                <w:rFonts w:hint="eastAsia"/>
              </w:rPr>
              <w:t>电源电压</w:t>
            </w:r>
          </w:p>
        </w:tc>
        <w:tc>
          <w:tcPr>
            <w:tcW w:w="1667" w:type="pct"/>
            <w:vAlign w:val="center"/>
          </w:tcPr>
          <w:p w14:paraId="7F03B16C" w14:textId="712BC908" w:rsidR="00784782" w:rsidRDefault="00810B0D" w:rsidP="00E7204D">
            <w:pPr>
              <w:jc w:val="center"/>
            </w:pPr>
            <w:r>
              <w:rPr>
                <w:rFonts w:hint="eastAsia"/>
              </w:rPr>
              <w:t>1</w:t>
            </w:r>
            <w:r>
              <w:t>.8-3V</w:t>
            </w:r>
          </w:p>
        </w:tc>
        <w:tc>
          <w:tcPr>
            <w:tcW w:w="1666" w:type="pct"/>
          </w:tcPr>
          <w:p w14:paraId="02849A4C" w14:textId="437B6DB0" w:rsidR="00784782" w:rsidRDefault="00810B0D" w:rsidP="00E7204D">
            <w:pPr>
              <w:jc w:val="center"/>
            </w:pPr>
            <w:r>
              <w:rPr>
                <w:rFonts w:hint="eastAsia"/>
              </w:rPr>
              <w:t>1</w:t>
            </w:r>
            <w:r>
              <w:t>.8-3V</w:t>
            </w:r>
          </w:p>
        </w:tc>
      </w:tr>
      <w:tr w:rsidR="00784782" w14:paraId="588135AB" w14:textId="341FFA66" w:rsidTr="00784782">
        <w:tc>
          <w:tcPr>
            <w:tcW w:w="1667" w:type="pct"/>
            <w:vAlign w:val="center"/>
          </w:tcPr>
          <w:p w14:paraId="4A9B3993" w14:textId="500255FA" w:rsidR="00784782" w:rsidRDefault="00784782" w:rsidP="00E7204D">
            <w:pPr>
              <w:jc w:val="center"/>
            </w:pPr>
            <w:r>
              <w:rPr>
                <w:rFonts w:hint="eastAsia"/>
              </w:rPr>
              <w:t>输出电压</w:t>
            </w:r>
          </w:p>
        </w:tc>
        <w:tc>
          <w:tcPr>
            <w:tcW w:w="1667" w:type="pct"/>
            <w:vAlign w:val="center"/>
          </w:tcPr>
          <w:p w14:paraId="3FFC98DD" w14:textId="1119D5D0" w:rsidR="00784782" w:rsidRDefault="00810B0D" w:rsidP="00E7204D">
            <w:pPr>
              <w:jc w:val="center"/>
            </w:pPr>
            <w:r>
              <w:rPr>
                <w:rFonts w:hint="eastAsia"/>
              </w:rPr>
              <w:t>1</w:t>
            </w:r>
            <w:r>
              <w:t>.8V</w:t>
            </w:r>
          </w:p>
        </w:tc>
        <w:tc>
          <w:tcPr>
            <w:tcW w:w="1666" w:type="pct"/>
          </w:tcPr>
          <w:p w14:paraId="49D5FC04" w14:textId="62803E70" w:rsidR="00784782" w:rsidRDefault="00810B0D" w:rsidP="00E7204D">
            <w:pPr>
              <w:jc w:val="center"/>
            </w:pPr>
            <w:r>
              <w:rPr>
                <w:rFonts w:hint="eastAsia"/>
              </w:rPr>
              <w:t>1</w:t>
            </w:r>
            <w:r>
              <w:t>.8V</w:t>
            </w:r>
          </w:p>
        </w:tc>
      </w:tr>
      <w:tr w:rsidR="00784782" w14:paraId="1CBB5B4F" w14:textId="3131F195" w:rsidTr="00784782">
        <w:tc>
          <w:tcPr>
            <w:tcW w:w="1667" w:type="pct"/>
            <w:vAlign w:val="center"/>
          </w:tcPr>
          <w:p w14:paraId="6FF4C3B9" w14:textId="6C1C1875" w:rsidR="00784782" w:rsidRDefault="00784782" w:rsidP="00E7204D">
            <w:pPr>
              <w:jc w:val="center"/>
            </w:pPr>
            <w:r>
              <w:rPr>
                <w:rFonts w:hint="eastAsia"/>
              </w:rPr>
              <w:t>负载调整率</w:t>
            </w:r>
          </w:p>
        </w:tc>
        <w:tc>
          <w:tcPr>
            <w:tcW w:w="1667" w:type="pct"/>
            <w:vAlign w:val="center"/>
          </w:tcPr>
          <w:p w14:paraId="1C0591E9" w14:textId="37CC3EC7" w:rsidR="00784782" w:rsidRDefault="00810B0D" w:rsidP="00E7204D">
            <w:pPr>
              <w:jc w:val="center"/>
            </w:pPr>
            <w:r>
              <w:rPr>
                <w:rFonts w:hint="eastAsia"/>
              </w:rPr>
              <w:t>1</w:t>
            </w:r>
          </w:p>
        </w:tc>
        <w:tc>
          <w:tcPr>
            <w:tcW w:w="1666" w:type="pct"/>
          </w:tcPr>
          <w:p w14:paraId="640DA995" w14:textId="4A1BAD56" w:rsidR="00784782" w:rsidRDefault="00810B0D" w:rsidP="00E7204D">
            <w:pPr>
              <w:jc w:val="center"/>
            </w:pPr>
            <w:r>
              <w:rPr>
                <w:rFonts w:hint="eastAsia"/>
              </w:rPr>
              <w:t>0</w:t>
            </w:r>
            <w:r>
              <w:t>.0095</w:t>
            </w:r>
          </w:p>
        </w:tc>
      </w:tr>
      <w:tr w:rsidR="00784782" w14:paraId="5F769700" w14:textId="7B2FABC4" w:rsidTr="00784782">
        <w:tc>
          <w:tcPr>
            <w:tcW w:w="1667" w:type="pct"/>
            <w:vAlign w:val="center"/>
          </w:tcPr>
          <w:p w14:paraId="5AAA99FF" w14:textId="46D82089" w:rsidR="00784782" w:rsidRDefault="00784782" w:rsidP="00784782">
            <w:pPr>
              <w:jc w:val="center"/>
            </w:pPr>
            <w:r>
              <w:rPr>
                <w:rFonts w:hint="eastAsia"/>
              </w:rPr>
              <w:t>线性调整率</w:t>
            </w:r>
          </w:p>
        </w:tc>
        <w:tc>
          <w:tcPr>
            <w:tcW w:w="1667" w:type="pct"/>
            <w:vAlign w:val="center"/>
          </w:tcPr>
          <w:p w14:paraId="5DE2C398" w14:textId="2D9C1632" w:rsidR="00784782" w:rsidRDefault="00810B0D" w:rsidP="00E7204D">
            <w:pPr>
              <w:jc w:val="center"/>
            </w:pPr>
            <w:r>
              <w:rPr>
                <w:rFonts w:hint="eastAsia"/>
              </w:rPr>
              <w:t>1</w:t>
            </w:r>
            <w:r>
              <w:t>00</w:t>
            </w:r>
          </w:p>
        </w:tc>
        <w:tc>
          <w:tcPr>
            <w:tcW w:w="1666" w:type="pct"/>
          </w:tcPr>
          <w:p w14:paraId="6EDD7AF5" w14:textId="7809A257" w:rsidR="00784782" w:rsidRDefault="00810B0D" w:rsidP="00E7204D">
            <w:pPr>
              <w:jc w:val="center"/>
            </w:pPr>
            <w:r>
              <w:rPr>
                <w:rFonts w:hint="eastAsia"/>
              </w:rPr>
              <w:t>3</w:t>
            </w:r>
            <w:r>
              <w:t>63</w:t>
            </w:r>
          </w:p>
        </w:tc>
      </w:tr>
      <w:tr w:rsidR="00784782" w14:paraId="3BC3AFA3" w14:textId="41C2F37A" w:rsidTr="00784782">
        <w:tc>
          <w:tcPr>
            <w:tcW w:w="1667" w:type="pct"/>
            <w:vAlign w:val="center"/>
          </w:tcPr>
          <w:p w14:paraId="638BD3B5" w14:textId="4850581C" w:rsidR="00784782" w:rsidRDefault="00784782" w:rsidP="00E7204D">
            <w:pPr>
              <w:jc w:val="center"/>
            </w:pPr>
            <w:r>
              <w:rPr>
                <w:rFonts w:hint="eastAsia"/>
              </w:rPr>
              <w:t>P</w:t>
            </w:r>
            <w:r>
              <w:t>SRR</w:t>
            </w:r>
          </w:p>
        </w:tc>
        <w:tc>
          <w:tcPr>
            <w:tcW w:w="1667" w:type="pct"/>
            <w:vAlign w:val="center"/>
          </w:tcPr>
          <w:p w14:paraId="0645B880" w14:textId="157489DD" w:rsidR="00784782" w:rsidRDefault="00810B0D" w:rsidP="00E7204D">
            <w:pPr>
              <w:jc w:val="center"/>
            </w:pPr>
            <w:r>
              <w:rPr>
                <w:rFonts w:hint="eastAsia"/>
              </w:rPr>
              <w:t>5</w:t>
            </w:r>
            <w:r>
              <w:t>0dB</w:t>
            </w:r>
          </w:p>
        </w:tc>
        <w:tc>
          <w:tcPr>
            <w:tcW w:w="1666" w:type="pct"/>
          </w:tcPr>
          <w:p w14:paraId="6F036D81" w14:textId="5CCA3172" w:rsidR="00784782" w:rsidRDefault="00810B0D" w:rsidP="00E7204D">
            <w:pPr>
              <w:jc w:val="center"/>
            </w:pPr>
            <w:r>
              <w:rPr>
                <w:rFonts w:hint="eastAsia"/>
              </w:rPr>
              <w:t>7</w:t>
            </w:r>
            <w:r>
              <w:t>4dB</w:t>
            </w:r>
          </w:p>
        </w:tc>
      </w:tr>
      <w:tr w:rsidR="00784782" w14:paraId="13C60800" w14:textId="77777777" w:rsidTr="00784782">
        <w:tc>
          <w:tcPr>
            <w:tcW w:w="1667" w:type="pct"/>
            <w:vAlign w:val="center"/>
          </w:tcPr>
          <w:p w14:paraId="5FB7FCB0" w14:textId="05A382B9" w:rsidR="00784782" w:rsidRDefault="00810B0D" w:rsidP="00E7204D">
            <w:pPr>
              <w:jc w:val="center"/>
            </w:pPr>
            <w:r>
              <w:rPr>
                <w:rFonts w:hint="eastAsia"/>
              </w:rPr>
              <w:t>最大负载电流</w:t>
            </w:r>
          </w:p>
        </w:tc>
        <w:tc>
          <w:tcPr>
            <w:tcW w:w="1667" w:type="pct"/>
            <w:vAlign w:val="center"/>
          </w:tcPr>
          <w:p w14:paraId="3065E612" w14:textId="5AC4E78E" w:rsidR="00784782" w:rsidRDefault="00810B0D" w:rsidP="00E7204D">
            <w:pPr>
              <w:jc w:val="center"/>
            </w:pPr>
            <w:r>
              <w:rPr>
                <w:rFonts w:hint="eastAsia"/>
              </w:rPr>
              <w:t>1</w:t>
            </w:r>
            <w:r>
              <w:t>00mA</w:t>
            </w:r>
          </w:p>
        </w:tc>
        <w:tc>
          <w:tcPr>
            <w:tcW w:w="1666" w:type="pct"/>
          </w:tcPr>
          <w:p w14:paraId="50381D3A" w14:textId="5DDA0B80" w:rsidR="00784782" w:rsidRDefault="00810B0D" w:rsidP="00E7204D">
            <w:pPr>
              <w:jc w:val="center"/>
            </w:pPr>
            <w:r>
              <w:rPr>
                <w:rFonts w:hint="eastAsia"/>
              </w:rPr>
              <w:t>7</w:t>
            </w:r>
            <w:r>
              <w:t>00mA</w:t>
            </w:r>
          </w:p>
        </w:tc>
      </w:tr>
      <w:tr w:rsidR="00784782" w14:paraId="7E894C2D" w14:textId="77777777" w:rsidTr="00784782">
        <w:tc>
          <w:tcPr>
            <w:tcW w:w="1667" w:type="pct"/>
            <w:vAlign w:val="center"/>
          </w:tcPr>
          <w:p w14:paraId="22C78B41" w14:textId="64A1599C" w:rsidR="00784782" w:rsidRDefault="00810B0D" w:rsidP="00E7204D">
            <w:pPr>
              <w:jc w:val="center"/>
            </w:pPr>
            <w:proofErr w:type="gramStart"/>
            <w:r>
              <w:rPr>
                <w:rFonts w:hint="eastAsia"/>
              </w:rPr>
              <w:t>大阶跃</w:t>
            </w:r>
            <w:proofErr w:type="gramEnd"/>
            <w:r>
              <w:rPr>
                <w:rFonts w:hint="eastAsia"/>
              </w:rPr>
              <w:t>恢复时间</w:t>
            </w:r>
          </w:p>
        </w:tc>
        <w:tc>
          <w:tcPr>
            <w:tcW w:w="1667" w:type="pct"/>
            <w:vAlign w:val="center"/>
          </w:tcPr>
          <w:p w14:paraId="5C360897" w14:textId="56365FC7" w:rsidR="00784782" w:rsidRDefault="00810B0D" w:rsidP="00E7204D">
            <w:pPr>
              <w:jc w:val="center"/>
            </w:pPr>
            <w:r>
              <w:rPr>
                <w:rFonts w:hint="eastAsia"/>
              </w:rPr>
              <w:t>3</w:t>
            </w:r>
            <w:r>
              <w:t>00</w:t>
            </w:r>
            <w:r>
              <w:rPr>
                <w:rFonts w:hint="eastAsia"/>
              </w:rPr>
              <w:t>us</w:t>
            </w:r>
          </w:p>
        </w:tc>
        <w:tc>
          <w:tcPr>
            <w:tcW w:w="1666" w:type="pct"/>
          </w:tcPr>
          <w:p w14:paraId="1FF469BD" w14:textId="30CA9050" w:rsidR="00784782" w:rsidRDefault="00810B0D" w:rsidP="00E7204D">
            <w:pPr>
              <w:jc w:val="center"/>
            </w:pPr>
            <w:r>
              <w:rPr>
                <w:rFonts w:hint="eastAsia"/>
              </w:rPr>
              <w:t>2</w:t>
            </w:r>
            <w:r>
              <w:t>50us</w:t>
            </w:r>
          </w:p>
        </w:tc>
      </w:tr>
      <w:tr w:rsidR="00784782" w14:paraId="590881A4" w14:textId="77777777" w:rsidTr="00784782">
        <w:tc>
          <w:tcPr>
            <w:tcW w:w="1667" w:type="pct"/>
            <w:vAlign w:val="center"/>
          </w:tcPr>
          <w:p w14:paraId="35E7E6C3" w14:textId="07B59F89" w:rsidR="00784782" w:rsidRDefault="00810B0D" w:rsidP="00E7204D">
            <w:pPr>
              <w:jc w:val="center"/>
            </w:pPr>
            <w:r>
              <w:rPr>
                <w:rFonts w:hint="eastAsia"/>
              </w:rPr>
              <w:t>L</w:t>
            </w:r>
            <w:r>
              <w:t>DO</w:t>
            </w:r>
            <w:r>
              <w:rPr>
                <w:rFonts w:hint="eastAsia"/>
              </w:rPr>
              <w:t>环路P</w:t>
            </w:r>
            <w:r>
              <w:t>M</w:t>
            </w:r>
          </w:p>
        </w:tc>
        <w:tc>
          <w:tcPr>
            <w:tcW w:w="1667" w:type="pct"/>
            <w:vAlign w:val="center"/>
          </w:tcPr>
          <w:p w14:paraId="1C8C943E" w14:textId="5A3087E7" w:rsidR="00784782" w:rsidRDefault="00810B0D" w:rsidP="00E7204D">
            <w:pPr>
              <w:jc w:val="center"/>
            </w:pPr>
            <w:r>
              <w:rPr>
                <w:rFonts w:hint="eastAsia"/>
              </w:rPr>
              <w:t>6</w:t>
            </w:r>
            <w:r>
              <w:t>0</w:t>
            </w:r>
            <w:r>
              <w:rPr>
                <w:rFonts w:hint="eastAsia"/>
              </w:rPr>
              <w:t>°</w:t>
            </w:r>
          </w:p>
        </w:tc>
        <w:tc>
          <w:tcPr>
            <w:tcW w:w="1666" w:type="pct"/>
          </w:tcPr>
          <w:p w14:paraId="581FDA5A" w14:textId="6505BE84" w:rsidR="00784782" w:rsidRDefault="00810B0D" w:rsidP="00E7204D">
            <w:pPr>
              <w:jc w:val="center"/>
            </w:pPr>
            <w:r>
              <w:rPr>
                <w:rFonts w:hint="eastAsia"/>
              </w:rPr>
              <w:t>8</w:t>
            </w:r>
            <w:r>
              <w:t>9</w:t>
            </w:r>
            <w:r>
              <w:rPr>
                <w:rFonts w:hint="eastAsia"/>
              </w:rPr>
              <w:t>°</w:t>
            </w:r>
          </w:p>
        </w:tc>
      </w:tr>
      <w:tr w:rsidR="00810B0D" w14:paraId="147F4BA1" w14:textId="77777777" w:rsidTr="00784782">
        <w:tc>
          <w:tcPr>
            <w:tcW w:w="1667" w:type="pct"/>
            <w:vAlign w:val="center"/>
          </w:tcPr>
          <w:p w14:paraId="4ACBD9D1" w14:textId="728518F5" w:rsidR="00810B0D" w:rsidRDefault="00810B0D" w:rsidP="00E7204D">
            <w:pPr>
              <w:jc w:val="center"/>
            </w:pPr>
            <w:r>
              <w:rPr>
                <w:rFonts w:hint="eastAsia"/>
              </w:rPr>
              <w:t>功耗</w:t>
            </w:r>
          </w:p>
        </w:tc>
        <w:tc>
          <w:tcPr>
            <w:tcW w:w="1667" w:type="pct"/>
            <w:vAlign w:val="center"/>
          </w:tcPr>
          <w:p w14:paraId="0970044A" w14:textId="41274F91" w:rsidR="00810B0D" w:rsidRDefault="00810B0D" w:rsidP="00E7204D">
            <w:pPr>
              <w:jc w:val="center"/>
            </w:pPr>
            <w:r>
              <w:rPr>
                <w:rFonts w:hint="eastAsia"/>
              </w:rPr>
              <w:t>2</w:t>
            </w:r>
            <w:r>
              <w:t>00</w:t>
            </w:r>
            <w:r>
              <w:rPr>
                <w:rFonts w:hint="eastAsia"/>
              </w:rPr>
              <w:t>u</w:t>
            </w:r>
            <w:r>
              <w:t>A</w:t>
            </w:r>
          </w:p>
        </w:tc>
        <w:tc>
          <w:tcPr>
            <w:tcW w:w="1666" w:type="pct"/>
          </w:tcPr>
          <w:p w14:paraId="29614ACC" w14:textId="4C34BA5B" w:rsidR="00810B0D" w:rsidRDefault="00810B0D" w:rsidP="00E7204D">
            <w:pPr>
              <w:jc w:val="center"/>
            </w:pPr>
            <w:r>
              <w:rPr>
                <w:rFonts w:hint="eastAsia"/>
              </w:rPr>
              <w:t>1</w:t>
            </w:r>
            <w:r>
              <w:t>39</w:t>
            </w:r>
            <w:r>
              <w:rPr>
                <w:rFonts w:hint="eastAsia"/>
              </w:rPr>
              <w:t>u</w:t>
            </w:r>
            <w:r>
              <w:t>A</w:t>
            </w:r>
          </w:p>
        </w:tc>
      </w:tr>
    </w:tbl>
    <w:p w14:paraId="54F19E81" w14:textId="77777777" w:rsidR="00784782" w:rsidRPr="00473FAF" w:rsidRDefault="00784782" w:rsidP="00784782">
      <w:pPr>
        <w:spacing w:line="240" w:lineRule="auto"/>
        <w:ind w:firstLineChars="200" w:firstLine="480"/>
      </w:pPr>
    </w:p>
    <w:sectPr w:rsidR="00784782" w:rsidRPr="00473F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12D25" w14:textId="77777777" w:rsidR="00DC597F" w:rsidRDefault="00DC597F" w:rsidP="00EA148F">
      <w:pPr>
        <w:spacing w:line="240" w:lineRule="auto"/>
      </w:pPr>
      <w:r>
        <w:separator/>
      </w:r>
    </w:p>
  </w:endnote>
  <w:endnote w:type="continuationSeparator" w:id="0">
    <w:p w14:paraId="48065C49" w14:textId="77777777" w:rsidR="00DC597F" w:rsidRDefault="00DC597F" w:rsidP="00EA14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NewRomanPSMT">
    <w:altName w:val="Times New Roman"/>
    <w:panose1 w:val="00000000000000000000"/>
    <w:charset w:val="00"/>
    <w:family w:val="roman"/>
    <w:notTrueType/>
    <w:pitch w:val="default"/>
  </w:font>
  <w:font w:name="MTSY">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Times-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76AFB" w14:textId="77777777" w:rsidR="00DC597F" w:rsidRDefault="00DC597F" w:rsidP="00EA148F">
      <w:pPr>
        <w:spacing w:line="240" w:lineRule="auto"/>
      </w:pPr>
      <w:r>
        <w:separator/>
      </w:r>
    </w:p>
  </w:footnote>
  <w:footnote w:type="continuationSeparator" w:id="0">
    <w:p w14:paraId="698A3E70" w14:textId="77777777" w:rsidR="00DC597F" w:rsidRDefault="00DC597F" w:rsidP="00EA14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E5142"/>
    <w:multiLevelType w:val="hybridMultilevel"/>
    <w:tmpl w:val="E2FA17F2"/>
    <w:lvl w:ilvl="0" w:tplc="F57652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C1447A"/>
    <w:multiLevelType w:val="hybridMultilevel"/>
    <w:tmpl w:val="7068E086"/>
    <w:lvl w:ilvl="0" w:tplc="503451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94900515">
    <w:abstractNumId w:val="0"/>
  </w:num>
  <w:num w:numId="2" w16cid:durableId="2083289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343"/>
    <w:rsid w:val="00026E98"/>
    <w:rsid w:val="001C76BE"/>
    <w:rsid w:val="002B4D24"/>
    <w:rsid w:val="002D04B4"/>
    <w:rsid w:val="003F3407"/>
    <w:rsid w:val="00473FAF"/>
    <w:rsid w:val="00487077"/>
    <w:rsid w:val="006E5355"/>
    <w:rsid w:val="00784782"/>
    <w:rsid w:val="00810B0D"/>
    <w:rsid w:val="00843328"/>
    <w:rsid w:val="00866E2D"/>
    <w:rsid w:val="009A69B7"/>
    <w:rsid w:val="009E1B1D"/>
    <w:rsid w:val="00A50C6A"/>
    <w:rsid w:val="00A75343"/>
    <w:rsid w:val="00AF4670"/>
    <w:rsid w:val="00B66AA8"/>
    <w:rsid w:val="00DC597F"/>
    <w:rsid w:val="00EA148F"/>
    <w:rsid w:val="00F24375"/>
    <w:rsid w:val="00F42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F4AB16B"/>
  <w14:defaultImageDpi w14:val="32767"/>
  <w15:chartTrackingRefBased/>
  <w15:docId w15:val="{FDC18A07-4ADD-4ECE-B26A-9B1132CBD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670"/>
    <w:pPr>
      <w:widowControl w:val="0"/>
      <w:spacing w:line="400" w:lineRule="exact"/>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F42C7F"/>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F42C7F"/>
    <w:rPr>
      <w:b/>
      <w:bCs/>
      <w:kern w:val="28"/>
      <w:sz w:val="32"/>
      <w:szCs w:val="32"/>
    </w:rPr>
  </w:style>
  <w:style w:type="character" w:customStyle="1" w:styleId="fontstyle01">
    <w:name w:val="fontstyle01"/>
    <w:basedOn w:val="a0"/>
    <w:rsid w:val="00F42C7F"/>
    <w:rPr>
      <w:rFonts w:ascii="宋体" w:eastAsia="宋体" w:hAnsi="宋体" w:hint="eastAsia"/>
      <w:b w:val="0"/>
      <w:bCs w:val="0"/>
      <w:i w:val="0"/>
      <w:iCs w:val="0"/>
      <w:color w:val="000000"/>
      <w:sz w:val="24"/>
      <w:szCs w:val="24"/>
    </w:rPr>
  </w:style>
  <w:style w:type="character" w:customStyle="1" w:styleId="fontstyle11">
    <w:name w:val="fontstyle11"/>
    <w:basedOn w:val="a0"/>
    <w:rsid w:val="00F42C7F"/>
    <w:rPr>
      <w:rFonts w:ascii="TimesNewRomanPSMT" w:hAnsi="TimesNewRomanPSMT" w:hint="default"/>
      <w:b w:val="0"/>
      <w:bCs w:val="0"/>
      <w:i w:val="0"/>
      <w:iCs w:val="0"/>
      <w:color w:val="000000"/>
      <w:sz w:val="24"/>
      <w:szCs w:val="24"/>
    </w:rPr>
  </w:style>
  <w:style w:type="paragraph" w:styleId="a5">
    <w:name w:val="List Paragraph"/>
    <w:basedOn w:val="a"/>
    <w:uiPriority w:val="34"/>
    <w:qFormat/>
    <w:rsid w:val="00AF4670"/>
    <w:pPr>
      <w:ind w:firstLineChars="200" w:firstLine="420"/>
    </w:pPr>
  </w:style>
  <w:style w:type="character" w:customStyle="1" w:styleId="fontstyle21">
    <w:name w:val="fontstyle21"/>
    <w:basedOn w:val="a0"/>
    <w:rsid w:val="00843328"/>
    <w:rPr>
      <w:rFonts w:ascii="MTSY" w:hAnsi="MTSY" w:hint="default"/>
      <w:b w:val="0"/>
      <w:bCs w:val="0"/>
      <w:i w:val="0"/>
      <w:iCs w:val="0"/>
      <w:color w:val="242021"/>
      <w:sz w:val="20"/>
      <w:szCs w:val="20"/>
    </w:rPr>
  </w:style>
  <w:style w:type="character" w:customStyle="1" w:styleId="fontstyle31">
    <w:name w:val="fontstyle31"/>
    <w:basedOn w:val="a0"/>
    <w:rsid w:val="00843328"/>
    <w:rPr>
      <w:rFonts w:ascii="Times-Roman" w:hAnsi="Times-Roman" w:hint="default"/>
      <w:b w:val="0"/>
      <w:bCs w:val="0"/>
      <w:i w:val="0"/>
      <w:iCs w:val="0"/>
      <w:color w:val="242021"/>
      <w:sz w:val="14"/>
      <w:szCs w:val="14"/>
    </w:rPr>
  </w:style>
  <w:style w:type="character" w:styleId="a6">
    <w:name w:val="Emphasis"/>
    <w:basedOn w:val="a0"/>
    <w:uiPriority w:val="20"/>
    <w:qFormat/>
    <w:rsid w:val="00F24375"/>
    <w:rPr>
      <w:i/>
      <w:iCs/>
    </w:rPr>
  </w:style>
  <w:style w:type="table" w:styleId="a7">
    <w:name w:val="Table Grid"/>
    <w:basedOn w:val="a1"/>
    <w:uiPriority w:val="39"/>
    <w:rsid w:val="007847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EA148F"/>
    <w:pPr>
      <w:tabs>
        <w:tab w:val="center" w:pos="4153"/>
        <w:tab w:val="right" w:pos="8306"/>
      </w:tabs>
      <w:snapToGrid w:val="0"/>
      <w:spacing w:line="240" w:lineRule="atLeast"/>
      <w:jc w:val="center"/>
    </w:pPr>
    <w:rPr>
      <w:sz w:val="18"/>
      <w:szCs w:val="18"/>
    </w:rPr>
  </w:style>
  <w:style w:type="character" w:customStyle="1" w:styleId="a9">
    <w:name w:val="页眉 字符"/>
    <w:basedOn w:val="a0"/>
    <w:link w:val="a8"/>
    <w:uiPriority w:val="99"/>
    <w:rsid w:val="00EA148F"/>
    <w:rPr>
      <w:sz w:val="18"/>
      <w:szCs w:val="18"/>
    </w:rPr>
  </w:style>
  <w:style w:type="paragraph" w:styleId="aa">
    <w:name w:val="footer"/>
    <w:basedOn w:val="a"/>
    <w:link w:val="ab"/>
    <w:uiPriority w:val="99"/>
    <w:unhideWhenUsed/>
    <w:rsid w:val="00EA148F"/>
    <w:pPr>
      <w:tabs>
        <w:tab w:val="center" w:pos="4153"/>
        <w:tab w:val="right" w:pos="8306"/>
      </w:tabs>
      <w:snapToGrid w:val="0"/>
      <w:spacing w:line="240" w:lineRule="atLeast"/>
      <w:jc w:val="left"/>
    </w:pPr>
    <w:rPr>
      <w:sz w:val="18"/>
      <w:szCs w:val="18"/>
    </w:rPr>
  </w:style>
  <w:style w:type="character" w:customStyle="1" w:styleId="ab">
    <w:name w:val="页脚 字符"/>
    <w:basedOn w:val="a0"/>
    <w:link w:val="aa"/>
    <w:uiPriority w:val="99"/>
    <w:rsid w:val="00EA14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2099">
      <w:bodyDiv w:val="1"/>
      <w:marLeft w:val="0"/>
      <w:marRight w:val="0"/>
      <w:marTop w:val="0"/>
      <w:marBottom w:val="0"/>
      <w:divBdr>
        <w:top w:val="none" w:sz="0" w:space="0" w:color="auto"/>
        <w:left w:val="none" w:sz="0" w:space="0" w:color="auto"/>
        <w:bottom w:val="none" w:sz="0" w:space="0" w:color="auto"/>
        <w:right w:val="none" w:sz="0" w:space="0" w:color="auto"/>
      </w:divBdr>
      <w:divsChild>
        <w:div w:id="929657500">
          <w:marLeft w:val="0"/>
          <w:marRight w:val="0"/>
          <w:marTop w:val="0"/>
          <w:marBottom w:val="0"/>
          <w:divBdr>
            <w:top w:val="none" w:sz="0" w:space="0" w:color="auto"/>
            <w:left w:val="none" w:sz="0" w:space="0" w:color="auto"/>
            <w:bottom w:val="none" w:sz="0" w:space="0" w:color="auto"/>
            <w:right w:val="none" w:sz="0" w:space="0" w:color="auto"/>
          </w:divBdr>
        </w:div>
      </w:divsChild>
    </w:div>
    <w:div w:id="982202410">
      <w:bodyDiv w:val="1"/>
      <w:marLeft w:val="0"/>
      <w:marRight w:val="0"/>
      <w:marTop w:val="0"/>
      <w:marBottom w:val="0"/>
      <w:divBdr>
        <w:top w:val="none" w:sz="0" w:space="0" w:color="auto"/>
        <w:left w:val="none" w:sz="0" w:space="0" w:color="auto"/>
        <w:bottom w:val="none" w:sz="0" w:space="0" w:color="auto"/>
        <w:right w:val="none" w:sz="0" w:space="0" w:color="auto"/>
      </w:divBdr>
      <w:divsChild>
        <w:div w:id="1215698920">
          <w:marLeft w:val="0"/>
          <w:marRight w:val="0"/>
          <w:marTop w:val="0"/>
          <w:marBottom w:val="0"/>
          <w:divBdr>
            <w:top w:val="none" w:sz="0" w:space="0" w:color="auto"/>
            <w:left w:val="none" w:sz="0" w:space="0" w:color="auto"/>
            <w:bottom w:val="none" w:sz="0" w:space="0" w:color="auto"/>
            <w:right w:val="none" w:sz="0" w:space="0" w:color="auto"/>
          </w:divBdr>
        </w:div>
      </w:divsChild>
    </w:div>
    <w:div w:id="2133012009">
      <w:bodyDiv w:val="1"/>
      <w:marLeft w:val="0"/>
      <w:marRight w:val="0"/>
      <w:marTop w:val="0"/>
      <w:marBottom w:val="0"/>
      <w:divBdr>
        <w:top w:val="none" w:sz="0" w:space="0" w:color="auto"/>
        <w:left w:val="none" w:sz="0" w:space="0" w:color="auto"/>
        <w:bottom w:val="none" w:sz="0" w:space="0" w:color="auto"/>
        <w:right w:val="none" w:sz="0" w:space="0" w:color="auto"/>
      </w:divBdr>
      <w:divsChild>
        <w:div w:id="1289967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14</Pages>
  <Words>859</Words>
  <Characters>4902</Characters>
  <Application>Microsoft Office Word</Application>
  <DocSecurity>0</DocSecurity>
  <Lines>40</Lines>
  <Paragraphs>11</Paragraphs>
  <ScaleCrop>false</ScaleCrop>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灿 叶</cp:lastModifiedBy>
  <cp:revision>4</cp:revision>
  <dcterms:created xsi:type="dcterms:W3CDTF">2023-06-25T12:36:00Z</dcterms:created>
  <dcterms:modified xsi:type="dcterms:W3CDTF">2023-12-13T06:29:00Z</dcterms:modified>
</cp:coreProperties>
</file>