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F5315" w14:textId="77777777" w:rsidR="007741E0" w:rsidRPr="007741E0" w:rsidRDefault="007741E0" w:rsidP="007741E0">
      <w:pPr>
        <w:rPr>
          <w:b/>
          <w:bCs/>
        </w:rPr>
      </w:pPr>
      <w:r w:rsidRPr="007741E0">
        <w:rPr>
          <w:b/>
          <w:bCs/>
        </w:rPr>
        <w:t>Weekly Progress Report</w:t>
      </w:r>
    </w:p>
    <w:p w14:paraId="3B230187" w14:textId="5E3069F3" w:rsidR="007741E0" w:rsidRPr="007741E0" w:rsidRDefault="007741E0" w:rsidP="007741E0">
      <w:r w:rsidRPr="007741E0">
        <w:rPr>
          <w:b/>
          <w:bCs/>
        </w:rPr>
        <w:t>Project:</w:t>
      </w:r>
      <w:r w:rsidRPr="007741E0">
        <w:t xml:space="preserve"> Earth</w:t>
      </w:r>
      <w:r>
        <w:t>-</w:t>
      </w:r>
      <w:r w:rsidRPr="007741E0">
        <w:t>From</w:t>
      </w:r>
      <w:r>
        <w:t>-</w:t>
      </w:r>
      <w:r w:rsidRPr="007741E0">
        <w:t>Space</w:t>
      </w:r>
      <w:r w:rsidRPr="007741E0">
        <w:br/>
      </w:r>
      <w:r w:rsidRPr="007741E0">
        <w:rPr>
          <w:b/>
          <w:bCs/>
        </w:rPr>
        <w:t>Student:</w:t>
      </w:r>
      <w:r w:rsidRPr="007741E0">
        <w:t xml:space="preserve"> Nihaar Raut</w:t>
      </w:r>
      <w:r w:rsidRPr="007741E0">
        <w:br/>
      </w:r>
      <w:r w:rsidRPr="007741E0">
        <w:rPr>
          <w:b/>
          <w:bCs/>
        </w:rPr>
        <w:t>Week:</w:t>
      </w:r>
      <w:r w:rsidRPr="007741E0">
        <w:t xml:space="preserve"> Phase 2 Progress</w:t>
      </w:r>
      <w:r w:rsidRPr="007741E0">
        <w:br/>
      </w:r>
      <w:r w:rsidRPr="007741E0">
        <w:rPr>
          <w:b/>
          <w:bCs/>
        </w:rPr>
        <w:t>Date:</w:t>
      </w:r>
      <w:r w:rsidRPr="007741E0">
        <w:t xml:space="preserve"> </w:t>
      </w:r>
      <w:r>
        <w:t>23/01</w:t>
      </w:r>
    </w:p>
    <w:p w14:paraId="48FE7B06" w14:textId="77777777" w:rsidR="007741E0" w:rsidRPr="007741E0" w:rsidRDefault="007741E0" w:rsidP="007741E0">
      <w:pPr>
        <w:rPr>
          <w:b/>
          <w:bCs/>
        </w:rPr>
      </w:pPr>
      <w:r w:rsidRPr="007741E0">
        <w:rPr>
          <w:b/>
          <w:bCs/>
        </w:rPr>
        <w:t>1. Current Project Phase</w:t>
      </w:r>
    </w:p>
    <w:p w14:paraId="65C283FF" w14:textId="4669F1E6" w:rsidR="007741E0" w:rsidRPr="007741E0" w:rsidRDefault="007741E0" w:rsidP="007741E0">
      <w:r w:rsidRPr="007741E0">
        <w:t xml:space="preserve">I am currently in </w:t>
      </w:r>
      <w:r w:rsidRPr="007741E0">
        <w:rPr>
          <w:b/>
          <w:bCs/>
        </w:rPr>
        <w:t>Phase 2</w:t>
      </w:r>
      <w:r w:rsidRPr="007741E0">
        <w:t xml:space="preserve"> of the project</w:t>
      </w:r>
      <w:r>
        <w:t xml:space="preserve">, peaking </w:t>
      </w:r>
      <w:r w:rsidRPr="007741E0">
        <w:rPr>
          <w:b/>
          <w:bCs/>
        </w:rPr>
        <w:t>Phase 3</w:t>
      </w:r>
      <w:r w:rsidRPr="007741E0">
        <w:t xml:space="preserve">, focusing on consolidating the methodological foundation and initiating data acquisition. This phase bridges the transition from proposal and </w:t>
      </w:r>
      <w:proofErr w:type="gramStart"/>
      <w:r w:rsidRPr="007741E0">
        <w:t>high</w:t>
      </w:r>
      <w:r>
        <w:t xml:space="preserve"> </w:t>
      </w:r>
      <w:r w:rsidRPr="007741E0">
        <w:t>level</w:t>
      </w:r>
      <w:proofErr w:type="gramEnd"/>
      <w:r w:rsidRPr="007741E0">
        <w:t xml:space="preserve"> scoping into</w:t>
      </w:r>
      <w:r>
        <w:t xml:space="preserve"> implementation</w:t>
      </w:r>
      <w:r w:rsidRPr="007741E0">
        <w:t xml:space="preserve"> planning.</w:t>
      </w:r>
    </w:p>
    <w:p w14:paraId="3787FFDF" w14:textId="77777777" w:rsidR="007741E0" w:rsidRPr="007741E0" w:rsidRDefault="007741E0" w:rsidP="007741E0">
      <w:pPr>
        <w:rPr>
          <w:b/>
          <w:bCs/>
        </w:rPr>
      </w:pPr>
      <w:r w:rsidRPr="007741E0">
        <w:rPr>
          <w:b/>
          <w:bCs/>
        </w:rPr>
        <w:t>2. Work Completed This Week</w:t>
      </w:r>
    </w:p>
    <w:p w14:paraId="776FEB12" w14:textId="43DD7CAA" w:rsidR="007741E0" w:rsidRPr="007741E0" w:rsidRDefault="007741E0" w:rsidP="007741E0">
      <w:pPr>
        <w:numPr>
          <w:ilvl w:val="0"/>
          <w:numId w:val="1"/>
        </w:numPr>
      </w:pPr>
      <w:r w:rsidRPr="007741E0">
        <w:t xml:space="preserve">Continued and refined the </w:t>
      </w:r>
      <w:r w:rsidRPr="007741E0">
        <w:rPr>
          <w:b/>
          <w:bCs/>
        </w:rPr>
        <w:t>forecasting-focused literature review</w:t>
      </w:r>
      <w:r w:rsidRPr="007741E0">
        <w:t>, with specific emphasis on time</w:t>
      </w:r>
      <w:r>
        <w:t xml:space="preserve"> </w:t>
      </w:r>
      <w:r w:rsidRPr="007741E0">
        <w:t>series models relevant to Earth Observation indicators.</w:t>
      </w:r>
    </w:p>
    <w:p w14:paraId="1B9A024F" w14:textId="77777777" w:rsidR="007741E0" w:rsidRPr="007741E0" w:rsidRDefault="007741E0" w:rsidP="007741E0">
      <w:pPr>
        <w:numPr>
          <w:ilvl w:val="0"/>
          <w:numId w:val="1"/>
        </w:numPr>
      </w:pPr>
      <w:r w:rsidRPr="007741E0">
        <w:t xml:space="preserve">Reviewed foundational and recent work on </w:t>
      </w:r>
      <w:r w:rsidRPr="007741E0">
        <w:rPr>
          <w:b/>
          <w:bCs/>
        </w:rPr>
        <w:t>SARIMAX</w:t>
      </w:r>
      <w:r w:rsidRPr="007741E0">
        <w:t>, focusing on its suitability for multivariate EO indicators with exogenous variables.</w:t>
      </w:r>
    </w:p>
    <w:p w14:paraId="7E575268" w14:textId="453927E2" w:rsidR="007741E0" w:rsidRPr="007741E0" w:rsidRDefault="007741E0" w:rsidP="007741E0">
      <w:pPr>
        <w:numPr>
          <w:ilvl w:val="0"/>
          <w:numId w:val="1"/>
        </w:numPr>
      </w:pPr>
      <w:r w:rsidRPr="007741E0">
        <w:t xml:space="preserve">Began reviewing </w:t>
      </w:r>
      <w:r w:rsidRPr="007741E0">
        <w:rPr>
          <w:b/>
          <w:bCs/>
        </w:rPr>
        <w:t>Bayesian Structural Time Series (BSTS)</w:t>
      </w:r>
      <w:r w:rsidRPr="007741E0">
        <w:t xml:space="preserve"> literature</w:t>
      </w:r>
      <w:r>
        <w:t>, although very scarce</w:t>
      </w:r>
      <w:r w:rsidRPr="007741E0">
        <w:t>, particularly its strengths in trend decomposition, uncertainty quantification, and interpretability.</w:t>
      </w:r>
    </w:p>
    <w:p w14:paraId="77016B72" w14:textId="77777777" w:rsidR="007741E0" w:rsidRPr="007741E0" w:rsidRDefault="007741E0" w:rsidP="007741E0">
      <w:pPr>
        <w:numPr>
          <w:ilvl w:val="0"/>
          <w:numId w:val="1"/>
        </w:numPr>
      </w:pPr>
      <w:r w:rsidRPr="007741E0">
        <w:t xml:space="preserve">Outlined a clear methodological rationale for prioritising </w:t>
      </w:r>
      <w:r w:rsidRPr="007741E0">
        <w:rPr>
          <w:b/>
          <w:bCs/>
        </w:rPr>
        <w:t>statistical and Bayesian approaches</w:t>
      </w:r>
      <w:r w:rsidRPr="007741E0">
        <w:t xml:space="preserve"> over deep learning for this project, based on dataset size, interpretability, and research defensibility.</w:t>
      </w:r>
    </w:p>
    <w:p w14:paraId="0C83E46F" w14:textId="77777777" w:rsidR="007741E0" w:rsidRDefault="007741E0" w:rsidP="007741E0">
      <w:pPr>
        <w:numPr>
          <w:ilvl w:val="0"/>
          <w:numId w:val="1"/>
        </w:numPr>
      </w:pPr>
      <w:r w:rsidRPr="007741E0">
        <w:t xml:space="preserve">Started initial exploration of </w:t>
      </w:r>
      <w:r w:rsidRPr="007741E0">
        <w:rPr>
          <w:b/>
          <w:bCs/>
        </w:rPr>
        <w:t>Google Earth Engine datasets</w:t>
      </w:r>
      <w:r w:rsidRPr="007741E0">
        <w:t>, identifying candidate EO indicators and potential temporal resolutions.</w:t>
      </w:r>
    </w:p>
    <w:p w14:paraId="5FD62DA6" w14:textId="77777777" w:rsidR="007741E0" w:rsidRPr="007741E0" w:rsidRDefault="007741E0" w:rsidP="007741E0">
      <w:pPr>
        <w:rPr>
          <w:b/>
          <w:bCs/>
        </w:rPr>
      </w:pPr>
      <w:r w:rsidRPr="007741E0">
        <w:rPr>
          <w:b/>
          <w:bCs/>
        </w:rPr>
        <w:t>3. Planned Work for the Coming Week</w:t>
      </w:r>
    </w:p>
    <w:p w14:paraId="36A22D25" w14:textId="77777777" w:rsidR="007741E0" w:rsidRPr="007741E0" w:rsidRDefault="007741E0" w:rsidP="007741E0">
      <w:pPr>
        <w:numPr>
          <w:ilvl w:val="0"/>
          <w:numId w:val="2"/>
        </w:numPr>
      </w:pPr>
      <w:r w:rsidRPr="007741E0">
        <w:t xml:space="preserve">Complete the remaining </w:t>
      </w:r>
      <w:r w:rsidRPr="007741E0">
        <w:rPr>
          <w:b/>
          <w:bCs/>
        </w:rPr>
        <w:t>forecasting literature review</w:t>
      </w:r>
      <w:r w:rsidRPr="007741E0">
        <w:t>, with a focus on recent SARIMAX extensions and applied BSTS case studies.</w:t>
      </w:r>
    </w:p>
    <w:p w14:paraId="06AAB73E" w14:textId="77777777" w:rsidR="007741E0" w:rsidRPr="007741E0" w:rsidRDefault="007741E0" w:rsidP="007741E0">
      <w:pPr>
        <w:numPr>
          <w:ilvl w:val="0"/>
          <w:numId w:val="2"/>
        </w:numPr>
      </w:pPr>
      <w:r w:rsidRPr="007741E0">
        <w:t xml:space="preserve">Finalise the </w:t>
      </w:r>
      <w:r w:rsidRPr="007741E0">
        <w:rPr>
          <w:b/>
          <w:bCs/>
        </w:rPr>
        <w:t>methodology justification section</w:t>
      </w:r>
      <w:r w:rsidRPr="007741E0">
        <w:t>, clearly explaining the choice of SARIMAX and BSTS and why deep learning models are excluded from the core study.</w:t>
      </w:r>
    </w:p>
    <w:p w14:paraId="5E446DFC" w14:textId="77777777" w:rsidR="007741E0" w:rsidRPr="007741E0" w:rsidRDefault="007741E0" w:rsidP="007741E0">
      <w:pPr>
        <w:numPr>
          <w:ilvl w:val="0"/>
          <w:numId w:val="2"/>
        </w:numPr>
      </w:pPr>
      <w:r w:rsidRPr="007741E0">
        <w:t xml:space="preserve">Begin structured </w:t>
      </w:r>
      <w:r w:rsidRPr="007741E0">
        <w:rPr>
          <w:b/>
          <w:bCs/>
        </w:rPr>
        <w:t>data acquisition from Google Earth Engine</w:t>
      </w:r>
      <w:r w:rsidRPr="007741E0">
        <w:t>, including:</w:t>
      </w:r>
    </w:p>
    <w:p w14:paraId="023C39B0" w14:textId="77777777" w:rsidR="007741E0" w:rsidRPr="007741E0" w:rsidRDefault="007741E0" w:rsidP="007741E0">
      <w:pPr>
        <w:numPr>
          <w:ilvl w:val="1"/>
          <w:numId w:val="2"/>
        </w:numPr>
      </w:pPr>
      <w:r w:rsidRPr="007741E0">
        <w:t>Selecting final datasets and indicators</w:t>
      </w:r>
    </w:p>
    <w:p w14:paraId="5B7DBFF2" w14:textId="77777777" w:rsidR="007741E0" w:rsidRPr="007741E0" w:rsidRDefault="007741E0" w:rsidP="007741E0">
      <w:pPr>
        <w:numPr>
          <w:ilvl w:val="1"/>
          <w:numId w:val="2"/>
        </w:numPr>
      </w:pPr>
      <w:r w:rsidRPr="007741E0">
        <w:t>Deciding temporal granularity</w:t>
      </w:r>
    </w:p>
    <w:p w14:paraId="02398ACD" w14:textId="77777777" w:rsidR="007741E0" w:rsidRPr="007741E0" w:rsidRDefault="007741E0" w:rsidP="007741E0">
      <w:pPr>
        <w:numPr>
          <w:ilvl w:val="1"/>
          <w:numId w:val="2"/>
        </w:numPr>
      </w:pPr>
      <w:r w:rsidRPr="007741E0">
        <w:t xml:space="preserve">Designing an appropriate </w:t>
      </w:r>
      <w:r w:rsidRPr="007741E0">
        <w:rPr>
          <w:b/>
          <w:bCs/>
        </w:rPr>
        <w:t>train, validation, and test split strategy</w:t>
      </w:r>
      <w:r w:rsidRPr="007741E0">
        <w:t xml:space="preserve"> that avoids data leakage</w:t>
      </w:r>
    </w:p>
    <w:p w14:paraId="748E8375" w14:textId="77777777" w:rsidR="007741E0" w:rsidRDefault="007741E0" w:rsidP="007741E0">
      <w:pPr>
        <w:numPr>
          <w:ilvl w:val="0"/>
          <w:numId w:val="2"/>
        </w:numPr>
      </w:pPr>
      <w:r w:rsidRPr="007741E0">
        <w:t>Set up a reproducible workflow for data preprocessing and storage.</w:t>
      </w:r>
    </w:p>
    <w:p w14:paraId="01BD9EDC" w14:textId="77777777" w:rsidR="007741E0" w:rsidRDefault="007741E0" w:rsidP="007741E0">
      <w:pPr>
        <w:ind w:left="720"/>
      </w:pPr>
    </w:p>
    <w:p w14:paraId="7E90F3C1" w14:textId="77777777" w:rsidR="007741E0" w:rsidRPr="007741E0" w:rsidRDefault="007741E0" w:rsidP="007741E0">
      <w:pPr>
        <w:ind w:left="720"/>
      </w:pPr>
    </w:p>
    <w:p w14:paraId="26FC81BD" w14:textId="77777777" w:rsidR="007741E0" w:rsidRPr="007741E0" w:rsidRDefault="007741E0" w:rsidP="007741E0"/>
    <w:p w14:paraId="1400CA79" w14:textId="30258B05" w:rsidR="007741E0" w:rsidRPr="007741E0" w:rsidRDefault="007741E0" w:rsidP="007741E0">
      <w:pPr>
        <w:rPr>
          <w:b/>
          <w:bCs/>
        </w:rPr>
      </w:pPr>
      <w:r w:rsidRPr="007741E0">
        <w:rPr>
          <w:b/>
          <w:bCs/>
        </w:rPr>
        <w:lastRenderedPageBreak/>
        <w:t xml:space="preserve">4. Methodological </w:t>
      </w:r>
      <w:r>
        <w:rPr>
          <w:b/>
          <w:bCs/>
        </w:rPr>
        <w:t>Summary</w:t>
      </w:r>
    </w:p>
    <w:p w14:paraId="41CDD2A5" w14:textId="3D7B3809" w:rsidR="007741E0" w:rsidRPr="007741E0" w:rsidRDefault="007741E0" w:rsidP="007741E0">
      <w:pPr>
        <w:rPr>
          <w:b/>
          <w:bCs/>
        </w:rPr>
      </w:pPr>
      <w:r w:rsidRPr="007741E0">
        <w:t xml:space="preserve">At this stage, the project intentionally prioritises </w:t>
      </w:r>
      <w:r>
        <w:t xml:space="preserve">new models like </w:t>
      </w:r>
      <w:r w:rsidRPr="007741E0">
        <w:rPr>
          <w:b/>
          <w:bCs/>
        </w:rPr>
        <w:t>SARIMAX and BSTS</w:t>
      </w:r>
      <w:r>
        <w:t xml:space="preserve">, alongside Prophet, ARIMA and </w:t>
      </w:r>
      <w:proofErr w:type="spellStart"/>
      <w:r>
        <w:t>XGBoost</w:t>
      </w:r>
      <w:proofErr w:type="spellEnd"/>
      <w:r>
        <w:t xml:space="preserve"> </w:t>
      </w:r>
      <w:r w:rsidRPr="007741E0">
        <w:t>due to their transparency, statistical grounding, and suitability for policy-relevant EO analysis. These models allow explicit reasoning about trends, seasonality, and uncertainty, which aligns with the project’s analytical and explanatory goals. Deep learning approaches are not the focus due to their higher data requirements, reduced interpretability, and weaker alignment with the study’s research questions.</w:t>
      </w:r>
      <w:r>
        <w:br/>
      </w:r>
      <w:r>
        <w:br/>
      </w:r>
      <w:r w:rsidRPr="007741E0">
        <w:rPr>
          <w:b/>
          <w:bCs/>
        </w:rPr>
        <w:t xml:space="preserve">5. Questions </w:t>
      </w:r>
      <w:r>
        <w:rPr>
          <w:b/>
          <w:bCs/>
        </w:rPr>
        <w:t>(Doubts)</w:t>
      </w:r>
    </w:p>
    <w:p w14:paraId="1016D325" w14:textId="77777777" w:rsidR="007741E0" w:rsidRPr="007741E0" w:rsidRDefault="007741E0" w:rsidP="007741E0">
      <w:pPr>
        <w:numPr>
          <w:ilvl w:val="0"/>
          <w:numId w:val="3"/>
        </w:numPr>
      </w:pPr>
      <w:r w:rsidRPr="007741E0">
        <w:t>Do you have a preferred research emphasis between SARIMAX and BSTS, or would you recommend maintaining equal depth across both models?</w:t>
      </w:r>
    </w:p>
    <w:p w14:paraId="56AEE5B1" w14:textId="77777777" w:rsidR="007741E0" w:rsidRPr="007741E0" w:rsidRDefault="007741E0" w:rsidP="007741E0">
      <w:pPr>
        <w:numPr>
          <w:ilvl w:val="0"/>
          <w:numId w:val="3"/>
        </w:numPr>
      </w:pPr>
      <w:r w:rsidRPr="007741E0">
        <w:t xml:space="preserve">For EO time-series forecasting, would you advise a </w:t>
      </w:r>
      <w:r w:rsidRPr="007741E0">
        <w:rPr>
          <w:b/>
          <w:bCs/>
        </w:rPr>
        <w:t>fixed temporal split</w:t>
      </w:r>
      <w:r w:rsidRPr="007741E0">
        <w:t xml:space="preserve"> (for example, training on early years and testing on later years) or a rolling window approach?</w:t>
      </w:r>
    </w:p>
    <w:p w14:paraId="0EAE9A6F" w14:textId="77777777" w:rsidR="007741E0" w:rsidRPr="007741E0" w:rsidRDefault="007741E0" w:rsidP="007741E0">
      <w:pPr>
        <w:numPr>
          <w:ilvl w:val="0"/>
          <w:numId w:val="3"/>
        </w:numPr>
      </w:pPr>
      <w:r w:rsidRPr="007741E0">
        <w:t>From an academic and supervision perspective, is it preferable to maintain the project codebase in a private GitHub repository, or would GitLab access be more appropriate for this work?</w:t>
      </w:r>
    </w:p>
    <w:p w14:paraId="5B6753B6" w14:textId="77777777" w:rsidR="007741E0" w:rsidRPr="007741E0" w:rsidRDefault="007741E0" w:rsidP="007741E0">
      <w:pPr>
        <w:numPr>
          <w:ilvl w:val="0"/>
          <w:numId w:val="3"/>
        </w:numPr>
      </w:pPr>
      <w:r w:rsidRPr="007741E0">
        <w:t>Are there any recent papers or authors you would recommend reviewing for SARIMAX or Bayesian structural models in environmental or EO contexts?</w:t>
      </w:r>
    </w:p>
    <w:p w14:paraId="7D642D17" w14:textId="26036095" w:rsidR="007741E0" w:rsidRPr="007741E0" w:rsidRDefault="007741E0" w:rsidP="007741E0"/>
    <w:p w14:paraId="234548DC" w14:textId="77777777" w:rsidR="00532781" w:rsidRDefault="00532781"/>
    <w:sectPr w:rsidR="005327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A21EB"/>
    <w:multiLevelType w:val="multilevel"/>
    <w:tmpl w:val="D346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306CD"/>
    <w:multiLevelType w:val="multilevel"/>
    <w:tmpl w:val="08168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D87B7D"/>
    <w:multiLevelType w:val="multilevel"/>
    <w:tmpl w:val="9B907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411035">
    <w:abstractNumId w:val="0"/>
  </w:num>
  <w:num w:numId="2" w16cid:durableId="535897819">
    <w:abstractNumId w:val="2"/>
  </w:num>
  <w:num w:numId="3" w16cid:durableId="1099642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6A2"/>
    <w:rsid w:val="000856A2"/>
    <w:rsid w:val="0027709D"/>
    <w:rsid w:val="00532781"/>
    <w:rsid w:val="0058273A"/>
    <w:rsid w:val="007741E0"/>
    <w:rsid w:val="00982518"/>
    <w:rsid w:val="00D95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2F762"/>
  <w15:chartTrackingRefBased/>
  <w15:docId w15:val="{6E2DD645-94BB-416F-BCB8-5856B8473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6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6A2"/>
    <w:rPr>
      <w:rFonts w:eastAsiaTheme="majorEastAsia" w:cstheme="majorBidi"/>
      <w:color w:val="272727" w:themeColor="text1" w:themeTint="D8"/>
    </w:rPr>
  </w:style>
  <w:style w:type="paragraph" w:styleId="Title">
    <w:name w:val="Title"/>
    <w:basedOn w:val="Normal"/>
    <w:next w:val="Normal"/>
    <w:link w:val="TitleChar"/>
    <w:uiPriority w:val="10"/>
    <w:qFormat/>
    <w:rsid w:val="00085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6A2"/>
    <w:pPr>
      <w:spacing w:before="160"/>
      <w:jc w:val="center"/>
    </w:pPr>
    <w:rPr>
      <w:i/>
      <w:iCs/>
      <w:color w:val="404040" w:themeColor="text1" w:themeTint="BF"/>
    </w:rPr>
  </w:style>
  <w:style w:type="character" w:customStyle="1" w:styleId="QuoteChar">
    <w:name w:val="Quote Char"/>
    <w:basedOn w:val="DefaultParagraphFont"/>
    <w:link w:val="Quote"/>
    <w:uiPriority w:val="29"/>
    <w:rsid w:val="000856A2"/>
    <w:rPr>
      <w:i/>
      <w:iCs/>
      <w:color w:val="404040" w:themeColor="text1" w:themeTint="BF"/>
    </w:rPr>
  </w:style>
  <w:style w:type="paragraph" w:styleId="ListParagraph">
    <w:name w:val="List Paragraph"/>
    <w:basedOn w:val="Normal"/>
    <w:uiPriority w:val="34"/>
    <w:qFormat/>
    <w:rsid w:val="000856A2"/>
    <w:pPr>
      <w:ind w:left="720"/>
      <w:contextualSpacing/>
    </w:pPr>
  </w:style>
  <w:style w:type="character" w:styleId="IntenseEmphasis">
    <w:name w:val="Intense Emphasis"/>
    <w:basedOn w:val="DefaultParagraphFont"/>
    <w:uiPriority w:val="21"/>
    <w:qFormat/>
    <w:rsid w:val="000856A2"/>
    <w:rPr>
      <w:i/>
      <w:iCs/>
      <w:color w:val="0F4761" w:themeColor="accent1" w:themeShade="BF"/>
    </w:rPr>
  </w:style>
  <w:style w:type="paragraph" w:styleId="IntenseQuote">
    <w:name w:val="Intense Quote"/>
    <w:basedOn w:val="Normal"/>
    <w:next w:val="Normal"/>
    <w:link w:val="IntenseQuoteChar"/>
    <w:uiPriority w:val="30"/>
    <w:qFormat/>
    <w:rsid w:val="00085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6A2"/>
    <w:rPr>
      <w:i/>
      <w:iCs/>
      <w:color w:val="0F4761" w:themeColor="accent1" w:themeShade="BF"/>
    </w:rPr>
  </w:style>
  <w:style w:type="character" w:styleId="IntenseReference">
    <w:name w:val="Intense Reference"/>
    <w:basedOn w:val="DefaultParagraphFont"/>
    <w:uiPriority w:val="32"/>
    <w:qFormat/>
    <w:rsid w:val="000856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457</Words>
  <Characters>2610</Characters>
  <Application>Microsoft Office Word</Application>
  <DocSecurity>0</DocSecurity>
  <Lines>21</Lines>
  <Paragraphs>6</Paragraphs>
  <ScaleCrop>false</ScaleCrop>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Nihaar Raut</dc:creator>
  <cp:keywords/>
  <dc:description/>
  <cp:lastModifiedBy>Nihaar Raut</cp:lastModifiedBy>
  <cp:revision>2</cp:revision>
  <dcterms:created xsi:type="dcterms:W3CDTF">2026-01-23T14:44:00Z</dcterms:created>
  <dcterms:modified xsi:type="dcterms:W3CDTF">2026-01-23T14:49:00Z</dcterms:modified>
</cp:coreProperties>
</file>