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 w:val="0"/>
        </w:rPr>
        <w:t>数据库版本迭代演进报告</w:t>
      </w:r>
    </w:p>
    <w:p>
      <w:r>
        <w:rPr>
          <w:rFonts w:ascii="微软雅黑" w:hAnsi="微软雅黑" w:eastAsia="微软雅黑"/>
          <w:b w:val="0"/>
        </w:rPr>
        <w:t>TDSQL-B v22.6 → TDSQL-B v22.9 共 4 个版本</w:t>
      </w:r>
    </w:p>
    <w:p>
      <w:r>
        <w:rPr>
          <w:rFonts w:ascii="微软雅黑" w:hAnsi="微软雅黑" w:eastAsia="微软雅黑"/>
          <w:b w:val="0"/>
        </w:rPr>
        <w:t>日期：2026-06-19；报告版本：v1.0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1 章 演进结论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1.1 演进摘要</w:t>
      </w:r>
    </w:p>
    <w:p>
      <w:r>
        <w:rPr>
          <w:rFonts w:ascii="微软雅黑" w:hAnsi="微软雅黑" w:eastAsia="微软雅黑"/>
          <w:b w:val="0"/>
        </w:rPr>
        <w:t>本报告覆盖 4 个版本（TDSQL-B v22.6 → TDSQL-B v22.9）的 5 个 sysbench 场景峰值 QPS 演进。已检出 3 个性能回归点。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1.2 累计变化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首版 (TDSQL-B v22.6)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末版 (TDSQL-B v22.9)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点查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79,275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87,703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+10.6%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只读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45,756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40,809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-10.8%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写入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59,855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62,966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+5.2%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混合读写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42,302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41,136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-2.8%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索引更新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13,267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13,761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</w:rPr>
              <w:t>+3.7%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</w:rPr>
        <w:t>1.3 关键发现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color w:val="1971C2"/>
        </w:rPr>
        <w:t>✅ L1 确定性结论 | 数据来源：analysis_results.iteration.trend.oltp_point_select</w:t>
        <w:br/>
        <w:t>点查（oltp_point_select）：TDSQL-B v22.6 → TDSQL-B v22.9，峰值 QPS 79,274.90 → 87,702.72，累计 +10.63%。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color w:val="1971C2"/>
        </w:rPr>
        <w:t>✅ L1 确定性结论 | 数据来源：analysis_results.iteration.trend.oltp_read_only</w:t>
        <w:br/>
        <w:t>只读（oltp_read_only）：TDSQL-B v22.6 → TDSQL-B v22.9，峰值 QPS 45,755.56 → 40,809.21，累计 -10.81%。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color w:val="1971C2"/>
        </w:rPr>
        <w:t>✅ L1 确定性结论 | 数据来源：analysis_results.iteration.trend.oltp_read_write</w:t>
        <w:br/>
        <w:t>混合读写（oltp_read_write）：TDSQL-B v22.6 → TDSQL-B v22.9，峰值 QPS 42,301.62 → 41,135.99，累计 -2.76%。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color w:val="1971C2"/>
        </w:rPr>
        <w:t>✅ L1 确定性结论 | 数据来源：analysis_results.iteration.trend.oltp_write_only</w:t>
        <w:br/>
        <w:t>写入（oltp_write_only）：TDSQL-B v22.6 → TDSQL-B v22.9，峰值 QPS 59,854.62 → 62,966.27，累计 +5.20%。</w:t>
      </w:r>
    </w:p>
    <w:p>
      <w:pPr>
        <w:pBdr>
          <w:left w:val="single" w:sz="18" w:color="1971C2"/>
        </w:pBdr>
      </w:pPr>
      <w:r>
        <w:rPr>
          <w:rFonts w:ascii="微软雅黑" w:hAnsi="微软雅黑" w:eastAsia="微软雅黑"/>
          <w:b w:val="0"/>
          <w:color w:val="1971C2"/>
        </w:rPr>
        <w:t>✅ L1 确定性结论 | 数据来源：analysis_results.iteration.trend.oltp_update_index</w:t>
        <w:br/>
        <w:t>索引更新（oltp_update_index）：TDSQL-B v22.6 → TDSQL-B v22.9，峰值 QPS 13,266.57 → 13,760.60，累计 +3.72%。</w:t>
      </w:r>
    </w:p>
    <w:p>
      <w:pPr>
        <w:pBdr>
          <w:left w:val="single" w:sz="18" w:color="E67700"/>
        </w:pBdr>
      </w:pPr>
      <w:r>
        <w:rPr>
          <w:rFonts w:ascii="微软雅黑" w:hAnsi="微软雅黑" w:eastAsia="微软雅黑"/>
          <w:b w:val="0"/>
          <w:color w:val="E67700"/>
        </w:rPr>
        <w:t>📊 L2 统计性发现 | 数据来源：analysis_results.iteration.regression_points</w:t>
        <w:br/>
        <w:t>回退：TDSQL-B v22.8 → TDSQL-B v22.9，只读峰值 QPS 下降 21.02%（严格超过 5%）。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2 章 版本清单与环境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2.1 版本清单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测试时间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任务 ID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数据集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时长（秒）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2026-03-15 10:00:00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v226_aaa1111_tdsql_intel_x86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300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2026-04-20 10:00:00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v227_bbb2222_tdsql_intel_x86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2026-05-18 10:00:00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v228_ccc3333_tdsql_intel_x86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300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2026-06-10 10:00:00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v229_ddd4444_tdsql_intel_x86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</w:rPr>
        <w:t>2.2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项目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来源配置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Intel(R) Xeon(R) Gold 6133 @ 2.50GHz, 64 cores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Memory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256GB DDR4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Disk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NVMe SSD 3.84TB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Network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25Gbps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TencentOS Server 3.1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sysbench_version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1.0.20</w:t>
            </w:r>
          </w:p>
        </w:tc>
      </w:tr>
    </w:tbl>
    <w:p>
      <w:r>
        <w:rPr>
          <w:rFonts w:ascii="微软雅黑" w:hAnsi="微软雅黑" w:eastAsia="微软雅黑"/>
          <w:b w:val="0"/>
        </w:rPr>
        <w:t>硬件仅提供共享 test_env，缺少逐版本环境快照；配置、缓存状态及重复运行信息未提供。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2.3 测试方法</w:t>
      </w:r>
    </w:p>
    <w:p>
      <w:r>
        <w:rPr>
          <w:rFonts w:ascii="微软雅黑" w:hAnsi="微软雅黑" w:eastAsia="微软雅黑"/>
          <w:b w:val="0"/>
        </w:rPr>
        <w:t>使用 sysbench 1.0.20。按来源 meta.products 列表顺序分析：TDSQL-B v22.6 → TDSQL-B v22.7 → TDSQL-B v22.8 → TDSQL-B v22.9。各场景独立，不合并均值。扫描全部并发档 32, 64, 128, 256, 512, 1000 的 QPS 最大值作为版本峰值。相邻变化率=(当前峰值−前版峰值)/前版峰值×100%；累计变化率=(末版峰值−首版峰值)/首版峰值×100%。仅未舍入变化率 &lt; -5% 标记回退，恰好 -5% 不标记。P95 越低越好，按同场景同并发档分别比较，不用于吞吐回退判定。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2.4 数据质量与公平性</w:t>
      </w:r>
    </w:p>
    <w:p>
      <w:r>
        <w:rPr>
          <w:rFonts w:ascii="微软雅黑" w:hAnsi="微软雅黑" w:eastAsia="微软雅黑"/>
          <w:b w:val="0"/>
        </w:rPr>
        <w:t>共 120 条记录 = 4 版本 × 5 场景 × 6 并发档；键唯一且网格完整，TPS/QPS/P95/P99 空值率均为 0%。数据集均为 tables=16, table_size=1000000，时长均为 300 秒。公平性：并发档和场景逐项对齐，无 STRONG 警告；硬件一致性仅依据共享元数据，未经逐版本独立验证。实际读取 data/iter.json；输入中的旧 source_info 路径仅保留为来源声明，未访问。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3 章 全版本性能数据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3.1 TDSQL-B v22.6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17,628.37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17,628.37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1.34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1.93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30,815.12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30,815.12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1.60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2.32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57,083.63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57,083.63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2.92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4.13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73,536.85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73,536.85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4.79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6.74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79,274.90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79,274.90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9.18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13.36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74,446.31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74,446.31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18.32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25.75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718.49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10,058.87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27.04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38.77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1,278.67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17,901.44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33.62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49.08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2,342.26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32,791.62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60.48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86.87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3,013.92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42,194.87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99.92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139.53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3,268.25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45,755.56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186.43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268.72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3,087.52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43,225.22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380.23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550.72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465.41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9,308.17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43.01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62.39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836.89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16,737.90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51.79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73.84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1,504.83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30,096.57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94.02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133.04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1,968.30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39,366.02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154.34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220.67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2,115.08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42,301.62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293.50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427.59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2,013.94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40,278.84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586.37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842.32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4,487.17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13,461.52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8.17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7,878.05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23,634.16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7.06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9.90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14,373.67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43,121.01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12.85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17.93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18,800.21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56,400.62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21.06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29.75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19,951.54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59,854.62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39.96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58.32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18,944.61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56,833.83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79.33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112.49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2,942.85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2,942.85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8.19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11.34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5,187.32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5,187.32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9.97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14.51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9,515.00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9,515.00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18.06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25.63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12,462.94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12,462.94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29.85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43.34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13,266.57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13,266.57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55.54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79.49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12,636.91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12,636.91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113.47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162.73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vers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 v22.6 五场景曲线；每条线保留全部并发档，不计算跨场景均值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3.2 TDSQL-B v22.7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18,064.61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18,064.61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1.80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32,377.42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32,377.42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1.59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2.27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58,056.90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58,056.90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2.81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3.88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75,162.40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75,162.40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4.76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6.60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81,115.42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81,115.42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8.92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12.72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76,253.00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76,253.00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17.57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24.33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748.60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10,480.46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26.83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39.01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1,322.32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18,512.42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32.51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45.87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2,409.57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33,733.97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58.02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83.84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3,134.89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43,888.40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97.91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142.78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3,374.46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47,242.42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181.61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255.29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3,183.87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44,574.18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365.06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525.26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486.14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9,722.74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41.79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60.87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853.95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17,078.97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50.60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73.27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1,575.63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31,512.56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91.27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130.37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2,042.85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40,857.05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150.43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217.83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2,177.73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43,554.54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289.61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421.37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2,080.48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41,609.52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579.38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805.00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4,626.78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13,880.35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5.55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7.92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8,188.91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24,566.74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6.80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9.44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14,945.44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44,836.32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12.44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17.55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19,176.81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57,530.44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20.75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29.50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20,613.50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61,840.49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37.93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53.20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19,714.04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59,142.11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77.81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109.11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3,055.66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3,055.66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7.91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11.43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5,383.67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5,383.67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9.73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14.01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9,907.56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9,907.56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25.36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12,652.28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12,652.28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29.03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40.46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13,741.51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13,741.51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54.79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76.47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12,881.73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12,881.73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107.21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151.85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vers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 v22.7 五场景曲线；每条线保留全部并发档，不计算跨场景均值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3.3 TDSQL-B v22.8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18,278.75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18,278.75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1.82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32,471.90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32,471.90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1.51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2.14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59,541.51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59,541.51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2.77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4.03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77,231.84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77,231.84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4.61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6.65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82,654.44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82,654.44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8.78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12.16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77,888.12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77,888.12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17.35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25.11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804.32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11,260.52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22.05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31.86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1,433.34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20,066.75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27.33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37.96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2,604.44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36,462.14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50.03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69.94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3,381.02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47,334.30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115.92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3,690.88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51,672.30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155.23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215.10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3,478.38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48,697.36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310.82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446.60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483.85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9,677.09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40.93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56.73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858.63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17,172.54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50.61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70.07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1,567.80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31,355.96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91.05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128.98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2,052.64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41,052.79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149.21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217.22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2,205.74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44,114.88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284.58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414.81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2,057.24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41,144.71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569.96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787.83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4,924.53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14,773.59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5.33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7.69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8,612.52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25,837.55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6.47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9.31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15,793.29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47,379.86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11.67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16.56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20,569.11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61,707.32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19.19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27.70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22,130.10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66,390.29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35.96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50.50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20,981.14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62,943.41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71.55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102.35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3,162.88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3,162.88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10.88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5,590.94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5,590.94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9.46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13.22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10,021.03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10,021.03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17.07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23.65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13,054.96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13,054.96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27.62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14,097.23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14,097.23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51.91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73.63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13,385.93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13,385.93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106.30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147.12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vers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 v22.8 五场景曲线；每条线保留全部并发档，不计算跨场景均值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3.4 TDSQL-B v22.9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19,477.53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19,477.53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1.74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34,652.67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34,652.67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1.47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2.04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62,245.67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62,245.67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2.68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3.91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81,897.04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81,897.04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4.33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6.22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87,702.72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87,702.72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8.33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11.65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82,704.64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82,704.64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16.50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22.95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654.62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9,164.69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39.52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56.30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1,147.24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16,061.39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48.65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68.73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2,113.90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29,594.62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87.69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125.15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2,758.31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38,616.39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144.59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206.78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2,914.94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40,809.21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272.82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384.13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2,786.76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39,014.59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540.16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777.03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456.53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9,130.60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49.18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70.22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816.50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16,329.99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59.42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83.45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1,481.51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29,630.27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108.45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158.14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1,931.98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38,639.70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179.01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260.67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2,056.80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41,135.99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338.00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468.87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1,949.90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38,998.02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675.91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977.81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4,693.13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14,079.39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5.53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7.80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8,288.54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24,865.62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6.78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9.59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14,948.16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44,844.48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12.39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17.36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19,674.20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59,022.59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20.14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28.16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20,988.76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62,966.27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37.80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54.46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19,608.74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58,826.22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75.03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105.88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3,056.06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3,056.06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7.98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11.41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5,398.79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5,398.79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9.70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13.88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9,872.49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9,872.49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17.50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25.44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12,662.35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12,662.35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28.58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40.07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13,760.60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13,760.60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54.57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77.84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12,893.17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12,893.17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107.85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151.63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versio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 v22.9 五场景曲线；每条线保留全部并发档，不计算跨场景均值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4 章 演进分析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4.1 点查（oltp_point_select）</w:t>
      </w:r>
    </w:p>
    <w:p>
      <w:r>
        <w:rPr>
          <w:rFonts w:ascii="微软雅黑" w:hAnsi="微软雅黑" w:eastAsia="微软雅黑"/>
          <w:b w:val="0"/>
        </w:rPr>
        <w:t>点查（oltp_point_select）：TDSQL-B v22.6 → TDSQL-B v22.9，峰值 QPS 79,274.90 → 87,702.72，累计 +10.63%。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79,274.90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81,115.42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+2.32%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82,654.44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+1.90%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87,702.72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+6.11%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point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图：点查版本峰值趋势，版本顺序与来源一致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v22.6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v22.7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v22.8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1.34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1.28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1.25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1.20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1.60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1.59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1.51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1.47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2.92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2.81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2.77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2.68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4.79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4.76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4.61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4.33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9.18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8.92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8.78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8.33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18.32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17.57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17.35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16.50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point_sel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 P95（毫秒）；六条线分别对应固定并发档，越低越好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4.2 只读（oltp_read_only）</w:t>
      </w:r>
    </w:p>
    <w:p>
      <w:r>
        <w:rPr>
          <w:rFonts w:ascii="微软雅黑" w:hAnsi="微软雅黑" w:eastAsia="微软雅黑"/>
          <w:b w:val="0"/>
        </w:rPr>
        <w:t>只读（oltp_read_only）：TDSQL-B v22.6 → TDSQL-B v22.9，峰值 QPS 45,755.56 → 40,809.21，累计 -10.81%。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45,755.56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47,242.42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+3.25%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51,672.30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+9.38%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40,809.21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-21.02%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回退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图：只读版本峰值趋势，版本顺序与来源一致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v22.6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v22.7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v22.8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27.04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26.83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22.05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39.52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33.62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32.51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27.33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48.65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60.48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58.02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50.03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87.69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99.92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97.91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81.91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144.59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186.43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181.61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155.23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272.82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380.23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365.06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310.82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540.16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 P95（毫秒）；六条线分别对应固定并发档，越低越好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4.3 混合读写（oltp_read_write）</w:t>
      </w:r>
    </w:p>
    <w:p>
      <w:r>
        <w:rPr>
          <w:rFonts w:ascii="微软雅黑" w:hAnsi="微软雅黑" w:eastAsia="微软雅黑"/>
          <w:b w:val="0"/>
        </w:rPr>
        <w:t>混合读写（oltp_read_write）：TDSQL-B v22.6 → TDSQL-B v22.9，峰值 QPS 42,301.62 → 41,135.99，累计 -2.76%。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42,301.62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43,554.54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+2.96%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44,114.88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+1.29%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41,135.99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-6.75%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回退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图：混合读写版本峰值趋势，版本顺序与来源一致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v22.6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v22.7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v22.8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43.01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41.79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40.93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49.18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51.79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50.60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50.61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59.42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94.02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91.27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91.05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108.45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154.34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150.43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149.21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179.01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293.50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289.61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284.58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338.00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586.37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579.38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569.96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675.91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 P95（毫秒）；六条线分别对应固定并发档，越低越好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4.4 写入（oltp_write_only）</w:t>
      </w:r>
    </w:p>
    <w:p>
      <w:r>
        <w:rPr>
          <w:rFonts w:ascii="微软雅黑" w:hAnsi="微软雅黑" w:eastAsia="微软雅黑"/>
          <w:b w:val="0"/>
        </w:rPr>
        <w:t>写入（oltp_write_only）：TDSQL-B v22.6 → TDSQL-B v22.9，峰值 QPS 59,854.62 → 62,966.27，累计 +5.20%。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59,854.62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61,840.49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+3.32%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66,390.29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+7.36%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62,966.27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-5.16%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回退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write_on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图：写入版本峰值趋势，版本顺序与来源一致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v22.6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v22.7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v22.8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5.75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5.55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5.33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5.53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7.06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6.80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6.47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6.78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12.85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12.44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11.67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12.39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21.06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20.75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19.19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20.14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39.96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37.93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35.96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37.80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79.33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77.81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71.55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75.03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write_on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 P95（毫秒）；六条线分别对应固定并发档，越低越好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4.5 索引更新（oltp_update_index）</w:t>
      </w:r>
    </w:p>
    <w:p>
      <w:r>
        <w:rPr>
          <w:rFonts w:ascii="微软雅黑" w:hAnsi="微软雅黑" w:eastAsia="微软雅黑"/>
          <w:b w:val="0"/>
        </w:rPr>
        <w:t>索引更新（oltp_update_index）：TDSQL-B v22.6 → TDSQL-B v22.9，峰值 QPS 13,266.57 → 13,760.60，累计 +3.72%。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版本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13,266.57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13,741.51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+3.58%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14,097.23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+2.59%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13,760.60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-2.39%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qps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图：索引更新版本峰值趋势，版本顺序与来源一致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v22.6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v22.7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v22.8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v22.9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8.19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7.91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7.57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7.98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9.97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9.73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9.46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9.70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18.06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17.75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17.07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17.50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29.85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29.03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27.62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28.58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55.54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54.79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51.91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54.57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113.47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107.21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106.30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107.85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trend_p95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 P95（毫秒）；六条线分别对应固定并发档，越低越好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4.6 累计变化与综合趋势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79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cumulati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图：每根柱代表单独场景的首末版峰值变化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图：每个场景分别以首版为 100 归一化，不形成综合评分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4.7 回退点详细分析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前版本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当前版本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前版峰值 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当前峰值 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相邻变化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51,672.30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40,809.21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-21.02%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44,114.88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41,135.99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-6.75%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TDSQL-B v22.8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TDSQL-B v22.9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66,390.29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62,966.27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-5.16%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25363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_regress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图：全部相邻版本变化；红圈为严格低于 -5% 的回退点</w:t>
      </w:r>
    </w:p>
    <w:p>
      <w:r>
        <w:rPr>
          <w:rFonts w:ascii="微软雅黑" w:hAnsi="微软雅黑" w:eastAsia="微软雅黑"/>
          <w:b w:val="0"/>
        </w:rPr>
        <w:t>未提供版本变更说明或回退原因，因此不作原因归因。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5 章 优化建议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5.1 持续优化方向</w:t>
      </w:r>
    </w:p>
    <w:p>
      <w:r>
        <w:rPr>
          <w:rFonts w:ascii="微软雅黑" w:hAnsi="微软雅黑" w:eastAsia="微软雅黑"/>
          <w:b w:val="0"/>
        </w:rPr>
        <w:t>保留各场景和并发档的独立基线；在相同环境重复测试，确认累计变化可复现，并同步跟踪 P95/P99，避免只依据峰值选择版本。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5.2 回退修复建议</w:t>
      </w:r>
    </w:p>
    <w:p>
      <w:r>
        <w:rPr>
          <w:rFonts w:ascii="微软雅黑" w:hAnsi="微软雅黑" w:eastAsia="微软雅黑"/>
          <w:b w:val="0"/>
        </w:rPr>
        <w:t>优先复测峰值跌幅最大的回退场景，并在相同数据集、硬件、并发档和测试时长下核对前后版本变更。采集执行计划、资源使用和等待信息后再判断原因。已检测回退并不等同于已确认故障根因。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5.3 测试边界</w:t>
      </w:r>
    </w:p>
    <w:p>
      <w:r>
        <w:rPr>
          <w:rFonts w:ascii="微软雅黑" w:hAnsi="微软雅黑" w:eastAsia="微软雅黑"/>
          <w:b w:val="0"/>
        </w:rPr>
        <w:t>仅使用所给 120 条记录；无重复样本、误差区间、逐版本硬件快照、数据库详细参数和缓存状态，不能推断统计显著性或生产表现。回退只依据每场景版本峰值 QPS，不涵盖固定并发吞吐或延迟劣化；后两者请结合全量数据判断。报告时间以用户给定 2026-06-19T16:00:00+08:00 为准。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6 章 附录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6.1 原始数据与可追溯性</w:t>
      </w:r>
    </w:p>
    <w:p>
      <w:r>
        <w:rPr>
          <w:rFonts w:ascii="微软雅黑" w:hAnsi="微软雅黑" w:eastAsia="微软雅黑"/>
          <w:b w:val="0"/>
        </w:rPr>
        <w:t>唯一实际输入：data/iter.json。SHA-256：49c9874206b3a24d216e2befd09af75dce060d5980dc96ea92ecbef4f24663f4。标准化数据及来源旧声明见 data/extracted_data.json；精确计算结果见 data/analysis_results.json；质量检查见 data/quality.json。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6.2 测试命令与缺失信息</w:t>
      </w:r>
    </w:p>
    <w:p>
      <w:r>
        <w:rPr>
          <w:rFonts w:ascii="微软雅黑" w:hAnsi="微软雅黑" w:eastAsia="微软雅黑"/>
          <w:b w:val="0"/>
        </w:rPr>
        <w:t>输入仅提供 sysbench 版本、数据集和运行时长，未提供完整原始命令、连接参数、预热方式及运行次数，故不补写可执行命令。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