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80" w:before="180" w:lineRule="auto"/>
        <w:rPr>
          <w:b w:val="1"/>
          <w:color w:val="2d3b45"/>
          <w:sz w:val="24"/>
          <w:szCs w:val="24"/>
        </w:rPr>
      </w:pPr>
      <w:r w:rsidDel="00000000" w:rsidR="00000000" w:rsidRPr="00000000">
        <w:rPr>
          <w:b w:val="1"/>
          <w:color w:val="2d3b45"/>
          <w:sz w:val="24"/>
          <w:szCs w:val="24"/>
          <w:rtl w:val="0"/>
        </w:rPr>
        <w:t xml:space="preserve">Create a Colab notebook and follow the instructions below:</w:t>
      </w:r>
    </w:p>
    <w:p w:rsidR="00000000" w:rsidDel="00000000" w:rsidP="00000000" w:rsidRDefault="00000000" w:rsidRPr="00000000" w14:paraId="00000002">
      <w:pPr>
        <w:numPr>
          <w:ilvl w:val="0"/>
          <w:numId w:val="1"/>
        </w:numPr>
        <w:shd w:fill="ffffff" w:val="clear"/>
        <w:spacing w:after="0" w:afterAutospacing="0" w:lineRule="auto"/>
        <w:ind w:left="1100" w:hanging="360"/>
      </w:pPr>
      <w:r w:rsidDel="00000000" w:rsidR="00000000" w:rsidRPr="00000000">
        <w:rPr>
          <w:color w:val="2d3b45"/>
          <w:sz w:val="24"/>
          <w:szCs w:val="24"/>
          <w:rtl w:val="0"/>
        </w:rPr>
        <w:t xml:space="preserve">Import all relevant packages: In the first cell of the notebook, import all the necessary packages such as pandas, numpy, matplotlib, seaborn, scikit-learn, and any other package that you may need for data preprocessing and model fitting.</w:t>
      </w:r>
    </w:p>
    <w:p w:rsidR="00000000" w:rsidDel="00000000" w:rsidP="00000000" w:rsidRDefault="00000000" w:rsidRPr="00000000" w14:paraId="00000003">
      <w:pPr>
        <w:numPr>
          <w:ilvl w:val="0"/>
          <w:numId w:val="1"/>
        </w:numPr>
        <w:shd w:fill="ffffff" w:val="clear"/>
        <w:spacing w:after="0" w:afterAutospacing="0" w:lineRule="auto"/>
        <w:ind w:left="1100" w:hanging="360"/>
      </w:pPr>
      <w:r w:rsidDel="00000000" w:rsidR="00000000" w:rsidRPr="00000000">
        <w:rPr>
          <w:color w:val="2d3b45"/>
          <w:sz w:val="24"/>
          <w:szCs w:val="24"/>
          <w:rtl w:val="0"/>
        </w:rPr>
        <w:t xml:space="preserve">Read the dataset, giving it a suitable name: In the next cell, read the dataset using pandas read_csv() method and assign it to a variable with a suitable name.</w:t>
      </w:r>
    </w:p>
    <w:p w:rsidR="00000000" w:rsidDel="00000000" w:rsidP="00000000" w:rsidRDefault="00000000" w:rsidRPr="00000000" w14:paraId="00000004">
      <w:pPr>
        <w:numPr>
          <w:ilvl w:val="0"/>
          <w:numId w:val="1"/>
        </w:numPr>
        <w:shd w:fill="ffffff" w:val="clear"/>
        <w:spacing w:after="0" w:afterAutospacing="0" w:lineRule="auto"/>
        <w:ind w:left="1100" w:hanging="360"/>
      </w:pPr>
      <w:r w:rsidDel="00000000" w:rsidR="00000000" w:rsidRPr="00000000">
        <w:rPr>
          <w:color w:val="2d3b45"/>
          <w:sz w:val="24"/>
          <w:szCs w:val="24"/>
          <w:rtl w:val="0"/>
        </w:rPr>
        <w:t xml:space="preserve">Explore the data: Using pandas and matplotlib/seaborn, explore the data for variables related to the target variable "promoted". Show visualizations such as boxplots, histograms, bar charts and scatter plots on your choice of variables. Justify the choice of charts for the chosen variables and interpret the chart output.</w:t>
      </w:r>
    </w:p>
    <w:p w:rsidR="00000000" w:rsidDel="00000000" w:rsidP="00000000" w:rsidRDefault="00000000" w:rsidRPr="00000000" w14:paraId="00000005">
      <w:pPr>
        <w:numPr>
          <w:ilvl w:val="0"/>
          <w:numId w:val="1"/>
        </w:numPr>
        <w:shd w:fill="ffffff" w:val="clear"/>
        <w:spacing w:after="0" w:afterAutospacing="0" w:lineRule="auto"/>
        <w:ind w:left="1100" w:hanging="360"/>
      </w:pPr>
      <w:r w:rsidDel="00000000" w:rsidR="00000000" w:rsidRPr="00000000">
        <w:rPr>
          <w:color w:val="2d3b45"/>
          <w:sz w:val="24"/>
          <w:szCs w:val="24"/>
          <w:rtl w:val="0"/>
        </w:rPr>
        <w:t xml:space="preserve">Data preprocessing: Explore the dataset for the number of rows and columns, missing values, duplicates, and other data quality issues such categorical columns, skewed distributions.</w:t>
      </w:r>
    </w:p>
    <w:p w:rsidR="00000000" w:rsidDel="00000000" w:rsidP="00000000" w:rsidRDefault="00000000" w:rsidRPr="00000000" w14:paraId="00000006">
      <w:pPr>
        <w:numPr>
          <w:ilvl w:val="0"/>
          <w:numId w:val="1"/>
        </w:numPr>
        <w:shd w:fill="ffffff" w:val="clear"/>
        <w:spacing w:after="0" w:afterAutospacing="0" w:lineRule="auto"/>
        <w:ind w:left="1100" w:hanging="360"/>
      </w:pPr>
      <w:r w:rsidDel="00000000" w:rsidR="00000000" w:rsidRPr="00000000">
        <w:rPr>
          <w:color w:val="2d3b45"/>
          <w:sz w:val="24"/>
          <w:szCs w:val="24"/>
          <w:rtl w:val="0"/>
        </w:rPr>
        <w:t xml:space="preserve">Model building: Fit an error-based (Linear or Logistic Regression), Tree-based, and a KNN model to predict whether an employee will be promoted. Use scikit-learn to fit the models and evaluate their performance using accuracy, precision, recall, f1-score, and any other metric that you deem appropriate. Perform hyperparameter tuning using GridSearchCV to find the best hyperparameters for each model.</w:t>
      </w:r>
    </w:p>
    <w:p w:rsidR="00000000" w:rsidDel="00000000" w:rsidP="00000000" w:rsidRDefault="00000000" w:rsidRPr="00000000" w14:paraId="00000007">
      <w:pPr>
        <w:numPr>
          <w:ilvl w:val="0"/>
          <w:numId w:val="1"/>
        </w:numPr>
        <w:shd w:fill="ffffff" w:val="clear"/>
        <w:spacing w:after="0" w:afterAutospacing="0" w:lineRule="auto"/>
        <w:ind w:left="1100" w:hanging="360"/>
      </w:pPr>
      <w:r w:rsidDel="00000000" w:rsidR="00000000" w:rsidRPr="00000000">
        <w:rPr>
          <w:color w:val="2d3b45"/>
          <w:sz w:val="24"/>
          <w:szCs w:val="24"/>
          <w:rtl w:val="0"/>
        </w:rPr>
        <w:t xml:space="preserve">Justify your choice of model performance metric used: Explain the choice of performance metric used for each model and why you chose it.</w:t>
      </w:r>
    </w:p>
    <w:p w:rsidR="00000000" w:rsidDel="00000000" w:rsidP="00000000" w:rsidRDefault="00000000" w:rsidRPr="00000000" w14:paraId="00000008">
      <w:pPr>
        <w:numPr>
          <w:ilvl w:val="0"/>
          <w:numId w:val="1"/>
        </w:numPr>
        <w:shd w:fill="ffffff" w:val="clear"/>
        <w:spacing w:after="0" w:afterAutospacing="0" w:lineRule="auto"/>
        <w:ind w:left="1100" w:hanging="360"/>
      </w:pPr>
      <w:r w:rsidDel="00000000" w:rsidR="00000000" w:rsidRPr="00000000">
        <w:rPr>
          <w:color w:val="2d3b45"/>
          <w:sz w:val="24"/>
          <w:szCs w:val="24"/>
          <w:rtl w:val="0"/>
        </w:rPr>
        <w:t xml:space="preserve">Use Pipeline and Column Transformer for data preprocessing and model fitting: Use scikit-learn's Pipeline and Column Transformer to preprocess the data and fit the models. This will help you to streamline the data preprocessing and model fitting steps and make the code more readable.</w:t>
      </w:r>
    </w:p>
    <w:p w:rsidR="00000000" w:rsidDel="00000000" w:rsidP="00000000" w:rsidRDefault="00000000" w:rsidRPr="00000000" w14:paraId="00000009">
      <w:pPr>
        <w:numPr>
          <w:ilvl w:val="0"/>
          <w:numId w:val="1"/>
        </w:numPr>
        <w:shd w:fill="ffffff" w:val="clear"/>
        <w:spacing w:after="100" w:lineRule="auto"/>
        <w:ind w:left="1100" w:hanging="360"/>
      </w:pPr>
      <w:r w:rsidDel="00000000" w:rsidR="00000000" w:rsidRPr="00000000">
        <w:rPr>
          <w:color w:val="2d3b45"/>
          <w:sz w:val="24"/>
          <w:szCs w:val="24"/>
          <w:rtl w:val="0"/>
        </w:rPr>
        <w:t xml:space="preserve">Report the performance of the best model on test data: Finally, report the performance of the best model on the test data and draw conclusions about the models' performance and which one is the best for predicting employee promotions.</w:t>
      </w:r>
    </w:p>
    <w:p w:rsidR="00000000" w:rsidDel="00000000" w:rsidP="00000000" w:rsidRDefault="00000000" w:rsidRPr="00000000" w14:paraId="0000000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d3b4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