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numPr>
          <w:ilvl w:val="0"/>
          <w:numId w:val="0"/>
        </w:numPr>
        <w:jc w:val="center"/>
        <w:rPr>
          <w:rFonts w:hint="default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数据结构与算法课程复习提纲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数据结构的基本概念，数据的四种逻辑结构与存储结构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算法的特性；算法的时间复杂度的计算：T(n)=O(n),O(log</w:t>
      </w:r>
      <w:r>
        <w:rPr>
          <w:rFonts w:hint="eastAsia"/>
          <w:sz w:val="30"/>
          <w:szCs w:val="30"/>
          <w:vertAlign w:val="subscript"/>
          <w:lang w:val="en-US" w:eastAsia="zh-CN"/>
        </w:rPr>
        <w:t>2</w:t>
      </w:r>
      <w:r>
        <w:rPr>
          <w:rFonts w:hint="eastAsia"/>
          <w:sz w:val="30"/>
          <w:szCs w:val="30"/>
          <w:lang w:val="en-US" w:eastAsia="zh-CN"/>
        </w:rPr>
        <w:t>n),O(nlog</w:t>
      </w:r>
      <w:r>
        <w:rPr>
          <w:rFonts w:hint="eastAsia"/>
          <w:sz w:val="30"/>
          <w:szCs w:val="30"/>
          <w:vertAlign w:val="subscript"/>
          <w:lang w:val="en-US" w:eastAsia="zh-CN"/>
        </w:rPr>
        <w:t>2</w:t>
      </w:r>
      <w:r>
        <w:rPr>
          <w:rFonts w:hint="eastAsia"/>
          <w:sz w:val="30"/>
          <w:szCs w:val="30"/>
          <w:lang w:val="en-US" w:eastAsia="zh-CN"/>
        </w:rPr>
        <w:t>n),O(n</w:t>
      </w:r>
      <w:r>
        <w:rPr>
          <w:rFonts w:hint="eastAsia"/>
          <w:sz w:val="30"/>
          <w:szCs w:val="30"/>
          <w:vertAlign w:val="superscript"/>
          <w:lang w:val="en-US" w:eastAsia="zh-CN"/>
        </w:rPr>
        <w:t>2</w:t>
      </w:r>
      <w:r>
        <w:rPr>
          <w:rFonts w:hint="eastAsia"/>
          <w:sz w:val="30"/>
          <w:szCs w:val="30"/>
          <w:lang w:val="en-US" w:eastAsia="zh-CN"/>
        </w:rPr>
        <w:t>)</w:t>
      </w:r>
    </w:p>
    <w:p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理解顺序表与单链表和循环单链表的与运算，双向链表特点和运算，线性表的应用。例如两个有序表的合并；对单链表中的结点求其前驱结点；删除指定结点等等。</w:t>
      </w:r>
    </w:p>
    <w:p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栈和队列的特点及应用，栈空栈满及队空队满的条件以及带头结点链栈的插入操作。递归的定义；递归算法设计步骤及简单算法设计。</w:t>
      </w:r>
    </w:p>
    <w:p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串的基本定义及函数的使用；数组的存储结构 ，按行或列优先存储的地址计算；特殊矩阵的压缩存储下标之间的计算，稀疏矩阵的特点、三元组表示 ；广义表的定义和基本操作：求头部尾部、长度、深度等。</w:t>
      </w:r>
    </w:p>
    <w:p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树与二叉树、完全二叉树的基本概念、逻辑表示方法、存储结构和性质；二叉树的三种遍历次序和层次遍历，由遍历序列构造二叉树，写出遍历序列；线索二叉树的概念构造和遍历过程；遍历算法的应用，例如：统计叶结点的个数，计算二叉树的高度等；二叉树与树、森林之间的转换；哈夫曼树的概念、构造及编码产生的过程。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>
      <w:pPr>
        <w:numPr>
          <w:ilvl w:val="0"/>
          <w:numId w:val="2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图的基本概念；有向图与无向图邻接矩阵和邻接表的表示方法，深度优先及广度优先遍历算法，顶点的度的计算；两种最小生成树的构造算法（写出边的构造次序）；最短路径的概念，狄杰斯特拉算法与弗洛伊德算法的构造过程；拓扑排序的概念和拓扑排序序列。</w:t>
      </w:r>
    </w:p>
    <w:p>
      <w:pPr>
        <w:numPr>
          <w:ilvl w:val="0"/>
          <w:numId w:val="0"/>
        </w:numPr>
        <w:rPr>
          <w:rFonts w:hint="eastAsia"/>
          <w:sz w:val="30"/>
          <w:szCs w:val="30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查找：顺序查找、折半查找的算法设计，折半查找判定树的构造；二叉排序树的构造及查找的递归算法；平衡二叉树的构造；散列查找表的构造及解决冲突的方法（线性探测法和链地址法）；各种算法在查找成功与不成功时的平均查找长度的计算。</w:t>
      </w:r>
    </w:p>
    <w:p>
      <w:pPr>
        <w:numPr>
          <w:ilvl w:val="0"/>
          <w:numId w:val="0"/>
        </w:numPr>
        <w:rPr>
          <w:rFonts w:hint="default"/>
          <w:sz w:val="30"/>
          <w:szCs w:val="30"/>
          <w:lang w:val="en-US" w:eastAsia="zh-CN"/>
        </w:rPr>
      </w:pPr>
    </w:p>
    <w:p>
      <w:pPr>
        <w:numPr>
          <w:ilvl w:val="0"/>
          <w:numId w:val="2"/>
        </w:numPr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理解各种排序算法（直接插入、希尔、简单选择、冒泡、快速，堆、归并、基数）的思想、稳定性、算法时间复杂度及空间复杂度分析，编写出各种排序的算法设计，并能够写出每一趟的排序结果序列。</w:t>
      </w:r>
    </w:p>
    <w:p>
      <w:pPr>
        <w:widowControl w:val="0"/>
        <w:numPr>
          <w:ilvl w:val="0"/>
          <w:numId w:val="0"/>
        </w:numPr>
        <w:jc w:val="both"/>
        <w:rPr>
          <w:rFonts w:hint="eastAsia"/>
          <w:sz w:val="30"/>
          <w:szCs w:val="30"/>
          <w:lang w:val="en-US" w:eastAsia="zh-CN"/>
        </w:rPr>
      </w:pPr>
    </w:p>
    <w:p>
      <w:pPr>
        <w:widowControl w:val="0"/>
        <w:numPr>
          <w:ilvl w:val="0"/>
          <w:numId w:val="0"/>
        </w:numPr>
        <w:jc w:val="both"/>
        <w:rPr>
          <w:rFonts w:hint="default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10.期末考试题型：单项选择题，分析计算题，算法填空题，算法</w:t>
      </w:r>
      <w:bookmarkStart w:id="0" w:name="_GoBack"/>
      <w:bookmarkEnd w:id="0"/>
      <w:r>
        <w:rPr>
          <w:rFonts w:hint="eastAsia"/>
          <w:sz w:val="30"/>
          <w:szCs w:val="30"/>
          <w:lang w:val="en-US" w:eastAsia="zh-CN"/>
        </w:rPr>
        <w:t>设计题。</w:t>
      </w:r>
    </w:p>
    <w:sectPr>
      <w:pgSz w:w="11906" w:h="16838"/>
      <w:pgMar w:top="720" w:right="720" w:bottom="720" w:left="72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7EF8A7"/>
    <w:multiLevelType w:val="singleLevel"/>
    <w:tmpl w:val="6F7EF8A7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7C416A8E"/>
    <w:multiLevelType w:val="singleLevel"/>
    <w:tmpl w:val="7C416A8E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A562F4"/>
    <w:rsid w:val="0B411F79"/>
    <w:rsid w:val="0E016FAF"/>
    <w:rsid w:val="18A562F4"/>
    <w:rsid w:val="1BAC0E65"/>
    <w:rsid w:val="1F013E09"/>
    <w:rsid w:val="2C9514E4"/>
    <w:rsid w:val="2CBB7A1A"/>
    <w:rsid w:val="4A8B08FA"/>
    <w:rsid w:val="4B4D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43</TotalTime>
  <ScaleCrop>false</ScaleCrop>
  <LinksUpToDate>false</LinksUpToDate>
  <CharactersWithSpaces>0</CharactersWithSpaces>
  <Application>WPS Office_11.8.2.11718_F1E327BC-269C-435d-A152-05C5408002CA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2020-09-22T11:25:00Z</dcterms:created>
  <dc:creator>Cui青</dc:creator>
  <cp:lastModifiedBy>Cui青</cp:lastModifiedBy>
  <dcterms:modified xsi:type="dcterms:W3CDTF">2025-06-13T01:42:38Z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2052-11.8.2.11718</vt:lpwstr>
  </property>
  <property fmtid="{D5CDD505-2E9C-101B-9397-08002B2CF9AE}" pid="3" name="ICV">
    <vt:lpwstr>47E5FF8219324B22943A7FE016A3E7EC</vt:lpwstr>
  </property>
</Properties>
</file>