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192095">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P11</w:t>
      </w:r>
    </w:p>
    <w:p w14:paraId="240757CD">
      <w:pPr>
        <w:rPr>
          <w:rFonts w:hint="eastAsia"/>
          <w:lang w:val="en-US" w:eastAsia="zh-CN"/>
        </w:rPr>
      </w:pPr>
      <w:r>
        <w:rPr>
          <w:rFonts w:hint="eastAsia"/>
          <w:lang w:val="en-US" w:eastAsia="zh-CN"/>
        </w:rPr>
        <w:t>结对编程：两人配合完成编码任务，也可人机交互</w:t>
      </w:r>
    </w:p>
    <w:p w14:paraId="55B35046">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P18</w:t>
      </w:r>
    </w:p>
    <w:p w14:paraId="0EE320ED">
      <w:pPr>
        <w:rPr>
          <w:rFonts w:hint="eastAsia"/>
          <w:lang w:val="en-US" w:eastAsia="zh-CN"/>
        </w:rPr>
      </w:pPr>
      <w:r>
        <w:rPr>
          <w:rFonts w:hint="eastAsia"/>
          <w:lang w:val="en-US" w:eastAsia="zh-CN"/>
        </w:rPr>
        <w:t>软件是指由程序、数据和文档（</w:t>
      </w:r>
      <w:r>
        <w:rPr>
          <w:rFonts w:hint="eastAsia" w:ascii="Times New Roman" w:hAnsi="Times New Roman" w:cs="Times New Roman"/>
          <w:lang w:val="en-US" w:eastAsia="zh-CN"/>
        </w:rPr>
        <w:t>knowledge</w:t>
      </w:r>
      <w:r>
        <w:rPr>
          <w:rFonts w:hint="eastAsia"/>
          <w:lang w:val="en-US" w:eastAsia="zh-CN"/>
        </w:rPr>
        <w:t>）所组成的一类系统</w:t>
      </w:r>
    </w:p>
    <w:p w14:paraId="2931AE0B">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P22</w:t>
      </w:r>
    </w:p>
    <w:p w14:paraId="3AF58996">
      <w:pPr>
        <w:rPr>
          <w:rFonts w:hint="default"/>
          <w:lang w:val="en-US" w:eastAsia="zh-CN"/>
        </w:rPr>
      </w:pPr>
      <w:r>
        <w:rPr>
          <w:rFonts w:hint="eastAsia"/>
          <w:lang w:val="en-US" w:eastAsia="zh-CN"/>
        </w:rPr>
        <w:t>软件生命周期</w:t>
      </w:r>
    </w:p>
    <w:p w14:paraId="49164099">
      <w:pPr>
        <w:numPr>
          <w:ilvl w:val="0"/>
          <w:numId w:val="1"/>
        </w:numPr>
        <w:rPr>
          <w:rFonts w:hint="eastAsia"/>
          <w:lang w:val="en-US" w:eastAsia="zh-CN"/>
        </w:rPr>
      </w:pPr>
      <w:r>
        <w:rPr>
          <w:rFonts w:hint="eastAsia"/>
          <w:lang w:val="en-US" w:eastAsia="zh-CN"/>
        </w:rPr>
        <w:t>需求分析</w:t>
      </w:r>
    </w:p>
    <w:p w14:paraId="37881096">
      <w:pPr>
        <w:numPr>
          <w:ilvl w:val="0"/>
          <w:numId w:val="1"/>
        </w:numPr>
        <w:rPr>
          <w:rFonts w:hint="default"/>
          <w:lang w:val="en-US" w:eastAsia="zh-CN"/>
        </w:rPr>
      </w:pPr>
      <w:r>
        <w:rPr>
          <w:rFonts w:hint="eastAsia"/>
          <w:lang w:val="en-US" w:eastAsia="zh-CN"/>
        </w:rPr>
        <w:t>软件设计</w:t>
      </w:r>
    </w:p>
    <w:p w14:paraId="75177294">
      <w:pPr>
        <w:numPr>
          <w:ilvl w:val="0"/>
          <w:numId w:val="1"/>
        </w:numPr>
        <w:rPr>
          <w:rFonts w:hint="default"/>
          <w:lang w:val="en-US" w:eastAsia="zh-CN"/>
        </w:rPr>
      </w:pPr>
      <w:r>
        <w:rPr>
          <w:rFonts w:hint="eastAsia"/>
          <w:lang w:val="en-US" w:eastAsia="zh-CN"/>
        </w:rPr>
        <w:t>编码实现</w:t>
      </w:r>
    </w:p>
    <w:p w14:paraId="1E9FAD3A">
      <w:pPr>
        <w:numPr>
          <w:ilvl w:val="0"/>
          <w:numId w:val="1"/>
        </w:numPr>
        <w:rPr>
          <w:rFonts w:hint="default"/>
          <w:lang w:val="en-US" w:eastAsia="zh-CN"/>
        </w:rPr>
      </w:pPr>
      <w:r>
        <w:rPr>
          <w:rFonts w:hint="eastAsia"/>
          <w:lang w:val="en-US" w:eastAsia="zh-CN"/>
        </w:rPr>
        <w:t>软件测试</w:t>
      </w:r>
    </w:p>
    <w:p w14:paraId="1054E104">
      <w:pPr>
        <w:numPr>
          <w:ilvl w:val="0"/>
          <w:numId w:val="1"/>
        </w:numPr>
        <w:rPr>
          <w:rFonts w:hint="default"/>
          <w:lang w:val="en-US" w:eastAsia="zh-CN"/>
        </w:rPr>
      </w:pPr>
      <w:r>
        <w:rPr>
          <w:rFonts w:hint="eastAsia"/>
          <w:lang w:val="en-US" w:eastAsia="zh-CN"/>
        </w:rPr>
        <w:t>部署运行</w:t>
      </w:r>
    </w:p>
    <w:p w14:paraId="4473D977">
      <w:pPr>
        <w:numPr>
          <w:ilvl w:val="0"/>
          <w:numId w:val="1"/>
        </w:numPr>
        <w:rPr>
          <w:rFonts w:hint="default"/>
          <w:lang w:val="en-US" w:eastAsia="zh-CN"/>
        </w:rPr>
      </w:pPr>
      <w:r>
        <w:rPr>
          <w:rFonts w:hint="eastAsia"/>
          <w:lang w:val="en-US" w:eastAsia="zh-CN"/>
        </w:rPr>
        <w:t>使用维护</w:t>
      </w:r>
    </w:p>
    <w:p w14:paraId="7B9DE436">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P23</w:t>
      </w:r>
    </w:p>
    <w:p w14:paraId="200C9050">
      <w:pPr>
        <w:numPr>
          <w:ilvl w:val="0"/>
          <w:numId w:val="0"/>
        </w:numPr>
        <w:rPr>
          <w:rFonts w:hint="eastAsia"/>
          <w:lang w:val="en-US" w:eastAsia="zh-CN"/>
        </w:rPr>
      </w:pPr>
      <w:r>
        <w:rPr>
          <w:rFonts w:hint="eastAsia"/>
          <w:lang w:val="en-US" w:eastAsia="zh-CN"/>
        </w:rPr>
        <w:t>软件的特点</w:t>
      </w:r>
    </w:p>
    <w:p w14:paraId="0E99E635">
      <w:pPr>
        <w:numPr>
          <w:ilvl w:val="0"/>
          <w:numId w:val="2"/>
        </w:numPr>
        <w:rPr>
          <w:rFonts w:hint="eastAsia"/>
          <w:lang w:val="en-US" w:eastAsia="zh-CN"/>
        </w:rPr>
      </w:pPr>
      <w:r>
        <w:rPr>
          <w:rFonts w:hint="eastAsia"/>
          <w:lang w:val="en-US" w:eastAsia="zh-CN"/>
        </w:rPr>
        <w:t>逻辑性</w:t>
      </w:r>
    </w:p>
    <w:p w14:paraId="425109DA">
      <w:pPr>
        <w:numPr>
          <w:ilvl w:val="0"/>
          <w:numId w:val="2"/>
        </w:numPr>
        <w:rPr>
          <w:rFonts w:hint="default"/>
          <w:lang w:val="en-US" w:eastAsia="zh-CN"/>
        </w:rPr>
      </w:pPr>
      <w:r>
        <w:rPr>
          <w:rFonts w:hint="eastAsia"/>
          <w:lang w:val="en-US" w:eastAsia="zh-CN"/>
        </w:rPr>
        <w:t>特殊性</w:t>
      </w:r>
    </w:p>
    <w:p w14:paraId="5568311A">
      <w:pPr>
        <w:numPr>
          <w:ilvl w:val="0"/>
          <w:numId w:val="2"/>
        </w:numPr>
        <w:rPr>
          <w:rFonts w:hint="default"/>
          <w:lang w:val="en-US" w:eastAsia="zh-CN"/>
        </w:rPr>
      </w:pPr>
      <w:r>
        <w:rPr>
          <w:rFonts w:hint="eastAsia"/>
          <w:lang w:val="en-US" w:eastAsia="zh-CN"/>
        </w:rPr>
        <w:t>易变形</w:t>
      </w:r>
    </w:p>
    <w:p w14:paraId="329FFAE7">
      <w:pPr>
        <w:numPr>
          <w:ilvl w:val="0"/>
          <w:numId w:val="2"/>
        </w:numPr>
        <w:rPr>
          <w:rFonts w:hint="default"/>
          <w:lang w:val="en-US" w:eastAsia="zh-CN"/>
        </w:rPr>
      </w:pPr>
      <w:r>
        <w:rPr>
          <w:rFonts w:hint="eastAsia"/>
          <w:lang w:val="en-US" w:eastAsia="zh-CN"/>
        </w:rPr>
        <w:t>复杂性</w:t>
      </w:r>
    </w:p>
    <w:p w14:paraId="3E83DD7A">
      <w:pPr>
        <w:numPr>
          <w:ilvl w:val="0"/>
          <w:numId w:val="2"/>
        </w:numPr>
        <w:rPr>
          <w:rFonts w:hint="default"/>
          <w:lang w:val="en-US" w:eastAsia="zh-CN"/>
        </w:rPr>
      </w:pPr>
      <w:r>
        <w:rPr>
          <w:rFonts w:hint="eastAsia"/>
          <w:lang w:val="en-US" w:eastAsia="zh-CN"/>
        </w:rPr>
        <w:t>隐蔽性</w:t>
      </w:r>
    </w:p>
    <w:p w14:paraId="1317D217">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P25</w:t>
      </w:r>
    </w:p>
    <w:p w14:paraId="1B014149">
      <w:pPr>
        <w:numPr>
          <w:ilvl w:val="0"/>
          <w:numId w:val="0"/>
        </w:numPr>
        <w:rPr>
          <w:rFonts w:hint="eastAsia" w:ascii="Times New Roman" w:hAnsi="Times New Roman" w:cs="Times New Roman"/>
          <w:lang w:val="en-US" w:eastAsia="zh-CN"/>
        </w:rPr>
      </w:pPr>
      <w:r>
        <w:rPr>
          <w:rFonts w:hint="eastAsia"/>
          <w:lang w:val="en-US" w:eastAsia="zh-CN"/>
        </w:rPr>
        <w:t>表</w:t>
      </w:r>
      <w:r>
        <w:rPr>
          <w:rFonts w:hint="eastAsia" w:ascii="Times New Roman" w:hAnsi="Times New Roman" w:cs="Times New Roman"/>
          <w:lang w:val="en-US" w:eastAsia="zh-CN"/>
        </w:rPr>
        <w:t>1.1</w:t>
      </w:r>
    </w:p>
    <w:p w14:paraId="36DDE73A">
      <w:pPr>
        <w:numPr>
          <w:ilvl w:val="0"/>
          <w:numId w:val="0"/>
        </w:numPr>
        <w:rPr>
          <w:rFonts w:hint="eastAsia"/>
          <w:lang w:val="en-US" w:eastAsia="zh-CN"/>
        </w:rPr>
      </w:pPr>
      <w:r>
        <w:rPr>
          <w:rFonts w:hint="eastAsia"/>
          <w:lang w:val="en-US" w:eastAsia="zh-CN"/>
        </w:rPr>
        <w:t>软件类型</w:t>
      </w:r>
    </w:p>
    <w:p w14:paraId="7876DADA">
      <w:pPr>
        <w:numPr>
          <w:ilvl w:val="0"/>
          <w:numId w:val="0"/>
        </w:numPr>
        <w:jc w:val="center"/>
        <w:rPr>
          <w:rFonts w:hint="default"/>
          <w:lang w:val="en-US" w:eastAsia="zh-CN"/>
        </w:rPr>
      </w:pPr>
      <w:r>
        <w:rPr>
          <w:rFonts w:hint="default"/>
          <w:lang w:val="en-US" w:eastAsia="zh-CN"/>
        </w:rPr>
        <w:drawing>
          <wp:inline distT="0" distB="0" distL="114300" distR="114300">
            <wp:extent cx="4779645" cy="3841750"/>
            <wp:effectExtent l="0" t="0" r="8255" b="6350"/>
            <wp:docPr id="1" name="图片 1" descr="0deec450dfe5723d090e9bb4fe2ac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eec450dfe5723d090e9bb4fe2ac805"/>
                    <pic:cNvPicPr>
                      <a:picLocks noChangeAspect="1"/>
                    </pic:cNvPicPr>
                  </pic:nvPicPr>
                  <pic:blipFill>
                    <a:blip r:embed="rId4"/>
                    <a:srcRect l="7852" t="6399" r="9217" b="5100"/>
                    <a:stretch>
                      <a:fillRect/>
                    </a:stretch>
                  </pic:blipFill>
                  <pic:spPr>
                    <a:xfrm>
                      <a:off x="0" y="0"/>
                      <a:ext cx="4779645" cy="3841750"/>
                    </a:xfrm>
                    <a:prstGeom prst="rect">
                      <a:avLst/>
                    </a:prstGeom>
                  </pic:spPr>
                </pic:pic>
              </a:graphicData>
            </a:graphic>
          </wp:inline>
        </w:drawing>
      </w:r>
    </w:p>
    <w:p w14:paraId="0590DFFD">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P27</w:t>
      </w:r>
    </w:p>
    <w:p w14:paraId="22595222">
      <w:pPr>
        <w:numPr>
          <w:ilvl w:val="0"/>
          <w:numId w:val="0"/>
        </w:numPr>
        <w:jc w:val="both"/>
        <w:rPr>
          <w:rFonts w:hint="eastAsia"/>
          <w:lang w:val="en-US" w:eastAsia="zh-CN"/>
        </w:rPr>
      </w:pPr>
      <w:r>
        <w:rPr>
          <w:rFonts w:hint="eastAsia"/>
          <w:lang w:val="en-US" w:eastAsia="zh-CN"/>
        </w:rPr>
        <w:t>开源软件：</w:t>
      </w:r>
    </w:p>
    <w:p w14:paraId="0F7A15F3">
      <w:pPr>
        <w:numPr>
          <w:ilvl w:val="0"/>
          <w:numId w:val="0"/>
        </w:numPr>
        <w:jc w:val="both"/>
        <w:rPr>
          <w:rFonts w:hint="default"/>
          <w:lang w:val="en-US" w:eastAsia="zh-CN"/>
        </w:rPr>
      </w:pPr>
      <w:r>
        <w:rPr>
          <w:rFonts w:hint="eastAsia"/>
          <w:lang w:val="en-US" w:eastAsia="zh-CN"/>
        </w:rPr>
        <w:t>定义：开源软件是一种源代码可以自由获取和传播的计算机软件，其拥有者通过开源许可证赋予被许可人对软件进行使用、修改和传播的权利。</w:t>
      </w:r>
    </w:p>
    <w:p w14:paraId="4AB409C2">
      <w:pPr>
        <w:numPr>
          <w:ilvl w:val="0"/>
          <w:numId w:val="0"/>
        </w:numPr>
        <w:jc w:val="both"/>
        <w:rPr>
          <w:rFonts w:hint="eastAsia" w:ascii="Times New Roman" w:hAnsi="Times New Roman" w:cs="Times New Roman"/>
          <w:lang w:val="en-US" w:eastAsia="zh-CN"/>
        </w:rPr>
      </w:pPr>
      <w:r>
        <w:rPr>
          <w:rFonts w:hint="eastAsia"/>
          <w:lang w:val="en-US" w:eastAsia="zh-CN"/>
        </w:rPr>
        <w:t>例子：</w:t>
      </w:r>
      <w:r>
        <w:rPr>
          <w:rFonts w:hint="default" w:ascii="Times New Roman" w:hAnsi="Times New Roman" w:cs="Times New Roman"/>
          <w:lang w:val="en-US" w:eastAsia="zh-CN"/>
        </w:rPr>
        <w:t>linux,</w:t>
      </w:r>
      <w:r>
        <w:rPr>
          <w:rFonts w:hint="eastAsia" w:ascii="Times New Roman" w:hAnsi="Times New Roman" w:cs="Times New Roman"/>
          <w:lang w:val="en-US" w:eastAsia="zh-CN"/>
        </w:rPr>
        <w:t xml:space="preserve"> MySQL, Eclipse, DeepSeek, OBS Studio</w:t>
      </w:r>
    </w:p>
    <w:p w14:paraId="0991C46A">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P62</w:t>
      </w:r>
    </w:p>
    <w:p w14:paraId="22FA5DBC">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软件危机</w:t>
      </w:r>
    </w:p>
    <w:p w14:paraId="65BB015F">
      <w:pPr>
        <w:numPr>
          <w:ilvl w:val="0"/>
          <w:numId w:val="3"/>
        </w:numPr>
        <w:jc w:val="both"/>
        <w:rPr>
          <w:rFonts w:hint="eastAsia" w:ascii="Times New Roman" w:hAnsi="Times New Roman" w:cs="Times New Roman"/>
          <w:lang w:val="en-US" w:eastAsia="zh-CN"/>
        </w:rPr>
      </w:pPr>
      <w:r>
        <w:rPr>
          <w:rFonts w:hint="eastAsia" w:ascii="Times New Roman" w:hAnsi="Times New Roman" w:cs="Times New Roman"/>
          <w:lang w:val="en-US" w:eastAsia="zh-CN"/>
        </w:rPr>
        <w:t>软件开发成本高且经常超支</w:t>
      </w:r>
    </w:p>
    <w:p w14:paraId="3342CE62">
      <w:pPr>
        <w:numPr>
          <w:ilvl w:val="0"/>
          <w:numId w:val="3"/>
        </w:numPr>
        <w:jc w:val="both"/>
        <w:rPr>
          <w:rFonts w:hint="default" w:ascii="Times New Roman" w:hAnsi="Times New Roman" w:cs="Times New Roman"/>
          <w:lang w:val="en-US" w:eastAsia="zh-CN"/>
        </w:rPr>
      </w:pPr>
      <w:r>
        <w:rPr>
          <w:rFonts w:hint="eastAsia" w:ascii="Times New Roman" w:hAnsi="Times New Roman" w:cs="Times New Roman"/>
          <w:lang w:val="en-US" w:eastAsia="zh-CN"/>
        </w:rPr>
        <w:t>软件无法按时交付且经常延期</w:t>
      </w:r>
    </w:p>
    <w:p w14:paraId="7E599B5C">
      <w:pPr>
        <w:numPr>
          <w:ilvl w:val="0"/>
          <w:numId w:val="3"/>
        </w:numPr>
        <w:jc w:val="both"/>
        <w:rPr>
          <w:rFonts w:hint="default" w:ascii="Times New Roman" w:hAnsi="Times New Roman" w:cs="Times New Roman"/>
          <w:lang w:val="en-US" w:eastAsia="zh-CN"/>
        </w:rPr>
      </w:pPr>
      <w:r>
        <w:rPr>
          <w:rFonts w:hint="eastAsia" w:ascii="Times New Roman" w:hAnsi="Times New Roman" w:cs="Times New Roman"/>
          <w:lang w:val="en-US" w:eastAsia="zh-CN"/>
        </w:rPr>
        <w:t>交付的软件存在质量问题</w:t>
      </w:r>
    </w:p>
    <w:p w14:paraId="013A1D76">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P67</w:t>
      </w:r>
    </w:p>
    <w:p w14:paraId="788ACA2B">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软件工程三要素</w:t>
      </w:r>
    </w:p>
    <w:p w14:paraId="371D92BE">
      <w:pPr>
        <w:numPr>
          <w:ilvl w:val="0"/>
          <w:numId w:val="4"/>
        </w:numPr>
        <w:jc w:val="both"/>
        <w:rPr>
          <w:rFonts w:hint="eastAsia" w:ascii="Times New Roman" w:hAnsi="Times New Roman" w:cs="Times New Roman"/>
          <w:lang w:val="en-US" w:eastAsia="zh-CN"/>
        </w:rPr>
      </w:pPr>
      <w:r>
        <w:rPr>
          <w:rFonts w:hint="eastAsia" w:ascii="Times New Roman" w:hAnsi="Times New Roman" w:cs="Times New Roman"/>
          <w:lang w:val="en-US" w:eastAsia="zh-CN"/>
        </w:rPr>
        <w:t>过程</w:t>
      </w:r>
    </w:p>
    <w:p w14:paraId="3165E342">
      <w:pPr>
        <w:numPr>
          <w:ilvl w:val="0"/>
          <w:numId w:val="4"/>
        </w:numPr>
        <w:jc w:val="both"/>
        <w:rPr>
          <w:rFonts w:hint="default" w:ascii="Times New Roman" w:hAnsi="Times New Roman" w:cs="Times New Roman"/>
          <w:lang w:val="en-US" w:eastAsia="zh-CN"/>
        </w:rPr>
      </w:pPr>
      <w:r>
        <w:rPr>
          <w:rFonts w:hint="eastAsia" w:ascii="Times New Roman" w:hAnsi="Times New Roman" w:cs="Times New Roman"/>
          <w:lang w:val="en-US" w:eastAsia="zh-CN"/>
        </w:rPr>
        <w:t>方法学</w:t>
      </w:r>
    </w:p>
    <w:p w14:paraId="614A073E">
      <w:pPr>
        <w:numPr>
          <w:ilvl w:val="0"/>
          <w:numId w:val="4"/>
        </w:numPr>
        <w:jc w:val="both"/>
        <w:rPr>
          <w:rFonts w:hint="default" w:ascii="Times New Roman" w:hAnsi="Times New Roman" w:cs="Times New Roman"/>
          <w:lang w:val="en-US" w:eastAsia="zh-CN"/>
        </w:rPr>
      </w:pPr>
      <w:r>
        <w:rPr>
          <w:rFonts w:hint="eastAsia" w:ascii="Times New Roman" w:hAnsi="Times New Roman" w:cs="Times New Roman"/>
          <w:lang w:val="en-US" w:eastAsia="zh-CN"/>
        </w:rPr>
        <w:t>工具</w:t>
      </w:r>
    </w:p>
    <w:p w14:paraId="094149DF">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P69</w:t>
      </w:r>
    </w:p>
    <w:p w14:paraId="0343FB1C">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软件的原则：</w:t>
      </w:r>
    </w:p>
    <w:p w14:paraId="7876F0BA">
      <w:pPr>
        <w:numPr>
          <w:ilvl w:val="0"/>
          <w:numId w:val="5"/>
        </w:numPr>
        <w:jc w:val="both"/>
        <w:rPr>
          <w:rFonts w:hint="eastAsia" w:ascii="Times New Roman" w:hAnsi="Times New Roman" w:cs="Times New Roman"/>
          <w:lang w:val="en-US" w:eastAsia="zh-CN"/>
        </w:rPr>
      </w:pPr>
      <w:r>
        <w:rPr>
          <w:rFonts w:hint="eastAsia" w:ascii="Times New Roman" w:hAnsi="Times New Roman" w:cs="Times New Roman"/>
          <w:lang w:val="en-US" w:eastAsia="zh-CN"/>
        </w:rPr>
        <w:t>抽象和建模</w:t>
      </w:r>
    </w:p>
    <w:p w14:paraId="4991BDB0">
      <w:pPr>
        <w:numPr>
          <w:ilvl w:val="0"/>
          <w:numId w:val="5"/>
        </w:numPr>
        <w:jc w:val="both"/>
        <w:rPr>
          <w:rFonts w:hint="default" w:ascii="Times New Roman" w:hAnsi="Times New Roman" w:cs="Times New Roman"/>
          <w:lang w:val="en-US" w:eastAsia="zh-CN"/>
        </w:rPr>
      </w:pPr>
      <w:r>
        <w:rPr>
          <w:rFonts w:hint="eastAsia" w:ascii="Times New Roman" w:hAnsi="Times New Roman" w:cs="Times New Roman"/>
          <w:lang w:val="en-US" w:eastAsia="zh-CN"/>
        </w:rPr>
        <w:t>模块化</w:t>
      </w:r>
    </w:p>
    <w:p w14:paraId="42BC7360">
      <w:pPr>
        <w:numPr>
          <w:ilvl w:val="0"/>
          <w:numId w:val="5"/>
        </w:numPr>
        <w:jc w:val="both"/>
        <w:rPr>
          <w:rFonts w:hint="default" w:ascii="Times New Roman" w:hAnsi="Times New Roman" w:cs="Times New Roman"/>
          <w:lang w:val="en-US" w:eastAsia="zh-CN"/>
        </w:rPr>
      </w:pPr>
      <w:r>
        <w:rPr>
          <w:rFonts w:hint="eastAsia" w:ascii="Times New Roman" w:hAnsi="Times New Roman" w:cs="Times New Roman"/>
          <w:lang w:val="en-US" w:eastAsia="zh-CN"/>
        </w:rPr>
        <w:t>软件重用</w:t>
      </w:r>
    </w:p>
    <w:p w14:paraId="64F63D7D">
      <w:pPr>
        <w:numPr>
          <w:ilvl w:val="0"/>
          <w:numId w:val="5"/>
        </w:numPr>
        <w:jc w:val="both"/>
        <w:rPr>
          <w:rFonts w:hint="default" w:ascii="Times New Roman" w:hAnsi="Times New Roman" w:cs="Times New Roman"/>
          <w:lang w:val="en-US" w:eastAsia="zh-CN"/>
        </w:rPr>
      </w:pPr>
      <w:r>
        <w:rPr>
          <w:rFonts w:hint="eastAsia" w:ascii="Times New Roman" w:hAnsi="Times New Roman" w:cs="Times New Roman"/>
          <w:lang w:val="en-US" w:eastAsia="zh-CN"/>
        </w:rPr>
        <w:t>信息隐藏</w:t>
      </w:r>
    </w:p>
    <w:p w14:paraId="0F13093E">
      <w:pPr>
        <w:numPr>
          <w:ilvl w:val="0"/>
          <w:numId w:val="5"/>
        </w:numPr>
        <w:jc w:val="both"/>
        <w:rPr>
          <w:rFonts w:hint="default" w:ascii="Times New Roman" w:hAnsi="Times New Roman" w:cs="Times New Roman"/>
          <w:lang w:val="en-US" w:eastAsia="zh-CN"/>
        </w:rPr>
      </w:pPr>
      <w:r>
        <w:rPr>
          <w:rFonts w:hint="eastAsia" w:ascii="Times New Roman" w:hAnsi="Times New Roman" w:cs="Times New Roman"/>
          <w:lang w:val="en-US" w:eastAsia="zh-CN"/>
        </w:rPr>
        <w:t>关注点分离</w:t>
      </w:r>
    </w:p>
    <w:p w14:paraId="7EED23A0">
      <w:pPr>
        <w:numPr>
          <w:ilvl w:val="0"/>
          <w:numId w:val="5"/>
        </w:numPr>
        <w:jc w:val="both"/>
        <w:rPr>
          <w:rFonts w:hint="default" w:ascii="Times New Roman" w:hAnsi="Times New Roman" w:cs="Times New Roman"/>
          <w:lang w:val="en-US" w:eastAsia="zh-CN"/>
        </w:rPr>
      </w:pPr>
      <w:r>
        <w:rPr>
          <w:rFonts w:hint="eastAsia" w:ascii="Times New Roman" w:hAnsi="Times New Roman" w:cs="Times New Roman"/>
          <w:lang w:val="en-US" w:eastAsia="zh-CN"/>
        </w:rPr>
        <w:t>分治</w:t>
      </w:r>
    </w:p>
    <w:p w14:paraId="374F7AE7">
      <w:pPr>
        <w:numPr>
          <w:ilvl w:val="0"/>
          <w:numId w:val="5"/>
        </w:numPr>
        <w:jc w:val="both"/>
        <w:rPr>
          <w:rFonts w:hint="default" w:ascii="Times New Roman" w:hAnsi="Times New Roman" w:cs="Times New Roman"/>
          <w:lang w:val="en-US" w:eastAsia="zh-CN"/>
        </w:rPr>
      </w:pPr>
      <w:r>
        <w:rPr>
          <w:rFonts w:hint="eastAsia" w:ascii="Times New Roman" w:hAnsi="Times New Roman" w:cs="Times New Roman"/>
          <w:lang w:val="en-US" w:eastAsia="zh-CN"/>
        </w:rPr>
        <w:t>双向追踪</w:t>
      </w:r>
    </w:p>
    <w:p w14:paraId="740F3B55">
      <w:pPr>
        <w:numPr>
          <w:ilvl w:val="0"/>
          <w:numId w:val="5"/>
        </w:numPr>
        <w:jc w:val="both"/>
        <w:rPr>
          <w:rFonts w:hint="default" w:ascii="Times New Roman" w:hAnsi="Times New Roman" w:cs="Times New Roman"/>
          <w:lang w:val="en-US" w:eastAsia="zh-CN"/>
        </w:rPr>
      </w:pPr>
      <w:r>
        <w:rPr>
          <w:rFonts w:hint="eastAsia" w:ascii="Times New Roman" w:hAnsi="Times New Roman" w:cs="Times New Roman"/>
          <w:lang w:val="en-US" w:eastAsia="zh-CN"/>
        </w:rPr>
        <w:t>工具辅助</w:t>
      </w:r>
    </w:p>
    <w:p w14:paraId="7040934C">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P76</w:t>
      </w:r>
    </w:p>
    <w:p w14:paraId="6E3C7B81">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计算机辅助软件工程（CASE）是指借助计算机软件来辅助软件开发、运行、维护和管理的过程。用于支持CASE的为CASE工具</w:t>
      </w:r>
    </w:p>
    <w:p w14:paraId="003A5DDC">
      <w:pPr>
        <w:numPr>
          <w:ilvl w:val="0"/>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drawing>
          <wp:anchor distT="0" distB="0" distL="114300" distR="114300" simplePos="0" relativeHeight="251659264" behindDoc="0" locked="0" layoutInCell="1" allowOverlap="1">
            <wp:simplePos x="0" y="0"/>
            <wp:positionH relativeFrom="column">
              <wp:posOffset>-142875</wp:posOffset>
            </wp:positionH>
            <wp:positionV relativeFrom="paragraph">
              <wp:posOffset>1357630</wp:posOffset>
            </wp:positionV>
            <wp:extent cx="5257165" cy="2745740"/>
            <wp:effectExtent l="0" t="0" r="0" b="0"/>
            <wp:wrapNone/>
            <wp:docPr id="3" name="图片 3" descr="94a9ce49e9707b74c00fdfede8a132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4a9ce49e9707b74c00fdfede8a1328d"/>
                    <pic:cNvPicPr>
                      <a:picLocks noChangeAspect="1"/>
                    </pic:cNvPicPr>
                  </pic:nvPicPr>
                  <pic:blipFill>
                    <a:blip r:embed="rId5"/>
                    <a:srcRect t="25178" b="6523"/>
                    <a:stretch>
                      <a:fillRect/>
                    </a:stretch>
                  </pic:blipFill>
                  <pic:spPr>
                    <a:xfrm>
                      <a:off x="0" y="0"/>
                      <a:ext cx="5257165" cy="2745740"/>
                    </a:xfrm>
                    <a:prstGeom prst="rect">
                      <a:avLst/>
                    </a:prstGeom>
                  </pic:spPr>
                </pic:pic>
              </a:graphicData>
            </a:graphic>
          </wp:anchor>
        </w:drawing>
      </w:r>
      <w:r>
        <w:rPr>
          <w:rFonts w:hint="eastAsia" w:ascii="Times New Roman" w:hAnsi="Times New Roman" w:cs="Times New Roman"/>
          <w:lang w:val="en-US" w:eastAsia="zh-CN"/>
        </w:rPr>
        <w:drawing>
          <wp:inline distT="0" distB="0" distL="114300" distR="114300">
            <wp:extent cx="4982845" cy="1285875"/>
            <wp:effectExtent l="0" t="0" r="8255" b="9525"/>
            <wp:docPr id="2" name="图片 2" descr="0bd7dcbf813dc7a17742542dbb99f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bd7dcbf813dc7a17742542dbb99f2f0"/>
                    <pic:cNvPicPr>
                      <a:picLocks noChangeAspect="1"/>
                    </pic:cNvPicPr>
                  </pic:nvPicPr>
                  <pic:blipFill>
                    <a:blip r:embed="rId6"/>
                    <a:srcRect t="46820" b="18773"/>
                    <a:stretch>
                      <a:fillRect/>
                    </a:stretch>
                  </pic:blipFill>
                  <pic:spPr>
                    <a:xfrm>
                      <a:off x="0" y="0"/>
                      <a:ext cx="4982845" cy="1285875"/>
                    </a:xfrm>
                    <a:prstGeom prst="rect">
                      <a:avLst/>
                    </a:prstGeom>
                  </pic:spPr>
                </pic:pic>
              </a:graphicData>
            </a:graphic>
          </wp:inline>
        </w:drawing>
      </w:r>
    </w:p>
    <w:p w14:paraId="327C24A9">
      <w:pPr>
        <w:numPr>
          <w:ilvl w:val="0"/>
          <w:numId w:val="0"/>
        </w:numPr>
        <w:jc w:val="both"/>
        <w:rPr>
          <w:rFonts w:hint="default" w:ascii="Times New Roman" w:hAnsi="Times New Roman" w:cs="Times New Roman"/>
          <w:lang w:val="en-US" w:eastAsia="zh-CN"/>
        </w:rPr>
      </w:pPr>
    </w:p>
    <w:p w14:paraId="4DAD9417">
      <w:pPr>
        <w:numPr>
          <w:ilvl w:val="0"/>
          <w:numId w:val="0"/>
        </w:numPr>
        <w:jc w:val="both"/>
        <w:rPr>
          <w:rFonts w:hint="default" w:ascii="Times New Roman" w:hAnsi="Times New Roman" w:cs="Times New Roman"/>
          <w:lang w:val="en-US" w:eastAsia="zh-CN"/>
        </w:rPr>
      </w:pPr>
    </w:p>
    <w:p w14:paraId="6925F4DC">
      <w:pPr>
        <w:numPr>
          <w:ilvl w:val="0"/>
          <w:numId w:val="0"/>
        </w:numPr>
        <w:jc w:val="both"/>
        <w:rPr>
          <w:rFonts w:hint="default" w:ascii="Times New Roman" w:hAnsi="Times New Roman" w:cs="Times New Roman"/>
          <w:lang w:val="en-US" w:eastAsia="zh-CN"/>
        </w:rPr>
      </w:pPr>
    </w:p>
    <w:p w14:paraId="7654C3FF">
      <w:pPr>
        <w:numPr>
          <w:ilvl w:val="0"/>
          <w:numId w:val="0"/>
        </w:numPr>
        <w:jc w:val="both"/>
        <w:rPr>
          <w:rFonts w:hint="default" w:ascii="Times New Roman" w:hAnsi="Times New Roman" w:cs="Times New Roman"/>
          <w:lang w:val="en-US" w:eastAsia="zh-CN"/>
        </w:rPr>
      </w:pPr>
    </w:p>
    <w:p w14:paraId="3C4B0A84">
      <w:pPr>
        <w:numPr>
          <w:ilvl w:val="0"/>
          <w:numId w:val="0"/>
        </w:numPr>
        <w:jc w:val="both"/>
        <w:rPr>
          <w:rFonts w:hint="default" w:ascii="Times New Roman" w:hAnsi="Times New Roman" w:cs="Times New Roman"/>
          <w:lang w:val="en-US" w:eastAsia="zh-CN"/>
        </w:rPr>
      </w:pPr>
    </w:p>
    <w:p w14:paraId="4B19A37A">
      <w:pPr>
        <w:numPr>
          <w:ilvl w:val="0"/>
          <w:numId w:val="0"/>
        </w:numPr>
        <w:jc w:val="both"/>
        <w:rPr>
          <w:rFonts w:hint="default" w:ascii="Times New Roman" w:hAnsi="Times New Roman" w:cs="Times New Roman"/>
          <w:lang w:val="en-US" w:eastAsia="zh-CN"/>
        </w:rPr>
      </w:pPr>
    </w:p>
    <w:p w14:paraId="0EF4117B">
      <w:pPr>
        <w:numPr>
          <w:ilvl w:val="0"/>
          <w:numId w:val="0"/>
        </w:numPr>
        <w:jc w:val="both"/>
        <w:rPr>
          <w:rFonts w:hint="default" w:ascii="Times New Roman" w:hAnsi="Times New Roman" w:cs="Times New Roman"/>
          <w:lang w:val="en-US" w:eastAsia="zh-CN"/>
        </w:rPr>
      </w:pPr>
    </w:p>
    <w:p w14:paraId="727BB175">
      <w:pPr>
        <w:numPr>
          <w:ilvl w:val="0"/>
          <w:numId w:val="0"/>
        </w:numPr>
        <w:jc w:val="both"/>
        <w:rPr>
          <w:rFonts w:hint="default" w:ascii="Times New Roman" w:hAnsi="Times New Roman" w:cs="Times New Roman"/>
          <w:lang w:val="en-US" w:eastAsia="zh-CN"/>
        </w:rPr>
      </w:pPr>
    </w:p>
    <w:p w14:paraId="43FBFE34">
      <w:pPr>
        <w:numPr>
          <w:ilvl w:val="0"/>
          <w:numId w:val="0"/>
        </w:numPr>
        <w:jc w:val="both"/>
        <w:rPr>
          <w:rFonts w:hint="default" w:ascii="Times New Roman" w:hAnsi="Times New Roman" w:cs="Times New Roman"/>
          <w:lang w:val="en-US" w:eastAsia="zh-CN"/>
        </w:rPr>
      </w:pPr>
    </w:p>
    <w:p w14:paraId="1F870353">
      <w:pPr>
        <w:numPr>
          <w:ilvl w:val="0"/>
          <w:numId w:val="0"/>
        </w:numPr>
        <w:jc w:val="both"/>
        <w:rPr>
          <w:rFonts w:hint="default" w:ascii="Times New Roman" w:hAnsi="Times New Roman" w:cs="Times New Roman"/>
          <w:lang w:val="en-US" w:eastAsia="zh-CN"/>
        </w:rPr>
      </w:pPr>
    </w:p>
    <w:p w14:paraId="7F3CBBAA">
      <w:pPr>
        <w:numPr>
          <w:ilvl w:val="0"/>
          <w:numId w:val="0"/>
        </w:numPr>
        <w:jc w:val="both"/>
        <w:rPr>
          <w:rFonts w:hint="default" w:ascii="Times New Roman" w:hAnsi="Times New Roman" w:cs="Times New Roman"/>
          <w:lang w:val="en-US" w:eastAsia="zh-CN"/>
        </w:rPr>
      </w:pPr>
    </w:p>
    <w:p w14:paraId="32491F56">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P93</w:t>
      </w:r>
    </w:p>
    <w:p w14:paraId="14345533">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软件工程的发展</w:t>
      </w:r>
    </w:p>
    <w:p w14:paraId="1E68BEFF">
      <w:pPr>
        <w:numPr>
          <w:ilvl w:val="0"/>
          <w:numId w:val="6"/>
        </w:numPr>
        <w:jc w:val="both"/>
        <w:rPr>
          <w:rFonts w:hint="eastAsia" w:ascii="Times New Roman" w:hAnsi="Times New Roman" w:cs="Times New Roman"/>
          <w:lang w:val="en-US" w:eastAsia="zh-CN"/>
        </w:rPr>
      </w:pPr>
      <w:r>
        <w:rPr>
          <w:rFonts w:hint="eastAsia" w:ascii="Times New Roman" w:hAnsi="Times New Roman" w:cs="Times New Roman"/>
          <w:lang w:val="en-US" w:eastAsia="zh-CN"/>
        </w:rPr>
        <w:t>软件自动化开发和形式验证</w:t>
      </w:r>
    </w:p>
    <w:p w14:paraId="493D1AEF">
      <w:pPr>
        <w:numPr>
          <w:ilvl w:val="0"/>
          <w:numId w:val="0"/>
        </w:numPr>
        <w:ind w:firstLine="42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20世纪80年代，诸多高校与研究所开展软件自动化开发和形式验证等工作，旨在通过形式化方法和理论，借助形式化工具，对软件系统进行形式规约和验证。</w:t>
      </w:r>
    </w:p>
    <w:p w14:paraId="4C157B54">
      <w:pPr>
        <w:numPr>
          <w:ilvl w:val="0"/>
          <w:numId w:val="6"/>
        </w:numPr>
        <w:jc w:val="both"/>
        <w:rPr>
          <w:rFonts w:hint="default" w:ascii="Times New Roman" w:hAnsi="Times New Roman" w:cs="Times New Roman"/>
          <w:lang w:val="en-US" w:eastAsia="zh-CN"/>
        </w:rPr>
      </w:pPr>
      <w:r>
        <w:rPr>
          <w:rFonts w:hint="eastAsia" w:ascii="Times New Roman" w:hAnsi="Times New Roman" w:cs="Times New Roman"/>
          <w:lang w:val="en-US" w:eastAsia="zh-CN"/>
        </w:rPr>
        <w:t>软件开发方法学和CASE工具及集成开发环境</w:t>
      </w:r>
    </w:p>
    <w:p w14:paraId="7A58355A">
      <w:pPr>
        <w:numPr>
          <w:ilvl w:val="0"/>
          <w:numId w:val="0"/>
        </w:numPr>
        <w:ind w:firstLine="42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20世纪80年代，北大联合多机构实施青鸟工程，建立软件的支撑环境，提出软件开发的标准规范体系。</w:t>
      </w:r>
    </w:p>
    <w:p w14:paraId="562D2022">
      <w:pPr>
        <w:numPr>
          <w:ilvl w:val="0"/>
          <w:numId w:val="6"/>
        </w:numPr>
        <w:jc w:val="both"/>
        <w:rPr>
          <w:rFonts w:hint="default" w:ascii="Times New Roman" w:hAnsi="Times New Roman" w:cs="Times New Roman"/>
          <w:lang w:val="en-US" w:eastAsia="zh-CN"/>
        </w:rPr>
      </w:pPr>
      <w:r>
        <w:rPr>
          <w:rFonts w:hint="eastAsia" w:ascii="Times New Roman" w:hAnsi="Times New Roman" w:cs="Times New Roman"/>
          <w:lang w:val="en-US" w:eastAsia="zh-CN"/>
        </w:rPr>
        <w:t>网构软件技术</w:t>
      </w:r>
    </w:p>
    <w:p w14:paraId="50B50048">
      <w:pPr>
        <w:numPr>
          <w:ilvl w:val="0"/>
          <w:numId w:val="0"/>
        </w:numPr>
        <w:ind w:firstLine="42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21世纪，国内高校与机构联合开展网购软件理论和技术前沿研究</w:t>
      </w:r>
    </w:p>
    <w:p w14:paraId="1DA8A96D">
      <w:pPr>
        <w:numPr>
          <w:ilvl w:val="0"/>
          <w:numId w:val="6"/>
        </w:numPr>
        <w:jc w:val="both"/>
        <w:rPr>
          <w:rFonts w:hint="default" w:ascii="Times New Roman" w:hAnsi="Times New Roman" w:cs="Times New Roman"/>
          <w:lang w:val="en-US" w:eastAsia="zh-CN"/>
        </w:rPr>
      </w:pPr>
      <w:r>
        <w:rPr>
          <w:rFonts w:hint="eastAsia" w:ascii="Times New Roman" w:hAnsi="Times New Roman" w:cs="Times New Roman"/>
          <w:lang w:val="en-US" w:eastAsia="zh-CN"/>
        </w:rPr>
        <w:t>可信软件技术</w:t>
      </w:r>
    </w:p>
    <w:p w14:paraId="1BF939D1">
      <w:pPr>
        <w:numPr>
          <w:ilvl w:val="0"/>
          <w:numId w:val="0"/>
        </w:numPr>
        <w:ind w:firstLine="42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国家973计划、863计划确保软件运行行为及结果符合人们的预期和在受到干扰的情况下仍能提供连续的服务。</w:t>
      </w:r>
    </w:p>
    <w:p w14:paraId="475ED708">
      <w:pPr>
        <w:numPr>
          <w:ilvl w:val="0"/>
          <w:numId w:val="6"/>
        </w:numPr>
        <w:jc w:val="both"/>
        <w:rPr>
          <w:rFonts w:hint="default" w:ascii="Times New Roman" w:hAnsi="Times New Roman" w:cs="Times New Roman"/>
          <w:lang w:val="en-US" w:eastAsia="zh-CN"/>
        </w:rPr>
      </w:pPr>
      <w:r>
        <w:rPr>
          <w:rFonts w:hint="eastAsia" w:ascii="Times New Roman" w:hAnsi="Times New Roman" w:cs="Times New Roman"/>
          <w:lang w:val="en-US" w:eastAsia="zh-CN"/>
        </w:rPr>
        <w:t>开源软件研究与实践</w:t>
      </w:r>
    </w:p>
    <w:p w14:paraId="5B8E0146">
      <w:pPr>
        <w:numPr>
          <w:ilvl w:val="0"/>
          <w:numId w:val="0"/>
        </w:numPr>
        <w:ind w:firstLine="42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我国积极重视开源，在采取多方面措施推动开原生态建设，加强开源人才培养。</w:t>
      </w:r>
    </w:p>
    <w:p w14:paraId="2C5B5C12">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P114</w:t>
      </w:r>
    </w:p>
    <w:p w14:paraId="714FEE27">
      <w:pPr>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软件过程模型</w:t>
      </w:r>
    </w:p>
    <w:p w14:paraId="724F2754">
      <w:pPr>
        <w:numPr>
          <w:ilvl w:val="0"/>
          <w:numId w:val="7"/>
        </w:numPr>
        <w:jc w:val="both"/>
        <w:rPr>
          <w:rFonts w:hint="eastAsia" w:ascii="Times New Roman" w:hAnsi="Times New Roman" w:cs="Times New Roman"/>
          <w:lang w:val="en-US" w:eastAsia="zh-CN"/>
        </w:rPr>
      </w:pPr>
      <w:r>
        <w:rPr>
          <w:rFonts w:hint="eastAsia" w:ascii="Times New Roman" w:hAnsi="Times New Roman" w:cs="Times New Roman"/>
          <w:lang w:val="en-US" w:eastAsia="zh-CN"/>
        </w:rPr>
        <w:t>瀑布模型</w:t>
      </w:r>
    </w:p>
    <w:p w14:paraId="611D2D31">
      <w:pPr>
        <w:numPr>
          <w:ilvl w:val="0"/>
          <w:numId w:val="0"/>
        </w:numPr>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驱动：文档驱动</w:t>
      </w:r>
    </w:p>
    <w:p w14:paraId="0C9945FB">
      <w:pPr>
        <w:numPr>
          <w:ilvl w:val="0"/>
          <w:numId w:val="0"/>
        </w:numPr>
        <w:ind w:firstLine="42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内容：每一步要产生严格的文档，完成当前步骤才会进入下一步</w:t>
      </w:r>
    </w:p>
    <w:p w14:paraId="665CD698">
      <w:pPr>
        <w:numPr>
          <w:ilvl w:val="0"/>
          <w:numId w:val="7"/>
        </w:numPr>
        <w:jc w:val="both"/>
        <w:rPr>
          <w:rFonts w:hint="default" w:ascii="Times New Roman" w:hAnsi="Times New Roman" w:cs="Times New Roman"/>
          <w:lang w:val="en-US" w:eastAsia="zh-CN"/>
        </w:rPr>
      </w:pPr>
      <w:r>
        <w:rPr>
          <w:rFonts w:hint="eastAsia" w:ascii="Times New Roman" w:hAnsi="Times New Roman" w:cs="Times New Roman"/>
          <w:lang w:val="en-US" w:eastAsia="zh-CN"/>
        </w:rPr>
        <w:t>原型模型</w:t>
      </w:r>
    </w:p>
    <w:p w14:paraId="5E190E6E">
      <w:pPr>
        <w:numPr>
          <w:numId w:val="0"/>
        </w:numPr>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驱动：用户驱动</w:t>
      </w:r>
    </w:p>
    <w:p w14:paraId="16CEF542">
      <w:pPr>
        <w:numPr>
          <w:numId w:val="0"/>
        </w:numPr>
        <w:ind w:firstLine="42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内容：根据用户需求提供初步构建模型，让用户完善需求</w:t>
      </w:r>
    </w:p>
    <w:p w14:paraId="747D6F11">
      <w:pPr>
        <w:numPr>
          <w:ilvl w:val="0"/>
          <w:numId w:val="7"/>
        </w:numPr>
        <w:jc w:val="both"/>
        <w:rPr>
          <w:rFonts w:hint="default" w:ascii="Times New Roman" w:hAnsi="Times New Roman" w:cs="Times New Roman"/>
          <w:lang w:val="en-US" w:eastAsia="zh-CN"/>
        </w:rPr>
      </w:pPr>
      <w:r>
        <w:rPr>
          <w:rFonts w:hint="eastAsia" w:ascii="Times New Roman" w:hAnsi="Times New Roman" w:cs="Times New Roman"/>
          <w:lang w:val="en-US" w:eastAsia="zh-CN"/>
        </w:rPr>
        <w:t>增量模型</w:t>
      </w:r>
    </w:p>
    <w:p w14:paraId="12427280">
      <w:pPr>
        <w:numPr>
          <w:numId w:val="0"/>
        </w:numPr>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驱动：功能驱动</w:t>
      </w:r>
    </w:p>
    <w:p w14:paraId="011E9763">
      <w:pPr>
        <w:numPr>
          <w:numId w:val="0"/>
        </w:numPr>
        <w:ind w:firstLine="42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内容：逐步添加实现系统的功能</w:t>
      </w:r>
    </w:p>
    <w:p w14:paraId="02304282">
      <w:pPr>
        <w:numPr>
          <w:ilvl w:val="0"/>
          <w:numId w:val="7"/>
        </w:numPr>
        <w:jc w:val="both"/>
        <w:rPr>
          <w:rFonts w:hint="default" w:ascii="Times New Roman" w:hAnsi="Times New Roman" w:cs="Times New Roman"/>
          <w:lang w:val="en-US" w:eastAsia="zh-CN"/>
        </w:rPr>
      </w:pPr>
      <w:r>
        <w:rPr>
          <w:rFonts w:hint="eastAsia" w:ascii="Times New Roman" w:hAnsi="Times New Roman" w:cs="Times New Roman"/>
          <w:lang w:val="en-US" w:eastAsia="zh-CN"/>
        </w:rPr>
        <w:t>迭代模型</w:t>
      </w:r>
    </w:p>
    <w:p w14:paraId="268AAD6F">
      <w:pPr>
        <w:numPr>
          <w:numId w:val="0"/>
        </w:numPr>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驱动：需求驱动</w:t>
      </w:r>
    </w:p>
    <w:p w14:paraId="4C9711FF">
      <w:pPr>
        <w:numPr>
          <w:numId w:val="0"/>
        </w:numPr>
        <w:ind w:firstLine="42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内容：将软件开发过程分为版本的迭代</w:t>
      </w:r>
    </w:p>
    <w:p w14:paraId="554630CB">
      <w:pPr>
        <w:numPr>
          <w:ilvl w:val="0"/>
          <w:numId w:val="7"/>
        </w:numPr>
        <w:jc w:val="both"/>
        <w:rPr>
          <w:rFonts w:hint="default" w:ascii="Times New Roman" w:hAnsi="Times New Roman" w:cs="Times New Roman"/>
          <w:lang w:val="en-US" w:eastAsia="zh-CN"/>
        </w:rPr>
      </w:pPr>
      <w:r>
        <w:rPr>
          <w:rFonts w:hint="eastAsia" w:ascii="Times New Roman" w:hAnsi="Times New Roman" w:cs="Times New Roman"/>
          <w:lang w:val="en-US" w:eastAsia="zh-CN"/>
        </w:rPr>
        <w:t>基于构件的过程模型</w:t>
      </w:r>
    </w:p>
    <w:p w14:paraId="38B27076">
      <w:pPr>
        <w:numPr>
          <w:numId w:val="0"/>
        </w:numPr>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驱动：复用驱动</w:t>
      </w:r>
    </w:p>
    <w:p w14:paraId="2E06AE43">
      <w:pPr>
        <w:numPr>
          <w:numId w:val="0"/>
        </w:numPr>
        <w:ind w:firstLine="42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内容：以构件重用为目标，以选择/构造构件和组装构件作为独立开发活动，以此指导软件开发</w:t>
      </w:r>
    </w:p>
    <w:p w14:paraId="38ED9F2D">
      <w:pPr>
        <w:numPr>
          <w:ilvl w:val="0"/>
          <w:numId w:val="7"/>
        </w:numPr>
        <w:jc w:val="both"/>
        <w:rPr>
          <w:rFonts w:hint="default" w:ascii="Times New Roman" w:hAnsi="Times New Roman" w:cs="Times New Roman"/>
          <w:lang w:val="en-US" w:eastAsia="zh-CN"/>
        </w:rPr>
      </w:pPr>
      <w:r>
        <w:rPr>
          <w:rFonts w:hint="eastAsia" w:ascii="Times New Roman" w:hAnsi="Times New Roman" w:cs="Times New Roman"/>
          <w:lang w:val="en-US" w:eastAsia="zh-CN"/>
        </w:rPr>
        <w:t>螺旋模型</w:t>
      </w:r>
    </w:p>
    <w:p w14:paraId="1ABD94F2">
      <w:pPr>
        <w:numPr>
          <w:numId w:val="0"/>
        </w:numPr>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驱动：风险驱动</w:t>
      </w:r>
    </w:p>
    <w:p w14:paraId="0526C32F">
      <w:pPr>
        <w:numPr>
          <w:numId w:val="0"/>
        </w:numPr>
        <w:ind w:firstLine="42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内容：在每个螺旋周期进行风险管理</w:t>
      </w:r>
    </w:p>
    <w:p w14:paraId="1DC5F763">
      <w:pPr>
        <w:numPr>
          <w:ilvl w:val="0"/>
          <w:numId w:val="7"/>
        </w:numPr>
        <w:jc w:val="both"/>
        <w:rPr>
          <w:rFonts w:hint="default" w:ascii="Times New Roman" w:hAnsi="Times New Roman" w:cs="Times New Roman"/>
          <w:lang w:val="en-US" w:eastAsia="zh-CN"/>
        </w:rPr>
      </w:pPr>
      <w:r>
        <w:rPr>
          <w:rFonts w:hint="eastAsia" w:ascii="Times New Roman" w:hAnsi="Times New Roman" w:cs="Times New Roman"/>
          <w:lang w:val="en-US" w:eastAsia="zh-CN"/>
        </w:rPr>
        <w:t>统一过程模型</w:t>
      </w:r>
    </w:p>
    <w:p w14:paraId="3F5D84AA">
      <w:pPr>
        <w:numPr>
          <w:numId w:val="0"/>
        </w:numPr>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驱动：用例驱动</w:t>
      </w:r>
    </w:p>
    <w:p w14:paraId="7232DBA3">
      <w:pPr>
        <w:numPr>
          <w:numId w:val="0"/>
        </w:numPr>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内容：建立了软件开发过程的标准</w:t>
      </w:r>
    </w:p>
    <w:p w14:paraId="7B0EB316">
      <w:pPr>
        <w:numPr>
          <w:ilvl w:val="0"/>
          <w:numId w:val="7"/>
        </w:numPr>
        <w:ind w:left="0" w:leftChars="0" w:firstLine="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喷泉模型</w:t>
      </w:r>
    </w:p>
    <w:p w14:paraId="425FAF6D">
      <w:pPr>
        <w:numPr>
          <w:numId w:val="0"/>
        </w:numPr>
        <w:ind w:leftChars="0"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驱动：对象驱动</w:t>
      </w:r>
    </w:p>
    <w:p w14:paraId="32A23DA0">
      <w:pPr>
        <w:numPr>
          <w:numId w:val="0"/>
        </w:numPr>
        <w:ind w:leftChars="0" w:firstLine="42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内容：面向对象开发，过程像水花一样，相互交织、循环上升</w:t>
      </w:r>
    </w:p>
    <w:p w14:paraId="0DFEDFA2">
      <w:pPr>
        <w:numPr>
          <w:numId w:val="0"/>
        </w:numPr>
        <w:jc w:val="both"/>
        <w:rPr>
          <w:rFonts w:hint="eastAsia" w:ascii="Times New Roman" w:hAnsi="Times New Roman" w:cs="Times New Roman"/>
          <w:lang w:val="en-US" w:eastAsia="zh-CN"/>
        </w:rPr>
      </w:pPr>
    </w:p>
    <w:p w14:paraId="08C93708">
      <w:pPr>
        <w:numPr>
          <w:numId w:val="0"/>
        </w:numPr>
        <w:jc w:val="both"/>
        <w:rPr>
          <w:rFonts w:hint="eastAsia" w:ascii="Times New Roman" w:hAnsi="Times New Roman" w:cs="Times New Roman"/>
          <w:lang w:val="en-US" w:eastAsia="zh-CN"/>
        </w:rPr>
      </w:pPr>
    </w:p>
    <w:p w14:paraId="4D0B2AB2">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P126</w:t>
      </w:r>
    </w:p>
    <w:p w14:paraId="3DBCAD51">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敏捷方法</w:t>
      </w:r>
    </w:p>
    <w:p w14:paraId="728442E6">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①以代码为中心</w:t>
      </w:r>
    </w:p>
    <w:p w14:paraId="39F5A5AF">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②快速、轻巧主动应对需求变化</w:t>
      </w:r>
    </w:p>
    <w:p w14:paraId="095407F9">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③及时交付可运行的系统</w:t>
      </w:r>
    </w:p>
    <w:p w14:paraId="09258EAA">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P161</w:t>
      </w:r>
    </w:p>
    <w:p w14:paraId="1392D6A1">
      <w:pPr>
        <w:numPr>
          <w:numId w:val="0"/>
        </w:numPr>
        <w:jc w:val="both"/>
        <w:rPr>
          <w:rFonts w:hint="default" w:ascii="Times New Roman" w:hAnsi="Times New Roman" w:cs="Times New Roman"/>
          <w:lang w:val="en-US" w:eastAsia="zh-CN"/>
        </w:rPr>
      </w:pPr>
      <w:r>
        <w:rPr>
          <w:rFonts w:hint="eastAsia" w:ascii="Times New Roman" w:hAnsi="Times New Roman" w:cs="Times New Roman"/>
          <w:lang w:val="en-US" w:eastAsia="zh-CN"/>
        </w:rPr>
        <w:t>软件需求</w:t>
      </w:r>
      <w:r>
        <w:rPr>
          <w:rFonts w:hint="eastAsia" w:ascii="Times New Roman" w:hAnsi="Times New Roman" w:cs="Times New Roman"/>
          <w:lang w:val="en-US" w:eastAsia="zh-CN"/>
        </w:rPr>
        <w:br w:type="textWrapping"/>
      </w:r>
      <w:r>
        <w:rPr>
          <w:rFonts w:hint="eastAsia" w:ascii="Times New Roman" w:hAnsi="Times New Roman" w:cs="Times New Roman"/>
          <w:lang w:val="en-US" w:eastAsia="zh-CN"/>
        </w:rPr>
        <w:t>①功能需求</w:t>
      </w:r>
    </w:p>
    <w:p w14:paraId="5D3951A3">
      <w:pPr>
        <w:numPr>
          <w:numId w:val="0"/>
        </w:numPr>
        <w:jc w:val="both"/>
        <w:rPr>
          <w:rFonts w:hint="default" w:ascii="Times New Roman" w:hAnsi="Times New Roman" w:cs="Times New Roman"/>
          <w:lang w:val="en-US" w:eastAsia="zh-CN"/>
        </w:rPr>
      </w:pPr>
      <w:r>
        <w:rPr>
          <w:rFonts w:hint="eastAsia" w:ascii="Times New Roman" w:hAnsi="Times New Roman" w:cs="Times New Roman"/>
          <w:lang w:val="en-US" w:eastAsia="zh-CN"/>
        </w:rPr>
        <w:t>②非功能需求（软件质量需求、软件开发约束需求）</w:t>
      </w:r>
    </w:p>
    <w:p w14:paraId="5AB7168C">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P169</w:t>
      </w:r>
    </w:p>
    <w:p w14:paraId="27222D7C">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需求工程</w:t>
      </w:r>
    </w:p>
    <w:p w14:paraId="6F05C9AF">
      <w:pPr>
        <w:numPr>
          <w:numId w:val="0"/>
        </w:numPr>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①需求开发</w:t>
      </w:r>
    </w:p>
    <w:p w14:paraId="5870E075">
      <w:pPr>
        <w:numPr>
          <w:ilvl w:val="0"/>
          <w:numId w:val="8"/>
        </w:numPr>
        <w:ind w:left="420" w:leftChars="0"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需求调查</w:t>
      </w:r>
    </w:p>
    <w:p w14:paraId="6B4BF3E8">
      <w:pPr>
        <w:numPr>
          <w:ilvl w:val="0"/>
          <w:numId w:val="8"/>
        </w:numPr>
        <w:ind w:left="420" w:leftChars="0" w:firstLine="42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需求分析</w:t>
      </w:r>
    </w:p>
    <w:p w14:paraId="6B542AEE">
      <w:pPr>
        <w:numPr>
          <w:ilvl w:val="0"/>
          <w:numId w:val="8"/>
        </w:numPr>
        <w:ind w:left="420" w:leftChars="0" w:firstLine="42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需求定义</w:t>
      </w:r>
    </w:p>
    <w:p w14:paraId="50AFF9D2">
      <w:pPr>
        <w:numPr>
          <w:numId w:val="0"/>
        </w:numPr>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②需求管理</w:t>
      </w:r>
    </w:p>
    <w:p w14:paraId="3EA9B429">
      <w:pPr>
        <w:numPr>
          <w:ilvl w:val="0"/>
          <w:numId w:val="9"/>
        </w:numPr>
        <w:ind w:left="840" w:leftChars="0"/>
        <w:jc w:val="both"/>
        <w:rPr>
          <w:rFonts w:hint="eastAsia" w:ascii="Times New Roman" w:hAnsi="Times New Roman" w:cs="Times New Roman"/>
          <w:lang w:val="en-US" w:eastAsia="zh-CN"/>
        </w:rPr>
      </w:pPr>
      <w:r>
        <w:rPr>
          <w:rFonts w:hint="eastAsia" w:ascii="Times New Roman" w:hAnsi="Times New Roman" w:cs="Times New Roman"/>
          <w:lang w:val="en-US" w:eastAsia="zh-CN"/>
        </w:rPr>
        <w:t>需求确认</w:t>
      </w:r>
    </w:p>
    <w:p w14:paraId="1EAEB40C">
      <w:pPr>
        <w:numPr>
          <w:ilvl w:val="0"/>
          <w:numId w:val="9"/>
        </w:numPr>
        <w:ind w:left="840" w:leftChars="0"/>
        <w:jc w:val="both"/>
        <w:rPr>
          <w:rFonts w:hint="default" w:ascii="Times New Roman" w:hAnsi="Times New Roman" w:cs="Times New Roman"/>
          <w:lang w:val="en-US" w:eastAsia="zh-CN"/>
        </w:rPr>
      </w:pPr>
      <w:r>
        <w:rPr>
          <w:rFonts w:hint="eastAsia" w:ascii="Times New Roman" w:hAnsi="Times New Roman" w:cs="Times New Roman"/>
          <w:lang w:val="en-US" w:eastAsia="zh-CN"/>
        </w:rPr>
        <w:t>需求跟踪</w:t>
      </w:r>
    </w:p>
    <w:p w14:paraId="556C2798">
      <w:pPr>
        <w:numPr>
          <w:ilvl w:val="0"/>
          <w:numId w:val="9"/>
        </w:numPr>
        <w:ind w:left="840" w:leftChars="0"/>
        <w:jc w:val="both"/>
        <w:rPr>
          <w:rFonts w:hint="default" w:ascii="Times New Roman" w:hAnsi="Times New Roman" w:cs="Times New Roman"/>
          <w:lang w:val="en-US" w:eastAsia="zh-CN"/>
        </w:rPr>
      </w:pPr>
      <w:r>
        <w:rPr>
          <w:rFonts w:hint="eastAsia" w:ascii="Times New Roman" w:hAnsi="Times New Roman" w:cs="Times New Roman"/>
          <w:lang w:val="en-US" w:eastAsia="zh-CN"/>
        </w:rPr>
        <w:t>需求变更管理</w:t>
      </w:r>
    </w:p>
    <w:p w14:paraId="241824B4">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P175</w:t>
      </w:r>
    </w:p>
    <w:p w14:paraId="0376AA09">
      <w:pPr>
        <w:numPr>
          <w:numId w:val="0"/>
        </w:numPr>
        <w:jc w:val="both"/>
        <w:rPr>
          <w:rFonts w:hint="default" w:ascii="Times New Roman" w:hAnsi="Times New Roman" w:cs="Times New Roman"/>
          <w:lang w:val="en-US" w:eastAsia="zh-CN"/>
        </w:rPr>
      </w:pPr>
      <w:r>
        <w:rPr>
          <w:rFonts w:hint="eastAsia" w:ascii="Times New Roman" w:hAnsi="Times New Roman" w:cs="Times New Roman"/>
          <w:lang w:val="en-US" w:eastAsia="zh-CN"/>
        </w:rPr>
        <w:t>以下模型都可由数据字典导出</w:t>
      </w:r>
    </w:p>
    <w:p w14:paraId="2FF52C1A">
      <w:pPr>
        <w:numPr>
          <w:numId w:val="0"/>
        </w:numPr>
        <w:jc w:val="both"/>
        <w:rPr>
          <w:rFonts w:hint="eastAsia" w:ascii="Times New Roman" w:hAnsi="Times New Roman" w:cs="Times New Roman"/>
          <w:highlight w:val="yellow"/>
          <w:lang w:val="en-US" w:eastAsia="zh-CN"/>
        </w:rPr>
      </w:pPr>
      <w:r>
        <w:rPr>
          <w:rFonts w:hint="eastAsia" w:ascii="Times New Roman" w:hAnsi="Times New Roman" w:cs="Times New Roman"/>
          <w:highlight w:val="yellow"/>
          <w:lang w:val="en-US" w:eastAsia="zh-CN"/>
        </w:rPr>
        <w:t>数据模型（实体联系图ER）</w:t>
      </w:r>
    </w:p>
    <w:p w14:paraId="07821DF3">
      <w:pPr>
        <w:numPr>
          <w:numId w:val="0"/>
        </w:numPr>
        <w:jc w:val="both"/>
        <w:rPr>
          <w:rFonts w:hint="eastAsia" w:ascii="Times New Roman" w:hAnsi="Times New Roman" w:cs="Times New Roman"/>
          <w:highlight w:val="yellow"/>
          <w:lang w:val="en-US" w:eastAsia="zh-CN"/>
        </w:rPr>
      </w:pPr>
      <w:r>
        <w:rPr>
          <w:rFonts w:hint="eastAsia" w:ascii="Times New Roman" w:hAnsi="Times New Roman" w:cs="Times New Roman"/>
          <w:highlight w:val="yellow"/>
          <w:lang w:val="en-US" w:eastAsia="zh-CN"/>
        </w:rPr>
        <w:t>功能模型（数据流流图DFD）</w:t>
      </w:r>
    </w:p>
    <w:p w14:paraId="59137C2F">
      <w:pPr>
        <w:numPr>
          <w:numId w:val="0"/>
        </w:numPr>
        <w:jc w:val="both"/>
        <w:rPr>
          <w:rFonts w:hint="eastAsia" w:ascii="Times New Roman" w:hAnsi="Times New Roman" w:cs="Times New Roman"/>
          <w:highlight w:val="yellow"/>
          <w:lang w:val="en-US" w:eastAsia="zh-CN"/>
        </w:rPr>
      </w:pPr>
      <w:r>
        <w:rPr>
          <w:rFonts w:hint="eastAsia" w:ascii="Times New Roman" w:hAnsi="Times New Roman" w:cs="Times New Roman"/>
          <w:highlight w:val="yellow"/>
          <w:lang w:val="en-US" w:eastAsia="zh-CN"/>
        </w:rPr>
        <w:t>行为模型（状态转换图STD）</w:t>
      </w:r>
    </w:p>
    <w:p w14:paraId="02F46EB4">
      <w:pPr>
        <w:numPr>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74310" cy="3056255"/>
            <wp:effectExtent l="0" t="0" r="8890" b="4445"/>
            <wp:docPr id="8" name="图片 8" descr="91e3cdc660bc82c68e4dcd21e77a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1e3cdc660bc82c68e4dcd21e77a0067"/>
                    <pic:cNvPicPr>
                      <a:picLocks noChangeAspect="1"/>
                    </pic:cNvPicPr>
                  </pic:nvPicPr>
                  <pic:blipFill>
                    <a:blip r:embed="rId7"/>
                    <a:stretch>
                      <a:fillRect/>
                    </a:stretch>
                  </pic:blipFill>
                  <pic:spPr>
                    <a:xfrm>
                      <a:off x="0" y="0"/>
                      <a:ext cx="5274310" cy="3056255"/>
                    </a:xfrm>
                    <a:prstGeom prst="rect">
                      <a:avLst/>
                    </a:prstGeom>
                  </pic:spPr>
                </pic:pic>
              </a:graphicData>
            </a:graphic>
          </wp:inline>
        </w:drawing>
      </w:r>
    </w:p>
    <w:p w14:paraId="4718F32B">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P218</w:t>
      </w:r>
    </w:p>
    <w:p w14:paraId="4F644D97">
      <w:pPr>
        <w:numPr>
          <w:numId w:val="0"/>
        </w:numPr>
        <w:jc w:val="both"/>
        <w:rPr>
          <w:rFonts w:hint="eastAsia" w:ascii="Times New Roman" w:hAnsi="Times New Roman" w:cs="Times New Roman"/>
          <w:highlight w:val="yellow"/>
          <w:lang w:val="en-US" w:eastAsia="zh-CN"/>
        </w:rPr>
      </w:pPr>
      <w:r>
        <w:rPr>
          <w:rFonts w:hint="eastAsia" w:ascii="Times New Roman" w:hAnsi="Times New Roman" w:cs="Times New Roman"/>
          <w:highlight w:val="yellow"/>
          <w:lang w:val="en-US" w:eastAsia="zh-CN"/>
        </w:rPr>
        <w:t>UML用例图</w:t>
      </w:r>
    </w:p>
    <w:p w14:paraId="0807DF0F">
      <w:pPr>
        <w:numPr>
          <w:numId w:val="0"/>
        </w:numPr>
        <w:jc w:val="both"/>
        <w:rPr>
          <w:rFonts w:hint="default" w:ascii="Times New Roman" w:hAnsi="Times New Roman" w:cs="Times New Roman"/>
          <w:lang w:val="en-US" w:eastAsia="zh-CN"/>
        </w:rPr>
      </w:pPr>
      <w:r>
        <w:rPr>
          <w:rFonts w:hint="eastAsia" w:ascii="Times New Roman" w:hAnsi="Times New Roman" w:cs="Times New Roman"/>
          <w:lang w:val="en-US" w:eastAsia="zh-CN"/>
        </w:rPr>
        <w:t>①执行者和用例之间有触发关系</w:t>
      </w:r>
    </w:p>
    <w:p w14:paraId="6FF3033E">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②用例之间有包含，扩展和继承关系</w:t>
      </w:r>
    </w:p>
    <w:p w14:paraId="2C905D18">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③执行者之间有继承关系</w:t>
      </w:r>
    </w:p>
    <w:p w14:paraId="4E546193">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P240</w:t>
      </w:r>
    </w:p>
    <w:p w14:paraId="777C78C8">
      <w:pPr>
        <w:numPr>
          <w:numId w:val="0"/>
        </w:numPr>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4511040" cy="1151255"/>
            <wp:effectExtent l="0" t="0" r="0" b="0"/>
            <wp:docPr id="10" name="图片 10" descr="0d38879f50c29589cc6a708625423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d38879f50c29589cc6a7086254239fb"/>
                    <pic:cNvPicPr>
                      <a:picLocks noChangeAspect="1"/>
                    </pic:cNvPicPr>
                  </pic:nvPicPr>
                  <pic:blipFill>
                    <a:blip r:embed="rId8"/>
                    <a:srcRect l="2791"/>
                    <a:stretch>
                      <a:fillRect/>
                    </a:stretch>
                  </pic:blipFill>
                  <pic:spPr>
                    <a:xfrm>
                      <a:off x="0" y="0"/>
                      <a:ext cx="4511040" cy="1151255"/>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4904105" cy="563245"/>
            <wp:effectExtent l="0" t="0" r="10795" b="8255"/>
            <wp:docPr id="9" name="图片 9" descr="360b2bdfe33de3db57ad9b4920ab1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60b2bdfe33de3db57ad9b4920ab150e"/>
                    <pic:cNvPicPr>
                      <a:picLocks noChangeAspect="1"/>
                    </pic:cNvPicPr>
                  </pic:nvPicPr>
                  <pic:blipFill>
                    <a:blip r:embed="rId9"/>
                    <a:srcRect t="33450"/>
                    <a:stretch>
                      <a:fillRect/>
                    </a:stretch>
                  </pic:blipFill>
                  <pic:spPr>
                    <a:xfrm>
                      <a:off x="0" y="0"/>
                      <a:ext cx="4904105" cy="563245"/>
                    </a:xfrm>
                    <a:prstGeom prst="rect">
                      <a:avLst/>
                    </a:prstGeom>
                  </pic:spPr>
                </pic:pic>
              </a:graphicData>
            </a:graphic>
          </wp:inline>
        </w:drawing>
      </w:r>
    </w:p>
    <w:p w14:paraId="2DE6C801">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针对软件需求，从三个视角分析</w:t>
      </w:r>
    </w:p>
    <w:p w14:paraId="479BC29D">
      <w:pPr>
        <w:numPr>
          <w:numId w:val="0"/>
        </w:numPr>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①用例视角：用例图</w:t>
      </w:r>
    </w:p>
    <w:p w14:paraId="57E4C90C">
      <w:pPr>
        <w:numPr>
          <w:numId w:val="0"/>
        </w:numPr>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②行为视角：交互图、状态图</w:t>
      </w:r>
    </w:p>
    <w:p w14:paraId="6B0070D5">
      <w:pPr>
        <w:numPr>
          <w:numId w:val="0"/>
        </w:numPr>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③结构视角：结构图</w:t>
      </w:r>
    </w:p>
    <w:p w14:paraId="7DE1BCFC">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P242</w:t>
      </w:r>
    </w:p>
    <w:p w14:paraId="7AF58A18">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交互图</w:t>
      </w:r>
    </w:p>
    <w:p w14:paraId="70074623">
      <w:pPr>
        <w:numPr>
          <w:numId w:val="0"/>
        </w:numPr>
        <w:jc w:val="both"/>
        <w:rPr>
          <w:rFonts w:hint="eastAsia" w:ascii="Times New Roman" w:hAnsi="Times New Roman" w:cs="Times New Roman"/>
          <w:highlight w:val="yellow"/>
          <w:lang w:val="en-US" w:eastAsia="zh-CN"/>
        </w:rPr>
      </w:pPr>
      <w:r>
        <w:rPr>
          <w:rFonts w:hint="eastAsia" w:ascii="Times New Roman" w:hAnsi="Times New Roman" w:cs="Times New Roman"/>
          <w:highlight w:val="yellow"/>
          <w:lang w:val="en-US" w:eastAsia="zh-CN"/>
        </w:rPr>
        <w:t>①顺序图</w:t>
      </w:r>
    </w:p>
    <w:p w14:paraId="12FC63E6">
      <w:pPr>
        <w:numPr>
          <w:numId w:val="0"/>
        </w:numPr>
        <w:jc w:val="both"/>
        <w:rPr>
          <w:rFonts w:hint="eastAsia" w:ascii="Times New Roman" w:hAnsi="Times New Roman" w:cs="Times New Roman"/>
          <w:lang w:val="en-US" w:eastAsia="zh-CN"/>
        </w:rPr>
      </w:pPr>
    </w:p>
    <w:p w14:paraId="2C3D4F32">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②通信图（不考）</w:t>
      </w:r>
    </w:p>
    <w:p w14:paraId="3F3CF9D3">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P244</w:t>
      </w:r>
    </w:p>
    <w:p w14:paraId="683605D2">
      <w:pPr>
        <w:numPr>
          <w:numId w:val="0"/>
        </w:numPr>
        <w:jc w:val="both"/>
        <w:rPr>
          <w:rFonts w:hint="eastAsia" w:ascii="Times New Roman" w:hAnsi="Times New Roman" w:cs="Times New Roman"/>
          <w:highlight w:val="yellow"/>
          <w:lang w:val="en-US" w:eastAsia="zh-CN"/>
        </w:rPr>
      </w:pPr>
      <w:r>
        <w:rPr>
          <w:rFonts w:hint="eastAsia" w:ascii="Times New Roman" w:hAnsi="Times New Roman" w:cs="Times New Roman"/>
          <w:highlight w:val="yellow"/>
          <w:lang w:val="en-US" w:eastAsia="zh-CN"/>
        </w:rPr>
        <w:t>类图</w:t>
      </w:r>
    </w:p>
    <w:p w14:paraId="1C528DD5">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类间关系：</w:t>
      </w:r>
    </w:p>
    <w:p w14:paraId="31FB97B1">
      <w:pPr>
        <w:numPr>
          <w:numId w:val="0"/>
        </w:numPr>
        <w:ind w:firstLine="420" w:firstLineChars="0"/>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①关联</w:t>
      </w:r>
    </w:p>
    <w:p w14:paraId="7583D6B9">
      <w:pPr>
        <w:numPr>
          <w:numId w:val="0"/>
        </w:numPr>
        <w:ind w:firstLine="420" w:firstLineChars="0"/>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②聚合和组合</w:t>
      </w:r>
    </w:p>
    <w:p w14:paraId="32336D58">
      <w:pPr>
        <w:numPr>
          <w:numId w:val="0"/>
        </w:numPr>
        <w:ind w:firstLine="420" w:firstLineChars="0"/>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③依赖</w:t>
      </w:r>
    </w:p>
    <w:p w14:paraId="3F6513CF">
      <w:pPr>
        <w:numPr>
          <w:numId w:val="0"/>
        </w:numPr>
        <w:ind w:firstLine="420" w:firstLineChars="0"/>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④实现</w:t>
      </w:r>
    </w:p>
    <w:p w14:paraId="2486C234">
      <w:pPr>
        <w:numPr>
          <w:numId w:val="0"/>
        </w:numPr>
        <w:ind w:firstLine="420" w:firstLineChars="0"/>
        <w:jc w:val="both"/>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⑤继承</w:t>
      </w:r>
    </w:p>
    <w:p w14:paraId="767AD4D6">
      <w:pPr>
        <w:numPr>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68595" cy="2403475"/>
            <wp:effectExtent l="0" t="0" r="1905" b="9525"/>
            <wp:docPr id="11" name="图片 11" descr="37092e9c53e5e0feb53cbf6d2c9b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7092e9c53e5e0feb53cbf6d2c9b3749"/>
                    <pic:cNvPicPr>
                      <a:picLocks noChangeAspect="1"/>
                    </pic:cNvPicPr>
                  </pic:nvPicPr>
                  <pic:blipFill>
                    <a:blip r:embed="rId10"/>
                    <a:stretch>
                      <a:fillRect/>
                    </a:stretch>
                  </pic:blipFill>
                  <pic:spPr>
                    <a:xfrm>
                      <a:off x="0" y="0"/>
                      <a:ext cx="5268595" cy="2403475"/>
                    </a:xfrm>
                    <a:prstGeom prst="rect">
                      <a:avLst/>
                    </a:prstGeom>
                  </pic:spPr>
                </pic:pic>
              </a:graphicData>
            </a:graphic>
          </wp:inline>
        </w:drawing>
      </w:r>
    </w:p>
    <w:p w14:paraId="38E8809A">
      <w:pPr>
        <w:numPr>
          <w:numId w:val="0"/>
        </w:numPr>
        <w:jc w:val="both"/>
        <w:rPr>
          <w:rFonts w:hint="eastAsia" w:ascii="Times New Roman" w:hAnsi="Times New Roman" w:cs="Times New Roman"/>
          <w:highlight w:val="yellow"/>
          <w:lang w:val="en-US" w:eastAsia="zh-CN"/>
        </w:rPr>
      </w:pPr>
      <w:r>
        <w:rPr>
          <w:rFonts w:hint="eastAsia" w:ascii="Times New Roman" w:hAnsi="Times New Roman" w:cs="Times New Roman"/>
          <w:highlight w:val="yellow"/>
          <w:lang w:val="en-US" w:eastAsia="zh-CN"/>
        </w:rPr>
        <w:t>状态图</w:t>
      </w:r>
    </w:p>
    <w:p w14:paraId="5267F241">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P292</w:t>
      </w:r>
    </w:p>
    <w:p w14:paraId="38D0C2B5">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结构化软件设计方法</w:t>
      </w:r>
    </w:p>
    <w:p w14:paraId="15162D9A">
      <w:pPr>
        <w:numPr>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基于结构化的需求分析结果，经过软件设计产生以逻辑功能模块为核心的软件设计模型，最后交由结构化程序设计语言实现。经典方法是面向数据流的设计方法学</w:t>
      </w:r>
    </w:p>
    <w:p w14:paraId="530E537B">
      <w:pPr>
        <w:numPr>
          <w:numId w:val="0"/>
        </w:numPr>
        <w:jc w:val="both"/>
        <w:rPr>
          <w:rFonts w:hint="eastAsia" w:ascii="Times New Roman" w:hAnsi="Times New Roman" w:cs="Times New Roman"/>
          <w:highlight w:val="yellow"/>
          <w:lang w:val="en-US" w:eastAsia="zh-CN"/>
        </w:rPr>
      </w:pPr>
      <w:r>
        <w:rPr>
          <w:rFonts w:hint="eastAsia" w:ascii="Times New Roman" w:hAnsi="Times New Roman" w:cs="Times New Roman"/>
          <w:highlight w:val="yellow"/>
          <w:lang w:val="en-US" w:eastAsia="zh-CN"/>
        </w:rPr>
        <w:t>模块图</w:t>
      </w:r>
    </w:p>
    <w:p w14:paraId="3339507D">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面向数据流方法分为变换型和事务型</w:t>
      </w:r>
    </w:p>
    <w:p w14:paraId="1CC6401F">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P317</w:t>
      </w:r>
    </w:p>
    <w:p w14:paraId="5A9F832C">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软件体系结构</w:t>
      </w:r>
    </w:p>
    <w:p w14:paraId="329EF320">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①构件</w:t>
      </w:r>
    </w:p>
    <w:p w14:paraId="5B8070A5">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②连接件</w:t>
      </w:r>
    </w:p>
    <w:p w14:paraId="6FC99193">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③约束</w:t>
      </w:r>
      <w:r>
        <w:rPr>
          <w:rFonts w:hint="eastAsia" w:ascii="Times New Roman" w:hAnsi="Times New Roman" w:cs="Times New Roman"/>
          <w:highlight w:val="none"/>
          <w:lang w:val="en-US" w:eastAsia="zh-CN"/>
        </w:rPr>
        <w:br w:type="textWrapping"/>
      </w:r>
      <w:r>
        <w:rPr>
          <w:rFonts w:hint="eastAsia" w:ascii="Times New Roman" w:hAnsi="Times New Roman" w:cs="Times New Roman"/>
          <w:highlight w:val="none"/>
          <w:lang w:val="en-US" w:eastAsia="zh-CN"/>
        </w:rPr>
        <w:t>P332</w:t>
      </w:r>
    </w:p>
    <w:p w14:paraId="004CB208">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经典软件体系结构风格</w:t>
      </w:r>
    </w:p>
    <w:p w14:paraId="6E1D9668">
      <w:pPr>
        <w:numPr>
          <w:numId w:val="0"/>
        </w:numPr>
        <w:jc w:val="center"/>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drawing>
          <wp:inline distT="0" distB="0" distL="114300" distR="114300">
            <wp:extent cx="4971415" cy="1652270"/>
            <wp:effectExtent l="0" t="0" r="6985" b="11430"/>
            <wp:docPr id="12" name="图片 12" descr="57e037bae1c6658b69b312532ebf58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7e037bae1c6658b69b312532ebf58f8"/>
                    <pic:cNvPicPr>
                      <a:picLocks noChangeAspect="1"/>
                    </pic:cNvPicPr>
                  </pic:nvPicPr>
                  <pic:blipFill>
                    <a:blip r:embed="rId11"/>
                    <a:srcRect t="42659" b="13261"/>
                    <a:stretch>
                      <a:fillRect/>
                    </a:stretch>
                  </pic:blipFill>
                  <pic:spPr>
                    <a:xfrm>
                      <a:off x="0" y="0"/>
                      <a:ext cx="4971415" cy="1652270"/>
                    </a:xfrm>
                    <a:prstGeom prst="rect">
                      <a:avLst/>
                    </a:prstGeom>
                  </pic:spPr>
                </pic:pic>
              </a:graphicData>
            </a:graphic>
          </wp:inline>
        </w:drawing>
      </w:r>
      <w:r>
        <w:rPr>
          <w:rFonts w:hint="default" w:ascii="Times New Roman" w:hAnsi="Times New Roman" w:cs="Times New Roman"/>
          <w:highlight w:val="none"/>
          <w:lang w:val="en-US" w:eastAsia="zh-CN"/>
        </w:rPr>
        <w:drawing>
          <wp:inline distT="0" distB="0" distL="114300" distR="114300">
            <wp:extent cx="5252085" cy="756285"/>
            <wp:effectExtent l="0" t="0" r="5715" b="5715"/>
            <wp:docPr id="13" name="图片 13" descr="6a5137ff19f2a4760b0c071710f0d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a5137ff19f2a4760b0c071710f0d118"/>
                    <pic:cNvPicPr>
                      <a:picLocks noChangeAspect="1"/>
                    </pic:cNvPicPr>
                  </pic:nvPicPr>
                  <pic:blipFill>
                    <a:blip r:embed="rId12"/>
                    <a:srcRect t="34802" b="43771"/>
                    <a:stretch>
                      <a:fillRect/>
                    </a:stretch>
                  </pic:blipFill>
                  <pic:spPr>
                    <a:xfrm>
                      <a:off x="0" y="0"/>
                      <a:ext cx="5252085" cy="756285"/>
                    </a:xfrm>
                    <a:prstGeom prst="rect">
                      <a:avLst/>
                    </a:prstGeom>
                  </pic:spPr>
                </pic:pic>
              </a:graphicData>
            </a:graphic>
          </wp:inline>
        </w:drawing>
      </w:r>
    </w:p>
    <w:p w14:paraId="70244F4E">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P361</w:t>
      </w:r>
    </w:p>
    <w:p w14:paraId="18619B3A">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UI设计原则</w:t>
      </w:r>
    </w:p>
    <w:p w14:paraId="7E8FDFDC">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①直观性</w:t>
      </w:r>
    </w:p>
    <w:p w14:paraId="6F0AC21E">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②只操作性</w:t>
      </w:r>
    </w:p>
    <w:p w14:paraId="7DF396F1">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③一致性</w:t>
      </w:r>
    </w:p>
    <w:p w14:paraId="7A0F8B73">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④反应性</w:t>
      </w:r>
    </w:p>
    <w:p w14:paraId="6ABAA9B6">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⑤容错性</w:t>
      </w:r>
    </w:p>
    <w:p w14:paraId="705650D0">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⑥人性化</w:t>
      </w:r>
    </w:p>
    <w:p w14:paraId="43BF9D48">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P379</w:t>
      </w:r>
    </w:p>
    <w:p w14:paraId="7F8ADD09">
      <w:pPr>
        <w:numPr>
          <w:numId w:val="0"/>
        </w:numPr>
        <w:jc w:val="both"/>
        <w:rPr>
          <w:rFonts w:hint="default" w:ascii="Times New Roman" w:hAnsi="Times New Roman" w:cs="Times New Roman"/>
          <w:highlight w:val="yellow"/>
          <w:lang w:val="en-US" w:eastAsia="zh-CN"/>
        </w:rPr>
      </w:pPr>
      <w:r>
        <w:rPr>
          <w:rFonts w:hint="eastAsia" w:ascii="Times New Roman" w:hAnsi="Times New Roman" w:cs="Times New Roman"/>
          <w:highlight w:val="yellow"/>
          <w:lang w:val="en-US" w:eastAsia="zh-CN"/>
        </w:rPr>
        <w:t>活动图</w:t>
      </w:r>
    </w:p>
    <w:p w14:paraId="48655DE8">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P423</w:t>
      </w:r>
    </w:p>
    <w:p w14:paraId="00D22D2A">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程序设计语言选择</w:t>
      </w:r>
    </w:p>
    <w:p w14:paraId="28365054">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①软件的应用领域</w:t>
      </w:r>
    </w:p>
    <w:p w14:paraId="7C76A626">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②与遗留系统的交互</w:t>
      </w:r>
    </w:p>
    <w:p w14:paraId="0509C532">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③软件的特殊功能及需求</w:t>
      </w:r>
    </w:p>
    <w:p w14:paraId="65D584D7">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④软件的目标平台</w:t>
      </w:r>
    </w:p>
    <w:p w14:paraId="02E59BC3">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⑤程序员的编程经验</w:t>
      </w:r>
    </w:p>
    <w:p w14:paraId="6C257ED3">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P429</w:t>
      </w:r>
    </w:p>
    <w:p w14:paraId="366369B9">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编写代码原则</w:t>
      </w:r>
    </w:p>
    <w:p w14:paraId="16EC0E54">
      <w:pPr>
        <w:numPr>
          <w:numId w:val="0"/>
        </w:numPr>
        <w:jc w:val="both"/>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①易读，一看就懂</w:t>
      </w:r>
    </w:p>
    <w:p w14:paraId="369B47E4">
      <w:pPr>
        <w:numPr>
          <w:numId w:val="0"/>
        </w:numPr>
        <w:jc w:val="both"/>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②易改，便于维护</w:t>
      </w:r>
    </w:p>
    <w:p w14:paraId="00C153F1">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③减低代码复杂度</w:t>
      </w:r>
    </w:p>
    <w:p w14:paraId="5FD63869">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④尽可能软件和程序可复用</w:t>
      </w:r>
    </w:p>
    <w:p w14:paraId="4B28E748">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⑤能处理异常并提高代码容错</w:t>
      </w:r>
    </w:p>
    <w:p w14:paraId="27C4D5EA">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⑥代码与模型和文档一致</w:t>
      </w:r>
    </w:p>
    <w:p w14:paraId="5272B167">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P449</w:t>
      </w:r>
    </w:p>
    <w:p w14:paraId="3DED2C91">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软件缺陷、错误和失效</w:t>
      </w:r>
    </w:p>
    <w:p w14:paraId="61B3575F">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①软件缺陷是指软件制品中存在不正确的软件描述和实现</w:t>
      </w:r>
    </w:p>
    <w:p w14:paraId="4DC0057B">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②软件错误在于程序存在程序存在缺陷</w:t>
      </w:r>
    </w:p>
    <w:p w14:paraId="4B22F47E">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③程序错误运行导致软件失效</w:t>
      </w:r>
    </w:p>
    <w:p w14:paraId="351B311B">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P461</w:t>
      </w:r>
    </w:p>
    <w:p w14:paraId="01293743">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软件测试</w:t>
      </w:r>
    </w:p>
    <w:p w14:paraId="67AC51AA">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①软件测试的对象是目标软件系统的程序代码，而非高层的软件模型和文档。</w:t>
      </w:r>
    </w:p>
    <w:p w14:paraId="6DE87605">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②软件测试是通过运行程序代码的方式来发现程序代码中潜藏的缺陷。</w:t>
      </w:r>
    </w:p>
    <w:p w14:paraId="142ED659">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③软件测试的目的是发现软件中的缺陷。</w:t>
      </w:r>
    </w:p>
    <w:p w14:paraId="39AF506E">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软件测试基本原理和过程</w:t>
      </w:r>
    </w:p>
    <w:p w14:paraId="2C4B69BC">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①明确软件测试对象，就是要对什么样的程序代码进行测试</w:t>
      </w:r>
    </w:p>
    <w:p w14:paraId="40EBA9B7">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②设计软件测试用例，这项工作是开展软件测试的关键</w:t>
      </w:r>
    </w:p>
    <w:p w14:paraId="11BC6C01">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③运行程序代码，输入、处理和分析测试数据</w:t>
      </w:r>
    </w:p>
    <w:p w14:paraId="4E3D0C46">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④形成判断，这项工作直接反映了软件测试的结果和成效</w:t>
      </w:r>
    </w:p>
    <w:p w14:paraId="46231B70">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P472</w:t>
      </w:r>
    </w:p>
    <w:p w14:paraId="6AC2178C">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自底向上集成测试：从最底层模块进行白盒测试，依次增量集成模块</w:t>
      </w:r>
    </w:p>
    <w:p w14:paraId="34822452">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确认测试的依据是软件需求模型和文档</w:t>
      </w:r>
    </w:p>
    <w:p w14:paraId="1BFA86DC">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白盒测试（结构测试）</w:t>
      </w:r>
    </w:p>
    <w:p w14:paraId="09A4B86C">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黑盒测试（功能测试）</w:t>
      </w:r>
      <w:bookmarkStart w:id="0" w:name="_GoBack"/>
      <w:bookmarkEnd w:id="0"/>
    </w:p>
    <w:p w14:paraId="0FC10AD1">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白盒测试技术（必考）P476-477</w:t>
      </w:r>
    </w:p>
    <w:p w14:paraId="6A62CDA2">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黑盒测试技术</w:t>
      </w:r>
    </w:p>
    <w:p w14:paraId="01390B71">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①等价分类法</w:t>
      </w:r>
    </w:p>
    <w:p w14:paraId="1EA7F0AF">
      <w:pPr>
        <w:numPr>
          <w:numId w:val="0"/>
        </w:numPr>
        <w:jc w:val="both"/>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②边界取值法</w:t>
      </w:r>
    </w:p>
    <w:p w14:paraId="300F2C20">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P483</w:t>
      </w:r>
    </w:p>
    <w:p w14:paraId="33385150">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非功能测试技术：压力测试、容量测试、兼容性测试、安全性测试、恢复测试、可用性测试、可靠性测试等</w:t>
      </w:r>
    </w:p>
    <w:p w14:paraId="7920A293">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P509</w:t>
      </w:r>
    </w:p>
    <w:p w14:paraId="6F1C7B29">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软件维护</w:t>
      </w:r>
    </w:p>
    <w:p w14:paraId="5250D991">
      <w:pPr>
        <w:numPr>
          <w:ilvl w:val="0"/>
          <w:numId w:val="1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纠正性维护</w:t>
      </w:r>
    </w:p>
    <w:p w14:paraId="4180B395">
      <w:pPr>
        <w:numPr>
          <w:ilvl w:val="0"/>
          <w:numId w:val="10"/>
        </w:numPr>
        <w:jc w:val="both"/>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改善性维护</w:t>
      </w:r>
    </w:p>
    <w:p w14:paraId="186CD15C">
      <w:pPr>
        <w:numPr>
          <w:ilvl w:val="0"/>
          <w:numId w:val="10"/>
        </w:numPr>
        <w:jc w:val="both"/>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适应性维护</w:t>
      </w:r>
    </w:p>
    <w:p w14:paraId="4F4E69D8">
      <w:pPr>
        <w:numPr>
          <w:ilvl w:val="0"/>
          <w:numId w:val="10"/>
        </w:numPr>
        <w:jc w:val="both"/>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预防性维护</w:t>
      </w:r>
    </w:p>
    <w:p w14:paraId="54AE83C4">
      <w:pPr>
        <w:numPr>
          <w:numId w:val="0"/>
        </w:numPr>
        <w:jc w:val="both"/>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非结构化和结构化软件维护区别</w:t>
      </w:r>
    </w:p>
    <w:p w14:paraId="42BFCBC6">
      <w:pPr>
        <w:numPr>
          <w:numId w:val="0"/>
        </w:numPr>
        <w:jc w:val="both"/>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①</w:t>
      </w:r>
      <w:r>
        <w:rPr>
          <w:rFonts w:hint="default" w:ascii="Times New Roman" w:hAnsi="Times New Roman" w:cs="Times New Roman"/>
          <w:highlight w:val="none"/>
          <w:lang w:val="en-US" w:eastAsia="zh-CN"/>
        </w:rPr>
        <w:t>结构化软件维护= 对具有良好结构、文档和工程实践的软件进行维护；</w:t>
      </w:r>
    </w:p>
    <w:p w14:paraId="4450B0E5">
      <w:pPr>
        <w:numPr>
          <w:numId w:val="0"/>
        </w:numPr>
        <w:jc w:val="both"/>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②</w:t>
      </w:r>
      <w:r>
        <w:rPr>
          <w:rFonts w:hint="default" w:ascii="Times New Roman" w:hAnsi="Times New Roman" w:cs="Times New Roman"/>
          <w:highlight w:val="none"/>
          <w:lang w:val="en-US" w:eastAsia="zh-CN"/>
        </w:rPr>
        <w:t>非结构化软件维</w:t>
      </w:r>
      <w:r>
        <w:rPr>
          <w:rFonts w:hint="eastAsia" w:ascii="Times New Roman" w:hAnsi="Times New Roman" w:cs="Times New Roman"/>
          <w:highlight w:val="none"/>
          <w:lang w:val="en-US" w:eastAsia="zh-CN"/>
        </w:rPr>
        <w:t>护</w:t>
      </w:r>
      <w:r>
        <w:rPr>
          <w:rFonts w:hint="default" w:ascii="Times New Roman" w:hAnsi="Times New Roman" w:cs="Times New Roman"/>
          <w:highlight w:val="none"/>
          <w:lang w:val="en-US" w:eastAsia="zh-CN"/>
        </w:rPr>
        <w:t xml:space="preserve"> = 对混乱、无文档、高耦合的“遗产代码”进行艰难修复。</w:t>
      </w:r>
    </w:p>
    <w:p w14:paraId="2B37EB4A">
      <w:pPr>
        <w:numPr>
          <w:numId w:val="0"/>
        </w:numPr>
        <w:jc w:val="both"/>
        <w:rPr>
          <w:rFonts w:hint="default" w:ascii="Times New Roman" w:hAnsi="Times New Roman" w:cs="Times New Roman"/>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AD92F2"/>
    <w:multiLevelType w:val="singleLevel"/>
    <w:tmpl w:val="9FAD92F2"/>
    <w:lvl w:ilvl="0" w:tentative="0">
      <w:start w:val="1"/>
      <w:numFmt w:val="lowerLetter"/>
      <w:lvlText w:val="%1."/>
      <w:lvlJc w:val="left"/>
      <w:pPr>
        <w:tabs>
          <w:tab w:val="left" w:pos="312"/>
        </w:tabs>
      </w:pPr>
    </w:lvl>
  </w:abstractNum>
  <w:abstractNum w:abstractNumId="1">
    <w:nsid w:val="ACB3EBAD"/>
    <w:multiLevelType w:val="singleLevel"/>
    <w:tmpl w:val="ACB3EBAD"/>
    <w:lvl w:ilvl="0" w:tentative="0">
      <w:start w:val="1"/>
      <w:numFmt w:val="decimal"/>
      <w:lvlText w:val="%1."/>
      <w:lvlJc w:val="left"/>
      <w:pPr>
        <w:tabs>
          <w:tab w:val="left" w:pos="312"/>
        </w:tabs>
      </w:pPr>
    </w:lvl>
  </w:abstractNum>
  <w:abstractNum w:abstractNumId="2">
    <w:nsid w:val="AF71FDCF"/>
    <w:multiLevelType w:val="singleLevel"/>
    <w:tmpl w:val="AF71FDCF"/>
    <w:lvl w:ilvl="0" w:tentative="0">
      <w:start w:val="1"/>
      <w:numFmt w:val="decimal"/>
      <w:lvlText w:val="%1."/>
      <w:lvlJc w:val="left"/>
      <w:pPr>
        <w:tabs>
          <w:tab w:val="left" w:pos="312"/>
        </w:tabs>
      </w:pPr>
    </w:lvl>
  </w:abstractNum>
  <w:abstractNum w:abstractNumId="3">
    <w:nsid w:val="BF340B63"/>
    <w:multiLevelType w:val="singleLevel"/>
    <w:tmpl w:val="BF340B63"/>
    <w:lvl w:ilvl="0" w:tentative="0">
      <w:start w:val="1"/>
      <w:numFmt w:val="decimal"/>
      <w:lvlText w:val="%1."/>
      <w:lvlJc w:val="left"/>
      <w:pPr>
        <w:tabs>
          <w:tab w:val="left" w:pos="312"/>
        </w:tabs>
      </w:pPr>
    </w:lvl>
  </w:abstractNum>
  <w:abstractNum w:abstractNumId="4">
    <w:nsid w:val="DAC52DDA"/>
    <w:multiLevelType w:val="singleLevel"/>
    <w:tmpl w:val="DAC52DDA"/>
    <w:lvl w:ilvl="0" w:tentative="0">
      <w:start w:val="1"/>
      <w:numFmt w:val="decimal"/>
      <w:lvlText w:val="%1."/>
      <w:lvlJc w:val="left"/>
      <w:pPr>
        <w:tabs>
          <w:tab w:val="left" w:pos="312"/>
        </w:tabs>
      </w:pPr>
    </w:lvl>
  </w:abstractNum>
  <w:abstractNum w:abstractNumId="5">
    <w:nsid w:val="E872D867"/>
    <w:multiLevelType w:val="singleLevel"/>
    <w:tmpl w:val="E872D867"/>
    <w:lvl w:ilvl="0" w:tentative="0">
      <w:start w:val="1"/>
      <w:numFmt w:val="decimal"/>
      <w:lvlText w:val="%1."/>
      <w:lvlJc w:val="left"/>
      <w:pPr>
        <w:tabs>
          <w:tab w:val="left" w:pos="312"/>
        </w:tabs>
      </w:pPr>
    </w:lvl>
  </w:abstractNum>
  <w:abstractNum w:abstractNumId="6">
    <w:nsid w:val="0B1CE98A"/>
    <w:multiLevelType w:val="singleLevel"/>
    <w:tmpl w:val="0B1CE98A"/>
    <w:lvl w:ilvl="0" w:tentative="0">
      <w:start w:val="1"/>
      <w:numFmt w:val="decimal"/>
      <w:lvlText w:val="%1."/>
      <w:lvlJc w:val="left"/>
      <w:pPr>
        <w:tabs>
          <w:tab w:val="left" w:pos="312"/>
        </w:tabs>
      </w:pPr>
    </w:lvl>
  </w:abstractNum>
  <w:abstractNum w:abstractNumId="7">
    <w:nsid w:val="22DD05A9"/>
    <w:multiLevelType w:val="singleLevel"/>
    <w:tmpl w:val="22DD05A9"/>
    <w:lvl w:ilvl="0" w:tentative="0">
      <w:start w:val="1"/>
      <w:numFmt w:val="decimal"/>
      <w:lvlText w:val="%1."/>
      <w:lvlJc w:val="left"/>
      <w:pPr>
        <w:tabs>
          <w:tab w:val="left" w:pos="312"/>
        </w:tabs>
      </w:pPr>
    </w:lvl>
  </w:abstractNum>
  <w:abstractNum w:abstractNumId="8">
    <w:nsid w:val="6360D149"/>
    <w:multiLevelType w:val="singleLevel"/>
    <w:tmpl w:val="6360D149"/>
    <w:lvl w:ilvl="0" w:tentative="0">
      <w:start w:val="1"/>
      <w:numFmt w:val="lowerLetter"/>
      <w:lvlText w:val="%1."/>
      <w:lvlJc w:val="left"/>
      <w:pPr>
        <w:tabs>
          <w:tab w:val="left" w:pos="312"/>
        </w:tabs>
      </w:pPr>
    </w:lvl>
  </w:abstractNum>
  <w:abstractNum w:abstractNumId="9">
    <w:nsid w:val="6836F1D3"/>
    <w:multiLevelType w:val="singleLevel"/>
    <w:tmpl w:val="6836F1D3"/>
    <w:lvl w:ilvl="0" w:tentative="0">
      <w:start w:val="1"/>
      <w:numFmt w:val="decimal"/>
      <w:lvlText w:val="%1."/>
      <w:lvlJc w:val="left"/>
      <w:pPr>
        <w:tabs>
          <w:tab w:val="left" w:pos="312"/>
        </w:tabs>
      </w:pPr>
    </w:lvl>
  </w:abstractNum>
  <w:num w:numId="1">
    <w:abstractNumId w:val="4"/>
  </w:num>
  <w:num w:numId="2">
    <w:abstractNumId w:val="9"/>
  </w:num>
  <w:num w:numId="3">
    <w:abstractNumId w:val="6"/>
  </w:num>
  <w:num w:numId="4">
    <w:abstractNumId w:val="1"/>
  </w:num>
  <w:num w:numId="5">
    <w:abstractNumId w:val="7"/>
  </w:num>
  <w:num w:numId="6">
    <w:abstractNumId w:val="2"/>
  </w:num>
  <w:num w:numId="7">
    <w:abstractNumId w:val="3"/>
  </w:num>
  <w:num w:numId="8">
    <w:abstractNumId w:val="0"/>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210189"/>
    <w:rsid w:val="4D617CF9"/>
    <w:rsid w:val="7A5E6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280</Words>
  <Characters>342</Characters>
  <Lines>0</Lines>
  <Paragraphs>0</Paragraphs>
  <TotalTime>136</TotalTime>
  <ScaleCrop>false</ScaleCrop>
  <LinksUpToDate>false</LinksUpToDate>
  <CharactersWithSpaces>347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2026-01-06T13:24:00Z</dcterms:created>
  <dc:creator>86182</dc:creator>
  <cp:lastModifiedBy>CANDYman</cp:lastModifiedBy>
  <dcterms:modified xsi:type="dcterms:W3CDTF">2026-01-07T08:04:24Z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eyJoZGlkIjoiOThlNDgwNWU4NDA3YWMxYzRhNzJjNDA3ZThhNGYzODIiLCJ1c2VySWQiOiIxNTYyNzMxOTAwIn0=</vt:lpwstr>
  </property>
  <property fmtid="{D5CDD505-2E9C-101B-9397-08002B2CF9AE}" pid="4" name="ICV">
    <vt:lpwstr>9F8AB388A21D443A8D31B1FC5679194D_12</vt:lpwstr>
  </property>
</Properties>
</file>