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20F62" w14:textId="77777777" w:rsidR="005A53A6" w:rsidRDefault="005A53A6">
      <w:pPr>
        <w:rPr>
          <w:rFonts w:ascii="宋体" w:hAnsi="宋体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5A53A6" w14:paraId="338BB9AB" w14:textId="77777777">
        <w:trPr>
          <w:tblCellSpacing w:w="0" w:type="dxa"/>
        </w:trPr>
        <w:tc>
          <w:tcPr>
            <w:tcW w:w="6" w:type="dxa"/>
            <w:vAlign w:val="center"/>
          </w:tcPr>
          <w:p w14:paraId="27D50E20" w14:textId="77777777" w:rsidR="005A53A6" w:rsidRDefault="005A53A6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</w:tbl>
    <w:p w14:paraId="125E9902" w14:textId="77777777" w:rsidR="005A53A6" w:rsidRDefault="005A53A6"/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5940"/>
      </w:tblGrid>
      <w:tr w:rsidR="005A53A6" w14:paraId="4A4A580F" w14:textId="77777777">
        <w:trPr>
          <w:gridAfter w:val="1"/>
          <w:tblCellSpacing w:w="0" w:type="dxa"/>
        </w:trPr>
        <w:tc>
          <w:tcPr>
            <w:tcW w:w="6" w:type="dxa"/>
            <w:vAlign w:val="center"/>
          </w:tcPr>
          <w:p w14:paraId="5220AAEE" w14:textId="77777777" w:rsidR="005A53A6" w:rsidRDefault="005A53A6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:rsidR="005A53A6" w14:paraId="6BAA0328" w14:textId="77777777">
        <w:trPr>
          <w:tblCellSpacing w:w="0" w:type="dxa"/>
        </w:trPr>
        <w:tc>
          <w:tcPr>
            <w:tcW w:w="0" w:type="auto"/>
            <w:vAlign w:val="center"/>
          </w:tcPr>
          <w:p w14:paraId="21210AFF" w14:textId="77777777" w:rsidR="005A53A6" w:rsidRDefault="00000000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0BAFA06C" w14:textId="77777777" w:rsidR="005A53A6" w:rsidRDefault="00000000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 xml:space="preserve">                  </w:t>
            </w:r>
            <w:r>
              <w:rPr>
                <w:rFonts w:ascii="宋体" w:hAnsi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DF48650" wp14:editId="48D15FF6">
                  <wp:extent cx="2400300" cy="847725"/>
                  <wp:effectExtent l="0" t="0" r="0" b="9525"/>
                  <wp:docPr id="1026" name="图片 3" descr="C:\Users\ADMINI~1\AppData\Local\Temp\ksohtml7476\wps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3" descr="C:\Users\ADMINI~1\AppData\Local\Temp\ksohtml7476\wps3.jpg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847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81103" w14:textId="77777777" w:rsidR="005A53A6" w:rsidRDefault="00000000">
      <w:r>
        <w:t xml:space="preserve"> </w:t>
      </w:r>
    </w:p>
    <w:p w14:paraId="0BC1871F" w14:textId="77777777" w:rsidR="005A53A6" w:rsidRDefault="00000000">
      <w:pPr>
        <w:jc w:val="center"/>
        <w:rPr>
          <w:rFonts w:ascii="黑体" w:eastAsia="黑体"/>
          <w:sz w:val="84"/>
          <w:szCs w:val="84"/>
        </w:rPr>
      </w:pPr>
      <w:r>
        <w:rPr>
          <w:rFonts w:ascii="黑体" w:eastAsia="黑体" w:hAnsi="黑体" w:hint="eastAsia"/>
          <w:sz w:val="84"/>
          <w:szCs w:val="84"/>
        </w:rPr>
        <w:t>实验报告</w:t>
      </w:r>
    </w:p>
    <w:p w14:paraId="1A695A73" w14:textId="77777777" w:rsidR="005A53A6" w:rsidRDefault="00000000">
      <w:r>
        <w:t xml:space="preserve"> </w:t>
      </w:r>
    </w:p>
    <w:p w14:paraId="56BFAB5E" w14:textId="77777777" w:rsidR="005A53A6" w:rsidRDefault="00000000">
      <w:pPr>
        <w:jc w:val="center"/>
        <w:rPr>
          <w:rFonts w:ascii="Tahoma" w:hAnsi="Tahoma" w:cs="Tahoma"/>
          <w:sz w:val="30"/>
          <w:szCs w:val="30"/>
        </w:rPr>
      </w:pPr>
      <w:r>
        <w:rPr>
          <w:rFonts w:ascii="宋体" w:hAnsi="宋体" w:cs="Tahoma"/>
          <w:sz w:val="30"/>
          <w:szCs w:val="30"/>
        </w:rPr>
        <w:t>（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ascii="Tahoma" w:hAnsi="Tahoma" w:cs="Tahoma" w:hint="eastAsia"/>
          <w:sz w:val="30"/>
          <w:szCs w:val="30"/>
          <w:u w:val="single"/>
        </w:rPr>
        <w:t>23</w:t>
      </w:r>
      <w:r>
        <w:rPr>
          <w:rFonts w:ascii="Tahoma" w:hAnsi="Tahoma" w:cs="Tahoma"/>
          <w:sz w:val="30"/>
          <w:szCs w:val="30"/>
        </w:rPr>
        <w:t>__/__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ascii="Tahoma" w:hAnsi="Tahoma" w:cs="Tahoma" w:hint="eastAsia"/>
          <w:sz w:val="30"/>
          <w:szCs w:val="30"/>
          <w:u w:val="single"/>
        </w:rPr>
        <w:t>24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宋体" w:hAnsi="宋体" w:cs="Tahoma"/>
          <w:sz w:val="30"/>
          <w:szCs w:val="30"/>
        </w:rPr>
        <w:t>学年第</w:t>
      </w:r>
      <w:r>
        <w:rPr>
          <w:rFonts w:ascii="宋体" w:hAnsi="宋体" w:cs="Tahoma" w:hint="eastAsia"/>
          <w:sz w:val="30"/>
          <w:szCs w:val="30"/>
        </w:rPr>
        <w:t>二</w:t>
      </w:r>
      <w:r>
        <w:rPr>
          <w:rFonts w:ascii="宋体" w:hAnsi="宋体" w:cs="Tahoma"/>
          <w:sz w:val="30"/>
          <w:szCs w:val="30"/>
        </w:rPr>
        <w:t>学期）</w:t>
      </w:r>
    </w:p>
    <w:p w14:paraId="121E1AD4" w14:textId="77777777" w:rsidR="005A53A6" w:rsidRDefault="00000000">
      <w:pPr>
        <w:jc w:val="center"/>
      </w:pPr>
      <w:r>
        <w:rPr>
          <w:noProof/>
        </w:rPr>
        <w:drawing>
          <wp:inline distT="0" distB="0" distL="0" distR="0" wp14:anchorId="235B4359" wp14:editId="7F338525">
            <wp:extent cx="1276350" cy="1266825"/>
            <wp:effectExtent l="0" t="0" r="0" b="9525"/>
            <wp:docPr id="1027" name="图片 4" descr="C:\Users\ADMINI~1\AppData\Local\Temp\ksohtml7476\wps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4" descr="C:\Users\ADMINI~1\AppData\Local\Temp\ksohtml7476\wps4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w="0" w:type="auto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4111"/>
      </w:tblGrid>
      <w:tr w:rsidR="005A53A6" w14:paraId="6C19AE94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F7FD26" w14:textId="77777777" w:rsidR="005A53A6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课程名称：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B7753E" w14:textId="77777777" w:rsidR="005A53A6" w:rsidRDefault="00000000">
            <w:pPr>
              <w:jc w:val="center"/>
            </w:pPr>
            <w:r>
              <w:rPr>
                <w:rFonts w:ascii="Tahoma" w:hAnsi="Tahoma" w:cs="Tahoma" w:hint="eastAsia"/>
                <w:sz w:val="28"/>
                <w:szCs w:val="28"/>
              </w:rPr>
              <w:t>计算机网络原理实验</w:t>
            </w:r>
          </w:p>
        </w:tc>
      </w:tr>
      <w:tr w:rsidR="005A53A6" w14:paraId="15BF5B03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4B42B3" w14:textId="77777777" w:rsidR="005A53A6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    院：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4AAC43" w14:textId="77777777" w:rsidR="005A53A6" w:rsidRDefault="00000000">
            <w:pPr>
              <w:jc w:val="center"/>
            </w:pPr>
            <w:r>
              <w:rPr>
                <w:rFonts w:ascii="Tahoma" w:hAnsi="Tahoma" w:cs="Tahoma" w:hint="eastAsia"/>
                <w:sz w:val="28"/>
                <w:szCs w:val="28"/>
              </w:rPr>
              <w:t>计算机科学与技术学院</w:t>
            </w:r>
          </w:p>
        </w:tc>
      </w:tr>
      <w:tr w:rsidR="005A53A6" w14:paraId="3CF70215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AA49CC" w14:textId="77777777" w:rsidR="005A53A6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专业班级：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DDBF0D" w14:textId="2BC154CA" w:rsidR="005A53A6" w:rsidRDefault="001A7103">
            <w:pPr>
              <w:jc w:val="center"/>
              <w:rPr>
                <w:rFonts w:hint="eastAsia"/>
              </w:rPr>
            </w:pPr>
            <w:r w:rsidRPr="001A7103">
              <w:rPr>
                <w:rFonts w:ascii="Tahoma" w:hAnsi="Tahoma" w:cs="Tahoma" w:hint="eastAsia"/>
                <w:sz w:val="28"/>
                <w:szCs w:val="28"/>
              </w:rPr>
              <w:t>计算机</w:t>
            </w:r>
            <w:r w:rsidRPr="001A7103">
              <w:rPr>
                <w:rFonts w:ascii="Tahoma" w:hAnsi="Tahoma" w:cs="Tahoma" w:hint="eastAsia"/>
                <w:sz w:val="28"/>
                <w:szCs w:val="28"/>
              </w:rPr>
              <w:t>22-2</w:t>
            </w:r>
          </w:p>
        </w:tc>
      </w:tr>
      <w:tr w:rsidR="005A53A6" w14:paraId="45E77E7C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17A77C" w14:textId="77777777" w:rsidR="005A53A6" w:rsidRDefault="00000000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姓    名：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81214F" w14:textId="1297C1EB" w:rsidR="005A53A6" w:rsidRDefault="001A7103">
            <w:pPr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严从营</w:t>
            </w:r>
          </w:p>
        </w:tc>
      </w:tr>
      <w:tr w:rsidR="005A53A6" w14:paraId="1CD0AFF6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EC2A05" w14:textId="77777777" w:rsidR="005A53A6" w:rsidRDefault="00000000">
            <w:pPr>
              <w:jc w:val="left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指导教师：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14ECE3" w14:textId="77777777" w:rsidR="005A53A6" w:rsidRDefault="00000000">
            <w:pPr>
              <w:jc w:val="center"/>
            </w:pPr>
            <w:proofErr w:type="gramStart"/>
            <w:r>
              <w:rPr>
                <w:rFonts w:ascii="Tahoma" w:hAnsi="Tahoma" w:cs="Tahoma" w:hint="eastAsia"/>
                <w:sz w:val="28"/>
                <w:szCs w:val="28"/>
              </w:rPr>
              <w:t>冯</w:t>
            </w:r>
            <w:proofErr w:type="gramEnd"/>
            <w:r>
              <w:rPr>
                <w:rFonts w:ascii="Tahoma" w:hAnsi="Tahoma" w:cs="Tahoma" w:hint="eastAsia"/>
                <w:sz w:val="28"/>
                <w:szCs w:val="28"/>
              </w:rPr>
              <w:t>龛</w:t>
            </w:r>
          </w:p>
        </w:tc>
      </w:tr>
    </w:tbl>
    <w:p w14:paraId="0CFB2EA3" w14:textId="77777777" w:rsidR="005A53A6" w:rsidRDefault="00000000">
      <w:pPr>
        <w:rPr>
          <w:rFonts w:ascii="黑体" w:eastAsia="黑体"/>
          <w:color w:val="000000"/>
          <w:kern w:val="0"/>
          <w:sz w:val="32"/>
          <w:szCs w:val="32"/>
        </w:rPr>
      </w:pPr>
      <w:r>
        <w:rPr>
          <w:rFonts w:ascii="黑体" w:eastAsia="黑体" w:hint="eastAsia"/>
          <w:color w:val="000000"/>
          <w:kern w:val="0"/>
          <w:sz w:val="32"/>
          <w:szCs w:val="32"/>
        </w:rPr>
        <w:br w:type="page"/>
      </w:r>
    </w:p>
    <w:p w14:paraId="1B38D485" w14:textId="77777777" w:rsidR="005A53A6" w:rsidRDefault="005A53A6">
      <w:pPr>
        <w:jc w:val="left"/>
        <w:rPr>
          <w:rFonts w:ascii="宋体" w:hAnsi="宋体"/>
          <w:b/>
          <w:color w:val="FF0000"/>
          <w:sz w:val="24"/>
          <w:szCs w:val="24"/>
        </w:rPr>
      </w:pPr>
    </w:p>
    <w:p w14:paraId="6E3DB9B8" w14:textId="77777777" w:rsidR="005A53A6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实验六：传输控制协议（</w:t>
      </w:r>
      <w:r>
        <w:rPr>
          <w:rFonts w:hint="eastAsia"/>
          <w:b/>
          <w:sz w:val="28"/>
          <w:szCs w:val="28"/>
        </w:rPr>
        <w:t>TCP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Cs/>
          <w:sz w:val="28"/>
          <w:szCs w:val="28"/>
        </w:rPr>
        <w:t>（</w:t>
      </w:r>
      <w:r>
        <w:rPr>
          <w:rFonts w:hint="eastAsia"/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小时）</w:t>
      </w:r>
    </w:p>
    <w:p w14:paraId="510ACC04" w14:textId="77777777" w:rsidR="005A53A6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26419F2E" w14:textId="77777777" w:rsidR="005A53A6" w:rsidRDefault="00000000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1.  掌握TCP协议的报文格式</w:t>
      </w:r>
      <w:r>
        <w:rPr>
          <w:rFonts w:ascii="宋体" w:hAnsi="宋体" w:cs="宋体" w:hint="eastAsia"/>
          <w:sz w:val="18"/>
          <w:szCs w:val="18"/>
        </w:rPr>
        <w:br/>
        <w:t>2.  掌握TCP连接的建立和释放过程</w:t>
      </w:r>
      <w:r>
        <w:rPr>
          <w:rFonts w:ascii="宋体" w:hAnsi="宋体" w:cs="宋体" w:hint="eastAsia"/>
          <w:sz w:val="18"/>
          <w:szCs w:val="18"/>
        </w:rPr>
        <w:br/>
        <w:t>3.  掌握TCP数据传输中编号与确认的过程</w:t>
      </w:r>
      <w:r>
        <w:rPr>
          <w:rFonts w:ascii="宋体" w:hAnsi="宋体" w:cs="宋体" w:hint="eastAsia"/>
          <w:sz w:val="18"/>
          <w:szCs w:val="18"/>
        </w:rPr>
        <w:br/>
        <w:t>4.  掌握TCP协议校验和的计算方法</w:t>
      </w:r>
      <w:r>
        <w:rPr>
          <w:rFonts w:ascii="宋体" w:hAnsi="宋体" w:cs="宋体" w:hint="eastAsia"/>
          <w:sz w:val="18"/>
          <w:szCs w:val="18"/>
        </w:rPr>
        <w:br/>
        <w:t>5.  理解TCP重传机制</w:t>
      </w:r>
    </w:p>
    <w:p w14:paraId="3E846680" w14:textId="77777777" w:rsidR="005A53A6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二、实验步骤</w:t>
      </w:r>
    </w:p>
    <w:p w14:paraId="785D1E94" w14:textId="77777777" w:rsidR="005A53A6" w:rsidRDefault="00000000">
      <w:pPr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练习：察看TCP连接的建立和释放</w:t>
      </w:r>
    </w:p>
    <w:p w14:paraId="4B0B1E69" w14:textId="049A7E63" w:rsidR="00B812A4" w:rsidRPr="00B812A4" w:rsidRDefault="00000000">
      <w:pPr>
        <w:pStyle w:val="a7"/>
        <w:wordWrap w:val="0"/>
        <w:spacing w:line="345" w:lineRule="atLeas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各主机打开工具区的“拓扑验证工具”，选择相应的网络结构，配置网卡后，进行拓扑验证，如果通过拓扑验证，关闭工具继续进行实验，如果没有通过，请检查网络连接。</w:t>
      </w:r>
      <w:r>
        <w:rPr>
          <w:rFonts w:hint="eastAsia"/>
          <w:sz w:val="18"/>
          <w:szCs w:val="18"/>
        </w:rPr>
        <w:br/>
        <w:t>     本练习将主机A和B作为一组，主机C和D作为一组，主机E和F作为一组。现仅以主机A、B为例，其它组的操作参考主机A、B的操作。</w:t>
      </w:r>
      <w:r>
        <w:rPr>
          <w:rFonts w:hint="eastAsia"/>
          <w:sz w:val="18"/>
          <w:szCs w:val="18"/>
        </w:rPr>
        <w:br/>
        <w:t>1.  主机B启动协议分析器捕获数据，并设置过滤条件（提取TCP协议）。</w:t>
      </w:r>
      <w:r>
        <w:rPr>
          <w:rFonts w:hint="eastAsia"/>
          <w:sz w:val="18"/>
          <w:szCs w:val="18"/>
        </w:rPr>
        <w:br/>
        <w:t>     主机B在命令行下输入：netstat -a -n命令来查看主机B的TCP端口号。</w:t>
      </w:r>
    </w:p>
    <w:p w14:paraId="4029E8F3" w14:textId="77777777" w:rsidR="00B812A4" w:rsidRDefault="00B812A4" w:rsidP="00B812A4">
      <w:pPr>
        <w:pStyle w:val="a7"/>
        <w:wordWrap w:val="0"/>
        <w:spacing w:line="345" w:lineRule="atLeast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F43E29E" wp14:editId="265974EC">
            <wp:extent cx="3025821" cy="2630658"/>
            <wp:effectExtent l="0" t="0" r="3175" b="0"/>
            <wp:docPr id="796209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34" b="50128"/>
                    <a:stretch/>
                  </pic:blipFill>
                  <pic:spPr bwMode="auto">
                    <a:xfrm>
                      <a:off x="0" y="0"/>
                      <a:ext cx="3029723" cy="263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4EB39" w14:textId="0A237536" w:rsidR="00B812A4" w:rsidRDefault="00B812A4" w:rsidP="00B812A4">
      <w:pPr>
        <w:pStyle w:val="a7"/>
        <w:spacing w:line="345" w:lineRule="atLeast"/>
        <w:jc w:val="center"/>
        <w:rPr>
          <w:sz w:val="18"/>
          <w:szCs w:val="18"/>
        </w:rPr>
      </w:pPr>
      <w:r>
        <w:t>图1: 查看端口号</w:t>
      </w:r>
    </w:p>
    <w:p w14:paraId="7FC77417" w14:textId="77777777" w:rsidR="00B812A4" w:rsidRDefault="00000000" w:rsidP="00B812A4">
      <w:pPr>
        <w:pStyle w:val="a7"/>
        <w:spacing w:line="345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br/>
        <w:t>2.  主机A启动TCP工具连接主机B。</w:t>
      </w:r>
      <w:r>
        <w:rPr>
          <w:rFonts w:hint="eastAsia"/>
          <w:sz w:val="18"/>
          <w:szCs w:val="18"/>
        </w:rPr>
        <w:br/>
        <w:t>     主机A启动实验平台工具栏中的“TCP工具”。选中“客户端”单选框，在“地址”文本框中填入主机B的IP地址，在“端口”文本框中填入主机B的一个TCP端口，点击[连接]按钮进行连接。</w:t>
      </w:r>
    </w:p>
    <w:p w14:paraId="57E95508" w14:textId="77777777" w:rsidR="00B812A4" w:rsidRDefault="00B812A4" w:rsidP="00B812A4">
      <w:pPr>
        <w:pStyle w:val="a7"/>
        <w:spacing w:line="345" w:lineRule="atLeast"/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36BBCB04" wp14:editId="1E0DCA4B">
            <wp:extent cx="2762250" cy="2119743"/>
            <wp:effectExtent l="0" t="0" r="0" b="0"/>
            <wp:docPr id="15027157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15751" name="图片 15027157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7123" cy="21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15F5" w14:textId="790CDC24" w:rsidR="00B812A4" w:rsidRDefault="00B812A4" w:rsidP="00B812A4">
      <w:pPr>
        <w:pStyle w:val="a7"/>
        <w:spacing w:line="345" w:lineRule="atLeast"/>
        <w:jc w:val="center"/>
        <w:rPr>
          <w:sz w:val="18"/>
          <w:szCs w:val="18"/>
        </w:rPr>
      </w:pPr>
      <w:r>
        <w:t>图2: TCP 连接工具进行连接</w:t>
      </w:r>
    </w:p>
    <w:p w14:paraId="276B0B0E" w14:textId="2D6FE6DA" w:rsidR="005A53A6" w:rsidRDefault="00000000" w:rsidP="00B812A4">
      <w:pPr>
        <w:pStyle w:val="a7"/>
        <w:spacing w:line="345" w:lineRule="atLeast"/>
      </w:pPr>
      <w:r>
        <w:rPr>
          <w:rFonts w:hint="eastAsia"/>
          <w:sz w:val="18"/>
          <w:szCs w:val="18"/>
        </w:rPr>
        <w:br/>
        <w:t>3.  察看主机B捕获的数据，填写下表。</w:t>
      </w:r>
    </w:p>
    <w:p w14:paraId="5093D228" w14:textId="77777777" w:rsidR="005A53A6" w:rsidRDefault="00000000">
      <w:pPr>
        <w:pStyle w:val="a7"/>
        <w:wordWrap w:val="0"/>
        <w:spacing w:line="345" w:lineRule="atLeast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表7-3  实验结果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77930" w14:paraId="498C6081" w14:textId="77777777" w:rsidTr="00177930">
        <w:tc>
          <w:tcPr>
            <w:tcW w:w="2074" w:type="dxa"/>
          </w:tcPr>
          <w:p w14:paraId="76015381" w14:textId="0F355684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074" w:type="dxa"/>
          </w:tcPr>
          <w:p w14:paraId="2BED7074" w14:textId="338FD8CB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报文1</w:t>
            </w:r>
          </w:p>
        </w:tc>
        <w:tc>
          <w:tcPr>
            <w:tcW w:w="2074" w:type="dxa"/>
          </w:tcPr>
          <w:p w14:paraId="4EFFDDE4" w14:textId="44FC8A38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报文</w:t>
            </w: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48F0662B" w14:textId="2CA52BAD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报文</w:t>
            </w:r>
            <w:r>
              <w:rPr>
                <w:rFonts w:hint="eastAsia"/>
              </w:rPr>
              <w:t>3</w:t>
            </w:r>
          </w:p>
        </w:tc>
      </w:tr>
      <w:tr w:rsidR="00177930" w14:paraId="5FBE0073" w14:textId="77777777" w:rsidTr="00177930">
        <w:tc>
          <w:tcPr>
            <w:tcW w:w="2074" w:type="dxa"/>
          </w:tcPr>
          <w:p w14:paraId="295F0962" w14:textId="13582A53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序列号</w:t>
            </w:r>
          </w:p>
        </w:tc>
        <w:tc>
          <w:tcPr>
            <w:tcW w:w="2074" w:type="dxa"/>
          </w:tcPr>
          <w:p w14:paraId="3DF7CA3F" w14:textId="68281E51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66169DF6" w14:textId="132D038C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0CB6E6B9" w14:textId="35B5379B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77930" w14:paraId="1D09ACD1" w14:textId="77777777" w:rsidTr="00177930">
        <w:tc>
          <w:tcPr>
            <w:tcW w:w="2074" w:type="dxa"/>
          </w:tcPr>
          <w:p w14:paraId="1724334A" w14:textId="3356A657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确认号</w:t>
            </w:r>
          </w:p>
        </w:tc>
        <w:tc>
          <w:tcPr>
            <w:tcW w:w="2074" w:type="dxa"/>
          </w:tcPr>
          <w:p w14:paraId="62D06CDB" w14:textId="661FFB04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70ECF8A1" w14:textId="40EDD79E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4E0B27FB" w14:textId="0422FFF1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77930" w14:paraId="31DCFF17" w14:textId="77777777" w:rsidTr="00177930">
        <w:tc>
          <w:tcPr>
            <w:tcW w:w="2074" w:type="dxa"/>
          </w:tcPr>
          <w:p w14:paraId="17377F3B" w14:textId="67729B8D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ACK</w:t>
            </w:r>
          </w:p>
        </w:tc>
        <w:tc>
          <w:tcPr>
            <w:tcW w:w="2074" w:type="dxa"/>
          </w:tcPr>
          <w:p w14:paraId="4718C1D7" w14:textId="73EDB060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1BD132EB" w14:textId="03E829D2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 w:rsidRPr="00177930">
              <w:t>301246943</w:t>
            </w:r>
          </w:p>
        </w:tc>
        <w:tc>
          <w:tcPr>
            <w:tcW w:w="2074" w:type="dxa"/>
          </w:tcPr>
          <w:p w14:paraId="439B24BB" w14:textId="62412ED0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 w:rsidRPr="00177930">
              <w:t>2907672775</w:t>
            </w:r>
          </w:p>
        </w:tc>
      </w:tr>
      <w:tr w:rsidR="00177930" w14:paraId="74D4822E" w14:textId="77777777" w:rsidTr="00177930">
        <w:tc>
          <w:tcPr>
            <w:tcW w:w="2074" w:type="dxa"/>
          </w:tcPr>
          <w:p w14:paraId="0632D114" w14:textId="1F5C959A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SYN</w:t>
            </w:r>
          </w:p>
        </w:tc>
        <w:tc>
          <w:tcPr>
            <w:tcW w:w="2074" w:type="dxa"/>
          </w:tcPr>
          <w:p w14:paraId="668B96D3" w14:textId="747DA4ED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 w:rsidRPr="00177930">
              <w:t>301246943</w:t>
            </w:r>
          </w:p>
        </w:tc>
        <w:tc>
          <w:tcPr>
            <w:tcW w:w="2074" w:type="dxa"/>
          </w:tcPr>
          <w:p w14:paraId="1425FD17" w14:textId="67F178D3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 w:rsidRPr="00177930">
              <w:t>2907672775</w:t>
            </w:r>
          </w:p>
        </w:tc>
        <w:tc>
          <w:tcPr>
            <w:tcW w:w="2074" w:type="dxa"/>
          </w:tcPr>
          <w:p w14:paraId="106B0611" w14:textId="2970E21B" w:rsidR="00177930" w:rsidRDefault="00177930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 w:rsidRPr="00177930">
              <w:t>3012464944</w:t>
            </w:r>
          </w:p>
        </w:tc>
      </w:tr>
    </w:tbl>
    <w:p w14:paraId="2B206D88" w14:textId="6A9EF980" w:rsidR="00495CF9" w:rsidRDefault="00495CF9" w:rsidP="00177930">
      <w:pPr>
        <w:pStyle w:val="a7"/>
        <w:wordWrap w:val="0"/>
        <w:spacing w:line="345" w:lineRule="atLeast"/>
        <w:rPr>
          <w:rFonts w:hint="eastAsia"/>
        </w:rPr>
      </w:pPr>
    </w:p>
    <w:p w14:paraId="20B196A8" w14:textId="77777777" w:rsidR="00495CF9" w:rsidRDefault="00495CF9">
      <w:pPr>
        <w:pStyle w:val="a7"/>
        <w:wordWrap w:val="0"/>
        <w:spacing w:line="345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【问题】</w:t>
      </w:r>
      <w:r w:rsidR="00000000">
        <w:rPr>
          <w:rFonts w:hint="eastAsia"/>
          <w:sz w:val="18"/>
          <w:szCs w:val="18"/>
        </w:rPr>
        <w:t>TCP连接建立时，前两个报文的首部都有一个“最大字段长度”字段，它的值是多少？作用是什么？结合IEEE802.3协议规定的以太网最大</w:t>
      </w:r>
      <w:proofErr w:type="gramStart"/>
      <w:r w:rsidR="00000000">
        <w:rPr>
          <w:rFonts w:hint="eastAsia"/>
          <w:sz w:val="18"/>
          <w:szCs w:val="18"/>
        </w:rPr>
        <w:t>帧</w:t>
      </w:r>
      <w:proofErr w:type="gramEnd"/>
      <w:r w:rsidR="00000000">
        <w:rPr>
          <w:rFonts w:hint="eastAsia"/>
          <w:sz w:val="18"/>
          <w:szCs w:val="18"/>
        </w:rPr>
        <w:t>长度分析此数据是怎样得出的。</w:t>
      </w:r>
    </w:p>
    <w:p w14:paraId="6799F08B" w14:textId="77777777" w:rsidR="00495CF9" w:rsidRPr="00495CF9" w:rsidRDefault="00495CF9" w:rsidP="00495CF9">
      <w:pPr>
        <w:rPr>
          <w:rFonts w:ascii="楷体" w:eastAsia="楷体" w:hAnsi="楷体"/>
          <w:kern w:val="0"/>
          <w:sz w:val="24"/>
          <w:szCs w:val="24"/>
        </w:rPr>
      </w:pPr>
      <w:r>
        <w:rPr>
          <w:rFonts w:hint="eastAsia"/>
          <w:sz w:val="18"/>
          <w:szCs w:val="18"/>
        </w:rPr>
        <w:t>【答】</w:t>
      </w:r>
      <w:r w:rsidRPr="00495CF9">
        <w:rPr>
          <w:rStyle w:val="md-plain"/>
          <w:rFonts w:ascii="楷体" w:eastAsia="楷体" w:hAnsi="楷体" w:cs="Open Sans"/>
          <w:color w:val="333333"/>
        </w:rPr>
        <w:t>补充内容非常详细地解释了MSS（Maximum Segment Size）及其计算方法。以下是对补充内容的简要总结和进一步的解释：</w:t>
      </w:r>
    </w:p>
    <w:p w14:paraId="17ADFEEF" w14:textId="77777777" w:rsidR="00495CF9" w:rsidRPr="00495CF9" w:rsidRDefault="00495CF9" w:rsidP="00495CF9">
      <w:pPr>
        <w:rPr>
          <w:rFonts w:ascii="楷体" w:eastAsia="楷体" w:hAnsi="楷体"/>
          <w:b/>
          <w:bCs/>
        </w:rPr>
      </w:pPr>
      <w:r w:rsidRPr="00495CF9">
        <w:rPr>
          <w:rStyle w:val="md-plain"/>
          <w:rFonts w:ascii="楷体" w:eastAsia="楷体" w:hAnsi="楷体" w:cs="Open Sans"/>
          <w:b/>
          <w:bCs/>
          <w:color w:val="333333"/>
        </w:rPr>
        <w:t>MSS的定义和作用</w:t>
      </w:r>
    </w:p>
    <w:p w14:paraId="0919C2A9" w14:textId="77777777" w:rsidR="00495CF9" w:rsidRPr="00495CF9" w:rsidRDefault="00495CF9" w:rsidP="00495CF9">
      <w:pPr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MSS是TCP选项字段中的一个参数，用于指定发送方期望接收的最大TCP段的数据部分的大小，以字节为单位。MSS的值不包括TCP首部和IP首部。MSS的主要作用是确保TCP段的大小在底层网络的最大传输单元（MTU）范围内，从而避免IP分片，提高传输效率。</w:t>
      </w:r>
    </w:p>
    <w:p w14:paraId="3C4D8AD6" w14:textId="77777777" w:rsidR="00495CF9" w:rsidRPr="00495CF9" w:rsidRDefault="00495CF9" w:rsidP="00495CF9">
      <w:pPr>
        <w:rPr>
          <w:rFonts w:ascii="楷体" w:eastAsia="楷体" w:hAnsi="楷体"/>
          <w:b/>
          <w:bCs/>
        </w:rPr>
      </w:pPr>
      <w:r w:rsidRPr="00495CF9">
        <w:rPr>
          <w:rStyle w:val="md-plain"/>
          <w:rFonts w:ascii="楷体" w:eastAsia="楷体" w:hAnsi="楷体" w:cs="Open Sans"/>
          <w:b/>
          <w:bCs/>
          <w:color w:val="333333"/>
        </w:rPr>
        <w:t>MSS的计算</w:t>
      </w:r>
    </w:p>
    <w:p w14:paraId="05D40B7D" w14:textId="77777777" w:rsidR="00495CF9" w:rsidRPr="00495CF9" w:rsidRDefault="00495CF9" w:rsidP="00495CF9">
      <w:pPr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MSS的值由以下公式计算得出：</w:t>
      </w:r>
    </w:p>
    <w:p w14:paraId="32C9626C" w14:textId="56CB40F9" w:rsidR="00495CF9" w:rsidRPr="00495CF9" w:rsidRDefault="00782434" w:rsidP="00782434">
      <w:pPr>
        <w:jc w:val="center"/>
        <w:rPr>
          <w:rFonts w:ascii="楷体" w:eastAsia="楷体" w:hAnsi="楷体"/>
        </w:rPr>
      </w:pPr>
      <w:r>
        <w:t>MSS=MTU−TCP</w:t>
      </w:r>
      <w:r>
        <w:t>首部长度</w:t>
      </w:r>
      <w:r>
        <w:t>−IP</w:t>
      </w:r>
      <w:r>
        <w:t>首部长度</w:t>
      </w:r>
    </w:p>
    <w:p w14:paraId="72D1A2EC" w14:textId="77777777" w:rsidR="00495CF9" w:rsidRPr="00495CF9" w:rsidRDefault="00495CF9" w:rsidP="00495CF9">
      <w:pPr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对于标准的以太网，MTU通常是1500字节，而TCP首部和IP首部的总长度为40字节（各20字节）。因此，常见的MSS值为：</w:t>
      </w:r>
    </w:p>
    <w:p w14:paraId="6F6421D5" w14:textId="0383D728" w:rsidR="00495CF9" w:rsidRPr="00495CF9" w:rsidRDefault="00782434" w:rsidP="00782434">
      <w:pPr>
        <w:jc w:val="center"/>
        <w:rPr>
          <w:rFonts w:ascii="楷体" w:eastAsia="楷体" w:hAnsi="楷体"/>
        </w:rPr>
      </w:pPr>
      <w:r>
        <w:t>MSS=1500</w:t>
      </w:r>
      <w:proofErr w:type="gramStart"/>
      <w:r>
        <w:t>−20−20</w:t>
      </w:r>
      <w:proofErr w:type="gramEnd"/>
      <w:r>
        <w:t>=1460</w:t>
      </w:r>
      <w:r>
        <w:t>字节</w:t>
      </w:r>
    </w:p>
    <w:p w14:paraId="6F72CA02" w14:textId="77777777" w:rsidR="00495CF9" w:rsidRPr="00495CF9" w:rsidRDefault="00495CF9" w:rsidP="00495CF9">
      <w:pPr>
        <w:rPr>
          <w:rFonts w:ascii="楷体" w:eastAsia="楷体" w:hAnsi="楷体"/>
          <w:b/>
          <w:bCs/>
        </w:rPr>
      </w:pPr>
      <w:r w:rsidRPr="00495CF9">
        <w:rPr>
          <w:rStyle w:val="md-plain"/>
          <w:rFonts w:ascii="楷体" w:eastAsia="楷体" w:hAnsi="楷体" w:cs="Open Sans"/>
          <w:b/>
          <w:bCs/>
          <w:color w:val="333333"/>
        </w:rPr>
        <w:t>IEEE 802.3协议中的以太网</w:t>
      </w:r>
      <w:proofErr w:type="gramStart"/>
      <w:r w:rsidRPr="00495CF9">
        <w:rPr>
          <w:rStyle w:val="md-plain"/>
          <w:rFonts w:ascii="楷体" w:eastAsia="楷体" w:hAnsi="楷体" w:cs="Open Sans"/>
          <w:b/>
          <w:bCs/>
          <w:color w:val="333333"/>
        </w:rPr>
        <w:t>帧</w:t>
      </w:r>
      <w:proofErr w:type="gramEnd"/>
      <w:r w:rsidRPr="00495CF9">
        <w:rPr>
          <w:rStyle w:val="md-plain"/>
          <w:rFonts w:ascii="楷体" w:eastAsia="楷体" w:hAnsi="楷体" w:cs="Open Sans"/>
          <w:b/>
          <w:bCs/>
          <w:color w:val="333333"/>
        </w:rPr>
        <w:t>长度</w:t>
      </w:r>
    </w:p>
    <w:p w14:paraId="21BCA2A5" w14:textId="77777777" w:rsidR="00495CF9" w:rsidRPr="00495CF9" w:rsidRDefault="00495CF9" w:rsidP="00782434">
      <w:pPr>
        <w:ind w:firstLineChars="200" w:firstLine="420"/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根据IEEE 802.3协议，标准的以太网最大</w:t>
      </w:r>
      <w:proofErr w:type="gramStart"/>
      <w:r w:rsidRPr="00495CF9">
        <w:rPr>
          <w:rStyle w:val="md-plain"/>
          <w:rFonts w:ascii="楷体" w:eastAsia="楷体" w:hAnsi="楷体" w:cs="Open Sans"/>
          <w:color w:val="333333"/>
        </w:rPr>
        <w:t>帧</w:t>
      </w:r>
      <w:proofErr w:type="gramEnd"/>
      <w:r w:rsidRPr="00495CF9">
        <w:rPr>
          <w:rStyle w:val="md-plain"/>
          <w:rFonts w:ascii="楷体" w:eastAsia="楷体" w:hAnsi="楷体" w:cs="Open Sans"/>
          <w:color w:val="333333"/>
        </w:rPr>
        <w:t>长度是1518字节（不包括以太网的前导码</w:t>
      </w:r>
      <w:r w:rsidRPr="00495CF9">
        <w:rPr>
          <w:rStyle w:val="md-plain"/>
          <w:rFonts w:ascii="楷体" w:eastAsia="楷体" w:hAnsi="楷体" w:cs="Open Sans"/>
          <w:color w:val="333333"/>
        </w:rPr>
        <w:lastRenderedPageBreak/>
        <w:t>和</w:t>
      </w:r>
      <w:proofErr w:type="gramStart"/>
      <w:r w:rsidRPr="00495CF9">
        <w:rPr>
          <w:rStyle w:val="md-plain"/>
          <w:rFonts w:ascii="楷体" w:eastAsia="楷体" w:hAnsi="楷体" w:cs="Open Sans"/>
          <w:color w:val="333333"/>
        </w:rPr>
        <w:t>帧间隙</w:t>
      </w:r>
      <w:proofErr w:type="gramEnd"/>
      <w:r w:rsidRPr="00495CF9">
        <w:rPr>
          <w:rStyle w:val="md-plain"/>
          <w:rFonts w:ascii="楷体" w:eastAsia="楷体" w:hAnsi="楷体" w:cs="Open Sans"/>
          <w:color w:val="333333"/>
        </w:rPr>
        <w:t>）。这个最大</w:t>
      </w:r>
      <w:proofErr w:type="gramStart"/>
      <w:r w:rsidRPr="00495CF9">
        <w:rPr>
          <w:rStyle w:val="md-plain"/>
          <w:rFonts w:ascii="楷体" w:eastAsia="楷体" w:hAnsi="楷体" w:cs="Open Sans"/>
          <w:color w:val="333333"/>
        </w:rPr>
        <w:t>帧</w:t>
      </w:r>
      <w:proofErr w:type="gramEnd"/>
      <w:r w:rsidRPr="00495CF9">
        <w:rPr>
          <w:rStyle w:val="md-plain"/>
          <w:rFonts w:ascii="楷体" w:eastAsia="楷体" w:hAnsi="楷体" w:cs="Open Sans"/>
          <w:color w:val="333333"/>
        </w:rPr>
        <w:t>长度包括以下部分：</w:t>
      </w:r>
    </w:p>
    <w:p w14:paraId="5CB8476A" w14:textId="77777777" w:rsidR="00495CF9" w:rsidRPr="00495CF9" w:rsidRDefault="00495CF9" w:rsidP="00782434">
      <w:pPr>
        <w:ind w:firstLineChars="100" w:firstLine="210"/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目的地址：6字节</w:t>
      </w:r>
    </w:p>
    <w:p w14:paraId="2498A58C" w14:textId="77777777" w:rsidR="00495CF9" w:rsidRPr="00495CF9" w:rsidRDefault="00495CF9" w:rsidP="00782434">
      <w:pPr>
        <w:ind w:firstLineChars="100" w:firstLine="210"/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源地址：6字节</w:t>
      </w:r>
    </w:p>
    <w:p w14:paraId="0F139EE4" w14:textId="77777777" w:rsidR="00495CF9" w:rsidRPr="00495CF9" w:rsidRDefault="00495CF9" w:rsidP="00782434">
      <w:pPr>
        <w:ind w:firstLineChars="100" w:firstLine="210"/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类型/长度字段：2字节</w:t>
      </w:r>
    </w:p>
    <w:p w14:paraId="7EC338B0" w14:textId="77777777" w:rsidR="00495CF9" w:rsidRPr="00495CF9" w:rsidRDefault="00495CF9" w:rsidP="00782434">
      <w:pPr>
        <w:ind w:firstLineChars="100" w:firstLine="210"/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数据字段：最大1500字节</w:t>
      </w:r>
    </w:p>
    <w:p w14:paraId="44DD96FE" w14:textId="77777777" w:rsidR="00782434" w:rsidRDefault="00495CF9" w:rsidP="00782434">
      <w:pPr>
        <w:ind w:firstLineChars="100" w:firstLine="210"/>
        <w:rPr>
          <w:rStyle w:val="md-plain"/>
          <w:rFonts w:ascii="楷体" w:eastAsia="楷体" w:hAnsi="楷体" w:cs="Open Sans"/>
          <w:color w:val="333333"/>
        </w:rPr>
      </w:pPr>
      <w:proofErr w:type="gramStart"/>
      <w:r w:rsidRPr="00495CF9">
        <w:rPr>
          <w:rStyle w:val="md-plain"/>
          <w:rFonts w:ascii="楷体" w:eastAsia="楷体" w:hAnsi="楷体" w:cs="Open Sans"/>
          <w:color w:val="333333"/>
        </w:rPr>
        <w:t>帧</w:t>
      </w:r>
      <w:proofErr w:type="gramEnd"/>
      <w:r w:rsidRPr="00495CF9">
        <w:rPr>
          <w:rStyle w:val="md-plain"/>
          <w:rFonts w:ascii="楷体" w:eastAsia="楷体" w:hAnsi="楷体" w:cs="Open Sans"/>
          <w:color w:val="333333"/>
        </w:rPr>
        <w:t>校验序列（FCS）：4字节</w:t>
      </w:r>
    </w:p>
    <w:p w14:paraId="2C9B4184" w14:textId="09FCDE02" w:rsidR="00495CF9" w:rsidRPr="00495CF9" w:rsidRDefault="00495CF9" w:rsidP="00782434">
      <w:pPr>
        <w:rPr>
          <w:rStyle w:val="md-plain"/>
          <w:rFonts w:ascii="楷体" w:eastAsia="楷体" w:hAnsi="楷体"/>
          <w:b/>
          <w:bCs/>
        </w:rPr>
      </w:pPr>
      <w:r w:rsidRPr="00495CF9">
        <w:rPr>
          <w:rStyle w:val="md-plain"/>
          <w:rFonts w:ascii="楷体" w:eastAsia="楷体" w:hAnsi="楷体" w:cs="Open Sans"/>
          <w:b/>
          <w:bCs/>
          <w:color w:val="333333"/>
        </w:rPr>
        <w:t>总结</w:t>
      </w:r>
      <w:r w:rsidRPr="00495CF9">
        <w:rPr>
          <w:rStyle w:val="md-plain"/>
          <w:rFonts w:ascii="楷体" w:eastAsia="楷体" w:hAnsi="楷体" w:cs="Open Sans"/>
          <w:color w:val="333333"/>
        </w:rPr>
        <w:t>，MSS的值是根据链路层的MTU来计算的。</w:t>
      </w:r>
    </w:p>
    <w:p w14:paraId="5272D191" w14:textId="1476CCCB" w:rsidR="00495CF9" w:rsidRPr="00495CF9" w:rsidRDefault="00495CF9" w:rsidP="00495CF9">
      <w:pPr>
        <w:rPr>
          <w:rFonts w:ascii="楷体" w:eastAsia="楷体" w:hAnsi="楷体"/>
          <w:b/>
          <w:bCs/>
        </w:rPr>
      </w:pPr>
      <w:r w:rsidRPr="00495CF9">
        <w:rPr>
          <w:rStyle w:val="md-plain"/>
          <w:rFonts w:ascii="楷体" w:eastAsia="楷体" w:hAnsi="楷体" w:cs="Open Sans"/>
          <w:b/>
          <w:bCs/>
          <w:color w:val="333333"/>
        </w:rPr>
        <w:t>对于标准以太网：</w:t>
      </w:r>
    </w:p>
    <w:p w14:paraId="19DE7814" w14:textId="77777777" w:rsidR="00495CF9" w:rsidRPr="00495CF9" w:rsidRDefault="00495CF9" w:rsidP="00495CF9">
      <w:pPr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以太网最大</w:t>
      </w:r>
      <w:proofErr w:type="gramStart"/>
      <w:r w:rsidRPr="00495CF9">
        <w:rPr>
          <w:rStyle w:val="md-plain"/>
          <w:rFonts w:ascii="楷体" w:eastAsia="楷体" w:hAnsi="楷体" w:cs="Open Sans"/>
          <w:color w:val="333333"/>
        </w:rPr>
        <w:t>帧</w:t>
      </w:r>
      <w:proofErr w:type="gramEnd"/>
      <w:r w:rsidRPr="00495CF9">
        <w:rPr>
          <w:rStyle w:val="md-plain"/>
          <w:rFonts w:ascii="楷体" w:eastAsia="楷体" w:hAnsi="楷体" w:cs="Open Sans"/>
          <w:color w:val="333333"/>
        </w:rPr>
        <w:t>长度：1518字节</w:t>
      </w:r>
    </w:p>
    <w:p w14:paraId="06B146ED" w14:textId="77777777" w:rsidR="00495CF9" w:rsidRPr="00495CF9" w:rsidRDefault="00495CF9" w:rsidP="00495CF9">
      <w:pPr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以太网数据字段最大长度（MTU）：1500字节</w:t>
      </w:r>
    </w:p>
    <w:p w14:paraId="59FA934A" w14:textId="77777777" w:rsidR="00495CF9" w:rsidRPr="00495CF9" w:rsidRDefault="00495CF9" w:rsidP="00495CF9">
      <w:pPr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TCP首部和IP首部总长度：40字节（20字节TCP首部 + 20字节IP首部）</w:t>
      </w:r>
    </w:p>
    <w:p w14:paraId="7CF169A0" w14:textId="77777777" w:rsidR="00495CF9" w:rsidRPr="00495CF9" w:rsidRDefault="00495CF9" w:rsidP="00495CF9">
      <w:pPr>
        <w:rPr>
          <w:rFonts w:ascii="楷体" w:eastAsia="楷体" w:hAnsi="楷体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因此，计算得出的MSS值为：</w:t>
      </w:r>
    </w:p>
    <w:p w14:paraId="546E26F8" w14:textId="0415F22C" w:rsidR="00495CF9" w:rsidRPr="00495CF9" w:rsidRDefault="00782434" w:rsidP="00782434">
      <w:pPr>
        <w:jc w:val="center"/>
        <w:rPr>
          <w:rFonts w:ascii="楷体" w:eastAsia="楷体" w:hAnsi="楷体"/>
        </w:rPr>
      </w:pPr>
      <w:r>
        <w:t>MSS=1500−40=1460</w:t>
      </w:r>
      <w:r>
        <w:t>字节</w:t>
      </w:r>
    </w:p>
    <w:p w14:paraId="135AE25D" w14:textId="77777777" w:rsidR="00177930" w:rsidRDefault="00495CF9" w:rsidP="00177930">
      <w:pPr>
        <w:rPr>
          <w:rStyle w:val="md-plain"/>
          <w:rFonts w:ascii="楷体" w:eastAsia="楷体" w:hAnsi="楷体" w:cs="Open Sans"/>
          <w:color w:val="333333"/>
        </w:rPr>
      </w:pPr>
      <w:r w:rsidRPr="00495CF9">
        <w:rPr>
          <w:rStyle w:val="md-plain"/>
          <w:rFonts w:ascii="楷体" w:eastAsia="楷体" w:hAnsi="楷体" w:cs="Open Sans"/>
          <w:color w:val="333333"/>
        </w:rPr>
        <w:t>这个MSS值表示发送方希望接收的最大TCP数据段的大小是1460字节，这样可以确保每个TCP段在链路层传输时不会超过MTU，从而避免数据分片，提高传输效率。</w:t>
      </w:r>
    </w:p>
    <w:p w14:paraId="4FCD1750" w14:textId="422B54A4" w:rsidR="005A53A6" w:rsidRDefault="00000000" w:rsidP="00177930">
      <w:pPr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br/>
        <w:t>4.  主机A断开与主机B的TCP连接。</w:t>
      </w:r>
      <w:r>
        <w:rPr>
          <w:rFonts w:ascii="宋体" w:hAnsi="宋体" w:cs="宋体" w:hint="eastAsia"/>
          <w:sz w:val="18"/>
          <w:szCs w:val="18"/>
        </w:rPr>
        <w:br/>
        <w:t>5.  察看主机B捕获的数据，填写下表。</w:t>
      </w:r>
    </w:p>
    <w:p w14:paraId="2CED596D" w14:textId="77777777" w:rsidR="00BB5671" w:rsidRPr="00177930" w:rsidRDefault="00BB5671" w:rsidP="00177930">
      <w:pPr>
        <w:rPr>
          <w:rFonts w:ascii="楷体" w:eastAsia="楷体" w:hAnsi="楷体" w:hint="eastAsia"/>
        </w:rPr>
      </w:pPr>
    </w:p>
    <w:p w14:paraId="0A044742" w14:textId="77777777" w:rsidR="005A53A6" w:rsidRDefault="00000000">
      <w:pPr>
        <w:pStyle w:val="a7"/>
        <w:wordWrap w:val="0"/>
        <w:spacing w:line="345" w:lineRule="atLeast"/>
        <w:jc w:val="center"/>
      </w:pPr>
      <w:r>
        <w:rPr>
          <w:rFonts w:hint="eastAsia"/>
          <w:sz w:val="18"/>
          <w:szCs w:val="18"/>
        </w:rPr>
        <w:t>表7-4  实验结果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B5671" w14:paraId="15098E7C" w14:textId="77777777" w:rsidTr="00BB5671">
        <w:tc>
          <w:tcPr>
            <w:tcW w:w="1659" w:type="dxa"/>
          </w:tcPr>
          <w:p w14:paraId="67548F20" w14:textId="035E841E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659" w:type="dxa"/>
          </w:tcPr>
          <w:p w14:paraId="3203BEC1" w14:textId="38A5EEC7" w:rsidR="00BB5671" w:rsidRDefault="00BB5671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报文4</w:t>
            </w:r>
          </w:p>
        </w:tc>
        <w:tc>
          <w:tcPr>
            <w:tcW w:w="1659" w:type="dxa"/>
          </w:tcPr>
          <w:p w14:paraId="54B9BCD1" w14:textId="7E5997CC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报文5</w:t>
            </w:r>
          </w:p>
        </w:tc>
        <w:tc>
          <w:tcPr>
            <w:tcW w:w="1659" w:type="dxa"/>
          </w:tcPr>
          <w:p w14:paraId="748D7B6F" w14:textId="65304519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报文6</w:t>
            </w:r>
          </w:p>
        </w:tc>
        <w:tc>
          <w:tcPr>
            <w:tcW w:w="1660" w:type="dxa"/>
          </w:tcPr>
          <w:p w14:paraId="72C54589" w14:textId="4711A1C1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报文7</w:t>
            </w:r>
          </w:p>
        </w:tc>
      </w:tr>
      <w:tr w:rsidR="00BB5671" w14:paraId="647775D8" w14:textId="77777777" w:rsidTr="00BB5671">
        <w:tc>
          <w:tcPr>
            <w:tcW w:w="1659" w:type="dxa"/>
          </w:tcPr>
          <w:p w14:paraId="2AABEC50" w14:textId="6B50A587" w:rsidR="00BB5671" w:rsidRDefault="00BB5671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序列号</w:t>
            </w:r>
          </w:p>
        </w:tc>
        <w:tc>
          <w:tcPr>
            <w:tcW w:w="1659" w:type="dxa"/>
          </w:tcPr>
          <w:p w14:paraId="2095748F" w14:textId="0A773A57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0A54DF8" w14:textId="42B96C52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0ACE988" w14:textId="64504725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0487AFFF" w14:textId="5B4795F2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B5671" w14:paraId="1136FE5C" w14:textId="77777777" w:rsidTr="00BB5671">
        <w:tc>
          <w:tcPr>
            <w:tcW w:w="1659" w:type="dxa"/>
          </w:tcPr>
          <w:p w14:paraId="55F0CB3F" w14:textId="2646087D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确认好</w:t>
            </w:r>
          </w:p>
        </w:tc>
        <w:tc>
          <w:tcPr>
            <w:tcW w:w="1659" w:type="dxa"/>
          </w:tcPr>
          <w:p w14:paraId="11B2206F" w14:textId="1B05D6A7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992EF0E" w14:textId="5E7D537D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14:paraId="14E9D6C9" w14:textId="6100DE5C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60" w:type="dxa"/>
          </w:tcPr>
          <w:p w14:paraId="69E1A9AB" w14:textId="795F6235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B5671" w14:paraId="41D2FB33" w14:textId="77777777" w:rsidTr="00BB5671">
        <w:tc>
          <w:tcPr>
            <w:tcW w:w="1659" w:type="dxa"/>
          </w:tcPr>
          <w:p w14:paraId="05C8BEDB" w14:textId="3AD7FF88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ACK</w:t>
            </w:r>
          </w:p>
        </w:tc>
        <w:tc>
          <w:tcPr>
            <w:tcW w:w="1659" w:type="dxa"/>
          </w:tcPr>
          <w:p w14:paraId="014E8A37" w14:textId="333B5428" w:rsidR="00BB5671" w:rsidRDefault="00BB5671">
            <w:pPr>
              <w:pStyle w:val="a7"/>
              <w:wordWrap w:val="0"/>
              <w:spacing w:line="345" w:lineRule="atLeast"/>
              <w:jc w:val="center"/>
            </w:pPr>
            <w:r w:rsidRPr="00BB5671">
              <w:t>3012464944</w:t>
            </w:r>
          </w:p>
        </w:tc>
        <w:tc>
          <w:tcPr>
            <w:tcW w:w="1659" w:type="dxa"/>
          </w:tcPr>
          <w:p w14:paraId="3D190B5D" w14:textId="30230A69" w:rsidR="00BB5671" w:rsidRDefault="00BB5671">
            <w:pPr>
              <w:pStyle w:val="a7"/>
              <w:wordWrap w:val="0"/>
              <w:spacing w:line="345" w:lineRule="atLeast"/>
              <w:jc w:val="center"/>
            </w:pPr>
            <w:r w:rsidRPr="00BB5671">
              <w:t>2907672777</w:t>
            </w:r>
          </w:p>
        </w:tc>
        <w:tc>
          <w:tcPr>
            <w:tcW w:w="1659" w:type="dxa"/>
          </w:tcPr>
          <w:p w14:paraId="04D5CF26" w14:textId="0226D7EE" w:rsidR="00BB5671" w:rsidRDefault="00BB5671">
            <w:pPr>
              <w:pStyle w:val="a7"/>
              <w:wordWrap w:val="0"/>
              <w:spacing w:line="345" w:lineRule="atLeast"/>
              <w:jc w:val="center"/>
            </w:pPr>
            <w:r w:rsidRPr="00BB5671">
              <w:t>2907672777</w:t>
            </w:r>
          </w:p>
        </w:tc>
        <w:tc>
          <w:tcPr>
            <w:tcW w:w="1660" w:type="dxa"/>
          </w:tcPr>
          <w:p w14:paraId="19789403" w14:textId="7EDF6124" w:rsidR="00BB5671" w:rsidRDefault="00BB5671">
            <w:pPr>
              <w:pStyle w:val="a7"/>
              <w:wordWrap w:val="0"/>
              <w:spacing w:line="345" w:lineRule="atLeast"/>
              <w:jc w:val="center"/>
            </w:pPr>
            <w:r w:rsidRPr="00BB5671">
              <w:t>3012464944</w:t>
            </w:r>
          </w:p>
        </w:tc>
      </w:tr>
      <w:tr w:rsidR="00BB5671" w14:paraId="1D5562B3" w14:textId="77777777" w:rsidTr="00BB5671">
        <w:tc>
          <w:tcPr>
            <w:tcW w:w="1659" w:type="dxa"/>
          </w:tcPr>
          <w:p w14:paraId="55FBB1A3" w14:textId="46D1F3FE" w:rsidR="00BB5671" w:rsidRDefault="00BB5671">
            <w:pPr>
              <w:pStyle w:val="a7"/>
              <w:wordWrap w:val="0"/>
              <w:spacing w:line="345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FIN</w:t>
            </w:r>
          </w:p>
        </w:tc>
        <w:tc>
          <w:tcPr>
            <w:tcW w:w="1659" w:type="dxa"/>
          </w:tcPr>
          <w:p w14:paraId="33DA9973" w14:textId="4A087D3D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643DA572" w14:textId="08F8CA1D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C00E9FF" w14:textId="4B6E7CFF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3A1D9E79" w14:textId="68BE20E5" w:rsidR="00BB5671" w:rsidRDefault="00BB5671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612E77BB" w14:textId="288C79F3" w:rsidR="005A53A6" w:rsidRDefault="005A53A6">
      <w:pPr>
        <w:pStyle w:val="a7"/>
        <w:wordWrap w:val="0"/>
        <w:spacing w:line="345" w:lineRule="atLeast"/>
        <w:jc w:val="center"/>
      </w:pPr>
    </w:p>
    <w:p w14:paraId="4EB42915" w14:textId="30D4A18F" w:rsidR="005A53A6" w:rsidRDefault="00177930">
      <w:pPr>
        <w:pStyle w:val="a7"/>
        <w:wordWrap w:val="0"/>
        <w:spacing w:line="345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【问题】</w:t>
      </w:r>
      <w:r w:rsidR="00000000">
        <w:rPr>
          <w:rFonts w:hint="eastAsia"/>
          <w:sz w:val="18"/>
          <w:szCs w:val="18"/>
        </w:rPr>
        <w:t>结合步骤3、5所填的表，理解TCP的三次握手建立连接和四次握手的释放连接过程，理解序号、确认号等字段在TCP可靠连接中所起的作用。</w:t>
      </w:r>
    </w:p>
    <w:p w14:paraId="7E2648FB" w14:textId="67059722" w:rsidR="00177930" w:rsidRPr="00177930" w:rsidRDefault="00177930">
      <w:pPr>
        <w:pStyle w:val="a7"/>
        <w:wordWrap w:val="0"/>
        <w:spacing w:line="345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【答】</w:t>
      </w:r>
    </w:p>
    <w:p w14:paraId="4AAAFCB6" w14:textId="4B7D00C4" w:rsidR="00177930" w:rsidRDefault="00177930" w:rsidP="00177930">
      <w:pPr>
        <w:pStyle w:val="a7"/>
        <w:spacing w:line="345" w:lineRule="atLeast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5933274" wp14:editId="13BCC890">
            <wp:extent cx="2890910" cy="6348665"/>
            <wp:effectExtent l="0" t="0" r="5080" b="0"/>
            <wp:docPr id="12286712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71286" name="图片 12286712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4110" cy="635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79BA" w14:textId="1EDD6829" w:rsidR="003E07B4" w:rsidRPr="003E07B4" w:rsidRDefault="001602AE" w:rsidP="00177930">
      <w:pPr>
        <w:pStyle w:val="a7"/>
        <w:spacing w:line="345" w:lineRule="atLeast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AF06984" wp14:editId="0C2A073F">
            <wp:extent cx="5274310" cy="4535170"/>
            <wp:effectExtent l="0" t="0" r="2540" b="0"/>
            <wp:docPr id="19581114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11416" name="图片 1958111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B42CF36" wp14:editId="0A2C6300">
            <wp:extent cx="5274310" cy="6447790"/>
            <wp:effectExtent l="0" t="0" r="2540" b="0"/>
            <wp:docPr id="131911545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15456" name="图片 13191154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EF19E59" wp14:editId="730A9BCA">
            <wp:extent cx="5274310" cy="1409700"/>
            <wp:effectExtent l="0" t="0" r="2540" b="0"/>
            <wp:docPr id="14811985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8555" name="图片 14811985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4B0" w14:textId="77777777" w:rsidR="00F34CBF" w:rsidRDefault="00000000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4.  察看主机B、C、D、E、F上的“UDP工具”接收的信息。</w:t>
      </w:r>
      <w:r>
        <w:rPr>
          <w:rFonts w:ascii="宋体" w:hAnsi="宋体" w:cs="宋体" w:hint="eastAsia"/>
          <w:sz w:val="18"/>
          <w:szCs w:val="18"/>
        </w:rPr>
        <w:br/>
      </w:r>
      <w:r w:rsidR="00177930">
        <w:rPr>
          <w:rFonts w:ascii="宋体" w:hAnsi="宋体" w:cs="宋体" w:hint="eastAsia"/>
          <w:sz w:val="18"/>
          <w:szCs w:val="18"/>
        </w:rPr>
        <w:t>【问题】</w:t>
      </w:r>
      <w:r>
        <w:rPr>
          <w:rFonts w:ascii="宋体" w:hAnsi="宋体" w:cs="宋体" w:hint="eastAsia"/>
          <w:sz w:val="18"/>
          <w:szCs w:val="18"/>
        </w:rPr>
        <w:t>哪台主机能够接收到主机A发送的UDP报文？</w:t>
      </w:r>
    </w:p>
    <w:p w14:paraId="7098F6E6" w14:textId="6CC2847A" w:rsidR="005A53A6" w:rsidRDefault="00F34CBF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lastRenderedPageBreak/>
        <w:t>【答】</w:t>
      </w:r>
      <w:r w:rsidRPr="00F34CBF">
        <w:rPr>
          <w:rFonts w:ascii="楷体" w:eastAsia="楷体" w:hAnsi="楷体"/>
        </w:rPr>
        <w:t>在主机A发送UDP报文的实验中，如果目标IP地址是主机B的IP地址，那么只有主机B能够接收到该报文。通过在主机B上使用协议分析器捕获数据，可以验证这一点。如果目标是广播地址，则同一子网内的所有主机（B、C、D、E、F）都能接收到报文。</w:t>
      </w:r>
      <w:r w:rsidR="00000000">
        <w:rPr>
          <w:rFonts w:ascii="宋体" w:hAnsi="宋体" w:cs="宋体" w:hint="eastAsia"/>
          <w:sz w:val="18"/>
          <w:szCs w:val="18"/>
        </w:rPr>
        <w:br/>
        <w:t>5.  察看协议分析器上捕获的UDP报文，并回答以下问题：</w:t>
      </w:r>
      <w:r w:rsidR="00000000">
        <w:rPr>
          <w:rFonts w:ascii="宋体" w:hAnsi="宋体" w:cs="宋体" w:hint="eastAsia"/>
          <w:sz w:val="18"/>
          <w:szCs w:val="18"/>
        </w:rPr>
        <w:br/>
      </w:r>
      <w:r w:rsidR="00177930">
        <w:rPr>
          <w:rFonts w:ascii="宋体" w:hAnsi="宋体" w:cs="宋体" w:hint="eastAsia"/>
          <w:sz w:val="18"/>
          <w:szCs w:val="18"/>
        </w:rPr>
        <w:t>【问题】</w:t>
      </w:r>
      <w:r w:rsidR="00000000">
        <w:rPr>
          <w:rFonts w:ascii="宋体" w:hAnsi="宋体" w:cs="宋体" w:hint="eastAsia"/>
          <w:sz w:val="18"/>
          <w:szCs w:val="18"/>
        </w:rPr>
        <w:t>主机A发送的报文的目的MAC地址和目的IP地址的含义是什么？</w:t>
      </w:r>
    </w:p>
    <w:p w14:paraId="262C9D7E" w14:textId="0DBA32C6" w:rsidR="00F34CBF" w:rsidRDefault="00F34CBF">
      <w:pPr>
        <w:jc w:val="left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cs="宋体" w:hint="eastAsia"/>
          <w:sz w:val="18"/>
          <w:szCs w:val="18"/>
        </w:rPr>
        <w:t>【答】</w:t>
      </w:r>
      <w:r w:rsidRPr="00F34CBF">
        <w:rPr>
          <w:rFonts w:ascii="楷体" w:eastAsia="楷体" w:hAnsi="楷体"/>
        </w:rPr>
        <w:t>主机A发送的报文的目的MAC地址用于在本地局域网内定位目标主机的网卡，目的IP地址用于在整个网络中定位目标主机，以确保报文能够正确传递到目标设备。</w:t>
      </w:r>
    </w:p>
    <w:p w14:paraId="0A51CA8D" w14:textId="77777777" w:rsidR="00B812A4" w:rsidRDefault="00B812A4">
      <w:pPr>
        <w:jc w:val="left"/>
        <w:rPr>
          <w:b/>
          <w:sz w:val="28"/>
          <w:szCs w:val="28"/>
        </w:rPr>
      </w:pPr>
    </w:p>
    <w:p w14:paraId="3744C174" w14:textId="3BF6E8E7" w:rsidR="005A53A6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三、实验结果与数据</w:t>
      </w:r>
    </w:p>
    <w:p w14:paraId="33DC08E1" w14:textId="6EA4395C" w:rsidR="00E744BA" w:rsidRPr="00E744BA" w:rsidRDefault="00E744BA">
      <w:pPr>
        <w:jc w:val="left"/>
        <w:rPr>
          <w:rFonts w:ascii="宋体" w:hAnsi="宋体" w:cs="宋体" w:hint="eastAsia"/>
          <w:sz w:val="18"/>
          <w:szCs w:val="18"/>
        </w:rPr>
      </w:pPr>
      <w:r w:rsidRPr="00E744BA">
        <w:rPr>
          <w:rFonts w:ascii="宋体" w:hAnsi="宋体" w:cs="宋体" w:hint="eastAsia"/>
          <w:sz w:val="18"/>
          <w:szCs w:val="18"/>
        </w:rPr>
        <w:t>蓝色区域为信息</w:t>
      </w:r>
    </w:p>
    <w:p w14:paraId="159645EE" w14:textId="5DF22EF9" w:rsidR="0079361E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60CEA27A" wp14:editId="6553E12C">
            <wp:extent cx="5268595" cy="2961005"/>
            <wp:effectExtent l="0" t="0" r="8255" b="0"/>
            <wp:docPr id="4828952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E4832" w14:textId="6B3CC674" w:rsidR="005A53A6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第一次握手</w:t>
      </w:r>
    </w:p>
    <w:p w14:paraId="2BBCC351" w14:textId="77777777" w:rsidR="0079361E" w:rsidRDefault="0079361E" w:rsidP="0079361E">
      <w:pPr>
        <w:jc w:val="center"/>
        <w:rPr>
          <w:rFonts w:ascii="宋体" w:hAnsi="宋体" w:hint="eastAsia"/>
          <w:bCs/>
          <w:sz w:val="24"/>
          <w:szCs w:val="24"/>
        </w:rPr>
      </w:pPr>
    </w:p>
    <w:p w14:paraId="5086EB53" w14:textId="6560EB0E" w:rsidR="0079361E" w:rsidRDefault="0079361E" w:rsidP="0079361E">
      <w:pPr>
        <w:jc w:val="center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15E07B90" wp14:editId="663A4B20">
            <wp:extent cx="5268595" cy="2961005"/>
            <wp:effectExtent l="0" t="0" r="8255" b="0"/>
            <wp:docPr id="15236622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6841" w14:textId="533A0FF9" w:rsidR="0079361E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lastRenderedPageBreak/>
        <w:t>第</w:t>
      </w:r>
      <w:r>
        <w:rPr>
          <w:rFonts w:ascii="宋体" w:hAnsi="宋体" w:hint="eastAsia"/>
          <w:bCs/>
          <w:sz w:val="24"/>
          <w:szCs w:val="24"/>
        </w:rPr>
        <w:t>二</w:t>
      </w:r>
      <w:r>
        <w:rPr>
          <w:rFonts w:ascii="宋体" w:hAnsi="宋体" w:hint="eastAsia"/>
          <w:bCs/>
          <w:sz w:val="24"/>
          <w:szCs w:val="24"/>
        </w:rPr>
        <w:t>次握手</w:t>
      </w:r>
    </w:p>
    <w:p w14:paraId="55EE2884" w14:textId="77777777" w:rsidR="0079361E" w:rsidRDefault="0079361E" w:rsidP="0079361E">
      <w:pPr>
        <w:jc w:val="center"/>
        <w:rPr>
          <w:rFonts w:ascii="宋体" w:hAnsi="宋体" w:hint="eastAsia"/>
          <w:bCs/>
          <w:sz w:val="24"/>
          <w:szCs w:val="24"/>
        </w:rPr>
      </w:pPr>
    </w:p>
    <w:p w14:paraId="15E483D4" w14:textId="1B421D2C" w:rsidR="005A53A6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4937E29B" wp14:editId="66B2981E">
            <wp:extent cx="5268595" cy="2961005"/>
            <wp:effectExtent l="0" t="0" r="8255" b="0"/>
            <wp:docPr id="7351466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A8DB" w14:textId="71FC0314" w:rsidR="0079361E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</w:t>
      </w:r>
      <w:r>
        <w:rPr>
          <w:rFonts w:ascii="宋体" w:hAnsi="宋体" w:hint="eastAsia"/>
          <w:bCs/>
          <w:sz w:val="24"/>
          <w:szCs w:val="24"/>
        </w:rPr>
        <w:t>三</w:t>
      </w:r>
      <w:r>
        <w:rPr>
          <w:rFonts w:ascii="宋体" w:hAnsi="宋体" w:hint="eastAsia"/>
          <w:bCs/>
          <w:sz w:val="24"/>
          <w:szCs w:val="24"/>
        </w:rPr>
        <w:t>次握手</w:t>
      </w:r>
    </w:p>
    <w:p w14:paraId="2908AC11" w14:textId="77777777" w:rsidR="0079361E" w:rsidRDefault="0079361E" w:rsidP="0079361E">
      <w:pPr>
        <w:jc w:val="center"/>
        <w:rPr>
          <w:rFonts w:ascii="宋体" w:hAnsi="宋体" w:hint="eastAsia"/>
          <w:bCs/>
          <w:sz w:val="24"/>
          <w:szCs w:val="24"/>
        </w:rPr>
      </w:pPr>
    </w:p>
    <w:p w14:paraId="5DDA1B56" w14:textId="0A0F670D" w:rsidR="0079361E" w:rsidRDefault="0079361E" w:rsidP="0079361E">
      <w:pPr>
        <w:jc w:val="center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0BF11DF1" wp14:editId="3C164D37">
            <wp:extent cx="5268595" cy="2961005"/>
            <wp:effectExtent l="0" t="0" r="8255" b="0"/>
            <wp:docPr id="19894948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1170" w14:textId="45E62584" w:rsidR="005A53A6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第一次挥手</w:t>
      </w:r>
    </w:p>
    <w:p w14:paraId="7370CB65" w14:textId="77777777" w:rsidR="0079361E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</w:p>
    <w:p w14:paraId="454ABFD7" w14:textId="77C539A3" w:rsidR="0079361E" w:rsidRDefault="0079361E" w:rsidP="0079361E">
      <w:pPr>
        <w:jc w:val="center"/>
        <w:rPr>
          <w:rFonts w:ascii="宋体" w:hAnsi="宋体" w:hint="eastAsia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5525F0" wp14:editId="72B4CEEE">
            <wp:extent cx="5274310" cy="2967990"/>
            <wp:effectExtent l="0" t="0" r="2540" b="3810"/>
            <wp:docPr id="15815262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8A52" w14:textId="000A5101" w:rsidR="0079361E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</w:t>
      </w:r>
      <w:r>
        <w:rPr>
          <w:rFonts w:ascii="宋体" w:hAnsi="宋体" w:hint="eastAsia"/>
          <w:bCs/>
          <w:sz w:val="24"/>
          <w:szCs w:val="24"/>
        </w:rPr>
        <w:t>二</w:t>
      </w:r>
      <w:r>
        <w:rPr>
          <w:rFonts w:ascii="宋体" w:hAnsi="宋体" w:hint="eastAsia"/>
          <w:bCs/>
          <w:sz w:val="24"/>
          <w:szCs w:val="24"/>
        </w:rPr>
        <w:t>次挥手</w:t>
      </w:r>
    </w:p>
    <w:p w14:paraId="7F1E68BB" w14:textId="77777777" w:rsidR="0079361E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</w:p>
    <w:p w14:paraId="6EE8BBDF" w14:textId="46DD2BC6" w:rsidR="0079361E" w:rsidRDefault="0079361E" w:rsidP="0079361E">
      <w:pPr>
        <w:jc w:val="center"/>
        <w:rPr>
          <w:rFonts w:ascii="宋体" w:hAnsi="宋体" w:hint="eastAsi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90E29E" wp14:editId="56ACA4AD">
            <wp:extent cx="5274310" cy="2967990"/>
            <wp:effectExtent l="0" t="0" r="2540" b="3810"/>
            <wp:docPr id="200313848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9D87" w14:textId="224A1703" w:rsidR="0079361E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</w:t>
      </w:r>
      <w:r>
        <w:rPr>
          <w:rFonts w:ascii="宋体" w:hAnsi="宋体" w:hint="eastAsia"/>
          <w:bCs/>
          <w:sz w:val="24"/>
          <w:szCs w:val="24"/>
        </w:rPr>
        <w:t>三</w:t>
      </w:r>
      <w:r>
        <w:rPr>
          <w:rFonts w:ascii="宋体" w:hAnsi="宋体" w:hint="eastAsia"/>
          <w:bCs/>
          <w:sz w:val="24"/>
          <w:szCs w:val="24"/>
        </w:rPr>
        <w:t>次挥手</w:t>
      </w:r>
    </w:p>
    <w:p w14:paraId="667FA953" w14:textId="77777777" w:rsidR="0079361E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</w:p>
    <w:p w14:paraId="1A8F291A" w14:textId="3D949EFD" w:rsidR="0079361E" w:rsidRDefault="0079361E" w:rsidP="0079361E">
      <w:pPr>
        <w:jc w:val="center"/>
        <w:rPr>
          <w:rFonts w:ascii="宋体" w:hAnsi="宋体" w:hint="eastAsia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CAC944" wp14:editId="594CE610">
            <wp:extent cx="5274310" cy="2967990"/>
            <wp:effectExtent l="0" t="0" r="2540" b="3810"/>
            <wp:docPr id="15300852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1CC3" w14:textId="2F159D35" w:rsidR="0079361E" w:rsidRDefault="0079361E" w:rsidP="0079361E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</w:t>
      </w:r>
      <w:r>
        <w:rPr>
          <w:rFonts w:ascii="宋体" w:hAnsi="宋体" w:hint="eastAsia"/>
          <w:bCs/>
          <w:sz w:val="24"/>
          <w:szCs w:val="24"/>
        </w:rPr>
        <w:t>四</w:t>
      </w:r>
      <w:r>
        <w:rPr>
          <w:rFonts w:ascii="宋体" w:hAnsi="宋体" w:hint="eastAsia"/>
          <w:bCs/>
          <w:sz w:val="24"/>
          <w:szCs w:val="24"/>
        </w:rPr>
        <w:t>次挥手</w:t>
      </w:r>
    </w:p>
    <w:p w14:paraId="3683E315" w14:textId="77777777" w:rsidR="005A53A6" w:rsidRPr="0079361E" w:rsidRDefault="005A53A6">
      <w:pPr>
        <w:jc w:val="left"/>
        <w:rPr>
          <w:rFonts w:ascii="宋体" w:hAnsi="宋体"/>
          <w:bCs/>
          <w:sz w:val="24"/>
          <w:szCs w:val="24"/>
        </w:rPr>
      </w:pPr>
    </w:p>
    <w:p w14:paraId="6A61AF2F" w14:textId="77777777" w:rsidR="0079361E" w:rsidRDefault="0079361E">
      <w:pPr>
        <w:jc w:val="left"/>
        <w:rPr>
          <w:rFonts w:ascii="宋体" w:hAnsi="宋体" w:hint="eastAsia"/>
          <w:bCs/>
          <w:sz w:val="24"/>
          <w:szCs w:val="24"/>
        </w:rPr>
      </w:pPr>
    </w:p>
    <w:p w14:paraId="7CAB7DF5" w14:textId="77777777" w:rsidR="005A53A6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四、实验思考题</w:t>
      </w:r>
    </w:p>
    <w:p w14:paraId="13AC1F7D" w14:textId="77777777" w:rsidR="00A23FFC" w:rsidRDefault="00000000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1.  为什么在TCP连接过程中要使用三次握手？如不这样做可能会出现什么情况。</w:t>
      </w:r>
    </w:p>
    <w:p w14:paraId="14D0905E" w14:textId="77777777" w:rsidR="009D2588" w:rsidRDefault="009D2588" w:rsidP="009D2588">
      <w:pPr>
        <w:ind w:firstLineChars="200" w:firstLine="420"/>
        <w:rPr>
          <w:kern w:val="0"/>
          <w:sz w:val="24"/>
          <w:szCs w:val="24"/>
        </w:rPr>
      </w:pPr>
      <w:r>
        <w:rPr>
          <w:rStyle w:val="md-plain"/>
          <w:rFonts w:ascii="Open Sans" w:hAnsi="Open Sans" w:cs="Open Sans"/>
          <w:color w:val="333333"/>
        </w:rPr>
        <w:t>TCP</w:t>
      </w:r>
      <w:r>
        <w:rPr>
          <w:rStyle w:val="md-plain"/>
          <w:rFonts w:ascii="Open Sans" w:hAnsi="Open Sans" w:cs="Open Sans"/>
          <w:color w:val="333333"/>
        </w:rPr>
        <w:t>连接建立过程中使用三次握手（</w:t>
      </w:r>
      <w:r>
        <w:rPr>
          <w:rStyle w:val="md-plain"/>
          <w:rFonts w:ascii="Open Sans" w:hAnsi="Open Sans" w:cs="Open Sans"/>
          <w:color w:val="333333"/>
        </w:rPr>
        <w:t>Three-Way Handshake</w:t>
      </w:r>
      <w:r>
        <w:rPr>
          <w:rStyle w:val="md-plain"/>
          <w:rFonts w:ascii="Open Sans" w:hAnsi="Open Sans" w:cs="Open Sans"/>
          <w:color w:val="333333"/>
        </w:rPr>
        <w:t>）主要是为了确保可靠的连接建立，并确保双方都准备好开始数据传输。具体原因和不使用三次握手可能导致的问题如下：</w:t>
      </w:r>
    </w:p>
    <w:p w14:paraId="203F0FBC" w14:textId="6671C74E" w:rsidR="009D2588" w:rsidRPr="009D2588" w:rsidRDefault="009D2588" w:rsidP="009D2588">
      <w:pPr>
        <w:ind w:firstLineChars="200" w:firstLine="422"/>
        <w:rPr>
          <w:b/>
          <w:bCs/>
        </w:rPr>
      </w:pPr>
      <w:r w:rsidRPr="009D2588">
        <w:rPr>
          <w:rStyle w:val="md-plain"/>
          <w:rFonts w:ascii="Open Sans" w:hAnsi="Open Sans" w:cs="Open Sans" w:hint="eastAsia"/>
          <w:b/>
          <w:bCs/>
          <w:color w:val="333333"/>
        </w:rPr>
        <w:t>（</w:t>
      </w:r>
      <w:r w:rsidRPr="009D2588">
        <w:rPr>
          <w:rStyle w:val="md-plain"/>
          <w:rFonts w:ascii="Open Sans" w:hAnsi="Open Sans" w:cs="Open Sans" w:hint="eastAsia"/>
          <w:b/>
          <w:bCs/>
          <w:color w:val="333333"/>
        </w:rPr>
        <w:t>1</w:t>
      </w:r>
      <w:r w:rsidRPr="009D2588">
        <w:rPr>
          <w:rStyle w:val="md-plain"/>
          <w:rFonts w:ascii="Open Sans" w:hAnsi="Open Sans" w:cs="Open Sans" w:hint="eastAsia"/>
          <w:b/>
          <w:bCs/>
          <w:color w:val="333333"/>
        </w:rPr>
        <w:t>）</w:t>
      </w:r>
      <w:r w:rsidRPr="009D2588">
        <w:rPr>
          <w:rStyle w:val="md-plain"/>
          <w:rFonts w:ascii="Open Sans" w:hAnsi="Open Sans" w:cs="Open Sans"/>
          <w:b/>
          <w:bCs/>
          <w:color w:val="333333"/>
        </w:rPr>
        <w:t>三次握手的过程</w:t>
      </w:r>
    </w:p>
    <w:p w14:paraId="2E4B71DF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第一次握手（</w:t>
      </w:r>
      <w:r>
        <w:rPr>
          <w:rStyle w:val="md-plain"/>
          <w:rFonts w:ascii="Open Sans" w:hAnsi="Open Sans" w:cs="Open Sans"/>
          <w:color w:val="333333"/>
        </w:rPr>
        <w:t>SYN</w:t>
      </w:r>
      <w:r>
        <w:rPr>
          <w:rStyle w:val="md-plain"/>
          <w:rFonts w:ascii="Open Sans" w:hAnsi="Open Sans" w:cs="Open Sans"/>
          <w:color w:val="333333"/>
        </w:rPr>
        <w:t>）：客户端发送一个</w:t>
      </w:r>
      <w:r>
        <w:rPr>
          <w:rStyle w:val="md-plain"/>
          <w:rFonts w:ascii="Open Sans" w:hAnsi="Open Sans" w:cs="Open Sans"/>
          <w:color w:val="333333"/>
        </w:rPr>
        <w:t>SYN</w:t>
      </w:r>
      <w:r>
        <w:rPr>
          <w:rStyle w:val="md-plain"/>
          <w:rFonts w:ascii="Open Sans" w:hAnsi="Open Sans" w:cs="Open Sans"/>
          <w:color w:val="333333"/>
        </w:rPr>
        <w:t>（</w:t>
      </w:r>
      <w:r>
        <w:rPr>
          <w:rStyle w:val="md-plain"/>
          <w:rFonts w:ascii="Open Sans" w:hAnsi="Open Sans" w:cs="Open Sans"/>
          <w:color w:val="333333"/>
        </w:rPr>
        <w:t>Synchronize</w:t>
      </w:r>
      <w:r>
        <w:rPr>
          <w:rStyle w:val="md-plain"/>
          <w:rFonts w:ascii="Open Sans" w:hAnsi="Open Sans" w:cs="Open Sans"/>
          <w:color w:val="333333"/>
        </w:rPr>
        <w:t>）报文段，表示希望建立连接，并同步序列号。这个报文段包含一个初始序列号（</w:t>
      </w:r>
      <w:r>
        <w:rPr>
          <w:rStyle w:val="md-plain"/>
          <w:rFonts w:ascii="Open Sans" w:hAnsi="Open Sans" w:cs="Open Sans"/>
          <w:color w:val="333333"/>
        </w:rPr>
        <w:t>Seq=x</w:t>
      </w:r>
      <w:r>
        <w:rPr>
          <w:rStyle w:val="md-plain"/>
          <w:rFonts w:ascii="Open Sans" w:hAnsi="Open Sans" w:cs="Open Sans"/>
          <w:color w:val="333333"/>
        </w:rPr>
        <w:t>）。</w:t>
      </w:r>
    </w:p>
    <w:p w14:paraId="1F5C31EF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第二次握手（</w:t>
      </w:r>
      <w:r>
        <w:rPr>
          <w:rStyle w:val="md-plain"/>
          <w:rFonts w:ascii="Open Sans" w:hAnsi="Open Sans" w:cs="Open Sans"/>
          <w:color w:val="333333"/>
        </w:rPr>
        <w:t>SYN-ACK</w:t>
      </w:r>
      <w:r>
        <w:rPr>
          <w:rStyle w:val="md-plain"/>
          <w:rFonts w:ascii="Open Sans" w:hAnsi="Open Sans" w:cs="Open Sans"/>
          <w:color w:val="333333"/>
        </w:rPr>
        <w:t>）：服务器接收到</w:t>
      </w:r>
      <w:r>
        <w:rPr>
          <w:rStyle w:val="md-plain"/>
          <w:rFonts w:ascii="Open Sans" w:hAnsi="Open Sans" w:cs="Open Sans"/>
          <w:color w:val="333333"/>
        </w:rPr>
        <w:t>SYN</w:t>
      </w:r>
      <w:r>
        <w:rPr>
          <w:rStyle w:val="md-plain"/>
          <w:rFonts w:ascii="Open Sans" w:hAnsi="Open Sans" w:cs="Open Sans"/>
          <w:color w:val="333333"/>
        </w:rPr>
        <w:t>报文段后，发送一个带有</w:t>
      </w:r>
      <w:r>
        <w:rPr>
          <w:rStyle w:val="md-plain"/>
          <w:rFonts w:ascii="Open Sans" w:hAnsi="Open Sans" w:cs="Open Sans"/>
          <w:color w:val="333333"/>
        </w:rPr>
        <w:t>SYN</w:t>
      </w:r>
      <w:r>
        <w:rPr>
          <w:rStyle w:val="md-plain"/>
          <w:rFonts w:ascii="Open Sans" w:hAnsi="Open Sans" w:cs="Open Sans"/>
          <w:color w:val="333333"/>
        </w:rPr>
        <w:t>和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标志的报文段作为响应。这个报文段包含服务器的初始序列号（</w:t>
      </w:r>
      <w:r>
        <w:rPr>
          <w:rStyle w:val="md-plain"/>
          <w:rFonts w:ascii="Open Sans" w:hAnsi="Open Sans" w:cs="Open Sans"/>
          <w:color w:val="333333"/>
        </w:rPr>
        <w:t>Seq=y</w:t>
      </w:r>
      <w:r>
        <w:rPr>
          <w:rStyle w:val="md-plain"/>
          <w:rFonts w:ascii="Open Sans" w:hAnsi="Open Sans" w:cs="Open Sans"/>
          <w:color w:val="333333"/>
        </w:rPr>
        <w:t>），并确认接收到客户端的</w:t>
      </w:r>
      <w:r>
        <w:rPr>
          <w:rStyle w:val="md-plain"/>
          <w:rFonts w:ascii="Open Sans" w:hAnsi="Open Sans" w:cs="Open Sans"/>
          <w:color w:val="333333"/>
        </w:rPr>
        <w:t>SYN</w:t>
      </w:r>
      <w:r>
        <w:rPr>
          <w:rStyle w:val="md-plain"/>
          <w:rFonts w:ascii="Open Sans" w:hAnsi="Open Sans" w:cs="Open Sans"/>
          <w:color w:val="333333"/>
        </w:rPr>
        <w:t>报文段（</w:t>
      </w:r>
      <w:r>
        <w:rPr>
          <w:rStyle w:val="md-plain"/>
          <w:rFonts w:ascii="Open Sans" w:hAnsi="Open Sans" w:cs="Open Sans"/>
          <w:color w:val="333333"/>
        </w:rPr>
        <w:t>Ack=x+1</w:t>
      </w:r>
      <w:r>
        <w:rPr>
          <w:rStyle w:val="md-plain"/>
          <w:rFonts w:ascii="Open Sans" w:hAnsi="Open Sans" w:cs="Open Sans"/>
          <w:color w:val="333333"/>
        </w:rPr>
        <w:t>）。</w:t>
      </w:r>
    </w:p>
    <w:p w14:paraId="2EF460F6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第三次握手（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）：客户端接收到服务器的</w:t>
      </w:r>
      <w:r>
        <w:rPr>
          <w:rStyle w:val="md-plain"/>
          <w:rFonts w:ascii="Open Sans" w:hAnsi="Open Sans" w:cs="Open Sans"/>
          <w:color w:val="333333"/>
        </w:rPr>
        <w:t>SYN-ACK</w:t>
      </w:r>
      <w:r>
        <w:rPr>
          <w:rStyle w:val="md-plain"/>
          <w:rFonts w:ascii="Open Sans" w:hAnsi="Open Sans" w:cs="Open Sans"/>
          <w:color w:val="333333"/>
        </w:rPr>
        <w:t>报文段后，发送一个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报文段来确认。这个报文段的确认号为</w:t>
      </w:r>
      <w:r>
        <w:rPr>
          <w:rStyle w:val="md-plain"/>
          <w:rFonts w:ascii="Open Sans" w:hAnsi="Open Sans" w:cs="Open Sans"/>
          <w:color w:val="333333"/>
        </w:rPr>
        <w:t>y+1</w:t>
      </w:r>
      <w:r>
        <w:rPr>
          <w:rStyle w:val="md-plain"/>
          <w:rFonts w:ascii="Open Sans" w:hAnsi="Open Sans" w:cs="Open Sans"/>
          <w:color w:val="333333"/>
        </w:rPr>
        <w:t>。</w:t>
      </w:r>
    </w:p>
    <w:p w14:paraId="70388D9D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通过这三次握手，双方都确认了对方的存在，并同步了初始序列号，确保连接的可靠性。</w:t>
      </w:r>
    </w:p>
    <w:p w14:paraId="449DAE7B" w14:textId="28722871" w:rsidR="009D2588" w:rsidRPr="009D2588" w:rsidRDefault="009D2588" w:rsidP="009D2588">
      <w:pPr>
        <w:ind w:firstLineChars="200" w:firstLine="422"/>
        <w:rPr>
          <w:b/>
          <w:bCs/>
        </w:rPr>
      </w:pPr>
      <w:r>
        <w:rPr>
          <w:rStyle w:val="md-plain"/>
          <w:rFonts w:ascii="Open Sans" w:hAnsi="Open Sans" w:cs="Open Sans" w:hint="eastAsia"/>
          <w:b/>
          <w:bCs/>
          <w:color w:val="333333"/>
        </w:rPr>
        <w:t>（</w:t>
      </w:r>
      <w:r>
        <w:rPr>
          <w:rStyle w:val="md-plain"/>
          <w:rFonts w:ascii="Open Sans" w:hAnsi="Open Sans" w:cs="Open Sans" w:hint="eastAsia"/>
          <w:b/>
          <w:bCs/>
          <w:color w:val="333333"/>
        </w:rPr>
        <w:t>2</w:t>
      </w:r>
      <w:r>
        <w:rPr>
          <w:rStyle w:val="md-plain"/>
          <w:rFonts w:ascii="Open Sans" w:hAnsi="Open Sans" w:cs="Open Sans" w:hint="eastAsia"/>
          <w:b/>
          <w:bCs/>
          <w:color w:val="333333"/>
        </w:rPr>
        <w:t>）</w:t>
      </w:r>
      <w:r w:rsidRPr="009D2588">
        <w:rPr>
          <w:rStyle w:val="md-plain"/>
          <w:rFonts w:ascii="Open Sans" w:hAnsi="Open Sans" w:cs="Open Sans"/>
          <w:b/>
          <w:bCs/>
          <w:color w:val="333333"/>
        </w:rPr>
        <w:t>为什么需要三次握手？</w:t>
      </w:r>
    </w:p>
    <w:p w14:paraId="703B74A1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确认连接请求的可靠性：</w:t>
      </w:r>
    </w:p>
    <w:p w14:paraId="33F63D6C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第一次握手：客户端向服务器发出连接请求，服务器接收到后表示自己</w:t>
      </w:r>
      <w:proofErr w:type="gramStart"/>
      <w:r>
        <w:rPr>
          <w:rStyle w:val="md-plain"/>
          <w:rFonts w:ascii="Open Sans" w:hAnsi="Open Sans" w:cs="Open Sans"/>
          <w:color w:val="333333"/>
        </w:rPr>
        <w:t>在线且</w:t>
      </w:r>
      <w:proofErr w:type="gramEnd"/>
      <w:r>
        <w:rPr>
          <w:rStyle w:val="md-plain"/>
          <w:rFonts w:ascii="Open Sans" w:hAnsi="Open Sans" w:cs="Open Sans"/>
          <w:color w:val="333333"/>
        </w:rPr>
        <w:t>可连接。</w:t>
      </w:r>
    </w:p>
    <w:p w14:paraId="089F38AC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第二次握手：服务器回应连接请求，并发出自己的连接请求，客户端接收到后知道服务器</w:t>
      </w:r>
      <w:proofErr w:type="gramStart"/>
      <w:r>
        <w:rPr>
          <w:rStyle w:val="md-plain"/>
          <w:rFonts w:ascii="Open Sans" w:hAnsi="Open Sans" w:cs="Open Sans"/>
          <w:color w:val="333333"/>
        </w:rPr>
        <w:t>在线且</w:t>
      </w:r>
      <w:proofErr w:type="gramEnd"/>
      <w:r>
        <w:rPr>
          <w:rStyle w:val="md-plain"/>
          <w:rFonts w:ascii="Open Sans" w:hAnsi="Open Sans" w:cs="Open Sans"/>
          <w:color w:val="333333"/>
        </w:rPr>
        <w:t>同意连接。</w:t>
      </w:r>
    </w:p>
    <w:p w14:paraId="5F4DC931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第三次握手：客户端回应服务器的连接请求，服务器接收到后知道客户端</w:t>
      </w:r>
      <w:proofErr w:type="gramStart"/>
      <w:r>
        <w:rPr>
          <w:rStyle w:val="md-plain"/>
          <w:rFonts w:ascii="Open Sans" w:hAnsi="Open Sans" w:cs="Open Sans"/>
          <w:color w:val="333333"/>
        </w:rPr>
        <w:t>在线且</w:t>
      </w:r>
      <w:proofErr w:type="gramEnd"/>
      <w:r>
        <w:rPr>
          <w:rStyle w:val="md-plain"/>
          <w:rFonts w:ascii="Open Sans" w:hAnsi="Open Sans" w:cs="Open Sans"/>
          <w:color w:val="333333"/>
        </w:rPr>
        <w:t>同意连接。</w:t>
      </w:r>
    </w:p>
    <w:p w14:paraId="462C4B2C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防止重复的连接请求：</w:t>
      </w:r>
    </w:p>
    <w:p w14:paraId="2C4C9FD1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在网络中，可能会出现延迟或重复的</w:t>
      </w:r>
      <w:r>
        <w:rPr>
          <w:rStyle w:val="md-plain"/>
          <w:rFonts w:ascii="Open Sans" w:hAnsi="Open Sans" w:cs="Open Sans"/>
          <w:color w:val="333333"/>
        </w:rPr>
        <w:t>SYN</w:t>
      </w:r>
      <w:r>
        <w:rPr>
          <w:rStyle w:val="md-plain"/>
          <w:rFonts w:ascii="Open Sans" w:hAnsi="Open Sans" w:cs="Open Sans"/>
          <w:color w:val="333333"/>
        </w:rPr>
        <w:t>报文段。如果不进行三次握手，可能会导致服务器误认为一个旧的、已经失效的连接请求是一个新的请求，从而建立一个无效的连接。</w:t>
      </w:r>
    </w:p>
    <w:p w14:paraId="129BDDAF" w14:textId="2E8731ED" w:rsidR="009D2588" w:rsidRPr="009D2588" w:rsidRDefault="009D2588" w:rsidP="009D2588">
      <w:pPr>
        <w:ind w:firstLineChars="200" w:firstLine="422"/>
        <w:rPr>
          <w:b/>
          <w:bCs/>
        </w:rPr>
      </w:pPr>
      <w:r w:rsidRPr="009D2588">
        <w:rPr>
          <w:rStyle w:val="md-plain"/>
          <w:rFonts w:ascii="Open Sans" w:hAnsi="Open Sans" w:cs="Open Sans" w:hint="eastAsia"/>
          <w:b/>
          <w:bCs/>
          <w:color w:val="333333"/>
        </w:rPr>
        <w:lastRenderedPageBreak/>
        <w:t>（</w:t>
      </w:r>
      <w:r w:rsidRPr="009D2588">
        <w:rPr>
          <w:rStyle w:val="md-plain"/>
          <w:rFonts w:ascii="Open Sans" w:hAnsi="Open Sans" w:cs="Open Sans" w:hint="eastAsia"/>
          <w:b/>
          <w:bCs/>
          <w:color w:val="333333"/>
        </w:rPr>
        <w:t>3</w:t>
      </w:r>
      <w:r w:rsidRPr="009D2588">
        <w:rPr>
          <w:rStyle w:val="md-plain"/>
          <w:rFonts w:ascii="Open Sans" w:hAnsi="Open Sans" w:cs="Open Sans" w:hint="eastAsia"/>
          <w:b/>
          <w:bCs/>
          <w:color w:val="333333"/>
        </w:rPr>
        <w:t>）</w:t>
      </w:r>
      <w:r w:rsidRPr="009D2588">
        <w:rPr>
          <w:rStyle w:val="md-plain"/>
          <w:rFonts w:ascii="Open Sans" w:hAnsi="Open Sans" w:cs="Open Sans"/>
          <w:b/>
          <w:bCs/>
          <w:color w:val="333333"/>
        </w:rPr>
        <w:t>如果不使用三次握手可能会出现的情况</w:t>
      </w:r>
    </w:p>
    <w:p w14:paraId="0094445E" w14:textId="77777777" w:rsidR="009D2588" w:rsidRPr="009D2588" w:rsidRDefault="009D2588" w:rsidP="009D2588">
      <w:pPr>
        <w:ind w:firstLineChars="200" w:firstLine="422"/>
        <w:rPr>
          <w:b/>
          <w:bCs/>
        </w:rPr>
      </w:pPr>
      <w:r w:rsidRPr="009D2588">
        <w:rPr>
          <w:rStyle w:val="md-plain"/>
          <w:rFonts w:ascii="Open Sans" w:hAnsi="Open Sans" w:cs="Open Sans"/>
          <w:b/>
          <w:bCs/>
          <w:color w:val="333333"/>
        </w:rPr>
        <w:t>重复连接问题：</w:t>
      </w:r>
    </w:p>
    <w:p w14:paraId="530F69B1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假设没有第三次握手，服务器接收到客户端的</w:t>
      </w:r>
      <w:r>
        <w:rPr>
          <w:rStyle w:val="md-plain"/>
          <w:rFonts w:ascii="Open Sans" w:hAnsi="Open Sans" w:cs="Open Sans"/>
          <w:color w:val="333333"/>
        </w:rPr>
        <w:t>SYN</w:t>
      </w:r>
      <w:r>
        <w:rPr>
          <w:rStyle w:val="md-plain"/>
          <w:rFonts w:ascii="Open Sans" w:hAnsi="Open Sans" w:cs="Open Sans"/>
          <w:color w:val="333333"/>
        </w:rPr>
        <w:t>并回复</w:t>
      </w:r>
      <w:r>
        <w:rPr>
          <w:rStyle w:val="md-plain"/>
          <w:rFonts w:ascii="Open Sans" w:hAnsi="Open Sans" w:cs="Open Sans"/>
          <w:color w:val="333333"/>
        </w:rPr>
        <w:t>SYN-ACK</w:t>
      </w:r>
      <w:r>
        <w:rPr>
          <w:rStyle w:val="md-plain"/>
          <w:rFonts w:ascii="Open Sans" w:hAnsi="Open Sans" w:cs="Open Sans"/>
          <w:color w:val="333333"/>
        </w:rPr>
        <w:t>后，立即认为连接已建立。但如果此时客户端因某种原因未收到</w:t>
      </w:r>
      <w:r>
        <w:rPr>
          <w:rStyle w:val="md-plain"/>
          <w:rFonts w:ascii="Open Sans" w:hAnsi="Open Sans" w:cs="Open Sans"/>
          <w:color w:val="333333"/>
        </w:rPr>
        <w:t>SYN-ACK</w:t>
      </w:r>
      <w:r>
        <w:rPr>
          <w:rStyle w:val="md-plain"/>
          <w:rFonts w:ascii="Open Sans" w:hAnsi="Open Sans" w:cs="Open Sans"/>
          <w:color w:val="333333"/>
        </w:rPr>
        <w:t>，可能会重发</w:t>
      </w:r>
      <w:r>
        <w:rPr>
          <w:rStyle w:val="md-plain"/>
          <w:rFonts w:ascii="Open Sans" w:hAnsi="Open Sans" w:cs="Open Sans"/>
          <w:color w:val="333333"/>
        </w:rPr>
        <w:t>SYN</w:t>
      </w:r>
      <w:r>
        <w:rPr>
          <w:rStyle w:val="md-plain"/>
          <w:rFonts w:ascii="Open Sans" w:hAnsi="Open Sans" w:cs="Open Sans"/>
          <w:color w:val="333333"/>
        </w:rPr>
        <w:t>，这会导致服务器认为是一个新的连接请求，从而建立多个无效连接。</w:t>
      </w:r>
    </w:p>
    <w:p w14:paraId="11569734" w14:textId="77777777" w:rsidR="009D2588" w:rsidRPr="009D2588" w:rsidRDefault="009D2588" w:rsidP="009D2588">
      <w:pPr>
        <w:ind w:firstLineChars="200" w:firstLine="422"/>
        <w:rPr>
          <w:b/>
          <w:bCs/>
        </w:rPr>
      </w:pPr>
      <w:r w:rsidRPr="009D2588">
        <w:rPr>
          <w:rStyle w:val="md-plain"/>
          <w:rFonts w:ascii="Open Sans" w:hAnsi="Open Sans" w:cs="Open Sans"/>
          <w:b/>
          <w:bCs/>
          <w:color w:val="333333"/>
        </w:rPr>
        <w:t>资源浪费和混乱：</w:t>
      </w:r>
    </w:p>
    <w:p w14:paraId="41F3540C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如果连接建立过程没有进行三次握手，可能会导致服务器资源的浪费。例如，服务器接收到一个旧的</w:t>
      </w:r>
      <w:r>
        <w:rPr>
          <w:rStyle w:val="md-plain"/>
          <w:rFonts w:ascii="Open Sans" w:hAnsi="Open Sans" w:cs="Open Sans"/>
          <w:color w:val="333333"/>
        </w:rPr>
        <w:t>SYN</w:t>
      </w:r>
      <w:r>
        <w:rPr>
          <w:rStyle w:val="md-plain"/>
          <w:rFonts w:ascii="Open Sans" w:hAnsi="Open Sans" w:cs="Open Sans"/>
          <w:color w:val="333333"/>
        </w:rPr>
        <w:t>报文段，误以为是新的连接请求，分配资源建立连接，但客户端并不真正需要这个连接，这会浪费服务器资源。</w:t>
      </w:r>
    </w:p>
    <w:p w14:paraId="2EEC2601" w14:textId="77777777" w:rsidR="009D2588" w:rsidRPr="009D2588" w:rsidRDefault="009D2588" w:rsidP="009D2588">
      <w:pPr>
        <w:ind w:firstLineChars="200" w:firstLine="422"/>
        <w:rPr>
          <w:b/>
          <w:bCs/>
        </w:rPr>
      </w:pPr>
      <w:r w:rsidRPr="009D2588">
        <w:rPr>
          <w:rStyle w:val="md-plain"/>
          <w:rFonts w:ascii="Open Sans" w:hAnsi="Open Sans" w:cs="Open Sans"/>
          <w:b/>
          <w:bCs/>
          <w:color w:val="333333"/>
        </w:rPr>
        <w:t>数据传输的可靠性问题：</w:t>
      </w:r>
    </w:p>
    <w:p w14:paraId="347ABF71" w14:textId="77777777" w:rsidR="009D2588" w:rsidRDefault="009D2588" w:rsidP="009D2588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没有三次握手，双方无法确认对方的序列号，从而无法保证数据传输的顺序和完整性。三次握手过程中，双方交换并确认了初始序列号，确保后续数据传输的可靠性。</w:t>
      </w:r>
    </w:p>
    <w:p w14:paraId="0EF195BA" w14:textId="77777777" w:rsidR="009D2588" w:rsidRDefault="009D2588" w:rsidP="009D2588">
      <w:pPr>
        <w:ind w:firstLineChars="200" w:firstLine="420"/>
        <w:rPr>
          <w:rStyle w:val="md-plain"/>
          <w:rFonts w:ascii="Open Sans" w:hAnsi="Open Sans" w:cs="Open Sans"/>
          <w:color w:val="333333"/>
        </w:rPr>
      </w:pPr>
    </w:p>
    <w:p w14:paraId="467F1CEE" w14:textId="6509B47E" w:rsidR="00A23FFC" w:rsidRPr="009D2588" w:rsidRDefault="009D2588" w:rsidP="009D2588">
      <w:pPr>
        <w:ind w:firstLineChars="200" w:firstLine="420"/>
        <w:rPr>
          <w:rFonts w:hint="eastAsia"/>
        </w:rPr>
      </w:pPr>
      <w:r>
        <w:rPr>
          <w:rStyle w:val="md-plain"/>
          <w:rFonts w:ascii="Open Sans" w:hAnsi="Open Sans" w:cs="Open Sans"/>
          <w:color w:val="333333"/>
        </w:rPr>
        <w:t>三次握手是</w:t>
      </w:r>
      <w:r>
        <w:rPr>
          <w:rStyle w:val="md-plain"/>
          <w:rFonts w:ascii="Open Sans" w:hAnsi="Open Sans" w:cs="Open Sans"/>
          <w:color w:val="333333"/>
        </w:rPr>
        <w:t>TCP</w:t>
      </w:r>
      <w:r>
        <w:rPr>
          <w:rStyle w:val="md-plain"/>
          <w:rFonts w:ascii="Open Sans" w:hAnsi="Open Sans" w:cs="Open Sans"/>
          <w:color w:val="333333"/>
        </w:rPr>
        <w:t>协议确保连接可靠建立的重要步骤，它不仅确认了双方的存在和在线状态，还同步了初始序列号，确保数据传输的顺序和完整性。没有三次握手，可能会导致重复连接、资源浪费和数据传输不可靠等问题。</w:t>
      </w:r>
    </w:p>
    <w:p w14:paraId="5A0C1E55" w14:textId="4D40B57B" w:rsidR="005A53A6" w:rsidRDefault="00000000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br/>
        <w:t>2.  解释TCP协议的释放过程？</w:t>
      </w:r>
    </w:p>
    <w:p w14:paraId="3F327C8F" w14:textId="77777777" w:rsidR="00495CF9" w:rsidRDefault="00495CF9" w:rsidP="00495CF9">
      <w:pPr>
        <w:ind w:firstLineChars="200" w:firstLine="420"/>
        <w:rPr>
          <w:kern w:val="0"/>
          <w:sz w:val="24"/>
          <w:szCs w:val="24"/>
        </w:rPr>
      </w:pPr>
      <w:r>
        <w:rPr>
          <w:rStyle w:val="md-plain"/>
          <w:rFonts w:ascii="Open Sans" w:hAnsi="Open Sans" w:cs="Open Sans"/>
          <w:color w:val="333333"/>
        </w:rPr>
        <w:t>TCP</w:t>
      </w:r>
      <w:r>
        <w:rPr>
          <w:rStyle w:val="md-plain"/>
          <w:rFonts w:ascii="Open Sans" w:hAnsi="Open Sans" w:cs="Open Sans"/>
          <w:color w:val="333333"/>
        </w:rPr>
        <w:t>协议的释放过程（连接终止过程）通常称为</w:t>
      </w:r>
      <w:r>
        <w:rPr>
          <w:rStyle w:val="md-plain"/>
          <w:rFonts w:ascii="Open Sans" w:hAnsi="Open Sans" w:cs="Open Sans"/>
          <w:color w:val="333333"/>
        </w:rPr>
        <w:t>“</w:t>
      </w:r>
      <w:r>
        <w:rPr>
          <w:rStyle w:val="md-plain"/>
          <w:rFonts w:ascii="Open Sans" w:hAnsi="Open Sans" w:cs="Open Sans"/>
          <w:color w:val="333333"/>
        </w:rPr>
        <w:t>四次挥手</w:t>
      </w:r>
      <w:r>
        <w:rPr>
          <w:rStyle w:val="md-plain"/>
          <w:rFonts w:ascii="Open Sans" w:hAnsi="Open Sans" w:cs="Open Sans"/>
          <w:color w:val="333333"/>
        </w:rPr>
        <w:t>”</w:t>
      </w:r>
      <w:r>
        <w:rPr>
          <w:rStyle w:val="md-plain"/>
          <w:rFonts w:ascii="Open Sans" w:hAnsi="Open Sans" w:cs="Open Sans"/>
          <w:color w:val="333333"/>
        </w:rPr>
        <w:t>（</w:t>
      </w:r>
      <w:r>
        <w:rPr>
          <w:rStyle w:val="md-plain"/>
          <w:rFonts w:ascii="Open Sans" w:hAnsi="Open Sans" w:cs="Open Sans"/>
          <w:color w:val="333333"/>
        </w:rPr>
        <w:t>Four-Way Handshake</w:t>
      </w:r>
      <w:r>
        <w:rPr>
          <w:rStyle w:val="md-plain"/>
          <w:rFonts w:ascii="Open Sans" w:hAnsi="Open Sans" w:cs="Open Sans"/>
          <w:color w:val="333333"/>
        </w:rPr>
        <w:t>）。它涉及四个步骤，由双方各发送和接收一个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（</w:t>
      </w:r>
      <w:r>
        <w:rPr>
          <w:rStyle w:val="md-plain"/>
          <w:rFonts w:ascii="Open Sans" w:hAnsi="Open Sans" w:cs="Open Sans"/>
          <w:color w:val="333333"/>
        </w:rPr>
        <w:t>Finish</w:t>
      </w:r>
      <w:r>
        <w:rPr>
          <w:rStyle w:val="md-plain"/>
          <w:rFonts w:ascii="Open Sans" w:hAnsi="Open Sans" w:cs="Open Sans"/>
          <w:color w:val="333333"/>
        </w:rPr>
        <w:t>）和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（</w:t>
      </w:r>
      <w:r>
        <w:rPr>
          <w:rStyle w:val="md-plain"/>
          <w:rFonts w:ascii="Open Sans" w:hAnsi="Open Sans" w:cs="Open Sans"/>
          <w:color w:val="333333"/>
        </w:rPr>
        <w:t>Acknowledgment</w:t>
      </w:r>
      <w:r>
        <w:rPr>
          <w:rStyle w:val="md-plain"/>
          <w:rFonts w:ascii="Open Sans" w:hAnsi="Open Sans" w:cs="Open Sans"/>
          <w:color w:val="333333"/>
        </w:rPr>
        <w:t>）报文来实现。以下是详细步骤：</w:t>
      </w:r>
    </w:p>
    <w:p w14:paraId="0EE14D46" w14:textId="517B1727" w:rsidR="00495CF9" w:rsidRPr="00495CF9" w:rsidRDefault="00495CF9" w:rsidP="00495CF9">
      <w:pPr>
        <w:ind w:firstLineChars="200" w:firstLine="422"/>
        <w:rPr>
          <w:b/>
          <w:bCs/>
        </w:rPr>
      </w:pPr>
      <w:r>
        <w:rPr>
          <w:rStyle w:val="md-plain"/>
          <w:rFonts w:ascii="Open Sans" w:hAnsi="Open Sans" w:cs="Open Sans" w:hint="eastAsia"/>
          <w:b/>
          <w:bCs/>
          <w:color w:val="333333"/>
        </w:rPr>
        <w:t>（</w:t>
      </w:r>
      <w:r>
        <w:rPr>
          <w:rStyle w:val="md-plain"/>
          <w:rFonts w:ascii="Open Sans" w:hAnsi="Open Sans" w:cs="Open Sans" w:hint="eastAsia"/>
          <w:b/>
          <w:bCs/>
          <w:color w:val="333333"/>
        </w:rPr>
        <w:t>1</w:t>
      </w:r>
      <w:r>
        <w:rPr>
          <w:rStyle w:val="md-plain"/>
          <w:rFonts w:ascii="Open Sans" w:hAnsi="Open Sans" w:cs="Open Sans" w:hint="eastAsia"/>
          <w:b/>
          <w:bCs/>
          <w:color w:val="333333"/>
        </w:rPr>
        <w:t>）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主动关闭方发送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FIN</w:t>
      </w:r>
    </w:p>
    <w:p w14:paraId="745E294E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当一方（假设为客户端）决定关闭连接时，它会发送一个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报文段来通知对方（假设为服务器），表示自己已经没有数据要发送了。这个报文段的格式如下：</w:t>
      </w:r>
    </w:p>
    <w:p w14:paraId="5B637BFD" w14:textId="77777777" w:rsidR="00495CF9" w:rsidRDefault="00495CF9" w:rsidP="00495CF9">
      <w:pPr>
        <w:ind w:firstLineChars="200" w:firstLine="440"/>
      </w:pPr>
      <w:r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FIN=1</w:t>
      </w:r>
    </w:p>
    <w:p w14:paraId="12986D0F" w14:textId="77777777" w:rsidR="00495CF9" w:rsidRDefault="00495CF9" w:rsidP="00495CF9">
      <w:pPr>
        <w:ind w:firstLineChars="200" w:firstLine="440"/>
      </w:pPr>
      <w:r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Seq=U</w:t>
      </w:r>
      <w:r>
        <w:rPr>
          <w:rStyle w:val="md-plain"/>
          <w:rFonts w:ascii="Open Sans" w:hAnsi="Open Sans" w:cs="Open Sans"/>
          <w:color w:val="333333"/>
        </w:rPr>
        <w:t>（</w:t>
      </w:r>
      <w:proofErr w:type="spellStart"/>
      <w:r>
        <w:rPr>
          <w:rStyle w:val="md-plain"/>
          <w:rFonts w:ascii="Open Sans" w:hAnsi="Open Sans" w:cs="Open Sans"/>
          <w:color w:val="333333"/>
        </w:rPr>
        <w:t>U</w:t>
      </w:r>
      <w:proofErr w:type="spellEnd"/>
      <w:r>
        <w:rPr>
          <w:rStyle w:val="md-plain"/>
          <w:rFonts w:ascii="Open Sans" w:hAnsi="Open Sans" w:cs="Open Sans"/>
          <w:color w:val="333333"/>
        </w:rPr>
        <w:t>为当前序列号）</w:t>
      </w:r>
    </w:p>
    <w:p w14:paraId="7C9C8B3F" w14:textId="2E040231" w:rsidR="00495CF9" w:rsidRPr="00495CF9" w:rsidRDefault="00495CF9" w:rsidP="00495CF9">
      <w:pPr>
        <w:ind w:firstLineChars="200" w:firstLine="422"/>
        <w:rPr>
          <w:b/>
          <w:bCs/>
        </w:rPr>
      </w:pPr>
      <w:r w:rsidRPr="00495CF9">
        <w:rPr>
          <w:rStyle w:val="md-plain"/>
          <w:rFonts w:ascii="Open Sans" w:hAnsi="Open Sans" w:cs="Open Sans" w:hint="eastAsia"/>
          <w:b/>
          <w:bCs/>
          <w:color w:val="333333"/>
        </w:rPr>
        <w:t>（</w:t>
      </w:r>
      <w:r w:rsidRPr="00495CF9">
        <w:rPr>
          <w:rStyle w:val="md-plain"/>
          <w:rFonts w:ascii="Open Sans" w:hAnsi="Open Sans" w:cs="Open Sans" w:hint="eastAsia"/>
          <w:b/>
          <w:bCs/>
          <w:color w:val="333333"/>
        </w:rPr>
        <w:t>2</w:t>
      </w:r>
      <w:r w:rsidRPr="00495CF9">
        <w:rPr>
          <w:rStyle w:val="md-plain"/>
          <w:rFonts w:ascii="Open Sans" w:hAnsi="Open Sans" w:cs="Open Sans" w:hint="eastAsia"/>
          <w:b/>
          <w:bCs/>
          <w:color w:val="333333"/>
        </w:rPr>
        <w:t>）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被动关闭方发送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ACK</w:t>
      </w:r>
    </w:p>
    <w:p w14:paraId="1C96F5F0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接收到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报文段后，服务器会发送一个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报文段，确认已经收到客户端的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报文段。这个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报文段的格式如下：</w:t>
      </w:r>
    </w:p>
    <w:p w14:paraId="6665AA03" w14:textId="77777777" w:rsidR="00495CF9" w:rsidRDefault="00495CF9" w:rsidP="00495CF9">
      <w:pPr>
        <w:ind w:firstLineChars="200" w:firstLine="440"/>
      </w:pPr>
      <w:r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ACK=1</w:t>
      </w:r>
    </w:p>
    <w:p w14:paraId="65382D46" w14:textId="77777777" w:rsidR="00495CF9" w:rsidRDefault="00495CF9" w:rsidP="00495CF9">
      <w:pPr>
        <w:ind w:firstLineChars="200" w:firstLine="440"/>
      </w:pPr>
      <w:r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Seq=V</w:t>
      </w:r>
      <w:r>
        <w:rPr>
          <w:rStyle w:val="md-plain"/>
          <w:rFonts w:ascii="Open Sans" w:hAnsi="Open Sans" w:cs="Open Sans"/>
          <w:color w:val="333333"/>
        </w:rPr>
        <w:t>（</w:t>
      </w:r>
      <w:proofErr w:type="spellStart"/>
      <w:r>
        <w:rPr>
          <w:rStyle w:val="md-plain"/>
          <w:rFonts w:ascii="Open Sans" w:hAnsi="Open Sans" w:cs="Open Sans"/>
          <w:color w:val="333333"/>
        </w:rPr>
        <w:t>V</w:t>
      </w:r>
      <w:proofErr w:type="spellEnd"/>
      <w:r>
        <w:rPr>
          <w:rStyle w:val="md-plain"/>
          <w:rFonts w:ascii="Open Sans" w:hAnsi="Open Sans" w:cs="Open Sans"/>
          <w:color w:val="333333"/>
        </w:rPr>
        <w:t>为当前序列号）</w:t>
      </w:r>
    </w:p>
    <w:p w14:paraId="372DBDC2" w14:textId="77777777" w:rsidR="00495CF9" w:rsidRDefault="00495CF9" w:rsidP="00495CF9">
      <w:pPr>
        <w:ind w:firstLineChars="200" w:firstLine="440"/>
      </w:pPr>
      <w:r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Ack=U+1</w:t>
      </w:r>
      <w:r>
        <w:rPr>
          <w:rStyle w:val="md-plain"/>
          <w:rFonts w:ascii="Open Sans" w:hAnsi="Open Sans" w:cs="Open Sans"/>
          <w:color w:val="333333"/>
        </w:rPr>
        <w:t>（确认号为</w:t>
      </w:r>
      <w:r>
        <w:rPr>
          <w:rStyle w:val="md-plain"/>
          <w:rFonts w:ascii="Open Sans" w:hAnsi="Open Sans" w:cs="Open Sans"/>
          <w:color w:val="333333"/>
        </w:rPr>
        <w:t>U+1</w:t>
      </w:r>
      <w:r>
        <w:rPr>
          <w:rStyle w:val="md-plain"/>
          <w:rFonts w:ascii="Open Sans" w:hAnsi="Open Sans" w:cs="Open Sans"/>
          <w:color w:val="333333"/>
        </w:rPr>
        <w:t>，表示已接收所有数据）</w:t>
      </w:r>
    </w:p>
    <w:p w14:paraId="70D58175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此时，</w:t>
      </w:r>
      <w:r>
        <w:rPr>
          <w:rStyle w:val="md-plain"/>
          <w:rFonts w:ascii="Open Sans" w:hAnsi="Open Sans" w:cs="Open Sans"/>
          <w:color w:val="333333"/>
        </w:rPr>
        <w:t>TCP</w:t>
      </w:r>
      <w:r>
        <w:rPr>
          <w:rStyle w:val="md-plain"/>
          <w:rFonts w:ascii="Open Sans" w:hAnsi="Open Sans" w:cs="Open Sans"/>
          <w:color w:val="333333"/>
        </w:rPr>
        <w:t>连接进入半关闭状态，客户端不能再发送数据，但可以接收数据。</w:t>
      </w:r>
    </w:p>
    <w:p w14:paraId="49D4585E" w14:textId="5563D6D7" w:rsidR="00495CF9" w:rsidRPr="00495CF9" w:rsidRDefault="00495CF9" w:rsidP="00495CF9">
      <w:pPr>
        <w:ind w:firstLineChars="200" w:firstLine="422"/>
        <w:rPr>
          <w:b/>
          <w:bCs/>
        </w:rPr>
      </w:pPr>
      <w:r w:rsidRPr="00495CF9">
        <w:rPr>
          <w:rStyle w:val="md-plain"/>
          <w:rFonts w:ascii="Open Sans" w:hAnsi="Open Sans" w:cs="Open Sans" w:hint="eastAsia"/>
          <w:b/>
          <w:bCs/>
          <w:color w:val="333333"/>
        </w:rPr>
        <w:t>（</w:t>
      </w:r>
      <w:r w:rsidRPr="00495CF9">
        <w:rPr>
          <w:rStyle w:val="md-plain"/>
          <w:rFonts w:ascii="Open Sans" w:hAnsi="Open Sans" w:cs="Open Sans" w:hint="eastAsia"/>
          <w:b/>
          <w:bCs/>
          <w:color w:val="333333"/>
        </w:rPr>
        <w:t>3</w:t>
      </w:r>
      <w:r w:rsidRPr="00495CF9">
        <w:rPr>
          <w:rStyle w:val="md-plain"/>
          <w:rFonts w:ascii="Open Sans" w:hAnsi="Open Sans" w:cs="Open Sans" w:hint="eastAsia"/>
          <w:b/>
          <w:bCs/>
          <w:color w:val="333333"/>
        </w:rPr>
        <w:t>）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被动关闭方发送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FIN</w:t>
      </w:r>
    </w:p>
    <w:p w14:paraId="724EF985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如果服务器也决定关闭连接，待它传输完所有数据后，会发送一个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报文段给客户端，表示它也要关闭连接。这个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报文段的格式如下：</w:t>
      </w:r>
    </w:p>
    <w:p w14:paraId="5AC74852" w14:textId="77777777" w:rsidR="00495CF9" w:rsidRDefault="00495CF9" w:rsidP="00495CF9">
      <w:pPr>
        <w:ind w:firstLineChars="200" w:firstLine="440"/>
      </w:pPr>
      <w:r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FIN=1</w:t>
      </w:r>
    </w:p>
    <w:p w14:paraId="2A2E45EF" w14:textId="77777777" w:rsidR="00495CF9" w:rsidRDefault="00495CF9" w:rsidP="00495CF9">
      <w:pPr>
        <w:ind w:firstLineChars="200" w:firstLine="440"/>
      </w:pPr>
      <w:r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Seq=W</w:t>
      </w:r>
      <w:r>
        <w:rPr>
          <w:rStyle w:val="md-plain"/>
          <w:rFonts w:ascii="Open Sans" w:hAnsi="Open Sans" w:cs="Open Sans"/>
          <w:color w:val="333333"/>
        </w:rPr>
        <w:t>（</w:t>
      </w:r>
      <w:proofErr w:type="spellStart"/>
      <w:r>
        <w:rPr>
          <w:rStyle w:val="md-plain"/>
          <w:rFonts w:ascii="Open Sans" w:hAnsi="Open Sans" w:cs="Open Sans"/>
          <w:color w:val="333333"/>
        </w:rPr>
        <w:t>W</w:t>
      </w:r>
      <w:proofErr w:type="spellEnd"/>
      <w:r>
        <w:rPr>
          <w:rStyle w:val="md-plain"/>
          <w:rFonts w:ascii="Open Sans" w:hAnsi="Open Sans" w:cs="Open Sans"/>
          <w:color w:val="333333"/>
        </w:rPr>
        <w:t>为当前序列号）</w:t>
      </w:r>
    </w:p>
    <w:p w14:paraId="4C3DBAFD" w14:textId="2968BDBD" w:rsidR="00495CF9" w:rsidRPr="00495CF9" w:rsidRDefault="00495CF9" w:rsidP="00495CF9">
      <w:pPr>
        <w:ind w:firstLineChars="200" w:firstLine="422"/>
        <w:rPr>
          <w:b/>
          <w:bCs/>
        </w:rPr>
      </w:pPr>
      <w:r w:rsidRPr="00495CF9">
        <w:rPr>
          <w:rStyle w:val="md-plain"/>
          <w:rFonts w:ascii="Open Sans" w:hAnsi="Open Sans" w:cs="Open Sans" w:hint="eastAsia"/>
          <w:b/>
          <w:bCs/>
          <w:color w:val="333333"/>
        </w:rPr>
        <w:t>（</w:t>
      </w:r>
      <w:r w:rsidRPr="00495CF9">
        <w:rPr>
          <w:rStyle w:val="md-plain"/>
          <w:rFonts w:ascii="Open Sans" w:hAnsi="Open Sans" w:cs="Open Sans" w:hint="eastAsia"/>
          <w:b/>
          <w:bCs/>
          <w:color w:val="333333"/>
        </w:rPr>
        <w:t>4</w:t>
      </w:r>
      <w:r w:rsidRPr="00495CF9">
        <w:rPr>
          <w:rStyle w:val="md-plain"/>
          <w:rFonts w:ascii="Open Sans" w:hAnsi="Open Sans" w:cs="Open Sans" w:hint="eastAsia"/>
          <w:b/>
          <w:bCs/>
          <w:color w:val="333333"/>
        </w:rPr>
        <w:t>）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主动关闭方发送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ACK</w:t>
      </w:r>
    </w:p>
    <w:p w14:paraId="773B5B97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接收到服务器的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报文段后，客户端会发送一个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报文段，确认已经收到服务器的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报文段。这个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报文段的格式如下：</w:t>
      </w:r>
    </w:p>
    <w:p w14:paraId="3B35AE56" w14:textId="77777777" w:rsidR="00495CF9" w:rsidRDefault="00495CF9" w:rsidP="00495CF9">
      <w:pPr>
        <w:ind w:firstLineChars="200" w:firstLine="440"/>
      </w:pPr>
      <w:r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ACK=1</w:t>
      </w:r>
    </w:p>
    <w:p w14:paraId="156DE419" w14:textId="77777777" w:rsidR="00495CF9" w:rsidRDefault="00495CF9" w:rsidP="00495CF9">
      <w:pPr>
        <w:ind w:firstLineChars="200" w:firstLine="440"/>
      </w:pPr>
      <w:r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Seq=U+1</w:t>
      </w:r>
      <w:r>
        <w:rPr>
          <w:rStyle w:val="md-plain"/>
          <w:rFonts w:ascii="Open Sans" w:hAnsi="Open Sans" w:cs="Open Sans"/>
          <w:color w:val="333333"/>
        </w:rPr>
        <w:t>（</w:t>
      </w:r>
      <w:r>
        <w:rPr>
          <w:rStyle w:val="md-plain"/>
          <w:rFonts w:ascii="Open Sans" w:hAnsi="Open Sans" w:cs="Open Sans"/>
          <w:color w:val="333333"/>
        </w:rPr>
        <w:t>U</w:t>
      </w:r>
      <w:r>
        <w:rPr>
          <w:rStyle w:val="md-plain"/>
          <w:rFonts w:ascii="Open Sans" w:hAnsi="Open Sans" w:cs="Open Sans"/>
          <w:color w:val="333333"/>
        </w:rPr>
        <w:t>为客户端在第一步中的序列号）</w:t>
      </w:r>
    </w:p>
    <w:p w14:paraId="33D4582B" w14:textId="77777777" w:rsidR="00495CF9" w:rsidRDefault="00495CF9" w:rsidP="00495CF9">
      <w:pPr>
        <w:ind w:firstLineChars="200" w:firstLine="440"/>
      </w:pPr>
      <w:r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Ack=W+1</w:t>
      </w:r>
      <w:r>
        <w:rPr>
          <w:rStyle w:val="md-plain"/>
          <w:rFonts w:ascii="Open Sans" w:hAnsi="Open Sans" w:cs="Open Sans"/>
          <w:color w:val="333333"/>
        </w:rPr>
        <w:t>（确认号为</w:t>
      </w:r>
      <w:r>
        <w:rPr>
          <w:rStyle w:val="md-plain"/>
          <w:rFonts w:ascii="Open Sans" w:hAnsi="Open Sans" w:cs="Open Sans"/>
          <w:color w:val="333333"/>
        </w:rPr>
        <w:t>W+1</w:t>
      </w:r>
      <w:r>
        <w:rPr>
          <w:rStyle w:val="md-plain"/>
          <w:rFonts w:ascii="Open Sans" w:hAnsi="Open Sans" w:cs="Open Sans"/>
          <w:color w:val="333333"/>
        </w:rPr>
        <w:t>，表示已接收服务器所有数据）</w:t>
      </w:r>
    </w:p>
    <w:p w14:paraId="74472F3A" w14:textId="20CA9EAC" w:rsidR="00495CF9" w:rsidRPr="00495CF9" w:rsidRDefault="00495CF9" w:rsidP="00495CF9">
      <w:pPr>
        <w:ind w:firstLineChars="200" w:firstLine="422"/>
        <w:rPr>
          <w:b/>
          <w:bCs/>
        </w:rPr>
      </w:pPr>
      <w:r w:rsidRPr="00495CF9">
        <w:rPr>
          <w:rStyle w:val="md-plain"/>
          <w:rFonts w:ascii="Open Sans" w:hAnsi="Open Sans" w:cs="Open Sans"/>
          <w:b/>
          <w:bCs/>
          <w:color w:val="333333"/>
        </w:rPr>
        <w:lastRenderedPageBreak/>
        <w:t>等待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2MSL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（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Maximum Segment Lifetime</w:t>
      </w:r>
      <w:r w:rsidRPr="00495CF9">
        <w:rPr>
          <w:rStyle w:val="md-plain"/>
          <w:rFonts w:ascii="Open Sans" w:hAnsi="Open Sans" w:cs="Open Sans"/>
          <w:b/>
          <w:bCs/>
          <w:color w:val="333333"/>
        </w:rPr>
        <w:t>）</w:t>
      </w:r>
    </w:p>
    <w:p w14:paraId="69EBBA74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在客户端发送最后的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报文段后，它不会立即关闭连接，而是进入一个</w:t>
      </w:r>
      <w:r>
        <w:rPr>
          <w:rStyle w:val="md-plain"/>
          <w:rFonts w:ascii="Open Sans" w:hAnsi="Open Sans" w:cs="Open Sans"/>
          <w:color w:val="333333"/>
        </w:rPr>
        <w:t>TIME_WAIT</w:t>
      </w:r>
      <w:r>
        <w:rPr>
          <w:rStyle w:val="md-plain"/>
          <w:rFonts w:ascii="Open Sans" w:hAnsi="Open Sans" w:cs="Open Sans"/>
          <w:color w:val="333333"/>
        </w:rPr>
        <w:t>状态，并等待一段时间（通常为</w:t>
      </w:r>
      <w:r>
        <w:rPr>
          <w:rStyle w:val="md-plain"/>
          <w:rFonts w:ascii="Open Sans" w:hAnsi="Open Sans" w:cs="Open Sans"/>
          <w:color w:val="333333"/>
        </w:rPr>
        <w:t>2</w:t>
      </w:r>
      <w:r>
        <w:rPr>
          <w:rStyle w:val="md-plain"/>
          <w:rFonts w:ascii="Open Sans" w:hAnsi="Open Sans" w:cs="Open Sans"/>
          <w:color w:val="333333"/>
        </w:rPr>
        <w:t>倍的</w:t>
      </w:r>
      <w:r>
        <w:rPr>
          <w:rStyle w:val="md-plain"/>
          <w:rFonts w:ascii="Open Sans" w:hAnsi="Open Sans" w:cs="Open Sans"/>
          <w:color w:val="333333"/>
        </w:rPr>
        <w:t>MSL</w:t>
      </w:r>
      <w:r>
        <w:rPr>
          <w:rStyle w:val="md-plain"/>
          <w:rFonts w:ascii="Open Sans" w:hAnsi="Open Sans" w:cs="Open Sans"/>
          <w:color w:val="333333"/>
        </w:rPr>
        <w:t>，</w:t>
      </w:r>
      <w:r>
        <w:rPr>
          <w:rStyle w:val="md-plain"/>
          <w:rFonts w:ascii="Open Sans" w:hAnsi="Open Sans" w:cs="Open Sans"/>
          <w:color w:val="333333"/>
        </w:rPr>
        <w:t>Maximum Segment Lifetime</w:t>
      </w:r>
      <w:r>
        <w:rPr>
          <w:rStyle w:val="md-plain"/>
          <w:rFonts w:ascii="Open Sans" w:hAnsi="Open Sans" w:cs="Open Sans"/>
          <w:color w:val="333333"/>
        </w:rPr>
        <w:t>），确保服务器能收到这个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报文段。如果服务器没有收到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报文段，会重新发送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报文段，客户端在此期间能重新发送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报文段。</w:t>
      </w:r>
    </w:p>
    <w:p w14:paraId="135CF40C" w14:textId="7495BF70" w:rsidR="00495CF9" w:rsidRPr="00495CF9" w:rsidRDefault="00495CF9" w:rsidP="00495CF9">
      <w:pPr>
        <w:ind w:firstLineChars="200" w:firstLine="422"/>
        <w:rPr>
          <w:b/>
          <w:bCs/>
        </w:rPr>
      </w:pPr>
      <w:r w:rsidRPr="00495CF9">
        <w:rPr>
          <w:rStyle w:val="md-plain"/>
          <w:rFonts w:ascii="Open Sans" w:hAnsi="Open Sans" w:cs="Open Sans"/>
          <w:b/>
          <w:bCs/>
          <w:color w:val="333333"/>
        </w:rPr>
        <w:t>连接释放完成</w:t>
      </w:r>
    </w:p>
    <w:p w14:paraId="700B2628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在等待</w:t>
      </w:r>
      <w:r>
        <w:rPr>
          <w:rStyle w:val="md-plain"/>
          <w:rFonts w:ascii="Open Sans" w:hAnsi="Open Sans" w:cs="Open Sans"/>
          <w:color w:val="333333"/>
        </w:rPr>
        <w:t>2MSL</w:t>
      </w:r>
      <w:r>
        <w:rPr>
          <w:rStyle w:val="md-plain"/>
          <w:rFonts w:ascii="Open Sans" w:hAnsi="Open Sans" w:cs="Open Sans"/>
          <w:color w:val="333333"/>
        </w:rPr>
        <w:t>时间后，客户端关闭连接，所有资源被释放。服务器在收到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报文段后，也会关闭连接，所有资源被释放。</w:t>
      </w:r>
    </w:p>
    <w:p w14:paraId="76C3B667" w14:textId="77777777" w:rsidR="00495CF9" w:rsidRPr="00495CF9" w:rsidRDefault="00495CF9" w:rsidP="000B6DA2">
      <w:pPr>
        <w:rPr>
          <w:b/>
          <w:bCs/>
        </w:rPr>
      </w:pPr>
      <w:r w:rsidRPr="00495CF9">
        <w:rPr>
          <w:rStyle w:val="md-plain"/>
          <w:rFonts w:ascii="Open Sans" w:hAnsi="Open Sans" w:cs="Open Sans"/>
          <w:b/>
          <w:bCs/>
          <w:color w:val="333333"/>
        </w:rPr>
        <w:t>总结</w:t>
      </w:r>
    </w:p>
    <w:p w14:paraId="4D398095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第一次挥手：客户端发送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报文段，表示它没有数据要发送了。</w:t>
      </w:r>
    </w:p>
    <w:p w14:paraId="3206B503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第二次挥手：服务器发送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报文段，确认接收到客户端的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报文段。</w:t>
      </w:r>
    </w:p>
    <w:p w14:paraId="465B089C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第三次挥手：服务器发送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报文段，表示它也没有数据要发送了。</w:t>
      </w:r>
    </w:p>
    <w:p w14:paraId="2D661E51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第四次挥手：客户端发送</w:t>
      </w:r>
      <w:r>
        <w:rPr>
          <w:rStyle w:val="md-plain"/>
          <w:rFonts w:ascii="Open Sans" w:hAnsi="Open Sans" w:cs="Open Sans"/>
          <w:color w:val="333333"/>
        </w:rPr>
        <w:t>ACK</w:t>
      </w:r>
      <w:r>
        <w:rPr>
          <w:rStyle w:val="md-plain"/>
          <w:rFonts w:ascii="Open Sans" w:hAnsi="Open Sans" w:cs="Open Sans"/>
          <w:color w:val="333333"/>
        </w:rPr>
        <w:t>报文段，确认接收到服务器的</w:t>
      </w:r>
      <w:r>
        <w:rPr>
          <w:rStyle w:val="md-plain"/>
          <w:rFonts w:ascii="Open Sans" w:hAnsi="Open Sans" w:cs="Open Sans"/>
          <w:color w:val="333333"/>
        </w:rPr>
        <w:t>FIN</w:t>
      </w:r>
      <w:r>
        <w:rPr>
          <w:rStyle w:val="md-plain"/>
          <w:rFonts w:ascii="Open Sans" w:hAnsi="Open Sans" w:cs="Open Sans"/>
          <w:color w:val="333333"/>
        </w:rPr>
        <w:t>报文段，进入</w:t>
      </w:r>
      <w:r>
        <w:rPr>
          <w:rStyle w:val="md-plain"/>
          <w:rFonts w:ascii="Open Sans" w:hAnsi="Open Sans" w:cs="Open Sans"/>
          <w:color w:val="333333"/>
        </w:rPr>
        <w:t>TIME_WAIT</w:t>
      </w:r>
      <w:r>
        <w:rPr>
          <w:rStyle w:val="md-plain"/>
          <w:rFonts w:ascii="Open Sans" w:hAnsi="Open Sans" w:cs="Open Sans"/>
          <w:color w:val="333333"/>
        </w:rPr>
        <w:t>状态，等待</w:t>
      </w:r>
      <w:r>
        <w:rPr>
          <w:rStyle w:val="md-plain"/>
          <w:rFonts w:ascii="Open Sans" w:hAnsi="Open Sans" w:cs="Open Sans"/>
          <w:color w:val="333333"/>
        </w:rPr>
        <w:t>2MSL</w:t>
      </w:r>
      <w:r>
        <w:rPr>
          <w:rStyle w:val="md-plain"/>
          <w:rFonts w:ascii="Open Sans" w:hAnsi="Open Sans" w:cs="Open Sans"/>
          <w:color w:val="333333"/>
        </w:rPr>
        <w:t>时间，确保对方收到确认后再关闭连接。</w:t>
      </w:r>
    </w:p>
    <w:p w14:paraId="41A5D481" w14:textId="77777777" w:rsidR="00495CF9" w:rsidRDefault="00495CF9" w:rsidP="00495CF9">
      <w:pPr>
        <w:ind w:firstLineChars="200" w:firstLine="420"/>
      </w:pPr>
      <w:r>
        <w:rPr>
          <w:rStyle w:val="md-plain"/>
          <w:rFonts w:ascii="Open Sans" w:hAnsi="Open Sans" w:cs="Open Sans"/>
          <w:color w:val="333333"/>
        </w:rPr>
        <w:t>通过这种四次握手的方式，确保了双方都能优雅地关闭连接，不会丢失任何数据。</w:t>
      </w:r>
    </w:p>
    <w:p w14:paraId="41145365" w14:textId="77777777" w:rsidR="00495CF9" w:rsidRPr="00495CF9" w:rsidRDefault="00495CF9">
      <w:pPr>
        <w:jc w:val="left"/>
        <w:rPr>
          <w:rFonts w:ascii="宋体" w:hAnsi="宋体" w:hint="eastAsia"/>
          <w:bCs/>
          <w:sz w:val="24"/>
          <w:szCs w:val="24"/>
        </w:rPr>
      </w:pPr>
    </w:p>
    <w:sectPr w:rsidR="00495CF9" w:rsidRPr="00495C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B0AA7E" w14:textId="77777777" w:rsidR="00A32D5F" w:rsidRDefault="00A32D5F" w:rsidP="001A7103">
      <w:r>
        <w:separator/>
      </w:r>
    </w:p>
  </w:endnote>
  <w:endnote w:type="continuationSeparator" w:id="0">
    <w:p w14:paraId="266072DA" w14:textId="77777777" w:rsidR="00A32D5F" w:rsidRDefault="00A32D5F" w:rsidP="001A7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36061D" w14:textId="77777777" w:rsidR="00A32D5F" w:rsidRDefault="00A32D5F" w:rsidP="001A7103">
      <w:r>
        <w:separator/>
      </w:r>
    </w:p>
  </w:footnote>
  <w:footnote w:type="continuationSeparator" w:id="0">
    <w:p w14:paraId="421D37D6" w14:textId="77777777" w:rsidR="00A32D5F" w:rsidRDefault="00A32D5F" w:rsidP="001A7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C781E"/>
    <w:multiLevelType w:val="multilevel"/>
    <w:tmpl w:val="F594C8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20144"/>
    <w:multiLevelType w:val="multilevel"/>
    <w:tmpl w:val="91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20CA8"/>
    <w:multiLevelType w:val="multilevel"/>
    <w:tmpl w:val="785A8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22BA5"/>
    <w:multiLevelType w:val="multilevel"/>
    <w:tmpl w:val="3ED6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13251"/>
    <w:multiLevelType w:val="multilevel"/>
    <w:tmpl w:val="2CF0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26748"/>
    <w:multiLevelType w:val="multilevel"/>
    <w:tmpl w:val="11226748"/>
    <w:lvl w:ilvl="0">
      <w:start w:val="1"/>
      <w:numFmt w:val="upperRoman"/>
      <w:pStyle w:val="1"/>
      <w:lvlText w:val="第 %1 条"/>
      <w:lvlJc w:val="left"/>
      <w:pPr>
        <w:tabs>
          <w:tab w:val="left" w:pos="1080"/>
        </w:tabs>
        <w:ind w:left="0" w:firstLine="0"/>
      </w:pPr>
    </w:lvl>
    <w:lvl w:ilvl="1">
      <w:start w:val="1"/>
      <w:numFmt w:val="decimalZero"/>
      <w:pStyle w:val="2"/>
      <w:isLgl/>
      <w:lvlText w:val="节 %1.%2"/>
      <w:lvlJc w:val="left"/>
      <w:pPr>
        <w:tabs>
          <w:tab w:val="left" w:pos="72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left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6" w15:restartNumberingAfterBreak="0">
    <w:nsid w:val="19370B2F"/>
    <w:multiLevelType w:val="multilevel"/>
    <w:tmpl w:val="659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C69EA"/>
    <w:multiLevelType w:val="multilevel"/>
    <w:tmpl w:val="26B2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64EF6"/>
    <w:multiLevelType w:val="multilevel"/>
    <w:tmpl w:val="E9F2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06709"/>
    <w:multiLevelType w:val="multilevel"/>
    <w:tmpl w:val="35CE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7C6469"/>
    <w:multiLevelType w:val="multilevel"/>
    <w:tmpl w:val="96B8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F0F0E"/>
    <w:multiLevelType w:val="multilevel"/>
    <w:tmpl w:val="87D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E40C7"/>
    <w:multiLevelType w:val="multilevel"/>
    <w:tmpl w:val="A914E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A77018"/>
    <w:multiLevelType w:val="multilevel"/>
    <w:tmpl w:val="12D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80003"/>
    <w:multiLevelType w:val="multilevel"/>
    <w:tmpl w:val="2654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786077">
    <w:abstractNumId w:val="5"/>
  </w:num>
  <w:num w:numId="2" w16cid:durableId="1365793397">
    <w:abstractNumId w:val="13"/>
  </w:num>
  <w:num w:numId="3" w16cid:durableId="311452138">
    <w:abstractNumId w:val="4"/>
  </w:num>
  <w:num w:numId="4" w16cid:durableId="1101023637">
    <w:abstractNumId w:val="9"/>
  </w:num>
  <w:num w:numId="5" w16cid:durableId="1827241765">
    <w:abstractNumId w:val="7"/>
  </w:num>
  <w:num w:numId="6" w16cid:durableId="757598411">
    <w:abstractNumId w:val="0"/>
  </w:num>
  <w:num w:numId="7" w16cid:durableId="1019425835">
    <w:abstractNumId w:val="1"/>
  </w:num>
  <w:num w:numId="8" w16cid:durableId="1981689062">
    <w:abstractNumId w:val="2"/>
  </w:num>
  <w:num w:numId="9" w16cid:durableId="1457674867">
    <w:abstractNumId w:val="11"/>
  </w:num>
  <w:num w:numId="10" w16cid:durableId="1014041707">
    <w:abstractNumId w:val="12"/>
  </w:num>
  <w:num w:numId="11" w16cid:durableId="1865554954">
    <w:abstractNumId w:val="6"/>
  </w:num>
  <w:num w:numId="12" w16cid:durableId="214044209">
    <w:abstractNumId w:val="14"/>
  </w:num>
  <w:num w:numId="13" w16cid:durableId="882207033">
    <w:abstractNumId w:val="8"/>
  </w:num>
  <w:num w:numId="14" w16cid:durableId="1327630634">
    <w:abstractNumId w:val="3"/>
  </w:num>
  <w:num w:numId="15" w16cid:durableId="11088949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2YjRhMDRiZjZiYzQ5MGUyYmY4ZTVkYmZiNzZmNWIifQ=="/>
  </w:docVars>
  <w:rsids>
    <w:rsidRoot w:val="00FD6113"/>
    <w:rsid w:val="00082B25"/>
    <w:rsid w:val="000B6DA2"/>
    <w:rsid w:val="001602AE"/>
    <w:rsid w:val="00177930"/>
    <w:rsid w:val="001A5239"/>
    <w:rsid w:val="001A7103"/>
    <w:rsid w:val="003E07B4"/>
    <w:rsid w:val="00495CF9"/>
    <w:rsid w:val="005A53A6"/>
    <w:rsid w:val="00777682"/>
    <w:rsid w:val="00782434"/>
    <w:rsid w:val="0079361E"/>
    <w:rsid w:val="008322CA"/>
    <w:rsid w:val="009D2588"/>
    <w:rsid w:val="00A23FFC"/>
    <w:rsid w:val="00A32D5F"/>
    <w:rsid w:val="00B812A4"/>
    <w:rsid w:val="00BB5671"/>
    <w:rsid w:val="00E0676B"/>
    <w:rsid w:val="00E744BA"/>
    <w:rsid w:val="00ED648E"/>
    <w:rsid w:val="00F34CBF"/>
    <w:rsid w:val="00FB3F2D"/>
    <w:rsid w:val="00FD6113"/>
    <w:rsid w:val="02D1792C"/>
    <w:rsid w:val="03EF297E"/>
    <w:rsid w:val="04BB7F4A"/>
    <w:rsid w:val="06AC26CD"/>
    <w:rsid w:val="08857491"/>
    <w:rsid w:val="13E001A9"/>
    <w:rsid w:val="14404A34"/>
    <w:rsid w:val="15077C9A"/>
    <w:rsid w:val="15D8012E"/>
    <w:rsid w:val="16DA2726"/>
    <w:rsid w:val="1818429C"/>
    <w:rsid w:val="1D5774B0"/>
    <w:rsid w:val="221B7605"/>
    <w:rsid w:val="248847C5"/>
    <w:rsid w:val="2525466D"/>
    <w:rsid w:val="2B2D7FD0"/>
    <w:rsid w:val="2E704C40"/>
    <w:rsid w:val="32356FEB"/>
    <w:rsid w:val="34ED54E4"/>
    <w:rsid w:val="366A6107"/>
    <w:rsid w:val="3DC03CDE"/>
    <w:rsid w:val="43216F61"/>
    <w:rsid w:val="45F66E61"/>
    <w:rsid w:val="47373BDA"/>
    <w:rsid w:val="4DE51ADA"/>
    <w:rsid w:val="559B1181"/>
    <w:rsid w:val="57B779C7"/>
    <w:rsid w:val="587A7C65"/>
    <w:rsid w:val="5AD54E62"/>
    <w:rsid w:val="68413218"/>
    <w:rsid w:val="6F9A6508"/>
    <w:rsid w:val="70772C18"/>
    <w:rsid w:val="71CC633B"/>
    <w:rsid w:val="7667706B"/>
    <w:rsid w:val="772D3B65"/>
    <w:rsid w:val="7D24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8B36FD"/>
  <w15:docId w15:val="{E7730745-A5DC-40C8-BDB4-75C7F7A7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93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qFormat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hAnsi="Times New Roman"/>
      <w:b/>
      <w:bCs/>
      <w:sz w:val="32"/>
      <w:szCs w:val="32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cs="宋体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d-end-block">
    <w:name w:val="md-end-block"/>
    <w:basedOn w:val="a"/>
    <w:rsid w:val="00495C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495CF9"/>
  </w:style>
  <w:style w:type="character" w:styleId="HTML">
    <w:name w:val="HTML Code"/>
    <w:basedOn w:val="a0"/>
    <w:uiPriority w:val="99"/>
    <w:semiHidden/>
    <w:unhideWhenUsed/>
    <w:rsid w:val="00495CF9"/>
    <w:rPr>
      <w:rFonts w:ascii="宋体" w:eastAsia="宋体" w:hAnsi="宋体" w:cs="宋体"/>
      <w:sz w:val="24"/>
      <w:szCs w:val="24"/>
    </w:rPr>
  </w:style>
  <w:style w:type="table" w:styleId="aa">
    <w:name w:val="Table Grid"/>
    <w:basedOn w:val="a1"/>
    <w:uiPriority w:val="39"/>
    <w:rsid w:val="001779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177930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5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173FC-9151-4DD8-A769-84417B9ED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周宇</dc:creator>
  <cp:lastModifiedBy>从营 严</cp:lastModifiedBy>
  <cp:revision>20</cp:revision>
  <dcterms:created xsi:type="dcterms:W3CDTF">2022-04-18T15:00:00Z</dcterms:created>
  <dcterms:modified xsi:type="dcterms:W3CDTF">2024-05-20T07:15:00Z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A59CAF458D4845D78798E8D03763B082</vt:lpwstr>
  </property>
</Properties>
</file>